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85FDB" w14:textId="77777777" w:rsidR="00BB75D9" w:rsidRPr="00A07D93" w:rsidRDefault="00BB75D9" w:rsidP="00BB75D9">
      <w:pPr>
        <w:keepNext/>
        <w:keepLines/>
        <w:suppressAutoHyphens/>
        <w:spacing w:after="0"/>
        <w:jc w:val="center"/>
        <w:outlineLvl w:val="0"/>
        <w:rPr>
          <w:rFonts w:ascii="Times New Roman" w:eastAsia="Times New Roman" w:hAnsi="Times New Roman" w:cs="Times New Roman"/>
          <w:b/>
          <w:bCs/>
          <w:kern w:val="2"/>
          <w:lang w:eastAsia="ar-SA"/>
        </w:rPr>
      </w:pPr>
      <w:r w:rsidRPr="00A57B7F">
        <w:rPr>
          <w:rFonts w:ascii="Times New Roman" w:eastAsia="Times New Roman" w:hAnsi="Times New Roman" w:cs="Times New Roman"/>
          <w:b/>
          <w:bCs/>
          <w:color w:val="000000"/>
          <w:sz w:val="20"/>
          <w:szCs w:val="20"/>
          <w:lang w:eastAsia="uk-UA"/>
        </w:rPr>
        <w:t> </w:t>
      </w:r>
      <w:r w:rsidRPr="00A07D93">
        <w:rPr>
          <w:rFonts w:ascii="Times New Roman" w:eastAsia="Times New Roman" w:hAnsi="Times New Roman" w:cs="Times New Roman"/>
          <w:b/>
          <w:bCs/>
          <w:noProof/>
          <w:color w:val="365F91"/>
          <w:kern w:val="2"/>
          <w:lang w:eastAsia="uk-UA"/>
        </w:rPr>
        <w:drawing>
          <wp:inline distT="0" distB="0" distL="0" distR="0" wp14:anchorId="17F7D36F" wp14:editId="19770738">
            <wp:extent cx="447675" cy="504825"/>
            <wp:effectExtent l="0" t="0" r="0" b="0"/>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7"/>
                    <pic:cNvPicPr>
                      <a:picLocks noChangeAspect="1" noChangeArrowheads="1"/>
                    </pic:cNvPicPr>
                  </pic:nvPicPr>
                  <pic:blipFill>
                    <a:blip r:embed="rId7"/>
                    <a:stretch>
                      <a:fillRect/>
                    </a:stretch>
                  </pic:blipFill>
                  <pic:spPr bwMode="auto">
                    <a:xfrm>
                      <a:off x="0" y="0"/>
                      <a:ext cx="447675" cy="504825"/>
                    </a:xfrm>
                    <a:prstGeom prst="rect">
                      <a:avLst/>
                    </a:prstGeom>
                  </pic:spPr>
                </pic:pic>
              </a:graphicData>
            </a:graphic>
          </wp:inline>
        </w:drawing>
      </w:r>
    </w:p>
    <w:p w14:paraId="210220D6" w14:textId="77777777" w:rsidR="00BB75D9" w:rsidRDefault="00BB75D9" w:rsidP="00BB75D9">
      <w:pPr>
        <w:widowControl w:val="0"/>
        <w:suppressAutoHyphens/>
        <w:spacing w:after="0" w:line="240" w:lineRule="auto"/>
        <w:ind w:left="320"/>
        <w:jc w:val="center"/>
        <w:rPr>
          <w:rFonts w:ascii="Times New Roman" w:eastAsia="Times New Roman" w:hAnsi="Times New Roman" w:cs="Times New Roman"/>
          <w:b/>
          <w:bCs/>
          <w:color w:val="000000"/>
          <w:kern w:val="2"/>
          <w:lang w:eastAsia="ar-SA"/>
        </w:rPr>
      </w:pPr>
      <w:r w:rsidRPr="00A07D93">
        <w:rPr>
          <w:rFonts w:ascii="Times New Roman" w:eastAsia="Times New Roman" w:hAnsi="Times New Roman" w:cs="Times New Roman"/>
          <w:b/>
          <w:bCs/>
          <w:color w:val="000000"/>
          <w:kern w:val="2"/>
          <w:lang w:eastAsia="ar-SA"/>
        </w:rPr>
        <w:t xml:space="preserve">УПРАВЛІННЯ ОСВІТИ, КУЛЬТУРИ, МОЛОДІ, СПОРТУ ТА ТУРИЗМУ </w:t>
      </w:r>
    </w:p>
    <w:p w14:paraId="69B28822" w14:textId="77777777" w:rsidR="00BB75D9" w:rsidRDefault="00BB75D9" w:rsidP="00BB75D9">
      <w:pPr>
        <w:widowControl w:val="0"/>
        <w:suppressAutoHyphens/>
        <w:spacing w:after="0" w:line="240" w:lineRule="auto"/>
        <w:ind w:left="320"/>
        <w:jc w:val="center"/>
        <w:rPr>
          <w:rFonts w:ascii="Times New Roman" w:eastAsia="Times New Roman" w:hAnsi="Times New Roman" w:cs="Times New Roman"/>
          <w:b/>
          <w:bCs/>
          <w:color w:val="000000"/>
          <w:kern w:val="2"/>
          <w:lang w:eastAsia="ar-SA"/>
        </w:rPr>
      </w:pPr>
      <w:r w:rsidRPr="00A07D93">
        <w:rPr>
          <w:rFonts w:ascii="Times New Roman" w:eastAsia="Times New Roman" w:hAnsi="Times New Roman" w:cs="Times New Roman"/>
          <w:b/>
          <w:bCs/>
          <w:color w:val="000000"/>
          <w:kern w:val="2"/>
          <w:lang w:eastAsia="ar-SA"/>
        </w:rPr>
        <w:t xml:space="preserve">КОЦЮБИНСЬКОЇ СЕЛИЩНОЇ РАДИ </w:t>
      </w:r>
    </w:p>
    <w:p w14:paraId="011D6AC1" w14:textId="77777777" w:rsidR="00BB75D9" w:rsidRPr="00A07D93" w:rsidRDefault="00BB75D9" w:rsidP="00BB75D9">
      <w:pPr>
        <w:widowControl w:val="0"/>
        <w:suppressAutoHyphens/>
        <w:spacing w:after="0" w:line="240" w:lineRule="auto"/>
        <w:ind w:left="320"/>
        <w:jc w:val="center"/>
        <w:rPr>
          <w:rFonts w:ascii="Times New Roman" w:eastAsia="Times New Roman" w:hAnsi="Times New Roman" w:cs="Times New Roman"/>
          <w:b/>
          <w:bCs/>
          <w:lang w:eastAsia="zh-CN"/>
        </w:rPr>
      </w:pPr>
      <w:r w:rsidRPr="00A07D93">
        <w:rPr>
          <w:rFonts w:ascii="Times New Roman" w:eastAsia="Times New Roman" w:hAnsi="Times New Roman" w:cs="Times New Roman"/>
          <w:b/>
          <w:bCs/>
          <w:color w:val="000000"/>
          <w:kern w:val="2"/>
          <w:lang w:eastAsia="ar-SA"/>
        </w:rPr>
        <w:t>КИЇВСЬКОЇ ОБЛАСТІ</w:t>
      </w:r>
    </w:p>
    <w:p w14:paraId="60951EE4" w14:textId="77777777" w:rsidR="00BB75D9" w:rsidRPr="00A07D93" w:rsidRDefault="00BB75D9" w:rsidP="00BB75D9">
      <w:pPr>
        <w:widowControl w:val="0"/>
        <w:suppressAutoHyphens/>
        <w:spacing w:after="0" w:line="240" w:lineRule="auto"/>
        <w:ind w:left="320"/>
        <w:jc w:val="center"/>
        <w:rPr>
          <w:rFonts w:ascii="Times New Roman" w:eastAsia="Times New Roman" w:hAnsi="Times New Roman" w:cs="Times New Roman"/>
          <w:b/>
          <w:bCs/>
          <w:lang w:eastAsia="zh-CN"/>
        </w:rPr>
      </w:pPr>
    </w:p>
    <w:p w14:paraId="53CEF42F" w14:textId="77777777" w:rsidR="00BB75D9" w:rsidRDefault="00BB75D9" w:rsidP="00BB75D9">
      <w:pPr>
        <w:spacing w:after="0" w:line="240" w:lineRule="auto"/>
        <w:jc w:val="center"/>
        <w:rPr>
          <w:rFonts w:ascii="Times New Roman" w:eastAsia="Times New Roman" w:hAnsi="Times New Roman" w:cs="Times New Roman"/>
          <w:b/>
        </w:rPr>
      </w:pPr>
    </w:p>
    <w:p w14:paraId="457A8ED5" w14:textId="77777777" w:rsidR="00BB75D9" w:rsidRDefault="00BB75D9" w:rsidP="00BB75D9">
      <w:pPr>
        <w:spacing w:after="0" w:line="240" w:lineRule="auto"/>
        <w:jc w:val="center"/>
        <w:rPr>
          <w:rFonts w:ascii="Times New Roman" w:eastAsia="Times New Roman" w:hAnsi="Times New Roman" w:cs="Times New Roman"/>
          <w:b/>
        </w:rPr>
      </w:pPr>
    </w:p>
    <w:p w14:paraId="09C66077" w14:textId="77777777" w:rsidR="00BB75D9" w:rsidRDefault="00BB75D9" w:rsidP="00BB75D9">
      <w:pPr>
        <w:spacing w:after="0" w:line="240" w:lineRule="auto"/>
        <w:jc w:val="center"/>
        <w:rPr>
          <w:rFonts w:ascii="Times New Roman" w:eastAsia="Times New Roman" w:hAnsi="Times New Roman" w:cs="Times New Roman"/>
          <w:b/>
        </w:rPr>
      </w:pPr>
    </w:p>
    <w:p w14:paraId="1A6F7BF7" w14:textId="77777777" w:rsidR="00BB75D9" w:rsidRPr="00A07D93" w:rsidRDefault="00BB75D9" w:rsidP="00BB75D9">
      <w:pPr>
        <w:spacing w:after="0" w:line="240" w:lineRule="auto"/>
        <w:jc w:val="center"/>
        <w:rPr>
          <w:rFonts w:ascii="Times New Roman" w:eastAsia="Times New Roman" w:hAnsi="Times New Roman" w:cs="Times New Roman"/>
          <w:b/>
        </w:rPr>
      </w:pPr>
    </w:p>
    <w:tbl>
      <w:tblPr>
        <w:tblW w:w="4862" w:type="dxa"/>
        <w:tblInd w:w="4920" w:type="dxa"/>
        <w:tblLook w:val="04A0" w:firstRow="1" w:lastRow="0" w:firstColumn="1" w:lastColumn="0" w:noHBand="0" w:noVBand="1"/>
      </w:tblPr>
      <w:tblGrid>
        <w:gridCol w:w="4862"/>
      </w:tblGrid>
      <w:tr w:rsidR="00BB75D9" w:rsidRPr="00A07D93" w14:paraId="3456B1E3" w14:textId="77777777" w:rsidTr="006D449B">
        <w:tc>
          <w:tcPr>
            <w:tcW w:w="4862" w:type="dxa"/>
            <w:shd w:val="clear" w:color="auto" w:fill="auto"/>
          </w:tcPr>
          <w:p w14:paraId="41F37830" w14:textId="297DD4E9" w:rsidR="00BB75D9" w:rsidRPr="00A07D93" w:rsidRDefault="00BB75D9" w:rsidP="006D449B">
            <w:pPr>
              <w:widowControl w:val="0"/>
              <w:snapToGrid w:val="0"/>
              <w:spacing w:after="0" w:line="240" w:lineRule="auto"/>
              <w:rPr>
                <w:rFonts w:ascii="Times New Roman" w:hAnsi="Times New Roman" w:cs="Times New Roman"/>
                <w:sz w:val="24"/>
                <w:szCs w:val="24"/>
              </w:rPr>
            </w:pPr>
            <w:r w:rsidRPr="00A07D93">
              <w:rPr>
                <w:rFonts w:ascii="Times New Roman" w:eastAsia="Times New Roman" w:hAnsi="Times New Roman" w:cs="Times New Roman"/>
                <w:b/>
                <w:bCs/>
                <w:sz w:val="24"/>
                <w:szCs w:val="24"/>
              </w:rPr>
              <w:t>ЗАТВЕРДЖЕНО</w:t>
            </w:r>
          </w:p>
        </w:tc>
      </w:tr>
      <w:tr w:rsidR="00BB75D9" w:rsidRPr="00A07D93" w14:paraId="7613FB86" w14:textId="77777777" w:rsidTr="006D449B">
        <w:tc>
          <w:tcPr>
            <w:tcW w:w="4862" w:type="dxa"/>
            <w:shd w:val="clear" w:color="auto" w:fill="auto"/>
          </w:tcPr>
          <w:p w14:paraId="7CF3333E" w14:textId="3537CD5F" w:rsidR="00BB75D9" w:rsidRPr="00A07D93" w:rsidRDefault="00BB75D9" w:rsidP="006D449B">
            <w:pPr>
              <w:widowControl w:val="0"/>
              <w:snapToGri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Протоколом</w:t>
            </w:r>
            <w:r w:rsidRPr="00A07D93">
              <w:rPr>
                <w:rFonts w:ascii="Times New Roman" w:eastAsia="Times New Roman" w:hAnsi="Times New Roman" w:cs="Times New Roman"/>
                <w:b/>
                <w:bCs/>
                <w:sz w:val="24"/>
                <w:szCs w:val="24"/>
              </w:rPr>
              <w:t xml:space="preserve"> Уповноваженої особи </w:t>
            </w:r>
          </w:p>
          <w:p w14:paraId="1901D34D" w14:textId="53C01D06" w:rsidR="00BB75D9" w:rsidRPr="00A07D93" w:rsidRDefault="00BB75D9" w:rsidP="006D449B">
            <w:pPr>
              <w:widowControl w:val="0"/>
              <w:snapToGrid w:val="0"/>
              <w:spacing w:after="0" w:line="240" w:lineRule="auto"/>
              <w:rPr>
                <w:rFonts w:ascii="Times New Roman" w:hAnsi="Times New Roman" w:cs="Times New Roman"/>
                <w:sz w:val="24"/>
                <w:szCs w:val="24"/>
                <w:lang w:val="ru-RU"/>
              </w:rPr>
            </w:pPr>
            <w:r w:rsidRPr="00A07D93">
              <w:rPr>
                <w:rFonts w:ascii="Times New Roman" w:eastAsia="Times New Roman" w:hAnsi="Times New Roman" w:cs="Times New Roman"/>
                <w:b/>
                <w:bCs/>
                <w:sz w:val="24"/>
                <w:szCs w:val="24"/>
              </w:rPr>
              <w:t xml:space="preserve">від </w:t>
            </w:r>
            <w:r w:rsidR="00CB33B6" w:rsidRPr="00CB33B6">
              <w:rPr>
                <w:rFonts w:ascii="Times New Roman" w:eastAsia="Times New Roman" w:hAnsi="Times New Roman" w:cs="Times New Roman"/>
                <w:b/>
                <w:bCs/>
                <w:sz w:val="24"/>
                <w:szCs w:val="24"/>
              </w:rPr>
              <w:t>08 березня</w:t>
            </w:r>
            <w:r w:rsidRPr="00CB33B6">
              <w:rPr>
                <w:rFonts w:ascii="Times New Roman" w:eastAsia="Times New Roman" w:hAnsi="Times New Roman" w:cs="Times New Roman"/>
                <w:b/>
                <w:bCs/>
                <w:sz w:val="24"/>
                <w:szCs w:val="24"/>
              </w:rPr>
              <w:t xml:space="preserve"> 2024 року </w:t>
            </w:r>
            <w:r w:rsidRPr="00CB33B6">
              <w:rPr>
                <w:rFonts w:ascii="Times New Roman" w:eastAsia="Times New Roman" w:hAnsi="Times New Roman" w:cs="Times New Roman"/>
                <w:b/>
                <w:bCs/>
                <w:color w:val="000000" w:themeColor="text1"/>
                <w:sz w:val="24"/>
                <w:szCs w:val="24"/>
              </w:rPr>
              <w:t>№</w:t>
            </w:r>
            <w:r w:rsidR="00CB33B6" w:rsidRPr="00CB33B6">
              <w:rPr>
                <w:rFonts w:ascii="Times New Roman" w:eastAsia="Times New Roman" w:hAnsi="Times New Roman" w:cs="Times New Roman"/>
                <w:b/>
                <w:bCs/>
                <w:color w:val="000000" w:themeColor="text1"/>
                <w:sz w:val="24"/>
                <w:szCs w:val="24"/>
              </w:rPr>
              <w:t>49</w:t>
            </w:r>
          </w:p>
        </w:tc>
      </w:tr>
      <w:tr w:rsidR="00BB75D9" w:rsidRPr="00A07D93" w14:paraId="18A038A5" w14:textId="77777777" w:rsidTr="006D449B">
        <w:tc>
          <w:tcPr>
            <w:tcW w:w="4862" w:type="dxa"/>
            <w:shd w:val="clear" w:color="auto" w:fill="auto"/>
          </w:tcPr>
          <w:p w14:paraId="77A5399D" w14:textId="77777777" w:rsidR="00BB75D9" w:rsidRPr="00A07D93" w:rsidRDefault="00BB75D9" w:rsidP="006D449B">
            <w:pPr>
              <w:widowControl w:val="0"/>
              <w:snapToGrid w:val="0"/>
              <w:spacing w:after="0" w:line="240" w:lineRule="auto"/>
              <w:rPr>
                <w:rFonts w:ascii="Times New Roman" w:eastAsia="Times New Roman" w:hAnsi="Times New Roman" w:cs="Times New Roman"/>
                <w:b/>
                <w:bCs/>
                <w:color w:val="000000"/>
                <w:sz w:val="24"/>
                <w:szCs w:val="24"/>
              </w:rPr>
            </w:pPr>
          </w:p>
        </w:tc>
      </w:tr>
      <w:tr w:rsidR="00BB75D9" w:rsidRPr="00A07D93" w14:paraId="6D6EE6E2" w14:textId="77777777" w:rsidTr="006D449B">
        <w:tc>
          <w:tcPr>
            <w:tcW w:w="4862" w:type="dxa"/>
            <w:shd w:val="clear" w:color="auto" w:fill="auto"/>
          </w:tcPr>
          <w:p w14:paraId="55A9C81D" w14:textId="77777777" w:rsidR="00BB75D9" w:rsidRPr="00A07D93" w:rsidRDefault="00BB75D9" w:rsidP="006D449B">
            <w:pPr>
              <w:widowControl w:val="0"/>
              <w:snapToGrid w:val="0"/>
              <w:spacing w:after="0" w:line="240" w:lineRule="auto"/>
              <w:rPr>
                <w:rFonts w:ascii="Times New Roman" w:eastAsia="Times New Roman" w:hAnsi="Times New Roman" w:cs="Times New Roman"/>
                <w:b/>
                <w:bCs/>
                <w:color w:val="000000"/>
                <w:sz w:val="24"/>
                <w:szCs w:val="24"/>
              </w:rPr>
            </w:pPr>
          </w:p>
        </w:tc>
      </w:tr>
      <w:tr w:rsidR="00BB75D9" w:rsidRPr="00A07D93" w14:paraId="56A5F610" w14:textId="77777777" w:rsidTr="006D449B">
        <w:tc>
          <w:tcPr>
            <w:tcW w:w="4862" w:type="dxa"/>
            <w:shd w:val="clear" w:color="auto" w:fill="auto"/>
          </w:tcPr>
          <w:p w14:paraId="529C70F3" w14:textId="77777777" w:rsidR="00BB75D9" w:rsidRPr="00A07D93" w:rsidRDefault="00BB75D9" w:rsidP="006D449B">
            <w:pPr>
              <w:widowControl w:val="0"/>
              <w:snapToGrid w:val="0"/>
              <w:spacing w:after="0" w:line="240" w:lineRule="auto"/>
              <w:rPr>
                <w:rFonts w:ascii="Times New Roman" w:eastAsia="Times New Roman" w:hAnsi="Times New Roman" w:cs="Times New Roman"/>
                <w:b/>
                <w:bCs/>
                <w:color w:val="000000"/>
                <w:sz w:val="24"/>
                <w:szCs w:val="24"/>
              </w:rPr>
            </w:pPr>
          </w:p>
        </w:tc>
      </w:tr>
    </w:tbl>
    <w:p w14:paraId="37DDB135" w14:textId="77777777" w:rsidR="00BB75D9" w:rsidRPr="00A07D93" w:rsidRDefault="00BB75D9" w:rsidP="00BB75D9">
      <w:pPr>
        <w:widowControl w:val="0"/>
        <w:suppressAutoHyphens/>
        <w:spacing w:after="0" w:line="240" w:lineRule="auto"/>
        <w:ind w:left="320"/>
        <w:rPr>
          <w:rFonts w:ascii="Times New Roman" w:eastAsia="Times New Roman" w:hAnsi="Times New Roman" w:cs="Times New Roman"/>
          <w:b/>
          <w:bCs/>
          <w:lang w:eastAsia="zh-CN"/>
        </w:rPr>
      </w:pPr>
    </w:p>
    <w:p w14:paraId="4EE41F96" w14:textId="77777777" w:rsidR="00BB75D9" w:rsidRPr="00A07D93" w:rsidRDefault="00BB75D9" w:rsidP="00BB75D9">
      <w:pPr>
        <w:widowControl w:val="0"/>
        <w:suppressAutoHyphens/>
        <w:spacing w:after="0" w:line="240" w:lineRule="auto"/>
        <w:ind w:left="320"/>
        <w:jc w:val="center"/>
        <w:rPr>
          <w:rFonts w:ascii="Times New Roman" w:eastAsia="Times New Roman" w:hAnsi="Times New Roman" w:cs="Times New Roman"/>
          <w:b/>
          <w:bCs/>
          <w:lang w:eastAsia="zh-CN"/>
        </w:rPr>
      </w:pPr>
    </w:p>
    <w:p w14:paraId="209C9576" w14:textId="77777777" w:rsidR="00BB75D9" w:rsidRPr="00A07D93" w:rsidRDefault="00BB75D9" w:rsidP="00BB75D9">
      <w:pPr>
        <w:widowControl w:val="0"/>
        <w:suppressAutoHyphens/>
        <w:spacing w:after="0" w:line="240" w:lineRule="auto"/>
        <w:ind w:left="320"/>
        <w:jc w:val="center"/>
        <w:rPr>
          <w:rFonts w:ascii="Times New Roman" w:eastAsia="Times New Roman" w:hAnsi="Times New Roman" w:cs="Times New Roman"/>
          <w:b/>
          <w:bCs/>
          <w:lang w:eastAsia="zh-CN"/>
        </w:rPr>
      </w:pPr>
    </w:p>
    <w:p w14:paraId="321E8CC9" w14:textId="77777777" w:rsidR="00BB75D9" w:rsidRPr="00A07D93" w:rsidRDefault="00BB75D9" w:rsidP="00BB75D9">
      <w:pPr>
        <w:widowControl w:val="0"/>
        <w:suppressAutoHyphens/>
        <w:spacing w:after="0" w:line="240" w:lineRule="auto"/>
        <w:ind w:left="320"/>
        <w:jc w:val="center"/>
        <w:rPr>
          <w:rFonts w:ascii="Times New Roman" w:eastAsia="Times New Roman" w:hAnsi="Times New Roman" w:cs="Times New Roman"/>
          <w:b/>
          <w:bCs/>
          <w:lang w:eastAsia="zh-CN"/>
        </w:rPr>
      </w:pPr>
    </w:p>
    <w:p w14:paraId="590BC858" w14:textId="77777777" w:rsidR="00BB75D9" w:rsidRPr="00A07D93" w:rsidRDefault="00BB75D9" w:rsidP="00BB75D9">
      <w:pPr>
        <w:widowControl w:val="0"/>
        <w:suppressAutoHyphens/>
        <w:spacing w:after="0" w:line="240" w:lineRule="auto"/>
        <w:ind w:left="320"/>
        <w:jc w:val="center"/>
        <w:rPr>
          <w:rFonts w:ascii="Times New Roman" w:eastAsia="Times New Roman" w:hAnsi="Times New Roman" w:cs="Times New Roman"/>
          <w:b/>
          <w:bCs/>
          <w:lang w:eastAsia="zh-CN"/>
        </w:rPr>
      </w:pPr>
    </w:p>
    <w:p w14:paraId="3411C331" w14:textId="77777777" w:rsidR="00BB75D9" w:rsidRPr="00A07D93" w:rsidRDefault="00BB75D9" w:rsidP="00BB75D9">
      <w:pPr>
        <w:widowControl w:val="0"/>
        <w:suppressAutoHyphens/>
        <w:spacing w:after="0" w:line="240" w:lineRule="auto"/>
        <w:ind w:left="320"/>
        <w:jc w:val="center"/>
        <w:rPr>
          <w:rFonts w:ascii="Times New Roman" w:eastAsia="Times New Roman" w:hAnsi="Times New Roman" w:cs="Times New Roman"/>
          <w:b/>
          <w:bCs/>
          <w:lang w:eastAsia="zh-CN"/>
        </w:rPr>
      </w:pPr>
    </w:p>
    <w:p w14:paraId="287A05DF" w14:textId="77777777" w:rsidR="00BB75D9" w:rsidRPr="00A07D93" w:rsidRDefault="00BB75D9" w:rsidP="00BB75D9">
      <w:pPr>
        <w:widowControl w:val="0"/>
        <w:suppressAutoHyphens/>
        <w:spacing w:after="0" w:line="240" w:lineRule="auto"/>
        <w:rPr>
          <w:rFonts w:ascii="Times New Roman" w:eastAsia="Times New Roman" w:hAnsi="Times New Roman" w:cs="Times New Roman"/>
          <w:b/>
          <w:bCs/>
          <w:lang w:eastAsia="zh-CN"/>
        </w:rPr>
      </w:pPr>
    </w:p>
    <w:p w14:paraId="6C3FF208" w14:textId="77777777" w:rsidR="00BB75D9" w:rsidRPr="00A07D93" w:rsidRDefault="00BB75D9" w:rsidP="00BB75D9">
      <w:pPr>
        <w:widowControl w:val="0"/>
        <w:suppressAutoHyphens/>
        <w:spacing w:after="0" w:line="240" w:lineRule="auto"/>
        <w:ind w:left="320"/>
        <w:jc w:val="center"/>
        <w:rPr>
          <w:rFonts w:ascii="Times New Roman" w:eastAsia="Times New Roman" w:hAnsi="Times New Roman" w:cs="Times New Roman"/>
          <w:b/>
          <w:bCs/>
          <w:lang w:eastAsia="zh-CN"/>
        </w:rPr>
      </w:pPr>
    </w:p>
    <w:p w14:paraId="6C351BAF" w14:textId="77777777" w:rsidR="00BB75D9" w:rsidRPr="00A07D93" w:rsidRDefault="00BB75D9" w:rsidP="00BB75D9">
      <w:pPr>
        <w:keepNext/>
        <w:suppressAutoHyphens/>
        <w:spacing w:after="0" w:line="240" w:lineRule="auto"/>
        <w:jc w:val="center"/>
        <w:rPr>
          <w:rFonts w:ascii="Times New Roman" w:hAnsi="Times New Roman" w:cs="Times New Roman"/>
          <w:b/>
          <w:bCs/>
          <w:kern w:val="2"/>
          <w:sz w:val="32"/>
          <w:szCs w:val="32"/>
          <w:lang w:eastAsia="ar-SA"/>
        </w:rPr>
      </w:pPr>
      <w:r w:rsidRPr="00A07D93">
        <w:rPr>
          <w:rFonts w:ascii="Times New Roman" w:hAnsi="Times New Roman" w:cs="Times New Roman"/>
          <w:b/>
          <w:bCs/>
          <w:kern w:val="2"/>
          <w:sz w:val="32"/>
          <w:szCs w:val="32"/>
          <w:lang w:eastAsia="ar-SA"/>
        </w:rPr>
        <w:t>ТЕНДЕРНА ДОКУМЕНТАЦІЯ</w:t>
      </w:r>
    </w:p>
    <w:p w14:paraId="4C73EF4D" w14:textId="77777777" w:rsidR="00BB75D9" w:rsidRPr="00A07D93" w:rsidRDefault="00BB75D9" w:rsidP="00BB75D9">
      <w:pPr>
        <w:keepNext/>
        <w:suppressAutoHyphens/>
        <w:spacing w:after="0" w:line="240" w:lineRule="auto"/>
        <w:jc w:val="center"/>
        <w:rPr>
          <w:rFonts w:ascii="Times New Roman" w:hAnsi="Times New Roman" w:cs="Times New Roman"/>
          <w:b/>
          <w:bCs/>
          <w:kern w:val="2"/>
          <w:sz w:val="32"/>
          <w:szCs w:val="32"/>
          <w:lang w:eastAsia="ar-SA"/>
        </w:rPr>
      </w:pPr>
    </w:p>
    <w:p w14:paraId="16B03803" w14:textId="77777777" w:rsidR="00BB75D9" w:rsidRPr="00A07D93" w:rsidRDefault="00BB75D9" w:rsidP="00BB75D9">
      <w:pPr>
        <w:keepNext/>
        <w:suppressAutoHyphens/>
        <w:spacing w:after="0" w:line="240" w:lineRule="auto"/>
        <w:jc w:val="center"/>
        <w:rPr>
          <w:rFonts w:ascii="Times New Roman" w:hAnsi="Times New Roman" w:cs="Times New Roman"/>
          <w:b/>
          <w:bCs/>
          <w:kern w:val="2"/>
          <w:sz w:val="32"/>
          <w:szCs w:val="32"/>
          <w:lang w:eastAsia="ar-SA"/>
        </w:rPr>
      </w:pPr>
      <w:r w:rsidRPr="00A07D93">
        <w:rPr>
          <w:rFonts w:ascii="Times New Roman" w:hAnsi="Times New Roman" w:cs="Times New Roman"/>
          <w:b/>
          <w:bCs/>
          <w:kern w:val="2"/>
          <w:sz w:val="32"/>
          <w:szCs w:val="32"/>
          <w:lang w:eastAsia="ar-SA"/>
        </w:rPr>
        <w:t>Процедура закупівлі – відкриті торги з особливостями»</w:t>
      </w:r>
    </w:p>
    <w:p w14:paraId="0161992B" w14:textId="77777777" w:rsidR="00BB75D9" w:rsidRPr="00A07D93" w:rsidRDefault="00BB75D9" w:rsidP="00BB75D9">
      <w:pPr>
        <w:keepNext/>
        <w:suppressAutoHyphens/>
        <w:spacing w:after="0" w:line="240" w:lineRule="auto"/>
        <w:jc w:val="center"/>
        <w:rPr>
          <w:rFonts w:ascii="Times New Roman" w:hAnsi="Times New Roman" w:cs="Times New Roman"/>
          <w:b/>
          <w:bCs/>
          <w:i/>
          <w:iCs/>
          <w:sz w:val="32"/>
          <w:szCs w:val="32"/>
        </w:rPr>
      </w:pPr>
      <w:r w:rsidRPr="00A07D93">
        <w:rPr>
          <w:rFonts w:ascii="Times New Roman" w:hAnsi="Times New Roman" w:cs="Times New Roman"/>
          <w:b/>
          <w:bCs/>
          <w:kern w:val="2"/>
          <w:sz w:val="32"/>
          <w:szCs w:val="32"/>
          <w:lang w:eastAsia="ar-SA"/>
        </w:rPr>
        <w:t xml:space="preserve">на закупівлю </w:t>
      </w:r>
      <w:r>
        <w:rPr>
          <w:rFonts w:ascii="Times New Roman" w:hAnsi="Times New Roman" w:cs="Times New Roman"/>
          <w:b/>
          <w:bCs/>
          <w:kern w:val="2"/>
          <w:sz w:val="32"/>
          <w:szCs w:val="32"/>
          <w:lang w:eastAsia="ar-SA"/>
        </w:rPr>
        <w:t>послуг</w:t>
      </w:r>
      <w:r w:rsidRPr="00A07D93">
        <w:rPr>
          <w:rFonts w:ascii="Times New Roman" w:hAnsi="Times New Roman" w:cs="Times New Roman"/>
          <w:b/>
          <w:bCs/>
          <w:kern w:val="2"/>
          <w:sz w:val="32"/>
          <w:szCs w:val="32"/>
          <w:lang w:eastAsia="ar-SA"/>
        </w:rPr>
        <w:t>:</w:t>
      </w:r>
    </w:p>
    <w:p w14:paraId="14A5D0E9" w14:textId="62CCDBDA" w:rsidR="00BB75D9" w:rsidRDefault="00BB75D9" w:rsidP="00BB75D9">
      <w:pPr>
        <w:spacing w:after="0" w:line="240" w:lineRule="auto"/>
        <w:jc w:val="center"/>
        <w:rPr>
          <w:rFonts w:ascii="Times New Roman" w:hAnsi="Times New Roman" w:cs="Times New Roman"/>
          <w:b/>
          <w:bCs/>
          <w:sz w:val="32"/>
          <w:szCs w:val="32"/>
          <w:lang w:eastAsia="ru-RU"/>
        </w:rPr>
      </w:pPr>
      <w:r>
        <w:rPr>
          <w:rFonts w:ascii="Times New Roman" w:hAnsi="Times New Roman" w:cs="Times New Roman"/>
          <w:b/>
          <w:bCs/>
          <w:sz w:val="32"/>
          <w:szCs w:val="32"/>
          <w:lang w:eastAsia="ru-RU"/>
        </w:rPr>
        <w:t>«П</w:t>
      </w:r>
      <w:r w:rsidRPr="00476602">
        <w:rPr>
          <w:rFonts w:ascii="Times New Roman" w:hAnsi="Times New Roman" w:cs="Times New Roman"/>
          <w:b/>
          <w:bCs/>
          <w:sz w:val="32"/>
          <w:szCs w:val="32"/>
          <w:lang w:eastAsia="ru-RU"/>
        </w:rPr>
        <w:t xml:space="preserve">оточний ремонт </w:t>
      </w:r>
      <w:r>
        <w:rPr>
          <w:rFonts w:ascii="Times New Roman" w:hAnsi="Times New Roman" w:cs="Times New Roman"/>
          <w:b/>
          <w:bCs/>
          <w:sz w:val="32"/>
          <w:szCs w:val="32"/>
          <w:lang w:eastAsia="ru-RU"/>
        </w:rPr>
        <w:t>вхідних груп будівлі ДЮСШ «літера Б» в рамках програми «Безбар’єрнє середовище»</w:t>
      </w:r>
      <w:r w:rsidRPr="00476602">
        <w:rPr>
          <w:rFonts w:ascii="Times New Roman" w:hAnsi="Times New Roman" w:cs="Times New Roman"/>
          <w:b/>
          <w:bCs/>
          <w:sz w:val="32"/>
          <w:szCs w:val="32"/>
          <w:lang w:eastAsia="ru-RU"/>
        </w:rPr>
        <w:t xml:space="preserve"> по вулиці По</w:t>
      </w:r>
      <w:r>
        <w:rPr>
          <w:rFonts w:ascii="Times New Roman" w:hAnsi="Times New Roman" w:cs="Times New Roman"/>
          <w:b/>
          <w:bCs/>
          <w:sz w:val="32"/>
          <w:szCs w:val="32"/>
          <w:lang w:eastAsia="ru-RU"/>
        </w:rPr>
        <w:t>но</w:t>
      </w:r>
      <w:r w:rsidRPr="00476602">
        <w:rPr>
          <w:rFonts w:ascii="Times New Roman" w:hAnsi="Times New Roman" w:cs="Times New Roman"/>
          <w:b/>
          <w:bCs/>
          <w:sz w:val="32"/>
          <w:szCs w:val="32"/>
          <w:lang w:eastAsia="ru-RU"/>
        </w:rPr>
        <w:t xml:space="preserve">марьова, 6/4 </w:t>
      </w:r>
      <w:r>
        <w:rPr>
          <w:rFonts w:ascii="Times New Roman" w:hAnsi="Times New Roman" w:cs="Times New Roman"/>
          <w:b/>
          <w:bCs/>
          <w:sz w:val="32"/>
          <w:szCs w:val="32"/>
          <w:lang w:eastAsia="ru-RU"/>
        </w:rPr>
        <w:t>в селищ</w:t>
      </w:r>
      <w:r w:rsidR="003C5FF9">
        <w:rPr>
          <w:rFonts w:ascii="Times New Roman" w:hAnsi="Times New Roman" w:cs="Times New Roman"/>
          <w:b/>
          <w:bCs/>
          <w:sz w:val="32"/>
          <w:szCs w:val="32"/>
          <w:lang w:eastAsia="ru-RU"/>
        </w:rPr>
        <w:t>і</w:t>
      </w:r>
      <w:r>
        <w:rPr>
          <w:rFonts w:ascii="Times New Roman" w:hAnsi="Times New Roman" w:cs="Times New Roman"/>
          <w:b/>
          <w:bCs/>
          <w:sz w:val="32"/>
          <w:szCs w:val="32"/>
          <w:lang w:eastAsia="ru-RU"/>
        </w:rPr>
        <w:t xml:space="preserve"> Коцюбинське»</w:t>
      </w:r>
    </w:p>
    <w:p w14:paraId="384C3FEB" w14:textId="77777777" w:rsidR="00BB75D9" w:rsidRPr="00476602" w:rsidRDefault="00BB75D9" w:rsidP="00BB75D9">
      <w:pPr>
        <w:spacing w:after="0" w:line="240" w:lineRule="auto"/>
        <w:jc w:val="center"/>
        <w:rPr>
          <w:rFonts w:ascii="Times New Roman" w:hAnsi="Times New Roman" w:cs="Times New Roman"/>
          <w:b/>
          <w:bCs/>
          <w:sz w:val="32"/>
          <w:szCs w:val="32"/>
          <w:lang w:eastAsia="ru-RU"/>
        </w:rPr>
      </w:pPr>
      <w:r w:rsidRPr="00476602">
        <w:rPr>
          <w:rFonts w:ascii="Times New Roman" w:hAnsi="Times New Roman" w:cs="Times New Roman"/>
          <w:b/>
          <w:bCs/>
          <w:sz w:val="32"/>
          <w:szCs w:val="32"/>
          <w:lang w:eastAsia="ru-RU"/>
        </w:rPr>
        <w:t xml:space="preserve"> </w:t>
      </w:r>
      <w:r>
        <w:rPr>
          <w:rFonts w:ascii="Times New Roman" w:hAnsi="Times New Roman" w:cs="Times New Roman"/>
          <w:b/>
          <w:bCs/>
          <w:sz w:val="32"/>
          <w:szCs w:val="32"/>
          <w:lang w:eastAsia="ru-RU"/>
        </w:rPr>
        <w:t>(</w:t>
      </w:r>
      <w:r w:rsidRPr="00682553">
        <w:rPr>
          <w:rFonts w:ascii="Times New Roman" w:hAnsi="Times New Roman" w:cs="Times New Roman"/>
          <w:b/>
          <w:bCs/>
          <w:sz w:val="32"/>
          <w:szCs w:val="32"/>
          <w:lang w:eastAsia="ru-RU"/>
        </w:rPr>
        <w:t>код за ДК 021:2015 :</w:t>
      </w:r>
      <w:r w:rsidRPr="00926C6B">
        <w:t xml:space="preserve"> </w:t>
      </w:r>
      <w:r w:rsidRPr="00926C6B">
        <w:rPr>
          <w:rFonts w:ascii="Times New Roman" w:hAnsi="Times New Roman" w:cs="Times New Roman"/>
          <w:b/>
          <w:bCs/>
          <w:sz w:val="32"/>
          <w:szCs w:val="32"/>
          <w:lang w:eastAsia="ru-RU"/>
        </w:rPr>
        <w:t>45450000-6 Інші завершальні будівельні роботи)</w:t>
      </w:r>
    </w:p>
    <w:p w14:paraId="603CDE38" w14:textId="77777777" w:rsidR="00BB75D9" w:rsidRPr="00476602" w:rsidRDefault="00BB75D9" w:rsidP="00BB75D9">
      <w:pPr>
        <w:keepNext/>
        <w:suppressAutoHyphens/>
        <w:spacing w:after="0" w:line="240" w:lineRule="auto"/>
        <w:jc w:val="center"/>
        <w:rPr>
          <w:rFonts w:ascii="Times New Roman" w:eastAsia="Noto Sans CJK SC Regular" w:hAnsi="Times New Roman" w:cs="Times New Roman"/>
          <w:b/>
          <w:bCs/>
          <w:i/>
          <w:iCs/>
          <w:sz w:val="32"/>
          <w:szCs w:val="32"/>
        </w:rPr>
      </w:pPr>
    </w:p>
    <w:p w14:paraId="1A25E336" w14:textId="77777777" w:rsidR="00BB75D9" w:rsidRPr="00A07D93" w:rsidRDefault="00BB75D9" w:rsidP="00BB75D9">
      <w:pPr>
        <w:widowControl w:val="0"/>
        <w:suppressAutoHyphens/>
        <w:spacing w:after="0" w:line="240" w:lineRule="auto"/>
        <w:ind w:left="320"/>
        <w:jc w:val="center"/>
        <w:rPr>
          <w:rFonts w:ascii="Times New Roman" w:eastAsia="Times New Roman" w:hAnsi="Times New Roman" w:cs="Times New Roman"/>
          <w:b/>
          <w:bCs/>
          <w:lang w:eastAsia="zh-CN"/>
        </w:rPr>
      </w:pPr>
    </w:p>
    <w:p w14:paraId="3A8A526E" w14:textId="77777777" w:rsidR="00BB75D9" w:rsidRPr="00A07D93" w:rsidRDefault="00BB75D9" w:rsidP="00BB75D9">
      <w:pPr>
        <w:widowControl w:val="0"/>
        <w:suppressAutoHyphens/>
        <w:spacing w:after="0" w:line="240" w:lineRule="auto"/>
        <w:ind w:left="320"/>
        <w:jc w:val="center"/>
        <w:rPr>
          <w:rFonts w:ascii="Times New Roman" w:eastAsia="Times New Roman" w:hAnsi="Times New Roman" w:cs="Times New Roman"/>
          <w:b/>
          <w:bCs/>
          <w:lang w:eastAsia="zh-CN"/>
        </w:rPr>
      </w:pPr>
    </w:p>
    <w:p w14:paraId="67890832" w14:textId="77777777" w:rsidR="00BB75D9" w:rsidRPr="00A07D93" w:rsidRDefault="00BB75D9" w:rsidP="00BB75D9">
      <w:pPr>
        <w:widowControl w:val="0"/>
        <w:suppressAutoHyphens/>
        <w:spacing w:after="0" w:line="240" w:lineRule="auto"/>
        <w:ind w:left="320"/>
        <w:jc w:val="center"/>
        <w:rPr>
          <w:rFonts w:ascii="Times New Roman" w:eastAsia="Times New Roman" w:hAnsi="Times New Roman" w:cs="Times New Roman"/>
          <w:b/>
          <w:bCs/>
          <w:lang w:eastAsia="zh-CN"/>
        </w:rPr>
      </w:pPr>
    </w:p>
    <w:p w14:paraId="0F0C55E3" w14:textId="77777777" w:rsidR="00BB75D9" w:rsidRPr="00A07D93" w:rsidRDefault="00BB75D9" w:rsidP="00BB75D9">
      <w:pPr>
        <w:widowControl w:val="0"/>
        <w:suppressAutoHyphens/>
        <w:spacing w:after="0" w:line="240" w:lineRule="auto"/>
        <w:rPr>
          <w:rFonts w:ascii="Times New Roman" w:eastAsia="Times New Roman" w:hAnsi="Times New Roman" w:cs="Times New Roman"/>
          <w:b/>
          <w:bCs/>
          <w:lang w:eastAsia="zh-CN"/>
        </w:rPr>
      </w:pPr>
    </w:p>
    <w:p w14:paraId="67479245" w14:textId="77777777" w:rsidR="00BB75D9" w:rsidRPr="00A07D93" w:rsidRDefault="00BB75D9" w:rsidP="00BB75D9">
      <w:pPr>
        <w:widowControl w:val="0"/>
        <w:suppressAutoHyphens/>
        <w:spacing w:after="0" w:line="240" w:lineRule="auto"/>
        <w:rPr>
          <w:rFonts w:ascii="Times New Roman" w:eastAsia="Times New Roman" w:hAnsi="Times New Roman" w:cs="Times New Roman"/>
          <w:b/>
          <w:bCs/>
          <w:lang w:eastAsia="zh-CN"/>
        </w:rPr>
      </w:pPr>
    </w:p>
    <w:p w14:paraId="3FC352BC" w14:textId="77777777" w:rsidR="00BB75D9" w:rsidRPr="00A07D93" w:rsidRDefault="00BB75D9" w:rsidP="00BB75D9">
      <w:pPr>
        <w:widowControl w:val="0"/>
        <w:suppressAutoHyphens/>
        <w:spacing w:after="0" w:line="240" w:lineRule="auto"/>
        <w:rPr>
          <w:rFonts w:ascii="Times New Roman" w:eastAsia="Times New Roman" w:hAnsi="Times New Roman" w:cs="Times New Roman"/>
          <w:b/>
          <w:bCs/>
          <w:lang w:eastAsia="zh-CN"/>
        </w:rPr>
      </w:pPr>
    </w:p>
    <w:p w14:paraId="4349BED4" w14:textId="77777777" w:rsidR="00BB75D9" w:rsidRPr="00A07D93" w:rsidRDefault="00BB75D9" w:rsidP="00BB75D9">
      <w:pPr>
        <w:widowControl w:val="0"/>
        <w:suppressAutoHyphens/>
        <w:spacing w:after="0" w:line="240" w:lineRule="auto"/>
        <w:rPr>
          <w:rFonts w:ascii="Times New Roman" w:eastAsia="Times New Roman" w:hAnsi="Times New Roman" w:cs="Times New Roman"/>
          <w:b/>
          <w:bCs/>
          <w:lang w:eastAsia="zh-CN"/>
        </w:rPr>
      </w:pPr>
    </w:p>
    <w:p w14:paraId="7F2A9E42" w14:textId="77777777" w:rsidR="00BB75D9" w:rsidRPr="00A07D93" w:rsidRDefault="00BB75D9" w:rsidP="00BB75D9">
      <w:pPr>
        <w:widowControl w:val="0"/>
        <w:suppressAutoHyphens/>
        <w:spacing w:after="0" w:line="240" w:lineRule="auto"/>
        <w:rPr>
          <w:rFonts w:ascii="Times New Roman" w:eastAsia="Times New Roman" w:hAnsi="Times New Roman" w:cs="Times New Roman"/>
          <w:b/>
          <w:bCs/>
          <w:lang w:eastAsia="zh-CN"/>
        </w:rPr>
      </w:pPr>
    </w:p>
    <w:p w14:paraId="2106429D" w14:textId="77777777" w:rsidR="00BB75D9" w:rsidRPr="00A07D93" w:rsidRDefault="00BB75D9" w:rsidP="00BB75D9">
      <w:pPr>
        <w:widowControl w:val="0"/>
        <w:suppressAutoHyphens/>
        <w:spacing w:after="0" w:line="240" w:lineRule="auto"/>
        <w:rPr>
          <w:rFonts w:ascii="Times New Roman" w:eastAsia="Times New Roman" w:hAnsi="Times New Roman" w:cs="Times New Roman"/>
          <w:b/>
          <w:bCs/>
          <w:lang w:eastAsia="zh-CN"/>
        </w:rPr>
      </w:pPr>
    </w:p>
    <w:p w14:paraId="08364599" w14:textId="77777777" w:rsidR="00BB75D9" w:rsidRPr="00A07D93" w:rsidRDefault="00BB75D9" w:rsidP="00BB75D9">
      <w:pPr>
        <w:widowControl w:val="0"/>
        <w:suppressAutoHyphens/>
        <w:spacing w:after="0" w:line="240" w:lineRule="auto"/>
        <w:rPr>
          <w:rFonts w:ascii="Times New Roman" w:eastAsia="Times New Roman" w:hAnsi="Times New Roman" w:cs="Times New Roman"/>
          <w:b/>
          <w:bCs/>
          <w:lang w:eastAsia="zh-CN"/>
        </w:rPr>
      </w:pPr>
    </w:p>
    <w:p w14:paraId="2518B9C7" w14:textId="77777777" w:rsidR="00BB75D9" w:rsidRPr="00A07D93" w:rsidRDefault="00BB75D9" w:rsidP="00BB75D9">
      <w:pPr>
        <w:widowControl w:val="0"/>
        <w:suppressAutoHyphens/>
        <w:spacing w:after="0" w:line="240" w:lineRule="auto"/>
        <w:rPr>
          <w:rFonts w:ascii="Times New Roman" w:eastAsia="Times New Roman" w:hAnsi="Times New Roman" w:cs="Times New Roman"/>
          <w:b/>
          <w:bCs/>
          <w:lang w:eastAsia="zh-CN"/>
        </w:rPr>
      </w:pPr>
    </w:p>
    <w:p w14:paraId="409BCDCD" w14:textId="77777777" w:rsidR="00BB75D9" w:rsidRPr="00A07D93" w:rsidRDefault="00BB75D9" w:rsidP="00BB75D9">
      <w:pPr>
        <w:widowControl w:val="0"/>
        <w:suppressAutoHyphens/>
        <w:spacing w:after="0" w:line="240" w:lineRule="auto"/>
        <w:rPr>
          <w:rFonts w:ascii="Times New Roman" w:eastAsia="Times New Roman" w:hAnsi="Times New Roman" w:cs="Times New Roman"/>
          <w:b/>
          <w:bCs/>
          <w:lang w:eastAsia="zh-CN"/>
        </w:rPr>
      </w:pPr>
    </w:p>
    <w:p w14:paraId="34330864" w14:textId="77777777" w:rsidR="00BB75D9" w:rsidRDefault="00BB75D9" w:rsidP="00BB75D9">
      <w:pPr>
        <w:widowControl w:val="0"/>
        <w:suppressAutoHyphens/>
        <w:spacing w:after="0" w:line="240" w:lineRule="auto"/>
        <w:rPr>
          <w:rFonts w:ascii="Times New Roman" w:eastAsia="Times New Roman" w:hAnsi="Times New Roman" w:cs="Times New Roman"/>
          <w:b/>
          <w:bCs/>
          <w:lang w:eastAsia="zh-CN"/>
        </w:rPr>
      </w:pPr>
    </w:p>
    <w:p w14:paraId="24D5B2C8" w14:textId="77777777" w:rsidR="00BB75D9" w:rsidRDefault="00BB75D9" w:rsidP="00BB75D9">
      <w:pPr>
        <w:widowControl w:val="0"/>
        <w:suppressAutoHyphens/>
        <w:spacing w:after="0" w:line="240" w:lineRule="auto"/>
        <w:rPr>
          <w:rFonts w:ascii="Times New Roman" w:eastAsia="Times New Roman" w:hAnsi="Times New Roman" w:cs="Times New Roman"/>
          <w:b/>
          <w:bCs/>
          <w:lang w:eastAsia="zh-CN"/>
        </w:rPr>
      </w:pPr>
    </w:p>
    <w:p w14:paraId="35385CF4" w14:textId="77777777" w:rsidR="00BB75D9" w:rsidRPr="00A07D93" w:rsidRDefault="00BB75D9" w:rsidP="00BB75D9">
      <w:pPr>
        <w:widowControl w:val="0"/>
        <w:suppressAutoHyphens/>
        <w:spacing w:after="0" w:line="240" w:lineRule="auto"/>
        <w:rPr>
          <w:rFonts w:ascii="Times New Roman" w:eastAsia="Times New Roman" w:hAnsi="Times New Roman" w:cs="Times New Roman"/>
          <w:b/>
          <w:bCs/>
          <w:lang w:eastAsia="zh-CN"/>
        </w:rPr>
      </w:pPr>
    </w:p>
    <w:p w14:paraId="4E52BC41" w14:textId="681B3201" w:rsidR="00BB75D9" w:rsidRDefault="00BB75D9" w:rsidP="00BB75D9">
      <w:pPr>
        <w:widowControl w:val="0"/>
        <w:suppressAutoHyphens/>
        <w:spacing w:after="0" w:line="240" w:lineRule="auto"/>
        <w:jc w:val="center"/>
        <w:rPr>
          <w:rFonts w:ascii="Times New Roman" w:eastAsia="Times New Roman" w:hAnsi="Times New Roman" w:cs="Times New Roman"/>
          <w:b/>
          <w:bCs/>
          <w:sz w:val="28"/>
          <w:szCs w:val="28"/>
          <w:lang w:eastAsia="zh-CN"/>
        </w:rPr>
      </w:pPr>
      <w:r w:rsidRPr="00A07D93">
        <w:rPr>
          <w:rFonts w:ascii="Times New Roman" w:eastAsia="Times New Roman" w:hAnsi="Times New Roman" w:cs="Times New Roman"/>
          <w:b/>
          <w:bCs/>
          <w:sz w:val="28"/>
          <w:szCs w:val="28"/>
          <w:lang w:eastAsia="zh-CN"/>
        </w:rPr>
        <w:t>селище Коцюбинське</w:t>
      </w:r>
      <w:r w:rsidRPr="00A07D93">
        <w:rPr>
          <w:rFonts w:ascii="Times New Roman" w:eastAsia="Times New Roman" w:hAnsi="Times New Roman" w:cs="Times New Roman"/>
          <w:b/>
          <w:bCs/>
          <w:sz w:val="28"/>
          <w:szCs w:val="28"/>
          <w:highlight w:val="white"/>
          <w:lang w:eastAsia="zh-CN"/>
        </w:rPr>
        <w:t xml:space="preserve">– </w:t>
      </w:r>
      <w:r>
        <w:rPr>
          <w:rFonts w:ascii="Times New Roman" w:eastAsia="Times New Roman" w:hAnsi="Times New Roman" w:cs="Times New Roman"/>
          <w:b/>
          <w:bCs/>
          <w:sz w:val="28"/>
          <w:szCs w:val="28"/>
          <w:highlight w:val="white"/>
          <w:lang w:eastAsia="zh-CN"/>
        </w:rPr>
        <w:t>2024</w:t>
      </w:r>
      <w:r w:rsidRPr="00A07D93">
        <w:rPr>
          <w:rFonts w:ascii="Times New Roman" w:eastAsia="Times New Roman" w:hAnsi="Times New Roman" w:cs="Times New Roman"/>
          <w:b/>
          <w:bCs/>
          <w:sz w:val="28"/>
          <w:szCs w:val="28"/>
          <w:highlight w:val="white"/>
          <w:lang w:eastAsia="zh-CN"/>
        </w:rPr>
        <w:t>р.</w:t>
      </w:r>
    </w:p>
    <w:p w14:paraId="765A3B35" w14:textId="77777777" w:rsidR="003C5FF9" w:rsidRDefault="003C5FF9" w:rsidP="00BB75D9">
      <w:pPr>
        <w:widowControl w:val="0"/>
        <w:suppressAutoHyphens/>
        <w:spacing w:after="0" w:line="240" w:lineRule="auto"/>
        <w:jc w:val="center"/>
        <w:rPr>
          <w:rFonts w:ascii="Times New Roman" w:eastAsia="Times New Roman" w:hAnsi="Times New Roman" w:cs="Times New Roman"/>
          <w:b/>
          <w:bCs/>
          <w:sz w:val="28"/>
          <w:szCs w:val="28"/>
          <w:lang w:eastAsia="zh-CN"/>
        </w:rPr>
      </w:pPr>
    </w:p>
    <w:p w14:paraId="570CEB9E" w14:textId="77777777" w:rsidR="00BB75D9" w:rsidRPr="00A07D93" w:rsidRDefault="00BB75D9" w:rsidP="00BB75D9">
      <w:pPr>
        <w:widowControl w:val="0"/>
        <w:suppressAutoHyphens/>
        <w:spacing w:after="0" w:line="240" w:lineRule="auto"/>
        <w:jc w:val="center"/>
        <w:rPr>
          <w:rFonts w:ascii="Times New Roman" w:eastAsia="Times New Roman" w:hAnsi="Times New Roman" w:cs="Times New Roman"/>
          <w:b/>
          <w:bCs/>
          <w:sz w:val="28"/>
          <w:szCs w:val="28"/>
          <w:lang w:eastAsia="zh-CN"/>
        </w:rPr>
      </w:pPr>
    </w:p>
    <w:p w14:paraId="25B7FCB8" w14:textId="77777777" w:rsidR="00BB75D9" w:rsidRPr="00A57B7F" w:rsidRDefault="00BB75D9" w:rsidP="00BB75D9">
      <w:pPr>
        <w:spacing w:after="0" w:line="240" w:lineRule="auto"/>
        <w:jc w:val="center"/>
        <w:rPr>
          <w:rFonts w:ascii="Times New Roman" w:eastAsia="Times New Roman" w:hAnsi="Times New Roman" w:cs="Times New Roman"/>
          <w:sz w:val="20"/>
          <w:szCs w:val="20"/>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480"/>
        <w:gridCol w:w="3324"/>
        <w:gridCol w:w="6106"/>
      </w:tblGrid>
      <w:tr w:rsidR="00BB75D9" w:rsidRPr="00A57B7F" w14:paraId="3C595F9F" w14:textId="77777777" w:rsidTr="006D44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E66DD09" w14:textId="77777777" w:rsidR="00BB75D9" w:rsidRPr="00A57B7F" w:rsidRDefault="00BB75D9" w:rsidP="006D449B">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b/>
                <w:bCs/>
                <w:color w:val="000000"/>
                <w:sz w:val="20"/>
                <w:szCs w:val="20"/>
                <w:lang w:eastAsia="uk-UA"/>
              </w:rPr>
              <w:lastRenderedPageBreak/>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B3A72F7" w14:textId="77777777" w:rsidR="00BB75D9" w:rsidRPr="00A57B7F" w:rsidRDefault="00BB75D9" w:rsidP="006D449B">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b/>
                <w:bCs/>
                <w:color w:val="000000"/>
                <w:sz w:val="20"/>
                <w:szCs w:val="20"/>
                <w:lang w:eastAsia="uk-UA"/>
              </w:rPr>
              <w:t>Загальні положення</w:t>
            </w:r>
          </w:p>
        </w:tc>
      </w:tr>
      <w:tr w:rsidR="00BB75D9" w:rsidRPr="00A57B7F" w14:paraId="0BF18858" w14:textId="77777777" w:rsidTr="006D449B">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BB63432" w14:textId="77777777" w:rsidR="00BB75D9" w:rsidRPr="00A57B7F" w:rsidRDefault="00BB75D9" w:rsidP="006D449B">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7FD4F69" w14:textId="77777777" w:rsidR="00BB75D9" w:rsidRPr="00A57B7F" w:rsidRDefault="00BB75D9" w:rsidP="006D449B">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BDC428A" w14:textId="77777777" w:rsidR="00BB75D9" w:rsidRPr="00A57B7F" w:rsidRDefault="00BB75D9" w:rsidP="006D449B">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3</w:t>
            </w:r>
          </w:p>
        </w:tc>
      </w:tr>
      <w:tr w:rsidR="00BB75D9" w:rsidRPr="00A57B7F" w14:paraId="52D21C6C" w14:textId="77777777" w:rsidTr="006D44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C085423" w14:textId="77777777" w:rsidR="00BB75D9" w:rsidRPr="00A57B7F" w:rsidRDefault="00BB75D9" w:rsidP="006D449B">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6909715" w14:textId="77777777" w:rsidR="00BB75D9" w:rsidRPr="00A57B7F" w:rsidRDefault="00BB75D9" w:rsidP="006D449B">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400EEB3" w14:textId="77777777" w:rsidR="00BB75D9" w:rsidRPr="00A57B7F" w:rsidRDefault="00BB75D9" w:rsidP="006D449B">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Тендерну документацію розроблено відповідно до вимог Закону України «Про публічні закупівлі» (далі – Закон) та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У цій тендерній документації терміни вживаються у значенні, наведеному в Законі.</w:t>
            </w:r>
          </w:p>
        </w:tc>
      </w:tr>
      <w:tr w:rsidR="00BB75D9" w:rsidRPr="00A57B7F" w14:paraId="2AA1BE35" w14:textId="77777777" w:rsidTr="006D44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1993B71" w14:textId="77777777" w:rsidR="00BB75D9" w:rsidRPr="00A57B7F" w:rsidRDefault="00BB75D9" w:rsidP="006D449B">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E8A4095" w14:textId="77777777" w:rsidR="00BB75D9" w:rsidRPr="00A57B7F" w:rsidRDefault="00BB75D9" w:rsidP="006D449B">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8DC6880" w14:textId="77777777" w:rsidR="00BB75D9" w:rsidRPr="00A57B7F" w:rsidRDefault="00BB75D9" w:rsidP="006D449B">
            <w:pPr>
              <w:spacing w:after="0" w:line="240" w:lineRule="auto"/>
              <w:rPr>
                <w:rFonts w:ascii="Times New Roman" w:eastAsia="Times New Roman" w:hAnsi="Times New Roman" w:cs="Times New Roman"/>
                <w:sz w:val="20"/>
                <w:szCs w:val="20"/>
                <w:lang w:eastAsia="uk-UA"/>
              </w:rPr>
            </w:pPr>
          </w:p>
        </w:tc>
      </w:tr>
      <w:tr w:rsidR="00BB75D9" w:rsidRPr="00A57B7F" w14:paraId="2396CF6E" w14:textId="77777777" w:rsidTr="006D44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A0ACA94" w14:textId="77777777" w:rsidR="00BB75D9" w:rsidRPr="00A57B7F" w:rsidRDefault="00BB75D9" w:rsidP="006D449B">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B0A42A5" w14:textId="77777777" w:rsidR="00BB75D9" w:rsidRPr="00A57B7F" w:rsidRDefault="00BB75D9" w:rsidP="006D449B">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3AB743B" w14:textId="77777777" w:rsidR="00BB75D9" w:rsidRPr="00A57B7F" w:rsidRDefault="00BB75D9" w:rsidP="006D449B">
            <w:pPr>
              <w:spacing w:after="0" w:line="240" w:lineRule="auto"/>
              <w:ind w:left="118" w:right="140"/>
              <w:rPr>
                <w:rFonts w:ascii="Times New Roman" w:eastAsia="Times New Roman" w:hAnsi="Times New Roman" w:cs="Times New Roman"/>
                <w:sz w:val="20"/>
                <w:szCs w:val="20"/>
                <w:lang w:eastAsia="uk-UA"/>
              </w:rPr>
            </w:pPr>
            <w:r w:rsidRPr="00A07D93">
              <w:rPr>
                <w:rFonts w:ascii="Times New Roman" w:hAnsi="Times New Roman" w:cs="Times New Roman"/>
                <w:color w:val="000000"/>
                <w:lang w:eastAsia="uk-UA"/>
              </w:rPr>
              <w:t>Управління освіти, культури, молоді, спорту та туризму Коцюбинської селищної ради Київської області</w:t>
            </w:r>
          </w:p>
        </w:tc>
      </w:tr>
      <w:tr w:rsidR="00BB75D9" w:rsidRPr="00A57B7F" w14:paraId="3508D7F0" w14:textId="77777777" w:rsidTr="006D44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BA07A30" w14:textId="77777777" w:rsidR="00BB75D9" w:rsidRPr="00A57B7F" w:rsidRDefault="00BB75D9" w:rsidP="006D449B">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67C6B5E" w14:textId="77777777" w:rsidR="00BB75D9" w:rsidRPr="00A57B7F" w:rsidRDefault="00BB75D9" w:rsidP="006D449B">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місцезнаходження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E2FA639" w14:textId="77777777" w:rsidR="00BB75D9" w:rsidRPr="00A57B7F" w:rsidRDefault="00BB75D9" w:rsidP="006D449B">
            <w:pPr>
              <w:spacing w:after="0" w:line="240" w:lineRule="auto"/>
              <w:ind w:left="118" w:right="140"/>
              <w:rPr>
                <w:rFonts w:ascii="Times New Roman" w:eastAsia="Times New Roman" w:hAnsi="Times New Roman" w:cs="Times New Roman"/>
                <w:sz w:val="20"/>
                <w:szCs w:val="20"/>
                <w:lang w:eastAsia="uk-UA"/>
              </w:rPr>
            </w:pPr>
            <w:r w:rsidRPr="00A07D93">
              <w:rPr>
                <w:rFonts w:ascii="Times New Roman" w:hAnsi="Times New Roman" w:cs="Times New Roman"/>
                <w:color w:val="000000"/>
                <w:lang w:eastAsia="uk-UA"/>
              </w:rPr>
              <w:t>Україна, 08298, Київська обл., селище Коцюбинське, вул. Доківська, 2.</w:t>
            </w:r>
          </w:p>
        </w:tc>
      </w:tr>
      <w:tr w:rsidR="00BB75D9" w:rsidRPr="00A57B7F" w14:paraId="5A7797FA" w14:textId="77777777" w:rsidTr="006D44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F50D626" w14:textId="77777777" w:rsidR="00BB75D9" w:rsidRPr="00A57B7F" w:rsidRDefault="00BB75D9" w:rsidP="006D449B">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B343FFA" w14:textId="77777777" w:rsidR="00BB75D9" w:rsidRPr="00A57B7F" w:rsidRDefault="00BB75D9" w:rsidP="006D449B">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посадова(і) особа(и) замовника, уповноважена(і)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E87414C" w14:textId="77777777" w:rsidR="00BB75D9" w:rsidRPr="00A07D93" w:rsidRDefault="00BB75D9" w:rsidP="006D449B">
            <w:pPr>
              <w:tabs>
                <w:tab w:val="left" w:pos="388"/>
                <w:tab w:val="left" w:pos="616"/>
                <w:tab w:val="left" w:pos="3600"/>
              </w:tabs>
              <w:snapToGrid w:val="0"/>
              <w:spacing w:after="0" w:line="240" w:lineRule="auto"/>
              <w:ind w:left="5" w:right="5" w:firstLine="435"/>
              <w:jc w:val="both"/>
              <w:rPr>
                <w:rFonts w:ascii="Times New Roman" w:hAnsi="Times New Roman" w:cs="Times New Roman"/>
              </w:rPr>
            </w:pPr>
            <w:r w:rsidRPr="00A07D93">
              <w:rPr>
                <w:rFonts w:ascii="Times New Roman" w:hAnsi="Times New Roman" w:cs="Times New Roman"/>
              </w:rPr>
              <w:t xml:space="preserve">З питань, пов’язаних з підготовкою тендерних пропозицій учасники процедури закупівлі (далі – </w:t>
            </w:r>
            <w:r w:rsidRPr="00A07D93">
              <w:rPr>
                <w:rFonts w:ascii="Times New Roman" w:hAnsi="Times New Roman" w:cs="Times New Roman"/>
                <w:b/>
                <w:bCs/>
              </w:rPr>
              <w:t>Учасник</w:t>
            </w:r>
            <w:r w:rsidRPr="00A07D93">
              <w:rPr>
                <w:rFonts w:ascii="Times New Roman" w:hAnsi="Times New Roman" w:cs="Times New Roman"/>
              </w:rPr>
              <w:t xml:space="preserve">) можуть звертатися до: </w:t>
            </w:r>
          </w:p>
          <w:p w14:paraId="15E0D488" w14:textId="77777777" w:rsidR="00BB75D9" w:rsidRPr="00A07D93" w:rsidRDefault="00BB75D9" w:rsidP="006D449B">
            <w:pPr>
              <w:shd w:val="clear" w:color="auto" w:fill="FFFFFF"/>
              <w:tabs>
                <w:tab w:val="left" w:pos="720"/>
              </w:tabs>
              <w:spacing w:after="0" w:line="240" w:lineRule="auto"/>
              <w:jc w:val="both"/>
              <w:rPr>
                <w:rFonts w:ascii="Times New Roman" w:eastAsia="Times New Roman" w:hAnsi="Times New Roman" w:cs="Times New Roman"/>
                <w:lang w:eastAsia="ar-SA"/>
              </w:rPr>
            </w:pPr>
            <w:r w:rsidRPr="00A07D93">
              <w:rPr>
                <w:rFonts w:ascii="Times New Roman" w:eastAsia="Times New Roman" w:hAnsi="Times New Roman" w:cs="Times New Roman"/>
                <w:i/>
                <w:lang w:eastAsia="ar-SA"/>
              </w:rPr>
              <w:t xml:space="preserve">Самотуга Тетяна Василівна – </w:t>
            </w:r>
            <w:r>
              <w:rPr>
                <w:rFonts w:ascii="Times New Roman" w:eastAsia="Times New Roman" w:hAnsi="Times New Roman" w:cs="Times New Roman"/>
                <w:i/>
                <w:lang w:eastAsia="ar-SA"/>
              </w:rPr>
              <w:t xml:space="preserve">фахівець з публічних закупівель, </w:t>
            </w:r>
            <w:r w:rsidRPr="00A07D93">
              <w:rPr>
                <w:rFonts w:ascii="Times New Roman" w:eastAsia="Times New Roman" w:hAnsi="Times New Roman" w:cs="Times New Roman"/>
                <w:i/>
                <w:lang w:eastAsia="ar-SA"/>
              </w:rPr>
              <w:t>уповноважена особа, відповідальна за організацію та проведення закупівель товарів, робіт та послуг Управління освіти, культури, молоді, спорту та туризму Коцюбинської селищної ради Київської області</w:t>
            </w:r>
          </w:p>
          <w:p w14:paraId="6D4629AA" w14:textId="77777777" w:rsidR="00BB75D9" w:rsidRDefault="00BB75D9" w:rsidP="006D449B">
            <w:pPr>
              <w:spacing w:after="0" w:line="0" w:lineRule="atLeast"/>
              <w:ind w:left="149" w:right="152"/>
              <w:rPr>
                <w:rFonts w:ascii="Times New Roman" w:eastAsia="Times New Roman" w:hAnsi="Times New Roman" w:cs="Times New Roman"/>
                <w:i/>
                <w:lang w:eastAsia="ar-SA"/>
              </w:rPr>
            </w:pPr>
            <w:r w:rsidRPr="00A07D93">
              <w:rPr>
                <w:rFonts w:ascii="Times New Roman" w:eastAsia="Times New Roman" w:hAnsi="Times New Roman" w:cs="Times New Roman"/>
                <w:i/>
                <w:lang w:eastAsia="ar-SA"/>
              </w:rPr>
              <w:t xml:space="preserve"> тел. +38 </w:t>
            </w:r>
            <w:r>
              <w:rPr>
                <w:rFonts w:ascii="Times New Roman" w:eastAsia="Times New Roman" w:hAnsi="Times New Roman" w:cs="Times New Roman"/>
                <w:i/>
                <w:lang w:eastAsia="ar-SA"/>
              </w:rPr>
              <w:t>095 330 96 25</w:t>
            </w:r>
            <w:r w:rsidRPr="00A07D93">
              <w:rPr>
                <w:rFonts w:ascii="Times New Roman" w:eastAsia="Times New Roman" w:hAnsi="Times New Roman" w:cs="Times New Roman"/>
                <w:i/>
                <w:lang w:eastAsia="ar-SA"/>
              </w:rPr>
              <w:t xml:space="preserve">. </w:t>
            </w:r>
          </w:p>
          <w:p w14:paraId="37B94ACE" w14:textId="77777777" w:rsidR="00BB75D9" w:rsidRPr="00A57B7F" w:rsidRDefault="00BB75D9" w:rsidP="006D449B">
            <w:pPr>
              <w:spacing w:after="0" w:line="240" w:lineRule="auto"/>
              <w:ind w:left="118" w:right="140"/>
              <w:rPr>
                <w:rFonts w:ascii="Times New Roman" w:eastAsia="Times New Roman" w:hAnsi="Times New Roman" w:cs="Times New Roman"/>
                <w:sz w:val="20"/>
                <w:szCs w:val="20"/>
                <w:lang w:eastAsia="uk-UA"/>
              </w:rPr>
            </w:pPr>
            <w:r w:rsidRPr="00A07D93">
              <w:rPr>
                <w:rFonts w:ascii="Times New Roman" w:eastAsia="Times New Roman" w:hAnsi="Times New Roman" w:cs="Times New Roman"/>
                <w:i/>
                <w:lang w:eastAsia="ar-SA"/>
              </w:rPr>
              <w:t xml:space="preserve">електронна адреса: </w:t>
            </w:r>
            <w:hyperlink r:id="rId8" w:history="1">
              <w:r w:rsidRPr="00BB78FD">
                <w:rPr>
                  <w:rStyle w:val="a4"/>
                  <w:rFonts w:ascii="Times New Roman" w:eastAsia="Times New Roman" w:hAnsi="Times New Roman" w:cs="Times New Roman"/>
                  <w:shd w:val="clear" w:color="auto" w:fill="FFFFFF"/>
                  <w:lang w:eastAsia="ar-SA"/>
                </w:rPr>
                <w:t>zakupivli44151538@gmail.com</w:t>
              </w:r>
            </w:hyperlink>
          </w:p>
        </w:tc>
      </w:tr>
      <w:tr w:rsidR="00BB75D9" w:rsidRPr="00A57B7F" w14:paraId="10B6E7A8" w14:textId="77777777" w:rsidTr="006D44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90E352D" w14:textId="77777777" w:rsidR="00BB75D9" w:rsidRPr="00A57B7F" w:rsidRDefault="00BB75D9" w:rsidP="006D449B">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11AD3A4" w14:textId="77777777" w:rsidR="00BB75D9" w:rsidRPr="00A57B7F" w:rsidRDefault="00BB75D9" w:rsidP="006D449B">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D3621AE" w14:textId="77777777" w:rsidR="00BB75D9" w:rsidRPr="00A57B7F" w:rsidRDefault="00BB75D9" w:rsidP="006D449B">
            <w:pPr>
              <w:spacing w:after="0" w:line="240" w:lineRule="auto"/>
              <w:ind w:left="118" w:right="140"/>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відкриті торги</w:t>
            </w:r>
            <w:r>
              <w:rPr>
                <w:rFonts w:ascii="Times New Roman" w:eastAsia="Times New Roman" w:hAnsi="Times New Roman" w:cs="Times New Roman"/>
                <w:color w:val="000000"/>
                <w:sz w:val="20"/>
                <w:szCs w:val="20"/>
                <w:lang w:eastAsia="uk-UA"/>
              </w:rPr>
              <w:t xml:space="preserve"> з особливостями</w:t>
            </w:r>
          </w:p>
        </w:tc>
      </w:tr>
      <w:tr w:rsidR="00BB75D9" w:rsidRPr="00A57B7F" w14:paraId="09D9B282" w14:textId="77777777" w:rsidTr="006D44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3E1CA88" w14:textId="77777777" w:rsidR="00BB75D9" w:rsidRPr="00A57B7F" w:rsidRDefault="00BB75D9" w:rsidP="006D449B">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823AD95" w14:textId="77777777" w:rsidR="00BB75D9" w:rsidRPr="00A57B7F" w:rsidRDefault="00BB75D9" w:rsidP="006D449B">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BC6EF5E" w14:textId="77777777" w:rsidR="00BB75D9" w:rsidRPr="00A57B7F" w:rsidRDefault="00BB75D9" w:rsidP="006D449B">
            <w:pPr>
              <w:spacing w:after="0" w:line="240" w:lineRule="auto"/>
              <w:rPr>
                <w:rFonts w:ascii="Times New Roman" w:eastAsia="Times New Roman" w:hAnsi="Times New Roman" w:cs="Times New Roman"/>
                <w:sz w:val="20"/>
                <w:szCs w:val="20"/>
                <w:lang w:eastAsia="uk-UA"/>
              </w:rPr>
            </w:pPr>
          </w:p>
        </w:tc>
      </w:tr>
      <w:tr w:rsidR="00BB75D9" w:rsidRPr="00A57B7F" w14:paraId="25B33B11" w14:textId="77777777" w:rsidTr="006D44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FA1D208" w14:textId="77777777" w:rsidR="00BB75D9" w:rsidRPr="00A57B7F" w:rsidRDefault="00BB75D9" w:rsidP="006D449B">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4.1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E036E92" w14:textId="77777777" w:rsidR="00BB75D9" w:rsidRPr="00A57B7F" w:rsidRDefault="00BB75D9" w:rsidP="006D449B">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220F045" w14:textId="66934A40" w:rsidR="00BB75D9" w:rsidRPr="00BB75D9" w:rsidRDefault="00BB75D9" w:rsidP="00BB75D9">
            <w:pPr>
              <w:spacing w:after="0" w:line="240" w:lineRule="auto"/>
              <w:ind w:left="118" w:right="140"/>
              <w:rPr>
                <w:rFonts w:ascii="Times New Roman" w:eastAsia="Times New Roman" w:hAnsi="Times New Roman" w:cs="Times New Roman"/>
                <w:sz w:val="20"/>
                <w:szCs w:val="20"/>
                <w:lang w:eastAsia="uk-UA"/>
              </w:rPr>
            </w:pPr>
            <w:r w:rsidRPr="00BB75D9">
              <w:rPr>
                <w:rFonts w:ascii="Times New Roman" w:eastAsia="Times New Roman" w:hAnsi="Times New Roman" w:cs="Times New Roman"/>
                <w:sz w:val="20"/>
                <w:szCs w:val="20"/>
                <w:lang w:eastAsia="uk-UA"/>
              </w:rPr>
              <w:t>«Поточний ремонт вхідних груп будівлі ДЮСШ «літера Б» в рамках програми «Безбар’єрнє середовище» по вулиці Пономарьова, 6/4 в селищ</w:t>
            </w:r>
            <w:r w:rsidR="00B13189">
              <w:rPr>
                <w:rFonts w:ascii="Times New Roman" w:eastAsia="Times New Roman" w:hAnsi="Times New Roman" w:cs="Times New Roman"/>
                <w:sz w:val="20"/>
                <w:szCs w:val="20"/>
                <w:lang w:eastAsia="uk-UA"/>
              </w:rPr>
              <w:t>і</w:t>
            </w:r>
            <w:r w:rsidRPr="00BB75D9">
              <w:rPr>
                <w:rFonts w:ascii="Times New Roman" w:eastAsia="Times New Roman" w:hAnsi="Times New Roman" w:cs="Times New Roman"/>
                <w:sz w:val="20"/>
                <w:szCs w:val="20"/>
                <w:lang w:eastAsia="uk-UA"/>
              </w:rPr>
              <w:t xml:space="preserve"> Коцюбинське»</w:t>
            </w:r>
          </w:p>
          <w:p w14:paraId="62850F92" w14:textId="04AE5FDC" w:rsidR="00BB75D9" w:rsidRPr="00A57B7F" w:rsidRDefault="00BB75D9" w:rsidP="00BB75D9">
            <w:pPr>
              <w:spacing w:after="0" w:line="240" w:lineRule="auto"/>
              <w:ind w:left="118" w:right="140"/>
              <w:rPr>
                <w:rFonts w:ascii="Times New Roman" w:eastAsia="Times New Roman" w:hAnsi="Times New Roman" w:cs="Times New Roman"/>
                <w:sz w:val="20"/>
                <w:szCs w:val="20"/>
                <w:lang w:eastAsia="uk-UA"/>
              </w:rPr>
            </w:pPr>
            <w:r w:rsidRPr="00BB75D9">
              <w:rPr>
                <w:rFonts w:ascii="Times New Roman" w:eastAsia="Times New Roman" w:hAnsi="Times New Roman" w:cs="Times New Roman"/>
                <w:sz w:val="20"/>
                <w:szCs w:val="20"/>
                <w:lang w:eastAsia="uk-UA"/>
              </w:rPr>
              <w:t xml:space="preserve"> (код за ДК 021:2015 : 45450000-6 Інші завершальні будівельні роботи)</w:t>
            </w:r>
          </w:p>
        </w:tc>
      </w:tr>
      <w:tr w:rsidR="00BB75D9" w:rsidRPr="00A57B7F" w14:paraId="702AA9D6" w14:textId="77777777" w:rsidTr="006D44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7EDCBA6" w14:textId="77777777" w:rsidR="00BB75D9" w:rsidRPr="00A57B7F" w:rsidRDefault="00BB75D9" w:rsidP="006D449B">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8AA7C4B" w14:textId="77777777" w:rsidR="00BB75D9" w:rsidRPr="00A57B7F" w:rsidRDefault="00BB75D9" w:rsidP="006D449B">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опис окремої частини (частин) предмета закупівлі (лота), щодо якої можуть бути подані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F6F0CAF" w14:textId="77777777" w:rsidR="00BB75D9" w:rsidRPr="00A57B7F" w:rsidRDefault="00BB75D9" w:rsidP="006D449B">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Закупівля здійснюється щодо предмету закупівлі в цілому, без поділу на лоти.</w:t>
            </w:r>
          </w:p>
          <w:p w14:paraId="52465B55" w14:textId="77777777" w:rsidR="00BB75D9" w:rsidRPr="00A57B7F" w:rsidRDefault="00BB75D9" w:rsidP="006D449B">
            <w:pPr>
              <w:spacing w:after="0" w:line="240" w:lineRule="auto"/>
              <w:ind w:left="118" w:right="140"/>
              <w:jc w:val="both"/>
              <w:rPr>
                <w:rFonts w:ascii="Times New Roman" w:eastAsia="Times New Roman" w:hAnsi="Times New Roman" w:cs="Times New Roman"/>
                <w:sz w:val="20"/>
                <w:szCs w:val="20"/>
                <w:lang w:eastAsia="uk-UA"/>
              </w:rPr>
            </w:pPr>
          </w:p>
        </w:tc>
      </w:tr>
      <w:tr w:rsidR="00BB75D9" w:rsidRPr="00A57B7F" w14:paraId="72DF3067" w14:textId="77777777" w:rsidTr="006D44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FC26E67" w14:textId="77777777" w:rsidR="00BB75D9" w:rsidRPr="00A57B7F" w:rsidRDefault="00BB75D9" w:rsidP="006D449B">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4.3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1124267" w14:textId="77777777" w:rsidR="00BB75D9" w:rsidRPr="00A57B7F" w:rsidRDefault="00BB75D9" w:rsidP="006D449B">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місце, де повинні бути виконані роботи чи надані послуги, їх обсяги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48A5337" w14:textId="56369F9C" w:rsidR="00BB75D9" w:rsidRPr="00A57B7F" w:rsidRDefault="00BB75D9" w:rsidP="006D449B">
            <w:pPr>
              <w:spacing w:after="0" w:line="240" w:lineRule="auto"/>
              <w:ind w:left="118" w:right="140"/>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 xml:space="preserve">Місце: </w:t>
            </w:r>
            <w:r>
              <w:rPr>
                <w:rFonts w:ascii="Times New Roman" w:eastAsia="Times New Roman" w:hAnsi="Times New Roman" w:cs="Times New Roman"/>
                <w:sz w:val="20"/>
                <w:szCs w:val="20"/>
                <w:lang w:eastAsia="uk-UA"/>
              </w:rPr>
              <w:t>будівля ДЮСШ, селище Коцюбинське, вул.</w:t>
            </w:r>
            <w:r w:rsidRPr="003E568B">
              <w:rPr>
                <w:rFonts w:ascii="Times New Roman" w:eastAsia="Times New Roman" w:hAnsi="Times New Roman" w:cs="Times New Roman"/>
                <w:sz w:val="20"/>
                <w:szCs w:val="20"/>
                <w:lang w:eastAsia="uk-UA"/>
              </w:rPr>
              <w:t>Пономарьова, 6/4</w:t>
            </w:r>
          </w:p>
          <w:p w14:paraId="09A7511B" w14:textId="77777777" w:rsidR="00BB75D9" w:rsidRPr="00A57B7F" w:rsidRDefault="00BB75D9" w:rsidP="006D449B">
            <w:pPr>
              <w:spacing w:after="0" w:line="240" w:lineRule="auto"/>
              <w:ind w:left="118" w:right="140"/>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Обсяги:</w:t>
            </w:r>
            <w:r>
              <w:rPr>
                <w:rFonts w:ascii="Times New Roman" w:eastAsia="Times New Roman" w:hAnsi="Times New Roman" w:cs="Times New Roman"/>
                <w:color w:val="000000"/>
                <w:sz w:val="20"/>
                <w:szCs w:val="20"/>
                <w:lang w:eastAsia="uk-UA"/>
              </w:rPr>
              <w:t>1 послуга</w:t>
            </w:r>
          </w:p>
        </w:tc>
      </w:tr>
      <w:tr w:rsidR="00BB75D9" w:rsidRPr="00A57B7F" w14:paraId="13D0646E" w14:textId="77777777" w:rsidTr="006D44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750D713" w14:textId="77777777" w:rsidR="00BB75D9" w:rsidRPr="00A57B7F" w:rsidRDefault="00BB75D9" w:rsidP="006D449B">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4.4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357F740" w14:textId="77777777" w:rsidR="00BB75D9" w:rsidRPr="00A57B7F" w:rsidRDefault="00BB75D9" w:rsidP="006D449B">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строки виконання робіт, надання послуг</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0B53C20" w14:textId="7D3C9A4D" w:rsidR="00BB75D9" w:rsidRPr="00A57B7F" w:rsidRDefault="00BB75D9" w:rsidP="006D449B">
            <w:pPr>
              <w:spacing w:after="0" w:line="240" w:lineRule="auto"/>
              <w:ind w:left="118" w:right="140"/>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До 30.04.2024 року</w:t>
            </w:r>
          </w:p>
        </w:tc>
      </w:tr>
      <w:tr w:rsidR="00BB75D9" w:rsidRPr="00A57B7F" w14:paraId="3C356FA5" w14:textId="77777777" w:rsidTr="006D44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CA98A68" w14:textId="77777777" w:rsidR="00BB75D9" w:rsidRPr="00A57B7F" w:rsidRDefault="00BB75D9" w:rsidP="006D449B">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F2F8555" w14:textId="77777777" w:rsidR="00BB75D9" w:rsidRPr="00A57B7F" w:rsidRDefault="00BB75D9" w:rsidP="006D449B">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D1AE7A4" w14:textId="77777777" w:rsidR="00BB75D9" w:rsidRPr="00A57B7F" w:rsidRDefault="00BB75D9" w:rsidP="006D449B">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B75D9" w:rsidRPr="00A57B7F" w14:paraId="1365A7A6" w14:textId="77777777" w:rsidTr="006D44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908EA86" w14:textId="77777777" w:rsidR="00BB75D9" w:rsidRPr="00A57B7F" w:rsidRDefault="00BB75D9" w:rsidP="006D449B">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61A11DD" w14:textId="77777777" w:rsidR="00BB75D9" w:rsidRPr="00A57B7F" w:rsidRDefault="00BB75D9" w:rsidP="006D449B">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Валюта, у якій повинна бути зазначена ціна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12C1671" w14:textId="77777777" w:rsidR="00BB75D9" w:rsidRPr="00A57B7F" w:rsidRDefault="00BB75D9" w:rsidP="006D449B">
            <w:pPr>
              <w:spacing w:after="0" w:line="240" w:lineRule="auto"/>
              <w:ind w:left="118" w:right="140"/>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Валютою тендерної пропозиції є гривня</w:t>
            </w:r>
          </w:p>
        </w:tc>
      </w:tr>
      <w:tr w:rsidR="00BB75D9" w:rsidRPr="00A57B7F" w14:paraId="5E5E62DE" w14:textId="77777777" w:rsidTr="006D44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DDD406E" w14:textId="77777777" w:rsidR="00BB75D9" w:rsidRPr="00A57B7F" w:rsidRDefault="00BB75D9" w:rsidP="006D449B">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BFD98FB" w14:textId="77777777" w:rsidR="00BB75D9" w:rsidRPr="00A57B7F" w:rsidRDefault="00BB75D9" w:rsidP="006D449B">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Мова (мови), якою (якими) повинні бути складені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AE2D59C" w14:textId="77777777" w:rsidR="00BB75D9" w:rsidRPr="00A57B7F" w:rsidRDefault="00BB75D9" w:rsidP="006D449B">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Усі документи тендерної пропозиції, які готуються учасником, повинні бути складені українською мовою. </w:t>
            </w:r>
          </w:p>
          <w:p w14:paraId="6B29A865" w14:textId="77777777" w:rsidR="00BB75D9" w:rsidRPr="00A57B7F" w:rsidRDefault="00BB75D9" w:rsidP="006D449B">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адреси мережі "інтернет", адреси електронної пошти, торговельної марки (знаку для товарів та послуг), загальноприйняті міжнародні терміни).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14:paraId="382E2C18" w14:textId="77777777" w:rsidR="00BB75D9" w:rsidRPr="00A57B7F" w:rsidRDefault="00BB75D9" w:rsidP="006D449B">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tc>
      </w:tr>
      <w:tr w:rsidR="00BB75D9" w:rsidRPr="00A57B7F" w14:paraId="69DA8DFC" w14:textId="77777777" w:rsidTr="006D44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603C9CB" w14:textId="77777777" w:rsidR="00BB75D9" w:rsidRPr="00A57B7F" w:rsidRDefault="00BB75D9" w:rsidP="006D449B">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lastRenderedPageBreak/>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A616735" w14:textId="77777777" w:rsidR="00BB75D9" w:rsidRPr="00A57B7F" w:rsidRDefault="00BB75D9" w:rsidP="006D449B">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5C13CC3" w14:textId="77777777" w:rsidR="00BB75D9" w:rsidRPr="00A57B7F" w:rsidRDefault="00BB75D9" w:rsidP="006D449B">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p w14:paraId="2144DCE2" w14:textId="77777777" w:rsidR="00BB75D9" w:rsidRPr="00A57B7F" w:rsidRDefault="00BB75D9" w:rsidP="006D449B">
            <w:pPr>
              <w:spacing w:after="0" w:line="240" w:lineRule="auto"/>
              <w:ind w:left="118" w:right="140"/>
              <w:jc w:val="both"/>
              <w:rPr>
                <w:rFonts w:ascii="Times New Roman" w:eastAsia="Times New Roman" w:hAnsi="Times New Roman" w:cs="Times New Roman"/>
                <w:sz w:val="20"/>
                <w:szCs w:val="20"/>
                <w:lang w:eastAsia="uk-UA"/>
              </w:rPr>
            </w:pPr>
          </w:p>
        </w:tc>
      </w:tr>
      <w:tr w:rsidR="00BB75D9" w:rsidRPr="00A57B7F" w14:paraId="2CC00022" w14:textId="77777777" w:rsidTr="006D449B">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085EC1F" w14:textId="77777777" w:rsidR="00BB75D9" w:rsidRPr="00A57B7F" w:rsidRDefault="00BB75D9" w:rsidP="006D449B">
            <w:pPr>
              <w:spacing w:after="0" w:line="240" w:lineRule="auto"/>
              <w:ind w:left="118" w:right="140"/>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b/>
                <w:bCs/>
                <w:color w:val="000000"/>
                <w:sz w:val="20"/>
                <w:szCs w:val="20"/>
                <w:lang w:eastAsia="uk-UA"/>
              </w:rPr>
              <w:t>Порядок внесення змін та надання роз'яснень до тендерної документації</w:t>
            </w:r>
          </w:p>
        </w:tc>
      </w:tr>
      <w:tr w:rsidR="00BB75D9" w:rsidRPr="00A57B7F" w14:paraId="33C22483" w14:textId="77777777" w:rsidTr="006D44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CD1EBE5" w14:textId="77777777" w:rsidR="00BB75D9" w:rsidRPr="00A57B7F" w:rsidRDefault="00BB75D9" w:rsidP="006D449B">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C53A9D6" w14:textId="77777777" w:rsidR="00BB75D9" w:rsidRPr="00A57B7F" w:rsidRDefault="00BB75D9" w:rsidP="006D449B">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Процедура надання роз'яснень щодо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0A75FA5" w14:textId="77777777" w:rsidR="00BB75D9" w:rsidRPr="00A57B7F" w:rsidRDefault="00BB75D9" w:rsidP="006D449B">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 xml:space="preserve">Фізична/юридична особа має право </w:t>
            </w:r>
            <w:r w:rsidRPr="00A57B7F">
              <w:rPr>
                <w:rFonts w:ascii="Times New Roman" w:eastAsia="Times New Roman" w:hAnsi="Times New Roman" w:cs="Times New Roman"/>
                <w:b/>
                <w:bCs/>
                <w:color w:val="000000"/>
                <w:sz w:val="20"/>
                <w:szCs w:val="20"/>
                <w:lang w:eastAsia="uk-UA"/>
              </w:rPr>
              <w:t xml:space="preserve">не пізніше ніж за три дні </w:t>
            </w:r>
            <w:r w:rsidRPr="00A57B7F">
              <w:rPr>
                <w:rFonts w:ascii="Times New Roman" w:eastAsia="Times New Roman" w:hAnsi="Times New Roman" w:cs="Times New Roman"/>
                <w:color w:val="000000"/>
                <w:sz w:val="20"/>
                <w:szCs w:val="20"/>
                <w:lang w:eastAsia="uk-UA"/>
              </w:rPr>
              <w:t>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00CFBCF" w14:textId="77777777" w:rsidR="00BB75D9" w:rsidRPr="00A57B7F" w:rsidRDefault="00BB75D9" w:rsidP="006D449B">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A57B7F">
              <w:rPr>
                <w:rFonts w:ascii="Times New Roman" w:eastAsia="Times New Roman" w:hAnsi="Times New Roman" w:cs="Times New Roman"/>
                <w:b/>
                <w:bCs/>
                <w:color w:val="000000"/>
                <w:sz w:val="20"/>
                <w:szCs w:val="20"/>
                <w:lang w:eastAsia="uk-UA"/>
              </w:rPr>
              <w:t>Замовник повинен протягом трьох днів</w:t>
            </w:r>
            <w:r w:rsidRPr="00A57B7F">
              <w:rPr>
                <w:rFonts w:ascii="Times New Roman" w:eastAsia="Times New Roman" w:hAnsi="Times New Roman" w:cs="Times New Roman"/>
                <w:color w:val="000000"/>
                <w:sz w:val="20"/>
                <w:szCs w:val="20"/>
                <w:lang w:eastAsia="uk-UA"/>
              </w:rPr>
              <w:t xml:space="preserve"> з дати їх оприлюднення надати роз’яснення на звернення шляхом оприлюднення його в електронній системі закупівель.</w:t>
            </w:r>
          </w:p>
          <w:p w14:paraId="2D24F6E3" w14:textId="77777777" w:rsidR="00BB75D9" w:rsidRPr="00A57B7F" w:rsidRDefault="00BB75D9" w:rsidP="006D449B">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E202F43" w14:textId="77777777" w:rsidR="00BB75D9" w:rsidRPr="00A57B7F" w:rsidRDefault="00BB75D9" w:rsidP="006D449B">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B75D9" w:rsidRPr="00A57B7F" w14:paraId="0263B0FE" w14:textId="77777777" w:rsidTr="006D44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9FF8324" w14:textId="77777777" w:rsidR="00BB75D9" w:rsidRPr="00A57B7F" w:rsidRDefault="00BB75D9" w:rsidP="006D449B">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A56D5D8" w14:textId="77777777" w:rsidR="00BB75D9" w:rsidRPr="00A57B7F" w:rsidRDefault="00BB75D9" w:rsidP="006D449B">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Внесення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0568A2D" w14:textId="77777777" w:rsidR="00BB75D9" w:rsidRPr="00A57B7F" w:rsidRDefault="00BB75D9" w:rsidP="006D449B">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2FF977E" w14:textId="77777777" w:rsidR="00BB75D9" w:rsidRPr="00A57B7F" w:rsidRDefault="00BB75D9" w:rsidP="006D449B">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B75D9" w:rsidRPr="00A57B7F" w14:paraId="4D2C50A9" w14:textId="77777777" w:rsidTr="006D449B">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589A92F" w14:textId="77777777" w:rsidR="00BB75D9" w:rsidRPr="00A57B7F" w:rsidRDefault="00BB75D9" w:rsidP="006D449B">
            <w:pPr>
              <w:spacing w:after="0" w:line="240" w:lineRule="auto"/>
              <w:ind w:left="118" w:right="140"/>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b/>
                <w:bCs/>
                <w:color w:val="000000"/>
                <w:sz w:val="20"/>
                <w:szCs w:val="20"/>
                <w:lang w:eastAsia="uk-UA"/>
              </w:rPr>
              <w:t>Інструкція з підготовки тендерної пропозиції</w:t>
            </w:r>
          </w:p>
        </w:tc>
      </w:tr>
      <w:tr w:rsidR="00BB75D9" w:rsidRPr="00A57B7F" w14:paraId="44572EBA" w14:textId="77777777" w:rsidTr="006D44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81F330B" w14:textId="77777777" w:rsidR="00BB75D9" w:rsidRPr="00A57B7F" w:rsidRDefault="00BB75D9" w:rsidP="006D449B">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FF60A0F" w14:textId="77777777" w:rsidR="00BB75D9" w:rsidRPr="00A57B7F" w:rsidRDefault="00BB75D9" w:rsidP="006D449B">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Зміст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CECABDB" w14:textId="77777777" w:rsidR="00BB75D9" w:rsidRPr="00A57B7F" w:rsidRDefault="00BB75D9" w:rsidP="006D449B">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Тендерна пропозиція подається в електронному вигляді через електронну систему закупівель шляхом заповнення електронних форм з окремими полями, та шляхом завантаження документів,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визначених пунктом 47 Особливостей, іншим вимогам тендерної документації, а саме:</w:t>
            </w:r>
          </w:p>
          <w:p w14:paraId="5E89B232" w14:textId="77777777" w:rsidR="00BB75D9" w:rsidRPr="00A57B7F" w:rsidRDefault="00BB75D9" w:rsidP="006D449B">
            <w:pPr>
              <w:numPr>
                <w:ilvl w:val="0"/>
                <w:numId w:val="1"/>
              </w:numPr>
              <w:spacing w:after="0" w:line="240" w:lineRule="auto"/>
              <w:ind w:left="478" w:right="140"/>
              <w:jc w:val="both"/>
              <w:textAlignment w:val="baseline"/>
              <w:rPr>
                <w:rFonts w:ascii="Times New Roman" w:eastAsia="Times New Roman" w:hAnsi="Times New Roman" w:cs="Times New Roman"/>
                <w:color w:val="000000"/>
                <w:sz w:val="20"/>
                <w:szCs w:val="20"/>
                <w:lang w:eastAsia="uk-UA"/>
              </w:rPr>
            </w:pPr>
            <w:r w:rsidRPr="00A57B7F">
              <w:rPr>
                <w:rFonts w:ascii="Times New Roman" w:eastAsia="Times New Roman" w:hAnsi="Times New Roman" w:cs="Times New Roman"/>
                <w:color w:val="000000"/>
                <w:sz w:val="20"/>
                <w:szCs w:val="20"/>
                <w:lang w:eastAsia="uk-UA"/>
              </w:rPr>
              <w:t>інформації та документів, які підтверджують відповідність учасника кваліфікаційним критеріям, встановленим у Додатку № 1 до тендерної документації.</w:t>
            </w:r>
          </w:p>
          <w:p w14:paraId="6386067F" w14:textId="77777777" w:rsidR="00BB75D9" w:rsidRPr="00A57B7F" w:rsidRDefault="00BB75D9" w:rsidP="006D449B">
            <w:pPr>
              <w:numPr>
                <w:ilvl w:val="0"/>
                <w:numId w:val="1"/>
              </w:numPr>
              <w:spacing w:after="0" w:line="240" w:lineRule="auto"/>
              <w:ind w:left="478" w:right="140"/>
              <w:jc w:val="both"/>
              <w:textAlignment w:val="baseline"/>
              <w:rPr>
                <w:rFonts w:ascii="Times New Roman" w:eastAsia="Times New Roman" w:hAnsi="Times New Roman" w:cs="Times New Roman"/>
                <w:color w:val="000000"/>
                <w:sz w:val="20"/>
                <w:szCs w:val="20"/>
                <w:lang w:eastAsia="uk-UA"/>
              </w:rPr>
            </w:pPr>
            <w:r w:rsidRPr="00A57B7F">
              <w:rPr>
                <w:rFonts w:ascii="Times New Roman" w:eastAsia="Times New Roman" w:hAnsi="Times New Roman" w:cs="Times New Roman"/>
                <w:color w:val="000000"/>
                <w:sz w:val="20"/>
                <w:szCs w:val="20"/>
                <w:lang w:eastAsia="uk-UA"/>
              </w:rPr>
              <w:t>інформації про підтвердження відсутності підстав для відмови в участі у процедурі закупівлі що визначені пунктом 47 Особливостей, у відповідності до вимог, визначених у Додатку № 2 до тендерної документації;</w:t>
            </w:r>
          </w:p>
          <w:p w14:paraId="27B42A47" w14:textId="77777777" w:rsidR="00BB75D9" w:rsidRPr="00A57B7F" w:rsidRDefault="00BB75D9" w:rsidP="006D449B">
            <w:pPr>
              <w:numPr>
                <w:ilvl w:val="0"/>
                <w:numId w:val="1"/>
              </w:numPr>
              <w:spacing w:after="0" w:line="240" w:lineRule="auto"/>
              <w:ind w:left="478" w:right="140"/>
              <w:jc w:val="both"/>
              <w:textAlignment w:val="baseline"/>
              <w:rPr>
                <w:rFonts w:ascii="Times New Roman" w:eastAsia="Times New Roman" w:hAnsi="Times New Roman" w:cs="Times New Roman"/>
                <w:color w:val="000000"/>
                <w:sz w:val="20"/>
                <w:szCs w:val="20"/>
                <w:lang w:eastAsia="uk-UA"/>
              </w:rPr>
            </w:pPr>
            <w:r w:rsidRPr="00A57B7F">
              <w:rPr>
                <w:rFonts w:ascii="Times New Roman" w:eastAsia="Times New Roman" w:hAnsi="Times New Roman" w:cs="Times New Roman"/>
                <w:color w:val="000000"/>
                <w:sz w:val="20"/>
                <w:szCs w:val="20"/>
                <w:lang w:eastAsia="uk-UA"/>
              </w:rPr>
              <w:t xml:space="preserve">інформації та документів, які підтверджують відповідність технічним, якісним та кількісним характеристики предмета </w:t>
            </w:r>
            <w:r w:rsidRPr="00A57B7F">
              <w:rPr>
                <w:rFonts w:ascii="Times New Roman" w:eastAsia="Times New Roman" w:hAnsi="Times New Roman" w:cs="Times New Roman"/>
                <w:color w:val="000000"/>
                <w:sz w:val="20"/>
                <w:szCs w:val="20"/>
                <w:lang w:eastAsia="uk-UA"/>
              </w:rPr>
              <w:lastRenderedPageBreak/>
              <w:t>закупівлі відповідно до вимог встановлених у Додатку № 3 до тендерної документації;</w:t>
            </w:r>
          </w:p>
          <w:p w14:paraId="45C6AE19" w14:textId="77777777" w:rsidR="00BB75D9" w:rsidRPr="00A57B7F" w:rsidRDefault="00BB75D9" w:rsidP="006D449B">
            <w:pPr>
              <w:numPr>
                <w:ilvl w:val="0"/>
                <w:numId w:val="1"/>
              </w:numPr>
              <w:spacing w:after="0" w:line="240" w:lineRule="auto"/>
              <w:ind w:left="478" w:right="140"/>
              <w:jc w:val="both"/>
              <w:textAlignment w:val="baseline"/>
              <w:rPr>
                <w:rFonts w:ascii="Times New Roman" w:eastAsia="Times New Roman" w:hAnsi="Times New Roman" w:cs="Times New Roman"/>
                <w:color w:val="000000"/>
                <w:sz w:val="20"/>
                <w:szCs w:val="20"/>
                <w:lang w:eastAsia="uk-UA"/>
              </w:rPr>
            </w:pPr>
            <w:r w:rsidRPr="00A57B7F">
              <w:rPr>
                <w:rFonts w:ascii="Times New Roman" w:eastAsia="Times New Roman" w:hAnsi="Times New Roman" w:cs="Times New Roman"/>
                <w:color w:val="000000"/>
                <w:sz w:val="20"/>
                <w:szCs w:val="20"/>
                <w:lang w:eastAsia="uk-UA"/>
              </w:rPr>
              <w:t>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14:paraId="7211D9C8" w14:textId="77777777" w:rsidR="00BB75D9" w:rsidRPr="00A57B7F" w:rsidRDefault="00BB75D9" w:rsidP="006D449B">
            <w:pPr>
              <w:numPr>
                <w:ilvl w:val="0"/>
                <w:numId w:val="1"/>
              </w:numPr>
              <w:spacing w:after="0" w:line="240" w:lineRule="auto"/>
              <w:ind w:left="478" w:right="140"/>
              <w:jc w:val="both"/>
              <w:textAlignment w:val="baseline"/>
              <w:rPr>
                <w:rFonts w:ascii="Times New Roman" w:eastAsia="Times New Roman" w:hAnsi="Times New Roman" w:cs="Times New Roman"/>
                <w:color w:val="000000"/>
                <w:sz w:val="20"/>
                <w:szCs w:val="20"/>
                <w:lang w:eastAsia="uk-UA"/>
              </w:rPr>
            </w:pPr>
            <w:r w:rsidRPr="00A57B7F">
              <w:rPr>
                <w:rFonts w:ascii="Times New Roman" w:eastAsia="Times New Roman" w:hAnsi="Times New Roman" w:cs="Times New Roman"/>
                <w:color w:val="000000"/>
                <w:sz w:val="20"/>
                <w:szCs w:val="20"/>
                <w:lang w:eastAsia="uk-UA"/>
              </w:rPr>
              <w:t>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14:paraId="31DCD2A8" w14:textId="77777777" w:rsidR="00BB75D9" w:rsidRPr="00A57B7F" w:rsidRDefault="00BB75D9" w:rsidP="006D449B">
            <w:pPr>
              <w:numPr>
                <w:ilvl w:val="0"/>
                <w:numId w:val="1"/>
              </w:numPr>
              <w:spacing w:after="0" w:line="240" w:lineRule="auto"/>
              <w:ind w:left="478" w:right="140"/>
              <w:jc w:val="both"/>
              <w:textAlignment w:val="baseline"/>
              <w:rPr>
                <w:rFonts w:ascii="Times New Roman" w:eastAsia="Times New Roman" w:hAnsi="Times New Roman" w:cs="Times New Roman"/>
                <w:color w:val="000000"/>
                <w:sz w:val="20"/>
                <w:szCs w:val="20"/>
                <w:lang w:eastAsia="uk-UA"/>
              </w:rPr>
            </w:pPr>
            <w:r w:rsidRPr="00A57B7F">
              <w:rPr>
                <w:rFonts w:ascii="Times New Roman" w:eastAsia="Times New Roman" w:hAnsi="Times New Roman" w:cs="Times New Roman"/>
                <w:color w:val="000000"/>
                <w:sz w:val="20"/>
                <w:szCs w:val="20"/>
                <w:lang w:eastAsia="uk-UA"/>
              </w:rPr>
              <w:t>документів, які підтверджують повноваження особи на підписання тендерної пропозиції, якщо підписантом тендерної пропозиції є не керівник учасника;</w:t>
            </w:r>
          </w:p>
          <w:p w14:paraId="7F8A3A63" w14:textId="77777777" w:rsidR="00BB75D9" w:rsidRPr="00A57B7F" w:rsidRDefault="00BB75D9" w:rsidP="006D449B">
            <w:pPr>
              <w:numPr>
                <w:ilvl w:val="0"/>
                <w:numId w:val="1"/>
              </w:numPr>
              <w:spacing w:after="0" w:line="240" w:lineRule="auto"/>
              <w:ind w:left="478" w:right="140"/>
              <w:jc w:val="both"/>
              <w:textAlignment w:val="baseline"/>
              <w:rPr>
                <w:rFonts w:ascii="Times New Roman" w:eastAsia="Times New Roman" w:hAnsi="Times New Roman" w:cs="Times New Roman"/>
                <w:color w:val="000000"/>
                <w:sz w:val="20"/>
                <w:szCs w:val="20"/>
                <w:lang w:eastAsia="uk-UA"/>
              </w:rPr>
            </w:pPr>
            <w:r w:rsidRPr="00A57B7F">
              <w:rPr>
                <w:rFonts w:ascii="Times New Roman" w:eastAsia="Times New Roman" w:hAnsi="Times New Roman" w:cs="Times New Roman"/>
                <w:color w:val="000000"/>
                <w:sz w:val="20"/>
                <w:szCs w:val="20"/>
                <w:lang w:eastAsia="uk-UA"/>
              </w:rPr>
              <w:t>інших документів та / або інформації, що  визначені тендерною документацією та додатками.</w:t>
            </w:r>
          </w:p>
          <w:p w14:paraId="74EEF37A" w14:textId="77777777" w:rsidR="00BB75D9" w:rsidRPr="00A57B7F" w:rsidRDefault="00BB75D9" w:rsidP="006D449B">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14:paraId="0DFF97EB" w14:textId="77777777" w:rsidR="00BB75D9" w:rsidRPr="00A57B7F" w:rsidRDefault="00BB75D9" w:rsidP="006D449B">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173CAF2" w14:textId="77777777" w:rsidR="00BB75D9" w:rsidRPr="00A57B7F" w:rsidRDefault="00BB75D9" w:rsidP="006D449B">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723D5EB5" w14:textId="77777777" w:rsidR="00BB75D9" w:rsidRPr="00A57B7F" w:rsidRDefault="00BB75D9" w:rsidP="006D449B">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376739D2" w14:textId="77777777" w:rsidR="00BB75D9" w:rsidRPr="00A57B7F" w:rsidRDefault="00BB75D9" w:rsidP="006D449B">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w:t>
            </w:r>
          </w:p>
          <w:p w14:paraId="0E21EEB4" w14:textId="77777777" w:rsidR="00BB75D9" w:rsidRPr="00A57B7F" w:rsidRDefault="00BB75D9" w:rsidP="006D449B">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w:t>
            </w:r>
          </w:p>
          <w:p w14:paraId="46CF38D2" w14:textId="77777777" w:rsidR="00BB75D9" w:rsidRPr="00A57B7F" w:rsidRDefault="00BB75D9" w:rsidP="006D449B">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b/>
                <w:bCs/>
                <w:color w:val="000000"/>
                <w:sz w:val="20"/>
                <w:szCs w:val="20"/>
                <w:lang w:eastAsia="uk-UA"/>
              </w:rPr>
              <w:t>Тендерна пропозиція учасника має відповідати ряду вимог:</w:t>
            </w:r>
            <w:r w:rsidRPr="00A57B7F">
              <w:rPr>
                <w:rFonts w:ascii="Times New Roman" w:eastAsia="Times New Roman" w:hAnsi="Times New Roman" w:cs="Times New Roman"/>
                <w:color w:val="000000"/>
                <w:sz w:val="20"/>
                <w:szCs w:val="20"/>
                <w:lang w:eastAsia="uk-UA"/>
              </w:rPr>
              <w:t> </w:t>
            </w:r>
          </w:p>
          <w:p w14:paraId="16C3AA6E" w14:textId="77777777" w:rsidR="00BB75D9" w:rsidRPr="00A57B7F" w:rsidRDefault="00BB75D9" w:rsidP="006D449B">
            <w:pPr>
              <w:numPr>
                <w:ilvl w:val="0"/>
                <w:numId w:val="2"/>
              </w:numPr>
              <w:spacing w:after="0" w:line="240" w:lineRule="auto"/>
              <w:ind w:left="838" w:right="140"/>
              <w:jc w:val="both"/>
              <w:textAlignment w:val="baseline"/>
              <w:rPr>
                <w:rFonts w:ascii="Times New Roman" w:eastAsia="Times New Roman" w:hAnsi="Times New Roman" w:cs="Times New Roman"/>
                <w:color w:val="000000"/>
                <w:sz w:val="20"/>
                <w:szCs w:val="20"/>
                <w:lang w:eastAsia="uk-UA"/>
              </w:rPr>
            </w:pPr>
            <w:r w:rsidRPr="00A57B7F">
              <w:rPr>
                <w:rFonts w:ascii="Times New Roman" w:eastAsia="Times New Roman" w:hAnsi="Times New Roman" w:cs="Times New Roman"/>
                <w:color w:val="000000"/>
                <w:sz w:val="20"/>
                <w:szCs w:val="20"/>
                <w:lang w:eastAsia="uk-UA"/>
              </w:rPr>
              <w:t>документи мають бути чіткими та розбірливими для читання;</w:t>
            </w:r>
          </w:p>
          <w:p w14:paraId="6B6E0524" w14:textId="77777777" w:rsidR="00BB75D9" w:rsidRPr="00A57B7F" w:rsidRDefault="00BB75D9" w:rsidP="006D449B">
            <w:pPr>
              <w:numPr>
                <w:ilvl w:val="0"/>
                <w:numId w:val="2"/>
              </w:numPr>
              <w:spacing w:after="0" w:line="240" w:lineRule="auto"/>
              <w:ind w:left="838" w:right="140"/>
              <w:jc w:val="both"/>
              <w:textAlignment w:val="baseline"/>
              <w:rPr>
                <w:rFonts w:ascii="Times New Roman" w:eastAsia="Times New Roman" w:hAnsi="Times New Roman" w:cs="Times New Roman"/>
                <w:color w:val="000000"/>
                <w:sz w:val="20"/>
                <w:szCs w:val="20"/>
                <w:lang w:eastAsia="uk-UA"/>
              </w:rPr>
            </w:pPr>
            <w:r w:rsidRPr="00A57B7F">
              <w:rPr>
                <w:rFonts w:ascii="Times New Roman" w:eastAsia="Times New Roman" w:hAnsi="Times New Roman" w:cs="Times New Roman"/>
                <w:color w:val="000000"/>
                <w:sz w:val="20"/>
                <w:szCs w:val="20"/>
                <w:lang w:eastAsia="uk-UA"/>
              </w:rPr>
              <w:t>тендерна пропозиція учасника повинна бути підписана  кваліфікованим електронним підписом (КЕП)/удосконаленим електронним підписом (УЕП);</w:t>
            </w:r>
          </w:p>
          <w:p w14:paraId="76C82558" w14:textId="77777777" w:rsidR="00BB75D9" w:rsidRPr="00A57B7F" w:rsidRDefault="00BB75D9" w:rsidP="006D449B">
            <w:pPr>
              <w:numPr>
                <w:ilvl w:val="0"/>
                <w:numId w:val="2"/>
              </w:numPr>
              <w:spacing w:after="0" w:line="240" w:lineRule="auto"/>
              <w:ind w:left="838" w:right="140"/>
              <w:jc w:val="both"/>
              <w:textAlignment w:val="baseline"/>
              <w:rPr>
                <w:rFonts w:ascii="Times New Roman" w:eastAsia="Times New Roman" w:hAnsi="Times New Roman" w:cs="Times New Roman"/>
                <w:color w:val="000000"/>
                <w:sz w:val="20"/>
                <w:szCs w:val="20"/>
                <w:lang w:eastAsia="uk-UA"/>
              </w:rPr>
            </w:pPr>
            <w:r w:rsidRPr="00A57B7F">
              <w:rPr>
                <w:rFonts w:ascii="Times New Roman" w:eastAsia="Times New Roman" w:hAnsi="Times New Roman" w:cs="Times New Roman"/>
                <w:color w:val="000000"/>
                <w:sz w:val="20"/>
                <w:szCs w:val="20"/>
                <w:lang w:eastAsia="uk-UA"/>
              </w:rPr>
              <w:t>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74D9721" w14:textId="77777777" w:rsidR="00BB75D9" w:rsidRPr="00A57B7F" w:rsidRDefault="00BB75D9" w:rsidP="006D449B">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76ABB80F" w14:textId="77777777" w:rsidR="00BB75D9" w:rsidRPr="00A57B7F" w:rsidRDefault="00BB75D9" w:rsidP="006D449B">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 xml:space="preserve">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(окрім </w:t>
            </w:r>
            <w:r w:rsidRPr="00A57B7F">
              <w:rPr>
                <w:rFonts w:ascii="Times New Roman" w:eastAsia="Times New Roman" w:hAnsi="Times New Roman" w:cs="Times New Roman"/>
                <w:color w:val="000000"/>
                <w:sz w:val="20"/>
                <w:szCs w:val="20"/>
                <w:lang w:eastAsia="uk-UA"/>
              </w:rPr>
              <w:lastRenderedPageBreak/>
              <w:t>документів, виданих іншими підприємствами / установами / організаціями). </w:t>
            </w:r>
          </w:p>
          <w:p w14:paraId="34C10705" w14:textId="77777777" w:rsidR="00BB75D9" w:rsidRPr="00A57B7F" w:rsidRDefault="00BB75D9" w:rsidP="006D449B">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6C37101F" w14:textId="77777777" w:rsidR="00BB75D9" w:rsidRPr="00A57B7F" w:rsidRDefault="00BB75D9" w:rsidP="006D449B">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17727624" w14:textId="77777777" w:rsidR="00BB75D9" w:rsidRPr="00A57B7F" w:rsidRDefault="00BB75D9" w:rsidP="006D449B">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b/>
                <w:bCs/>
                <w:color w:val="000000"/>
                <w:sz w:val="20"/>
                <w:szCs w:val="20"/>
                <w:lang w:eastAsia="uk-UA"/>
              </w:rPr>
              <w:t>Опис формальних помилок:</w:t>
            </w:r>
            <w:r w:rsidRPr="00A57B7F">
              <w:rPr>
                <w:rFonts w:ascii="Times New Roman" w:eastAsia="Times New Roman" w:hAnsi="Times New Roman" w:cs="Times New Roman"/>
                <w:color w:val="000000"/>
                <w:sz w:val="20"/>
                <w:szCs w:val="20"/>
                <w:lang w:eastAsia="uk-UA"/>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1D2B06BE" w14:textId="77777777" w:rsidR="00BB75D9" w:rsidRPr="00A57B7F" w:rsidRDefault="00BB75D9" w:rsidP="006D449B">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Перелік формальних помилок, затверджений наказом Мінекономіки від 15.04.2020 № 710:</w:t>
            </w:r>
          </w:p>
          <w:p w14:paraId="16AE5B54" w14:textId="77777777" w:rsidR="00BB75D9" w:rsidRPr="00A57B7F" w:rsidRDefault="00BB75D9" w:rsidP="006D449B">
            <w:pPr>
              <w:numPr>
                <w:ilvl w:val="0"/>
                <w:numId w:val="21"/>
              </w:numPr>
              <w:spacing w:after="0" w:line="240" w:lineRule="auto"/>
              <w:ind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інформація/документ, подана учасником процедури закупівлі у складі тендерної пропозиції, містить помилку (помилки) у частині: </w:t>
            </w:r>
          </w:p>
          <w:p w14:paraId="39F250C0" w14:textId="77777777" w:rsidR="00BB75D9" w:rsidRPr="00A57B7F" w:rsidRDefault="00BB75D9" w:rsidP="006D449B">
            <w:pPr>
              <w:numPr>
                <w:ilvl w:val="0"/>
                <w:numId w:val="22"/>
              </w:numPr>
              <w:spacing w:after="0" w:line="240" w:lineRule="auto"/>
              <w:ind w:right="140"/>
              <w:jc w:val="both"/>
              <w:textAlignment w:val="baseline"/>
              <w:rPr>
                <w:rFonts w:ascii="Times New Roman" w:eastAsia="Times New Roman" w:hAnsi="Times New Roman" w:cs="Times New Roman"/>
                <w:color w:val="000000"/>
                <w:sz w:val="20"/>
                <w:szCs w:val="20"/>
                <w:lang w:eastAsia="uk-UA"/>
              </w:rPr>
            </w:pPr>
            <w:r w:rsidRPr="00A57B7F">
              <w:rPr>
                <w:rFonts w:ascii="Times New Roman" w:eastAsia="Times New Roman" w:hAnsi="Times New Roman" w:cs="Times New Roman"/>
                <w:color w:val="000000"/>
                <w:sz w:val="20"/>
                <w:szCs w:val="20"/>
                <w:lang w:eastAsia="uk-UA"/>
              </w:rPr>
              <w:t>уживання великої літери; </w:t>
            </w:r>
          </w:p>
          <w:p w14:paraId="2010A82C" w14:textId="77777777" w:rsidR="00BB75D9" w:rsidRPr="00A57B7F" w:rsidRDefault="00BB75D9" w:rsidP="006D449B">
            <w:pPr>
              <w:numPr>
                <w:ilvl w:val="0"/>
                <w:numId w:val="22"/>
              </w:numPr>
              <w:spacing w:after="0" w:line="240" w:lineRule="auto"/>
              <w:ind w:right="140"/>
              <w:jc w:val="both"/>
              <w:textAlignment w:val="baseline"/>
              <w:rPr>
                <w:rFonts w:ascii="Times New Roman" w:eastAsia="Times New Roman" w:hAnsi="Times New Roman" w:cs="Times New Roman"/>
                <w:color w:val="000000"/>
                <w:sz w:val="20"/>
                <w:szCs w:val="20"/>
                <w:lang w:eastAsia="uk-UA"/>
              </w:rPr>
            </w:pPr>
            <w:r w:rsidRPr="00A57B7F">
              <w:rPr>
                <w:rFonts w:ascii="Times New Roman" w:eastAsia="Times New Roman" w:hAnsi="Times New Roman" w:cs="Times New Roman"/>
                <w:color w:val="000000"/>
                <w:sz w:val="20"/>
                <w:szCs w:val="20"/>
                <w:lang w:eastAsia="uk-UA"/>
              </w:rPr>
              <w:t>уживання розділових знаків та відмінювання слів у реченні; </w:t>
            </w:r>
          </w:p>
          <w:p w14:paraId="3A107255" w14:textId="77777777" w:rsidR="00BB75D9" w:rsidRPr="00A57B7F" w:rsidRDefault="00BB75D9" w:rsidP="006D449B">
            <w:pPr>
              <w:numPr>
                <w:ilvl w:val="0"/>
                <w:numId w:val="22"/>
              </w:numPr>
              <w:spacing w:after="0" w:line="240" w:lineRule="auto"/>
              <w:ind w:right="140"/>
              <w:jc w:val="both"/>
              <w:textAlignment w:val="baseline"/>
              <w:rPr>
                <w:rFonts w:ascii="Times New Roman" w:eastAsia="Times New Roman" w:hAnsi="Times New Roman" w:cs="Times New Roman"/>
                <w:color w:val="000000"/>
                <w:sz w:val="20"/>
                <w:szCs w:val="20"/>
                <w:lang w:eastAsia="uk-UA"/>
              </w:rPr>
            </w:pPr>
            <w:r w:rsidRPr="00A57B7F">
              <w:rPr>
                <w:rFonts w:ascii="Times New Roman" w:eastAsia="Times New Roman" w:hAnsi="Times New Roman" w:cs="Times New Roman"/>
                <w:color w:val="000000"/>
                <w:sz w:val="20"/>
                <w:szCs w:val="20"/>
                <w:lang w:eastAsia="uk-UA"/>
              </w:rPr>
              <w:t>використання слова або мовного звороту, запозичених з іншої мови; </w:t>
            </w:r>
          </w:p>
          <w:p w14:paraId="23FEF242" w14:textId="77777777" w:rsidR="00BB75D9" w:rsidRPr="00A57B7F" w:rsidRDefault="00BB75D9" w:rsidP="006D449B">
            <w:pPr>
              <w:numPr>
                <w:ilvl w:val="0"/>
                <w:numId w:val="22"/>
              </w:numPr>
              <w:spacing w:after="0" w:line="240" w:lineRule="auto"/>
              <w:ind w:right="140"/>
              <w:jc w:val="both"/>
              <w:textAlignment w:val="baseline"/>
              <w:rPr>
                <w:rFonts w:ascii="Times New Roman" w:eastAsia="Times New Roman" w:hAnsi="Times New Roman" w:cs="Times New Roman"/>
                <w:color w:val="000000"/>
                <w:sz w:val="20"/>
                <w:szCs w:val="20"/>
                <w:lang w:eastAsia="uk-UA"/>
              </w:rPr>
            </w:pPr>
            <w:r w:rsidRPr="00A57B7F">
              <w:rPr>
                <w:rFonts w:ascii="Times New Roman" w:eastAsia="Times New Roman" w:hAnsi="Times New Roman" w:cs="Times New Roman"/>
                <w:color w:val="000000"/>
                <w:sz w:val="20"/>
                <w:szCs w:val="20"/>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06A09D7B" w14:textId="77777777" w:rsidR="00BB75D9" w:rsidRPr="00A57B7F" w:rsidRDefault="00BB75D9" w:rsidP="006D449B">
            <w:pPr>
              <w:numPr>
                <w:ilvl w:val="0"/>
                <w:numId w:val="22"/>
              </w:numPr>
              <w:spacing w:after="0" w:line="240" w:lineRule="auto"/>
              <w:ind w:right="140"/>
              <w:jc w:val="both"/>
              <w:textAlignment w:val="baseline"/>
              <w:rPr>
                <w:rFonts w:ascii="Times New Roman" w:eastAsia="Times New Roman" w:hAnsi="Times New Roman" w:cs="Times New Roman"/>
                <w:color w:val="000000"/>
                <w:sz w:val="20"/>
                <w:szCs w:val="20"/>
                <w:lang w:eastAsia="uk-UA"/>
              </w:rPr>
            </w:pPr>
            <w:r w:rsidRPr="00A57B7F">
              <w:rPr>
                <w:rFonts w:ascii="Times New Roman" w:eastAsia="Times New Roman" w:hAnsi="Times New Roman" w:cs="Times New Roman"/>
                <w:color w:val="000000"/>
                <w:sz w:val="20"/>
                <w:szCs w:val="20"/>
                <w:lang w:eastAsia="uk-UA"/>
              </w:rPr>
              <w:t>застосування правил переносу частини слова з рядка в рядок; </w:t>
            </w:r>
          </w:p>
          <w:p w14:paraId="5AC62071" w14:textId="77777777" w:rsidR="00BB75D9" w:rsidRPr="00A57B7F" w:rsidRDefault="00BB75D9" w:rsidP="006D449B">
            <w:pPr>
              <w:numPr>
                <w:ilvl w:val="0"/>
                <w:numId w:val="22"/>
              </w:numPr>
              <w:spacing w:after="0" w:line="240" w:lineRule="auto"/>
              <w:ind w:right="140"/>
              <w:jc w:val="both"/>
              <w:textAlignment w:val="baseline"/>
              <w:rPr>
                <w:rFonts w:ascii="Times New Roman" w:eastAsia="Times New Roman" w:hAnsi="Times New Roman" w:cs="Times New Roman"/>
                <w:color w:val="000000"/>
                <w:sz w:val="20"/>
                <w:szCs w:val="20"/>
                <w:lang w:eastAsia="uk-UA"/>
              </w:rPr>
            </w:pPr>
            <w:r w:rsidRPr="00A57B7F">
              <w:rPr>
                <w:rFonts w:ascii="Times New Roman" w:eastAsia="Times New Roman" w:hAnsi="Times New Roman" w:cs="Times New Roman"/>
                <w:color w:val="000000"/>
                <w:sz w:val="20"/>
                <w:szCs w:val="20"/>
                <w:lang w:eastAsia="uk-UA"/>
              </w:rPr>
              <w:t>написання слів разом та/або окремо, та/або через дефіс; </w:t>
            </w:r>
          </w:p>
          <w:p w14:paraId="7DD7880E" w14:textId="77777777" w:rsidR="00BB75D9" w:rsidRPr="00A57B7F" w:rsidRDefault="00BB75D9" w:rsidP="006D449B">
            <w:pPr>
              <w:numPr>
                <w:ilvl w:val="0"/>
                <w:numId w:val="22"/>
              </w:numPr>
              <w:spacing w:after="0" w:line="240" w:lineRule="auto"/>
              <w:ind w:right="140"/>
              <w:jc w:val="both"/>
              <w:textAlignment w:val="baseline"/>
              <w:rPr>
                <w:rFonts w:ascii="Times New Roman" w:eastAsia="Times New Roman" w:hAnsi="Times New Roman" w:cs="Times New Roman"/>
                <w:color w:val="000000"/>
                <w:sz w:val="20"/>
                <w:szCs w:val="20"/>
                <w:lang w:eastAsia="uk-UA"/>
              </w:rPr>
            </w:pPr>
            <w:r w:rsidRPr="00A57B7F">
              <w:rPr>
                <w:rFonts w:ascii="Times New Roman" w:eastAsia="Times New Roman" w:hAnsi="Times New Roman" w:cs="Times New Roman"/>
                <w:color w:val="000000"/>
                <w:sz w:val="20"/>
                <w:szCs w:val="20"/>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508B8EB3" w14:textId="77777777" w:rsidR="00BB75D9" w:rsidRPr="00A57B7F" w:rsidRDefault="00BB75D9" w:rsidP="006D449B">
            <w:pPr>
              <w:numPr>
                <w:ilvl w:val="0"/>
                <w:numId w:val="21"/>
              </w:numPr>
              <w:spacing w:after="0" w:line="240" w:lineRule="auto"/>
              <w:ind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14EE4E8F" w14:textId="77777777" w:rsidR="00BB75D9" w:rsidRPr="00A57B7F" w:rsidRDefault="00BB75D9" w:rsidP="006D449B">
            <w:pPr>
              <w:numPr>
                <w:ilvl w:val="0"/>
                <w:numId w:val="21"/>
              </w:numPr>
              <w:spacing w:after="0" w:line="240" w:lineRule="auto"/>
              <w:ind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5487C26" w14:textId="77777777" w:rsidR="00BB75D9" w:rsidRPr="00A57B7F" w:rsidRDefault="00BB75D9" w:rsidP="006D449B">
            <w:pPr>
              <w:numPr>
                <w:ilvl w:val="0"/>
                <w:numId w:val="21"/>
              </w:numPr>
              <w:spacing w:after="0" w:line="240" w:lineRule="auto"/>
              <w:ind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18CF7A20" w14:textId="77777777" w:rsidR="00BB75D9" w:rsidRPr="00A57B7F" w:rsidRDefault="00BB75D9" w:rsidP="006D449B">
            <w:pPr>
              <w:numPr>
                <w:ilvl w:val="0"/>
                <w:numId w:val="21"/>
              </w:numPr>
              <w:spacing w:after="0" w:line="240" w:lineRule="auto"/>
              <w:ind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6A8CD991" w14:textId="77777777" w:rsidR="00BB75D9" w:rsidRPr="00A57B7F" w:rsidRDefault="00BB75D9" w:rsidP="006D449B">
            <w:pPr>
              <w:numPr>
                <w:ilvl w:val="0"/>
                <w:numId w:val="21"/>
              </w:numPr>
              <w:spacing w:after="0" w:line="240" w:lineRule="auto"/>
              <w:ind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lastRenderedPageBreak/>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38837581" w14:textId="77777777" w:rsidR="00BB75D9" w:rsidRPr="00A57B7F" w:rsidRDefault="00BB75D9" w:rsidP="006D449B">
            <w:pPr>
              <w:numPr>
                <w:ilvl w:val="0"/>
                <w:numId w:val="21"/>
              </w:numPr>
              <w:spacing w:after="0" w:line="240" w:lineRule="auto"/>
              <w:ind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263FA9EF" w14:textId="77777777" w:rsidR="00BB75D9" w:rsidRPr="00A57B7F" w:rsidRDefault="00BB75D9" w:rsidP="006D449B">
            <w:pPr>
              <w:numPr>
                <w:ilvl w:val="0"/>
                <w:numId w:val="21"/>
              </w:numPr>
              <w:spacing w:after="0" w:line="240" w:lineRule="auto"/>
              <w:ind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73670805" w14:textId="77777777" w:rsidR="00BB75D9" w:rsidRPr="00A57B7F" w:rsidRDefault="00BB75D9" w:rsidP="006D449B">
            <w:pPr>
              <w:numPr>
                <w:ilvl w:val="0"/>
                <w:numId w:val="21"/>
              </w:numPr>
              <w:spacing w:after="0" w:line="240" w:lineRule="auto"/>
              <w:ind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2AB8B9F" w14:textId="77777777" w:rsidR="00BB75D9" w:rsidRPr="00A57B7F" w:rsidRDefault="00BB75D9" w:rsidP="006D449B">
            <w:pPr>
              <w:numPr>
                <w:ilvl w:val="0"/>
                <w:numId w:val="21"/>
              </w:numPr>
              <w:spacing w:after="0" w:line="240" w:lineRule="auto"/>
              <w:ind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1A182A81" w14:textId="77777777" w:rsidR="00BB75D9" w:rsidRPr="00A57B7F" w:rsidRDefault="00BB75D9" w:rsidP="006D449B">
            <w:pPr>
              <w:numPr>
                <w:ilvl w:val="0"/>
                <w:numId w:val="21"/>
              </w:numPr>
              <w:spacing w:after="0" w:line="240" w:lineRule="auto"/>
              <w:ind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C23653D" w14:textId="77777777" w:rsidR="00BB75D9" w:rsidRPr="00A57B7F" w:rsidRDefault="00BB75D9" w:rsidP="006D449B">
            <w:pPr>
              <w:numPr>
                <w:ilvl w:val="0"/>
                <w:numId w:val="21"/>
              </w:numPr>
              <w:spacing w:after="0" w:line="240" w:lineRule="auto"/>
              <w:ind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4EFAED9" w14:textId="77777777" w:rsidR="00BB75D9" w:rsidRPr="00A57B7F" w:rsidRDefault="00BB75D9" w:rsidP="006D449B">
            <w:pPr>
              <w:spacing w:after="0" w:line="240" w:lineRule="auto"/>
              <w:rPr>
                <w:rFonts w:ascii="Times New Roman" w:eastAsia="Times New Roman" w:hAnsi="Times New Roman" w:cs="Times New Roman"/>
                <w:sz w:val="20"/>
                <w:szCs w:val="20"/>
                <w:lang w:eastAsia="uk-UA"/>
              </w:rPr>
            </w:pPr>
          </w:p>
          <w:p w14:paraId="5A13A4EE" w14:textId="77777777" w:rsidR="00BB75D9" w:rsidRPr="00A57B7F" w:rsidRDefault="00BB75D9" w:rsidP="006D449B">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b/>
                <w:bCs/>
                <w:color w:val="000000"/>
                <w:sz w:val="20"/>
                <w:szCs w:val="20"/>
                <w:lang w:eastAsia="uk-UA"/>
              </w:rPr>
              <w:t>Приклади формальних помилок:</w:t>
            </w:r>
          </w:p>
          <w:p w14:paraId="3EAB2018" w14:textId="77777777" w:rsidR="00BB75D9" w:rsidRPr="00A57B7F" w:rsidRDefault="00BB75D9" w:rsidP="006D449B">
            <w:pPr>
              <w:numPr>
                <w:ilvl w:val="0"/>
                <w:numId w:val="23"/>
              </w:numPr>
              <w:spacing w:after="0" w:line="240" w:lineRule="auto"/>
              <w:ind w:right="140"/>
              <w:jc w:val="both"/>
              <w:textAlignment w:val="baseline"/>
              <w:rPr>
                <w:rFonts w:ascii="Times New Roman" w:eastAsia="Times New Roman" w:hAnsi="Times New Roman" w:cs="Times New Roman"/>
                <w:color w:val="000000"/>
                <w:sz w:val="20"/>
                <w:szCs w:val="20"/>
                <w:lang w:eastAsia="uk-UA"/>
              </w:rPr>
            </w:pPr>
            <w:r w:rsidRPr="00A57B7F">
              <w:rPr>
                <w:rFonts w:ascii="Times New Roman" w:eastAsia="Times New Roman" w:hAnsi="Times New Roman" w:cs="Times New Roman"/>
                <w:color w:val="000000"/>
                <w:sz w:val="20"/>
                <w:szCs w:val="20"/>
                <w:lang w:eastAsia="uk-UA"/>
              </w:rPr>
              <w:t>«вінницька область» замість «Вінницька область» або «місто львів» замість «місто Львів»; </w:t>
            </w:r>
          </w:p>
          <w:p w14:paraId="45FB0632" w14:textId="77777777" w:rsidR="00BB75D9" w:rsidRPr="00A57B7F" w:rsidRDefault="00BB75D9" w:rsidP="006D449B">
            <w:pPr>
              <w:numPr>
                <w:ilvl w:val="0"/>
                <w:numId w:val="23"/>
              </w:numPr>
              <w:spacing w:after="0" w:line="240" w:lineRule="auto"/>
              <w:ind w:right="140"/>
              <w:jc w:val="both"/>
              <w:textAlignment w:val="baseline"/>
              <w:rPr>
                <w:rFonts w:ascii="Times New Roman" w:eastAsia="Times New Roman" w:hAnsi="Times New Roman" w:cs="Times New Roman"/>
                <w:color w:val="000000"/>
                <w:sz w:val="20"/>
                <w:szCs w:val="20"/>
                <w:lang w:eastAsia="uk-UA"/>
              </w:rPr>
            </w:pPr>
            <w:r w:rsidRPr="00A57B7F">
              <w:rPr>
                <w:rFonts w:ascii="Times New Roman" w:eastAsia="Times New Roman" w:hAnsi="Times New Roman" w:cs="Times New Roman"/>
                <w:color w:val="000000"/>
                <w:sz w:val="20"/>
                <w:szCs w:val="20"/>
                <w:lang w:eastAsia="uk-UA"/>
              </w:rPr>
              <w:t>«у складі тендерна пропозиція» замість «у складі тендерної пропозиції»;</w:t>
            </w:r>
          </w:p>
          <w:p w14:paraId="4A297EF6" w14:textId="77777777" w:rsidR="00BB75D9" w:rsidRPr="00A57B7F" w:rsidRDefault="00BB75D9" w:rsidP="006D449B">
            <w:pPr>
              <w:numPr>
                <w:ilvl w:val="0"/>
                <w:numId w:val="23"/>
              </w:numPr>
              <w:spacing w:after="0" w:line="240" w:lineRule="auto"/>
              <w:ind w:right="140"/>
              <w:jc w:val="both"/>
              <w:textAlignment w:val="baseline"/>
              <w:rPr>
                <w:rFonts w:ascii="Times New Roman" w:eastAsia="Times New Roman" w:hAnsi="Times New Roman" w:cs="Times New Roman"/>
                <w:color w:val="000000"/>
                <w:sz w:val="20"/>
                <w:szCs w:val="20"/>
                <w:lang w:eastAsia="uk-UA"/>
              </w:rPr>
            </w:pPr>
            <w:r w:rsidRPr="00A57B7F">
              <w:rPr>
                <w:rFonts w:ascii="Times New Roman" w:eastAsia="Times New Roman" w:hAnsi="Times New Roman" w:cs="Times New Roman"/>
                <w:color w:val="000000"/>
                <w:sz w:val="20"/>
                <w:szCs w:val="20"/>
                <w:lang w:eastAsia="uk-UA"/>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34F87231" w14:textId="77777777" w:rsidR="00BB75D9" w:rsidRPr="00A57B7F" w:rsidRDefault="00BB75D9" w:rsidP="006D449B">
            <w:pPr>
              <w:numPr>
                <w:ilvl w:val="0"/>
                <w:numId w:val="23"/>
              </w:numPr>
              <w:spacing w:after="0" w:line="240" w:lineRule="auto"/>
              <w:ind w:right="140"/>
              <w:jc w:val="both"/>
              <w:textAlignment w:val="baseline"/>
              <w:rPr>
                <w:rFonts w:ascii="Times New Roman" w:eastAsia="Times New Roman" w:hAnsi="Times New Roman" w:cs="Times New Roman"/>
                <w:color w:val="000000"/>
                <w:sz w:val="20"/>
                <w:szCs w:val="20"/>
                <w:lang w:eastAsia="uk-UA"/>
              </w:rPr>
            </w:pPr>
            <w:r w:rsidRPr="00A57B7F">
              <w:rPr>
                <w:rFonts w:ascii="Times New Roman" w:eastAsia="Times New Roman" w:hAnsi="Times New Roman" w:cs="Times New Roman"/>
                <w:color w:val="000000"/>
                <w:sz w:val="20"/>
                <w:szCs w:val="20"/>
                <w:lang w:eastAsia="uk-UA"/>
              </w:rPr>
              <w:t>«тендернапропозиція» замість «тендерна пропозиція»;</w:t>
            </w:r>
          </w:p>
          <w:p w14:paraId="3A419EF0" w14:textId="77777777" w:rsidR="00BB75D9" w:rsidRPr="00A57B7F" w:rsidRDefault="00BB75D9" w:rsidP="006D449B">
            <w:pPr>
              <w:numPr>
                <w:ilvl w:val="0"/>
                <w:numId w:val="23"/>
              </w:numPr>
              <w:spacing w:after="0" w:line="240" w:lineRule="auto"/>
              <w:ind w:right="140"/>
              <w:jc w:val="both"/>
              <w:textAlignment w:val="baseline"/>
              <w:rPr>
                <w:rFonts w:ascii="Times New Roman" w:eastAsia="Times New Roman" w:hAnsi="Times New Roman" w:cs="Times New Roman"/>
                <w:color w:val="000000"/>
                <w:sz w:val="20"/>
                <w:szCs w:val="20"/>
                <w:lang w:eastAsia="uk-UA"/>
              </w:rPr>
            </w:pPr>
            <w:r w:rsidRPr="00A57B7F">
              <w:rPr>
                <w:rFonts w:ascii="Times New Roman" w:eastAsia="Times New Roman" w:hAnsi="Times New Roman" w:cs="Times New Roman"/>
                <w:color w:val="000000"/>
                <w:sz w:val="20"/>
                <w:szCs w:val="20"/>
                <w:lang w:eastAsia="uk-UA"/>
              </w:rPr>
              <w:t>«срток поставки» замість «строк поставки»;</w:t>
            </w:r>
          </w:p>
          <w:p w14:paraId="027B2E90" w14:textId="77777777" w:rsidR="00BB75D9" w:rsidRPr="00A57B7F" w:rsidRDefault="00BB75D9" w:rsidP="006D449B">
            <w:pPr>
              <w:numPr>
                <w:ilvl w:val="0"/>
                <w:numId w:val="23"/>
              </w:numPr>
              <w:spacing w:after="0" w:line="240" w:lineRule="auto"/>
              <w:ind w:right="140"/>
              <w:jc w:val="both"/>
              <w:textAlignment w:val="baseline"/>
              <w:rPr>
                <w:rFonts w:ascii="Times New Roman" w:eastAsia="Times New Roman" w:hAnsi="Times New Roman" w:cs="Times New Roman"/>
                <w:color w:val="000000"/>
                <w:sz w:val="20"/>
                <w:szCs w:val="20"/>
                <w:lang w:eastAsia="uk-UA"/>
              </w:rPr>
            </w:pPr>
            <w:r w:rsidRPr="00A57B7F">
              <w:rPr>
                <w:rFonts w:ascii="Times New Roman" w:eastAsia="Times New Roman" w:hAnsi="Times New Roman" w:cs="Times New Roman"/>
                <w:color w:val="000000"/>
                <w:sz w:val="20"/>
                <w:szCs w:val="20"/>
                <w:lang w:eastAsia="uk-UA"/>
              </w:rPr>
              <w:t>«Довідка» замість «Лист», «Гарантійний лист» замість «Довідка», «Лист» замість «Гарантійний лист» тощо;</w:t>
            </w:r>
          </w:p>
          <w:p w14:paraId="4AB607D4" w14:textId="77777777" w:rsidR="00BB75D9" w:rsidRPr="00A57B7F" w:rsidRDefault="00BB75D9" w:rsidP="006D449B">
            <w:pPr>
              <w:numPr>
                <w:ilvl w:val="0"/>
                <w:numId w:val="23"/>
              </w:numPr>
              <w:spacing w:after="0" w:line="240" w:lineRule="auto"/>
              <w:ind w:right="140"/>
              <w:jc w:val="both"/>
              <w:textAlignment w:val="baseline"/>
              <w:rPr>
                <w:rFonts w:ascii="Times New Roman" w:eastAsia="Times New Roman" w:hAnsi="Times New Roman" w:cs="Times New Roman"/>
                <w:color w:val="000000"/>
                <w:sz w:val="20"/>
                <w:szCs w:val="20"/>
                <w:lang w:eastAsia="uk-UA"/>
              </w:rPr>
            </w:pPr>
            <w:r w:rsidRPr="00A57B7F">
              <w:rPr>
                <w:rFonts w:ascii="Times New Roman" w:eastAsia="Times New Roman" w:hAnsi="Times New Roman" w:cs="Times New Roman"/>
                <w:color w:val="000000"/>
                <w:sz w:val="20"/>
                <w:szCs w:val="20"/>
                <w:lang w:eastAsia="uk-UA"/>
              </w:rPr>
              <w:t>подання документа у форматі  «PDF» замість «JPEG», «JPEG» замість «PDF», «RAR» замість «PDF», «7z» замість «PDF» тощо.</w:t>
            </w:r>
          </w:p>
        </w:tc>
      </w:tr>
      <w:tr w:rsidR="00BB75D9" w:rsidRPr="00A57B7F" w14:paraId="10C24F1A" w14:textId="77777777" w:rsidTr="006D44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FA876D3" w14:textId="77777777" w:rsidR="00BB75D9" w:rsidRPr="00A57B7F" w:rsidRDefault="00BB75D9" w:rsidP="006D449B">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CE37403" w14:textId="77777777" w:rsidR="00BB75D9" w:rsidRPr="00A57B7F" w:rsidRDefault="00BB75D9" w:rsidP="006D449B">
            <w:pPr>
              <w:spacing w:after="0" w:line="240" w:lineRule="auto"/>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CE67E7E" w14:textId="77777777" w:rsidR="00BB75D9" w:rsidRPr="005D45E8" w:rsidRDefault="00BB75D9" w:rsidP="006D449B">
            <w:pPr>
              <w:spacing w:after="0" w:line="240" w:lineRule="auto"/>
              <w:ind w:right="140"/>
              <w:jc w:val="both"/>
              <w:rPr>
                <w:rFonts w:ascii="Times New Roman" w:eastAsia="Times New Roman" w:hAnsi="Times New Roman" w:cs="Times New Roman"/>
                <w:sz w:val="20"/>
                <w:szCs w:val="20"/>
                <w:lang w:eastAsia="uk-UA"/>
              </w:rPr>
            </w:pPr>
            <w:r w:rsidRPr="005D45E8">
              <w:rPr>
                <w:rFonts w:ascii="Times New Roman" w:eastAsia="Times New Roman" w:hAnsi="Times New Roman" w:cs="Times New Roman"/>
                <w:sz w:val="20"/>
                <w:szCs w:val="20"/>
                <w:lang w:eastAsia="uk-UA"/>
              </w:rPr>
              <w:t xml:space="preserve">Замовник вимагає надання учасниками забезпечення тендерної пропозиції: </w:t>
            </w:r>
          </w:p>
          <w:p w14:paraId="518F74B9" w14:textId="77777777" w:rsidR="00BB75D9" w:rsidRPr="00147335" w:rsidRDefault="00BB75D9" w:rsidP="006D449B">
            <w:pPr>
              <w:spacing w:after="0" w:line="240" w:lineRule="auto"/>
              <w:ind w:right="140"/>
              <w:jc w:val="both"/>
              <w:rPr>
                <w:rFonts w:ascii="Times New Roman" w:eastAsia="Times New Roman" w:hAnsi="Times New Roman" w:cs="Times New Roman"/>
                <w:b/>
                <w:bCs/>
                <w:sz w:val="20"/>
                <w:szCs w:val="20"/>
                <w:lang w:eastAsia="uk-UA"/>
              </w:rPr>
            </w:pPr>
            <w:r w:rsidRPr="005D45E8">
              <w:rPr>
                <w:rFonts w:ascii="Times New Roman" w:eastAsia="Times New Roman" w:hAnsi="Times New Roman" w:cs="Times New Roman"/>
                <w:sz w:val="20"/>
                <w:szCs w:val="20"/>
                <w:lang w:eastAsia="uk-UA"/>
              </w:rPr>
              <w:t xml:space="preserve">- вид забезпечення тендерної пропозиції: </w:t>
            </w:r>
            <w:r w:rsidRPr="00147335">
              <w:rPr>
                <w:rFonts w:ascii="Times New Roman" w:eastAsia="Times New Roman" w:hAnsi="Times New Roman" w:cs="Times New Roman"/>
                <w:b/>
                <w:bCs/>
                <w:sz w:val="20"/>
                <w:szCs w:val="20"/>
                <w:lang w:eastAsia="uk-UA"/>
              </w:rPr>
              <w:t xml:space="preserve">електронна банківська гарантія; </w:t>
            </w:r>
          </w:p>
          <w:p w14:paraId="077DCBF4" w14:textId="77777777" w:rsidR="00BB75D9" w:rsidRPr="005D45E8" w:rsidRDefault="00BB75D9" w:rsidP="006D449B">
            <w:pPr>
              <w:spacing w:after="0" w:line="240" w:lineRule="auto"/>
              <w:ind w:right="140"/>
              <w:jc w:val="both"/>
              <w:rPr>
                <w:rFonts w:ascii="Times New Roman" w:eastAsia="Times New Roman" w:hAnsi="Times New Roman" w:cs="Times New Roman"/>
                <w:sz w:val="20"/>
                <w:szCs w:val="20"/>
                <w:lang w:eastAsia="uk-UA"/>
              </w:rPr>
            </w:pPr>
            <w:r w:rsidRPr="005D45E8">
              <w:rPr>
                <w:rFonts w:ascii="Times New Roman" w:eastAsia="Times New Roman" w:hAnsi="Times New Roman" w:cs="Times New Roman"/>
                <w:sz w:val="20"/>
                <w:szCs w:val="20"/>
                <w:lang w:eastAsia="uk-UA"/>
              </w:rPr>
              <w:t xml:space="preserve">- розмір забезпечення тендерної пропозиції – </w:t>
            </w:r>
            <w:r>
              <w:rPr>
                <w:rFonts w:ascii="Times New Roman" w:eastAsia="Times New Roman" w:hAnsi="Times New Roman" w:cs="Times New Roman"/>
                <w:sz w:val="20"/>
                <w:szCs w:val="20"/>
                <w:lang w:eastAsia="uk-UA"/>
              </w:rPr>
              <w:t xml:space="preserve">11500,00 </w:t>
            </w:r>
            <w:r w:rsidRPr="005D45E8">
              <w:rPr>
                <w:rFonts w:ascii="Times New Roman" w:eastAsia="Times New Roman" w:hAnsi="Times New Roman" w:cs="Times New Roman"/>
                <w:sz w:val="20"/>
                <w:szCs w:val="20"/>
                <w:lang w:eastAsia="uk-UA"/>
              </w:rPr>
              <w:t>(</w:t>
            </w:r>
            <w:r>
              <w:rPr>
                <w:rFonts w:ascii="Times New Roman" w:eastAsia="Times New Roman" w:hAnsi="Times New Roman" w:cs="Times New Roman"/>
                <w:sz w:val="20"/>
                <w:szCs w:val="20"/>
                <w:lang w:eastAsia="uk-UA"/>
              </w:rPr>
              <w:t>Одинадцять тисяч</w:t>
            </w:r>
            <w:r w:rsidRPr="005D45E8">
              <w:rPr>
                <w:rFonts w:ascii="Times New Roman" w:eastAsia="Times New Roman" w:hAnsi="Times New Roman" w:cs="Times New Roman"/>
                <w:sz w:val="20"/>
                <w:szCs w:val="20"/>
                <w:lang w:eastAsia="uk-UA"/>
              </w:rPr>
              <w:t xml:space="preserve"> </w:t>
            </w:r>
            <w:r>
              <w:rPr>
                <w:rFonts w:ascii="Times New Roman" w:eastAsia="Times New Roman" w:hAnsi="Times New Roman" w:cs="Times New Roman"/>
                <w:sz w:val="20"/>
                <w:szCs w:val="20"/>
                <w:lang w:eastAsia="uk-UA"/>
              </w:rPr>
              <w:t xml:space="preserve">п’ятсот </w:t>
            </w:r>
            <w:r w:rsidRPr="005D45E8">
              <w:rPr>
                <w:rFonts w:ascii="Times New Roman" w:eastAsia="Times New Roman" w:hAnsi="Times New Roman" w:cs="Times New Roman"/>
                <w:sz w:val="20"/>
                <w:szCs w:val="20"/>
                <w:lang w:eastAsia="uk-UA"/>
              </w:rPr>
              <w:t>гривень 00 копійок);</w:t>
            </w:r>
          </w:p>
          <w:p w14:paraId="000614F4" w14:textId="77777777" w:rsidR="00BB75D9" w:rsidRPr="005D45E8" w:rsidRDefault="00BB75D9" w:rsidP="006D449B">
            <w:pPr>
              <w:spacing w:after="0" w:line="240" w:lineRule="auto"/>
              <w:ind w:right="140"/>
              <w:jc w:val="both"/>
              <w:rPr>
                <w:rFonts w:ascii="Times New Roman" w:eastAsia="Times New Roman" w:hAnsi="Times New Roman" w:cs="Times New Roman"/>
                <w:sz w:val="20"/>
                <w:szCs w:val="20"/>
                <w:lang w:eastAsia="uk-UA"/>
              </w:rPr>
            </w:pPr>
            <w:r w:rsidRPr="005D45E8">
              <w:rPr>
                <w:rFonts w:ascii="Times New Roman" w:eastAsia="Times New Roman" w:hAnsi="Times New Roman" w:cs="Times New Roman"/>
                <w:sz w:val="20"/>
                <w:szCs w:val="20"/>
                <w:lang w:eastAsia="uk-UA"/>
              </w:rPr>
              <w:t xml:space="preserve">- строк дії забезпечення тендерної пропозиції: </w:t>
            </w:r>
          </w:p>
          <w:p w14:paraId="045E88CB" w14:textId="77777777" w:rsidR="00BB75D9" w:rsidRPr="005D45E8" w:rsidRDefault="00BB75D9" w:rsidP="006D449B">
            <w:pPr>
              <w:spacing w:after="0" w:line="240" w:lineRule="auto"/>
              <w:ind w:right="140"/>
              <w:jc w:val="both"/>
              <w:rPr>
                <w:rFonts w:ascii="Times New Roman" w:eastAsia="Times New Roman" w:hAnsi="Times New Roman" w:cs="Times New Roman"/>
                <w:sz w:val="20"/>
                <w:szCs w:val="20"/>
                <w:lang w:eastAsia="uk-UA"/>
              </w:rPr>
            </w:pPr>
            <w:r w:rsidRPr="005D45E8">
              <w:rPr>
                <w:rFonts w:ascii="Times New Roman" w:eastAsia="Times New Roman" w:hAnsi="Times New Roman" w:cs="Times New Roman"/>
                <w:sz w:val="20"/>
                <w:szCs w:val="20"/>
                <w:lang w:eastAsia="uk-UA"/>
              </w:rPr>
              <w:t xml:space="preserve">90 (дев’яносто) днів з дати кінцевого строку подання тендерних пропозицій. Банківська гарантія має набувати чинності з дня її надання і не містити відкладних умов набуття нею чинності; </w:t>
            </w:r>
          </w:p>
          <w:p w14:paraId="39B29769" w14:textId="77777777" w:rsidR="00BB75D9" w:rsidRPr="005D45E8" w:rsidRDefault="00BB75D9" w:rsidP="006D449B">
            <w:pPr>
              <w:spacing w:after="0" w:line="240" w:lineRule="auto"/>
              <w:ind w:right="140"/>
              <w:jc w:val="both"/>
              <w:rPr>
                <w:rFonts w:ascii="Times New Roman" w:eastAsia="Times New Roman" w:hAnsi="Times New Roman" w:cs="Times New Roman"/>
                <w:sz w:val="20"/>
                <w:szCs w:val="20"/>
                <w:lang w:eastAsia="uk-UA"/>
              </w:rPr>
            </w:pPr>
            <w:r w:rsidRPr="005D45E8">
              <w:rPr>
                <w:rFonts w:ascii="Times New Roman" w:eastAsia="Times New Roman" w:hAnsi="Times New Roman" w:cs="Times New Roman"/>
                <w:sz w:val="20"/>
                <w:szCs w:val="20"/>
                <w:lang w:eastAsia="uk-UA"/>
              </w:rPr>
              <w:t xml:space="preserve">- банківська гарантія оформляється  та повинна відповідати вимогам Особливостей, Положення про порядок здійснення банками операцій за гарантіями в національній та іноземних валютах, затвердженого постановою Правління Національного банку України від 15.12.2004 № 639 та Наказу Міністерства </w:t>
            </w:r>
            <w:r w:rsidRPr="005D45E8">
              <w:rPr>
                <w:rFonts w:ascii="Times New Roman" w:eastAsia="Times New Roman" w:hAnsi="Times New Roman" w:cs="Times New Roman"/>
                <w:sz w:val="20"/>
                <w:szCs w:val="20"/>
                <w:lang w:eastAsia="uk-UA"/>
              </w:rPr>
              <w:lastRenderedPageBreak/>
              <w:t>розвитку економіки, торгівлі та сільського господарства Про затвердження форми і Вимог до забезпечення тендерної пропозиції/пропозиції від 14.12.2020 № 2628.</w:t>
            </w:r>
          </w:p>
          <w:p w14:paraId="1367591A" w14:textId="77777777" w:rsidR="00BB75D9" w:rsidRPr="005D45E8" w:rsidRDefault="00BB75D9" w:rsidP="006D449B">
            <w:pPr>
              <w:spacing w:after="0" w:line="240" w:lineRule="auto"/>
              <w:ind w:right="140"/>
              <w:jc w:val="both"/>
              <w:rPr>
                <w:rFonts w:ascii="Times New Roman" w:eastAsia="Times New Roman" w:hAnsi="Times New Roman" w:cs="Times New Roman"/>
                <w:sz w:val="20"/>
                <w:szCs w:val="20"/>
                <w:lang w:eastAsia="uk-UA"/>
              </w:rPr>
            </w:pPr>
            <w:r w:rsidRPr="005D45E8">
              <w:rPr>
                <w:rFonts w:ascii="Times New Roman" w:eastAsia="Times New Roman" w:hAnsi="Times New Roman" w:cs="Times New Roman"/>
                <w:sz w:val="20"/>
                <w:szCs w:val="20"/>
                <w:lang w:eastAsia="uk-UA"/>
              </w:rPr>
              <w:t>Гарантія обов'язково повинна свідчити про обов'язок установи, що надала гарантію, виплатити замовникові суму забезпечення тендерної пропозиції при виникненні обставин, вказаних у пункті 3 розділу III цієї тендерної документації.</w:t>
            </w:r>
          </w:p>
          <w:p w14:paraId="7ED2066B" w14:textId="77777777" w:rsidR="00BB75D9" w:rsidRPr="005D45E8" w:rsidRDefault="00BB75D9" w:rsidP="006D449B">
            <w:pPr>
              <w:spacing w:after="0" w:line="240" w:lineRule="auto"/>
              <w:ind w:right="140"/>
              <w:jc w:val="both"/>
              <w:rPr>
                <w:rFonts w:ascii="Times New Roman" w:eastAsia="Times New Roman" w:hAnsi="Times New Roman" w:cs="Times New Roman"/>
                <w:sz w:val="20"/>
                <w:szCs w:val="20"/>
                <w:lang w:eastAsia="uk-UA"/>
              </w:rPr>
            </w:pPr>
            <w:r w:rsidRPr="005D45E8">
              <w:rPr>
                <w:rFonts w:ascii="Times New Roman" w:eastAsia="Times New Roman" w:hAnsi="Times New Roman" w:cs="Times New Roman"/>
                <w:sz w:val="20"/>
                <w:szCs w:val="20"/>
                <w:lang w:eastAsia="uk-UA"/>
              </w:rPr>
              <w:t>Гарантія має бути видана банком – гарантом на умовах грошового забезпечення (покриття) з метою забезпечення виконання зобов’язань за гарантією в повному обсязі у разі настання випадків, передбачених частиною 3 статті 25 Закону. Грошове забезпечення (покриття) гарантії повинно бути підтверджено оригіналом довідки (листа, тощо), виданої банком – гарантом (надається у складі тендерної пропозиції), завіреної підписом уповноваженої особи банку – гаранту, яка повинна містити реквізити гарантії, забезпеченої грошовим покриттям, дату видачі такої довідки, найменування Принципала, його ідентифікаційний код, а також свідчити про забезпечення гарантії відповідним покриттям в розмірі, що дорівнює сумі банківської гарантії.</w:t>
            </w:r>
          </w:p>
          <w:p w14:paraId="5A4D3E1E" w14:textId="77777777" w:rsidR="00BB75D9" w:rsidRPr="005D45E8" w:rsidRDefault="00BB75D9" w:rsidP="006D449B">
            <w:pPr>
              <w:spacing w:after="0" w:line="240" w:lineRule="auto"/>
              <w:ind w:right="140"/>
              <w:jc w:val="both"/>
              <w:rPr>
                <w:rFonts w:ascii="Times New Roman" w:eastAsia="Times New Roman" w:hAnsi="Times New Roman" w:cs="Times New Roman"/>
                <w:sz w:val="20"/>
                <w:szCs w:val="20"/>
                <w:lang w:eastAsia="uk-UA"/>
              </w:rPr>
            </w:pPr>
            <w:r w:rsidRPr="005D45E8">
              <w:rPr>
                <w:rFonts w:ascii="Times New Roman" w:eastAsia="Times New Roman" w:hAnsi="Times New Roman" w:cs="Times New Roman"/>
                <w:sz w:val="20"/>
                <w:szCs w:val="20"/>
                <w:lang w:eastAsia="uk-UA"/>
              </w:rPr>
              <w:t>Замовник вимагає надання учасниками забезпечення тендерної пропозиції у формі банківської гарантії у вигляді електронного документа, скріпленого КЕП (кваліфікованим електронним підписом) особи, уповноваженої на під-писання банківської гарантії.</w:t>
            </w:r>
          </w:p>
          <w:p w14:paraId="6054D97E" w14:textId="77777777" w:rsidR="00BB75D9" w:rsidRPr="005D45E8" w:rsidRDefault="00BB75D9" w:rsidP="006D449B">
            <w:pPr>
              <w:spacing w:after="0" w:line="240" w:lineRule="auto"/>
              <w:ind w:right="140"/>
              <w:jc w:val="both"/>
              <w:rPr>
                <w:rFonts w:ascii="Times New Roman" w:eastAsia="Times New Roman" w:hAnsi="Times New Roman" w:cs="Times New Roman"/>
                <w:sz w:val="20"/>
                <w:szCs w:val="20"/>
                <w:lang w:eastAsia="uk-UA"/>
              </w:rPr>
            </w:pPr>
            <w:r w:rsidRPr="005D45E8">
              <w:rPr>
                <w:rFonts w:ascii="Times New Roman" w:eastAsia="Times New Roman" w:hAnsi="Times New Roman" w:cs="Times New Roman"/>
                <w:sz w:val="20"/>
                <w:szCs w:val="20"/>
                <w:lang w:eastAsia="uk-UA"/>
              </w:rPr>
              <w:t>У випадку, якщо підписантом є не Голова правління, то повноваження особи, яка підписує банківську гарантію, повинні бути підтверджені сканованою копією (оригіналом) відповідного документа банку-гаранта (доручення, тощо) з накладенням КЕП (кваліфікованого електронного підпису) уповноваженої особи банку-гаранта на підпис відповідного документу.</w:t>
            </w:r>
          </w:p>
          <w:p w14:paraId="32289363" w14:textId="77777777" w:rsidR="00BB75D9" w:rsidRPr="005D45E8" w:rsidRDefault="00BB75D9" w:rsidP="006D449B">
            <w:pPr>
              <w:spacing w:after="0" w:line="240" w:lineRule="auto"/>
              <w:ind w:right="140"/>
              <w:jc w:val="both"/>
              <w:rPr>
                <w:rFonts w:ascii="Times New Roman" w:eastAsia="Times New Roman" w:hAnsi="Times New Roman" w:cs="Times New Roman"/>
                <w:sz w:val="20"/>
                <w:szCs w:val="20"/>
                <w:lang w:eastAsia="uk-UA"/>
              </w:rPr>
            </w:pPr>
            <w:r w:rsidRPr="005D45E8">
              <w:rPr>
                <w:rFonts w:ascii="Times New Roman" w:eastAsia="Times New Roman" w:hAnsi="Times New Roman" w:cs="Times New Roman"/>
                <w:sz w:val="20"/>
                <w:szCs w:val="20"/>
                <w:lang w:eastAsia="uk-UA"/>
              </w:rPr>
              <w:t>Банківська гарантія подається учасником у складі тендерної пропозиції процедури закупівлі через електронну систему закупівель. Подання, отримання електронної банківської гарантії здійснюється відповідно до положень Закону України «Про електронні документи та електронний документообіг», а саме: електронний документ підписується шляхом накладання кваліфікованого електронного підпису та кваліфікованої електронної печатки (у разі наявності).</w:t>
            </w:r>
          </w:p>
          <w:p w14:paraId="59AB03EC" w14:textId="77777777" w:rsidR="00BB75D9" w:rsidRPr="006C2E34" w:rsidRDefault="00BB75D9" w:rsidP="006D449B">
            <w:pPr>
              <w:spacing w:after="0" w:line="240" w:lineRule="auto"/>
              <w:ind w:right="140"/>
              <w:jc w:val="both"/>
              <w:rPr>
                <w:rFonts w:ascii="Times New Roman" w:eastAsia="Times New Roman" w:hAnsi="Times New Roman" w:cs="Times New Roman"/>
                <w:sz w:val="20"/>
                <w:szCs w:val="20"/>
                <w:lang w:eastAsia="uk-UA"/>
              </w:rPr>
            </w:pPr>
            <w:r w:rsidRPr="005D45E8">
              <w:rPr>
                <w:rFonts w:ascii="Times New Roman" w:eastAsia="Times New Roman" w:hAnsi="Times New Roman" w:cs="Times New Roman"/>
                <w:sz w:val="20"/>
                <w:szCs w:val="20"/>
                <w:lang w:eastAsia="uk-UA"/>
              </w:rPr>
              <w:t>Усі витрати, пов'язані з наданням забезпечення тендерної пропозиції, здійснюються за рахунок коштів учасника.</w:t>
            </w:r>
          </w:p>
        </w:tc>
      </w:tr>
      <w:tr w:rsidR="00BB75D9" w:rsidRPr="00A57B7F" w14:paraId="23DBC2F3" w14:textId="77777777" w:rsidTr="006D44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9614E2C" w14:textId="77777777" w:rsidR="00BB75D9" w:rsidRPr="00A57B7F" w:rsidRDefault="00BB75D9" w:rsidP="006D449B">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500AA86" w14:textId="77777777" w:rsidR="00BB75D9" w:rsidRPr="00A57B7F" w:rsidRDefault="00BB75D9" w:rsidP="006D449B">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59ACDE4" w14:textId="77777777" w:rsidR="00BB75D9" w:rsidRDefault="00BB75D9" w:rsidP="006D449B">
            <w:pPr>
              <w:pStyle w:val="a7"/>
              <w:widowControl w:val="0"/>
              <w:shd w:val="clear" w:color="auto" w:fill="FFFFFF"/>
              <w:contextualSpacing/>
              <w:jc w:val="both"/>
              <w:rPr>
                <w:rFonts w:ascii="Times New Roman" w:hAnsi="Times New Roman"/>
                <w:sz w:val="20"/>
                <w:szCs w:val="20"/>
              </w:rPr>
            </w:pPr>
            <w:r>
              <w:rPr>
                <w:rFonts w:ascii="Times New Roman" w:hAnsi="Times New Roman"/>
                <w:sz w:val="20"/>
                <w:szCs w:val="20"/>
              </w:rPr>
              <w:t>Замовник повертає забезпечення тендерної пропозиції протягом п’яти банківських днів з дня настання підстави для повернення забезпечення тендерної пропозиції у разі:</w:t>
            </w:r>
          </w:p>
          <w:p w14:paraId="0ED97D5F" w14:textId="77777777" w:rsidR="00BB75D9" w:rsidRDefault="00BB75D9" w:rsidP="006D449B">
            <w:pPr>
              <w:pStyle w:val="a7"/>
              <w:widowControl w:val="0"/>
              <w:shd w:val="clear" w:color="auto" w:fill="FFFFFF"/>
              <w:contextualSpacing/>
              <w:jc w:val="both"/>
              <w:rPr>
                <w:rFonts w:ascii="Times New Roman" w:hAnsi="Times New Roman"/>
                <w:sz w:val="20"/>
                <w:szCs w:val="20"/>
              </w:rPr>
            </w:pPr>
            <w:r>
              <w:rPr>
                <w:rFonts w:ascii="Times New Roman" w:hAnsi="Times New Roman"/>
                <w:sz w:val="20"/>
                <w:szCs w:val="20"/>
              </w:rPr>
              <w:t>- закінчення строку дії тендерної пропозиції та забезпечення тендерної пропозиції, зазначеного в тендерній документації;</w:t>
            </w:r>
          </w:p>
          <w:p w14:paraId="48AB5B4F" w14:textId="77777777" w:rsidR="00BB75D9" w:rsidRDefault="00BB75D9" w:rsidP="006D449B">
            <w:pPr>
              <w:pStyle w:val="a7"/>
              <w:widowControl w:val="0"/>
              <w:shd w:val="clear" w:color="auto" w:fill="FFFFFF"/>
              <w:contextualSpacing/>
              <w:jc w:val="both"/>
              <w:rPr>
                <w:rFonts w:ascii="Times New Roman" w:hAnsi="Times New Roman"/>
                <w:sz w:val="20"/>
                <w:szCs w:val="20"/>
              </w:rPr>
            </w:pPr>
            <w:r>
              <w:rPr>
                <w:rFonts w:ascii="Times New Roman" w:hAnsi="Times New Roman"/>
                <w:sz w:val="20"/>
                <w:szCs w:val="20"/>
              </w:rPr>
              <w:t>- укладення договору про закупівлю з учасником, який став переможцем процедури закупівлі;</w:t>
            </w:r>
          </w:p>
          <w:p w14:paraId="70DACF92" w14:textId="77777777" w:rsidR="00BB75D9" w:rsidRDefault="00BB75D9" w:rsidP="006D449B">
            <w:pPr>
              <w:pStyle w:val="a7"/>
              <w:widowControl w:val="0"/>
              <w:shd w:val="clear" w:color="auto" w:fill="FFFFFF"/>
              <w:contextualSpacing/>
              <w:jc w:val="both"/>
              <w:rPr>
                <w:rFonts w:ascii="Times New Roman" w:hAnsi="Times New Roman"/>
                <w:sz w:val="20"/>
                <w:szCs w:val="20"/>
              </w:rPr>
            </w:pPr>
            <w:r>
              <w:rPr>
                <w:rFonts w:ascii="Times New Roman" w:hAnsi="Times New Roman"/>
                <w:sz w:val="20"/>
                <w:szCs w:val="20"/>
              </w:rPr>
              <w:t>- відкликання тендерної пропозиції до закінчення строку її подання;</w:t>
            </w:r>
          </w:p>
          <w:p w14:paraId="155A0722" w14:textId="77777777" w:rsidR="00BB75D9" w:rsidRDefault="00BB75D9" w:rsidP="006D449B">
            <w:pPr>
              <w:pStyle w:val="a7"/>
              <w:widowControl w:val="0"/>
              <w:shd w:val="clear" w:color="auto" w:fill="FFFFFF"/>
              <w:contextualSpacing/>
              <w:jc w:val="both"/>
              <w:rPr>
                <w:rFonts w:ascii="Times New Roman" w:hAnsi="Times New Roman"/>
                <w:sz w:val="20"/>
                <w:szCs w:val="20"/>
              </w:rPr>
            </w:pPr>
            <w:r>
              <w:rPr>
                <w:rFonts w:ascii="Times New Roman" w:hAnsi="Times New Roman"/>
                <w:sz w:val="20"/>
                <w:szCs w:val="20"/>
              </w:rPr>
              <w:t>- закінчення тендеру закупівлі в разі неукладення договору про закупівлю з жодним з учасників, які подали тендерні пропозиції.</w:t>
            </w:r>
          </w:p>
          <w:p w14:paraId="39D056D4" w14:textId="77777777" w:rsidR="00BB75D9" w:rsidRDefault="00BB75D9" w:rsidP="006D449B">
            <w:pPr>
              <w:pStyle w:val="a7"/>
              <w:widowControl w:val="0"/>
              <w:shd w:val="clear" w:color="auto" w:fill="FFFFFF"/>
              <w:contextualSpacing/>
              <w:jc w:val="both"/>
              <w:rPr>
                <w:rFonts w:ascii="Times New Roman" w:hAnsi="Times New Roman"/>
                <w:sz w:val="20"/>
                <w:szCs w:val="20"/>
              </w:rPr>
            </w:pPr>
            <w:r>
              <w:rPr>
                <w:rFonts w:ascii="Times New Roman" w:hAnsi="Times New Roman"/>
                <w:sz w:val="20"/>
                <w:szCs w:val="20"/>
              </w:rPr>
              <w:t>Забезпечення тендерної пропозиції не повертається замовником у разі:</w:t>
            </w:r>
          </w:p>
          <w:p w14:paraId="089FD4B1" w14:textId="77777777" w:rsidR="00BB75D9" w:rsidRDefault="00BB75D9" w:rsidP="006D449B">
            <w:pPr>
              <w:pStyle w:val="a7"/>
              <w:widowControl w:val="0"/>
              <w:shd w:val="clear" w:color="auto" w:fill="FFFFFF"/>
              <w:contextualSpacing/>
              <w:jc w:val="both"/>
              <w:rPr>
                <w:rFonts w:ascii="Times New Roman" w:hAnsi="Times New Roman"/>
                <w:sz w:val="20"/>
                <w:szCs w:val="20"/>
              </w:rPr>
            </w:pPr>
            <w:r>
              <w:rPr>
                <w:rFonts w:ascii="Times New Roman" w:hAnsi="Times New Roman"/>
                <w:sz w:val="20"/>
                <w:szCs w:val="20"/>
              </w:rPr>
              <w:t>- відкликання тендерної пропозиції/пропозиції учасником після закінчення строку її подання, але до того, як сплив строк, протягом якого тендерні пропозиції вважаються дійсними;</w:t>
            </w:r>
          </w:p>
          <w:p w14:paraId="76AF3D53" w14:textId="77777777" w:rsidR="00BB75D9" w:rsidRDefault="00BB75D9" w:rsidP="006D449B">
            <w:pPr>
              <w:pStyle w:val="a7"/>
              <w:widowControl w:val="0"/>
              <w:shd w:val="clear" w:color="auto" w:fill="FFFFFF"/>
              <w:contextualSpacing/>
              <w:jc w:val="both"/>
              <w:rPr>
                <w:rFonts w:ascii="Times New Roman" w:hAnsi="Times New Roman"/>
                <w:sz w:val="20"/>
                <w:szCs w:val="20"/>
              </w:rPr>
            </w:pPr>
            <w:r>
              <w:rPr>
                <w:rFonts w:ascii="Times New Roman" w:hAnsi="Times New Roman"/>
                <w:sz w:val="20"/>
                <w:szCs w:val="20"/>
              </w:rPr>
              <w:t>- непідписання договору про закупівлю учасником, який став переможцем тендеру;</w:t>
            </w:r>
          </w:p>
          <w:p w14:paraId="3BD08DBE" w14:textId="77777777" w:rsidR="00BB75D9" w:rsidRDefault="00BB75D9" w:rsidP="006D449B">
            <w:pPr>
              <w:pStyle w:val="a7"/>
              <w:widowControl w:val="0"/>
              <w:shd w:val="clear" w:color="auto" w:fill="FFFFFF"/>
              <w:contextualSpacing/>
              <w:jc w:val="both"/>
              <w:rPr>
                <w:rFonts w:ascii="Times New Roman" w:hAnsi="Times New Roman"/>
                <w:sz w:val="20"/>
                <w:szCs w:val="20"/>
              </w:rPr>
            </w:pPr>
            <w:r>
              <w:rPr>
                <w:rFonts w:ascii="Times New Roman" w:hAnsi="Times New Roman"/>
                <w:sz w:val="20"/>
                <w:szCs w:val="20"/>
              </w:rPr>
              <w:t>- не надав у спосіб, зазначений в тендерній документації, документи, що підтверджують відсутність підстав, установлених пунктом 47 особливостей затверджених Постановою КМУ від 12 жовтня 2022 р. №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скасування)(далі - Особливості);</w:t>
            </w:r>
          </w:p>
          <w:p w14:paraId="4ADA7DC7" w14:textId="77777777" w:rsidR="00BB75D9" w:rsidRDefault="00BB75D9" w:rsidP="006D449B">
            <w:pPr>
              <w:pStyle w:val="a7"/>
              <w:widowControl w:val="0"/>
              <w:shd w:val="clear" w:color="auto" w:fill="FFFFFF"/>
              <w:contextualSpacing/>
              <w:jc w:val="both"/>
              <w:rPr>
                <w:rFonts w:ascii="Times New Roman" w:hAnsi="Times New Roman"/>
                <w:sz w:val="20"/>
                <w:szCs w:val="20"/>
              </w:rPr>
            </w:pPr>
            <w:r>
              <w:rPr>
                <w:rFonts w:ascii="Times New Roman" w:hAnsi="Times New Roman"/>
                <w:sz w:val="20"/>
                <w:szCs w:val="20"/>
              </w:rPr>
              <w:t xml:space="preserve">- ненадання переможцем процедури закупівлі забезпечення </w:t>
            </w:r>
            <w:r>
              <w:rPr>
                <w:rFonts w:ascii="Times New Roman" w:hAnsi="Times New Roman"/>
                <w:sz w:val="20"/>
                <w:szCs w:val="20"/>
              </w:rPr>
              <w:lastRenderedPageBreak/>
              <w:t>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3B180745" w14:textId="77777777" w:rsidR="00BB75D9" w:rsidRPr="00A57B7F" w:rsidRDefault="00BB75D9" w:rsidP="006D449B">
            <w:pPr>
              <w:spacing w:after="0" w:line="240" w:lineRule="auto"/>
              <w:ind w:right="140"/>
              <w:jc w:val="both"/>
              <w:textAlignment w:val="baseline"/>
              <w:rPr>
                <w:rFonts w:ascii="Times New Roman" w:eastAsia="Times New Roman" w:hAnsi="Times New Roman" w:cs="Times New Roman"/>
                <w:color w:val="000000"/>
                <w:sz w:val="20"/>
                <w:szCs w:val="20"/>
                <w:lang w:eastAsia="uk-UA"/>
              </w:rPr>
            </w:pPr>
            <w:r>
              <w:rPr>
                <w:rFonts w:ascii="Times New Roman" w:hAnsi="Times New Roman"/>
                <w:sz w:val="20"/>
                <w:szCs w:val="20"/>
              </w:rPr>
              <w:t>Кошти, що надійшли як забезпечення тендерної пропозиції (у разі, якщо вони не повертаються учаснику), підлягають перерахуванню до відповідного бюджету, а у разі здійснення закупівлі юридичними особами (їхніми об’єднаннями) не за бюджетні кошти – перераховуються на рахунок таких юридичних осіб (їхніх об’єднань).</w:t>
            </w:r>
          </w:p>
        </w:tc>
      </w:tr>
      <w:tr w:rsidR="00BB75D9" w:rsidRPr="00A57B7F" w14:paraId="130D0FDE" w14:textId="77777777" w:rsidTr="006D44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0D2B8CC" w14:textId="77777777" w:rsidR="00BB75D9" w:rsidRPr="00A57B7F" w:rsidRDefault="00BB75D9" w:rsidP="006D449B">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lastRenderedPageBreak/>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F083FC0" w14:textId="77777777" w:rsidR="00BB75D9" w:rsidRPr="00A57B7F" w:rsidRDefault="00BB75D9" w:rsidP="006D449B">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Строк, протягом якого тендерні пропозиції є дійсними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A829A31" w14:textId="77777777" w:rsidR="00BB75D9" w:rsidRPr="00A57B7F" w:rsidRDefault="00BB75D9" w:rsidP="006D449B">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Тендерні пропозиції вважаються дійсними протягом 90 днів із дати кінцевого строку подання тендерних пропозицій. </w:t>
            </w:r>
          </w:p>
          <w:p w14:paraId="6F6223F0" w14:textId="77777777" w:rsidR="00BB75D9" w:rsidRPr="00A57B7F" w:rsidRDefault="00BB75D9" w:rsidP="006D449B">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23099BBC" w14:textId="77777777" w:rsidR="00BB75D9" w:rsidRPr="00A57B7F" w:rsidRDefault="00BB75D9" w:rsidP="006D449B">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2A8445A" w14:textId="77777777" w:rsidR="00BB75D9" w:rsidRPr="00A57B7F" w:rsidRDefault="00BB75D9" w:rsidP="006D449B">
            <w:pPr>
              <w:numPr>
                <w:ilvl w:val="0"/>
                <w:numId w:val="13"/>
              </w:numPr>
              <w:spacing w:after="0" w:line="240" w:lineRule="auto"/>
              <w:ind w:left="838" w:right="140"/>
              <w:jc w:val="both"/>
              <w:textAlignment w:val="baseline"/>
              <w:rPr>
                <w:rFonts w:ascii="Times New Roman" w:eastAsia="Times New Roman" w:hAnsi="Times New Roman" w:cs="Times New Roman"/>
                <w:color w:val="000000"/>
                <w:sz w:val="20"/>
                <w:szCs w:val="20"/>
                <w:lang w:eastAsia="uk-UA"/>
              </w:rPr>
            </w:pPr>
            <w:r w:rsidRPr="00A57B7F">
              <w:rPr>
                <w:rFonts w:ascii="Times New Roman" w:eastAsia="Times New Roman" w:hAnsi="Times New Roman" w:cs="Times New Roman"/>
                <w:color w:val="000000"/>
                <w:sz w:val="20"/>
                <w:szCs w:val="20"/>
                <w:lang w:eastAsia="uk-UA"/>
              </w:rPr>
              <w:t>відхилити таку вимогу, не втрачаючи при цьому наданого ним забезпечення тендерної пропозиції;</w:t>
            </w:r>
          </w:p>
          <w:p w14:paraId="4C530E5B" w14:textId="77777777" w:rsidR="00BB75D9" w:rsidRPr="00A57B7F" w:rsidRDefault="00BB75D9" w:rsidP="006D449B">
            <w:pPr>
              <w:numPr>
                <w:ilvl w:val="0"/>
                <w:numId w:val="13"/>
              </w:numPr>
              <w:spacing w:after="0" w:line="240" w:lineRule="auto"/>
              <w:ind w:left="838" w:right="140"/>
              <w:jc w:val="both"/>
              <w:textAlignment w:val="baseline"/>
              <w:rPr>
                <w:rFonts w:ascii="Times New Roman" w:eastAsia="Times New Roman" w:hAnsi="Times New Roman" w:cs="Times New Roman"/>
                <w:color w:val="000000"/>
                <w:sz w:val="20"/>
                <w:szCs w:val="20"/>
                <w:lang w:eastAsia="uk-UA"/>
              </w:rPr>
            </w:pPr>
            <w:r w:rsidRPr="00A57B7F">
              <w:rPr>
                <w:rFonts w:ascii="Times New Roman" w:eastAsia="Times New Roman" w:hAnsi="Times New Roman" w:cs="Times New Roman"/>
                <w:color w:val="000000"/>
                <w:sz w:val="20"/>
                <w:szCs w:val="20"/>
                <w:lang w:eastAsia="uk-UA"/>
              </w:rPr>
              <w:t>погодитися з вимогою та продовжити строк дії поданої ним тендерної пропозиції і наданого забезпечення тендерної пропозиції.</w:t>
            </w:r>
          </w:p>
          <w:p w14:paraId="295A94D9" w14:textId="77777777" w:rsidR="00BB75D9" w:rsidRPr="00A57B7F" w:rsidRDefault="00BB75D9" w:rsidP="006D449B">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B75D9" w:rsidRPr="00A57B7F" w14:paraId="432C9881" w14:textId="77777777" w:rsidTr="006D44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726729D" w14:textId="77777777" w:rsidR="00BB75D9" w:rsidRPr="00A57B7F" w:rsidRDefault="00BB75D9" w:rsidP="006D449B">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907EF5E" w14:textId="77777777" w:rsidR="00BB75D9" w:rsidRPr="00A57B7F" w:rsidRDefault="00BB75D9" w:rsidP="006D449B">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Кваліфікаційні критерії до учасників та вимоги, визначені пунктом 47 Особливостей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076A637" w14:textId="77777777" w:rsidR="00BB75D9" w:rsidRPr="00A57B7F" w:rsidRDefault="00BB75D9" w:rsidP="006D449B">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Кваліфікаційні критерії та інформація про спосіб їх підтвердження викладені у Додатку № 1 до тендерної документації.</w:t>
            </w:r>
          </w:p>
          <w:p w14:paraId="42D3673E" w14:textId="77777777" w:rsidR="00BB75D9" w:rsidRPr="00A57B7F" w:rsidRDefault="00BB75D9" w:rsidP="006D449B">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Підстави для відмови в участі у процедурі закупівлі визначені пунктом 47 Особливостей та спосіб підтвердження відповідності учасників викладений у Додатку № 2.</w:t>
            </w:r>
          </w:p>
        </w:tc>
      </w:tr>
      <w:tr w:rsidR="00BB75D9" w:rsidRPr="00A57B7F" w14:paraId="602A67A4" w14:textId="77777777" w:rsidTr="006D44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0E364AE" w14:textId="77777777" w:rsidR="00BB75D9" w:rsidRPr="00A57B7F" w:rsidRDefault="00BB75D9" w:rsidP="006D449B">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E9A3C8E" w14:textId="77777777" w:rsidR="00BB75D9" w:rsidRPr="00A57B7F" w:rsidRDefault="00BB75D9" w:rsidP="006D449B">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Інформація про технічні, якісні та кількісні характеристики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E11E928" w14:textId="77777777" w:rsidR="00BB75D9" w:rsidRPr="00A57B7F" w:rsidRDefault="00BB75D9" w:rsidP="006D449B">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BB75D9" w:rsidRPr="00A57B7F" w14:paraId="6A7DFF29" w14:textId="77777777" w:rsidTr="006D44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5D6DCB0" w14:textId="77777777" w:rsidR="00BB75D9" w:rsidRPr="00A57B7F" w:rsidRDefault="00BB75D9" w:rsidP="006D449B">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EDD2B2C" w14:textId="77777777" w:rsidR="00BB75D9" w:rsidRPr="00A57B7F" w:rsidRDefault="00BB75D9" w:rsidP="006D449B">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Інформація про субпідрядника / співвиконавця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5CE0BA6" w14:textId="77777777" w:rsidR="00BB75D9" w:rsidRPr="00A57B7F" w:rsidRDefault="00BB75D9" w:rsidP="006D449B">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14:paraId="7CA1E93F" w14:textId="77777777" w:rsidR="00BB75D9" w:rsidRPr="00A57B7F" w:rsidRDefault="00BB75D9" w:rsidP="006D449B">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У випадку залучення учасником субпідрядників/співвиконавців, такий учасник повинен у тендерній пропозиції надати в довільній формі інформацію щодо повного найменування та місцезнаходження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BB75D9" w:rsidRPr="00A57B7F" w14:paraId="599279C4" w14:textId="77777777" w:rsidTr="006D44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EB2A9AC" w14:textId="77777777" w:rsidR="00BB75D9" w:rsidRPr="00A57B7F" w:rsidRDefault="00BB75D9" w:rsidP="006D449B">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7242D43" w14:textId="77777777" w:rsidR="00BB75D9" w:rsidRPr="00A57B7F" w:rsidRDefault="00BB75D9" w:rsidP="006D449B">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Внесення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1E92DE5" w14:textId="77777777" w:rsidR="00BB75D9" w:rsidRPr="00A57B7F" w:rsidRDefault="00BB75D9" w:rsidP="006D449B">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B75D9" w:rsidRPr="00A57B7F" w14:paraId="6CFE0FC0" w14:textId="77777777" w:rsidTr="006D44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3562A4B" w14:textId="77777777" w:rsidR="00BB75D9" w:rsidRPr="00A57B7F" w:rsidRDefault="00BB75D9" w:rsidP="006D449B">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BA17422" w14:textId="77777777" w:rsidR="00BB75D9" w:rsidRPr="00A57B7F" w:rsidRDefault="00BB75D9" w:rsidP="006D449B">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Ступінь локалізації виробництва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BF123F9" w14:textId="77777777" w:rsidR="00BB75D9" w:rsidRPr="00A57B7F" w:rsidRDefault="00BB75D9" w:rsidP="006D449B">
            <w:pPr>
              <w:spacing w:after="0" w:line="240" w:lineRule="auto"/>
              <w:ind w:left="118" w:right="140"/>
              <w:jc w:val="both"/>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Не застосовується</w:t>
            </w:r>
          </w:p>
        </w:tc>
      </w:tr>
      <w:tr w:rsidR="00BB75D9" w:rsidRPr="00A57B7F" w14:paraId="7EBEE1B3" w14:textId="77777777" w:rsidTr="006D449B">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9AF222C" w14:textId="77777777" w:rsidR="00BB75D9" w:rsidRPr="00A57B7F" w:rsidRDefault="00BB75D9" w:rsidP="006D449B">
            <w:pPr>
              <w:spacing w:after="0" w:line="240" w:lineRule="auto"/>
              <w:ind w:left="118" w:right="140"/>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b/>
                <w:bCs/>
                <w:color w:val="000000"/>
                <w:sz w:val="20"/>
                <w:szCs w:val="20"/>
                <w:lang w:eastAsia="uk-UA"/>
              </w:rPr>
              <w:t>Подання та розкриття тендерної пропозиції</w:t>
            </w:r>
          </w:p>
        </w:tc>
      </w:tr>
      <w:tr w:rsidR="00BB75D9" w:rsidRPr="00A57B7F" w14:paraId="779AF651" w14:textId="77777777" w:rsidTr="006D44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BE5898F" w14:textId="77777777" w:rsidR="00BB75D9" w:rsidRPr="00A57B7F" w:rsidRDefault="00BB75D9" w:rsidP="006D449B">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FDB24C4" w14:textId="77777777" w:rsidR="00BB75D9" w:rsidRPr="00A57B7F" w:rsidRDefault="00BB75D9" w:rsidP="006D449B">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51E49C0" w14:textId="53A7C420" w:rsidR="00BB75D9" w:rsidRPr="00A57B7F" w:rsidRDefault="00BB75D9" w:rsidP="006D449B">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 xml:space="preserve">Кінцевий строк подання тендерних пропозицій: </w:t>
            </w:r>
            <w:r>
              <w:rPr>
                <w:rFonts w:ascii="Times New Roman" w:eastAsia="Times New Roman" w:hAnsi="Times New Roman" w:cs="Times New Roman"/>
                <w:color w:val="000000"/>
                <w:sz w:val="20"/>
                <w:szCs w:val="20"/>
                <w:lang w:eastAsia="uk-UA"/>
              </w:rPr>
              <w:t xml:space="preserve">до </w:t>
            </w:r>
            <w:r w:rsidR="00626620" w:rsidRPr="00626620">
              <w:rPr>
                <w:rFonts w:ascii="Times New Roman" w:eastAsia="Times New Roman" w:hAnsi="Times New Roman" w:cs="Times New Roman"/>
                <w:color w:val="000000"/>
                <w:sz w:val="20"/>
                <w:szCs w:val="20"/>
                <w:lang w:val="ru-RU" w:eastAsia="uk-UA"/>
              </w:rPr>
              <w:t xml:space="preserve">16 </w:t>
            </w:r>
            <w:r w:rsidR="00626620">
              <w:rPr>
                <w:rFonts w:ascii="Times New Roman" w:eastAsia="Times New Roman" w:hAnsi="Times New Roman" w:cs="Times New Roman"/>
                <w:color w:val="000000"/>
                <w:sz w:val="20"/>
                <w:szCs w:val="20"/>
                <w:lang w:eastAsia="uk-UA"/>
              </w:rPr>
              <w:t>березня</w:t>
            </w:r>
            <w:r>
              <w:rPr>
                <w:rFonts w:ascii="Times New Roman" w:eastAsia="Times New Roman" w:hAnsi="Times New Roman" w:cs="Times New Roman"/>
                <w:color w:val="000000"/>
                <w:sz w:val="20"/>
                <w:szCs w:val="20"/>
                <w:lang w:eastAsia="uk-UA"/>
              </w:rPr>
              <w:t xml:space="preserve"> 2024 року до 00:00 годин за київським часом.</w:t>
            </w:r>
          </w:p>
          <w:p w14:paraId="75FFF65B" w14:textId="77777777" w:rsidR="00BB75D9" w:rsidRPr="00A57B7F" w:rsidRDefault="00BB75D9" w:rsidP="006D449B">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Тендерні пропозиції після закінчення кінцевого строку їх подання не приймаються електронною системою закупівель.</w:t>
            </w:r>
          </w:p>
        </w:tc>
      </w:tr>
      <w:tr w:rsidR="00BB75D9" w:rsidRPr="00A57B7F" w14:paraId="5F1A319E" w14:textId="77777777" w:rsidTr="006D44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EE88BF9" w14:textId="77777777" w:rsidR="00BB75D9" w:rsidRPr="00A57B7F" w:rsidRDefault="00BB75D9" w:rsidP="006D449B">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shd w:val="clear" w:color="auto" w:fill="FFFFFF"/>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A4E7D64" w14:textId="77777777" w:rsidR="00BB75D9" w:rsidRPr="00A57B7F" w:rsidRDefault="00BB75D9" w:rsidP="006D449B">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shd w:val="clear" w:color="auto" w:fill="FFFFFF"/>
                <w:lang w:eastAsia="uk-UA"/>
              </w:rPr>
              <w:t>Розкриття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02D2612" w14:textId="77777777" w:rsidR="00BB75D9" w:rsidRPr="00A57B7F" w:rsidRDefault="00BB75D9" w:rsidP="006D449B">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shd w:val="clear" w:color="auto" w:fill="FFFFFF"/>
                <w:lang w:eastAsia="uk-UA"/>
              </w:rPr>
              <w:t>Протокол розкриття тендерних пропозицій формується та оприлюднюється відповідно до частин третьої та четвертої статті 28 Закону.</w:t>
            </w:r>
          </w:p>
        </w:tc>
      </w:tr>
      <w:tr w:rsidR="00BB75D9" w:rsidRPr="00A57B7F" w14:paraId="0BC2DE8B" w14:textId="77777777" w:rsidTr="006D44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AEE5345" w14:textId="77777777" w:rsidR="00BB75D9" w:rsidRPr="00A57B7F" w:rsidRDefault="00BB75D9" w:rsidP="006D449B">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shd w:val="clear" w:color="auto" w:fill="FFFFFF"/>
                <w:lang w:eastAsia="uk-UA"/>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3FD29E6" w14:textId="77777777" w:rsidR="00BB75D9" w:rsidRPr="00A57B7F" w:rsidRDefault="00BB75D9" w:rsidP="006D449B">
            <w:pPr>
              <w:spacing w:after="0" w:line="240" w:lineRule="auto"/>
              <w:ind w:left="86"/>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Інформація щодо застосування електронного аукціону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23D405C" w14:textId="77777777" w:rsidR="00BB75D9" w:rsidRPr="00A57B7F" w:rsidRDefault="00BB75D9" w:rsidP="006D449B">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shd w:val="clear" w:color="auto" w:fill="FFFFFF"/>
                <w:lang w:eastAsia="uk-UA"/>
              </w:rPr>
              <w:t>Ці відкриті торги будуть проведені із застосуванням електронного аукціону.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12DAE12A" w14:textId="77777777" w:rsidR="00BB75D9" w:rsidRPr="00A57B7F" w:rsidRDefault="00BB75D9" w:rsidP="006D449B">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shd w:val="clear" w:color="auto" w:fill="FFFFFF"/>
                <w:lang w:eastAsia="uk-UA"/>
              </w:rPr>
              <w:t>Розмір мінімального кроку пониження ціни під час електронного аукціону складає – 0,5 відсотка від очікуваної вартості.</w:t>
            </w:r>
          </w:p>
          <w:p w14:paraId="71FCD6A1" w14:textId="77777777" w:rsidR="00BB75D9" w:rsidRPr="00A57B7F" w:rsidRDefault="00BB75D9" w:rsidP="006D449B">
            <w:pPr>
              <w:spacing w:after="0" w:line="240" w:lineRule="auto"/>
              <w:ind w:left="118" w:right="140"/>
              <w:jc w:val="both"/>
              <w:rPr>
                <w:rFonts w:ascii="Times New Roman" w:eastAsia="Times New Roman" w:hAnsi="Times New Roman" w:cs="Times New Roman"/>
                <w:sz w:val="20"/>
                <w:szCs w:val="20"/>
                <w:lang w:eastAsia="uk-UA"/>
              </w:rPr>
            </w:pPr>
          </w:p>
        </w:tc>
      </w:tr>
      <w:tr w:rsidR="00BB75D9" w:rsidRPr="00A57B7F" w14:paraId="2EC31EF0" w14:textId="77777777" w:rsidTr="006D449B">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DE03E4E" w14:textId="77777777" w:rsidR="00BB75D9" w:rsidRPr="00A57B7F" w:rsidRDefault="00BB75D9" w:rsidP="006D449B">
            <w:pPr>
              <w:spacing w:after="0" w:line="240" w:lineRule="auto"/>
              <w:ind w:left="118" w:right="140"/>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b/>
                <w:bCs/>
                <w:color w:val="000000"/>
                <w:sz w:val="20"/>
                <w:szCs w:val="20"/>
                <w:lang w:eastAsia="uk-UA"/>
              </w:rPr>
              <w:t>Оцінка тендерної пропозиції</w:t>
            </w:r>
          </w:p>
        </w:tc>
      </w:tr>
      <w:tr w:rsidR="00BB75D9" w:rsidRPr="00A57B7F" w14:paraId="0A1A773D" w14:textId="77777777" w:rsidTr="006D44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E86A68C" w14:textId="77777777" w:rsidR="00BB75D9" w:rsidRPr="00A57B7F" w:rsidRDefault="00BB75D9" w:rsidP="006D449B">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EAFF5AA" w14:textId="77777777" w:rsidR="00BB75D9" w:rsidRPr="00A57B7F" w:rsidRDefault="00BB75D9" w:rsidP="006D449B">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Перелік критеріїв оцінки та методика оцінки тендерних пропозицій із зазначенням питомої ваги кожного критерію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F706C6D" w14:textId="77777777" w:rsidR="00BB75D9" w:rsidRPr="00A57B7F" w:rsidRDefault="00BB75D9" w:rsidP="006D449B">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Єдиний критерій оцінки – Ціна – 100%.</w:t>
            </w:r>
          </w:p>
          <w:p w14:paraId="36FC5A21" w14:textId="77777777" w:rsidR="00BB75D9" w:rsidRPr="00A57B7F" w:rsidRDefault="00BB75D9" w:rsidP="006D449B">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BB75D9" w:rsidRPr="00A57B7F" w14:paraId="2B8CDAB5" w14:textId="77777777" w:rsidTr="0062662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45D0B12" w14:textId="77777777" w:rsidR="00BB75D9" w:rsidRPr="00A57B7F" w:rsidRDefault="00BB75D9" w:rsidP="006D449B">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07E75F2" w14:textId="77777777" w:rsidR="00BB75D9" w:rsidRPr="00626620" w:rsidRDefault="00BB75D9" w:rsidP="006D449B">
            <w:pPr>
              <w:spacing w:after="0" w:line="240" w:lineRule="auto"/>
              <w:rPr>
                <w:rFonts w:ascii="Times New Roman" w:eastAsia="Times New Roman" w:hAnsi="Times New Roman" w:cs="Times New Roman"/>
                <w:b/>
                <w:bCs/>
                <w:sz w:val="20"/>
                <w:szCs w:val="20"/>
                <w:lang w:eastAsia="uk-UA"/>
              </w:rPr>
            </w:pPr>
            <w:r w:rsidRPr="00626620">
              <w:rPr>
                <w:rFonts w:ascii="Times New Roman" w:eastAsia="Times New Roman" w:hAnsi="Times New Roman" w:cs="Times New Roman"/>
                <w:b/>
                <w:bCs/>
                <w:color w:val="000000"/>
                <w:sz w:val="20"/>
                <w:szCs w:val="20"/>
                <w:lang w:eastAsia="uk-UA"/>
              </w:rPr>
              <w:t>Інша інформація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F566F10" w14:textId="77777777" w:rsidR="00626620" w:rsidRPr="00626620" w:rsidRDefault="00626620" w:rsidP="00626620">
            <w:pPr>
              <w:spacing w:after="0" w:line="240" w:lineRule="auto"/>
              <w:ind w:left="118" w:right="140"/>
              <w:jc w:val="both"/>
              <w:rPr>
                <w:rFonts w:ascii="Times New Roman" w:eastAsia="Times New Roman" w:hAnsi="Times New Roman" w:cs="Times New Roman"/>
                <w:b/>
                <w:bCs/>
                <w:sz w:val="20"/>
                <w:szCs w:val="20"/>
                <w:lang w:eastAsia="uk-UA"/>
              </w:rPr>
            </w:pPr>
            <w:r w:rsidRPr="00626620">
              <w:rPr>
                <w:rFonts w:ascii="Times New Roman" w:eastAsia="Times New Roman" w:hAnsi="Times New Roman" w:cs="Times New Roman"/>
                <w:b/>
                <w:bCs/>
                <w:sz w:val="20"/>
                <w:szCs w:val="20"/>
                <w:lang w:eastAsia="uk-UA"/>
              </w:rPr>
              <w:t xml:space="preserve">У складі тендерної пропозиції учасник надає інформацію в довільній формі про те, що відсутні підстави для відмови в участі у закупівлі, передбачені пунктом 2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 </w:t>
            </w:r>
          </w:p>
          <w:p w14:paraId="61EFBD5C" w14:textId="77777777" w:rsidR="00626620" w:rsidRPr="00626620" w:rsidRDefault="00626620" w:rsidP="00626620">
            <w:pPr>
              <w:spacing w:after="0" w:line="240" w:lineRule="auto"/>
              <w:ind w:left="118" w:right="140"/>
              <w:jc w:val="both"/>
              <w:rPr>
                <w:rFonts w:ascii="Times New Roman" w:eastAsia="Times New Roman" w:hAnsi="Times New Roman" w:cs="Times New Roman"/>
                <w:b/>
                <w:bCs/>
                <w:sz w:val="20"/>
                <w:szCs w:val="20"/>
                <w:lang w:eastAsia="uk-UA"/>
              </w:rPr>
            </w:pPr>
            <w:r w:rsidRPr="00626620">
              <w:rPr>
                <w:rFonts w:ascii="Times New Roman" w:eastAsia="Times New Roman" w:hAnsi="Times New Roman" w:cs="Times New Roman"/>
                <w:b/>
                <w:bCs/>
                <w:sz w:val="20"/>
                <w:szCs w:val="20"/>
                <w:lang w:eastAsia="uk-UA"/>
              </w:rPr>
              <w:t>-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454058B3" w14:textId="77777777" w:rsidR="00626620" w:rsidRPr="00626620" w:rsidRDefault="00626620" w:rsidP="00626620">
            <w:pPr>
              <w:spacing w:after="0" w:line="240" w:lineRule="auto"/>
              <w:ind w:left="118" w:right="140"/>
              <w:jc w:val="both"/>
              <w:rPr>
                <w:rFonts w:ascii="Times New Roman" w:eastAsia="Times New Roman" w:hAnsi="Times New Roman" w:cs="Times New Roman"/>
                <w:b/>
                <w:bCs/>
                <w:sz w:val="20"/>
                <w:szCs w:val="20"/>
                <w:lang w:eastAsia="uk-UA"/>
              </w:rPr>
            </w:pPr>
            <w:r w:rsidRPr="00626620">
              <w:rPr>
                <w:rFonts w:ascii="Times New Roman" w:eastAsia="Times New Roman" w:hAnsi="Times New Roman" w:cs="Times New Roman"/>
                <w:b/>
                <w:bCs/>
                <w:sz w:val="20"/>
                <w:szCs w:val="20"/>
                <w:lang w:eastAsia="uk-UA"/>
              </w:rPr>
              <w:t>-замовникам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w:t>
            </w:r>
          </w:p>
          <w:p w14:paraId="5097A28B" w14:textId="77777777" w:rsidR="00626620" w:rsidRPr="00626620" w:rsidRDefault="00626620" w:rsidP="00626620">
            <w:pPr>
              <w:spacing w:after="0" w:line="240" w:lineRule="auto"/>
              <w:ind w:left="118" w:right="140"/>
              <w:jc w:val="both"/>
              <w:rPr>
                <w:rFonts w:ascii="Times New Roman" w:eastAsia="Times New Roman" w:hAnsi="Times New Roman" w:cs="Times New Roman"/>
                <w:b/>
                <w:bCs/>
                <w:sz w:val="20"/>
                <w:szCs w:val="20"/>
                <w:lang w:eastAsia="uk-UA"/>
              </w:rPr>
            </w:pPr>
          </w:p>
          <w:p w14:paraId="64438E54" w14:textId="77777777" w:rsidR="00626620" w:rsidRPr="00626620" w:rsidRDefault="00626620" w:rsidP="00626620">
            <w:pPr>
              <w:spacing w:after="0" w:line="240" w:lineRule="auto"/>
              <w:ind w:left="118" w:right="140"/>
              <w:jc w:val="both"/>
              <w:rPr>
                <w:rFonts w:ascii="Times New Roman" w:eastAsia="Times New Roman" w:hAnsi="Times New Roman" w:cs="Times New Roman"/>
                <w:b/>
                <w:bCs/>
                <w:sz w:val="20"/>
                <w:szCs w:val="20"/>
                <w:lang w:eastAsia="uk-UA"/>
              </w:rPr>
            </w:pPr>
            <w:r w:rsidRPr="00626620">
              <w:rPr>
                <w:rFonts w:ascii="Times New Roman" w:eastAsia="Times New Roman" w:hAnsi="Times New Roman" w:cs="Times New Roman"/>
                <w:b/>
                <w:bCs/>
                <w:sz w:val="20"/>
                <w:szCs w:val="20"/>
                <w:lang w:eastAsia="uk-UA"/>
              </w:rPr>
              <w:t>У разі встановлення факту наявності підстав для відхилення відповідно до вищевказаного пункту 2 Постанови № 1178, замовник відхиляє такого учасника на підставі абзацу 8 підпункту 1 пункту 44 Особливостей.</w:t>
            </w:r>
          </w:p>
          <w:p w14:paraId="0EB81292" w14:textId="77777777" w:rsidR="00626620" w:rsidRPr="00626620" w:rsidRDefault="00626620" w:rsidP="00626620">
            <w:pPr>
              <w:spacing w:after="0" w:line="240" w:lineRule="auto"/>
              <w:ind w:left="118" w:right="140"/>
              <w:jc w:val="both"/>
              <w:rPr>
                <w:rFonts w:ascii="Times New Roman" w:eastAsia="Times New Roman" w:hAnsi="Times New Roman" w:cs="Times New Roman"/>
                <w:b/>
                <w:bCs/>
                <w:sz w:val="20"/>
                <w:szCs w:val="20"/>
                <w:lang w:eastAsia="uk-UA"/>
              </w:rPr>
            </w:pPr>
            <w:r w:rsidRPr="00626620">
              <w:rPr>
                <w:rFonts w:ascii="Times New Roman" w:eastAsia="Times New Roman" w:hAnsi="Times New Roman" w:cs="Times New Roman"/>
                <w:b/>
                <w:bCs/>
                <w:sz w:val="20"/>
                <w:szCs w:val="20"/>
                <w:lang w:eastAsia="uk-UA"/>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частину території України, видане уповноваженим на це органом. </w:t>
            </w:r>
          </w:p>
          <w:p w14:paraId="46AD2DA6" w14:textId="77777777" w:rsidR="00626620" w:rsidRPr="00626620" w:rsidRDefault="00626620" w:rsidP="00626620">
            <w:pPr>
              <w:spacing w:after="0" w:line="240" w:lineRule="auto"/>
              <w:ind w:left="118" w:right="140"/>
              <w:jc w:val="both"/>
              <w:rPr>
                <w:rFonts w:ascii="Times New Roman" w:eastAsia="Times New Roman" w:hAnsi="Times New Roman" w:cs="Times New Roman"/>
                <w:b/>
                <w:bCs/>
                <w:sz w:val="20"/>
                <w:szCs w:val="20"/>
                <w:lang w:eastAsia="uk-UA"/>
              </w:rPr>
            </w:pPr>
          </w:p>
          <w:p w14:paraId="7CBD257F" w14:textId="77777777" w:rsidR="00626620" w:rsidRPr="00626620" w:rsidRDefault="00626620" w:rsidP="00626620">
            <w:pPr>
              <w:spacing w:after="0" w:line="240" w:lineRule="auto"/>
              <w:ind w:left="118" w:right="140"/>
              <w:jc w:val="both"/>
              <w:rPr>
                <w:rFonts w:ascii="Times New Roman" w:eastAsia="Times New Roman" w:hAnsi="Times New Roman" w:cs="Times New Roman"/>
                <w:b/>
                <w:bCs/>
                <w:sz w:val="20"/>
                <w:szCs w:val="20"/>
                <w:lang w:eastAsia="uk-UA"/>
              </w:rPr>
            </w:pPr>
            <w:r w:rsidRPr="00626620">
              <w:rPr>
                <w:rFonts w:ascii="Times New Roman" w:eastAsia="Times New Roman" w:hAnsi="Times New Roman" w:cs="Times New Roman"/>
                <w:b/>
                <w:bCs/>
                <w:sz w:val="20"/>
                <w:szCs w:val="20"/>
                <w:lang w:eastAsia="uk-UA"/>
              </w:rPr>
              <w:t>Тимчасово окупованою територією є частини території України, визначені як тимчасово окуповані наказом Міністерства з питань реінтеграції тимчасово окупованих територій України від 22.12.2022 № 309 «Про затвердження Переліку територій, на яких ведуться (велися) бойові дії або тимчасово окупованих Російською Федерацією».</w:t>
            </w:r>
          </w:p>
          <w:p w14:paraId="7F54846D" w14:textId="77777777" w:rsidR="00626620" w:rsidRPr="00626620" w:rsidRDefault="00626620" w:rsidP="00626620">
            <w:pPr>
              <w:spacing w:after="0" w:line="240" w:lineRule="auto"/>
              <w:ind w:left="118" w:right="140"/>
              <w:jc w:val="both"/>
              <w:rPr>
                <w:rFonts w:ascii="Times New Roman" w:eastAsia="Times New Roman" w:hAnsi="Times New Roman" w:cs="Times New Roman"/>
                <w:b/>
                <w:bCs/>
                <w:sz w:val="20"/>
                <w:szCs w:val="20"/>
                <w:lang w:eastAsia="uk-UA"/>
              </w:rPr>
            </w:pPr>
          </w:p>
          <w:p w14:paraId="68693D36" w14:textId="77777777" w:rsidR="00626620" w:rsidRPr="00626620" w:rsidRDefault="00626620" w:rsidP="00626620">
            <w:pPr>
              <w:spacing w:after="0" w:line="240" w:lineRule="auto"/>
              <w:ind w:left="118" w:right="140"/>
              <w:jc w:val="both"/>
              <w:rPr>
                <w:rFonts w:ascii="Times New Roman" w:eastAsia="Times New Roman" w:hAnsi="Times New Roman" w:cs="Times New Roman"/>
                <w:b/>
                <w:bCs/>
                <w:sz w:val="20"/>
                <w:szCs w:val="20"/>
                <w:lang w:eastAsia="uk-UA"/>
              </w:rPr>
            </w:pPr>
            <w:r w:rsidRPr="00626620">
              <w:rPr>
                <w:rFonts w:ascii="Times New Roman" w:eastAsia="Times New Roman" w:hAnsi="Times New Roman" w:cs="Times New Roman"/>
                <w:b/>
                <w:bCs/>
                <w:sz w:val="20"/>
                <w:szCs w:val="20"/>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85E24F3" w14:textId="77777777" w:rsidR="00626620" w:rsidRPr="00626620" w:rsidRDefault="00626620" w:rsidP="00626620">
            <w:pPr>
              <w:spacing w:after="0" w:line="240" w:lineRule="auto"/>
              <w:ind w:left="118" w:right="140"/>
              <w:jc w:val="both"/>
              <w:rPr>
                <w:rFonts w:ascii="Times New Roman" w:eastAsia="Times New Roman" w:hAnsi="Times New Roman" w:cs="Times New Roman"/>
                <w:b/>
                <w:bCs/>
                <w:sz w:val="20"/>
                <w:szCs w:val="20"/>
                <w:lang w:eastAsia="uk-UA"/>
              </w:rPr>
            </w:pPr>
            <w:r w:rsidRPr="00626620">
              <w:rPr>
                <w:rFonts w:ascii="Times New Roman" w:eastAsia="Times New Roman" w:hAnsi="Times New Roman" w:cs="Times New Roman"/>
                <w:b/>
                <w:bCs/>
                <w:sz w:val="20"/>
                <w:szCs w:val="20"/>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EBC3A12" w14:textId="77777777" w:rsidR="00626620" w:rsidRPr="00626620" w:rsidRDefault="00626620" w:rsidP="00626620">
            <w:pPr>
              <w:spacing w:after="0" w:line="240" w:lineRule="auto"/>
              <w:ind w:left="118" w:right="140"/>
              <w:jc w:val="both"/>
              <w:rPr>
                <w:rFonts w:ascii="Times New Roman" w:eastAsia="Times New Roman" w:hAnsi="Times New Roman" w:cs="Times New Roman"/>
                <w:b/>
                <w:bCs/>
                <w:sz w:val="20"/>
                <w:szCs w:val="20"/>
                <w:lang w:eastAsia="uk-UA"/>
              </w:rPr>
            </w:pPr>
            <w:r w:rsidRPr="00626620">
              <w:rPr>
                <w:rFonts w:ascii="Times New Roman" w:eastAsia="Times New Roman" w:hAnsi="Times New Roman" w:cs="Times New Roman"/>
                <w:b/>
                <w:bCs/>
                <w:sz w:val="20"/>
                <w:szCs w:val="20"/>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60C9C6E" w14:textId="77777777" w:rsidR="00626620" w:rsidRPr="00626620" w:rsidRDefault="00626620" w:rsidP="00626620">
            <w:pPr>
              <w:spacing w:after="0" w:line="240" w:lineRule="auto"/>
              <w:ind w:left="118" w:right="140"/>
              <w:jc w:val="both"/>
              <w:rPr>
                <w:rFonts w:ascii="Times New Roman" w:eastAsia="Times New Roman" w:hAnsi="Times New Roman" w:cs="Times New Roman"/>
                <w:b/>
                <w:bCs/>
                <w:sz w:val="20"/>
                <w:szCs w:val="20"/>
                <w:lang w:eastAsia="uk-UA"/>
              </w:rPr>
            </w:pPr>
            <w:r w:rsidRPr="00626620">
              <w:rPr>
                <w:rFonts w:ascii="Times New Roman" w:eastAsia="Times New Roman" w:hAnsi="Times New Roman" w:cs="Times New Roman"/>
                <w:b/>
                <w:bCs/>
                <w:sz w:val="20"/>
                <w:szCs w:val="20"/>
                <w:lang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0814DA6" w14:textId="3CDA0446" w:rsidR="00BB75D9" w:rsidRPr="00626620" w:rsidRDefault="00626620" w:rsidP="00626620">
            <w:pPr>
              <w:spacing w:after="0" w:line="240" w:lineRule="auto"/>
              <w:ind w:left="118" w:right="140"/>
              <w:jc w:val="both"/>
              <w:rPr>
                <w:rFonts w:ascii="Times New Roman" w:eastAsia="Times New Roman" w:hAnsi="Times New Roman" w:cs="Times New Roman"/>
                <w:b/>
                <w:bCs/>
                <w:sz w:val="20"/>
                <w:szCs w:val="20"/>
                <w:lang w:eastAsia="uk-UA"/>
              </w:rPr>
            </w:pPr>
            <w:r w:rsidRPr="00626620">
              <w:rPr>
                <w:rFonts w:ascii="Times New Roman" w:eastAsia="Times New Roman" w:hAnsi="Times New Roman" w:cs="Times New Roman"/>
                <w:b/>
                <w:bCs/>
                <w:sz w:val="20"/>
                <w:szCs w:val="20"/>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BB75D9" w:rsidRPr="00A57B7F" w14:paraId="5D252804" w14:textId="77777777" w:rsidTr="006D44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5AF1FE7" w14:textId="77777777" w:rsidR="00BB75D9" w:rsidRPr="00A57B7F" w:rsidRDefault="00BB75D9" w:rsidP="006D449B">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A67CC11" w14:textId="77777777" w:rsidR="00BB75D9" w:rsidRPr="00A57B7F" w:rsidRDefault="00BB75D9" w:rsidP="006D449B">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B0C7846" w14:textId="77777777" w:rsidR="00BB75D9" w:rsidRPr="00A57B7F" w:rsidRDefault="00BB75D9" w:rsidP="006D449B">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Замовник відхиляє тендерну пропозицію із зазначенням аргументації в електронній системі закупівель у разі, коли:</w:t>
            </w:r>
          </w:p>
          <w:p w14:paraId="686EF5EF" w14:textId="77777777" w:rsidR="00BB75D9" w:rsidRPr="00A57B7F" w:rsidRDefault="00BB75D9" w:rsidP="006D449B">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1.</w:t>
            </w:r>
            <w:r w:rsidRPr="00A57B7F">
              <w:rPr>
                <w:rFonts w:ascii="Times New Roman" w:eastAsia="Times New Roman" w:hAnsi="Times New Roman" w:cs="Times New Roman"/>
                <w:color w:val="000000"/>
                <w:sz w:val="20"/>
                <w:szCs w:val="20"/>
                <w:lang w:eastAsia="uk-UA"/>
              </w:rPr>
              <w:tab/>
              <w:t>учасник процедури закупівлі:</w:t>
            </w:r>
          </w:p>
          <w:p w14:paraId="03DDD03B" w14:textId="77777777" w:rsidR="00BB75D9" w:rsidRPr="00AB025B" w:rsidRDefault="00BB75D9" w:rsidP="006D449B">
            <w:pPr>
              <w:numPr>
                <w:ilvl w:val="0"/>
                <w:numId w:val="33"/>
              </w:numPr>
              <w:spacing w:after="0" w:line="240" w:lineRule="auto"/>
              <w:ind w:right="140"/>
              <w:jc w:val="both"/>
              <w:rPr>
                <w:rFonts w:ascii="Times New Roman" w:eastAsia="Times New Roman" w:hAnsi="Times New Roman" w:cs="Times New Roman"/>
                <w:sz w:val="20"/>
                <w:szCs w:val="20"/>
                <w:lang w:eastAsia="uk-UA"/>
              </w:rPr>
            </w:pPr>
            <w:r w:rsidRPr="00AB025B">
              <w:rPr>
                <w:rFonts w:ascii="Times New Roman" w:eastAsia="Times New Roman" w:hAnsi="Times New Roman" w:cs="Times New Roman"/>
                <w:color w:val="000000"/>
                <w:sz w:val="20"/>
                <w:szCs w:val="20"/>
                <w:lang w:eastAsia="uk-UA"/>
              </w:rPr>
              <w:t>підпадає під підстави, встановлені пунктом 47 цих особливостей;</w:t>
            </w:r>
          </w:p>
          <w:p w14:paraId="6F8A2B51" w14:textId="77777777" w:rsidR="00BB75D9" w:rsidRPr="00AB025B" w:rsidRDefault="00BB75D9" w:rsidP="006D449B">
            <w:pPr>
              <w:numPr>
                <w:ilvl w:val="0"/>
                <w:numId w:val="33"/>
              </w:numPr>
              <w:spacing w:after="0" w:line="240" w:lineRule="auto"/>
              <w:ind w:right="140"/>
              <w:jc w:val="both"/>
              <w:rPr>
                <w:rFonts w:ascii="Times New Roman" w:eastAsia="Times New Roman" w:hAnsi="Times New Roman" w:cs="Times New Roman"/>
                <w:sz w:val="20"/>
                <w:szCs w:val="20"/>
                <w:lang w:eastAsia="uk-UA"/>
              </w:rPr>
            </w:pPr>
            <w:r w:rsidRPr="00AB025B">
              <w:rPr>
                <w:rFonts w:ascii="Times New Roman" w:eastAsia="Times New Roman" w:hAnsi="Times New Roman" w:cs="Times New Roman"/>
                <w:color w:val="000000"/>
                <w:sz w:val="20"/>
                <w:szCs w:val="20"/>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22ACB1FF" w14:textId="77777777" w:rsidR="00BB75D9" w:rsidRPr="00AB025B" w:rsidRDefault="00BB75D9" w:rsidP="006D449B">
            <w:pPr>
              <w:numPr>
                <w:ilvl w:val="0"/>
                <w:numId w:val="33"/>
              </w:numPr>
              <w:spacing w:after="0" w:line="240" w:lineRule="auto"/>
              <w:ind w:right="140"/>
              <w:jc w:val="both"/>
              <w:rPr>
                <w:rFonts w:ascii="Times New Roman" w:eastAsia="Times New Roman" w:hAnsi="Times New Roman" w:cs="Times New Roman"/>
                <w:sz w:val="20"/>
                <w:szCs w:val="20"/>
                <w:lang w:eastAsia="uk-UA"/>
              </w:rPr>
            </w:pPr>
            <w:r w:rsidRPr="00AB025B">
              <w:rPr>
                <w:rFonts w:ascii="Times New Roman" w:eastAsia="Times New Roman" w:hAnsi="Times New Roman" w:cs="Times New Roman"/>
                <w:color w:val="000000"/>
                <w:sz w:val="20"/>
                <w:szCs w:val="20"/>
                <w:lang w:eastAsia="uk-UA"/>
              </w:rPr>
              <w:t>не надав забезпечення тендерної пропозиції, якщо таке забезпечення вимагалося замовником;</w:t>
            </w:r>
          </w:p>
          <w:p w14:paraId="563548F2" w14:textId="77777777" w:rsidR="00BB75D9" w:rsidRPr="00AB025B" w:rsidRDefault="00BB75D9" w:rsidP="006D449B">
            <w:pPr>
              <w:numPr>
                <w:ilvl w:val="0"/>
                <w:numId w:val="33"/>
              </w:numPr>
              <w:spacing w:after="0" w:line="240" w:lineRule="auto"/>
              <w:ind w:right="140"/>
              <w:jc w:val="both"/>
              <w:rPr>
                <w:rFonts w:ascii="Times New Roman" w:eastAsia="Times New Roman" w:hAnsi="Times New Roman" w:cs="Times New Roman"/>
                <w:sz w:val="20"/>
                <w:szCs w:val="20"/>
                <w:lang w:eastAsia="uk-UA"/>
              </w:rPr>
            </w:pPr>
            <w:r w:rsidRPr="00AB025B">
              <w:rPr>
                <w:rFonts w:ascii="Times New Roman" w:eastAsia="Times New Roman" w:hAnsi="Times New Roman" w:cs="Times New Roman"/>
                <w:color w:val="000000"/>
                <w:sz w:val="20"/>
                <w:szCs w:val="20"/>
                <w:lang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w:t>
            </w:r>
            <w:r w:rsidRPr="00AB025B">
              <w:rPr>
                <w:rFonts w:ascii="Times New Roman" w:eastAsia="Times New Roman" w:hAnsi="Times New Roman" w:cs="Times New Roman"/>
                <w:color w:val="000000"/>
                <w:sz w:val="20"/>
                <w:szCs w:val="20"/>
                <w:lang w:eastAsia="uk-UA"/>
              </w:rPr>
              <w:lastRenderedPageBreak/>
              <w:t>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53C466D" w14:textId="77777777" w:rsidR="00BB75D9" w:rsidRPr="00AB025B" w:rsidRDefault="00BB75D9" w:rsidP="006D449B">
            <w:pPr>
              <w:numPr>
                <w:ilvl w:val="0"/>
                <w:numId w:val="33"/>
              </w:numPr>
              <w:spacing w:after="0" w:line="240" w:lineRule="auto"/>
              <w:ind w:right="140"/>
              <w:jc w:val="both"/>
              <w:rPr>
                <w:rFonts w:ascii="Times New Roman" w:eastAsia="Times New Roman" w:hAnsi="Times New Roman" w:cs="Times New Roman"/>
                <w:sz w:val="20"/>
                <w:szCs w:val="20"/>
                <w:lang w:eastAsia="uk-UA"/>
              </w:rPr>
            </w:pPr>
            <w:r w:rsidRPr="00AB025B">
              <w:rPr>
                <w:rFonts w:ascii="Times New Roman" w:eastAsia="Times New Roman" w:hAnsi="Times New Roman" w:cs="Times New Roman"/>
                <w:color w:val="000000"/>
                <w:sz w:val="20"/>
                <w:szCs w:val="20"/>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E8F884E" w14:textId="77777777" w:rsidR="00152CB1" w:rsidRPr="00152CB1" w:rsidRDefault="00BB75D9" w:rsidP="00152CB1">
            <w:pPr>
              <w:numPr>
                <w:ilvl w:val="0"/>
                <w:numId w:val="33"/>
              </w:numPr>
              <w:spacing w:after="0" w:line="240" w:lineRule="auto"/>
              <w:ind w:right="140"/>
              <w:jc w:val="both"/>
              <w:rPr>
                <w:rFonts w:ascii="Times New Roman" w:eastAsia="Times New Roman" w:hAnsi="Times New Roman" w:cs="Times New Roman"/>
                <w:sz w:val="20"/>
                <w:szCs w:val="20"/>
                <w:lang w:eastAsia="uk-UA"/>
              </w:rPr>
            </w:pPr>
            <w:r w:rsidRPr="00AB025B">
              <w:rPr>
                <w:rFonts w:ascii="Times New Roman" w:eastAsia="Times New Roman" w:hAnsi="Times New Roman" w:cs="Times New Roman"/>
                <w:color w:val="000000"/>
                <w:sz w:val="20"/>
                <w:szCs w:val="20"/>
                <w:lang w:eastAsia="uk-UA"/>
              </w:rPr>
              <w:t>визначив конфіденційною інформацію, що не може бути визначена як конфіденційна відповідно до вимог пункту 40 Особливостей;</w:t>
            </w:r>
          </w:p>
          <w:p w14:paraId="21792E90" w14:textId="7C3DEBE4" w:rsidR="00626620" w:rsidRPr="00152CB1" w:rsidRDefault="00626620" w:rsidP="00152CB1">
            <w:pPr>
              <w:numPr>
                <w:ilvl w:val="0"/>
                <w:numId w:val="33"/>
              </w:numPr>
              <w:spacing w:after="0" w:line="240" w:lineRule="auto"/>
              <w:ind w:right="140"/>
              <w:jc w:val="both"/>
              <w:rPr>
                <w:rFonts w:ascii="Times New Roman" w:eastAsia="Times New Roman" w:hAnsi="Times New Roman" w:cs="Times New Roman"/>
                <w:sz w:val="20"/>
                <w:szCs w:val="20"/>
                <w:lang w:eastAsia="uk-UA"/>
              </w:rPr>
            </w:pPr>
            <w:r w:rsidRPr="00152CB1">
              <w:rPr>
                <w:rFonts w:ascii="Times New Roman" w:eastAsia="Times New Roman" w:hAnsi="Times New Roman" w:cs="Times New Roman"/>
                <w:color w:val="000000"/>
                <w:sz w:val="20"/>
                <w:szCs w:val="20"/>
                <w:lang w:eastAsia="uk-UA"/>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E9B3232" w14:textId="77777777" w:rsidR="00BB75D9" w:rsidRPr="00A57B7F" w:rsidRDefault="00BB75D9" w:rsidP="006D449B">
            <w:pPr>
              <w:spacing w:after="0" w:line="240" w:lineRule="auto"/>
              <w:rPr>
                <w:rFonts w:ascii="Times New Roman" w:eastAsia="Times New Roman" w:hAnsi="Times New Roman" w:cs="Times New Roman"/>
                <w:sz w:val="20"/>
                <w:szCs w:val="20"/>
                <w:lang w:eastAsia="uk-UA"/>
              </w:rPr>
            </w:pPr>
          </w:p>
          <w:p w14:paraId="62E17AA9" w14:textId="77777777" w:rsidR="00BB75D9" w:rsidRPr="00A57B7F" w:rsidRDefault="00BB75D9" w:rsidP="006D449B">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2.</w:t>
            </w:r>
            <w:r w:rsidRPr="00A57B7F">
              <w:rPr>
                <w:rFonts w:ascii="Times New Roman" w:eastAsia="Times New Roman" w:hAnsi="Times New Roman" w:cs="Times New Roman"/>
                <w:color w:val="000000"/>
                <w:sz w:val="20"/>
                <w:szCs w:val="20"/>
                <w:lang w:eastAsia="uk-UA"/>
              </w:rPr>
              <w:tab/>
              <w:t>тендерна пропозиція:</w:t>
            </w:r>
          </w:p>
          <w:p w14:paraId="7F2B7EB5" w14:textId="77777777" w:rsidR="00BB75D9" w:rsidRPr="00AB025B" w:rsidRDefault="00BB75D9" w:rsidP="006D449B">
            <w:pPr>
              <w:numPr>
                <w:ilvl w:val="0"/>
                <w:numId w:val="36"/>
              </w:numPr>
              <w:spacing w:after="0" w:line="240" w:lineRule="auto"/>
              <w:ind w:right="140"/>
              <w:jc w:val="both"/>
              <w:rPr>
                <w:rFonts w:ascii="Times New Roman" w:eastAsia="Times New Roman" w:hAnsi="Times New Roman" w:cs="Times New Roman"/>
                <w:sz w:val="20"/>
                <w:szCs w:val="20"/>
                <w:lang w:eastAsia="uk-UA"/>
              </w:rPr>
            </w:pPr>
            <w:r w:rsidRPr="00AB025B">
              <w:rPr>
                <w:rFonts w:ascii="Times New Roman" w:eastAsia="Times New Roman" w:hAnsi="Times New Roman" w:cs="Times New Roman"/>
                <w:color w:val="000000"/>
                <w:sz w:val="20"/>
                <w:szCs w:val="20"/>
                <w:lang w:eastAsia="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цих особливостей;</w:t>
            </w:r>
          </w:p>
          <w:p w14:paraId="42A8D360" w14:textId="77777777" w:rsidR="00BB75D9" w:rsidRPr="00AB025B" w:rsidRDefault="00BB75D9" w:rsidP="006D449B">
            <w:pPr>
              <w:numPr>
                <w:ilvl w:val="0"/>
                <w:numId w:val="36"/>
              </w:numPr>
              <w:spacing w:after="0" w:line="240" w:lineRule="auto"/>
              <w:ind w:right="140"/>
              <w:jc w:val="both"/>
              <w:rPr>
                <w:rFonts w:ascii="Times New Roman" w:eastAsia="Times New Roman" w:hAnsi="Times New Roman" w:cs="Times New Roman"/>
                <w:sz w:val="20"/>
                <w:szCs w:val="20"/>
                <w:lang w:eastAsia="uk-UA"/>
              </w:rPr>
            </w:pPr>
            <w:r w:rsidRPr="00AB025B">
              <w:rPr>
                <w:rFonts w:ascii="Times New Roman" w:eastAsia="Times New Roman" w:hAnsi="Times New Roman" w:cs="Times New Roman"/>
                <w:color w:val="000000"/>
                <w:sz w:val="20"/>
                <w:szCs w:val="20"/>
                <w:lang w:eastAsia="uk-UA"/>
              </w:rPr>
              <w:t>є такою, строк дії якої закінчився;</w:t>
            </w:r>
          </w:p>
          <w:p w14:paraId="61C1D9D2" w14:textId="77777777" w:rsidR="00BB75D9" w:rsidRPr="00AB025B" w:rsidRDefault="00BB75D9" w:rsidP="006D449B">
            <w:pPr>
              <w:numPr>
                <w:ilvl w:val="0"/>
                <w:numId w:val="36"/>
              </w:numPr>
              <w:spacing w:after="0" w:line="240" w:lineRule="auto"/>
              <w:ind w:right="140"/>
              <w:jc w:val="both"/>
              <w:rPr>
                <w:rFonts w:ascii="Times New Roman" w:eastAsia="Times New Roman" w:hAnsi="Times New Roman" w:cs="Times New Roman"/>
                <w:sz w:val="20"/>
                <w:szCs w:val="20"/>
                <w:lang w:eastAsia="uk-UA"/>
              </w:rPr>
            </w:pPr>
            <w:r w:rsidRPr="00AB025B">
              <w:rPr>
                <w:rFonts w:ascii="Times New Roman" w:eastAsia="Times New Roman" w:hAnsi="Times New Roman" w:cs="Times New Roman"/>
                <w:color w:val="000000"/>
                <w:sz w:val="20"/>
                <w:szCs w:val="20"/>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4CE4639" w14:textId="77777777" w:rsidR="00BB75D9" w:rsidRPr="00AB025B" w:rsidRDefault="00BB75D9" w:rsidP="006D449B">
            <w:pPr>
              <w:numPr>
                <w:ilvl w:val="0"/>
                <w:numId w:val="36"/>
              </w:numPr>
              <w:spacing w:after="0" w:line="240" w:lineRule="auto"/>
              <w:ind w:right="140"/>
              <w:jc w:val="both"/>
              <w:rPr>
                <w:rFonts w:ascii="Times New Roman" w:eastAsia="Times New Roman" w:hAnsi="Times New Roman" w:cs="Times New Roman"/>
                <w:sz w:val="20"/>
                <w:szCs w:val="20"/>
                <w:lang w:eastAsia="uk-UA"/>
              </w:rPr>
            </w:pPr>
            <w:r w:rsidRPr="00AB025B">
              <w:rPr>
                <w:rFonts w:ascii="Times New Roman" w:eastAsia="Times New Roman" w:hAnsi="Times New Roman" w:cs="Times New Roman"/>
                <w:color w:val="000000"/>
                <w:sz w:val="20"/>
                <w:szCs w:val="20"/>
                <w:lang w:eastAsia="uk-UA"/>
              </w:rPr>
              <w:lastRenderedPageBreak/>
              <w:t>не відповідає вимогам, установленим у тендерній документації відповідно до абзацу першого частини третьої статті 22 Закону;</w:t>
            </w:r>
          </w:p>
          <w:p w14:paraId="5868D8FD" w14:textId="77777777" w:rsidR="00BB75D9" w:rsidRPr="00A57B7F" w:rsidRDefault="00BB75D9" w:rsidP="006D449B">
            <w:pPr>
              <w:spacing w:after="0" w:line="240" w:lineRule="auto"/>
              <w:rPr>
                <w:rFonts w:ascii="Times New Roman" w:eastAsia="Times New Roman" w:hAnsi="Times New Roman" w:cs="Times New Roman"/>
                <w:sz w:val="20"/>
                <w:szCs w:val="20"/>
                <w:lang w:eastAsia="uk-UA"/>
              </w:rPr>
            </w:pPr>
          </w:p>
          <w:p w14:paraId="49594B69" w14:textId="77777777" w:rsidR="00BB75D9" w:rsidRPr="00A57B7F" w:rsidRDefault="00BB75D9" w:rsidP="006D449B">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3.</w:t>
            </w:r>
            <w:r w:rsidRPr="00A57B7F">
              <w:rPr>
                <w:rFonts w:ascii="Times New Roman" w:eastAsia="Times New Roman" w:hAnsi="Times New Roman" w:cs="Times New Roman"/>
                <w:color w:val="000000"/>
                <w:sz w:val="20"/>
                <w:szCs w:val="20"/>
                <w:lang w:eastAsia="uk-UA"/>
              </w:rPr>
              <w:tab/>
              <w:t>переможець процедури закупівлі:</w:t>
            </w:r>
          </w:p>
          <w:p w14:paraId="01AECB66" w14:textId="77777777" w:rsidR="00BB75D9" w:rsidRPr="00AB025B" w:rsidRDefault="00BB75D9" w:rsidP="006D449B">
            <w:pPr>
              <w:numPr>
                <w:ilvl w:val="0"/>
                <w:numId w:val="37"/>
              </w:numPr>
              <w:spacing w:after="0" w:line="240" w:lineRule="auto"/>
              <w:ind w:right="140"/>
              <w:jc w:val="both"/>
              <w:rPr>
                <w:rFonts w:ascii="Times New Roman" w:eastAsia="Times New Roman" w:hAnsi="Times New Roman" w:cs="Times New Roman"/>
                <w:sz w:val="20"/>
                <w:szCs w:val="20"/>
                <w:lang w:eastAsia="uk-UA"/>
              </w:rPr>
            </w:pPr>
            <w:r w:rsidRPr="00AB025B">
              <w:rPr>
                <w:rFonts w:ascii="Times New Roman" w:eastAsia="Times New Roman" w:hAnsi="Times New Roman" w:cs="Times New Roman"/>
                <w:color w:val="000000"/>
                <w:sz w:val="20"/>
                <w:szCs w:val="20"/>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29BDA9C6" w14:textId="77777777" w:rsidR="00BB75D9" w:rsidRPr="00AB025B" w:rsidRDefault="00BB75D9" w:rsidP="006D449B">
            <w:pPr>
              <w:numPr>
                <w:ilvl w:val="0"/>
                <w:numId w:val="37"/>
              </w:numPr>
              <w:spacing w:after="0" w:line="240" w:lineRule="auto"/>
              <w:ind w:right="140"/>
              <w:jc w:val="both"/>
              <w:rPr>
                <w:rFonts w:ascii="Times New Roman" w:eastAsia="Times New Roman" w:hAnsi="Times New Roman" w:cs="Times New Roman"/>
                <w:sz w:val="20"/>
                <w:szCs w:val="20"/>
                <w:lang w:eastAsia="uk-UA"/>
              </w:rPr>
            </w:pPr>
            <w:r w:rsidRPr="00AB025B">
              <w:rPr>
                <w:rFonts w:ascii="Times New Roman" w:eastAsia="Times New Roman" w:hAnsi="Times New Roman" w:cs="Times New Roman"/>
                <w:color w:val="000000"/>
                <w:sz w:val="20"/>
                <w:szCs w:val="20"/>
                <w:lang w:eastAsia="uk-UA"/>
              </w:rPr>
              <w:t>не надав у спосіб, зазначений в тендерній документації, документи, що підтверджують відсутність підстав, визначених у підпунктах 5, 6 і 12 та в абзаці чотирнадцятому пункту 47 особливостей;</w:t>
            </w:r>
          </w:p>
          <w:p w14:paraId="6C26E0BA" w14:textId="77777777" w:rsidR="00BB75D9" w:rsidRPr="00AB025B" w:rsidRDefault="00BB75D9" w:rsidP="006D449B">
            <w:pPr>
              <w:numPr>
                <w:ilvl w:val="0"/>
                <w:numId w:val="37"/>
              </w:numPr>
              <w:spacing w:after="0" w:line="240" w:lineRule="auto"/>
              <w:ind w:right="140"/>
              <w:jc w:val="both"/>
              <w:rPr>
                <w:rFonts w:ascii="Times New Roman" w:eastAsia="Times New Roman" w:hAnsi="Times New Roman" w:cs="Times New Roman"/>
                <w:sz w:val="20"/>
                <w:szCs w:val="20"/>
                <w:lang w:eastAsia="uk-UA"/>
              </w:rPr>
            </w:pPr>
            <w:r w:rsidRPr="00AB025B">
              <w:rPr>
                <w:rFonts w:ascii="Times New Roman" w:eastAsia="Times New Roman" w:hAnsi="Times New Roman" w:cs="Times New Roman"/>
                <w:color w:val="000000"/>
                <w:sz w:val="20"/>
                <w:szCs w:val="20"/>
                <w:lang w:eastAsia="uk-UA"/>
              </w:rPr>
              <w:t>не надав забезпечення виконання договору про закупівлю, якщо таке забезпечення вимагалося замовником;</w:t>
            </w:r>
          </w:p>
          <w:p w14:paraId="2A884193" w14:textId="77777777" w:rsidR="00BB75D9" w:rsidRPr="00AB025B" w:rsidRDefault="00BB75D9" w:rsidP="006D449B">
            <w:pPr>
              <w:numPr>
                <w:ilvl w:val="0"/>
                <w:numId w:val="37"/>
              </w:numPr>
              <w:spacing w:after="0" w:line="240" w:lineRule="auto"/>
              <w:ind w:right="140"/>
              <w:jc w:val="both"/>
              <w:rPr>
                <w:rFonts w:ascii="Times New Roman" w:eastAsia="Times New Roman" w:hAnsi="Times New Roman" w:cs="Times New Roman"/>
                <w:sz w:val="20"/>
                <w:szCs w:val="20"/>
                <w:lang w:eastAsia="uk-UA"/>
              </w:rPr>
            </w:pPr>
            <w:r w:rsidRPr="00AB025B">
              <w:rPr>
                <w:rFonts w:ascii="Times New Roman" w:eastAsia="Times New Roman" w:hAnsi="Times New Roman" w:cs="Times New Roman"/>
                <w:color w:val="000000"/>
                <w:sz w:val="20"/>
                <w:szCs w:val="20"/>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48485D93" w14:textId="77777777" w:rsidR="00BB75D9" w:rsidRPr="00A57B7F" w:rsidRDefault="00BB75D9" w:rsidP="006D449B">
            <w:pPr>
              <w:spacing w:after="0" w:line="240" w:lineRule="auto"/>
              <w:rPr>
                <w:rFonts w:ascii="Times New Roman" w:eastAsia="Times New Roman" w:hAnsi="Times New Roman" w:cs="Times New Roman"/>
                <w:sz w:val="20"/>
                <w:szCs w:val="20"/>
                <w:lang w:eastAsia="uk-UA"/>
              </w:rPr>
            </w:pPr>
          </w:p>
          <w:p w14:paraId="1B3A9A95" w14:textId="77777777" w:rsidR="00BB75D9" w:rsidRPr="00A57B7F" w:rsidRDefault="00BB75D9" w:rsidP="006D449B">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Замовник може відхилити тендерну пропозицію із зазначенням аргументації в електронній системі закупівель у разі, коли:</w:t>
            </w:r>
          </w:p>
          <w:p w14:paraId="3249193A" w14:textId="77777777" w:rsidR="00BB75D9" w:rsidRPr="00A57B7F" w:rsidRDefault="00BB75D9" w:rsidP="006D449B">
            <w:pPr>
              <w:spacing w:after="0" w:line="240" w:lineRule="auto"/>
              <w:rPr>
                <w:rFonts w:ascii="Times New Roman" w:eastAsia="Times New Roman" w:hAnsi="Times New Roman" w:cs="Times New Roman"/>
                <w:sz w:val="20"/>
                <w:szCs w:val="20"/>
                <w:lang w:eastAsia="uk-UA"/>
              </w:rPr>
            </w:pPr>
          </w:p>
          <w:p w14:paraId="39598A68" w14:textId="77777777" w:rsidR="00BB75D9" w:rsidRPr="00A57B7F" w:rsidRDefault="00BB75D9" w:rsidP="006D449B">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1.</w:t>
            </w:r>
            <w:r w:rsidRPr="00A57B7F">
              <w:rPr>
                <w:rFonts w:ascii="Times New Roman" w:eastAsia="Times New Roman" w:hAnsi="Times New Roman" w:cs="Times New Roman"/>
                <w:color w:val="000000"/>
                <w:sz w:val="20"/>
                <w:szCs w:val="20"/>
                <w:lang w:eastAsia="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B1F846F" w14:textId="77777777" w:rsidR="00BB75D9" w:rsidRPr="00A57B7F" w:rsidRDefault="00BB75D9" w:rsidP="006D449B">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2.</w:t>
            </w:r>
            <w:r w:rsidRPr="00A57B7F">
              <w:rPr>
                <w:rFonts w:ascii="Times New Roman" w:eastAsia="Times New Roman" w:hAnsi="Times New Roman" w:cs="Times New Roman"/>
                <w:color w:val="000000"/>
                <w:sz w:val="20"/>
                <w:szCs w:val="20"/>
                <w:lang w:eastAsia="uk-UA"/>
              </w:rPr>
              <w:tab/>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3286932" w14:textId="77777777" w:rsidR="00BB75D9" w:rsidRPr="00A57B7F" w:rsidRDefault="00BB75D9" w:rsidP="006D449B">
            <w:pPr>
              <w:spacing w:after="0" w:line="240" w:lineRule="auto"/>
              <w:rPr>
                <w:rFonts w:ascii="Times New Roman" w:eastAsia="Times New Roman" w:hAnsi="Times New Roman" w:cs="Times New Roman"/>
                <w:sz w:val="20"/>
                <w:szCs w:val="20"/>
                <w:lang w:eastAsia="uk-UA"/>
              </w:rPr>
            </w:pPr>
          </w:p>
          <w:p w14:paraId="005878F6" w14:textId="77777777" w:rsidR="00BB75D9" w:rsidRPr="00A57B7F" w:rsidRDefault="00BB75D9" w:rsidP="006D449B">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BB75D9" w:rsidRPr="00A57B7F" w14:paraId="5B4A980E" w14:textId="77777777" w:rsidTr="006D449B">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57D1990" w14:textId="77777777" w:rsidR="00BB75D9" w:rsidRPr="00A57B7F" w:rsidRDefault="00BB75D9" w:rsidP="006D449B">
            <w:pPr>
              <w:spacing w:after="0" w:line="240" w:lineRule="auto"/>
              <w:ind w:left="118" w:right="140"/>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b/>
                <w:bCs/>
                <w:color w:val="000000"/>
                <w:sz w:val="20"/>
                <w:szCs w:val="20"/>
                <w:lang w:eastAsia="uk-UA"/>
              </w:rPr>
              <w:lastRenderedPageBreak/>
              <w:t>Результати тендеру та укладання договору про закупівлю</w:t>
            </w:r>
          </w:p>
        </w:tc>
      </w:tr>
      <w:tr w:rsidR="00BB75D9" w:rsidRPr="00A57B7F" w14:paraId="41885908" w14:textId="77777777" w:rsidTr="006D44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7B83CE8" w14:textId="77777777" w:rsidR="00BB75D9" w:rsidRPr="00A57B7F" w:rsidRDefault="00BB75D9" w:rsidP="006D449B">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20578BB" w14:textId="77777777" w:rsidR="00BB75D9" w:rsidRPr="00A57B7F" w:rsidRDefault="00BB75D9" w:rsidP="006D449B">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Відміна замовником тендеру чи визнання його таким, що не відбувся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6F57FB7" w14:textId="77777777" w:rsidR="00BB75D9" w:rsidRPr="00A57B7F" w:rsidRDefault="00BB75D9" w:rsidP="006D449B">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Замовник відміняє відкриті торги у разі:</w:t>
            </w:r>
          </w:p>
          <w:p w14:paraId="03316AE6" w14:textId="77777777" w:rsidR="00BB75D9" w:rsidRPr="00AB025B" w:rsidRDefault="00BB75D9" w:rsidP="006D449B">
            <w:pPr>
              <w:numPr>
                <w:ilvl w:val="0"/>
                <w:numId w:val="38"/>
              </w:numPr>
              <w:spacing w:after="0" w:line="240" w:lineRule="auto"/>
              <w:ind w:right="140"/>
              <w:jc w:val="both"/>
              <w:rPr>
                <w:rFonts w:ascii="Times New Roman" w:eastAsia="Times New Roman" w:hAnsi="Times New Roman" w:cs="Times New Roman"/>
                <w:sz w:val="20"/>
                <w:szCs w:val="20"/>
                <w:lang w:eastAsia="uk-UA"/>
              </w:rPr>
            </w:pPr>
            <w:r w:rsidRPr="00AB025B">
              <w:rPr>
                <w:rFonts w:ascii="Times New Roman" w:eastAsia="Times New Roman" w:hAnsi="Times New Roman" w:cs="Times New Roman"/>
                <w:color w:val="000000"/>
                <w:sz w:val="20"/>
                <w:szCs w:val="20"/>
                <w:lang w:eastAsia="uk-UA"/>
              </w:rPr>
              <w:t>відсутності подальшої потреби в закупівлі товарів, робіт чи послуг;</w:t>
            </w:r>
          </w:p>
          <w:p w14:paraId="19DE9DBF" w14:textId="77777777" w:rsidR="00BB75D9" w:rsidRPr="00AB025B" w:rsidRDefault="00BB75D9" w:rsidP="006D449B">
            <w:pPr>
              <w:numPr>
                <w:ilvl w:val="0"/>
                <w:numId w:val="38"/>
              </w:numPr>
              <w:spacing w:after="0" w:line="240" w:lineRule="auto"/>
              <w:ind w:right="140"/>
              <w:jc w:val="both"/>
              <w:rPr>
                <w:rFonts w:ascii="Times New Roman" w:eastAsia="Times New Roman" w:hAnsi="Times New Roman" w:cs="Times New Roman"/>
                <w:sz w:val="20"/>
                <w:szCs w:val="20"/>
                <w:lang w:eastAsia="uk-UA"/>
              </w:rPr>
            </w:pPr>
            <w:r w:rsidRPr="00AB025B">
              <w:rPr>
                <w:rFonts w:ascii="Times New Roman" w:eastAsia="Times New Roman" w:hAnsi="Times New Roman" w:cs="Times New Roman"/>
                <w:color w:val="000000"/>
                <w:sz w:val="20"/>
                <w:szCs w:val="20"/>
                <w:lang w:eastAsia="uk-UA"/>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C5677F7" w14:textId="77777777" w:rsidR="00BB75D9" w:rsidRPr="00AB025B" w:rsidRDefault="00BB75D9" w:rsidP="006D449B">
            <w:pPr>
              <w:numPr>
                <w:ilvl w:val="0"/>
                <w:numId w:val="38"/>
              </w:numPr>
              <w:spacing w:after="0" w:line="240" w:lineRule="auto"/>
              <w:ind w:right="140"/>
              <w:jc w:val="both"/>
              <w:rPr>
                <w:rFonts w:ascii="Times New Roman" w:eastAsia="Times New Roman" w:hAnsi="Times New Roman" w:cs="Times New Roman"/>
                <w:sz w:val="20"/>
                <w:szCs w:val="20"/>
                <w:lang w:eastAsia="uk-UA"/>
              </w:rPr>
            </w:pPr>
            <w:r w:rsidRPr="00AB025B">
              <w:rPr>
                <w:rFonts w:ascii="Times New Roman" w:eastAsia="Times New Roman" w:hAnsi="Times New Roman" w:cs="Times New Roman"/>
                <w:color w:val="000000"/>
                <w:sz w:val="20"/>
                <w:szCs w:val="20"/>
                <w:lang w:eastAsia="uk-UA"/>
              </w:rPr>
              <w:t>скорочення обсягу видатків на здійснення закупівлі товарів, робіт чи послуг;</w:t>
            </w:r>
          </w:p>
          <w:p w14:paraId="6C450576" w14:textId="77777777" w:rsidR="00BB75D9" w:rsidRPr="00AB025B" w:rsidRDefault="00BB75D9" w:rsidP="006D449B">
            <w:pPr>
              <w:numPr>
                <w:ilvl w:val="0"/>
                <w:numId w:val="38"/>
              </w:numPr>
              <w:spacing w:after="0" w:line="240" w:lineRule="auto"/>
              <w:ind w:right="140"/>
              <w:jc w:val="both"/>
              <w:rPr>
                <w:rFonts w:ascii="Times New Roman" w:eastAsia="Times New Roman" w:hAnsi="Times New Roman" w:cs="Times New Roman"/>
                <w:sz w:val="20"/>
                <w:szCs w:val="20"/>
                <w:lang w:eastAsia="uk-UA"/>
              </w:rPr>
            </w:pPr>
            <w:r w:rsidRPr="00AB025B">
              <w:rPr>
                <w:rFonts w:ascii="Times New Roman" w:eastAsia="Times New Roman" w:hAnsi="Times New Roman" w:cs="Times New Roman"/>
                <w:color w:val="000000"/>
                <w:sz w:val="20"/>
                <w:szCs w:val="20"/>
                <w:lang w:eastAsia="uk-UA"/>
              </w:rPr>
              <w:t>коли здійснення закупівлі стало неможливим внаслідок дії обставин непереборної сили.</w:t>
            </w:r>
          </w:p>
          <w:p w14:paraId="2EEF6BB1" w14:textId="77777777" w:rsidR="00BB75D9" w:rsidRPr="00A57B7F" w:rsidRDefault="00BB75D9" w:rsidP="006D449B">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32032777" w14:textId="77777777" w:rsidR="00BB75D9" w:rsidRPr="00A57B7F" w:rsidRDefault="00BB75D9" w:rsidP="006D449B">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Відкриті торги автоматично відміняються електронною системою закупівель у разі:</w:t>
            </w:r>
          </w:p>
          <w:p w14:paraId="3E0DC29E" w14:textId="77777777" w:rsidR="00BB75D9" w:rsidRPr="00AB025B" w:rsidRDefault="00BB75D9" w:rsidP="006D449B">
            <w:pPr>
              <w:numPr>
                <w:ilvl w:val="0"/>
                <w:numId w:val="39"/>
              </w:numPr>
              <w:spacing w:after="0" w:line="240" w:lineRule="auto"/>
              <w:ind w:right="140"/>
              <w:jc w:val="both"/>
              <w:rPr>
                <w:rFonts w:ascii="Times New Roman" w:eastAsia="Times New Roman" w:hAnsi="Times New Roman" w:cs="Times New Roman"/>
                <w:sz w:val="20"/>
                <w:szCs w:val="20"/>
                <w:lang w:eastAsia="uk-UA"/>
              </w:rPr>
            </w:pPr>
            <w:r w:rsidRPr="00AB025B">
              <w:rPr>
                <w:rFonts w:ascii="Times New Roman" w:eastAsia="Times New Roman" w:hAnsi="Times New Roman" w:cs="Times New Roman"/>
                <w:color w:val="000000"/>
                <w:sz w:val="20"/>
                <w:szCs w:val="20"/>
                <w:lang w:eastAsia="uk-UA"/>
              </w:rPr>
              <w:t>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0EFFEB1" w14:textId="77777777" w:rsidR="00BB75D9" w:rsidRPr="00AB025B" w:rsidRDefault="00BB75D9" w:rsidP="006D449B">
            <w:pPr>
              <w:numPr>
                <w:ilvl w:val="0"/>
                <w:numId w:val="39"/>
              </w:numPr>
              <w:spacing w:after="0" w:line="240" w:lineRule="auto"/>
              <w:ind w:right="140"/>
              <w:jc w:val="both"/>
              <w:rPr>
                <w:rFonts w:ascii="Times New Roman" w:eastAsia="Times New Roman" w:hAnsi="Times New Roman" w:cs="Times New Roman"/>
                <w:sz w:val="20"/>
                <w:szCs w:val="20"/>
                <w:lang w:eastAsia="uk-UA"/>
              </w:rPr>
            </w:pPr>
            <w:r w:rsidRPr="00AB025B">
              <w:rPr>
                <w:rFonts w:ascii="Times New Roman" w:eastAsia="Times New Roman" w:hAnsi="Times New Roman" w:cs="Times New Roman"/>
                <w:color w:val="000000"/>
                <w:sz w:val="20"/>
                <w:szCs w:val="20"/>
                <w:lang w:eastAsia="uk-UA"/>
              </w:rPr>
              <w:t>неподання жодної тендерної пропозиції для участі у відкритих торгах у строк, установлений замовником згідно з цими особливостями.</w:t>
            </w:r>
          </w:p>
          <w:p w14:paraId="020A973C" w14:textId="77777777" w:rsidR="00BB75D9" w:rsidRPr="00A57B7F" w:rsidRDefault="00BB75D9" w:rsidP="006D449B">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lastRenderedPageBreak/>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B587E7C" w14:textId="77777777" w:rsidR="00BB75D9" w:rsidRPr="00A57B7F" w:rsidRDefault="00BB75D9" w:rsidP="006D449B">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Відкриті торги можуть бути відмінені частково (за лотом).</w:t>
            </w:r>
          </w:p>
          <w:p w14:paraId="3CF942E6" w14:textId="77777777" w:rsidR="00BB75D9" w:rsidRPr="00A57B7F" w:rsidRDefault="00BB75D9" w:rsidP="006D449B">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B75D9" w:rsidRPr="00A57B7F" w14:paraId="779E1138" w14:textId="77777777" w:rsidTr="006D44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6CC5BD4" w14:textId="77777777" w:rsidR="00BB75D9" w:rsidRPr="00A57B7F" w:rsidRDefault="00BB75D9" w:rsidP="006D449B">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8EB9847" w14:textId="77777777" w:rsidR="00BB75D9" w:rsidRPr="00A57B7F" w:rsidRDefault="00BB75D9" w:rsidP="006D449B">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Строк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13DA17A" w14:textId="77777777" w:rsidR="00BB75D9" w:rsidRPr="00A57B7F" w:rsidRDefault="00BB75D9" w:rsidP="006D449B">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44689C50" w14:textId="77777777" w:rsidR="00BB75D9" w:rsidRPr="00A57B7F" w:rsidRDefault="00BB75D9" w:rsidP="006D449B">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7C417E7A" w14:textId="77777777" w:rsidR="00BB75D9" w:rsidRPr="00A57B7F" w:rsidRDefault="00BB75D9" w:rsidP="006D449B">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B75D9" w:rsidRPr="00A57B7F" w14:paraId="64271779" w14:textId="77777777" w:rsidTr="006D44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60777C6" w14:textId="77777777" w:rsidR="00BB75D9" w:rsidRPr="00A57B7F" w:rsidRDefault="00BB75D9" w:rsidP="006D449B">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78AA618" w14:textId="77777777" w:rsidR="00BB75D9" w:rsidRPr="00A57B7F" w:rsidRDefault="00BB75D9" w:rsidP="006D449B">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Проект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D12C547" w14:textId="77777777" w:rsidR="00BB75D9" w:rsidRPr="00A57B7F" w:rsidRDefault="00BB75D9" w:rsidP="006D449B">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 xml:space="preserve">Проект договору про закупівлю викладений у Додатку № </w:t>
            </w:r>
            <w:r>
              <w:rPr>
                <w:rFonts w:ascii="Times New Roman" w:eastAsia="Times New Roman" w:hAnsi="Times New Roman" w:cs="Times New Roman"/>
                <w:color w:val="000000"/>
                <w:sz w:val="20"/>
                <w:szCs w:val="20"/>
                <w:lang w:eastAsia="uk-UA"/>
              </w:rPr>
              <w:t>5</w:t>
            </w:r>
            <w:r w:rsidRPr="00A57B7F">
              <w:rPr>
                <w:rFonts w:ascii="Times New Roman" w:eastAsia="Times New Roman" w:hAnsi="Times New Roman" w:cs="Times New Roman"/>
                <w:color w:val="000000"/>
                <w:sz w:val="20"/>
                <w:szCs w:val="20"/>
                <w:lang w:eastAsia="uk-UA"/>
              </w:rPr>
              <w:t xml:space="preserve"> до тендерної документації.</w:t>
            </w:r>
          </w:p>
        </w:tc>
      </w:tr>
      <w:tr w:rsidR="00BB75D9" w:rsidRPr="00A57B7F" w14:paraId="26EEDD40" w14:textId="77777777" w:rsidTr="006D44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ABC5F43" w14:textId="77777777" w:rsidR="00BB75D9" w:rsidRPr="00A57B7F" w:rsidRDefault="00BB75D9" w:rsidP="006D449B">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79F732B" w14:textId="77777777" w:rsidR="00BB75D9" w:rsidRPr="00A57B7F" w:rsidRDefault="00BB75D9" w:rsidP="006D449B">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Умови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B120CB0" w14:textId="77777777" w:rsidR="00BB75D9" w:rsidRPr="00A57B7F" w:rsidRDefault="00BB75D9" w:rsidP="006D449B">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Договір про закупівлю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14:paraId="7E7DB47E" w14:textId="77777777" w:rsidR="00BB75D9" w:rsidRPr="00A57B7F" w:rsidRDefault="00BB75D9" w:rsidP="006D449B">
            <w:pPr>
              <w:spacing w:after="0" w:line="240" w:lineRule="auto"/>
              <w:rPr>
                <w:rFonts w:ascii="Times New Roman" w:eastAsia="Times New Roman" w:hAnsi="Times New Roman" w:cs="Times New Roman"/>
                <w:sz w:val="20"/>
                <w:szCs w:val="20"/>
                <w:lang w:eastAsia="uk-UA"/>
              </w:rPr>
            </w:pPr>
          </w:p>
          <w:p w14:paraId="37825004" w14:textId="77777777" w:rsidR="00BB75D9" w:rsidRPr="00A57B7F" w:rsidRDefault="00BB75D9" w:rsidP="006D449B">
            <w:pPr>
              <w:spacing w:after="0" w:line="240" w:lineRule="auto"/>
              <w:ind w:left="142"/>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шляхом направлення її на електронну адресу замовника, або поштою на фактичну адресу замовника, або шляхом оприлюднення в електронній системі закупівель. У разі, якщо переможець процедури закупівлі не надасть замовнику під час укладення договору про закупівлю відповідну інформацію про право підписання договору про закупівлю – замовник відхиляє пропозицію такого переможця на підставі абзацу 2 підпункту 3 пункту 44 Особливостей, а саме: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w:t>
            </w:r>
          </w:p>
          <w:p w14:paraId="1D44883D" w14:textId="77777777" w:rsidR="00BB75D9" w:rsidRPr="00A57B7F" w:rsidRDefault="00BB75D9" w:rsidP="006D449B">
            <w:pPr>
              <w:spacing w:after="0" w:line="240" w:lineRule="auto"/>
              <w:rPr>
                <w:rFonts w:ascii="Times New Roman" w:eastAsia="Times New Roman" w:hAnsi="Times New Roman" w:cs="Times New Roman"/>
                <w:sz w:val="20"/>
                <w:szCs w:val="20"/>
                <w:lang w:eastAsia="uk-UA"/>
              </w:rPr>
            </w:pPr>
          </w:p>
          <w:p w14:paraId="692B5D61" w14:textId="77777777" w:rsidR="00BB75D9" w:rsidRDefault="00BB75D9" w:rsidP="006D449B">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3FAA4E8B" w14:textId="77777777" w:rsidR="00BB75D9" w:rsidRPr="00AB025B" w:rsidRDefault="00BB75D9" w:rsidP="006D449B">
            <w:pPr>
              <w:numPr>
                <w:ilvl w:val="0"/>
                <w:numId w:val="40"/>
              </w:numPr>
              <w:spacing w:after="0" w:line="240" w:lineRule="auto"/>
              <w:ind w:right="140"/>
              <w:jc w:val="both"/>
              <w:rPr>
                <w:rFonts w:ascii="Times New Roman" w:eastAsia="Times New Roman" w:hAnsi="Times New Roman" w:cs="Times New Roman"/>
                <w:sz w:val="20"/>
                <w:szCs w:val="20"/>
                <w:lang w:eastAsia="uk-UA"/>
              </w:rPr>
            </w:pPr>
            <w:r w:rsidRPr="00AB025B">
              <w:rPr>
                <w:rFonts w:ascii="Times New Roman" w:eastAsia="Times New Roman" w:hAnsi="Times New Roman" w:cs="Times New Roman"/>
                <w:color w:val="000000"/>
                <w:sz w:val="20"/>
                <w:szCs w:val="20"/>
                <w:lang w:eastAsia="uk-UA"/>
              </w:rPr>
              <w:t>визначення грошового еквівалента зобов’язання в іноземній валюті;</w:t>
            </w:r>
          </w:p>
          <w:p w14:paraId="03941174" w14:textId="77777777" w:rsidR="00BB75D9" w:rsidRPr="00AB025B" w:rsidRDefault="00BB75D9" w:rsidP="006D449B">
            <w:pPr>
              <w:numPr>
                <w:ilvl w:val="0"/>
                <w:numId w:val="40"/>
              </w:numPr>
              <w:spacing w:after="0" w:line="240" w:lineRule="auto"/>
              <w:ind w:right="140"/>
              <w:jc w:val="both"/>
              <w:rPr>
                <w:rFonts w:ascii="Times New Roman" w:eastAsia="Times New Roman" w:hAnsi="Times New Roman" w:cs="Times New Roman"/>
                <w:sz w:val="20"/>
                <w:szCs w:val="20"/>
                <w:lang w:eastAsia="uk-UA"/>
              </w:rPr>
            </w:pPr>
            <w:r w:rsidRPr="00AB025B">
              <w:rPr>
                <w:rFonts w:ascii="Times New Roman" w:eastAsia="Times New Roman" w:hAnsi="Times New Roman" w:cs="Times New Roman"/>
                <w:color w:val="000000"/>
                <w:sz w:val="20"/>
                <w:szCs w:val="20"/>
                <w:lang w:eastAsia="uk-UA"/>
              </w:rPr>
              <w:t>перерахунку ціни в бік зменшення ціни тендерної пропозиції переможця без зменшення обсягів закупівлі;</w:t>
            </w:r>
          </w:p>
          <w:p w14:paraId="626E3248" w14:textId="77777777" w:rsidR="00BB75D9" w:rsidRPr="00AB025B" w:rsidRDefault="00BB75D9" w:rsidP="006D449B">
            <w:pPr>
              <w:numPr>
                <w:ilvl w:val="0"/>
                <w:numId w:val="40"/>
              </w:numPr>
              <w:spacing w:after="0" w:line="240" w:lineRule="auto"/>
              <w:ind w:right="140"/>
              <w:jc w:val="both"/>
              <w:rPr>
                <w:rFonts w:ascii="Times New Roman" w:eastAsia="Times New Roman" w:hAnsi="Times New Roman" w:cs="Times New Roman"/>
                <w:sz w:val="20"/>
                <w:szCs w:val="20"/>
                <w:lang w:eastAsia="uk-UA"/>
              </w:rPr>
            </w:pPr>
            <w:r w:rsidRPr="00AB025B">
              <w:rPr>
                <w:rFonts w:ascii="Times New Roman" w:eastAsia="Times New Roman" w:hAnsi="Times New Roman" w:cs="Times New Roman"/>
                <w:color w:val="000000"/>
                <w:sz w:val="20"/>
                <w:szCs w:val="20"/>
                <w:lang w:eastAsia="uk-UA"/>
              </w:rPr>
              <w:t>перерахунку ціни та обсягів товарів в бік зменшення за умови необхідності приведення обсягів товарів до кратності упаковки.</w:t>
            </w:r>
          </w:p>
          <w:p w14:paraId="388BD544" w14:textId="77777777" w:rsidR="00BB75D9" w:rsidRPr="00A57B7F" w:rsidRDefault="00BB75D9" w:rsidP="006D449B">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У разі необхідності перерахунку ціни тендерної пропозиції в бік зменшення без зменшення обсягу, або перерахунку ціни та обсягів товарів в бік зменшення за умови необхідності приведення обсягів товарів до кратності упаковки, переможець має надати такий перерахунок замовнику під час укладання договору.</w:t>
            </w:r>
          </w:p>
          <w:p w14:paraId="678154C3" w14:textId="77777777" w:rsidR="00BB75D9" w:rsidRPr="00A57B7F" w:rsidRDefault="00BB75D9" w:rsidP="006D449B">
            <w:pPr>
              <w:spacing w:after="0" w:line="240" w:lineRule="auto"/>
              <w:rPr>
                <w:rFonts w:ascii="Times New Roman" w:eastAsia="Times New Roman" w:hAnsi="Times New Roman" w:cs="Times New Roman"/>
                <w:sz w:val="20"/>
                <w:szCs w:val="20"/>
                <w:lang w:eastAsia="uk-UA"/>
              </w:rPr>
            </w:pPr>
          </w:p>
          <w:p w14:paraId="679DAC7B" w14:textId="77777777" w:rsidR="00BB75D9" w:rsidRPr="00A57B7F" w:rsidRDefault="00BB75D9" w:rsidP="006D449B">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BB75D9" w:rsidRPr="00A57B7F" w14:paraId="696A49DD" w14:textId="77777777" w:rsidTr="006D449B">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4AAAFAD" w14:textId="77777777" w:rsidR="00BB75D9" w:rsidRPr="00A57B7F" w:rsidRDefault="00BB75D9" w:rsidP="006D449B">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3224802" w14:textId="77777777" w:rsidR="00BB75D9" w:rsidRPr="00A57B7F" w:rsidRDefault="00BB75D9" w:rsidP="006D449B">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Дії замовника при відмові переможця процедури закупівлі від підписання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5312522" w14:textId="77777777" w:rsidR="00BB75D9" w:rsidRPr="00A57B7F" w:rsidRDefault="00BB75D9" w:rsidP="006D449B">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bl>
    <w:p w14:paraId="2DA08C30" w14:textId="77777777" w:rsidR="00BB75D9" w:rsidRPr="00A57B7F" w:rsidRDefault="00BB75D9" w:rsidP="00BB75D9">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br/>
      </w:r>
      <w:r w:rsidRPr="00A57B7F">
        <w:rPr>
          <w:rFonts w:ascii="Times New Roman" w:eastAsia="Times New Roman" w:hAnsi="Times New Roman" w:cs="Times New Roman"/>
          <w:color w:val="000000"/>
          <w:sz w:val="20"/>
          <w:szCs w:val="20"/>
          <w:lang w:eastAsia="uk-UA"/>
        </w:rPr>
        <w:br/>
      </w:r>
    </w:p>
    <w:p w14:paraId="032ECC4E" w14:textId="77777777" w:rsidR="00BB75D9" w:rsidRDefault="00BB75D9" w:rsidP="00BB75D9">
      <w:pPr>
        <w:spacing w:after="0" w:line="240" w:lineRule="auto"/>
        <w:jc w:val="right"/>
        <w:rPr>
          <w:rFonts w:ascii="Times New Roman" w:eastAsia="Times New Roman" w:hAnsi="Times New Roman" w:cs="Times New Roman"/>
          <w:b/>
          <w:bCs/>
          <w:color w:val="000000"/>
          <w:sz w:val="20"/>
          <w:szCs w:val="20"/>
          <w:lang w:eastAsia="uk-UA"/>
        </w:rPr>
      </w:pPr>
      <w:r>
        <w:rPr>
          <w:rFonts w:ascii="Times New Roman" w:eastAsia="Times New Roman" w:hAnsi="Times New Roman" w:cs="Times New Roman"/>
          <w:b/>
          <w:bCs/>
          <w:color w:val="000000"/>
          <w:sz w:val="20"/>
          <w:szCs w:val="20"/>
          <w:lang w:eastAsia="uk-UA"/>
        </w:rPr>
        <w:br w:type="page"/>
      </w:r>
    </w:p>
    <w:p w14:paraId="35608F06" w14:textId="77777777" w:rsidR="00BB75D9" w:rsidRPr="00A57B7F" w:rsidRDefault="00BB75D9" w:rsidP="00BB75D9">
      <w:pPr>
        <w:spacing w:after="0" w:line="240" w:lineRule="auto"/>
        <w:jc w:val="right"/>
        <w:rPr>
          <w:rFonts w:ascii="Times New Roman" w:eastAsia="Times New Roman" w:hAnsi="Times New Roman" w:cs="Times New Roman"/>
          <w:sz w:val="20"/>
          <w:szCs w:val="20"/>
          <w:lang w:eastAsia="uk-UA"/>
        </w:rPr>
      </w:pPr>
      <w:r w:rsidRPr="00A57B7F">
        <w:rPr>
          <w:rFonts w:ascii="Times New Roman" w:eastAsia="Times New Roman" w:hAnsi="Times New Roman" w:cs="Times New Roman"/>
          <w:b/>
          <w:bCs/>
          <w:color w:val="000000"/>
          <w:sz w:val="20"/>
          <w:szCs w:val="20"/>
          <w:lang w:eastAsia="uk-UA"/>
        </w:rPr>
        <w:lastRenderedPageBreak/>
        <w:t>Додаток № 1 до тендерної документації</w:t>
      </w:r>
    </w:p>
    <w:p w14:paraId="545BA5FC" w14:textId="77777777" w:rsidR="00BB75D9" w:rsidRPr="00A57B7F" w:rsidRDefault="00BB75D9" w:rsidP="00BB75D9">
      <w:pPr>
        <w:spacing w:after="0" w:line="240" w:lineRule="auto"/>
        <w:rPr>
          <w:rFonts w:ascii="Times New Roman" w:eastAsia="Times New Roman" w:hAnsi="Times New Roman" w:cs="Times New Roman"/>
          <w:sz w:val="20"/>
          <w:szCs w:val="20"/>
          <w:lang w:eastAsia="uk-UA"/>
        </w:rPr>
      </w:pPr>
    </w:p>
    <w:p w14:paraId="5AFB85FE" w14:textId="77777777" w:rsidR="00BB75D9" w:rsidRDefault="00BB75D9" w:rsidP="00BB75D9">
      <w:pPr>
        <w:spacing w:after="0" w:line="240" w:lineRule="auto"/>
        <w:jc w:val="center"/>
        <w:rPr>
          <w:rFonts w:ascii="Times New Roman" w:hAnsi="Times New Roman"/>
          <w:b/>
          <w:bCs/>
          <w:lang w:eastAsia="ru-RU"/>
        </w:rPr>
      </w:pPr>
      <w:r>
        <w:rPr>
          <w:rFonts w:ascii="Times New Roman" w:eastAsia="Helvetica" w:hAnsi="Times New Roman"/>
          <w:b/>
          <w:bCs/>
          <w:lang w:eastAsia="ru-RU"/>
        </w:rPr>
        <w:t>1. Технічні вимоги до виконання робіт/Вимоги до кваліфікації учасників, інші вимоги та спосіб їх підтвердження</w:t>
      </w:r>
    </w:p>
    <w:p w14:paraId="7E504C1E" w14:textId="77777777" w:rsidR="00BB75D9" w:rsidRDefault="00BB75D9" w:rsidP="00BB75D9">
      <w:pPr>
        <w:spacing w:after="0" w:line="240" w:lineRule="auto"/>
        <w:rPr>
          <w:rFonts w:ascii="Times New Roman" w:hAnsi="Times New Roman"/>
          <w:lang w:eastAsia="ru-RU"/>
        </w:rPr>
      </w:pPr>
      <w:r>
        <w:rPr>
          <w:rFonts w:ascii="Times New Roman" w:hAnsi="Times New Roman"/>
          <w:lang w:eastAsia="ru-RU"/>
        </w:rPr>
        <w:t> </w:t>
      </w:r>
    </w:p>
    <w:tbl>
      <w:tblPr>
        <w:tblW w:w="10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9761"/>
      </w:tblGrid>
      <w:tr w:rsidR="00BB75D9" w:rsidRPr="003C5FF9" w14:paraId="7D820910" w14:textId="77777777" w:rsidTr="006D449B">
        <w:tc>
          <w:tcPr>
            <w:tcW w:w="436" w:type="dxa"/>
            <w:shd w:val="clear" w:color="auto" w:fill="auto"/>
          </w:tcPr>
          <w:p w14:paraId="69851BD9" w14:textId="77777777" w:rsidR="00BB75D9" w:rsidRPr="003C5FF9" w:rsidRDefault="00BB75D9" w:rsidP="006D449B">
            <w:pPr>
              <w:spacing w:after="0" w:line="240" w:lineRule="auto"/>
              <w:rPr>
                <w:rFonts w:ascii="Times New Roman" w:hAnsi="Times New Roman"/>
                <w:lang w:eastAsia="ru-RU"/>
              </w:rPr>
            </w:pPr>
            <w:r w:rsidRPr="003C5FF9">
              <w:rPr>
                <w:rFonts w:ascii="Times New Roman" w:hAnsi="Times New Roman"/>
                <w:lang w:eastAsia="ru-RU"/>
              </w:rPr>
              <w:t>1</w:t>
            </w:r>
          </w:p>
        </w:tc>
        <w:tc>
          <w:tcPr>
            <w:tcW w:w="9761" w:type="dxa"/>
            <w:shd w:val="clear" w:color="auto" w:fill="auto"/>
          </w:tcPr>
          <w:p w14:paraId="328A44E6" w14:textId="77777777" w:rsidR="00BB75D9" w:rsidRPr="003C5FF9" w:rsidRDefault="00BB75D9" w:rsidP="006D449B">
            <w:pPr>
              <w:spacing w:after="0" w:line="240" w:lineRule="auto"/>
              <w:ind w:hanging="2"/>
              <w:jc w:val="both"/>
              <w:rPr>
                <w:rFonts w:ascii="Times New Roman" w:hAnsi="Times New Roman"/>
                <w:lang w:eastAsia="ru-RU"/>
              </w:rPr>
            </w:pPr>
            <w:r w:rsidRPr="003C5FF9">
              <w:rPr>
                <w:rFonts w:ascii="Times New Roman" w:hAnsi="Times New Roman"/>
                <w:lang w:eastAsia="ru-RU"/>
              </w:rPr>
              <w:t xml:space="preserve">Копію Статуту в останній редакції (іншого установчого документу, а також іншого документу (за наявності), що підтверджують правомочність на укладення договору про закупівлю, </w:t>
            </w:r>
            <w:r w:rsidRPr="003C5FF9">
              <w:rPr>
                <w:rFonts w:ascii="Times New Roman" w:hAnsi="Times New Roman"/>
              </w:rPr>
              <w:t>перелік видів діяльності підприємства</w:t>
            </w:r>
            <w:r w:rsidRPr="003C5FF9">
              <w:rPr>
                <w:rFonts w:ascii="Times New Roman" w:hAnsi="Times New Roman"/>
                <w:lang w:eastAsia="ru-RU"/>
              </w:rPr>
              <w:t>). У разі відсутності на Статуті відмітки державного реєстратора надати у складі пропозиції інформацію з кодом доступу адміністративних послуг для можливості ознайомитись з електронною версією Статуту.</w:t>
            </w:r>
          </w:p>
        </w:tc>
      </w:tr>
      <w:tr w:rsidR="00BB75D9" w:rsidRPr="003C5FF9" w14:paraId="2DCB7862" w14:textId="77777777" w:rsidTr="006D449B">
        <w:trPr>
          <w:trHeight w:val="1167"/>
        </w:trPr>
        <w:tc>
          <w:tcPr>
            <w:tcW w:w="436" w:type="dxa"/>
            <w:shd w:val="clear" w:color="auto" w:fill="auto"/>
          </w:tcPr>
          <w:p w14:paraId="00A29F08" w14:textId="77777777" w:rsidR="00BB75D9" w:rsidRPr="003C5FF9" w:rsidRDefault="00BB75D9" w:rsidP="006D449B">
            <w:pPr>
              <w:spacing w:after="0" w:line="240" w:lineRule="auto"/>
              <w:rPr>
                <w:rFonts w:ascii="Times New Roman" w:hAnsi="Times New Roman"/>
                <w:lang w:eastAsia="ru-RU"/>
              </w:rPr>
            </w:pPr>
            <w:r w:rsidRPr="003C5FF9">
              <w:rPr>
                <w:rFonts w:ascii="Times New Roman" w:hAnsi="Times New Roman"/>
                <w:lang w:eastAsia="ru-RU"/>
              </w:rPr>
              <w:t>2</w:t>
            </w:r>
          </w:p>
        </w:tc>
        <w:tc>
          <w:tcPr>
            <w:tcW w:w="9761" w:type="dxa"/>
            <w:shd w:val="clear" w:color="auto" w:fill="auto"/>
          </w:tcPr>
          <w:p w14:paraId="79BB9EE4" w14:textId="77777777" w:rsidR="00BB75D9" w:rsidRPr="003C5FF9" w:rsidRDefault="00BB75D9" w:rsidP="006D449B">
            <w:pPr>
              <w:spacing w:after="0" w:line="240" w:lineRule="auto"/>
              <w:ind w:hanging="2"/>
              <w:jc w:val="both"/>
              <w:rPr>
                <w:rFonts w:ascii="Times New Roman" w:hAnsi="Times New Roman"/>
                <w:lang w:eastAsia="ru-RU"/>
              </w:rPr>
            </w:pPr>
            <w:r w:rsidRPr="003C5FF9">
              <w:rPr>
                <w:rFonts w:ascii="Times New Roman" w:hAnsi="Times New Roman"/>
                <w:lang w:eastAsia="ru-RU"/>
              </w:rPr>
              <w:t xml:space="preserve">Документи, що підтверджують повноваження посадової особи або представника учасника процедури закупівлі щодо підпису документів цінової пропозиції, договору та актів виконаних робіт: (копія наказу (розпорядження) та копія протоколу установчих (загальних) зборів), </w:t>
            </w:r>
            <w:r w:rsidRPr="003C5FF9">
              <w:rPr>
                <w:rFonts w:ascii="Times New Roman" w:hAnsi="Times New Roman"/>
              </w:rPr>
              <w:t>довідка з переліком посадової(их) уповноваженої(их) осіб на право підпису документів цінової пропозиції, договору підряду та актів виконаних робіт(надання послуг</w:t>
            </w:r>
            <w:r w:rsidRPr="003C5FF9">
              <w:rPr>
                <w:rFonts w:ascii="Times New Roman" w:hAnsi="Times New Roman"/>
                <w:lang w:eastAsia="ru-RU"/>
              </w:rPr>
              <w:t>).</w:t>
            </w:r>
          </w:p>
        </w:tc>
      </w:tr>
      <w:tr w:rsidR="00BB75D9" w:rsidRPr="003C5FF9" w14:paraId="4755F15C" w14:textId="77777777" w:rsidTr="006D449B">
        <w:tc>
          <w:tcPr>
            <w:tcW w:w="436" w:type="dxa"/>
            <w:shd w:val="clear" w:color="auto" w:fill="auto"/>
          </w:tcPr>
          <w:p w14:paraId="71D607AA" w14:textId="77777777" w:rsidR="00BB75D9" w:rsidRPr="003C5FF9" w:rsidRDefault="00BB75D9" w:rsidP="006D449B">
            <w:pPr>
              <w:spacing w:after="0" w:line="240" w:lineRule="auto"/>
              <w:rPr>
                <w:rFonts w:ascii="Times New Roman" w:hAnsi="Times New Roman"/>
                <w:lang w:eastAsia="ru-RU"/>
              </w:rPr>
            </w:pPr>
            <w:r w:rsidRPr="003C5FF9">
              <w:rPr>
                <w:rFonts w:ascii="Times New Roman" w:hAnsi="Times New Roman"/>
                <w:lang w:eastAsia="ru-RU"/>
              </w:rPr>
              <w:t>3</w:t>
            </w:r>
          </w:p>
        </w:tc>
        <w:tc>
          <w:tcPr>
            <w:tcW w:w="9761" w:type="dxa"/>
            <w:shd w:val="clear" w:color="auto" w:fill="auto"/>
          </w:tcPr>
          <w:p w14:paraId="3AF0EA36" w14:textId="77777777" w:rsidR="00BB75D9" w:rsidRPr="003C5FF9" w:rsidRDefault="00BB75D9" w:rsidP="006D449B">
            <w:pPr>
              <w:spacing w:after="0" w:line="240" w:lineRule="auto"/>
              <w:jc w:val="both"/>
              <w:rPr>
                <w:rFonts w:ascii="Times New Roman" w:hAnsi="Times New Roman"/>
                <w:lang w:eastAsia="ru-RU"/>
              </w:rPr>
            </w:pPr>
            <w:r w:rsidRPr="003C5FF9">
              <w:rPr>
                <w:rFonts w:ascii="Times New Roman" w:hAnsi="Times New Roman"/>
                <w:lang w:eastAsia="ru-RU"/>
              </w:rPr>
              <w:t>Копія паспорту (ів) посадової (их) та/або уповноваженої (их) осіб на право підпису документів цінової пропозиції, договору підряду та актів виконаних робіт.</w:t>
            </w:r>
          </w:p>
        </w:tc>
      </w:tr>
      <w:tr w:rsidR="00BB75D9" w:rsidRPr="003C5FF9" w14:paraId="59FC95E2" w14:textId="77777777" w:rsidTr="006D449B">
        <w:tc>
          <w:tcPr>
            <w:tcW w:w="436" w:type="dxa"/>
            <w:shd w:val="clear" w:color="auto" w:fill="auto"/>
          </w:tcPr>
          <w:p w14:paraId="471924CC" w14:textId="77777777" w:rsidR="00BB75D9" w:rsidRPr="003C5FF9" w:rsidRDefault="00BB75D9" w:rsidP="006D449B">
            <w:pPr>
              <w:spacing w:after="0" w:line="240" w:lineRule="auto"/>
              <w:rPr>
                <w:rFonts w:ascii="Times New Roman" w:hAnsi="Times New Roman"/>
                <w:lang w:eastAsia="ru-RU"/>
              </w:rPr>
            </w:pPr>
            <w:r w:rsidRPr="003C5FF9">
              <w:rPr>
                <w:rFonts w:ascii="Times New Roman" w:hAnsi="Times New Roman"/>
                <w:lang w:eastAsia="ru-RU"/>
              </w:rPr>
              <w:t>4</w:t>
            </w:r>
          </w:p>
        </w:tc>
        <w:tc>
          <w:tcPr>
            <w:tcW w:w="9761" w:type="dxa"/>
            <w:shd w:val="clear" w:color="auto" w:fill="auto"/>
          </w:tcPr>
          <w:p w14:paraId="2AA57FCD" w14:textId="77777777" w:rsidR="00BB75D9" w:rsidRPr="003C5FF9" w:rsidRDefault="00BB75D9" w:rsidP="006D449B">
            <w:pPr>
              <w:spacing w:after="0" w:line="240" w:lineRule="auto"/>
              <w:ind w:hanging="2"/>
              <w:jc w:val="both"/>
              <w:rPr>
                <w:rFonts w:ascii="Times New Roman" w:hAnsi="Times New Roman"/>
                <w:lang w:eastAsia="ru-RU"/>
              </w:rPr>
            </w:pPr>
            <w:r w:rsidRPr="003C5FF9">
              <w:rPr>
                <w:rFonts w:ascii="Times New Roman" w:hAnsi="Times New Roman"/>
                <w:lang w:eastAsia="ru-RU"/>
              </w:rPr>
              <w:t>Довідка, складена у довільній формі, яка повинна містити відомості про підприємство:</w:t>
            </w:r>
          </w:p>
          <w:p w14:paraId="2A249F36" w14:textId="77777777" w:rsidR="00BB75D9" w:rsidRPr="003C5FF9" w:rsidRDefault="00BB75D9" w:rsidP="006D449B">
            <w:pPr>
              <w:spacing w:after="0" w:line="240" w:lineRule="auto"/>
              <w:ind w:hanging="2"/>
              <w:jc w:val="both"/>
              <w:rPr>
                <w:rFonts w:ascii="Times New Roman" w:hAnsi="Times New Roman"/>
                <w:lang w:eastAsia="ru-RU"/>
              </w:rPr>
            </w:pPr>
            <w:r w:rsidRPr="003C5FF9">
              <w:rPr>
                <w:rFonts w:ascii="Times New Roman" w:hAnsi="Times New Roman"/>
                <w:lang w:eastAsia="ru-RU"/>
              </w:rPr>
              <w:t>реквізити (місцезнаходження (фактичне та юридичне) телефон, факс, електронну адресу, банківські реквізити). Керівництво (посада, ім'я по батькові (повністю), телефон для контактів).</w:t>
            </w:r>
          </w:p>
        </w:tc>
      </w:tr>
      <w:tr w:rsidR="00BB75D9" w:rsidRPr="003C5FF9" w14:paraId="7BE75727" w14:textId="77777777" w:rsidTr="006D449B">
        <w:tc>
          <w:tcPr>
            <w:tcW w:w="436" w:type="dxa"/>
            <w:shd w:val="clear" w:color="auto" w:fill="auto"/>
          </w:tcPr>
          <w:p w14:paraId="4A0EF2F1" w14:textId="77777777" w:rsidR="00BB75D9" w:rsidRPr="003C5FF9" w:rsidRDefault="00BB75D9" w:rsidP="006D449B">
            <w:pPr>
              <w:spacing w:after="0" w:line="240" w:lineRule="auto"/>
              <w:rPr>
                <w:rFonts w:ascii="Times New Roman" w:hAnsi="Times New Roman"/>
                <w:lang w:eastAsia="ru-RU"/>
              </w:rPr>
            </w:pPr>
            <w:r w:rsidRPr="003C5FF9">
              <w:rPr>
                <w:rFonts w:ascii="Times New Roman" w:hAnsi="Times New Roman"/>
                <w:lang w:eastAsia="ru-RU"/>
              </w:rPr>
              <w:t>5</w:t>
            </w:r>
          </w:p>
        </w:tc>
        <w:tc>
          <w:tcPr>
            <w:tcW w:w="9761" w:type="dxa"/>
            <w:shd w:val="clear" w:color="auto" w:fill="auto"/>
          </w:tcPr>
          <w:p w14:paraId="3A8ADA59" w14:textId="77777777" w:rsidR="00BB75D9" w:rsidRPr="003C5FF9" w:rsidRDefault="00BB75D9" w:rsidP="006D449B">
            <w:pPr>
              <w:spacing w:after="0" w:line="240" w:lineRule="auto"/>
              <w:rPr>
                <w:rFonts w:ascii="Times New Roman" w:hAnsi="Times New Roman"/>
                <w:lang w:eastAsia="ru-RU"/>
              </w:rPr>
            </w:pPr>
            <w:r w:rsidRPr="003C5FF9">
              <w:rPr>
                <w:rFonts w:ascii="Times New Roman" w:hAnsi="Times New Roman"/>
                <w:lang w:eastAsia="ru-RU"/>
              </w:rPr>
              <w:t>Довідки з обслуговуючих банків</w:t>
            </w:r>
            <w:r w:rsidRPr="003C5FF9">
              <w:rPr>
                <w:rFonts w:ascii="Times New Roman" w:hAnsi="Times New Roman"/>
                <w:shd w:val="clear" w:color="auto" w:fill="FFFFFF"/>
              </w:rPr>
              <w:t>, щодо відкритих рахунків Учасника</w:t>
            </w:r>
            <w:r w:rsidRPr="003C5FF9">
              <w:rPr>
                <w:rFonts w:ascii="Times New Roman" w:hAnsi="Times New Roman"/>
                <w:lang w:eastAsia="ru-RU"/>
              </w:rPr>
              <w:t xml:space="preserve">, щодо відсутності простроченої заборгованості за кредитами, </w:t>
            </w:r>
            <w:r w:rsidRPr="003C5FF9">
              <w:rPr>
                <w:rFonts w:ascii="Times New Roman" w:hAnsi="Times New Roman"/>
              </w:rPr>
              <w:t>виданих не пізніше місячного терміну до дати розкриття пропозицій</w:t>
            </w:r>
            <w:r w:rsidRPr="003C5FF9">
              <w:rPr>
                <w:rFonts w:ascii="Times New Roman" w:hAnsi="Times New Roman"/>
              </w:rPr>
              <w:br/>
            </w:r>
            <w:r w:rsidRPr="003C5FF9">
              <w:rPr>
                <w:rFonts w:ascii="Times New Roman" w:hAnsi="Times New Roman"/>
                <w:lang w:eastAsia="ru-RU"/>
              </w:rPr>
              <w:t>Довідка про  закриття банківського рахунку є належним доказом відсутності заборгованості за кредитами</w:t>
            </w:r>
          </w:p>
        </w:tc>
      </w:tr>
      <w:tr w:rsidR="00BB75D9" w:rsidRPr="003C5FF9" w14:paraId="3F1A1AC4" w14:textId="77777777" w:rsidTr="006D449B">
        <w:tc>
          <w:tcPr>
            <w:tcW w:w="436" w:type="dxa"/>
            <w:shd w:val="clear" w:color="auto" w:fill="auto"/>
          </w:tcPr>
          <w:p w14:paraId="750776AA" w14:textId="77777777" w:rsidR="00BB75D9" w:rsidRPr="003C5FF9" w:rsidRDefault="00BB75D9" w:rsidP="006D449B">
            <w:pPr>
              <w:spacing w:after="0" w:line="240" w:lineRule="auto"/>
              <w:rPr>
                <w:rFonts w:ascii="Times New Roman" w:hAnsi="Times New Roman"/>
                <w:lang w:eastAsia="ru-RU"/>
              </w:rPr>
            </w:pPr>
            <w:r w:rsidRPr="003C5FF9">
              <w:rPr>
                <w:rFonts w:ascii="Times New Roman" w:hAnsi="Times New Roman"/>
                <w:lang w:eastAsia="ru-RU"/>
              </w:rPr>
              <w:t>6</w:t>
            </w:r>
          </w:p>
        </w:tc>
        <w:tc>
          <w:tcPr>
            <w:tcW w:w="9761" w:type="dxa"/>
            <w:shd w:val="clear" w:color="auto" w:fill="auto"/>
          </w:tcPr>
          <w:p w14:paraId="3A604F92" w14:textId="5B4888D2" w:rsidR="00BB75D9" w:rsidRPr="003C5FF9" w:rsidRDefault="00BB75D9" w:rsidP="006D449B">
            <w:pPr>
              <w:spacing w:after="0" w:line="240" w:lineRule="auto"/>
              <w:jc w:val="both"/>
              <w:rPr>
                <w:rFonts w:ascii="Times New Roman" w:hAnsi="Times New Roman"/>
              </w:rPr>
            </w:pPr>
            <w:r w:rsidRPr="003C5FF9">
              <w:rPr>
                <w:rFonts w:ascii="Times New Roman" w:hAnsi="Times New Roman"/>
              </w:rPr>
              <w:t xml:space="preserve">Копія фінансової звітності за попередній звітній період </w:t>
            </w:r>
            <w:r w:rsidRPr="003C5FF9">
              <w:rPr>
                <w:rFonts w:ascii="Times New Roman" w:hAnsi="Times New Roman"/>
                <w:bCs/>
              </w:rPr>
              <w:t xml:space="preserve">з відміткою відповідного органу </w:t>
            </w:r>
            <w:r w:rsidRPr="003C5FF9">
              <w:rPr>
                <w:rFonts w:ascii="Times New Roman" w:hAnsi="Times New Roman"/>
              </w:rPr>
              <w:t>(або копія квитанції про підтвердження подачі звітності в електронному вигляді):</w:t>
            </w:r>
          </w:p>
          <w:p w14:paraId="1BD9589A" w14:textId="77777777" w:rsidR="00BB75D9" w:rsidRPr="003C5FF9" w:rsidRDefault="00BB75D9" w:rsidP="006D449B">
            <w:pPr>
              <w:spacing w:after="0" w:line="240" w:lineRule="auto"/>
              <w:jc w:val="both"/>
              <w:rPr>
                <w:rFonts w:ascii="Times New Roman" w:hAnsi="Times New Roman"/>
              </w:rPr>
            </w:pPr>
            <w:r w:rsidRPr="003C5FF9">
              <w:rPr>
                <w:rFonts w:ascii="Times New Roman" w:hAnsi="Times New Roman"/>
              </w:rPr>
              <w:t>-   Балансу підприємства учасника  (Форма №1);</w:t>
            </w:r>
          </w:p>
          <w:p w14:paraId="7C28C723" w14:textId="77777777" w:rsidR="00BB75D9" w:rsidRPr="003C5FF9" w:rsidRDefault="00BB75D9" w:rsidP="006D449B">
            <w:pPr>
              <w:spacing w:after="0" w:line="240" w:lineRule="auto"/>
              <w:jc w:val="both"/>
              <w:rPr>
                <w:rFonts w:ascii="Times New Roman" w:hAnsi="Times New Roman"/>
              </w:rPr>
            </w:pPr>
            <w:r w:rsidRPr="003C5FF9">
              <w:rPr>
                <w:rFonts w:ascii="Times New Roman" w:hAnsi="Times New Roman"/>
              </w:rPr>
              <w:t>-   Звіту про фінансові результати (Форма №2);</w:t>
            </w:r>
          </w:p>
          <w:p w14:paraId="436C7696" w14:textId="77777777" w:rsidR="00BB75D9" w:rsidRPr="003C5FF9" w:rsidRDefault="00BB75D9" w:rsidP="006D449B">
            <w:pPr>
              <w:spacing w:after="0" w:line="240" w:lineRule="auto"/>
              <w:jc w:val="both"/>
              <w:rPr>
                <w:rFonts w:ascii="Times New Roman" w:hAnsi="Times New Roman"/>
              </w:rPr>
            </w:pPr>
            <w:r w:rsidRPr="003C5FF9">
              <w:rPr>
                <w:rFonts w:ascii="Times New Roman" w:hAnsi="Times New Roman"/>
              </w:rPr>
              <w:t>-   Звіту про рух грошових коштів (Форма №3) у разі наявності;</w:t>
            </w:r>
          </w:p>
          <w:p w14:paraId="330E2F7C" w14:textId="77777777" w:rsidR="00BB75D9" w:rsidRPr="003C5FF9" w:rsidRDefault="00BB75D9" w:rsidP="006D449B">
            <w:pPr>
              <w:spacing w:after="0" w:line="240" w:lineRule="auto"/>
              <w:jc w:val="both"/>
              <w:rPr>
                <w:rFonts w:ascii="Times New Roman" w:hAnsi="Times New Roman"/>
                <w:lang w:eastAsia="ru-RU"/>
              </w:rPr>
            </w:pPr>
            <w:r w:rsidRPr="003C5FF9">
              <w:rPr>
                <w:rFonts w:ascii="Times New Roman" w:hAnsi="Times New Roman"/>
              </w:rPr>
              <w:t>-   Податкової декларації платника єдиного податку (для фізичної особи-підприємця)</w:t>
            </w:r>
            <w:r w:rsidRPr="003C5FF9">
              <w:rPr>
                <w:rFonts w:ascii="Times New Roman" w:hAnsi="Times New Roman"/>
                <w:lang w:eastAsia="ru-RU"/>
              </w:rPr>
              <w:t>.</w:t>
            </w:r>
          </w:p>
          <w:p w14:paraId="42407D77" w14:textId="77777777" w:rsidR="00BB75D9" w:rsidRPr="003C5FF9" w:rsidRDefault="00BB75D9" w:rsidP="006D449B">
            <w:pPr>
              <w:spacing w:after="0" w:line="240" w:lineRule="auto"/>
              <w:jc w:val="both"/>
              <w:rPr>
                <w:rFonts w:ascii="Times New Roman" w:hAnsi="Times New Roman"/>
                <w:lang w:eastAsia="ru-RU"/>
              </w:rPr>
            </w:pPr>
            <w:r w:rsidRPr="003C5FF9">
              <w:rPr>
                <w:rFonts w:ascii="Times New Roman" w:hAnsi="Times New Roman"/>
                <w:lang w:eastAsia="ru-RU"/>
              </w:rPr>
              <w:t>У разі якщо Учасник відповідно до норм чинного законодавства не зобов’язаний складати вказані документи, такий Учасник подає інші фінансові документи, що є документами фінансовій звітності та зазначає інформацію про законодавчі підстави для їх ведення.</w:t>
            </w:r>
          </w:p>
        </w:tc>
      </w:tr>
      <w:tr w:rsidR="00BB75D9" w:rsidRPr="003C5FF9" w14:paraId="1A0F0B41" w14:textId="77777777" w:rsidTr="006D449B">
        <w:trPr>
          <w:trHeight w:val="478"/>
        </w:trPr>
        <w:tc>
          <w:tcPr>
            <w:tcW w:w="436" w:type="dxa"/>
            <w:shd w:val="clear" w:color="auto" w:fill="auto"/>
          </w:tcPr>
          <w:p w14:paraId="6781B78E" w14:textId="77777777" w:rsidR="00BB75D9" w:rsidRPr="003C5FF9" w:rsidRDefault="00BB75D9" w:rsidP="006D449B">
            <w:pPr>
              <w:spacing w:after="0" w:line="240" w:lineRule="auto"/>
              <w:rPr>
                <w:rFonts w:ascii="Times New Roman" w:hAnsi="Times New Roman"/>
                <w:lang w:val="en-US" w:eastAsia="ru-RU"/>
              </w:rPr>
            </w:pPr>
            <w:r w:rsidRPr="003C5FF9">
              <w:rPr>
                <w:rFonts w:ascii="Times New Roman" w:hAnsi="Times New Roman"/>
                <w:lang w:val="en-US" w:eastAsia="ru-RU"/>
              </w:rPr>
              <w:t>7</w:t>
            </w:r>
          </w:p>
        </w:tc>
        <w:tc>
          <w:tcPr>
            <w:tcW w:w="9761" w:type="dxa"/>
            <w:shd w:val="clear" w:color="auto" w:fill="auto"/>
          </w:tcPr>
          <w:p w14:paraId="766BA111" w14:textId="77777777" w:rsidR="00BB75D9" w:rsidRPr="003C5FF9" w:rsidRDefault="00BB75D9" w:rsidP="006D449B">
            <w:pPr>
              <w:spacing w:after="0" w:line="240" w:lineRule="auto"/>
              <w:jc w:val="both"/>
              <w:rPr>
                <w:rFonts w:ascii="Times New Roman" w:hAnsi="Times New Roman"/>
                <w:lang w:eastAsia="ru-RU"/>
              </w:rPr>
            </w:pPr>
            <w:r w:rsidRPr="003C5FF9">
              <w:rPr>
                <w:rFonts w:ascii="Times New Roman" w:hAnsi="Times New Roman"/>
                <w:lang w:eastAsia="ru-RU"/>
              </w:rPr>
              <w:t>Лист-згода на обробку та використання персональних даних посадової (их) та/або уповноваженої (их) осіб, усіх фізичних осіб, персональні дані яких він оприлюднює під час подачі пропозиції та з якими такий учасник перебуває у трудових, договірних чи інших відносинах (у тому числі працівників, підрядників - фізичних осіб, засновників та учасників).</w:t>
            </w:r>
          </w:p>
        </w:tc>
      </w:tr>
      <w:tr w:rsidR="00BB75D9" w:rsidRPr="003C5FF9" w14:paraId="31330791" w14:textId="77777777" w:rsidTr="006D449B">
        <w:tc>
          <w:tcPr>
            <w:tcW w:w="436" w:type="dxa"/>
            <w:shd w:val="clear" w:color="auto" w:fill="auto"/>
          </w:tcPr>
          <w:p w14:paraId="4E2F7CAD" w14:textId="77777777" w:rsidR="00BB75D9" w:rsidRPr="003C5FF9" w:rsidRDefault="00BB75D9" w:rsidP="006D449B">
            <w:pPr>
              <w:spacing w:after="0" w:line="240" w:lineRule="auto"/>
              <w:rPr>
                <w:rFonts w:ascii="Times New Roman" w:hAnsi="Times New Roman"/>
                <w:lang w:val="en-US" w:eastAsia="ru-RU"/>
              </w:rPr>
            </w:pPr>
            <w:r w:rsidRPr="003C5FF9">
              <w:rPr>
                <w:rFonts w:ascii="Times New Roman" w:hAnsi="Times New Roman"/>
                <w:lang w:val="en-US" w:eastAsia="ru-RU"/>
              </w:rPr>
              <w:t>8</w:t>
            </w:r>
          </w:p>
        </w:tc>
        <w:tc>
          <w:tcPr>
            <w:tcW w:w="9761" w:type="dxa"/>
            <w:shd w:val="clear" w:color="auto" w:fill="auto"/>
          </w:tcPr>
          <w:p w14:paraId="0ECEDE4E" w14:textId="77777777" w:rsidR="00BB75D9" w:rsidRPr="003C5FF9" w:rsidRDefault="00BB75D9" w:rsidP="006D449B">
            <w:pPr>
              <w:spacing w:after="0" w:line="240" w:lineRule="auto"/>
              <w:jc w:val="both"/>
              <w:rPr>
                <w:rFonts w:ascii="Times New Roman" w:hAnsi="Times New Roman"/>
                <w:lang w:eastAsia="ru-RU"/>
              </w:rPr>
            </w:pPr>
            <w:r w:rsidRPr="003C5FF9">
              <w:rPr>
                <w:rFonts w:ascii="Times New Roman" w:hAnsi="Times New Roman"/>
                <w:lang w:eastAsia="ru-RU"/>
              </w:rPr>
              <w:t>Гарантійний лист стосовно того, що вся надана у складі тендерної пропозиції інформація є достовірною.</w:t>
            </w:r>
          </w:p>
        </w:tc>
      </w:tr>
      <w:tr w:rsidR="00BB75D9" w:rsidRPr="003C5FF9" w14:paraId="1F558695" w14:textId="77777777" w:rsidTr="006D449B">
        <w:tc>
          <w:tcPr>
            <w:tcW w:w="436" w:type="dxa"/>
            <w:shd w:val="clear" w:color="auto" w:fill="auto"/>
          </w:tcPr>
          <w:p w14:paraId="0DB6061E" w14:textId="77777777" w:rsidR="00BB75D9" w:rsidRPr="003C5FF9" w:rsidRDefault="00BB75D9" w:rsidP="006D449B">
            <w:pPr>
              <w:spacing w:after="0" w:line="240" w:lineRule="auto"/>
              <w:rPr>
                <w:rFonts w:ascii="Times New Roman" w:hAnsi="Times New Roman"/>
                <w:lang w:val="en-US" w:eastAsia="ru-RU"/>
              </w:rPr>
            </w:pPr>
            <w:r w:rsidRPr="003C5FF9">
              <w:rPr>
                <w:rFonts w:ascii="Times New Roman" w:hAnsi="Times New Roman"/>
                <w:lang w:val="en-US" w:eastAsia="ru-RU"/>
              </w:rPr>
              <w:t>9</w:t>
            </w:r>
          </w:p>
        </w:tc>
        <w:tc>
          <w:tcPr>
            <w:tcW w:w="9761" w:type="dxa"/>
            <w:shd w:val="clear" w:color="auto" w:fill="auto"/>
          </w:tcPr>
          <w:p w14:paraId="1B156878" w14:textId="77777777" w:rsidR="00BB75D9" w:rsidRPr="003C5FF9" w:rsidRDefault="00BB75D9" w:rsidP="006D449B">
            <w:pPr>
              <w:spacing w:after="0" w:line="240" w:lineRule="auto"/>
              <w:jc w:val="both"/>
              <w:rPr>
                <w:rFonts w:ascii="Times New Roman" w:hAnsi="Times New Roman"/>
                <w:lang w:eastAsia="ru-RU"/>
              </w:rPr>
            </w:pPr>
            <w:r w:rsidRPr="003C5FF9">
              <w:rPr>
                <w:rFonts w:ascii="Times New Roman" w:hAnsi="Times New Roman"/>
                <w:lang w:eastAsia="ru-RU"/>
              </w:rPr>
              <w:t>Гарантійний лист від Учасника із підтвердженням можливості своєчасно та у визначений замовником термін виконати роботи, які є предметом закупівлі.</w:t>
            </w:r>
          </w:p>
        </w:tc>
      </w:tr>
      <w:tr w:rsidR="00BB75D9" w:rsidRPr="003C5FF9" w14:paraId="5E6978EC" w14:textId="77777777" w:rsidTr="006D449B">
        <w:tc>
          <w:tcPr>
            <w:tcW w:w="436" w:type="dxa"/>
            <w:shd w:val="clear" w:color="auto" w:fill="auto"/>
          </w:tcPr>
          <w:p w14:paraId="2F18C471" w14:textId="77777777" w:rsidR="00BB75D9" w:rsidRPr="003C5FF9" w:rsidRDefault="00BB75D9" w:rsidP="006D449B">
            <w:pPr>
              <w:spacing w:after="0" w:line="240" w:lineRule="auto"/>
              <w:rPr>
                <w:rFonts w:ascii="Times New Roman" w:hAnsi="Times New Roman"/>
                <w:lang w:val="en-US" w:eastAsia="ru-RU"/>
              </w:rPr>
            </w:pPr>
            <w:r w:rsidRPr="003C5FF9">
              <w:rPr>
                <w:rFonts w:ascii="Times New Roman" w:hAnsi="Times New Roman"/>
                <w:lang w:eastAsia="ru-RU"/>
              </w:rPr>
              <w:t>1</w:t>
            </w:r>
            <w:r w:rsidRPr="003C5FF9">
              <w:rPr>
                <w:rFonts w:ascii="Times New Roman" w:hAnsi="Times New Roman"/>
                <w:lang w:val="en-US" w:eastAsia="ru-RU"/>
              </w:rPr>
              <w:t>0</w:t>
            </w:r>
          </w:p>
        </w:tc>
        <w:tc>
          <w:tcPr>
            <w:tcW w:w="9761" w:type="dxa"/>
            <w:shd w:val="clear" w:color="auto" w:fill="auto"/>
          </w:tcPr>
          <w:p w14:paraId="6434F35F" w14:textId="77777777" w:rsidR="00BB75D9" w:rsidRPr="003C5FF9" w:rsidRDefault="00BB75D9" w:rsidP="006D449B">
            <w:pPr>
              <w:spacing w:after="0" w:line="240" w:lineRule="auto"/>
              <w:jc w:val="both"/>
              <w:rPr>
                <w:rFonts w:ascii="Times New Roman" w:hAnsi="Times New Roman"/>
                <w:lang w:eastAsia="ru-RU"/>
              </w:rPr>
            </w:pPr>
            <w:r w:rsidRPr="003C5FF9">
              <w:rPr>
                <w:rFonts w:ascii="Times New Roman" w:hAnsi="Times New Roman"/>
                <w:lang w:eastAsia="ru-RU"/>
              </w:rPr>
              <w:t>Погоджений проект Договору, що підтверджує погодження учасника з основними умовами Договору.</w:t>
            </w:r>
          </w:p>
        </w:tc>
      </w:tr>
      <w:tr w:rsidR="00BB75D9" w:rsidRPr="003C5FF9" w14:paraId="660BA8F9" w14:textId="77777777" w:rsidTr="006D449B">
        <w:tc>
          <w:tcPr>
            <w:tcW w:w="436" w:type="dxa"/>
            <w:shd w:val="clear" w:color="auto" w:fill="auto"/>
          </w:tcPr>
          <w:p w14:paraId="0F50E7C7" w14:textId="77777777" w:rsidR="00BB75D9" w:rsidRPr="003C5FF9" w:rsidRDefault="00BB75D9" w:rsidP="006D449B">
            <w:pPr>
              <w:spacing w:after="0" w:line="240" w:lineRule="auto"/>
              <w:rPr>
                <w:rFonts w:ascii="Times New Roman" w:hAnsi="Times New Roman"/>
                <w:lang w:val="en-US" w:eastAsia="ru-RU"/>
              </w:rPr>
            </w:pPr>
            <w:r w:rsidRPr="003C5FF9">
              <w:rPr>
                <w:rFonts w:ascii="Times New Roman" w:hAnsi="Times New Roman"/>
                <w:lang w:eastAsia="ru-RU"/>
              </w:rPr>
              <w:t>1</w:t>
            </w:r>
            <w:r w:rsidRPr="003C5FF9">
              <w:rPr>
                <w:rFonts w:ascii="Times New Roman" w:hAnsi="Times New Roman"/>
                <w:lang w:val="en-US" w:eastAsia="ru-RU"/>
              </w:rPr>
              <w:t>1</w:t>
            </w:r>
          </w:p>
        </w:tc>
        <w:tc>
          <w:tcPr>
            <w:tcW w:w="9761" w:type="dxa"/>
            <w:shd w:val="clear" w:color="auto" w:fill="auto"/>
          </w:tcPr>
          <w:p w14:paraId="2DD8824E" w14:textId="77777777" w:rsidR="00BB75D9" w:rsidRPr="003C5FF9" w:rsidRDefault="00BB75D9" w:rsidP="006D449B">
            <w:pPr>
              <w:spacing w:after="0" w:line="240" w:lineRule="auto"/>
              <w:jc w:val="both"/>
              <w:rPr>
                <w:rFonts w:ascii="Times New Roman" w:hAnsi="Times New Roman"/>
                <w:lang w:eastAsia="ru-RU"/>
              </w:rPr>
            </w:pPr>
            <w:r w:rsidRPr="003C5FF9">
              <w:rPr>
                <w:rFonts w:ascii="Times New Roman" w:hAnsi="Times New Roman"/>
                <w:lang w:eastAsia="ru-RU"/>
              </w:rPr>
              <w:t>Лист-згода Учасника на можливе відтермінування платежу на період дії воєнного стану в Україні, а також протягом шести місяців після його припинення або скасування, в залежності від реального фінансування.</w:t>
            </w:r>
          </w:p>
        </w:tc>
      </w:tr>
      <w:tr w:rsidR="00BB75D9" w:rsidRPr="003C5FF9" w14:paraId="4F255E24" w14:textId="77777777" w:rsidTr="006D449B">
        <w:trPr>
          <w:trHeight w:val="414"/>
        </w:trPr>
        <w:tc>
          <w:tcPr>
            <w:tcW w:w="436" w:type="dxa"/>
            <w:shd w:val="clear" w:color="auto" w:fill="auto"/>
          </w:tcPr>
          <w:p w14:paraId="685E52F6" w14:textId="77777777" w:rsidR="00BB75D9" w:rsidRPr="003C5FF9" w:rsidRDefault="00BB75D9" w:rsidP="006D449B">
            <w:pPr>
              <w:spacing w:after="0" w:line="240" w:lineRule="auto"/>
              <w:rPr>
                <w:rFonts w:ascii="Times New Roman" w:hAnsi="Times New Roman"/>
                <w:lang w:val="en-US" w:eastAsia="ru-RU"/>
              </w:rPr>
            </w:pPr>
            <w:r w:rsidRPr="003C5FF9">
              <w:rPr>
                <w:rFonts w:ascii="Times New Roman" w:hAnsi="Times New Roman"/>
                <w:lang w:eastAsia="ru-RU"/>
              </w:rPr>
              <w:t>1</w:t>
            </w:r>
            <w:r w:rsidRPr="003C5FF9">
              <w:rPr>
                <w:rFonts w:ascii="Times New Roman" w:hAnsi="Times New Roman"/>
                <w:lang w:val="en-US" w:eastAsia="ru-RU"/>
              </w:rPr>
              <w:t>2</w:t>
            </w:r>
          </w:p>
        </w:tc>
        <w:tc>
          <w:tcPr>
            <w:tcW w:w="9761" w:type="dxa"/>
            <w:shd w:val="clear" w:color="auto" w:fill="auto"/>
          </w:tcPr>
          <w:p w14:paraId="05A1A6E6" w14:textId="77777777" w:rsidR="00BB75D9" w:rsidRPr="003C5FF9" w:rsidRDefault="00BB75D9" w:rsidP="006D449B">
            <w:pPr>
              <w:spacing w:after="0" w:line="240" w:lineRule="auto"/>
              <w:rPr>
                <w:rFonts w:ascii="Times New Roman" w:hAnsi="Times New Roman"/>
              </w:rPr>
            </w:pPr>
            <w:r w:rsidRPr="003C5FF9">
              <w:rPr>
                <w:rFonts w:ascii="Times New Roman" w:hAnsi="Times New Roman"/>
              </w:rPr>
              <w:t>Наявність працівників</w:t>
            </w:r>
          </w:p>
          <w:p w14:paraId="258C7EE0" w14:textId="77777777" w:rsidR="00BB75D9" w:rsidRPr="003C5FF9" w:rsidRDefault="00BB75D9" w:rsidP="006D449B">
            <w:pPr>
              <w:spacing w:after="0" w:line="240" w:lineRule="auto"/>
              <w:jc w:val="both"/>
              <w:rPr>
                <w:rFonts w:ascii="Times New Roman" w:eastAsia="Calibri" w:hAnsi="Times New Roman"/>
              </w:rPr>
            </w:pPr>
            <w:r w:rsidRPr="003C5FF9">
              <w:rPr>
                <w:rFonts w:ascii="Times New Roman" w:eastAsia="Calibri" w:hAnsi="Times New Roman"/>
              </w:rPr>
              <w:t>На підтвердження наявності працівників відповідної кваліфікації, які мають необхідні знання та досвід Учасник подає довідки за формами, наведеними нижче:</w:t>
            </w:r>
          </w:p>
          <w:p w14:paraId="19EC2F7E" w14:textId="77777777" w:rsidR="00BB75D9" w:rsidRPr="003C5FF9" w:rsidRDefault="00BB75D9" w:rsidP="006D449B">
            <w:pPr>
              <w:shd w:val="clear" w:color="auto" w:fill="FFFFFF"/>
              <w:spacing w:after="0" w:line="240" w:lineRule="auto"/>
              <w:jc w:val="center"/>
              <w:rPr>
                <w:rFonts w:ascii="Times New Roman" w:hAnsi="Times New Roman"/>
                <w:lang w:eastAsia="ru-RU"/>
              </w:rPr>
            </w:pPr>
            <w:r w:rsidRPr="003C5FF9">
              <w:rPr>
                <w:rFonts w:ascii="Times New Roman" w:hAnsi="Times New Roman"/>
                <w:lang w:eastAsia="ru-RU"/>
              </w:rPr>
              <w:t>Наявність інженерно-технічного персоналу</w:t>
            </w:r>
          </w:p>
          <w:tbl>
            <w:tblPr>
              <w:tblW w:w="0" w:type="auto"/>
              <w:jc w:val="center"/>
              <w:tblLook w:val="04A0" w:firstRow="1" w:lastRow="0" w:firstColumn="1" w:lastColumn="0" w:noHBand="0" w:noVBand="1"/>
            </w:tblPr>
            <w:tblGrid>
              <w:gridCol w:w="963"/>
              <w:gridCol w:w="999"/>
              <w:gridCol w:w="1429"/>
              <w:gridCol w:w="2859"/>
              <w:gridCol w:w="1746"/>
              <w:gridCol w:w="1245"/>
            </w:tblGrid>
            <w:tr w:rsidR="00BB75D9" w:rsidRPr="003C5FF9" w14:paraId="68EEE880" w14:textId="77777777" w:rsidTr="006D449B">
              <w:trPr>
                <w:trHeight w:val="833"/>
                <w:jc w:val="center"/>
              </w:trPr>
              <w:tc>
                <w:tcPr>
                  <w:tcW w:w="963" w:type="dxa"/>
                  <w:tcBorders>
                    <w:top w:val="single" w:sz="4" w:space="0" w:color="000000"/>
                    <w:left w:val="single" w:sz="4" w:space="0" w:color="000000"/>
                    <w:bottom w:val="single" w:sz="4" w:space="0" w:color="000000"/>
                    <w:right w:val="none" w:sz="4" w:space="0" w:color="000000"/>
                  </w:tcBorders>
                </w:tcPr>
                <w:p w14:paraId="14E6BFA1" w14:textId="77777777" w:rsidR="00BB75D9" w:rsidRPr="003C5FF9" w:rsidRDefault="00BB75D9" w:rsidP="006D449B">
                  <w:pPr>
                    <w:shd w:val="clear" w:color="auto" w:fill="FFFFFF"/>
                    <w:spacing w:after="0" w:line="240" w:lineRule="auto"/>
                    <w:jc w:val="center"/>
                    <w:rPr>
                      <w:rFonts w:ascii="Times New Roman" w:hAnsi="Times New Roman"/>
                      <w:lang w:eastAsia="ru-RU"/>
                    </w:rPr>
                  </w:pPr>
                  <w:r w:rsidRPr="003C5FF9">
                    <w:rPr>
                      <w:rFonts w:ascii="Times New Roman" w:hAnsi="Times New Roman"/>
                      <w:lang w:eastAsia="ru-RU"/>
                    </w:rPr>
                    <w:t>№</w:t>
                  </w:r>
                </w:p>
                <w:p w14:paraId="73524892" w14:textId="77777777" w:rsidR="00BB75D9" w:rsidRPr="003C5FF9" w:rsidRDefault="00BB75D9" w:rsidP="006D449B">
                  <w:pPr>
                    <w:shd w:val="clear" w:color="auto" w:fill="FFFFFF"/>
                    <w:spacing w:after="0" w:line="240" w:lineRule="auto"/>
                    <w:ind w:left="-482" w:firstLine="482"/>
                    <w:jc w:val="center"/>
                    <w:rPr>
                      <w:rFonts w:ascii="Times New Roman" w:hAnsi="Times New Roman"/>
                      <w:lang w:eastAsia="ru-RU"/>
                    </w:rPr>
                  </w:pPr>
                  <w:r w:rsidRPr="003C5FF9">
                    <w:rPr>
                      <w:rFonts w:ascii="Times New Roman" w:hAnsi="Times New Roman"/>
                      <w:lang w:eastAsia="ru-RU"/>
                    </w:rPr>
                    <w:t>з/п</w:t>
                  </w:r>
                </w:p>
              </w:tc>
              <w:tc>
                <w:tcPr>
                  <w:tcW w:w="999" w:type="dxa"/>
                  <w:tcBorders>
                    <w:top w:val="single" w:sz="4" w:space="0" w:color="000000"/>
                    <w:left w:val="single" w:sz="4" w:space="0" w:color="000000"/>
                    <w:bottom w:val="single" w:sz="4" w:space="0" w:color="000000"/>
                    <w:right w:val="none" w:sz="4" w:space="0" w:color="000000"/>
                  </w:tcBorders>
                </w:tcPr>
                <w:p w14:paraId="36B6F503" w14:textId="77777777" w:rsidR="00BB75D9" w:rsidRPr="003C5FF9" w:rsidRDefault="00BB75D9" w:rsidP="006D449B">
                  <w:pPr>
                    <w:shd w:val="clear" w:color="auto" w:fill="FFFFFF"/>
                    <w:spacing w:after="0" w:line="240" w:lineRule="auto"/>
                    <w:jc w:val="center"/>
                    <w:rPr>
                      <w:rFonts w:ascii="Times New Roman" w:hAnsi="Times New Roman"/>
                      <w:lang w:eastAsia="ru-RU"/>
                    </w:rPr>
                  </w:pPr>
                  <w:r w:rsidRPr="003C5FF9">
                    <w:rPr>
                      <w:rFonts w:ascii="Times New Roman" w:hAnsi="Times New Roman"/>
                      <w:lang w:eastAsia="ru-RU"/>
                    </w:rPr>
                    <w:t>Посада</w:t>
                  </w:r>
                </w:p>
              </w:tc>
              <w:tc>
                <w:tcPr>
                  <w:tcW w:w="1429" w:type="dxa"/>
                  <w:tcBorders>
                    <w:top w:val="single" w:sz="4" w:space="0" w:color="000000"/>
                    <w:left w:val="single" w:sz="4" w:space="0" w:color="000000"/>
                    <w:bottom w:val="single" w:sz="4" w:space="0" w:color="000000"/>
                    <w:right w:val="none" w:sz="4" w:space="0" w:color="000000"/>
                  </w:tcBorders>
                </w:tcPr>
                <w:p w14:paraId="23E24431" w14:textId="77777777" w:rsidR="00BB75D9" w:rsidRPr="003C5FF9" w:rsidRDefault="00BB75D9" w:rsidP="006D449B">
                  <w:pPr>
                    <w:shd w:val="clear" w:color="auto" w:fill="FFFFFF"/>
                    <w:spacing w:after="0" w:line="240" w:lineRule="auto"/>
                    <w:jc w:val="center"/>
                    <w:rPr>
                      <w:rFonts w:ascii="Times New Roman" w:hAnsi="Times New Roman"/>
                      <w:lang w:eastAsia="ru-RU"/>
                    </w:rPr>
                  </w:pPr>
                  <w:r w:rsidRPr="003C5FF9">
                    <w:rPr>
                      <w:rFonts w:ascii="Times New Roman" w:hAnsi="Times New Roman"/>
                      <w:lang w:eastAsia="ru-RU"/>
                    </w:rPr>
                    <w:t>Прізвище, і′мя, по батькові</w:t>
                  </w:r>
                </w:p>
                <w:p w14:paraId="3A5EC5F2" w14:textId="77777777" w:rsidR="00BB75D9" w:rsidRPr="003C5FF9" w:rsidRDefault="00BB75D9" w:rsidP="006D449B">
                  <w:pPr>
                    <w:shd w:val="clear" w:color="auto" w:fill="FFFFFF"/>
                    <w:spacing w:after="0" w:line="240" w:lineRule="auto"/>
                    <w:jc w:val="center"/>
                    <w:rPr>
                      <w:rFonts w:ascii="Times New Roman" w:hAnsi="Times New Roman"/>
                      <w:lang w:eastAsia="ru-RU"/>
                    </w:rPr>
                  </w:pPr>
                  <w:r w:rsidRPr="003C5FF9">
                    <w:rPr>
                      <w:rFonts w:ascii="Times New Roman" w:hAnsi="Times New Roman"/>
                      <w:lang w:eastAsia="ru-RU"/>
                    </w:rPr>
                    <w:t>(повністю)</w:t>
                  </w:r>
                </w:p>
              </w:tc>
              <w:tc>
                <w:tcPr>
                  <w:tcW w:w="2859" w:type="dxa"/>
                  <w:tcBorders>
                    <w:top w:val="single" w:sz="4" w:space="0" w:color="000000"/>
                    <w:left w:val="single" w:sz="4" w:space="0" w:color="000000"/>
                    <w:bottom w:val="single" w:sz="4" w:space="0" w:color="000000"/>
                    <w:right w:val="none" w:sz="4" w:space="0" w:color="000000"/>
                  </w:tcBorders>
                </w:tcPr>
                <w:p w14:paraId="60DCACF4" w14:textId="77777777" w:rsidR="00BB75D9" w:rsidRPr="003C5FF9" w:rsidRDefault="00BB75D9" w:rsidP="006D449B">
                  <w:pPr>
                    <w:shd w:val="clear" w:color="auto" w:fill="FFFFFF"/>
                    <w:spacing w:after="0" w:line="240" w:lineRule="auto"/>
                    <w:jc w:val="center"/>
                    <w:rPr>
                      <w:rFonts w:ascii="Times New Roman" w:hAnsi="Times New Roman"/>
                      <w:lang w:eastAsia="ru-RU"/>
                    </w:rPr>
                  </w:pPr>
                  <w:r w:rsidRPr="003C5FF9">
                    <w:rPr>
                      <w:rFonts w:ascii="Times New Roman" w:hAnsi="Times New Roman"/>
                      <w:lang w:eastAsia="ru-RU"/>
                    </w:rPr>
                    <w:t xml:space="preserve">Документ про </w:t>
                  </w:r>
                  <w:r w:rsidRPr="003C5FF9">
                    <w:rPr>
                      <w:rFonts w:ascii="Times New Roman" w:hAnsi="Times New Roman"/>
                      <w:u w:val="single"/>
                      <w:lang w:eastAsia="ru-RU"/>
                    </w:rPr>
                    <w:t>фахову</w:t>
                  </w:r>
                  <w:r w:rsidRPr="003C5FF9">
                    <w:rPr>
                      <w:rFonts w:ascii="Times New Roman" w:hAnsi="Times New Roman"/>
                      <w:lang w:eastAsia="ru-RU"/>
                    </w:rPr>
                    <w:t xml:space="preserve"> освіту (назва документу, повна назва навчального закладу, номер та рік видачі, спеціалізація, кваліфікація)</w:t>
                  </w:r>
                </w:p>
              </w:tc>
              <w:tc>
                <w:tcPr>
                  <w:tcW w:w="1746" w:type="dxa"/>
                  <w:tcBorders>
                    <w:top w:val="single" w:sz="4" w:space="0" w:color="000000"/>
                    <w:left w:val="single" w:sz="4" w:space="0" w:color="000000"/>
                    <w:bottom w:val="single" w:sz="4" w:space="0" w:color="000000"/>
                    <w:right w:val="none" w:sz="4" w:space="0" w:color="000000"/>
                  </w:tcBorders>
                </w:tcPr>
                <w:p w14:paraId="0CE3F6E4" w14:textId="77777777" w:rsidR="00BB75D9" w:rsidRPr="003C5FF9" w:rsidRDefault="00BB75D9" w:rsidP="006D449B">
                  <w:pPr>
                    <w:shd w:val="clear" w:color="auto" w:fill="FFFFFF"/>
                    <w:spacing w:after="0" w:line="240" w:lineRule="auto"/>
                    <w:jc w:val="center"/>
                    <w:rPr>
                      <w:rFonts w:ascii="Times New Roman" w:hAnsi="Times New Roman"/>
                      <w:lang w:eastAsia="ru-RU"/>
                    </w:rPr>
                  </w:pPr>
                  <w:r w:rsidRPr="003C5FF9">
                    <w:rPr>
                      <w:rFonts w:ascii="Times New Roman" w:hAnsi="Times New Roman"/>
                      <w:lang w:eastAsia="ru-RU"/>
                    </w:rPr>
                    <w:t>Документ про прийняття на роботу (наказ, договір ЦПХ, дата та його номер)</w:t>
                  </w:r>
                </w:p>
              </w:tc>
              <w:tc>
                <w:tcPr>
                  <w:tcW w:w="1245" w:type="dxa"/>
                  <w:tcBorders>
                    <w:top w:val="single" w:sz="4" w:space="0" w:color="000000"/>
                    <w:left w:val="single" w:sz="4" w:space="0" w:color="000000"/>
                    <w:bottom w:val="single" w:sz="4" w:space="0" w:color="000000"/>
                    <w:right w:val="single" w:sz="4" w:space="0" w:color="000000"/>
                  </w:tcBorders>
                </w:tcPr>
                <w:p w14:paraId="20835209" w14:textId="77777777" w:rsidR="00BB75D9" w:rsidRPr="003C5FF9" w:rsidRDefault="00BB75D9" w:rsidP="006D449B">
                  <w:pPr>
                    <w:shd w:val="clear" w:color="auto" w:fill="FFFFFF"/>
                    <w:spacing w:after="0" w:line="240" w:lineRule="auto"/>
                    <w:jc w:val="center"/>
                    <w:rPr>
                      <w:rFonts w:ascii="Times New Roman" w:hAnsi="Times New Roman"/>
                      <w:lang w:eastAsia="ru-RU"/>
                    </w:rPr>
                  </w:pPr>
                  <w:r w:rsidRPr="003C5FF9">
                    <w:rPr>
                      <w:rFonts w:ascii="Times New Roman" w:hAnsi="Times New Roman"/>
                      <w:lang w:eastAsia="ru-RU"/>
                    </w:rPr>
                    <w:t>Стаж роботи за фахом (років)</w:t>
                  </w:r>
                </w:p>
              </w:tc>
            </w:tr>
            <w:tr w:rsidR="00BB75D9" w:rsidRPr="003C5FF9" w14:paraId="1DCFD2DA" w14:textId="77777777" w:rsidTr="006D449B">
              <w:trPr>
                <w:trHeight w:val="278"/>
                <w:jc w:val="center"/>
              </w:trPr>
              <w:tc>
                <w:tcPr>
                  <w:tcW w:w="963" w:type="dxa"/>
                  <w:tcBorders>
                    <w:top w:val="single" w:sz="4" w:space="0" w:color="000000"/>
                    <w:left w:val="single" w:sz="4" w:space="0" w:color="000000"/>
                    <w:bottom w:val="single" w:sz="4" w:space="0" w:color="000000"/>
                    <w:right w:val="none" w:sz="4" w:space="0" w:color="000000"/>
                  </w:tcBorders>
                </w:tcPr>
                <w:p w14:paraId="305A7069" w14:textId="77777777" w:rsidR="00BB75D9" w:rsidRPr="003C5FF9" w:rsidRDefault="00BB75D9" w:rsidP="006D449B">
                  <w:pPr>
                    <w:shd w:val="clear" w:color="auto" w:fill="FFFFFF"/>
                    <w:spacing w:after="0" w:line="240" w:lineRule="auto"/>
                    <w:jc w:val="center"/>
                    <w:rPr>
                      <w:rFonts w:ascii="Times New Roman" w:hAnsi="Times New Roman"/>
                      <w:lang w:eastAsia="ru-RU"/>
                    </w:rPr>
                  </w:pPr>
                  <w:r w:rsidRPr="003C5FF9">
                    <w:rPr>
                      <w:rFonts w:ascii="Times New Roman" w:hAnsi="Times New Roman"/>
                      <w:lang w:eastAsia="ru-RU"/>
                    </w:rPr>
                    <w:t>1</w:t>
                  </w:r>
                </w:p>
              </w:tc>
              <w:tc>
                <w:tcPr>
                  <w:tcW w:w="999" w:type="dxa"/>
                  <w:tcBorders>
                    <w:top w:val="single" w:sz="4" w:space="0" w:color="000000"/>
                    <w:left w:val="single" w:sz="4" w:space="0" w:color="000000"/>
                    <w:bottom w:val="single" w:sz="4" w:space="0" w:color="000000"/>
                    <w:right w:val="none" w:sz="4" w:space="0" w:color="000000"/>
                  </w:tcBorders>
                </w:tcPr>
                <w:p w14:paraId="189733EE" w14:textId="77777777" w:rsidR="00BB75D9" w:rsidRPr="003C5FF9" w:rsidRDefault="00BB75D9" w:rsidP="006D449B">
                  <w:pPr>
                    <w:shd w:val="clear" w:color="auto" w:fill="FFFFFF"/>
                    <w:spacing w:after="0" w:line="240" w:lineRule="auto"/>
                    <w:jc w:val="center"/>
                    <w:rPr>
                      <w:rFonts w:ascii="Times New Roman" w:hAnsi="Times New Roman"/>
                      <w:lang w:eastAsia="ru-RU"/>
                    </w:rPr>
                  </w:pPr>
                  <w:r w:rsidRPr="003C5FF9">
                    <w:rPr>
                      <w:rFonts w:ascii="Times New Roman" w:hAnsi="Times New Roman"/>
                      <w:lang w:eastAsia="ru-RU"/>
                    </w:rPr>
                    <w:t>2</w:t>
                  </w:r>
                </w:p>
              </w:tc>
              <w:tc>
                <w:tcPr>
                  <w:tcW w:w="1429" w:type="dxa"/>
                  <w:tcBorders>
                    <w:top w:val="single" w:sz="4" w:space="0" w:color="000000"/>
                    <w:left w:val="single" w:sz="4" w:space="0" w:color="000000"/>
                    <w:bottom w:val="single" w:sz="4" w:space="0" w:color="000000"/>
                    <w:right w:val="none" w:sz="4" w:space="0" w:color="000000"/>
                  </w:tcBorders>
                </w:tcPr>
                <w:p w14:paraId="7BAFE562" w14:textId="77777777" w:rsidR="00BB75D9" w:rsidRPr="003C5FF9" w:rsidRDefault="00BB75D9" w:rsidP="006D449B">
                  <w:pPr>
                    <w:shd w:val="clear" w:color="auto" w:fill="FFFFFF"/>
                    <w:spacing w:after="0" w:line="240" w:lineRule="auto"/>
                    <w:jc w:val="center"/>
                    <w:rPr>
                      <w:rFonts w:ascii="Times New Roman" w:hAnsi="Times New Roman"/>
                      <w:lang w:eastAsia="ru-RU"/>
                    </w:rPr>
                  </w:pPr>
                  <w:r w:rsidRPr="003C5FF9">
                    <w:rPr>
                      <w:rFonts w:ascii="Times New Roman" w:hAnsi="Times New Roman"/>
                      <w:lang w:eastAsia="ru-RU"/>
                    </w:rPr>
                    <w:t>3</w:t>
                  </w:r>
                </w:p>
              </w:tc>
              <w:tc>
                <w:tcPr>
                  <w:tcW w:w="2859" w:type="dxa"/>
                  <w:tcBorders>
                    <w:top w:val="single" w:sz="4" w:space="0" w:color="000000"/>
                    <w:left w:val="single" w:sz="4" w:space="0" w:color="000000"/>
                    <w:bottom w:val="single" w:sz="4" w:space="0" w:color="000000"/>
                    <w:right w:val="none" w:sz="4" w:space="0" w:color="000000"/>
                  </w:tcBorders>
                </w:tcPr>
                <w:p w14:paraId="25FFDC16" w14:textId="77777777" w:rsidR="00BB75D9" w:rsidRPr="003C5FF9" w:rsidRDefault="00BB75D9" w:rsidP="006D449B">
                  <w:pPr>
                    <w:shd w:val="clear" w:color="auto" w:fill="FFFFFF"/>
                    <w:spacing w:after="0" w:line="240" w:lineRule="auto"/>
                    <w:jc w:val="center"/>
                    <w:rPr>
                      <w:rFonts w:ascii="Times New Roman" w:hAnsi="Times New Roman"/>
                      <w:lang w:eastAsia="ru-RU"/>
                    </w:rPr>
                  </w:pPr>
                  <w:r w:rsidRPr="003C5FF9">
                    <w:rPr>
                      <w:rFonts w:ascii="Times New Roman" w:hAnsi="Times New Roman"/>
                      <w:lang w:eastAsia="ru-RU"/>
                    </w:rPr>
                    <w:t>4</w:t>
                  </w:r>
                </w:p>
              </w:tc>
              <w:tc>
                <w:tcPr>
                  <w:tcW w:w="1746" w:type="dxa"/>
                  <w:tcBorders>
                    <w:top w:val="single" w:sz="4" w:space="0" w:color="000000"/>
                    <w:left w:val="single" w:sz="4" w:space="0" w:color="000000"/>
                    <w:bottom w:val="single" w:sz="4" w:space="0" w:color="000000"/>
                    <w:right w:val="none" w:sz="4" w:space="0" w:color="000000"/>
                  </w:tcBorders>
                </w:tcPr>
                <w:p w14:paraId="63AAF8A7" w14:textId="77777777" w:rsidR="00BB75D9" w:rsidRPr="003C5FF9" w:rsidRDefault="00BB75D9" w:rsidP="006D449B">
                  <w:pPr>
                    <w:shd w:val="clear" w:color="auto" w:fill="FFFFFF"/>
                    <w:spacing w:after="0" w:line="240" w:lineRule="auto"/>
                    <w:jc w:val="center"/>
                    <w:rPr>
                      <w:rFonts w:ascii="Times New Roman" w:hAnsi="Times New Roman"/>
                      <w:lang w:eastAsia="ru-RU"/>
                    </w:rPr>
                  </w:pPr>
                  <w:r w:rsidRPr="003C5FF9">
                    <w:rPr>
                      <w:rFonts w:ascii="Times New Roman" w:hAnsi="Times New Roman"/>
                      <w:lang w:eastAsia="ru-RU"/>
                    </w:rPr>
                    <w:t>5</w:t>
                  </w:r>
                </w:p>
              </w:tc>
              <w:tc>
                <w:tcPr>
                  <w:tcW w:w="1245" w:type="dxa"/>
                  <w:tcBorders>
                    <w:top w:val="single" w:sz="4" w:space="0" w:color="000000"/>
                    <w:left w:val="single" w:sz="4" w:space="0" w:color="000000"/>
                    <w:bottom w:val="single" w:sz="4" w:space="0" w:color="000000"/>
                    <w:right w:val="single" w:sz="4" w:space="0" w:color="000000"/>
                  </w:tcBorders>
                </w:tcPr>
                <w:p w14:paraId="31121581" w14:textId="77777777" w:rsidR="00BB75D9" w:rsidRPr="003C5FF9" w:rsidRDefault="00BB75D9" w:rsidP="006D449B">
                  <w:pPr>
                    <w:shd w:val="clear" w:color="auto" w:fill="FFFFFF"/>
                    <w:spacing w:after="0" w:line="240" w:lineRule="auto"/>
                    <w:jc w:val="center"/>
                    <w:rPr>
                      <w:rFonts w:ascii="Times New Roman" w:hAnsi="Times New Roman"/>
                      <w:lang w:eastAsia="ru-RU"/>
                    </w:rPr>
                  </w:pPr>
                  <w:r w:rsidRPr="003C5FF9">
                    <w:rPr>
                      <w:rFonts w:ascii="Times New Roman" w:hAnsi="Times New Roman"/>
                      <w:lang w:eastAsia="ru-RU"/>
                    </w:rPr>
                    <w:t>6</w:t>
                  </w:r>
                </w:p>
              </w:tc>
            </w:tr>
          </w:tbl>
          <w:p w14:paraId="48D8B8A1" w14:textId="77777777" w:rsidR="00BB75D9" w:rsidRPr="003C5FF9" w:rsidRDefault="00BB75D9" w:rsidP="006D449B">
            <w:pPr>
              <w:shd w:val="clear" w:color="auto" w:fill="FFFFFF"/>
              <w:spacing w:after="0" w:line="240" w:lineRule="auto"/>
              <w:jc w:val="center"/>
              <w:rPr>
                <w:rFonts w:ascii="Times New Roman" w:hAnsi="Times New Roman"/>
                <w:lang w:eastAsia="ru-RU"/>
              </w:rPr>
            </w:pPr>
            <w:r w:rsidRPr="003C5FF9">
              <w:rPr>
                <w:rFonts w:ascii="Times New Roman" w:hAnsi="Times New Roman"/>
                <w:lang w:eastAsia="ru-RU"/>
              </w:rPr>
              <w:t>Наявність робітників робочих професій</w:t>
            </w:r>
          </w:p>
          <w:tbl>
            <w:tblPr>
              <w:tblW w:w="0" w:type="auto"/>
              <w:jc w:val="center"/>
              <w:tblLook w:val="04A0" w:firstRow="1" w:lastRow="0" w:firstColumn="1" w:lastColumn="0" w:noHBand="0" w:noVBand="1"/>
            </w:tblPr>
            <w:tblGrid>
              <w:gridCol w:w="798"/>
              <w:gridCol w:w="1193"/>
              <w:gridCol w:w="2088"/>
              <w:gridCol w:w="2657"/>
              <w:gridCol w:w="2469"/>
            </w:tblGrid>
            <w:tr w:rsidR="00BB75D9" w:rsidRPr="003C5FF9" w14:paraId="5058E2C6" w14:textId="77777777" w:rsidTr="006D449B">
              <w:trPr>
                <w:cantSplit/>
                <w:trHeight w:val="540"/>
                <w:jc w:val="center"/>
              </w:trPr>
              <w:tc>
                <w:tcPr>
                  <w:tcW w:w="798" w:type="dxa"/>
                  <w:tcBorders>
                    <w:top w:val="single" w:sz="4" w:space="0" w:color="000000"/>
                    <w:left w:val="single" w:sz="4" w:space="0" w:color="000000"/>
                    <w:bottom w:val="single" w:sz="4" w:space="0" w:color="000000"/>
                    <w:right w:val="none" w:sz="4" w:space="0" w:color="000000"/>
                  </w:tcBorders>
                </w:tcPr>
                <w:p w14:paraId="3D2FE49C" w14:textId="77777777" w:rsidR="00BB75D9" w:rsidRPr="003C5FF9" w:rsidRDefault="00BB75D9" w:rsidP="006D449B">
                  <w:pPr>
                    <w:shd w:val="clear" w:color="auto" w:fill="FFFFFF"/>
                    <w:spacing w:after="0" w:line="240" w:lineRule="auto"/>
                    <w:jc w:val="center"/>
                    <w:rPr>
                      <w:rFonts w:ascii="Times New Roman" w:hAnsi="Times New Roman"/>
                      <w:lang w:eastAsia="ru-RU"/>
                    </w:rPr>
                  </w:pPr>
                  <w:r w:rsidRPr="003C5FF9">
                    <w:rPr>
                      <w:rFonts w:ascii="Times New Roman" w:hAnsi="Times New Roman"/>
                      <w:lang w:eastAsia="ru-RU"/>
                    </w:rPr>
                    <w:t>№</w:t>
                  </w:r>
                </w:p>
                <w:p w14:paraId="716212A1" w14:textId="77777777" w:rsidR="00BB75D9" w:rsidRPr="003C5FF9" w:rsidRDefault="00BB75D9" w:rsidP="006D449B">
                  <w:pPr>
                    <w:shd w:val="clear" w:color="auto" w:fill="FFFFFF"/>
                    <w:spacing w:after="0" w:line="240" w:lineRule="auto"/>
                    <w:jc w:val="center"/>
                    <w:rPr>
                      <w:rFonts w:ascii="Times New Roman" w:hAnsi="Times New Roman"/>
                      <w:lang w:eastAsia="ru-RU"/>
                    </w:rPr>
                  </w:pPr>
                  <w:r w:rsidRPr="003C5FF9">
                    <w:rPr>
                      <w:rFonts w:ascii="Times New Roman" w:hAnsi="Times New Roman"/>
                      <w:lang w:eastAsia="ru-RU"/>
                    </w:rPr>
                    <w:t>з/п</w:t>
                  </w:r>
                </w:p>
              </w:tc>
              <w:tc>
                <w:tcPr>
                  <w:tcW w:w="1193" w:type="dxa"/>
                  <w:tcBorders>
                    <w:top w:val="single" w:sz="4" w:space="0" w:color="000000"/>
                    <w:left w:val="single" w:sz="4" w:space="0" w:color="000000"/>
                    <w:bottom w:val="single" w:sz="4" w:space="0" w:color="000000"/>
                    <w:right w:val="none" w:sz="4" w:space="0" w:color="000000"/>
                  </w:tcBorders>
                </w:tcPr>
                <w:p w14:paraId="5A71A226" w14:textId="77777777" w:rsidR="00BB75D9" w:rsidRPr="003C5FF9" w:rsidRDefault="00BB75D9" w:rsidP="006D449B">
                  <w:pPr>
                    <w:shd w:val="clear" w:color="auto" w:fill="FFFFFF"/>
                    <w:spacing w:after="0" w:line="240" w:lineRule="auto"/>
                    <w:jc w:val="center"/>
                    <w:rPr>
                      <w:rFonts w:ascii="Times New Roman" w:hAnsi="Times New Roman"/>
                      <w:lang w:eastAsia="ru-RU"/>
                    </w:rPr>
                  </w:pPr>
                  <w:r w:rsidRPr="003C5FF9">
                    <w:rPr>
                      <w:rFonts w:ascii="Times New Roman" w:hAnsi="Times New Roman"/>
                      <w:lang w:eastAsia="ru-RU"/>
                    </w:rPr>
                    <w:t>Посада</w:t>
                  </w:r>
                </w:p>
              </w:tc>
              <w:tc>
                <w:tcPr>
                  <w:tcW w:w="2088" w:type="dxa"/>
                  <w:tcBorders>
                    <w:top w:val="single" w:sz="4" w:space="0" w:color="000000"/>
                    <w:left w:val="single" w:sz="4" w:space="0" w:color="000000"/>
                    <w:bottom w:val="single" w:sz="4" w:space="0" w:color="000000"/>
                    <w:right w:val="none" w:sz="4" w:space="0" w:color="000000"/>
                  </w:tcBorders>
                </w:tcPr>
                <w:p w14:paraId="546668CA" w14:textId="77777777" w:rsidR="00BB75D9" w:rsidRPr="003C5FF9" w:rsidRDefault="00BB75D9" w:rsidP="006D449B">
                  <w:pPr>
                    <w:shd w:val="clear" w:color="auto" w:fill="FFFFFF"/>
                    <w:spacing w:after="0" w:line="240" w:lineRule="auto"/>
                    <w:jc w:val="center"/>
                    <w:rPr>
                      <w:rFonts w:ascii="Times New Roman" w:hAnsi="Times New Roman"/>
                      <w:lang w:eastAsia="ru-RU"/>
                    </w:rPr>
                  </w:pPr>
                  <w:r w:rsidRPr="003C5FF9">
                    <w:rPr>
                      <w:rFonts w:ascii="Times New Roman" w:hAnsi="Times New Roman"/>
                      <w:lang w:eastAsia="ru-RU"/>
                    </w:rPr>
                    <w:t>Прізвище, і′мя, по батькові</w:t>
                  </w:r>
                </w:p>
                <w:p w14:paraId="77CEF72E" w14:textId="77777777" w:rsidR="00BB75D9" w:rsidRPr="003C5FF9" w:rsidRDefault="00BB75D9" w:rsidP="006D449B">
                  <w:pPr>
                    <w:shd w:val="clear" w:color="auto" w:fill="FFFFFF"/>
                    <w:spacing w:after="0" w:line="240" w:lineRule="auto"/>
                    <w:jc w:val="center"/>
                    <w:rPr>
                      <w:rFonts w:ascii="Times New Roman" w:hAnsi="Times New Roman"/>
                      <w:lang w:eastAsia="ru-RU"/>
                    </w:rPr>
                  </w:pPr>
                  <w:r w:rsidRPr="003C5FF9">
                    <w:rPr>
                      <w:rFonts w:ascii="Times New Roman" w:hAnsi="Times New Roman"/>
                      <w:lang w:eastAsia="ru-RU"/>
                    </w:rPr>
                    <w:t>(повністю)</w:t>
                  </w:r>
                </w:p>
              </w:tc>
              <w:tc>
                <w:tcPr>
                  <w:tcW w:w="2657" w:type="dxa"/>
                  <w:tcBorders>
                    <w:top w:val="single" w:sz="4" w:space="0" w:color="000000"/>
                    <w:left w:val="single" w:sz="4" w:space="0" w:color="000000"/>
                    <w:bottom w:val="none" w:sz="4" w:space="0" w:color="000000"/>
                    <w:right w:val="none" w:sz="4" w:space="0" w:color="000000"/>
                  </w:tcBorders>
                </w:tcPr>
                <w:p w14:paraId="59ED8BD5" w14:textId="77777777" w:rsidR="00BB75D9" w:rsidRPr="003C5FF9" w:rsidRDefault="00BB75D9" w:rsidP="006D449B">
                  <w:pPr>
                    <w:shd w:val="clear" w:color="auto" w:fill="FFFFFF"/>
                    <w:spacing w:after="0" w:line="240" w:lineRule="auto"/>
                    <w:jc w:val="center"/>
                    <w:rPr>
                      <w:rFonts w:ascii="Times New Roman" w:hAnsi="Times New Roman"/>
                      <w:lang w:eastAsia="ru-RU"/>
                    </w:rPr>
                  </w:pPr>
                  <w:r w:rsidRPr="003C5FF9">
                    <w:rPr>
                      <w:rFonts w:ascii="Times New Roman" w:hAnsi="Times New Roman"/>
                      <w:lang w:eastAsia="ru-RU"/>
                    </w:rPr>
                    <w:t>Документ про прийняття на роботу (наказ, договір ЦПХ, дата та його номер)</w:t>
                  </w:r>
                </w:p>
              </w:tc>
              <w:tc>
                <w:tcPr>
                  <w:tcW w:w="2469" w:type="dxa"/>
                  <w:tcBorders>
                    <w:top w:val="single" w:sz="4" w:space="0" w:color="000000"/>
                    <w:left w:val="single" w:sz="4" w:space="0" w:color="000000"/>
                    <w:bottom w:val="single" w:sz="4" w:space="0" w:color="000000"/>
                    <w:right w:val="single" w:sz="4" w:space="0" w:color="000000"/>
                  </w:tcBorders>
                </w:tcPr>
                <w:p w14:paraId="091A486B" w14:textId="77777777" w:rsidR="00BB75D9" w:rsidRPr="003C5FF9" w:rsidRDefault="00BB75D9" w:rsidP="006D449B">
                  <w:pPr>
                    <w:shd w:val="clear" w:color="auto" w:fill="FFFFFF"/>
                    <w:spacing w:after="0" w:line="240" w:lineRule="auto"/>
                    <w:jc w:val="center"/>
                    <w:rPr>
                      <w:rFonts w:ascii="Times New Roman" w:hAnsi="Times New Roman"/>
                      <w:lang w:eastAsia="ru-RU"/>
                    </w:rPr>
                  </w:pPr>
                  <w:r w:rsidRPr="003C5FF9">
                    <w:rPr>
                      <w:rFonts w:ascii="Times New Roman" w:hAnsi="Times New Roman"/>
                      <w:lang w:eastAsia="ru-RU"/>
                    </w:rPr>
                    <w:t>Стаж роботи за фахом (років)</w:t>
                  </w:r>
                </w:p>
              </w:tc>
            </w:tr>
            <w:tr w:rsidR="00BB75D9" w:rsidRPr="003C5FF9" w14:paraId="3398A170" w14:textId="77777777" w:rsidTr="006D449B">
              <w:trPr>
                <w:trHeight w:val="180"/>
                <w:jc w:val="center"/>
              </w:trPr>
              <w:tc>
                <w:tcPr>
                  <w:tcW w:w="798" w:type="dxa"/>
                  <w:tcBorders>
                    <w:top w:val="single" w:sz="4" w:space="0" w:color="000000"/>
                    <w:left w:val="single" w:sz="4" w:space="0" w:color="000000"/>
                    <w:bottom w:val="single" w:sz="4" w:space="0" w:color="000000"/>
                    <w:right w:val="none" w:sz="4" w:space="0" w:color="000000"/>
                  </w:tcBorders>
                </w:tcPr>
                <w:p w14:paraId="7D009EB7" w14:textId="77777777" w:rsidR="00BB75D9" w:rsidRPr="003C5FF9" w:rsidRDefault="00BB75D9" w:rsidP="006D449B">
                  <w:pPr>
                    <w:shd w:val="clear" w:color="auto" w:fill="FFFFFF"/>
                    <w:spacing w:after="0" w:line="240" w:lineRule="auto"/>
                    <w:jc w:val="center"/>
                    <w:rPr>
                      <w:rFonts w:ascii="Times New Roman" w:hAnsi="Times New Roman"/>
                      <w:lang w:eastAsia="ru-RU"/>
                    </w:rPr>
                  </w:pPr>
                  <w:r w:rsidRPr="003C5FF9">
                    <w:rPr>
                      <w:rFonts w:ascii="Times New Roman" w:hAnsi="Times New Roman"/>
                      <w:lang w:eastAsia="ru-RU"/>
                    </w:rPr>
                    <w:lastRenderedPageBreak/>
                    <w:t>1</w:t>
                  </w:r>
                </w:p>
              </w:tc>
              <w:tc>
                <w:tcPr>
                  <w:tcW w:w="1193" w:type="dxa"/>
                  <w:tcBorders>
                    <w:top w:val="single" w:sz="4" w:space="0" w:color="000000"/>
                    <w:left w:val="single" w:sz="4" w:space="0" w:color="000000"/>
                    <w:bottom w:val="single" w:sz="4" w:space="0" w:color="000000"/>
                    <w:right w:val="none" w:sz="4" w:space="0" w:color="000000"/>
                  </w:tcBorders>
                </w:tcPr>
                <w:p w14:paraId="1BD5DC0D" w14:textId="77777777" w:rsidR="00BB75D9" w:rsidRPr="003C5FF9" w:rsidRDefault="00BB75D9" w:rsidP="006D449B">
                  <w:pPr>
                    <w:shd w:val="clear" w:color="auto" w:fill="FFFFFF"/>
                    <w:spacing w:after="0" w:line="240" w:lineRule="auto"/>
                    <w:jc w:val="center"/>
                    <w:rPr>
                      <w:rFonts w:ascii="Times New Roman" w:hAnsi="Times New Roman"/>
                      <w:lang w:eastAsia="ru-RU"/>
                    </w:rPr>
                  </w:pPr>
                  <w:r w:rsidRPr="003C5FF9">
                    <w:rPr>
                      <w:rFonts w:ascii="Times New Roman" w:hAnsi="Times New Roman"/>
                      <w:lang w:eastAsia="ru-RU"/>
                    </w:rPr>
                    <w:t>2</w:t>
                  </w:r>
                </w:p>
              </w:tc>
              <w:tc>
                <w:tcPr>
                  <w:tcW w:w="2088" w:type="dxa"/>
                  <w:tcBorders>
                    <w:top w:val="single" w:sz="4" w:space="0" w:color="000000"/>
                    <w:left w:val="single" w:sz="4" w:space="0" w:color="000000"/>
                    <w:bottom w:val="single" w:sz="4" w:space="0" w:color="000000"/>
                    <w:right w:val="none" w:sz="4" w:space="0" w:color="000000"/>
                  </w:tcBorders>
                </w:tcPr>
                <w:p w14:paraId="7667A514" w14:textId="77777777" w:rsidR="00BB75D9" w:rsidRPr="003C5FF9" w:rsidRDefault="00BB75D9" w:rsidP="006D449B">
                  <w:pPr>
                    <w:shd w:val="clear" w:color="auto" w:fill="FFFFFF"/>
                    <w:spacing w:after="0" w:line="240" w:lineRule="auto"/>
                    <w:jc w:val="center"/>
                    <w:rPr>
                      <w:rFonts w:ascii="Times New Roman" w:hAnsi="Times New Roman"/>
                      <w:lang w:eastAsia="ru-RU"/>
                    </w:rPr>
                  </w:pPr>
                  <w:r w:rsidRPr="003C5FF9">
                    <w:rPr>
                      <w:rFonts w:ascii="Times New Roman" w:hAnsi="Times New Roman"/>
                      <w:lang w:eastAsia="ru-RU"/>
                    </w:rPr>
                    <w:t>3</w:t>
                  </w:r>
                </w:p>
              </w:tc>
              <w:tc>
                <w:tcPr>
                  <w:tcW w:w="2657" w:type="dxa"/>
                  <w:tcBorders>
                    <w:top w:val="single" w:sz="4" w:space="0" w:color="000000"/>
                    <w:left w:val="single" w:sz="4" w:space="0" w:color="000000"/>
                    <w:bottom w:val="single" w:sz="4" w:space="0" w:color="000000"/>
                    <w:right w:val="none" w:sz="4" w:space="0" w:color="000000"/>
                  </w:tcBorders>
                </w:tcPr>
                <w:p w14:paraId="0134DF9D" w14:textId="77777777" w:rsidR="00BB75D9" w:rsidRPr="003C5FF9" w:rsidRDefault="00BB75D9" w:rsidP="006D449B">
                  <w:pPr>
                    <w:shd w:val="clear" w:color="auto" w:fill="FFFFFF"/>
                    <w:spacing w:after="0" w:line="240" w:lineRule="auto"/>
                    <w:jc w:val="center"/>
                    <w:rPr>
                      <w:rFonts w:ascii="Times New Roman" w:hAnsi="Times New Roman"/>
                      <w:lang w:eastAsia="ru-RU"/>
                    </w:rPr>
                  </w:pPr>
                  <w:r w:rsidRPr="003C5FF9">
                    <w:rPr>
                      <w:rFonts w:ascii="Times New Roman" w:hAnsi="Times New Roman"/>
                      <w:lang w:eastAsia="ru-RU"/>
                    </w:rPr>
                    <w:t>4</w:t>
                  </w:r>
                </w:p>
              </w:tc>
              <w:tc>
                <w:tcPr>
                  <w:tcW w:w="2469" w:type="dxa"/>
                  <w:tcBorders>
                    <w:top w:val="single" w:sz="4" w:space="0" w:color="000000"/>
                    <w:left w:val="single" w:sz="4" w:space="0" w:color="000000"/>
                    <w:bottom w:val="single" w:sz="4" w:space="0" w:color="000000"/>
                    <w:right w:val="single" w:sz="4" w:space="0" w:color="000000"/>
                  </w:tcBorders>
                </w:tcPr>
                <w:p w14:paraId="64733A83" w14:textId="77777777" w:rsidR="00BB75D9" w:rsidRPr="003C5FF9" w:rsidRDefault="00BB75D9" w:rsidP="006D449B">
                  <w:pPr>
                    <w:shd w:val="clear" w:color="auto" w:fill="FFFFFF"/>
                    <w:spacing w:after="0" w:line="240" w:lineRule="auto"/>
                    <w:jc w:val="center"/>
                    <w:rPr>
                      <w:rFonts w:ascii="Times New Roman" w:hAnsi="Times New Roman"/>
                      <w:lang w:eastAsia="ru-RU"/>
                    </w:rPr>
                  </w:pPr>
                  <w:r w:rsidRPr="003C5FF9">
                    <w:rPr>
                      <w:rFonts w:ascii="Times New Roman" w:hAnsi="Times New Roman"/>
                      <w:lang w:eastAsia="ru-RU"/>
                    </w:rPr>
                    <w:t>5</w:t>
                  </w:r>
                </w:p>
              </w:tc>
            </w:tr>
          </w:tbl>
          <w:p w14:paraId="01760F92" w14:textId="77777777" w:rsidR="00BB75D9" w:rsidRPr="003C5FF9" w:rsidRDefault="00BB75D9" w:rsidP="006D449B">
            <w:pPr>
              <w:spacing w:after="0" w:line="240" w:lineRule="auto"/>
              <w:jc w:val="both"/>
              <w:rPr>
                <w:rFonts w:ascii="Times New Roman" w:hAnsi="Times New Roman"/>
              </w:rPr>
            </w:pPr>
            <w:r w:rsidRPr="003C5FF9">
              <w:rPr>
                <w:rFonts w:ascii="Times New Roman" w:eastAsia="Calibri" w:hAnsi="Times New Roman"/>
              </w:rPr>
              <w:t xml:space="preserve">  </w:t>
            </w:r>
            <w:r w:rsidRPr="003C5FF9">
              <w:rPr>
                <w:rFonts w:ascii="Times New Roman" w:hAnsi="Times New Roman"/>
              </w:rPr>
              <w:t xml:space="preserve">У довідках обов’язково мають бути зазначені: </w:t>
            </w:r>
          </w:p>
          <w:p w14:paraId="29400B43" w14:textId="77777777" w:rsidR="00BB75D9" w:rsidRPr="003C5FF9" w:rsidRDefault="00BB75D9" w:rsidP="006D449B">
            <w:pPr>
              <w:tabs>
                <w:tab w:val="left" w:pos="246"/>
              </w:tabs>
              <w:spacing w:after="0" w:line="240" w:lineRule="auto"/>
              <w:jc w:val="both"/>
              <w:rPr>
                <w:rFonts w:ascii="Times New Roman" w:hAnsi="Times New Roman"/>
              </w:rPr>
            </w:pPr>
            <w:r w:rsidRPr="003C5FF9">
              <w:rPr>
                <w:rFonts w:ascii="Times New Roman" w:hAnsi="Times New Roman"/>
              </w:rPr>
              <w:t>- головний інженер</w:t>
            </w:r>
          </w:p>
          <w:p w14:paraId="18FCDE2A" w14:textId="77777777" w:rsidR="00BB75D9" w:rsidRPr="003C5FF9" w:rsidRDefault="00BB75D9" w:rsidP="006D449B">
            <w:pPr>
              <w:tabs>
                <w:tab w:val="left" w:pos="246"/>
              </w:tabs>
              <w:spacing w:after="0" w:line="240" w:lineRule="auto"/>
              <w:jc w:val="both"/>
              <w:rPr>
                <w:rFonts w:ascii="Times New Roman" w:hAnsi="Times New Roman"/>
              </w:rPr>
            </w:pPr>
            <w:r w:rsidRPr="003C5FF9">
              <w:rPr>
                <w:rFonts w:ascii="Times New Roman" w:hAnsi="Times New Roman"/>
              </w:rPr>
              <w:t>- виконавець робіт</w:t>
            </w:r>
          </w:p>
          <w:p w14:paraId="37E3A18D" w14:textId="77777777" w:rsidR="00BB75D9" w:rsidRPr="003C5FF9" w:rsidRDefault="00BB75D9" w:rsidP="006D449B">
            <w:pPr>
              <w:tabs>
                <w:tab w:val="left" w:pos="246"/>
              </w:tabs>
              <w:spacing w:after="0" w:line="240" w:lineRule="auto"/>
              <w:jc w:val="both"/>
              <w:rPr>
                <w:rFonts w:ascii="Times New Roman" w:hAnsi="Times New Roman"/>
              </w:rPr>
            </w:pPr>
            <w:r w:rsidRPr="003C5FF9">
              <w:rPr>
                <w:rFonts w:ascii="Times New Roman" w:hAnsi="Times New Roman"/>
              </w:rPr>
              <w:t>- інженер-проектувальник у частині кошторисної документації</w:t>
            </w:r>
          </w:p>
          <w:p w14:paraId="32B96777" w14:textId="715AE6A6" w:rsidR="00BB75D9" w:rsidRPr="003C5FF9" w:rsidRDefault="00BB75D9" w:rsidP="006D449B">
            <w:pPr>
              <w:tabs>
                <w:tab w:val="left" w:pos="246"/>
              </w:tabs>
              <w:spacing w:after="0" w:line="240" w:lineRule="auto"/>
              <w:jc w:val="both"/>
              <w:rPr>
                <w:rFonts w:ascii="Times New Roman" w:hAnsi="Times New Roman"/>
              </w:rPr>
            </w:pPr>
            <w:r w:rsidRPr="003C5FF9">
              <w:rPr>
                <w:rFonts w:ascii="Times New Roman" w:hAnsi="Times New Roman"/>
              </w:rPr>
              <w:t xml:space="preserve">- не менше 5 працівників робітничих професій (в тому числі </w:t>
            </w:r>
            <w:r w:rsidR="003C5FF9">
              <w:rPr>
                <w:rFonts w:ascii="Times New Roman" w:hAnsi="Times New Roman"/>
              </w:rPr>
              <w:t>бетоняр</w:t>
            </w:r>
            <w:r w:rsidRPr="003C5FF9">
              <w:rPr>
                <w:rFonts w:ascii="Times New Roman" w:hAnsi="Times New Roman"/>
              </w:rPr>
              <w:t>, електрик, електромонтажник).</w:t>
            </w:r>
          </w:p>
          <w:p w14:paraId="0DC31C19" w14:textId="77777777" w:rsidR="00BB75D9" w:rsidRPr="003C5FF9" w:rsidRDefault="00BB75D9" w:rsidP="006D449B">
            <w:pPr>
              <w:tabs>
                <w:tab w:val="left" w:pos="246"/>
              </w:tabs>
              <w:spacing w:after="0" w:line="240" w:lineRule="auto"/>
              <w:jc w:val="both"/>
              <w:rPr>
                <w:rFonts w:ascii="Times New Roman" w:hAnsi="Times New Roman"/>
              </w:rPr>
            </w:pPr>
            <w:r w:rsidRPr="003C5FF9">
              <w:rPr>
                <w:rFonts w:ascii="Times New Roman" w:hAnsi="Times New Roman"/>
              </w:rPr>
              <w:t>На підтвердження викладеної у довідці інформації Учасник повинен надати:</w:t>
            </w:r>
          </w:p>
          <w:p w14:paraId="111992B9" w14:textId="77777777" w:rsidR="00BB75D9" w:rsidRPr="003C5FF9" w:rsidRDefault="00BB75D9" w:rsidP="006D449B">
            <w:pPr>
              <w:tabs>
                <w:tab w:val="left" w:pos="246"/>
              </w:tabs>
              <w:spacing w:after="0" w:line="240" w:lineRule="auto"/>
              <w:jc w:val="both"/>
              <w:rPr>
                <w:rFonts w:ascii="Times New Roman" w:hAnsi="Times New Roman"/>
              </w:rPr>
            </w:pPr>
            <w:r w:rsidRPr="003C5FF9">
              <w:rPr>
                <w:rFonts w:ascii="Times New Roman" w:hAnsi="Times New Roman"/>
              </w:rPr>
              <w:t xml:space="preserve">- для інженера-проектувальника у частині кошторисної документації - копію кваліфікаційного сертифікату дійсного на дату подання документів (відповідно до Закону України від 20.05.1999 № 687-ХІV «Про архітектурну діяльність»), та свідоцтво про підвищення кваліфікації якщо кваліфікаційний сертифікат виданий раніше 2018 року. </w:t>
            </w:r>
          </w:p>
          <w:p w14:paraId="1D1E7A0F" w14:textId="77777777" w:rsidR="00BB75D9" w:rsidRPr="003C5FF9" w:rsidRDefault="00BB75D9" w:rsidP="006D449B">
            <w:pPr>
              <w:tabs>
                <w:tab w:val="left" w:pos="246"/>
              </w:tabs>
              <w:spacing w:after="0" w:line="240" w:lineRule="auto"/>
              <w:jc w:val="both"/>
              <w:rPr>
                <w:rFonts w:ascii="Times New Roman" w:hAnsi="Times New Roman"/>
                <w:lang w:eastAsia="ru-RU"/>
              </w:rPr>
            </w:pPr>
            <w:r w:rsidRPr="003C5FF9">
              <w:rPr>
                <w:rFonts w:ascii="Times New Roman" w:hAnsi="Times New Roman"/>
              </w:rPr>
              <w:t xml:space="preserve">- </w:t>
            </w:r>
            <w:r w:rsidRPr="003C5FF9">
              <w:rPr>
                <w:rFonts w:ascii="Times New Roman" w:hAnsi="Times New Roman"/>
                <w:lang w:eastAsia="ru-RU"/>
              </w:rPr>
              <w:t>копії посвідчень та протоколів про проходження навчання з питань охорони праці, пожежної безпеки, роботи з інструментом та пристроями, електробезпеки (ПБЕЕС, ПЕЕЗ, ПТЕЕС, ПРРЕЕ, ПУЕ), система стандартів безпеки праці та охорона праці і промислова безпека у будівництві (ДБН А 3.2-2-2009) НПАОП 45.2-7.02-12 ;</w:t>
            </w:r>
          </w:p>
          <w:p w14:paraId="353D436D" w14:textId="77777777" w:rsidR="00BB75D9" w:rsidRPr="003C5FF9" w:rsidRDefault="00BB75D9" w:rsidP="006D449B">
            <w:pPr>
              <w:tabs>
                <w:tab w:val="left" w:pos="246"/>
              </w:tabs>
              <w:spacing w:after="0" w:line="240" w:lineRule="auto"/>
              <w:jc w:val="both"/>
              <w:rPr>
                <w:rFonts w:ascii="Times New Roman" w:hAnsi="Times New Roman"/>
              </w:rPr>
            </w:pPr>
            <w:r w:rsidRPr="003C5FF9">
              <w:rPr>
                <w:rFonts w:ascii="Times New Roman" w:hAnsi="Times New Roman"/>
                <w:lang w:eastAsia="zh-CN"/>
              </w:rPr>
              <w:t xml:space="preserve">- </w:t>
            </w:r>
            <w:r w:rsidRPr="003C5FF9">
              <w:rPr>
                <w:rFonts w:ascii="Times New Roman" w:hAnsi="Times New Roman"/>
              </w:rPr>
              <w:t>Копії документів, що підтверджують кваліфікацію робітників робочих професій;</w:t>
            </w:r>
          </w:p>
          <w:p w14:paraId="0A508C5C" w14:textId="77777777" w:rsidR="00BB75D9" w:rsidRPr="003C5FF9" w:rsidRDefault="00BB75D9" w:rsidP="006D449B">
            <w:pPr>
              <w:tabs>
                <w:tab w:val="left" w:pos="246"/>
              </w:tabs>
              <w:spacing w:after="0" w:line="240" w:lineRule="auto"/>
              <w:jc w:val="both"/>
              <w:rPr>
                <w:rFonts w:ascii="Times New Roman" w:hAnsi="Times New Roman"/>
              </w:rPr>
            </w:pPr>
            <w:r w:rsidRPr="003C5FF9">
              <w:rPr>
                <w:rFonts w:ascii="Times New Roman" w:hAnsi="Times New Roman"/>
              </w:rPr>
              <w:t>- Скан-копії оригіналів документів (трудова книжка або наказ про прийняття на роботу, або трудова угода чи договір цивільно-правового характеру), які підтверджують наявність в учасника трудових відносин із працівниками, зазначеними в таблиці;</w:t>
            </w:r>
            <w:r w:rsidRPr="003C5FF9">
              <w:rPr>
                <w:rFonts w:ascii="Times New Roman" w:hAnsi="Times New Roman"/>
                <w:sz w:val="16"/>
              </w:rPr>
              <w:t xml:space="preserve"> </w:t>
            </w:r>
            <w:r w:rsidRPr="003C5FF9">
              <w:rPr>
                <w:rFonts w:ascii="Times New Roman" w:hAnsi="Times New Roman"/>
                <w:sz w:val="24"/>
                <w:szCs w:val="24"/>
                <w:lang w:eastAsia="ru-RU"/>
              </w:rPr>
              <w:t xml:space="preserve">повідомлення про прийняття працівників, зазначених в довідці, на роботу за формою згідно Постанови КМУ №413 від 17.06.2015 року, з відміткою (квитанцією) про їх прийняття до територіальних органів Державної податкової служби за місцем обліку. </w:t>
            </w:r>
            <w:r w:rsidRPr="003C5FF9">
              <w:rPr>
                <w:rFonts w:ascii="Times New Roman" w:hAnsi="Times New Roman"/>
              </w:rPr>
              <w:t>У разі надання відсканованих копій трудових книжок та документів про освіту/кваліфікацію, вони мають бути засвідчені підписами (із зазначенням прізвища, імені, по-батькові та дати засвідчення) осіб, яким ці документи належать та для працівників залучених по цивільно-правовим угодам (або іншим договорам) – копії відповідних документів</w:t>
            </w:r>
          </w:p>
        </w:tc>
      </w:tr>
      <w:tr w:rsidR="00BB75D9" w:rsidRPr="003C5FF9" w14:paraId="196A7BC3" w14:textId="77777777" w:rsidTr="006D449B">
        <w:tc>
          <w:tcPr>
            <w:tcW w:w="436" w:type="dxa"/>
            <w:shd w:val="clear" w:color="auto" w:fill="auto"/>
          </w:tcPr>
          <w:p w14:paraId="6799782C" w14:textId="77777777" w:rsidR="00BB75D9" w:rsidRPr="003C5FF9" w:rsidRDefault="00BB75D9" w:rsidP="006D449B">
            <w:pPr>
              <w:spacing w:after="0" w:line="240" w:lineRule="auto"/>
              <w:rPr>
                <w:rFonts w:ascii="Times New Roman" w:hAnsi="Times New Roman"/>
                <w:lang w:val="en-US" w:eastAsia="ru-RU"/>
              </w:rPr>
            </w:pPr>
            <w:r w:rsidRPr="003C5FF9">
              <w:rPr>
                <w:rFonts w:ascii="Times New Roman" w:hAnsi="Times New Roman"/>
                <w:lang w:eastAsia="ru-RU"/>
              </w:rPr>
              <w:lastRenderedPageBreak/>
              <w:t>1</w:t>
            </w:r>
            <w:r w:rsidRPr="003C5FF9">
              <w:rPr>
                <w:rFonts w:ascii="Times New Roman" w:hAnsi="Times New Roman"/>
                <w:lang w:val="en-US" w:eastAsia="ru-RU"/>
              </w:rPr>
              <w:t>3</w:t>
            </w:r>
          </w:p>
        </w:tc>
        <w:tc>
          <w:tcPr>
            <w:tcW w:w="9761" w:type="dxa"/>
            <w:shd w:val="clear" w:color="auto" w:fill="auto"/>
          </w:tcPr>
          <w:p w14:paraId="05A41BCF" w14:textId="77777777" w:rsidR="00BB75D9" w:rsidRPr="003C5FF9" w:rsidRDefault="00BB75D9" w:rsidP="006D449B">
            <w:pPr>
              <w:spacing w:after="0" w:line="240" w:lineRule="auto"/>
              <w:rPr>
                <w:rFonts w:ascii="Times New Roman" w:hAnsi="Times New Roman"/>
                <w:lang w:eastAsia="ru-RU"/>
              </w:rPr>
            </w:pPr>
            <w:r w:rsidRPr="003C5FF9">
              <w:rPr>
                <w:rFonts w:ascii="Times New Roman" w:hAnsi="Times New Roman"/>
                <w:lang w:eastAsia="ru-RU"/>
              </w:rPr>
              <w:t>Наявність обладнання, матеріально-технічної бази та технологій</w:t>
            </w:r>
          </w:p>
          <w:p w14:paraId="03CB964A" w14:textId="77777777" w:rsidR="00BB75D9" w:rsidRPr="003C5FF9" w:rsidRDefault="00BB75D9" w:rsidP="006D449B">
            <w:pPr>
              <w:spacing w:after="0" w:line="240" w:lineRule="auto"/>
              <w:rPr>
                <w:rFonts w:ascii="Times New Roman" w:hAnsi="Times New Roman"/>
                <w:lang w:eastAsia="ru-RU"/>
              </w:rPr>
            </w:pPr>
          </w:p>
          <w:p w14:paraId="3451504D" w14:textId="77777777" w:rsidR="00BB75D9" w:rsidRPr="003C5FF9" w:rsidRDefault="00BB75D9" w:rsidP="006D449B">
            <w:pPr>
              <w:spacing w:after="0" w:line="240" w:lineRule="auto"/>
              <w:ind w:firstLine="350"/>
              <w:jc w:val="both"/>
              <w:rPr>
                <w:rFonts w:ascii="Times New Roman" w:hAnsi="Times New Roman"/>
                <w:lang w:eastAsia="ru-RU"/>
              </w:rPr>
            </w:pPr>
            <w:r w:rsidRPr="003C5FF9">
              <w:rPr>
                <w:rFonts w:ascii="Times New Roman" w:hAnsi="Times New Roman"/>
                <w:lang w:eastAsia="ru-RU"/>
              </w:rPr>
              <w:t>Довідка</w:t>
            </w:r>
            <w:r w:rsidRPr="003C5FF9">
              <w:rPr>
                <w:rFonts w:ascii="Times New Roman" w:hAnsi="Times New Roman"/>
              </w:rPr>
              <w:t xml:space="preserve">, за підписом уповноваженої особи Учасника та завірена печаткою </w:t>
            </w:r>
            <w:r w:rsidRPr="003C5FF9">
              <w:rPr>
                <w:rFonts w:ascii="Times New Roman" w:hAnsi="Times New Roman"/>
                <w:i/>
                <w:iCs/>
                <w:lang w:eastAsia="ar-SA"/>
              </w:rPr>
              <w:t>(за наявності)</w:t>
            </w:r>
            <w:r w:rsidRPr="003C5FF9">
              <w:rPr>
                <w:rFonts w:ascii="Times New Roman" w:hAnsi="Times New Roman"/>
                <w:lang w:eastAsia="ru-RU"/>
              </w:rPr>
              <w:t xml:space="preserve">, про наявність обладнання (основних будівельних машин, механізмів, обладнання та устаткування) та матеріально-технічної бази, необхідних для виконання робіт за Договором про закупівлю у відповідності з Технічним завданням (Відомістю обсягів робіт) (Додаток 5) за формою, наведеною нижче: </w:t>
            </w:r>
          </w:p>
          <w:tbl>
            <w:tblPr>
              <w:tblW w:w="9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1"/>
              <w:gridCol w:w="967"/>
              <w:gridCol w:w="1998"/>
              <w:gridCol w:w="1361"/>
              <w:gridCol w:w="2112"/>
              <w:gridCol w:w="2266"/>
            </w:tblGrid>
            <w:tr w:rsidR="00BB75D9" w:rsidRPr="003C5FF9" w14:paraId="4CAA23DB" w14:textId="77777777" w:rsidTr="006D449B">
              <w:trPr>
                <w:trHeight w:val="464"/>
                <w:jc w:val="center"/>
              </w:trPr>
              <w:tc>
                <w:tcPr>
                  <w:tcW w:w="661" w:type="dxa"/>
                  <w:tcBorders>
                    <w:top w:val="single" w:sz="4" w:space="0" w:color="auto"/>
                    <w:left w:val="single" w:sz="4" w:space="0" w:color="auto"/>
                    <w:bottom w:val="single" w:sz="4" w:space="0" w:color="auto"/>
                    <w:right w:val="single" w:sz="4" w:space="0" w:color="auto"/>
                  </w:tcBorders>
                </w:tcPr>
                <w:p w14:paraId="2E827563" w14:textId="77777777" w:rsidR="00BB75D9" w:rsidRPr="003C5FF9" w:rsidRDefault="00BB75D9" w:rsidP="006D449B">
                  <w:pPr>
                    <w:spacing w:after="0" w:line="240" w:lineRule="auto"/>
                    <w:jc w:val="both"/>
                    <w:rPr>
                      <w:rFonts w:ascii="Times New Roman" w:hAnsi="Times New Roman"/>
                      <w:iCs/>
                    </w:rPr>
                  </w:pPr>
                  <w:r w:rsidRPr="003C5FF9">
                    <w:rPr>
                      <w:rFonts w:ascii="Times New Roman" w:hAnsi="Times New Roman"/>
                      <w:iCs/>
                    </w:rPr>
                    <w:t>№</w:t>
                  </w:r>
                </w:p>
                <w:p w14:paraId="5DDE2184" w14:textId="77777777" w:rsidR="00BB75D9" w:rsidRPr="003C5FF9" w:rsidRDefault="00BB75D9" w:rsidP="006D449B">
                  <w:pPr>
                    <w:spacing w:after="0" w:line="240" w:lineRule="auto"/>
                    <w:jc w:val="both"/>
                    <w:rPr>
                      <w:rFonts w:ascii="Times New Roman" w:hAnsi="Times New Roman"/>
                      <w:iCs/>
                    </w:rPr>
                  </w:pPr>
                  <w:r w:rsidRPr="003C5FF9">
                    <w:rPr>
                      <w:rFonts w:ascii="Times New Roman" w:hAnsi="Times New Roman"/>
                      <w:iCs/>
                    </w:rPr>
                    <w:t>п/п</w:t>
                  </w:r>
                </w:p>
              </w:tc>
              <w:tc>
                <w:tcPr>
                  <w:tcW w:w="967" w:type="dxa"/>
                  <w:tcBorders>
                    <w:top w:val="single" w:sz="4" w:space="0" w:color="auto"/>
                    <w:left w:val="single" w:sz="4" w:space="0" w:color="auto"/>
                    <w:bottom w:val="single" w:sz="4" w:space="0" w:color="auto"/>
                    <w:right w:val="single" w:sz="4" w:space="0" w:color="auto"/>
                  </w:tcBorders>
                </w:tcPr>
                <w:p w14:paraId="2DB8BAE4" w14:textId="77777777" w:rsidR="00BB75D9" w:rsidRPr="003C5FF9" w:rsidRDefault="00BB75D9" w:rsidP="006D449B">
                  <w:pPr>
                    <w:spacing w:after="0" w:line="240" w:lineRule="auto"/>
                    <w:jc w:val="center"/>
                    <w:rPr>
                      <w:rFonts w:ascii="Times New Roman" w:hAnsi="Times New Roman"/>
                    </w:rPr>
                  </w:pPr>
                  <w:r w:rsidRPr="003C5FF9">
                    <w:rPr>
                      <w:rFonts w:ascii="Times New Roman" w:hAnsi="Times New Roman"/>
                    </w:rPr>
                    <w:t>Назва</w:t>
                  </w:r>
                </w:p>
              </w:tc>
              <w:tc>
                <w:tcPr>
                  <w:tcW w:w="1998" w:type="dxa"/>
                  <w:tcBorders>
                    <w:top w:val="single" w:sz="4" w:space="0" w:color="auto"/>
                    <w:left w:val="single" w:sz="4" w:space="0" w:color="auto"/>
                    <w:bottom w:val="single" w:sz="4" w:space="0" w:color="auto"/>
                    <w:right w:val="single" w:sz="4" w:space="0" w:color="auto"/>
                  </w:tcBorders>
                </w:tcPr>
                <w:p w14:paraId="22E692EC" w14:textId="77777777" w:rsidR="00BB75D9" w:rsidRPr="003C5FF9" w:rsidRDefault="00BB75D9" w:rsidP="006D449B">
                  <w:pPr>
                    <w:spacing w:after="0" w:line="240" w:lineRule="auto"/>
                    <w:jc w:val="both"/>
                    <w:rPr>
                      <w:rFonts w:ascii="Times New Roman" w:hAnsi="Times New Roman"/>
                    </w:rPr>
                  </w:pPr>
                  <w:r w:rsidRPr="003C5FF9">
                    <w:rPr>
                      <w:rFonts w:ascii="Times New Roman" w:hAnsi="Times New Roman"/>
                    </w:rPr>
                    <w:t>Марка/модель, рік випуску</w:t>
                  </w:r>
                </w:p>
              </w:tc>
              <w:tc>
                <w:tcPr>
                  <w:tcW w:w="1361" w:type="dxa"/>
                  <w:tcBorders>
                    <w:top w:val="single" w:sz="4" w:space="0" w:color="auto"/>
                    <w:left w:val="single" w:sz="4" w:space="0" w:color="auto"/>
                    <w:bottom w:val="single" w:sz="4" w:space="0" w:color="auto"/>
                    <w:right w:val="single" w:sz="4" w:space="0" w:color="auto"/>
                  </w:tcBorders>
                </w:tcPr>
                <w:p w14:paraId="029F3643" w14:textId="77777777" w:rsidR="00BB75D9" w:rsidRPr="003C5FF9" w:rsidRDefault="00BB75D9" w:rsidP="006D449B">
                  <w:pPr>
                    <w:spacing w:after="0" w:line="240" w:lineRule="auto"/>
                    <w:jc w:val="both"/>
                    <w:rPr>
                      <w:rFonts w:ascii="Times New Roman" w:hAnsi="Times New Roman"/>
                    </w:rPr>
                  </w:pPr>
                  <w:r w:rsidRPr="003C5FF9">
                    <w:rPr>
                      <w:rFonts w:ascii="Times New Roman" w:hAnsi="Times New Roman"/>
                    </w:rPr>
                    <w:t>Кількість</w:t>
                  </w:r>
                </w:p>
              </w:tc>
              <w:tc>
                <w:tcPr>
                  <w:tcW w:w="2112" w:type="dxa"/>
                  <w:tcBorders>
                    <w:top w:val="single" w:sz="4" w:space="0" w:color="auto"/>
                    <w:left w:val="single" w:sz="4" w:space="0" w:color="auto"/>
                    <w:bottom w:val="single" w:sz="4" w:space="0" w:color="auto"/>
                    <w:right w:val="single" w:sz="4" w:space="0" w:color="auto"/>
                  </w:tcBorders>
                </w:tcPr>
                <w:p w14:paraId="30F1699B" w14:textId="77777777" w:rsidR="00BB75D9" w:rsidRPr="003C5FF9" w:rsidRDefault="00BB75D9" w:rsidP="006D449B">
                  <w:pPr>
                    <w:spacing w:after="0" w:line="240" w:lineRule="auto"/>
                    <w:jc w:val="center"/>
                    <w:rPr>
                      <w:rFonts w:ascii="Times New Roman" w:hAnsi="Times New Roman"/>
                    </w:rPr>
                  </w:pPr>
                  <w:r w:rsidRPr="003C5FF9">
                    <w:rPr>
                      <w:rFonts w:ascii="Times New Roman" w:hAnsi="Times New Roman"/>
                    </w:rPr>
                    <w:t>Зазначення приналежності</w:t>
                  </w:r>
                </w:p>
              </w:tc>
              <w:tc>
                <w:tcPr>
                  <w:tcW w:w="2266" w:type="dxa"/>
                  <w:tcBorders>
                    <w:top w:val="single" w:sz="4" w:space="0" w:color="auto"/>
                    <w:left w:val="single" w:sz="4" w:space="0" w:color="auto"/>
                    <w:bottom w:val="single" w:sz="4" w:space="0" w:color="auto"/>
                    <w:right w:val="single" w:sz="4" w:space="0" w:color="auto"/>
                  </w:tcBorders>
                </w:tcPr>
                <w:p w14:paraId="386D1ACE" w14:textId="77777777" w:rsidR="00BB75D9" w:rsidRPr="003C5FF9" w:rsidRDefault="00BB75D9" w:rsidP="006D449B">
                  <w:pPr>
                    <w:spacing w:after="0" w:line="240" w:lineRule="auto"/>
                    <w:jc w:val="both"/>
                    <w:rPr>
                      <w:rFonts w:ascii="Times New Roman" w:hAnsi="Times New Roman"/>
                    </w:rPr>
                  </w:pPr>
                  <w:r w:rsidRPr="003C5FF9">
                    <w:rPr>
                      <w:rFonts w:ascii="Times New Roman" w:hAnsi="Times New Roman"/>
                    </w:rPr>
                    <w:t xml:space="preserve">Документ, підтверджуючий приналежність </w:t>
                  </w:r>
                </w:p>
              </w:tc>
            </w:tr>
            <w:tr w:rsidR="00BB75D9" w:rsidRPr="003C5FF9" w14:paraId="03FE989A" w14:textId="77777777" w:rsidTr="006D449B">
              <w:trPr>
                <w:trHeight w:val="122"/>
                <w:jc w:val="center"/>
              </w:trPr>
              <w:tc>
                <w:tcPr>
                  <w:tcW w:w="661" w:type="dxa"/>
                  <w:tcBorders>
                    <w:top w:val="single" w:sz="4" w:space="0" w:color="auto"/>
                    <w:left w:val="single" w:sz="4" w:space="0" w:color="auto"/>
                    <w:bottom w:val="single" w:sz="4" w:space="0" w:color="auto"/>
                    <w:right w:val="single" w:sz="4" w:space="0" w:color="auto"/>
                  </w:tcBorders>
                </w:tcPr>
                <w:p w14:paraId="362E6C4A" w14:textId="77777777" w:rsidR="00BB75D9" w:rsidRPr="003C5FF9" w:rsidRDefault="00BB75D9" w:rsidP="006D449B">
                  <w:pPr>
                    <w:spacing w:after="0" w:line="240" w:lineRule="auto"/>
                    <w:jc w:val="center"/>
                    <w:rPr>
                      <w:rFonts w:ascii="Times New Roman" w:hAnsi="Times New Roman"/>
                      <w:i/>
                      <w:iCs/>
                    </w:rPr>
                  </w:pPr>
                  <w:r w:rsidRPr="003C5FF9">
                    <w:rPr>
                      <w:rFonts w:ascii="Times New Roman" w:hAnsi="Times New Roman"/>
                      <w:i/>
                      <w:iCs/>
                    </w:rPr>
                    <w:t>1</w:t>
                  </w:r>
                </w:p>
              </w:tc>
              <w:tc>
                <w:tcPr>
                  <w:tcW w:w="967" w:type="dxa"/>
                  <w:tcBorders>
                    <w:top w:val="single" w:sz="4" w:space="0" w:color="auto"/>
                    <w:left w:val="single" w:sz="4" w:space="0" w:color="auto"/>
                    <w:bottom w:val="single" w:sz="4" w:space="0" w:color="auto"/>
                    <w:right w:val="single" w:sz="4" w:space="0" w:color="auto"/>
                  </w:tcBorders>
                </w:tcPr>
                <w:p w14:paraId="2DFD23A8" w14:textId="77777777" w:rsidR="00BB75D9" w:rsidRPr="003C5FF9" w:rsidRDefault="00BB75D9" w:rsidP="006D449B">
                  <w:pPr>
                    <w:spacing w:after="0" w:line="240" w:lineRule="auto"/>
                    <w:jc w:val="center"/>
                    <w:rPr>
                      <w:rFonts w:ascii="Times New Roman" w:hAnsi="Times New Roman"/>
                      <w:iCs/>
                    </w:rPr>
                  </w:pPr>
                </w:p>
              </w:tc>
              <w:tc>
                <w:tcPr>
                  <w:tcW w:w="1998" w:type="dxa"/>
                  <w:tcBorders>
                    <w:top w:val="single" w:sz="4" w:space="0" w:color="auto"/>
                    <w:left w:val="single" w:sz="4" w:space="0" w:color="auto"/>
                    <w:bottom w:val="single" w:sz="4" w:space="0" w:color="auto"/>
                    <w:right w:val="single" w:sz="4" w:space="0" w:color="auto"/>
                  </w:tcBorders>
                </w:tcPr>
                <w:p w14:paraId="634DB687" w14:textId="77777777" w:rsidR="00BB75D9" w:rsidRPr="003C5FF9" w:rsidRDefault="00BB75D9" w:rsidP="006D449B">
                  <w:pPr>
                    <w:spacing w:after="0" w:line="240" w:lineRule="auto"/>
                    <w:jc w:val="center"/>
                    <w:rPr>
                      <w:rFonts w:ascii="Times New Roman" w:hAnsi="Times New Roman"/>
                      <w:iCs/>
                    </w:rPr>
                  </w:pPr>
                </w:p>
              </w:tc>
              <w:tc>
                <w:tcPr>
                  <w:tcW w:w="1361" w:type="dxa"/>
                  <w:tcBorders>
                    <w:top w:val="single" w:sz="4" w:space="0" w:color="auto"/>
                    <w:left w:val="single" w:sz="4" w:space="0" w:color="auto"/>
                    <w:bottom w:val="single" w:sz="4" w:space="0" w:color="auto"/>
                    <w:right w:val="single" w:sz="4" w:space="0" w:color="auto"/>
                  </w:tcBorders>
                </w:tcPr>
                <w:p w14:paraId="3760325C" w14:textId="77777777" w:rsidR="00BB75D9" w:rsidRPr="003C5FF9" w:rsidRDefault="00BB75D9" w:rsidP="006D449B">
                  <w:pPr>
                    <w:spacing w:after="0" w:line="240" w:lineRule="auto"/>
                    <w:jc w:val="center"/>
                    <w:rPr>
                      <w:rFonts w:ascii="Times New Roman" w:hAnsi="Times New Roman"/>
                      <w:iCs/>
                    </w:rPr>
                  </w:pPr>
                </w:p>
              </w:tc>
              <w:tc>
                <w:tcPr>
                  <w:tcW w:w="2112" w:type="dxa"/>
                  <w:tcBorders>
                    <w:top w:val="single" w:sz="4" w:space="0" w:color="auto"/>
                    <w:left w:val="single" w:sz="4" w:space="0" w:color="auto"/>
                    <w:bottom w:val="single" w:sz="4" w:space="0" w:color="auto"/>
                    <w:right w:val="single" w:sz="4" w:space="0" w:color="auto"/>
                  </w:tcBorders>
                </w:tcPr>
                <w:p w14:paraId="0078BAAF" w14:textId="77777777" w:rsidR="00BB75D9" w:rsidRPr="003C5FF9" w:rsidRDefault="00BB75D9" w:rsidP="006D449B">
                  <w:pPr>
                    <w:spacing w:after="0" w:line="240" w:lineRule="auto"/>
                    <w:jc w:val="center"/>
                    <w:rPr>
                      <w:rFonts w:ascii="Times New Roman" w:hAnsi="Times New Roman"/>
                      <w:bCs/>
                    </w:rPr>
                  </w:pPr>
                </w:p>
              </w:tc>
              <w:tc>
                <w:tcPr>
                  <w:tcW w:w="2266" w:type="dxa"/>
                  <w:tcBorders>
                    <w:top w:val="single" w:sz="4" w:space="0" w:color="auto"/>
                    <w:left w:val="single" w:sz="4" w:space="0" w:color="auto"/>
                    <w:bottom w:val="single" w:sz="4" w:space="0" w:color="auto"/>
                    <w:right w:val="single" w:sz="4" w:space="0" w:color="auto"/>
                  </w:tcBorders>
                </w:tcPr>
                <w:p w14:paraId="329E7516" w14:textId="77777777" w:rsidR="00BB75D9" w:rsidRPr="003C5FF9" w:rsidRDefault="00BB75D9" w:rsidP="006D449B">
                  <w:pPr>
                    <w:spacing w:after="0" w:line="240" w:lineRule="auto"/>
                    <w:jc w:val="center"/>
                    <w:rPr>
                      <w:rFonts w:ascii="Times New Roman" w:hAnsi="Times New Roman"/>
                      <w:bCs/>
                    </w:rPr>
                  </w:pPr>
                </w:p>
              </w:tc>
            </w:tr>
            <w:tr w:rsidR="00BB75D9" w:rsidRPr="003C5FF9" w14:paraId="656EE3E2" w14:textId="77777777" w:rsidTr="006D449B">
              <w:trPr>
                <w:trHeight w:val="172"/>
                <w:jc w:val="center"/>
              </w:trPr>
              <w:tc>
                <w:tcPr>
                  <w:tcW w:w="661" w:type="dxa"/>
                  <w:tcBorders>
                    <w:top w:val="single" w:sz="4" w:space="0" w:color="auto"/>
                    <w:left w:val="single" w:sz="4" w:space="0" w:color="auto"/>
                    <w:bottom w:val="single" w:sz="4" w:space="0" w:color="auto"/>
                    <w:right w:val="single" w:sz="4" w:space="0" w:color="auto"/>
                  </w:tcBorders>
                </w:tcPr>
                <w:p w14:paraId="5930EF1F" w14:textId="77777777" w:rsidR="00BB75D9" w:rsidRPr="003C5FF9" w:rsidRDefault="00BB75D9" w:rsidP="006D449B">
                  <w:pPr>
                    <w:spacing w:after="0" w:line="240" w:lineRule="auto"/>
                    <w:jc w:val="center"/>
                    <w:rPr>
                      <w:rFonts w:ascii="Times New Roman" w:hAnsi="Times New Roman"/>
                      <w:iCs/>
                    </w:rPr>
                  </w:pPr>
                  <w:r w:rsidRPr="003C5FF9">
                    <w:rPr>
                      <w:rFonts w:ascii="Times New Roman" w:hAnsi="Times New Roman"/>
                      <w:iCs/>
                    </w:rPr>
                    <w:t>…</w:t>
                  </w:r>
                </w:p>
              </w:tc>
              <w:tc>
                <w:tcPr>
                  <w:tcW w:w="967" w:type="dxa"/>
                  <w:tcBorders>
                    <w:top w:val="single" w:sz="4" w:space="0" w:color="auto"/>
                    <w:left w:val="single" w:sz="4" w:space="0" w:color="auto"/>
                    <w:bottom w:val="single" w:sz="4" w:space="0" w:color="auto"/>
                    <w:right w:val="single" w:sz="4" w:space="0" w:color="auto"/>
                  </w:tcBorders>
                </w:tcPr>
                <w:p w14:paraId="45527009" w14:textId="77777777" w:rsidR="00BB75D9" w:rsidRPr="003C5FF9" w:rsidRDefault="00BB75D9" w:rsidP="006D449B">
                  <w:pPr>
                    <w:tabs>
                      <w:tab w:val="left" w:pos="360"/>
                    </w:tabs>
                    <w:spacing w:after="0" w:line="240" w:lineRule="auto"/>
                    <w:jc w:val="center"/>
                    <w:rPr>
                      <w:rFonts w:ascii="Times New Roman" w:hAnsi="Times New Roman"/>
                      <w:iCs/>
                    </w:rPr>
                  </w:pPr>
                </w:p>
              </w:tc>
              <w:tc>
                <w:tcPr>
                  <w:tcW w:w="1998" w:type="dxa"/>
                  <w:tcBorders>
                    <w:top w:val="single" w:sz="4" w:space="0" w:color="auto"/>
                    <w:left w:val="single" w:sz="4" w:space="0" w:color="auto"/>
                    <w:bottom w:val="single" w:sz="4" w:space="0" w:color="auto"/>
                    <w:right w:val="single" w:sz="4" w:space="0" w:color="auto"/>
                  </w:tcBorders>
                </w:tcPr>
                <w:p w14:paraId="06A0DD7E" w14:textId="77777777" w:rsidR="00BB75D9" w:rsidRPr="003C5FF9" w:rsidRDefault="00BB75D9" w:rsidP="006D449B">
                  <w:pPr>
                    <w:spacing w:after="0" w:line="240" w:lineRule="auto"/>
                    <w:jc w:val="center"/>
                    <w:rPr>
                      <w:rFonts w:ascii="Times New Roman" w:hAnsi="Times New Roman"/>
                      <w:iCs/>
                    </w:rPr>
                  </w:pPr>
                </w:p>
              </w:tc>
              <w:tc>
                <w:tcPr>
                  <w:tcW w:w="1361" w:type="dxa"/>
                  <w:tcBorders>
                    <w:top w:val="single" w:sz="4" w:space="0" w:color="auto"/>
                    <w:left w:val="single" w:sz="4" w:space="0" w:color="auto"/>
                    <w:bottom w:val="single" w:sz="4" w:space="0" w:color="auto"/>
                    <w:right w:val="single" w:sz="4" w:space="0" w:color="auto"/>
                  </w:tcBorders>
                </w:tcPr>
                <w:p w14:paraId="645DE48B" w14:textId="77777777" w:rsidR="00BB75D9" w:rsidRPr="003C5FF9" w:rsidRDefault="00BB75D9" w:rsidP="006D449B">
                  <w:pPr>
                    <w:spacing w:after="0" w:line="240" w:lineRule="auto"/>
                    <w:rPr>
                      <w:rFonts w:ascii="Times New Roman" w:hAnsi="Times New Roman"/>
                      <w:iCs/>
                    </w:rPr>
                  </w:pPr>
                </w:p>
              </w:tc>
              <w:tc>
                <w:tcPr>
                  <w:tcW w:w="2112" w:type="dxa"/>
                  <w:tcBorders>
                    <w:top w:val="single" w:sz="4" w:space="0" w:color="auto"/>
                    <w:left w:val="single" w:sz="4" w:space="0" w:color="auto"/>
                    <w:bottom w:val="single" w:sz="4" w:space="0" w:color="auto"/>
                    <w:right w:val="single" w:sz="4" w:space="0" w:color="auto"/>
                  </w:tcBorders>
                </w:tcPr>
                <w:p w14:paraId="01158410" w14:textId="77777777" w:rsidR="00BB75D9" w:rsidRPr="003C5FF9" w:rsidRDefault="00BB75D9" w:rsidP="006D449B">
                  <w:pPr>
                    <w:spacing w:after="0" w:line="240" w:lineRule="auto"/>
                    <w:jc w:val="center"/>
                    <w:rPr>
                      <w:rFonts w:ascii="Times New Roman" w:hAnsi="Times New Roman"/>
                      <w:bCs/>
                    </w:rPr>
                  </w:pPr>
                </w:p>
              </w:tc>
              <w:tc>
                <w:tcPr>
                  <w:tcW w:w="2266" w:type="dxa"/>
                  <w:tcBorders>
                    <w:top w:val="single" w:sz="4" w:space="0" w:color="auto"/>
                    <w:left w:val="single" w:sz="4" w:space="0" w:color="auto"/>
                    <w:bottom w:val="single" w:sz="4" w:space="0" w:color="auto"/>
                    <w:right w:val="single" w:sz="4" w:space="0" w:color="auto"/>
                  </w:tcBorders>
                </w:tcPr>
                <w:p w14:paraId="31780BF1" w14:textId="77777777" w:rsidR="00BB75D9" w:rsidRPr="003C5FF9" w:rsidRDefault="00BB75D9" w:rsidP="006D449B">
                  <w:pPr>
                    <w:spacing w:after="0" w:line="240" w:lineRule="auto"/>
                    <w:jc w:val="center"/>
                    <w:rPr>
                      <w:rFonts w:ascii="Times New Roman" w:hAnsi="Times New Roman"/>
                      <w:bCs/>
                    </w:rPr>
                  </w:pPr>
                </w:p>
              </w:tc>
            </w:tr>
          </w:tbl>
          <w:p w14:paraId="6A293771" w14:textId="77777777" w:rsidR="00BB75D9" w:rsidRPr="003C5FF9" w:rsidRDefault="00BB75D9" w:rsidP="006D449B">
            <w:pPr>
              <w:spacing w:after="0" w:line="240" w:lineRule="auto"/>
              <w:jc w:val="both"/>
              <w:rPr>
                <w:rFonts w:ascii="Times New Roman" w:eastAsia="Arial" w:hAnsi="Times New Roman"/>
              </w:rPr>
            </w:pPr>
          </w:p>
          <w:p w14:paraId="4A40E695" w14:textId="77777777" w:rsidR="00BB75D9" w:rsidRPr="003C5FF9" w:rsidRDefault="00BB75D9" w:rsidP="006D449B">
            <w:pPr>
              <w:spacing w:after="0" w:line="240" w:lineRule="auto"/>
              <w:jc w:val="both"/>
              <w:rPr>
                <w:rFonts w:ascii="Times New Roman" w:eastAsia="Arial" w:hAnsi="Times New Roman"/>
              </w:rPr>
            </w:pPr>
            <w:r w:rsidRPr="003C5FF9">
              <w:rPr>
                <w:rFonts w:ascii="Times New Roman" w:eastAsia="Arial" w:hAnsi="Times New Roman"/>
              </w:rPr>
              <w:t>Для документального підтвердження наявності обладнання, машин і механізмів та технологій, вказаних учасником у довідці, учасник повинен надати у складі своєї тендерної пропозиції:</w:t>
            </w:r>
          </w:p>
          <w:p w14:paraId="36DAB79F" w14:textId="77777777" w:rsidR="00BB75D9" w:rsidRPr="003C5FF9" w:rsidRDefault="00BB75D9" w:rsidP="006D449B">
            <w:pPr>
              <w:spacing w:after="0" w:line="240" w:lineRule="auto"/>
              <w:jc w:val="both"/>
              <w:rPr>
                <w:rFonts w:ascii="Times New Roman" w:eastAsia="Arial" w:hAnsi="Times New Roman"/>
              </w:rPr>
            </w:pPr>
            <w:r w:rsidRPr="003C5FF9">
              <w:rPr>
                <w:rFonts w:ascii="Times New Roman" w:eastAsia="Arial" w:hAnsi="Times New Roman"/>
              </w:rPr>
              <w:t xml:space="preserve">А) Документ, що підтверджує право власності/користування Учасника на складське приміщення: Витяг з Державного реєстру речових прав на нерухоме майно (у разі якщо учасник є власником складського приміщення) або діючий договір, що підтверджує наявність у Учасника права користування складським приміщенням (договір оренди/суборенди тощо (в разі надання договору суборенди, додатково надати основний договір оренди). </w:t>
            </w:r>
          </w:p>
          <w:p w14:paraId="7FC33243" w14:textId="77777777" w:rsidR="00BB75D9" w:rsidRPr="003C5FF9" w:rsidRDefault="00BB75D9" w:rsidP="006D449B">
            <w:pPr>
              <w:spacing w:after="0" w:line="240" w:lineRule="auto"/>
              <w:jc w:val="both"/>
              <w:rPr>
                <w:rFonts w:ascii="Times New Roman" w:eastAsia="Arial" w:hAnsi="Times New Roman"/>
              </w:rPr>
            </w:pPr>
            <w:r w:rsidRPr="003C5FF9">
              <w:rPr>
                <w:rFonts w:ascii="Times New Roman" w:eastAsia="Arial" w:hAnsi="Times New Roman"/>
              </w:rPr>
              <w:t xml:space="preserve">В) Документ, що підтверджує право власності/користування Учасника на офісне (адміністративне) приміщення: Витяг з Державного реєстру речових прав на нерухоме майно (у разі якщо учасник є власником офісного (адміністративного приміщення) або діючий договір, що підтверджує наявність у Учасника права користування офісним (адміністративне) приміщення (договір оренди/суборенди тощо (в разі надання договору суборенди, додатково надати основний договір оренди). </w:t>
            </w:r>
          </w:p>
          <w:p w14:paraId="7E6C3CEE" w14:textId="77777777" w:rsidR="00BB75D9" w:rsidRPr="003C5FF9" w:rsidRDefault="00BB75D9" w:rsidP="006D449B">
            <w:pPr>
              <w:spacing w:after="0" w:line="240" w:lineRule="auto"/>
              <w:jc w:val="both"/>
              <w:rPr>
                <w:rFonts w:ascii="Times New Roman" w:eastAsia="Arial" w:hAnsi="Times New Roman"/>
                <w:sz w:val="16"/>
              </w:rPr>
            </w:pPr>
          </w:p>
        </w:tc>
      </w:tr>
      <w:tr w:rsidR="00BB75D9" w:rsidRPr="003C5FF9" w14:paraId="4608505C" w14:textId="77777777" w:rsidTr="006D449B">
        <w:trPr>
          <w:trHeight w:val="1266"/>
        </w:trPr>
        <w:tc>
          <w:tcPr>
            <w:tcW w:w="436" w:type="dxa"/>
            <w:shd w:val="clear" w:color="auto" w:fill="auto"/>
          </w:tcPr>
          <w:p w14:paraId="251AA0B6" w14:textId="77777777" w:rsidR="00BB75D9" w:rsidRPr="003C5FF9" w:rsidRDefault="00BB75D9" w:rsidP="006D449B">
            <w:pPr>
              <w:spacing w:after="0" w:line="240" w:lineRule="auto"/>
              <w:rPr>
                <w:rFonts w:ascii="Times New Roman" w:hAnsi="Times New Roman"/>
                <w:lang w:val="en-US" w:eastAsia="ru-RU"/>
              </w:rPr>
            </w:pPr>
            <w:r w:rsidRPr="003C5FF9">
              <w:rPr>
                <w:rFonts w:ascii="Times New Roman" w:hAnsi="Times New Roman"/>
                <w:lang w:eastAsia="ru-RU"/>
              </w:rPr>
              <w:t>1</w:t>
            </w:r>
            <w:r w:rsidRPr="003C5FF9">
              <w:rPr>
                <w:rFonts w:ascii="Times New Roman" w:hAnsi="Times New Roman"/>
                <w:lang w:val="en-US" w:eastAsia="ru-RU"/>
              </w:rPr>
              <w:t>4</w:t>
            </w:r>
          </w:p>
        </w:tc>
        <w:tc>
          <w:tcPr>
            <w:tcW w:w="9761" w:type="dxa"/>
            <w:shd w:val="clear" w:color="auto" w:fill="auto"/>
          </w:tcPr>
          <w:p w14:paraId="09943ACA" w14:textId="77777777" w:rsidR="00BB75D9" w:rsidRPr="003C5FF9" w:rsidRDefault="00BB75D9" w:rsidP="006D449B">
            <w:pPr>
              <w:spacing w:after="0" w:line="240" w:lineRule="auto"/>
              <w:rPr>
                <w:rFonts w:ascii="Times New Roman" w:hAnsi="Times New Roman"/>
              </w:rPr>
            </w:pPr>
            <w:r w:rsidRPr="003C5FF9">
              <w:rPr>
                <w:rFonts w:ascii="Times New Roman" w:hAnsi="Times New Roman"/>
              </w:rPr>
              <w:t>Виконання аналогічного договору</w:t>
            </w:r>
          </w:p>
          <w:p w14:paraId="16A0149A" w14:textId="77777777" w:rsidR="00BB75D9" w:rsidRPr="003C5FF9" w:rsidRDefault="00BB75D9" w:rsidP="006D449B">
            <w:pPr>
              <w:spacing w:after="0" w:line="240" w:lineRule="auto"/>
              <w:ind w:firstLine="315"/>
              <w:jc w:val="both"/>
              <w:rPr>
                <w:rFonts w:ascii="Times New Roman" w:eastAsia="Calibri" w:hAnsi="Times New Roman"/>
              </w:rPr>
            </w:pPr>
            <w:r w:rsidRPr="003C5FF9">
              <w:rPr>
                <w:rFonts w:ascii="Times New Roman" w:eastAsia="Calibri" w:hAnsi="Times New Roman"/>
              </w:rPr>
              <w:t xml:space="preserve">Учасниками надається довідка за встановленою формою, про виконання аналогічного (-них)* договору (-ів),  разом з оригіналом або завіреною належним чином копією такого договору (-ів) та оригіналом або </w:t>
            </w:r>
            <w:r w:rsidRPr="003C5FF9">
              <w:rPr>
                <w:rFonts w:ascii="Times New Roman" w:hAnsi="Times New Roman"/>
                <w:bCs/>
                <w:lang w:eastAsia="ar-SA"/>
              </w:rPr>
              <w:t>копією довідки (довідок) № КБ-3, о</w:t>
            </w:r>
            <w:r w:rsidRPr="003C5FF9">
              <w:rPr>
                <w:rFonts w:ascii="Times New Roman" w:eastAsia="Calibri" w:hAnsi="Times New Roman"/>
              </w:rPr>
              <w:t xml:space="preserve">ригіналом (-лами) позитивного відгуку (-ів) від Замовника (-ів) згідно кожної копії договору з обов’язковим зазначенням номеру та дати договору, номеру закупівлі у прозоро – за наявністю, </w:t>
            </w:r>
            <w:r w:rsidRPr="003C5FF9">
              <w:rPr>
                <w:rFonts w:ascii="Times New Roman" w:hAnsi="Times New Roman"/>
                <w:bCs/>
                <w:lang w:eastAsia="ar-SA"/>
              </w:rPr>
              <w:t>назви предмету закупівлі (договору)</w:t>
            </w:r>
            <w:r w:rsidRPr="003C5FF9">
              <w:rPr>
                <w:rFonts w:ascii="Times New Roman" w:eastAsia="Calibri" w:hAnsi="Times New Roman"/>
              </w:rPr>
              <w:t xml:space="preserve">, інформації про належне виконання договору. </w:t>
            </w:r>
          </w:p>
          <w:p w14:paraId="16431AC9" w14:textId="13E459BB" w:rsidR="00BB75D9" w:rsidRPr="003C5FF9" w:rsidRDefault="00BB75D9" w:rsidP="006D449B">
            <w:pPr>
              <w:spacing w:after="0" w:line="240" w:lineRule="auto"/>
              <w:ind w:firstLine="315"/>
              <w:jc w:val="both"/>
              <w:rPr>
                <w:rFonts w:ascii="Times New Roman" w:eastAsia="Calibri" w:hAnsi="Times New Roman"/>
              </w:rPr>
            </w:pPr>
            <w:r w:rsidRPr="003C5FF9">
              <w:rPr>
                <w:rFonts w:ascii="Times New Roman" w:eastAsia="Calibri" w:hAnsi="Times New Roman"/>
              </w:rPr>
              <w:t>*Аналогічним слід вважати повністю виконаний та публічно розміщений договір на виконання робіт з</w:t>
            </w:r>
            <w:r w:rsidR="003C5FF9">
              <w:rPr>
                <w:rFonts w:ascii="Times New Roman" w:eastAsia="Calibri" w:hAnsi="Times New Roman"/>
              </w:rPr>
              <w:t xml:space="preserve"> поточних ремонтів</w:t>
            </w:r>
            <w:r w:rsidRPr="003C5FF9">
              <w:rPr>
                <w:rFonts w:ascii="Times New Roman" w:eastAsia="Calibri" w:hAnsi="Times New Roman"/>
              </w:rPr>
              <w:t>, виконаний протягом трьох останніх років</w:t>
            </w:r>
            <w:r w:rsidR="003C5FF9">
              <w:rPr>
                <w:rFonts w:ascii="Times New Roman" w:eastAsia="Calibri" w:hAnsi="Times New Roman"/>
              </w:rPr>
              <w:t>.</w:t>
            </w:r>
          </w:p>
          <w:p w14:paraId="27674565" w14:textId="77777777" w:rsidR="00BB75D9" w:rsidRPr="003C5FF9" w:rsidRDefault="00BB75D9" w:rsidP="006D449B">
            <w:pPr>
              <w:spacing w:after="0" w:line="240" w:lineRule="auto"/>
              <w:jc w:val="center"/>
              <w:rPr>
                <w:rFonts w:ascii="Times New Roman" w:eastAsia="Calibri" w:hAnsi="Times New Roman"/>
              </w:rPr>
            </w:pPr>
            <w:r w:rsidRPr="003C5FF9">
              <w:rPr>
                <w:rFonts w:ascii="Times New Roman" w:eastAsia="Calibri" w:hAnsi="Times New Roman"/>
              </w:rPr>
              <w:lastRenderedPageBreak/>
              <w:t>Форма Довідки про виконання аналогічного (-их) договору (договорів)</w:t>
            </w:r>
          </w:p>
          <w:tbl>
            <w:tblPr>
              <w:tblW w:w="9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3"/>
              <w:gridCol w:w="1985"/>
              <w:gridCol w:w="1701"/>
              <w:gridCol w:w="1559"/>
              <w:gridCol w:w="1843"/>
              <w:gridCol w:w="1257"/>
            </w:tblGrid>
            <w:tr w:rsidR="00BB75D9" w:rsidRPr="003C5FF9" w14:paraId="2D49C5DF" w14:textId="77777777" w:rsidTr="006D449B">
              <w:trPr>
                <w:trHeight w:val="1853"/>
                <w:jc w:val="center"/>
              </w:trPr>
              <w:tc>
                <w:tcPr>
                  <w:tcW w:w="833" w:type="dxa"/>
                </w:tcPr>
                <w:p w14:paraId="3FDE0C42" w14:textId="77777777" w:rsidR="00BB75D9" w:rsidRPr="003C5FF9" w:rsidRDefault="00BB75D9" w:rsidP="006D449B">
                  <w:pPr>
                    <w:spacing w:after="0" w:line="240" w:lineRule="auto"/>
                    <w:jc w:val="center"/>
                    <w:rPr>
                      <w:rFonts w:ascii="Times New Roman" w:eastAsia="Calibri" w:hAnsi="Times New Roman"/>
                    </w:rPr>
                  </w:pPr>
                  <w:r w:rsidRPr="003C5FF9">
                    <w:rPr>
                      <w:rFonts w:ascii="Times New Roman" w:eastAsia="Calibri" w:hAnsi="Times New Roman"/>
                    </w:rPr>
                    <w:t>№ з/п</w:t>
                  </w:r>
                </w:p>
                <w:p w14:paraId="44890E47" w14:textId="77777777" w:rsidR="00BB75D9" w:rsidRPr="003C5FF9" w:rsidRDefault="00BB75D9" w:rsidP="006D449B">
                  <w:pPr>
                    <w:spacing w:after="0" w:line="240" w:lineRule="auto"/>
                    <w:ind w:firstLine="284"/>
                    <w:jc w:val="center"/>
                    <w:rPr>
                      <w:rFonts w:ascii="Times New Roman" w:eastAsia="Calibri" w:hAnsi="Times New Roman"/>
                    </w:rPr>
                  </w:pPr>
                </w:p>
              </w:tc>
              <w:tc>
                <w:tcPr>
                  <w:tcW w:w="1985" w:type="dxa"/>
                </w:tcPr>
                <w:p w14:paraId="58F58C83" w14:textId="77777777" w:rsidR="00BB75D9" w:rsidRPr="003C5FF9" w:rsidRDefault="00BB75D9" w:rsidP="006D449B">
                  <w:pPr>
                    <w:spacing w:after="0" w:line="240" w:lineRule="auto"/>
                    <w:jc w:val="center"/>
                    <w:rPr>
                      <w:rFonts w:ascii="Times New Roman" w:eastAsia="Calibri" w:hAnsi="Times New Roman"/>
                    </w:rPr>
                  </w:pPr>
                  <w:r w:rsidRPr="003C5FF9">
                    <w:rPr>
                      <w:rFonts w:ascii="Times New Roman" w:eastAsia="Calibri" w:hAnsi="Times New Roman"/>
                    </w:rPr>
                    <w:t>Замовник (генпідрядна організація) найменування юридичної особи, код ЄДРПОУ</w:t>
                  </w:r>
                </w:p>
              </w:tc>
              <w:tc>
                <w:tcPr>
                  <w:tcW w:w="1701" w:type="dxa"/>
                </w:tcPr>
                <w:p w14:paraId="5F1C6BCF" w14:textId="77777777" w:rsidR="00BB75D9" w:rsidRPr="003C5FF9" w:rsidRDefault="00BB75D9" w:rsidP="006D449B">
                  <w:pPr>
                    <w:spacing w:after="0" w:line="240" w:lineRule="auto"/>
                    <w:jc w:val="center"/>
                    <w:rPr>
                      <w:rFonts w:ascii="Times New Roman" w:eastAsia="Calibri" w:hAnsi="Times New Roman"/>
                    </w:rPr>
                  </w:pPr>
                  <w:r w:rsidRPr="003C5FF9">
                    <w:rPr>
                      <w:rFonts w:ascii="Times New Roman" w:eastAsia="Calibri" w:hAnsi="Times New Roman"/>
                    </w:rPr>
                    <w:t>Номер та дата укладення договору, предмет договору, строк дії договору</w:t>
                  </w:r>
                </w:p>
              </w:tc>
              <w:tc>
                <w:tcPr>
                  <w:tcW w:w="1559" w:type="dxa"/>
                </w:tcPr>
                <w:p w14:paraId="6060C574" w14:textId="77777777" w:rsidR="00BB75D9" w:rsidRPr="003C5FF9" w:rsidRDefault="00BB75D9" w:rsidP="006D449B">
                  <w:pPr>
                    <w:spacing w:after="0" w:line="240" w:lineRule="auto"/>
                    <w:jc w:val="center"/>
                    <w:rPr>
                      <w:rFonts w:ascii="Times New Roman" w:eastAsia="Calibri" w:hAnsi="Times New Roman"/>
                    </w:rPr>
                  </w:pPr>
                  <w:r w:rsidRPr="003C5FF9">
                    <w:rPr>
                      <w:rFonts w:ascii="Times New Roman" w:eastAsia="Calibri" w:hAnsi="Times New Roman"/>
                    </w:rPr>
                    <w:t>Строк виконання робіт (вказати початок, закінчення)</w:t>
                  </w:r>
                </w:p>
              </w:tc>
              <w:tc>
                <w:tcPr>
                  <w:tcW w:w="1843" w:type="dxa"/>
                </w:tcPr>
                <w:p w14:paraId="7B83EA80" w14:textId="77777777" w:rsidR="00BB75D9" w:rsidRPr="003C5FF9" w:rsidRDefault="00BB75D9" w:rsidP="006D449B">
                  <w:pPr>
                    <w:spacing w:after="0" w:line="240" w:lineRule="auto"/>
                    <w:jc w:val="center"/>
                    <w:rPr>
                      <w:rFonts w:ascii="Times New Roman" w:eastAsia="Calibri" w:hAnsi="Times New Roman"/>
                    </w:rPr>
                  </w:pPr>
                  <w:r w:rsidRPr="003C5FF9">
                    <w:rPr>
                      <w:rFonts w:ascii="Times New Roman" w:eastAsia="Calibri" w:hAnsi="Times New Roman"/>
                    </w:rPr>
                    <w:t>Місце знаходження об’єкта</w:t>
                  </w:r>
                </w:p>
              </w:tc>
              <w:tc>
                <w:tcPr>
                  <w:tcW w:w="1257" w:type="dxa"/>
                </w:tcPr>
                <w:p w14:paraId="0EC817E8" w14:textId="77777777" w:rsidR="00BB75D9" w:rsidRPr="003C5FF9" w:rsidRDefault="00BB75D9" w:rsidP="006D449B">
                  <w:pPr>
                    <w:spacing w:after="0" w:line="240" w:lineRule="auto"/>
                    <w:jc w:val="center"/>
                    <w:rPr>
                      <w:rFonts w:ascii="Times New Roman" w:eastAsia="Calibri" w:hAnsi="Times New Roman"/>
                    </w:rPr>
                  </w:pPr>
                  <w:r w:rsidRPr="003C5FF9">
                    <w:rPr>
                      <w:rFonts w:ascii="Times New Roman" w:eastAsia="Calibri" w:hAnsi="Times New Roman"/>
                    </w:rPr>
                    <w:t>Сума договору з ПДВ</w:t>
                  </w:r>
                </w:p>
              </w:tc>
            </w:tr>
            <w:tr w:rsidR="00BB75D9" w:rsidRPr="003C5FF9" w14:paraId="2E912894" w14:textId="77777777" w:rsidTr="006D449B">
              <w:trPr>
                <w:jc w:val="center"/>
              </w:trPr>
              <w:tc>
                <w:tcPr>
                  <w:tcW w:w="833" w:type="dxa"/>
                </w:tcPr>
                <w:p w14:paraId="0238C466" w14:textId="77777777" w:rsidR="00BB75D9" w:rsidRPr="003C5FF9" w:rsidRDefault="00BB75D9" w:rsidP="006D449B">
                  <w:pPr>
                    <w:spacing w:after="0" w:line="240" w:lineRule="auto"/>
                    <w:jc w:val="center"/>
                    <w:rPr>
                      <w:rFonts w:ascii="Times New Roman" w:eastAsia="Calibri" w:hAnsi="Times New Roman"/>
                    </w:rPr>
                  </w:pPr>
                  <w:r w:rsidRPr="003C5FF9">
                    <w:rPr>
                      <w:rFonts w:ascii="Times New Roman" w:eastAsia="Calibri" w:hAnsi="Times New Roman"/>
                    </w:rPr>
                    <w:t>1</w:t>
                  </w:r>
                </w:p>
              </w:tc>
              <w:tc>
                <w:tcPr>
                  <w:tcW w:w="1985" w:type="dxa"/>
                </w:tcPr>
                <w:p w14:paraId="56D31C00" w14:textId="77777777" w:rsidR="00BB75D9" w:rsidRPr="003C5FF9" w:rsidRDefault="00BB75D9" w:rsidP="006D449B">
                  <w:pPr>
                    <w:spacing w:after="0" w:line="240" w:lineRule="auto"/>
                    <w:jc w:val="center"/>
                    <w:rPr>
                      <w:rFonts w:ascii="Times New Roman" w:eastAsia="Calibri" w:hAnsi="Times New Roman"/>
                    </w:rPr>
                  </w:pPr>
                  <w:r w:rsidRPr="003C5FF9">
                    <w:rPr>
                      <w:rFonts w:ascii="Times New Roman" w:eastAsia="Calibri" w:hAnsi="Times New Roman"/>
                    </w:rPr>
                    <w:t>2</w:t>
                  </w:r>
                </w:p>
              </w:tc>
              <w:tc>
                <w:tcPr>
                  <w:tcW w:w="1701" w:type="dxa"/>
                </w:tcPr>
                <w:p w14:paraId="7BE60683" w14:textId="77777777" w:rsidR="00BB75D9" w:rsidRPr="003C5FF9" w:rsidRDefault="00BB75D9" w:rsidP="006D449B">
                  <w:pPr>
                    <w:spacing w:after="0" w:line="240" w:lineRule="auto"/>
                    <w:jc w:val="center"/>
                    <w:rPr>
                      <w:rFonts w:ascii="Times New Roman" w:eastAsia="Calibri" w:hAnsi="Times New Roman"/>
                    </w:rPr>
                  </w:pPr>
                  <w:r w:rsidRPr="003C5FF9">
                    <w:rPr>
                      <w:rFonts w:ascii="Times New Roman" w:eastAsia="Calibri" w:hAnsi="Times New Roman"/>
                    </w:rPr>
                    <w:t>3</w:t>
                  </w:r>
                </w:p>
              </w:tc>
              <w:tc>
                <w:tcPr>
                  <w:tcW w:w="1559" w:type="dxa"/>
                </w:tcPr>
                <w:p w14:paraId="4294D09E" w14:textId="77777777" w:rsidR="00BB75D9" w:rsidRPr="003C5FF9" w:rsidRDefault="00BB75D9" w:rsidP="006D449B">
                  <w:pPr>
                    <w:spacing w:after="0" w:line="240" w:lineRule="auto"/>
                    <w:jc w:val="center"/>
                    <w:rPr>
                      <w:rFonts w:ascii="Times New Roman" w:eastAsia="Calibri" w:hAnsi="Times New Roman"/>
                    </w:rPr>
                  </w:pPr>
                  <w:r w:rsidRPr="003C5FF9">
                    <w:rPr>
                      <w:rFonts w:ascii="Times New Roman" w:eastAsia="Calibri" w:hAnsi="Times New Roman"/>
                    </w:rPr>
                    <w:t>4</w:t>
                  </w:r>
                </w:p>
              </w:tc>
              <w:tc>
                <w:tcPr>
                  <w:tcW w:w="1843" w:type="dxa"/>
                </w:tcPr>
                <w:p w14:paraId="62140F25" w14:textId="77777777" w:rsidR="00BB75D9" w:rsidRPr="003C5FF9" w:rsidRDefault="00BB75D9" w:rsidP="006D449B">
                  <w:pPr>
                    <w:spacing w:after="0" w:line="240" w:lineRule="auto"/>
                    <w:jc w:val="center"/>
                    <w:rPr>
                      <w:rFonts w:ascii="Times New Roman" w:eastAsia="Calibri" w:hAnsi="Times New Roman"/>
                    </w:rPr>
                  </w:pPr>
                  <w:r w:rsidRPr="003C5FF9">
                    <w:rPr>
                      <w:rFonts w:ascii="Times New Roman" w:eastAsia="Calibri" w:hAnsi="Times New Roman"/>
                    </w:rPr>
                    <w:t>5</w:t>
                  </w:r>
                </w:p>
              </w:tc>
              <w:tc>
                <w:tcPr>
                  <w:tcW w:w="1257" w:type="dxa"/>
                </w:tcPr>
                <w:p w14:paraId="3695DECD" w14:textId="77777777" w:rsidR="00BB75D9" w:rsidRPr="003C5FF9" w:rsidRDefault="00BB75D9" w:rsidP="006D449B">
                  <w:pPr>
                    <w:spacing w:after="0" w:line="240" w:lineRule="auto"/>
                    <w:jc w:val="center"/>
                    <w:rPr>
                      <w:rFonts w:ascii="Times New Roman" w:eastAsia="Calibri" w:hAnsi="Times New Roman"/>
                    </w:rPr>
                  </w:pPr>
                  <w:r w:rsidRPr="003C5FF9">
                    <w:rPr>
                      <w:rFonts w:ascii="Times New Roman" w:eastAsia="Calibri" w:hAnsi="Times New Roman"/>
                    </w:rPr>
                    <w:t>6</w:t>
                  </w:r>
                </w:p>
              </w:tc>
            </w:tr>
            <w:tr w:rsidR="00BB75D9" w:rsidRPr="003C5FF9" w14:paraId="615EA21D" w14:textId="77777777" w:rsidTr="006D449B">
              <w:trPr>
                <w:jc w:val="center"/>
              </w:trPr>
              <w:tc>
                <w:tcPr>
                  <w:tcW w:w="833" w:type="dxa"/>
                </w:tcPr>
                <w:p w14:paraId="11CE81E5" w14:textId="77777777" w:rsidR="00BB75D9" w:rsidRPr="003C5FF9" w:rsidRDefault="00BB75D9" w:rsidP="006D449B">
                  <w:pPr>
                    <w:spacing w:after="0" w:line="240" w:lineRule="auto"/>
                    <w:ind w:firstLine="284"/>
                    <w:jc w:val="center"/>
                    <w:rPr>
                      <w:rFonts w:ascii="Times New Roman" w:eastAsia="Calibri" w:hAnsi="Times New Roman"/>
                    </w:rPr>
                  </w:pPr>
                </w:p>
              </w:tc>
              <w:tc>
                <w:tcPr>
                  <w:tcW w:w="1985" w:type="dxa"/>
                </w:tcPr>
                <w:p w14:paraId="3A59F6A6" w14:textId="77777777" w:rsidR="00BB75D9" w:rsidRPr="003C5FF9" w:rsidRDefault="00BB75D9" w:rsidP="006D449B">
                  <w:pPr>
                    <w:spacing w:after="0" w:line="240" w:lineRule="auto"/>
                    <w:ind w:firstLine="284"/>
                    <w:jc w:val="center"/>
                    <w:rPr>
                      <w:rFonts w:ascii="Times New Roman" w:eastAsia="Calibri" w:hAnsi="Times New Roman"/>
                    </w:rPr>
                  </w:pPr>
                </w:p>
              </w:tc>
              <w:tc>
                <w:tcPr>
                  <w:tcW w:w="1701" w:type="dxa"/>
                </w:tcPr>
                <w:p w14:paraId="28580A95" w14:textId="77777777" w:rsidR="00BB75D9" w:rsidRPr="003C5FF9" w:rsidRDefault="00BB75D9" w:rsidP="006D449B">
                  <w:pPr>
                    <w:spacing w:after="0" w:line="240" w:lineRule="auto"/>
                    <w:ind w:firstLine="284"/>
                    <w:jc w:val="center"/>
                    <w:rPr>
                      <w:rFonts w:ascii="Times New Roman" w:eastAsia="Calibri" w:hAnsi="Times New Roman"/>
                    </w:rPr>
                  </w:pPr>
                </w:p>
              </w:tc>
              <w:tc>
                <w:tcPr>
                  <w:tcW w:w="1559" w:type="dxa"/>
                </w:tcPr>
                <w:p w14:paraId="549ACC85" w14:textId="77777777" w:rsidR="00BB75D9" w:rsidRPr="003C5FF9" w:rsidRDefault="00BB75D9" w:rsidP="006D449B">
                  <w:pPr>
                    <w:spacing w:after="0" w:line="240" w:lineRule="auto"/>
                    <w:ind w:firstLine="284"/>
                    <w:jc w:val="center"/>
                    <w:rPr>
                      <w:rFonts w:ascii="Times New Roman" w:eastAsia="Calibri" w:hAnsi="Times New Roman"/>
                    </w:rPr>
                  </w:pPr>
                </w:p>
              </w:tc>
              <w:tc>
                <w:tcPr>
                  <w:tcW w:w="1843" w:type="dxa"/>
                </w:tcPr>
                <w:p w14:paraId="51A4F4B7" w14:textId="77777777" w:rsidR="00BB75D9" w:rsidRPr="003C5FF9" w:rsidRDefault="00BB75D9" w:rsidP="006D449B">
                  <w:pPr>
                    <w:spacing w:after="0" w:line="240" w:lineRule="auto"/>
                    <w:ind w:firstLine="284"/>
                    <w:jc w:val="center"/>
                    <w:rPr>
                      <w:rFonts w:ascii="Times New Roman" w:eastAsia="Calibri" w:hAnsi="Times New Roman"/>
                    </w:rPr>
                  </w:pPr>
                </w:p>
              </w:tc>
              <w:tc>
                <w:tcPr>
                  <w:tcW w:w="1257" w:type="dxa"/>
                </w:tcPr>
                <w:p w14:paraId="404CE79F" w14:textId="77777777" w:rsidR="00BB75D9" w:rsidRPr="003C5FF9" w:rsidRDefault="00BB75D9" w:rsidP="006D449B">
                  <w:pPr>
                    <w:spacing w:after="0" w:line="240" w:lineRule="auto"/>
                    <w:ind w:firstLine="284"/>
                    <w:jc w:val="center"/>
                    <w:rPr>
                      <w:rFonts w:ascii="Times New Roman" w:eastAsia="Calibri" w:hAnsi="Times New Roman"/>
                    </w:rPr>
                  </w:pPr>
                </w:p>
              </w:tc>
            </w:tr>
          </w:tbl>
          <w:p w14:paraId="067E2D32" w14:textId="77777777" w:rsidR="00BB75D9" w:rsidRPr="003C5FF9" w:rsidRDefault="00BB75D9" w:rsidP="006D4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hAnsi="Times New Roman"/>
                <w:i/>
                <w:lang w:eastAsia="ru-RU"/>
              </w:rPr>
            </w:pPr>
          </w:p>
          <w:p w14:paraId="319897E7" w14:textId="77777777" w:rsidR="00BB75D9" w:rsidRPr="003C5FF9" w:rsidRDefault="00BB75D9" w:rsidP="006D4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hAnsi="Times New Roman"/>
                <w:i/>
                <w:lang w:eastAsia="ru-RU"/>
              </w:rPr>
            </w:pPr>
            <w:r w:rsidRPr="003C5FF9">
              <w:rPr>
                <w:rFonts w:ascii="Times New Roman" w:hAnsi="Times New Roman"/>
                <w:i/>
                <w:lang w:eastAsia="ru-RU"/>
              </w:rPr>
              <w:t>*Позитивний відгук виконання аналогічних робіт має бути складений на фірмовому бланку замовника, завірений підписом уповноваженої посадової особи замовника та печаткою (крім пронумерованих </w:t>
            </w:r>
            <w:bookmarkStart w:id="0" w:name="w2_21"/>
            <w:r w:rsidRPr="003C5FF9">
              <w:rPr>
                <w:rFonts w:ascii="Times New Roman" w:hAnsi="Times New Roman"/>
                <w:i/>
                <w:lang w:eastAsia="ru-RU"/>
              </w:rPr>
              <w:fldChar w:fldCharType="begin"/>
            </w:r>
            <w:r w:rsidRPr="003C5FF9">
              <w:rPr>
                <w:rFonts w:ascii="Times New Roman" w:hAnsi="Times New Roman"/>
                <w:i/>
                <w:lang w:eastAsia="ru-RU"/>
              </w:rPr>
              <w:instrText xml:space="preserve"> HYPERLINK "https://zakon.rada.gov.ua/laws/show/v1571323-12?find=1&amp;text=%D0%BD%D0%BE%D0%BC%D0%B5%D1%80%D0%BD%D0%B8%D0%B9+%D0%B1%D0%BB%D0%B0%D0%BD%D0%BA" \l "w2_22" </w:instrText>
            </w:r>
            <w:r w:rsidRPr="003C5FF9">
              <w:rPr>
                <w:rFonts w:ascii="Times New Roman" w:hAnsi="Times New Roman"/>
                <w:i/>
                <w:lang w:eastAsia="ru-RU"/>
              </w:rPr>
              <w:fldChar w:fldCharType="separate"/>
            </w:r>
            <w:r w:rsidRPr="003C5FF9">
              <w:rPr>
                <w:rStyle w:val="a4"/>
                <w:rFonts w:ascii="Times New Roman" w:hAnsi="Times New Roman"/>
                <w:i/>
                <w:lang w:eastAsia="ru-RU"/>
              </w:rPr>
              <w:t>бланк</w:t>
            </w:r>
            <w:r w:rsidRPr="003C5FF9">
              <w:rPr>
                <w:rFonts w:ascii="Times New Roman" w:hAnsi="Times New Roman"/>
                <w:lang w:eastAsia="ru-RU"/>
              </w:rPr>
              <w:fldChar w:fldCharType="end"/>
            </w:r>
            <w:bookmarkEnd w:id="0"/>
            <w:r w:rsidRPr="003C5FF9">
              <w:rPr>
                <w:rFonts w:ascii="Times New Roman" w:hAnsi="Times New Roman"/>
                <w:i/>
                <w:lang w:eastAsia="ru-RU"/>
              </w:rPr>
              <w:t>ів), окрім цього відгук повинен містити інформацію про достатність обладнання та матеріально-технічної бази  учасника та наявність необхідної кількості працівників відповідної кваліфікації під час виконання робіт, дотримання учасником умов договорів у частині відповідності виконаних робіт вимогам  проектно-кошторисної документації, будівельним нормам, технічним  умовам, державним стандартам і правилам, дотримання строків виконання робіт. Позитивним відгуком в розуміння Замовника – є відгук, зміст якого підтверджує відсутність обґрунтованих претензій, позовів  щодо порушення учасником умов договору (договорів) в частині відповідності виконаних робіт вимогам проектно-кошторисної  документації, будівельним нормам, технічним  умовам, державним стандартам і правилам, та дотримання учасником  строків   виконання робіт.</w:t>
            </w:r>
          </w:p>
        </w:tc>
      </w:tr>
      <w:tr w:rsidR="00BB75D9" w:rsidRPr="003C5FF9" w14:paraId="195A62E7" w14:textId="77777777" w:rsidTr="006D449B">
        <w:tc>
          <w:tcPr>
            <w:tcW w:w="436" w:type="dxa"/>
            <w:shd w:val="clear" w:color="auto" w:fill="auto"/>
          </w:tcPr>
          <w:p w14:paraId="47FFB249" w14:textId="77777777" w:rsidR="00BB75D9" w:rsidRPr="003C5FF9" w:rsidRDefault="00BB75D9" w:rsidP="006D449B">
            <w:pPr>
              <w:spacing w:after="0" w:line="240" w:lineRule="auto"/>
              <w:rPr>
                <w:rFonts w:ascii="Times New Roman" w:hAnsi="Times New Roman"/>
                <w:lang w:eastAsia="ru-RU"/>
              </w:rPr>
            </w:pPr>
            <w:r w:rsidRPr="003C5FF9">
              <w:rPr>
                <w:rFonts w:ascii="Times New Roman" w:hAnsi="Times New Roman"/>
                <w:lang w:eastAsia="ru-RU"/>
              </w:rPr>
              <w:lastRenderedPageBreak/>
              <w:t>16</w:t>
            </w:r>
          </w:p>
        </w:tc>
        <w:tc>
          <w:tcPr>
            <w:tcW w:w="9761" w:type="dxa"/>
            <w:shd w:val="clear" w:color="auto" w:fill="auto"/>
          </w:tcPr>
          <w:p w14:paraId="376784B2" w14:textId="77777777" w:rsidR="00BB75D9" w:rsidRPr="003C5FF9" w:rsidRDefault="00BB75D9" w:rsidP="006D449B">
            <w:pPr>
              <w:spacing w:after="0" w:line="240" w:lineRule="auto"/>
              <w:jc w:val="both"/>
              <w:rPr>
                <w:rFonts w:ascii="Times New Roman" w:hAnsi="Times New Roman"/>
                <w:lang w:eastAsia="ru-RU"/>
              </w:rPr>
            </w:pPr>
            <w:r w:rsidRPr="003C5FF9">
              <w:rPr>
                <w:rFonts w:ascii="Times New Roman" w:hAnsi="Times New Roman"/>
                <w:lang w:eastAsia="ru-RU"/>
              </w:rPr>
              <w:t>Копія відповідної діючої Ліцензії (з додатками) Учасника, у разі, якщо предмет закупівлі передбачає провадження господарської діяльності, що підлягає ліцензуванню відповідно до вимог Закону України «Про ліцензування  видів  господарської діяльності».</w:t>
            </w:r>
          </w:p>
        </w:tc>
      </w:tr>
      <w:tr w:rsidR="00BB75D9" w:rsidRPr="003C5FF9" w14:paraId="39FC8DE6" w14:textId="77777777" w:rsidTr="006D449B">
        <w:tc>
          <w:tcPr>
            <w:tcW w:w="436" w:type="dxa"/>
            <w:shd w:val="clear" w:color="auto" w:fill="auto"/>
          </w:tcPr>
          <w:p w14:paraId="3B910146" w14:textId="77777777" w:rsidR="00BB75D9" w:rsidRPr="003C5FF9" w:rsidRDefault="00BB75D9" w:rsidP="006D449B">
            <w:pPr>
              <w:spacing w:after="0" w:line="240" w:lineRule="auto"/>
              <w:rPr>
                <w:rFonts w:ascii="Times New Roman" w:hAnsi="Times New Roman"/>
                <w:lang w:eastAsia="ru-RU"/>
              </w:rPr>
            </w:pPr>
            <w:r w:rsidRPr="003C5FF9">
              <w:rPr>
                <w:rFonts w:ascii="Times New Roman" w:hAnsi="Times New Roman"/>
                <w:lang w:eastAsia="ru-RU"/>
              </w:rPr>
              <w:t>17</w:t>
            </w:r>
          </w:p>
        </w:tc>
        <w:tc>
          <w:tcPr>
            <w:tcW w:w="9761" w:type="dxa"/>
            <w:shd w:val="clear" w:color="auto" w:fill="auto"/>
          </w:tcPr>
          <w:p w14:paraId="44EAAD9A" w14:textId="77777777" w:rsidR="00BB75D9" w:rsidRPr="003C5FF9" w:rsidRDefault="00BB75D9" w:rsidP="006D449B">
            <w:pPr>
              <w:spacing w:after="0" w:line="240" w:lineRule="auto"/>
              <w:jc w:val="both"/>
              <w:rPr>
                <w:rFonts w:ascii="Times New Roman" w:hAnsi="Times New Roman"/>
                <w:lang w:eastAsia="ru-RU"/>
              </w:rPr>
            </w:pPr>
            <w:r w:rsidRPr="003C5FF9">
              <w:rPr>
                <w:rFonts w:ascii="Times New Roman" w:hAnsi="Times New Roman"/>
                <w:lang w:eastAsia="ru-RU"/>
              </w:rPr>
              <w:t>У разі залучення субпідрядників надати Довідку за встановленою формою про кожного суб’єкта господарювання, якого учасник планує залучати до виконання робіт як субпідрядника в обсязі не менше ніж 20 відсотків від вартості договору про закупівлю. У разі залучення субпідрядників на провадження господарської діяльності, що підлягає ліцензуванню відповідно до вимог Закону України «Про ліцензування видів господарської діяльності», надати копію діючої Ліцензії (з додатками) субпідрядника.</w:t>
            </w:r>
          </w:p>
          <w:p w14:paraId="7A12B83F" w14:textId="77777777" w:rsidR="00BB75D9" w:rsidRPr="003C5FF9" w:rsidRDefault="00BB75D9" w:rsidP="006D449B">
            <w:pPr>
              <w:spacing w:after="0" w:line="240" w:lineRule="auto"/>
              <w:jc w:val="both"/>
              <w:rPr>
                <w:rFonts w:ascii="Times New Roman" w:hAnsi="Times New Roman"/>
                <w:lang w:eastAsia="ru-RU"/>
              </w:rPr>
            </w:pPr>
          </w:p>
          <w:p w14:paraId="3B3337C8" w14:textId="77777777" w:rsidR="00BB75D9" w:rsidRPr="003C5FF9" w:rsidRDefault="00BB75D9" w:rsidP="006D449B">
            <w:pPr>
              <w:spacing w:after="0" w:line="240" w:lineRule="auto"/>
              <w:jc w:val="center"/>
              <w:rPr>
                <w:rFonts w:ascii="Times New Roman" w:hAnsi="Times New Roman"/>
                <w:lang w:eastAsia="ru-RU"/>
              </w:rPr>
            </w:pPr>
            <w:r w:rsidRPr="003C5FF9">
              <w:rPr>
                <w:rFonts w:ascii="Times New Roman" w:hAnsi="Times New Roman"/>
                <w:lang w:eastAsia="ru-RU"/>
              </w:rPr>
              <w:t>Форма довідки про кожного суб’єкта господарювання, якого учасник планує залучати до виконання робіт як субпідрядника.</w:t>
            </w:r>
          </w:p>
          <w:tbl>
            <w:tblPr>
              <w:tblW w:w="5000" w:type="pct"/>
              <w:tblCellMar>
                <w:left w:w="40" w:type="dxa"/>
                <w:right w:w="40" w:type="dxa"/>
              </w:tblCellMar>
              <w:tblLook w:val="0000" w:firstRow="0" w:lastRow="0" w:firstColumn="0" w:lastColumn="0" w:noHBand="0" w:noVBand="0"/>
            </w:tblPr>
            <w:tblGrid>
              <w:gridCol w:w="523"/>
              <w:gridCol w:w="3185"/>
              <w:gridCol w:w="2474"/>
              <w:gridCol w:w="3347"/>
            </w:tblGrid>
            <w:tr w:rsidR="00BB75D9" w:rsidRPr="003C5FF9" w14:paraId="05DF23EA" w14:textId="77777777" w:rsidTr="006D449B">
              <w:trPr>
                <w:trHeight w:hRule="exact" w:val="288"/>
              </w:trPr>
              <w:tc>
                <w:tcPr>
                  <w:tcW w:w="275" w:type="pct"/>
                  <w:tcBorders>
                    <w:top w:val="single" w:sz="6" w:space="0" w:color="000000"/>
                    <w:left w:val="single" w:sz="6" w:space="0" w:color="000000"/>
                    <w:bottom w:val="single" w:sz="4" w:space="0" w:color="000000"/>
                  </w:tcBorders>
                  <w:shd w:val="clear" w:color="auto" w:fill="FFFFFF"/>
                  <w:vAlign w:val="center"/>
                </w:tcPr>
                <w:p w14:paraId="36EFC6E7" w14:textId="77777777" w:rsidR="00BB75D9" w:rsidRPr="003C5FF9" w:rsidRDefault="00BB75D9" w:rsidP="006D449B">
                  <w:pPr>
                    <w:shd w:val="clear" w:color="auto" w:fill="FFFFFF"/>
                    <w:spacing w:after="0" w:line="240" w:lineRule="auto"/>
                    <w:jc w:val="center"/>
                    <w:rPr>
                      <w:rFonts w:ascii="Times New Roman" w:hAnsi="Times New Roman"/>
                      <w:lang w:eastAsia="ru-RU"/>
                    </w:rPr>
                  </w:pPr>
                  <w:r w:rsidRPr="003C5FF9">
                    <w:rPr>
                      <w:rFonts w:ascii="Times New Roman" w:hAnsi="Times New Roman"/>
                      <w:lang w:eastAsia="ru-RU"/>
                    </w:rPr>
                    <w:t xml:space="preserve">№ </w:t>
                  </w:r>
                  <w:r w:rsidRPr="003C5FF9">
                    <w:rPr>
                      <w:rFonts w:ascii="Times New Roman" w:hAnsi="Times New Roman"/>
                      <w:spacing w:val="-2"/>
                      <w:lang w:eastAsia="ru-RU"/>
                    </w:rPr>
                    <w:t>з/п</w:t>
                  </w:r>
                </w:p>
              </w:tc>
              <w:tc>
                <w:tcPr>
                  <w:tcW w:w="1671" w:type="pct"/>
                  <w:tcBorders>
                    <w:top w:val="single" w:sz="6" w:space="0" w:color="000000"/>
                    <w:left w:val="single" w:sz="6" w:space="0" w:color="000000"/>
                    <w:bottom w:val="single" w:sz="6" w:space="0" w:color="000000"/>
                  </w:tcBorders>
                  <w:shd w:val="clear" w:color="auto" w:fill="FFFFFF"/>
                  <w:vAlign w:val="center"/>
                </w:tcPr>
                <w:p w14:paraId="27AE5E31" w14:textId="77777777" w:rsidR="00BB75D9" w:rsidRPr="003C5FF9" w:rsidRDefault="00BB75D9" w:rsidP="006D449B">
                  <w:pPr>
                    <w:shd w:val="clear" w:color="auto" w:fill="FFFFFF"/>
                    <w:spacing w:after="0" w:line="240" w:lineRule="auto"/>
                    <w:jc w:val="center"/>
                    <w:rPr>
                      <w:rFonts w:ascii="Times New Roman" w:hAnsi="Times New Roman"/>
                      <w:lang w:eastAsia="ru-RU"/>
                    </w:rPr>
                  </w:pPr>
                  <w:r w:rsidRPr="003C5FF9">
                    <w:rPr>
                      <w:rFonts w:ascii="Times New Roman" w:hAnsi="Times New Roman"/>
                      <w:lang w:eastAsia="ru-RU"/>
                    </w:rPr>
                    <w:t>Повне найменування суб’єкта господарювання  (субпідрядника)</w:t>
                  </w:r>
                </w:p>
              </w:tc>
              <w:tc>
                <w:tcPr>
                  <w:tcW w:w="1298" w:type="pct"/>
                  <w:tcBorders>
                    <w:top w:val="single" w:sz="6" w:space="0" w:color="000000"/>
                    <w:left w:val="single" w:sz="6" w:space="0" w:color="000000"/>
                    <w:bottom w:val="single" w:sz="6" w:space="0" w:color="000000"/>
                  </w:tcBorders>
                  <w:shd w:val="clear" w:color="auto" w:fill="FFFFFF"/>
                  <w:vAlign w:val="center"/>
                </w:tcPr>
                <w:p w14:paraId="67604235" w14:textId="77777777" w:rsidR="00BB75D9" w:rsidRPr="003C5FF9" w:rsidRDefault="00BB75D9" w:rsidP="006D449B">
                  <w:pPr>
                    <w:shd w:val="clear" w:color="auto" w:fill="FFFFFF"/>
                    <w:spacing w:after="0" w:line="240" w:lineRule="auto"/>
                    <w:jc w:val="center"/>
                    <w:rPr>
                      <w:rFonts w:ascii="Times New Roman" w:hAnsi="Times New Roman"/>
                      <w:lang w:eastAsia="ru-RU"/>
                    </w:rPr>
                  </w:pPr>
                  <w:r w:rsidRPr="003C5FF9">
                    <w:rPr>
                      <w:rFonts w:ascii="Times New Roman" w:hAnsi="Times New Roman"/>
                      <w:lang w:eastAsia="ru-RU"/>
                    </w:rPr>
                    <w:t>Код ЄДРПОУ</w:t>
                  </w:r>
                </w:p>
              </w:tc>
              <w:tc>
                <w:tcPr>
                  <w:tcW w:w="1756"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72D8E53C" w14:textId="77777777" w:rsidR="00BB75D9" w:rsidRPr="003C5FF9" w:rsidRDefault="00BB75D9" w:rsidP="006D449B">
                  <w:pPr>
                    <w:shd w:val="clear" w:color="auto" w:fill="FFFFFF"/>
                    <w:spacing w:after="0" w:line="240" w:lineRule="auto"/>
                    <w:jc w:val="center"/>
                    <w:rPr>
                      <w:rFonts w:ascii="Times New Roman" w:hAnsi="Times New Roman"/>
                      <w:lang w:eastAsia="ru-RU"/>
                    </w:rPr>
                  </w:pPr>
                  <w:r w:rsidRPr="003C5FF9">
                    <w:rPr>
                      <w:rFonts w:ascii="Times New Roman" w:hAnsi="Times New Roman"/>
                      <w:lang w:eastAsia="ru-RU"/>
                    </w:rPr>
                    <w:t>Місцезнаходження</w:t>
                  </w:r>
                </w:p>
              </w:tc>
            </w:tr>
            <w:tr w:rsidR="00BB75D9" w:rsidRPr="003C5FF9" w14:paraId="5100A138" w14:textId="77777777" w:rsidTr="006D449B">
              <w:trPr>
                <w:trHeight w:hRule="exact" w:val="291"/>
              </w:trPr>
              <w:tc>
                <w:tcPr>
                  <w:tcW w:w="275" w:type="pct"/>
                  <w:tcBorders>
                    <w:top w:val="single" w:sz="4" w:space="0" w:color="000000"/>
                    <w:left w:val="single" w:sz="6" w:space="0" w:color="000000"/>
                    <w:bottom w:val="single" w:sz="4" w:space="0" w:color="000000"/>
                  </w:tcBorders>
                  <w:shd w:val="clear" w:color="auto" w:fill="FFFFFF"/>
                </w:tcPr>
                <w:p w14:paraId="5C7177E3" w14:textId="77777777" w:rsidR="00BB75D9" w:rsidRPr="003C5FF9" w:rsidRDefault="00BB75D9" w:rsidP="006D449B">
                  <w:pPr>
                    <w:spacing w:after="0" w:line="240" w:lineRule="auto"/>
                    <w:jc w:val="center"/>
                    <w:rPr>
                      <w:rFonts w:ascii="Times New Roman" w:hAnsi="Times New Roman"/>
                      <w:lang w:eastAsia="ru-RU"/>
                    </w:rPr>
                  </w:pPr>
                  <w:r w:rsidRPr="003C5FF9">
                    <w:rPr>
                      <w:rFonts w:ascii="Times New Roman" w:hAnsi="Times New Roman"/>
                      <w:lang w:eastAsia="ru-RU"/>
                    </w:rPr>
                    <w:t>1</w:t>
                  </w:r>
                </w:p>
              </w:tc>
              <w:tc>
                <w:tcPr>
                  <w:tcW w:w="1671" w:type="pct"/>
                  <w:tcBorders>
                    <w:top w:val="single" w:sz="6" w:space="0" w:color="000000"/>
                    <w:left w:val="single" w:sz="6" w:space="0" w:color="000000"/>
                    <w:bottom w:val="single" w:sz="6" w:space="0" w:color="000000"/>
                  </w:tcBorders>
                  <w:shd w:val="clear" w:color="auto" w:fill="FFFFFF"/>
                </w:tcPr>
                <w:p w14:paraId="08111BEE" w14:textId="77777777" w:rsidR="00BB75D9" w:rsidRPr="003C5FF9" w:rsidRDefault="00BB75D9" w:rsidP="006D449B">
                  <w:pPr>
                    <w:shd w:val="clear" w:color="auto" w:fill="FFFFFF"/>
                    <w:spacing w:after="0" w:line="240" w:lineRule="auto"/>
                    <w:jc w:val="center"/>
                    <w:rPr>
                      <w:rFonts w:ascii="Times New Roman" w:hAnsi="Times New Roman"/>
                      <w:lang w:eastAsia="ru-RU"/>
                    </w:rPr>
                  </w:pPr>
                  <w:r w:rsidRPr="003C5FF9">
                    <w:rPr>
                      <w:rFonts w:ascii="Times New Roman" w:hAnsi="Times New Roman"/>
                      <w:lang w:eastAsia="ru-RU"/>
                    </w:rPr>
                    <w:t>2</w:t>
                  </w:r>
                </w:p>
              </w:tc>
              <w:tc>
                <w:tcPr>
                  <w:tcW w:w="1298" w:type="pct"/>
                  <w:tcBorders>
                    <w:top w:val="single" w:sz="6" w:space="0" w:color="000000"/>
                    <w:left w:val="single" w:sz="6" w:space="0" w:color="000000"/>
                    <w:bottom w:val="single" w:sz="6" w:space="0" w:color="000000"/>
                  </w:tcBorders>
                  <w:shd w:val="clear" w:color="auto" w:fill="FFFFFF"/>
                </w:tcPr>
                <w:p w14:paraId="1369327C" w14:textId="77777777" w:rsidR="00BB75D9" w:rsidRPr="003C5FF9" w:rsidRDefault="00BB75D9" w:rsidP="006D449B">
                  <w:pPr>
                    <w:shd w:val="clear" w:color="auto" w:fill="FFFFFF"/>
                    <w:spacing w:after="0" w:line="240" w:lineRule="auto"/>
                    <w:jc w:val="center"/>
                    <w:rPr>
                      <w:rFonts w:ascii="Times New Roman" w:hAnsi="Times New Roman"/>
                      <w:lang w:eastAsia="ru-RU"/>
                    </w:rPr>
                  </w:pPr>
                  <w:r w:rsidRPr="003C5FF9">
                    <w:rPr>
                      <w:rFonts w:ascii="Times New Roman" w:hAnsi="Times New Roman"/>
                      <w:lang w:eastAsia="ru-RU"/>
                    </w:rPr>
                    <w:t>3</w:t>
                  </w:r>
                </w:p>
              </w:tc>
              <w:tc>
                <w:tcPr>
                  <w:tcW w:w="1756" w:type="pct"/>
                  <w:tcBorders>
                    <w:top w:val="single" w:sz="6" w:space="0" w:color="000000"/>
                    <w:left w:val="single" w:sz="6" w:space="0" w:color="000000"/>
                    <w:bottom w:val="single" w:sz="6" w:space="0" w:color="000000"/>
                    <w:right w:val="single" w:sz="6" w:space="0" w:color="000000"/>
                  </w:tcBorders>
                  <w:shd w:val="clear" w:color="auto" w:fill="FFFFFF"/>
                </w:tcPr>
                <w:p w14:paraId="45C27B4A" w14:textId="77777777" w:rsidR="00BB75D9" w:rsidRPr="003C5FF9" w:rsidRDefault="00BB75D9" w:rsidP="006D449B">
                  <w:pPr>
                    <w:shd w:val="clear" w:color="auto" w:fill="FFFFFF"/>
                    <w:spacing w:after="0" w:line="240" w:lineRule="auto"/>
                    <w:jc w:val="center"/>
                    <w:rPr>
                      <w:rFonts w:ascii="Times New Roman" w:hAnsi="Times New Roman"/>
                      <w:lang w:eastAsia="ru-RU"/>
                    </w:rPr>
                  </w:pPr>
                  <w:r w:rsidRPr="003C5FF9">
                    <w:rPr>
                      <w:rFonts w:ascii="Times New Roman" w:hAnsi="Times New Roman"/>
                      <w:lang w:eastAsia="ru-RU"/>
                    </w:rPr>
                    <w:t>4</w:t>
                  </w:r>
                </w:p>
              </w:tc>
            </w:tr>
            <w:tr w:rsidR="00BB75D9" w:rsidRPr="003C5FF9" w14:paraId="00F6E97B" w14:textId="77777777" w:rsidTr="006D449B">
              <w:trPr>
                <w:trHeight w:hRule="exact" w:val="291"/>
              </w:trPr>
              <w:tc>
                <w:tcPr>
                  <w:tcW w:w="275" w:type="pct"/>
                  <w:tcBorders>
                    <w:top w:val="single" w:sz="4" w:space="0" w:color="000000"/>
                    <w:left w:val="single" w:sz="6" w:space="0" w:color="000000"/>
                    <w:bottom w:val="single" w:sz="4" w:space="0" w:color="000000"/>
                  </w:tcBorders>
                  <w:shd w:val="clear" w:color="auto" w:fill="FFFFFF"/>
                </w:tcPr>
                <w:p w14:paraId="2035CB4B" w14:textId="77777777" w:rsidR="00BB75D9" w:rsidRPr="003C5FF9" w:rsidRDefault="00BB75D9" w:rsidP="006D449B">
                  <w:pPr>
                    <w:spacing w:after="0" w:line="240" w:lineRule="auto"/>
                    <w:jc w:val="both"/>
                    <w:rPr>
                      <w:rFonts w:ascii="Times New Roman" w:hAnsi="Times New Roman"/>
                      <w:lang w:eastAsia="ru-RU"/>
                    </w:rPr>
                  </w:pPr>
                </w:p>
              </w:tc>
              <w:tc>
                <w:tcPr>
                  <w:tcW w:w="1671" w:type="pct"/>
                  <w:tcBorders>
                    <w:top w:val="single" w:sz="6" w:space="0" w:color="000000"/>
                    <w:left w:val="single" w:sz="6" w:space="0" w:color="000000"/>
                    <w:bottom w:val="single" w:sz="6" w:space="0" w:color="000000"/>
                  </w:tcBorders>
                  <w:shd w:val="clear" w:color="auto" w:fill="FFFFFF"/>
                </w:tcPr>
                <w:p w14:paraId="4AC4CFF1" w14:textId="77777777" w:rsidR="00BB75D9" w:rsidRPr="003C5FF9" w:rsidRDefault="00BB75D9" w:rsidP="006D449B">
                  <w:pPr>
                    <w:shd w:val="clear" w:color="auto" w:fill="FFFFFF"/>
                    <w:spacing w:after="0" w:line="240" w:lineRule="auto"/>
                    <w:jc w:val="both"/>
                    <w:rPr>
                      <w:rFonts w:ascii="Times New Roman" w:hAnsi="Times New Roman"/>
                      <w:lang w:eastAsia="ru-RU"/>
                    </w:rPr>
                  </w:pPr>
                </w:p>
              </w:tc>
              <w:tc>
                <w:tcPr>
                  <w:tcW w:w="1298" w:type="pct"/>
                  <w:tcBorders>
                    <w:top w:val="single" w:sz="6" w:space="0" w:color="000000"/>
                    <w:left w:val="single" w:sz="6" w:space="0" w:color="000000"/>
                    <w:bottom w:val="single" w:sz="6" w:space="0" w:color="000000"/>
                  </w:tcBorders>
                  <w:shd w:val="clear" w:color="auto" w:fill="FFFFFF"/>
                </w:tcPr>
                <w:p w14:paraId="7B6A2644" w14:textId="77777777" w:rsidR="00BB75D9" w:rsidRPr="003C5FF9" w:rsidRDefault="00BB75D9" w:rsidP="006D449B">
                  <w:pPr>
                    <w:shd w:val="clear" w:color="auto" w:fill="FFFFFF"/>
                    <w:spacing w:after="0" w:line="240" w:lineRule="auto"/>
                    <w:jc w:val="both"/>
                    <w:rPr>
                      <w:rFonts w:ascii="Times New Roman" w:hAnsi="Times New Roman"/>
                      <w:lang w:eastAsia="ru-RU"/>
                    </w:rPr>
                  </w:pPr>
                </w:p>
              </w:tc>
              <w:tc>
                <w:tcPr>
                  <w:tcW w:w="1756" w:type="pct"/>
                  <w:tcBorders>
                    <w:top w:val="single" w:sz="6" w:space="0" w:color="000000"/>
                    <w:left w:val="single" w:sz="6" w:space="0" w:color="000000"/>
                    <w:bottom w:val="single" w:sz="6" w:space="0" w:color="000000"/>
                    <w:right w:val="single" w:sz="6" w:space="0" w:color="000000"/>
                  </w:tcBorders>
                  <w:shd w:val="clear" w:color="auto" w:fill="FFFFFF"/>
                </w:tcPr>
                <w:p w14:paraId="324AF71D" w14:textId="77777777" w:rsidR="00BB75D9" w:rsidRPr="003C5FF9" w:rsidRDefault="00BB75D9" w:rsidP="006D449B">
                  <w:pPr>
                    <w:shd w:val="clear" w:color="auto" w:fill="FFFFFF"/>
                    <w:spacing w:after="0" w:line="240" w:lineRule="auto"/>
                    <w:jc w:val="both"/>
                    <w:rPr>
                      <w:rFonts w:ascii="Times New Roman" w:hAnsi="Times New Roman"/>
                      <w:lang w:eastAsia="ru-RU"/>
                    </w:rPr>
                  </w:pPr>
                </w:p>
              </w:tc>
            </w:tr>
          </w:tbl>
          <w:p w14:paraId="1B67D446" w14:textId="77777777" w:rsidR="00BB75D9" w:rsidRPr="003C5FF9" w:rsidRDefault="00BB75D9" w:rsidP="006D449B">
            <w:pPr>
              <w:spacing w:after="0" w:line="240" w:lineRule="auto"/>
              <w:rPr>
                <w:rFonts w:ascii="Times New Roman" w:hAnsi="Times New Roman"/>
                <w:lang w:eastAsia="ru-RU"/>
              </w:rPr>
            </w:pPr>
          </w:p>
          <w:p w14:paraId="79474AEF" w14:textId="77777777" w:rsidR="00BB75D9" w:rsidRPr="003C5FF9" w:rsidRDefault="00BB75D9" w:rsidP="006D449B">
            <w:pPr>
              <w:spacing w:after="0" w:line="240" w:lineRule="auto"/>
              <w:jc w:val="both"/>
              <w:rPr>
                <w:rFonts w:ascii="Times New Roman" w:hAnsi="Times New Roman"/>
                <w:lang w:eastAsia="ru-RU"/>
              </w:rPr>
            </w:pPr>
            <w:r w:rsidRPr="003C5FF9">
              <w:rPr>
                <w:rFonts w:ascii="Times New Roman" w:hAnsi="Times New Roman"/>
                <w:lang w:eastAsia="ru-RU"/>
              </w:rPr>
              <w:t>Від кожного субпідрядника надається лист-згода</w:t>
            </w:r>
            <w:r w:rsidRPr="003C5FF9">
              <w:rPr>
                <w:rFonts w:ascii="Times New Roman" w:hAnsi="Times New Roman"/>
                <w:lang w:eastAsia="uk-UA"/>
              </w:rPr>
              <w:t>, адресований замовнику,</w:t>
            </w:r>
            <w:r w:rsidRPr="003C5FF9">
              <w:rPr>
                <w:rFonts w:ascii="Times New Roman" w:hAnsi="Times New Roman"/>
                <w:lang w:eastAsia="ru-RU"/>
              </w:rPr>
              <w:t xml:space="preserve"> із зазначенням назви предмету закупівлі та посилання на закупівлю </w:t>
            </w:r>
            <w:r w:rsidRPr="003C5FF9">
              <w:rPr>
                <w:rFonts w:ascii="Times New Roman" w:hAnsi="Times New Roman"/>
                <w:iCs/>
                <w:lang w:eastAsia="ru-RU"/>
              </w:rPr>
              <w:t>в електронній системі закупівель, а також лист</w:t>
            </w:r>
            <w:r w:rsidRPr="003C5FF9">
              <w:rPr>
                <w:rFonts w:ascii="Times New Roman" w:hAnsi="Times New Roman"/>
                <w:lang w:eastAsia="uk-UA"/>
              </w:rPr>
              <w:t>, з інформацією про наявність необхідного обладнання та матеріально-технічної бази, необхідної для виконання робіт; лист від субпідрядника, адресований замовнику, з інформацією наявність працівників відповідної кваліфікації, що мають необхідні знання та досвід та які можуть бути залучені до виконання робіт; лист від субпідрядника, адресований замовнику, з інформацією про наявність досвіду виконання аналогічних договорів.</w:t>
            </w:r>
          </w:p>
          <w:p w14:paraId="3F129F6F" w14:textId="77777777" w:rsidR="00BB75D9" w:rsidRPr="003C5FF9" w:rsidRDefault="00BB75D9" w:rsidP="006D449B">
            <w:pPr>
              <w:spacing w:after="0" w:line="240" w:lineRule="auto"/>
              <w:jc w:val="both"/>
              <w:rPr>
                <w:rFonts w:ascii="Times New Roman" w:hAnsi="Times New Roman"/>
                <w:lang w:eastAsia="ru-RU"/>
              </w:rPr>
            </w:pPr>
            <w:r w:rsidRPr="003C5FF9">
              <w:rPr>
                <w:rFonts w:ascii="Times New Roman" w:hAnsi="Times New Roman"/>
                <w:lang w:eastAsia="ru-RU"/>
              </w:rPr>
              <w:t>Субпідрядник має підтвердити свою згоду щодо використання його матеріально-технічної бази та працівників для виконання робіт.</w:t>
            </w:r>
          </w:p>
          <w:p w14:paraId="487B3712" w14:textId="77777777" w:rsidR="00BB75D9" w:rsidRPr="003C5FF9" w:rsidRDefault="00BB75D9" w:rsidP="006D449B">
            <w:pPr>
              <w:spacing w:after="0" w:line="240" w:lineRule="auto"/>
              <w:jc w:val="both"/>
              <w:rPr>
                <w:rFonts w:ascii="Times New Roman" w:hAnsi="Times New Roman"/>
                <w:lang w:eastAsia="ru-RU"/>
              </w:rPr>
            </w:pPr>
            <w:r w:rsidRPr="003C5FF9">
              <w:rPr>
                <w:rFonts w:ascii="Times New Roman" w:hAnsi="Times New Roman"/>
                <w:lang w:eastAsia="uk-UA"/>
              </w:rPr>
              <w:t>Учасник надає відповідний інформаційний лист, якщо не планує залучати субпідрядників до виконання робіт за договором.</w:t>
            </w:r>
          </w:p>
        </w:tc>
      </w:tr>
      <w:tr w:rsidR="00BB75D9" w:rsidRPr="003C5FF9" w14:paraId="07400CFF" w14:textId="77777777" w:rsidTr="006D449B">
        <w:tc>
          <w:tcPr>
            <w:tcW w:w="436" w:type="dxa"/>
            <w:shd w:val="clear" w:color="auto" w:fill="auto"/>
          </w:tcPr>
          <w:p w14:paraId="28DC7AA9" w14:textId="77777777" w:rsidR="00BB75D9" w:rsidRPr="003C5FF9" w:rsidRDefault="00BB75D9" w:rsidP="006D449B">
            <w:pPr>
              <w:spacing w:after="0" w:line="240" w:lineRule="auto"/>
              <w:rPr>
                <w:rFonts w:ascii="Times New Roman" w:hAnsi="Times New Roman"/>
                <w:lang w:eastAsia="ru-RU"/>
              </w:rPr>
            </w:pPr>
            <w:r w:rsidRPr="003C5FF9">
              <w:rPr>
                <w:rFonts w:ascii="Times New Roman" w:hAnsi="Times New Roman"/>
                <w:lang w:eastAsia="ru-RU"/>
              </w:rPr>
              <w:t>18</w:t>
            </w:r>
          </w:p>
        </w:tc>
        <w:tc>
          <w:tcPr>
            <w:tcW w:w="9761" w:type="dxa"/>
            <w:shd w:val="clear" w:color="auto" w:fill="auto"/>
          </w:tcPr>
          <w:p w14:paraId="2D5A7186" w14:textId="77777777" w:rsidR="00BB75D9" w:rsidRPr="003C5FF9" w:rsidRDefault="00BB75D9" w:rsidP="006D449B">
            <w:pPr>
              <w:tabs>
                <w:tab w:val="left" w:pos="1200"/>
              </w:tabs>
              <w:spacing w:after="0" w:line="240" w:lineRule="auto"/>
              <w:contextualSpacing/>
              <w:jc w:val="both"/>
              <w:rPr>
                <w:rFonts w:ascii="Times New Roman" w:hAnsi="Times New Roman"/>
                <w:lang w:eastAsia="ru-RU"/>
              </w:rPr>
            </w:pPr>
            <w:r w:rsidRPr="003C5FF9">
              <w:rPr>
                <w:rFonts w:ascii="Times New Roman" w:hAnsi="Times New Roman"/>
              </w:rPr>
              <w:t>Гарантійний лист щодо дотримання заходів із захисту довкілля при наданні послуг за предметом закупівлі</w:t>
            </w:r>
            <w:r w:rsidRPr="003C5FF9">
              <w:rPr>
                <w:rFonts w:ascii="Times New Roman" w:hAnsi="Times New Roman"/>
                <w:lang w:eastAsia="ru-RU"/>
              </w:rPr>
              <w:t xml:space="preserve"> </w:t>
            </w:r>
          </w:p>
          <w:p w14:paraId="01C1EA24" w14:textId="77777777" w:rsidR="00BB75D9" w:rsidRPr="003C5FF9" w:rsidRDefault="00BB75D9" w:rsidP="006D449B">
            <w:pPr>
              <w:tabs>
                <w:tab w:val="left" w:pos="1200"/>
              </w:tabs>
              <w:spacing w:after="0" w:line="240" w:lineRule="auto"/>
              <w:contextualSpacing/>
              <w:jc w:val="both"/>
              <w:rPr>
                <w:rFonts w:ascii="Times New Roman" w:hAnsi="Times New Roman"/>
                <w:lang w:eastAsia="ru-RU"/>
              </w:rPr>
            </w:pPr>
          </w:p>
        </w:tc>
      </w:tr>
      <w:tr w:rsidR="00BB75D9" w:rsidRPr="003C5FF9" w14:paraId="48B417F5" w14:textId="77777777" w:rsidTr="006D449B">
        <w:trPr>
          <w:trHeight w:val="959"/>
        </w:trPr>
        <w:tc>
          <w:tcPr>
            <w:tcW w:w="436" w:type="dxa"/>
            <w:shd w:val="clear" w:color="auto" w:fill="auto"/>
          </w:tcPr>
          <w:p w14:paraId="3F3F42AB" w14:textId="77777777" w:rsidR="00BB75D9" w:rsidRPr="003C5FF9" w:rsidRDefault="00BB75D9" w:rsidP="006D449B">
            <w:pPr>
              <w:spacing w:after="0" w:line="240" w:lineRule="auto"/>
              <w:rPr>
                <w:rFonts w:ascii="Times New Roman" w:hAnsi="Times New Roman"/>
                <w:lang w:eastAsia="ru-RU"/>
              </w:rPr>
            </w:pPr>
            <w:r w:rsidRPr="003C5FF9">
              <w:rPr>
                <w:rFonts w:ascii="Times New Roman" w:hAnsi="Times New Roman"/>
                <w:lang w:eastAsia="ru-RU"/>
              </w:rPr>
              <w:t>19</w:t>
            </w:r>
          </w:p>
        </w:tc>
        <w:tc>
          <w:tcPr>
            <w:tcW w:w="9761" w:type="dxa"/>
            <w:shd w:val="clear" w:color="auto" w:fill="auto"/>
          </w:tcPr>
          <w:p w14:paraId="78ED7525" w14:textId="77777777" w:rsidR="00BB75D9" w:rsidRPr="003C5FF9" w:rsidRDefault="00BB75D9" w:rsidP="006D449B">
            <w:pPr>
              <w:tabs>
                <w:tab w:val="left" w:pos="1200"/>
              </w:tabs>
              <w:spacing w:after="0" w:line="240" w:lineRule="auto"/>
              <w:contextualSpacing/>
              <w:jc w:val="both"/>
              <w:rPr>
                <w:rFonts w:ascii="Times New Roman" w:hAnsi="Times New Roman"/>
              </w:rPr>
            </w:pPr>
            <w:r w:rsidRPr="003C5FF9">
              <w:rPr>
                <w:rFonts w:ascii="Times New Roman" w:hAnsi="Times New Roman"/>
                <w:lang w:eastAsia="ru-RU"/>
              </w:rPr>
              <w:t xml:space="preserve">Довідка у довільній формі про наявність комплексу АВК-5 або іншого аналогічного програмного комплексу, який взаємодіє з ним в частині розрахунків договірних цін, із наданням підтверджуючих документів (копія ліцензії, чинного на момент подачі пропозиції договору або видаткова накладна, або інший фінансовий документ). </w:t>
            </w:r>
          </w:p>
        </w:tc>
      </w:tr>
      <w:tr w:rsidR="00BB75D9" w:rsidRPr="003C5FF9" w14:paraId="240DFB5F" w14:textId="77777777" w:rsidTr="006D449B">
        <w:trPr>
          <w:trHeight w:val="274"/>
        </w:trPr>
        <w:tc>
          <w:tcPr>
            <w:tcW w:w="436" w:type="dxa"/>
            <w:shd w:val="clear" w:color="auto" w:fill="auto"/>
          </w:tcPr>
          <w:p w14:paraId="4007F43C" w14:textId="77777777" w:rsidR="00BB75D9" w:rsidRPr="003C5FF9" w:rsidRDefault="00BB75D9" w:rsidP="006D449B">
            <w:pPr>
              <w:spacing w:after="0" w:line="240" w:lineRule="auto"/>
              <w:rPr>
                <w:rFonts w:ascii="Times New Roman" w:hAnsi="Times New Roman"/>
                <w:lang w:eastAsia="ru-RU"/>
              </w:rPr>
            </w:pPr>
            <w:r w:rsidRPr="003C5FF9">
              <w:rPr>
                <w:rFonts w:ascii="Times New Roman" w:hAnsi="Times New Roman"/>
                <w:lang w:eastAsia="ru-RU"/>
              </w:rPr>
              <w:t>22</w:t>
            </w:r>
          </w:p>
        </w:tc>
        <w:tc>
          <w:tcPr>
            <w:tcW w:w="9761" w:type="dxa"/>
            <w:shd w:val="clear" w:color="auto" w:fill="auto"/>
          </w:tcPr>
          <w:p w14:paraId="0C3180A9" w14:textId="77777777" w:rsidR="00BB75D9" w:rsidRPr="003C5FF9" w:rsidRDefault="00BB75D9" w:rsidP="006D449B">
            <w:pPr>
              <w:spacing w:after="0" w:line="240" w:lineRule="auto"/>
              <w:jc w:val="both"/>
              <w:rPr>
                <w:rFonts w:ascii="Times New Roman" w:hAnsi="Times New Roman"/>
                <w:b/>
                <w:lang w:eastAsia="ru-RU"/>
              </w:rPr>
            </w:pPr>
            <w:r w:rsidRPr="003C5FF9">
              <w:rPr>
                <w:rFonts w:ascii="Times New Roman" w:hAnsi="Times New Roman"/>
                <w:lang w:eastAsia="ru-RU"/>
              </w:rPr>
              <w:t>Сертифікати:</w:t>
            </w:r>
          </w:p>
          <w:p w14:paraId="62218538" w14:textId="77777777" w:rsidR="00BB75D9" w:rsidRPr="003C5FF9" w:rsidRDefault="00BB75D9" w:rsidP="006D449B">
            <w:pPr>
              <w:widowControl w:val="0"/>
              <w:spacing w:after="0" w:line="240" w:lineRule="auto"/>
              <w:ind w:firstLine="284"/>
              <w:contextualSpacing/>
              <w:jc w:val="both"/>
              <w:rPr>
                <w:rFonts w:ascii="Times New Roman" w:eastAsia="Arial" w:hAnsi="Times New Roman"/>
                <w:lang w:bidi="en-US"/>
              </w:rPr>
            </w:pPr>
            <w:r w:rsidRPr="003C5FF9">
              <w:rPr>
                <w:rFonts w:ascii="Times New Roman" w:eastAsia="Arial" w:hAnsi="Times New Roman"/>
                <w:lang w:bidi="en-US"/>
              </w:rPr>
              <w:t xml:space="preserve">- оригінал або копію сертифікату на систему управління якістю учасника щодо відповідності </w:t>
            </w:r>
            <w:r w:rsidRPr="003C5FF9">
              <w:rPr>
                <w:rFonts w:ascii="Times New Roman" w:eastAsia="Arial" w:hAnsi="Times New Roman"/>
                <w:lang w:bidi="en-US"/>
              </w:rPr>
              <w:lastRenderedPageBreak/>
              <w:t>вимогам ДСТУ ISO 9001:2015 «Системи управління якістю. Вимоги», що є дійсним не менше, ніж на строк дії тендерної пропозиції та виданий на ім’я Учасника,</w:t>
            </w:r>
            <w:r w:rsidRPr="003C5FF9">
              <w:t xml:space="preserve"> </w:t>
            </w:r>
            <w:r w:rsidRPr="003C5FF9">
              <w:rPr>
                <w:rFonts w:ascii="Times New Roman" w:eastAsia="Arial" w:hAnsi="Times New Roman"/>
                <w:lang w:bidi="en-US"/>
              </w:rPr>
              <w:t xml:space="preserve">а також надати звіт за результатами останнього аудиту. </w:t>
            </w:r>
          </w:p>
          <w:p w14:paraId="3B00AD88" w14:textId="77777777" w:rsidR="00BB75D9" w:rsidRPr="003C5FF9" w:rsidRDefault="00BB75D9" w:rsidP="006D449B">
            <w:pPr>
              <w:spacing w:after="0" w:line="240" w:lineRule="auto"/>
              <w:ind w:left="73"/>
              <w:jc w:val="both"/>
              <w:rPr>
                <w:rFonts w:ascii="Times New Roman" w:hAnsi="Times New Roman"/>
                <w:lang w:eastAsia="ru-RU"/>
              </w:rPr>
            </w:pPr>
            <w:r w:rsidRPr="003C5FF9">
              <w:rPr>
                <w:rFonts w:ascii="Times New Roman" w:eastAsia="Arial" w:hAnsi="Times New Roman"/>
                <w:i/>
                <w:lang w:eastAsia="zh-CN"/>
              </w:rPr>
              <w:t>(Наявність даних сертифікатів є гарантією спроможності стабільно та безперервно забезпечувати якість та безпечність послуг протягом усього часу їх надання; це забезпечення упевненості в тому, що послуги, які надаються підприємством, відповідають обов'язковим вимогам нормативних документів, при цьому всі технічні, адміністративні і людські чинники, що впливають на якість послуг, знаходяться під контролем)</w:t>
            </w:r>
          </w:p>
        </w:tc>
      </w:tr>
      <w:tr w:rsidR="00BB75D9" w:rsidRPr="003C5FF9" w14:paraId="059578E6" w14:textId="77777777" w:rsidTr="006D449B">
        <w:trPr>
          <w:trHeight w:val="132"/>
        </w:trPr>
        <w:tc>
          <w:tcPr>
            <w:tcW w:w="436" w:type="dxa"/>
            <w:shd w:val="clear" w:color="auto" w:fill="auto"/>
          </w:tcPr>
          <w:p w14:paraId="4771317F" w14:textId="77777777" w:rsidR="00BB75D9" w:rsidRPr="003C5FF9" w:rsidRDefault="00BB75D9" w:rsidP="006D449B">
            <w:pPr>
              <w:spacing w:after="0" w:line="240" w:lineRule="auto"/>
              <w:rPr>
                <w:rFonts w:ascii="Times New Roman" w:hAnsi="Times New Roman"/>
                <w:lang w:eastAsia="ru-RU"/>
              </w:rPr>
            </w:pPr>
            <w:r w:rsidRPr="003C5FF9">
              <w:rPr>
                <w:rFonts w:ascii="Times New Roman" w:hAnsi="Times New Roman"/>
                <w:lang w:eastAsia="ru-RU"/>
              </w:rPr>
              <w:lastRenderedPageBreak/>
              <w:t>23</w:t>
            </w:r>
          </w:p>
        </w:tc>
        <w:tc>
          <w:tcPr>
            <w:tcW w:w="9761" w:type="dxa"/>
            <w:shd w:val="clear" w:color="auto" w:fill="auto"/>
          </w:tcPr>
          <w:p w14:paraId="5C84A1A3" w14:textId="77777777" w:rsidR="00BB75D9" w:rsidRPr="003C5FF9" w:rsidRDefault="00BB75D9" w:rsidP="006D449B">
            <w:pPr>
              <w:spacing w:after="0" w:line="240" w:lineRule="auto"/>
              <w:rPr>
                <w:rFonts w:ascii="Times New Roman" w:hAnsi="Times New Roman"/>
                <w:bCs/>
                <w:lang w:eastAsia="ru-RU"/>
              </w:rPr>
            </w:pPr>
            <w:r w:rsidRPr="003C5FF9">
              <w:rPr>
                <w:rFonts w:ascii="Times New Roman" w:hAnsi="Times New Roman"/>
                <w:bCs/>
                <w:lang w:eastAsia="ru-RU"/>
              </w:rPr>
              <w:t>Технічні вимоги:</w:t>
            </w:r>
          </w:p>
          <w:p w14:paraId="6739D583" w14:textId="77777777" w:rsidR="00BB75D9" w:rsidRPr="003C5FF9" w:rsidRDefault="00BB75D9" w:rsidP="006D449B">
            <w:pPr>
              <w:spacing w:after="0" w:line="240" w:lineRule="auto"/>
              <w:ind w:firstLine="316"/>
              <w:jc w:val="both"/>
              <w:rPr>
                <w:rFonts w:ascii="Times New Roman" w:hAnsi="Times New Roman"/>
                <w:lang w:eastAsia="ru-RU"/>
              </w:rPr>
            </w:pPr>
            <w:r w:rsidRPr="003C5FF9">
              <w:rPr>
                <w:rFonts w:ascii="Times New Roman" w:hAnsi="Times New Roman"/>
                <w:lang w:eastAsia="ru-RU"/>
              </w:rPr>
              <w:t xml:space="preserve">Учасник визначає ціни (із змінами та доповненнями), з урахуванням </w:t>
            </w:r>
            <w:r w:rsidRPr="003C5FF9">
              <w:rPr>
                <w:rFonts w:ascii="Times New Roman" w:hAnsi="Times New Roman"/>
                <w:bCs/>
                <w:lang w:eastAsia="ru-RU"/>
              </w:rPr>
              <w:t>всіх видів та обсягів робіт</w:t>
            </w:r>
            <w:r w:rsidRPr="003C5FF9">
              <w:rPr>
                <w:rFonts w:ascii="Times New Roman" w:hAnsi="Times New Roman"/>
                <w:lang w:eastAsia="ru-RU"/>
              </w:rPr>
              <w:t xml:space="preserve">, що повинні бути виконані та які наведені в технічному завданні (Відомості обсягів робіт) (Додаток 3). Ціна пропозиції повинна включати </w:t>
            </w:r>
            <w:r w:rsidRPr="003C5FF9">
              <w:rPr>
                <w:rFonts w:ascii="Times New Roman" w:hAnsi="Times New Roman"/>
                <w:bCs/>
                <w:lang w:eastAsia="ru-RU"/>
              </w:rPr>
              <w:t>всі</w:t>
            </w:r>
            <w:r w:rsidRPr="003C5FF9">
              <w:rPr>
                <w:rFonts w:ascii="Times New Roman" w:hAnsi="Times New Roman"/>
                <w:lang w:eastAsia="ru-RU"/>
              </w:rPr>
              <w:t xml:space="preserve"> витрати Учасника, зокрема сплату податків і зборів, що сплачуються або мають бути сплачені, вартість матеріалів, страхування, інші витрати. Кошторисні розрахунки виконати згідно Настанови з визначення вартості будівництва та Настанови з визначення вартості проектних, науково-проектних, вишукувальних робіт та експертизи проектної документації на будівництво, Затверджених Наказом Міністерства розвитку громад та територій України «Про затвердження кошторисних норм України у будівництві» від 01.11.2021р. №281.</w:t>
            </w:r>
          </w:p>
          <w:p w14:paraId="30C0E0A0" w14:textId="77777777" w:rsidR="00BB75D9" w:rsidRPr="003C5FF9" w:rsidRDefault="00BB75D9" w:rsidP="006D449B">
            <w:pPr>
              <w:spacing w:after="0" w:line="240" w:lineRule="auto"/>
              <w:ind w:firstLine="316"/>
              <w:jc w:val="both"/>
              <w:rPr>
                <w:rFonts w:ascii="Times New Roman" w:hAnsi="Times New Roman"/>
                <w:lang w:eastAsia="ru-RU"/>
              </w:rPr>
            </w:pPr>
            <w:r w:rsidRPr="003C5FF9">
              <w:rPr>
                <w:rFonts w:ascii="Times New Roman" w:hAnsi="Times New Roman"/>
                <w:lang w:eastAsia="ru-RU"/>
              </w:rPr>
              <w:t xml:space="preserve">Якщо у найменуванні робіт в технічних вимогах до предмету закупівлі, у тому числі в технічному завданні, є посилання на конкретну торгівельну марку, фірму, конструкцію, тип обладнання або матеріал то даний вираз читається в значенні «або еквівалент». </w:t>
            </w:r>
          </w:p>
          <w:p w14:paraId="72763263" w14:textId="77777777" w:rsidR="00BB75D9" w:rsidRPr="003C5FF9" w:rsidRDefault="00BB75D9" w:rsidP="006D449B">
            <w:pPr>
              <w:spacing w:after="0" w:line="240" w:lineRule="auto"/>
              <w:ind w:firstLine="316"/>
              <w:jc w:val="both"/>
              <w:rPr>
                <w:rFonts w:ascii="Times New Roman" w:hAnsi="Times New Roman"/>
                <w:lang w:eastAsia="ru-RU"/>
              </w:rPr>
            </w:pPr>
            <w:r w:rsidRPr="003C5FF9">
              <w:rPr>
                <w:rFonts w:ascii="Times New Roman" w:hAnsi="Times New Roman"/>
                <w:lang w:eastAsia="ru-RU"/>
              </w:rPr>
              <w:t>Технологія та якість виконаних робіт, якісь застосованих матеріалів повинні відповідати вимогам діючих державних стандартів і правил, будівельних, протипожежних і санітарних норм встановлених для даних видів робіт, в тому числі ДБН В.2.6-31:2016 та ДБН В.2.2-4:2018.</w:t>
            </w:r>
          </w:p>
          <w:p w14:paraId="3B77FF1E" w14:textId="77777777" w:rsidR="00BB75D9" w:rsidRPr="003C5FF9" w:rsidRDefault="00BB75D9" w:rsidP="006D449B">
            <w:pPr>
              <w:spacing w:after="0" w:line="240" w:lineRule="auto"/>
              <w:ind w:firstLine="273"/>
              <w:jc w:val="both"/>
              <w:rPr>
                <w:rFonts w:ascii="Times New Roman" w:hAnsi="Times New Roman"/>
                <w:lang w:eastAsia="ru-RU"/>
              </w:rPr>
            </w:pPr>
            <w:r w:rsidRPr="003C5FF9">
              <w:rPr>
                <w:rFonts w:ascii="Times New Roman" w:hAnsi="Times New Roman"/>
                <w:lang w:eastAsia="ru-RU"/>
              </w:rPr>
              <w:t>Організація робіт здійснюється відповідно до вимог ДБН А.3.1-5:2016. У складі пропозиції надати гарантійний лист щодо виконання вимог цього пункту.</w:t>
            </w:r>
          </w:p>
          <w:p w14:paraId="0583052F" w14:textId="77777777" w:rsidR="00BB75D9" w:rsidRPr="006E0E61" w:rsidRDefault="00BB75D9" w:rsidP="006D449B">
            <w:pPr>
              <w:spacing w:after="0" w:line="240" w:lineRule="auto"/>
              <w:ind w:firstLine="273"/>
              <w:jc w:val="both"/>
              <w:rPr>
                <w:rFonts w:ascii="Times New Roman" w:hAnsi="Times New Roman"/>
                <w:b/>
                <w:bCs/>
                <w:lang w:eastAsia="ru-RU"/>
              </w:rPr>
            </w:pPr>
            <w:r w:rsidRPr="006E0E61">
              <w:rPr>
                <w:rFonts w:ascii="Times New Roman" w:hAnsi="Times New Roman"/>
                <w:b/>
                <w:bCs/>
                <w:lang w:eastAsia="ru-RU"/>
              </w:rPr>
              <w:t>Надати в складі тендерної пропозиції копію договору про надання послуг з вивезення будівельних відходів.</w:t>
            </w:r>
          </w:p>
          <w:p w14:paraId="0E6A830A" w14:textId="77777777" w:rsidR="00BB75D9" w:rsidRPr="003C5FF9" w:rsidRDefault="00BB75D9" w:rsidP="006D449B">
            <w:pPr>
              <w:shd w:val="clear" w:color="auto" w:fill="FFFFFF"/>
              <w:spacing w:after="0" w:line="240" w:lineRule="auto"/>
              <w:ind w:firstLine="273"/>
              <w:jc w:val="both"/>
              <w:rPr>
                <w:rFonts w:ascii="Times New Roman" w:hAnsi="Times New Roman"/>
                <w:bCs/>
                <w:lang w:eastAsia="ru-RU"/>
              </w:rPr>
            </w:pPr>
            <w:r w:rsidRPr="003C5FF9">
              <w:rPr>
                <w:rFonts w:ascii="Times New Roman" w:hAnsi="Times New Roman"/>
              </w:rPr>
              <w:t xml:space="preserve"> У складі договірної ціни, складеної згідно Настанови з визначення вартості будівництва та Настанови з визначення вартості проектних, науково-проектних, вишукувальних робіт та експертизи проектної документації на будівництво, </w:t>
            </w:r>
            <w:r w:rsidRPr="003C5FF9">
              <w:rPr>
                <w:rFonts w:ascii="Times New Roman" w:hAnsi="Times New Roman"/>
                <w:bCs/>
              </w:rPr>
              <w:t>П</w:t>
            </w:r>
            <w:r w:rsidRPr="003C5FF9">
              <w:rPr>
                <w:rFonts w:ascii="Times New Roman" w:hAnsi="Times New Roman"/>
              </w:rPr>
              <w:t>ідрядник надає Замовнику скановану з оригіналу та завірену підписом уповноваженої особи відповідно, наступну документацію:</w:t>
            </w:r>
          </w:p>
          <w:p w14:paraId="2731DB7E" w14:textId="77777777" w:rsidR="00BB75D9" w:rsidRPr="003C5FF9" w:rsidRDefault="00BB75D9" w:rsidP="006D449B">
            <w:pPr>
              <w:spacing w:after="0" w:line="240" w:lineRule="auto"/>
              <w:ind w:left="-79" w:firstLine="116"/>
              <w:jc w:val="both"/>
              <w:rPr>
                <w:rFonts w:ascii="Times New Roman" w:hAnsi="Times New Roman"/>
              </w:rPr>
            </w:pPr>
            <w:r w:rsidRPr="003C5FF9">
              <w:rPr>
                <w:rFonts w:ascii="Times New Roman" w:hAnsi="Times New Roman"/>
              </w:rPr>
              <w:t>- договірну ціну, з урахуванням відшкодування проходження експертизи кошторисної документації;</w:t>
            </w:r>
          </w:p>
          <w:p w14:paraId="3EBE47D7" w14:textId="77777777" w:rsidR="00BB75D9" w:rsidRPr="003C5FF9" w:rsidRDefault="00BB75D9" w:rsidP="006D449B">
            <w:pPr>
              <w:spacing w:after="0" w:line="240" w:lineRule="auto"/>
              <w:ind w:left="-79" w:firstLine="116"/>
              <w:jc w:val="both"/>
              <w:rPr>
                <w:rFonts w:ascii="Times New Roman" w:hAnsi="Times New Roman"/>
              </w:rPr>
            </w:pPr>
            <w:r w:rsidRPr="003C5FF9">
              <w:rPr>
                <w:rFonts w:ascii="Times New Roman" w:hAnsi="Times New Roman"/>
              </w:rPr>
              <w:t xml:space="preserve">- зведений кошторисний розрахунок вартості робіт з пояснювальною запискою із урахуванням глави 10 утримання служби замовника (включити витрати на здійснення технічного нагляду до 1,5% </w:t>
            </w:r>
          </w:p>
          <w:p w14:paraId="24D6DF7E" w14:textId="77777777" w:rsidR="00BB75D9" w:rsidRPr="003C5FF9" w:rsidRDefault="00BB75D9" w:rsidP="006D449B">
            <w:pPr>
              <w:spacing w:after="0" w:line="240" w:lineRule="auto"/>
              <w:ind w:left="-79" w:firstLine="116"/>
              <w:jc w:val="both"/>
              <w:rPr>
                <w:rFonts w:ascii="Times New Roman" w:hAnsi="Times New Roman"/>
              </w:rPr>
            </w:pPr>
            <w:r w:rsidRPr="003C5FF9">
              <w:rPr>
                <w:rFonts w:ascii="Times New Roman" w:hAnsi="Times New Roman"/>
              </w:rPr>
              <w:t>- пояснювальну записку;</w:t>
            </w:r>
          </w:p>
          <w:p w14:paraId="6248BD30" w14:textId="77777777" w:rsidR="00BB75D9" w:rsidRPr="003C5FF9" w:rsidRDefault="00BB75D9" w:rsidP="006D449B">
            <w:pPr>
              <w:spacing w:after="0" w:line="240" w:lineRule="auto"/>
              <w:ind w:left="-79" w:firstLine="116"/>
              <w:jc w:val="both"/>
              <w:rPr>
                <w:rFonts w:ascii="Times New Roman" w:hAnsi="Times New Roman"/>
              </w:rPr>
            </w:pPr>
            <w:r w:rsidRPr="003C5FF9">
              <w:rPr>
                <w:rFonts w:ascii="Times New Roman" w:hAnsi="Times New Roman"/>
              </w:rPr>
              <w:t>- локальні кошториси (мають бути складені відповідно до технічного завдання);</w:t>
            </w:r>
          </w:p>
          <w:p w14:paraId="1B8EC12B" w14:textId="77777777" w:rsidR="00BB75D9" w:rsidRPr="003C5FF9" w:rsidRDefault="00BB75D9" w:rsidP="006D449B">
            <w:pPr>
              <w:spacing w:after="0" w:line="240" w:lineRule="auto"/>
              <w:ind w:left="-79" w:firstLine="116"/>
              <w:jc w:val="both"/>
              <w:rPr>
                <w:rFonts w:ascii="Times New Roman" w:hAnsi="Times New Roman"/>
                <w:b/>
              </w:rPr>
            </w:pPr>
            <w:r w:rsidRPr="003C5FF9">
              <w:rPr>
                <w:rFonts w:ascii="Times New Roman" w:hAnsi="Times New Roman"/>
              </w:rPr>
              <w:t>- об’єктні кошториси;</w:t>
            </w:r>
          </w:p>
          <w:p w14:paraId="4E954338" w14:textId="77777777" w:rsidR="00BB75D9" w:rsidRPr="003C5FF9" w:rsidRDefault="00BB75D9" w:rsidP="006D449B">
            <w:pPr>
              <w:spacing w:after="0" w:line="240" w:lineRule="auto"/>
              <w:ind w:left="-79" w:firstLine="116"/>
              <w:jc w:val="both"/>
              <w:rPr>
                <w:rFonts w:ascii="Times New Roman" w:hAnsi="Times New Roman"/>
                <w:b/>
              </w:rPr>
            </w:pPr>
            <w:r w:rsidRPr="003C5FF9">
              <w:rPr>
                <w:rFonts w:ascii="Times New Roman" w:hAnsi="Times New Roman"/>
              </w:rPr>
              <w:t>- відомість ресурсів до локального кошторису;</w:t>
            </w:r>
          </w:p>
          <w:p w14:paraId="4F40A8D0" w14:textId="77777777" w:rsidR="00BB75D9" w:rsidRPr="003C5FF9" w:rsidRDefault="00BB75D9" w:rsidP="006D449B">
            <w:pPr>
              <w:spacing w:after="0" w:line="240" w:lineRule="auto"/>
              <w:ind w:left="-79" w:firstLine="116"/>
              <w:jc w:val="both"/>
              <w:rPr>
                <w:rFonts w:ascii="Times New Roman" w:hAnsi="Times New Roman"/>
              </w:rPr>
            </w:pPr>
            <w:r w:rsidRPr="003C5FF9">
              <w:rPr>
                <w:rFonts w:ascii="Times New Roman" w:hAnsi="Times New Roman"/>
              </w:rPr>
              <w:t>- календарний графік виконання робіт.</w:t>
            </w:r>
          </w:p>
          <w:p w14:paraId="7E991BDC" w14:textId="77777777" w:rsidR="00BB75D9" w:rsidRPr="003C5FF9" w:rsidRDefault="00BB75D9" w:rsidP="006D449B">
            <w:pPr>
              <w:spacing w:after="0" w:line="240" w:lineRule="auto"/>
              <w:ind w:left="-79" w:firstLine="283"/>
              <w:jc w:val="both"/>
              <w:rPr>
                <w:rFonts w:ascii="Times New Roman" w:hAnsi="Times New Roman"/>
              </w:rPr>
            </w:pPr>
            <w:r w:rsidRPr="003C5FF9">
              <w:rPr>
                <w:rFonts w:ascii="Times New Roman" w:hAnsi="Times New Roman"/>
              </w:rPr>
              <w:t>Ціна тендерної пропозиції є твердою.</w:t>
            </w:r>
          </w:p>
          <w:p w14:paraId="60D3F2B7" w14:textId="77777777" w:rsidR="00BB75D9" w:rsidRPr="003C5FF9" w:rsidRDefault="00BB75D9" w:rsidP="006D4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3C5FF9">
              <w:rPr>
                <w:rFonts w:ascii="Times New Roman" w:hAnsi="Times New Roman"/>
              </w:rPr>
              <w:t xml:space="preserve">Інформація про відповідність запропонованої учасником пропозиції технічним вимогам, встановленим замовником до цієї тендерної документації, має бути розрахована у програмному комплексі АВК, або у іншому програмному комплексі, який взаємодіє з ним в частині передачі кошторисної документації та розрахунків, та надана у машинозчитувальному форматі (word та .imd). </w:t>
            </w:r>
          </w:p>
          <w:p w14:paraId="3E134D9E" w14:textId="77777777" w:rsidR="00BB75D9" w:rsidRPr="003C5FF9" w:rsidRDefault="00BB75D9" w:rsidP="006D4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70C0"/>
                <w:lang w:eastAsia="ru-RU"/>
              </w:rPr>
            </w:pPr>
            <w:r w:rsidRPr="003C5FF9">
              <w:rPr>
                <w:rFonts w:ascii="Times New Roman" w:hAnsi="Times New Roman"/>
              </w:rPr>
              <w:t>Договірна ціна повинна бути підписана і затверджена інженером-проектувальником з наданням копії кваліфікаційного сертифікату.</w:t>
            </w:r>
          </w:p>
        </w:tc>
      </w:tr>
      <w:tr w:rsidR="00BB75D9" w:rsidRPr="003C5FF9" w14:paraId="56BE4759" w14:textId="77777777" w:rsidTr="006D449B">
        <w:trPr>
          <w:trHeight w:val="699"/>
        </w:trPr>
        <w:tc>
          <w:tcPr>
            <w:tcW w:w="436" w:type="dxa"/>
            <w:shd w:val="clear" w:color="auto" w:fill="auto"/>
          </w:tcPr>
          <w:p w14:paraId="524BC281" w14:textId="77777777" w:rsidR="00BB75D9" w:rsidRPr="003C5FF9" w:rsidRDefault="00BB75D9" w:rsidP="006D449B">
            <w:pPr>
              <w:spacing w:after="0" w:line="240" w:lineRule="auto"/>
              <w:rPr>
                <w:rFonts w:ascii="Times New Roman" w:hAnsi="Times New Roman"/>
                <w:lang w:eastAsia="ru-RU"/>
              </w:rPr>
            </w:pPr>
            <w:r w:rsidRPr="003C5FF9">
              <w:rPr>
                <w:rFonts w:ascii="Times New Roman" w:hAnsi="Times New Roman"/>
                <w:lang w:eastAsia="ru-RU"/>
              </w:rPr>
              <w:t>24</w:t>
            </w:r>
          </w:p>
          <w:p w14:paraId="3F71BC7C" w14:textId="77777777" w:rsidR="00BB75D9" w:rsidRPr="003C5FF9" w:rsidRDefault="00BB75D9" w:rsidP="006D449B">
            <w:pPr>
              <w:spacing w:after="0" w:line="240" w:lineRule="auto"/>
              <w:rPr>
                <w:rFonts w:ascii="Times New Roman" w:hAnsi="Times New Roman"/>
                <w:lang w:eastAsia="ru-RU"/>
              </w:rPr>
            </w:pPr>
          </w:p>
        </w:tc>
        <w:tc>
          <w:tcPr>
            <w:tcW w:w="9761" w:type="dxa"/>
            <w:shd w:val="clear" w:color="auto" w:fill="auto"/>
          </w:tcPr>
          <w:p w14:paraId="0958B0ED" w14:textId="77777777" w:rsidR="00BB75D9" w:rsidRPr="003C5FF9" w:rsidRDefault="00BB75D9" w:rsidP="006D449B">
            <w:pPr>
              <w:shd w:val="clear" w:color="auto" w:fill="FFFFFF"/>
              <w:spacing w:after="0" w:line="240" w:lineRule="auto"/>
              <w:jc w:val="both"/>
              <w:rPr>
                <w:rFonts w:ascii="Times New Roman" w:hAnsi="Times New Roman"/>
                <w:lang w:eastAsia="ru-RU"/>
              </w:rPr>
            </w:pPr>
            <w:r w:rsidRPr="003C5FF9">
              <w:rPr>
                <w:rFonts w:ascii="Times New Roman" w:hAnsi="Times New Roman"/>
                <w:lang w:eastAsia="ru-RU"/>
              </w:rPr>
              <w:t>Переможець процедури закупівлі під час укладення договору про закупівлю повинен надати:</w:t>
            </w:r>
          </w:p>
          <w:p w14:paraId="2A881957" w14:textId="77777777" w:rsidR="00BB75D9" w:rsidRPr="003C5FF9" w:rsidRDefault="00BB75D9" w:rsidP="006D449B">
            <w:pPr>
              <w:numPr>
                <w:ilvl w:val="0"/>
                <w:numId w:val="43"/>
              </w:numPr>
              <w:tabs>
                <w:tab w:val="left" w:pos="698"/>
              </w:tabs>
              <w:spacing w:after="0" w:line="240" w:lineRule="auto"/>
              <w:ind w:left="557" w:hanging="284"/>
              <w:jc w:val="both"/>
              <w:rPr>
                <w:rFonts w:ascii="Times New Roman" w:hAnsi="Times New Roman"/>
              </w:rPr>
            </w:pPr>
            <w:r w:rsidRPr="003C5FF9">
              <w:rPr>
                <w:rFonts w:ascii="Times New Roman" w:hAnsi="Times New Roman"/>
              </w:rPr>
              <w:t>договір;</w:t>
            </w:r>
          </w:p>
          <w:p w14:paraId="4240DCA5" w14:textId="77777777" w:rsidR="00BB75D9" w:rsidRPr="003C5FF9" w:rsidRDefault="00BB75D9" w:rsidP="006D449B">
            <w:pPr>
              <w:numPr>
                <w:ilvl w:val="0"/>
                <w:numId w:val="42"/>
              </w:numPr>
              <w:tabs>
                <w:tab w:val="left" w:pos="698"/>
              </w:tabs>
              <w:spacing w:after="0" w:line="240" w:lineRule="auto"/>
              <w:ind w:left="557" w:hanging="284"/>
              <w:jc w:val="both"/>
              <w:rPr>
                <w:rFonts w:ascii="Times New Roman" w:hAnsi="Times New Roman"/>
              </w:rPr>
            </w:pPr>
            <w:r w:rsidRPr="003C5FF9">
              <w:rPr>
                <w:rFonts w:ascii="Times New Roman" w:hAnsi="Times New Roman"/>
              </w:rPr>
              <w:t>договірна ціна; (тверда) з урахуванням відшкодування проходження експертизи кошторисної документації;</w:t>
            </w:r>
          </w:p>
          <w:p w14:paraId="4D5D8F11" w14:textId="4BFC9A18" w:rsidR="00BB75D9" w:rsidRPr="003C5FF9" w:rsidRDefault="00BB75D9" w:rsidP="006D449B">
            <w:pPr>
              <w:numPr>
                <w:ilvl w:val="0"/>
                <w:numId w:val="42"/>
              </w:numPr>
              <w:tabs>
                <w:tab w:val="left" w:pos="698"/>
              </w:tabs>
              <w:spacing w:after="0" w:line="240" w:lineRule="auto"/>
              <w:ind w:left="557" w:hanging="284"/>
              <w:jc w:val="both"/>
              <w:rPr>
                <w:rFonts w:ascii="Times New Roman" w:hAnsi="Times New Roman"/>
              </w:rPr>
            </w:pPr>
            <w:r w:rsidRPr="003C5FF9">
              <w:rPr>
                <w:rFonts w:ascii="Times New Roman" w:hAnsi="Times New Roman"/>
              </w:rPr>
              <w:t>календарний графік виконання робіт (кінцевий термін виконання робіт не пізніше 07.12.2024);</w:t>
            </w:r>
          </w:p>
          <w:p w14:paraId="194652F3" w14:textId="77777777" w:rsidR="00BB75D9" w:rsidRPr="003C5FF9" w:rsidRDefault="00BB75D9" w:rsidP="006D449B">
            <w:pPr>
              <w:numPr>
                <w:ilvl w:val="0"/>
                <w:numId w:val="42"/>
              </w:numPr>
              <w:tabs>
                <w:tab w:val="left" w:pos="698"/>
              </w:tabs>
              <w:spacing w:after="0" w:line="240" w:lineRule="auto"/>
              <w:ind w:left="557" w:hanging="284"/>
              <w:jc w:val="both"/>
              <w:rPr>
                <w:rFonts w:ascii="Times New Roman" w:hAnsi="Times New Roman"/>
              </w:rPr>
            </w:pPr>
            <w:r w:rsidRPr="003C5FF9">
              <w:rPr>
                <w:rFonts w:ascii="Times New Roman" w:hAnsi="Times New Roman"/>
              </w:rPr>
              <w:t>зведений кошторисний розрахунок вартості робіт із урахуванням глави 10 утримання служби замовника (включити витрати на здійснення технічного нагляду до 1,5%);</w:t>
            </w:r>
          </w:p>
          <w:p w14:paraId="39E8EA9A" w14:textId="77777777" w:rsidR="00BB75D9" w:rsidRPr="003C5FF9" w:rsidRDefault="00BB75D9" w:rsidP="006D449B">
            <w:pPr>
              <w:numPr>
                <w:ilvl w:val="0"/>
                <w:numId w:val="42"/>
              </w:numPr>
              <w:tabs>
                <w:tab w:val="left" w:pos="698"/>
              </w:tabs>
              <w:spacing w:after="0" w:line="240" w:lineRule="auto"/>
              <w:ind w:left="557" w:hanging="284"/>
              <w:jc w:val="both"/>
              <w:rPr>
                <w:rFonts w:ascii="Times New Roman" w:hAnsi="Times New Roman"/>
              </w:rPr>
            </w:pPr>
            <w:r w:rsidRPr="003C5FF9">
              <w:rPr>
                <w:rFonts w:ascii="Times New Roman" w:hAnsi="Times New Roman"/>
              </w:rPr>
              <w:t>локальний кошторис;</w:t>
            </w:r>
          </w:p>
          <w:p w14:paraId="377CE3DF" w14:textId="77777777" w:rsidR="00BB75D9" w:rsidRPr="003C5FF9" w:rsidRDefault="00BB75D9" w:rsidP="006D449B">
            <w:pPr>
              <w:numPr>
                <w:ilvl w:val="0"/>
                <w:numId w:val="42"/>
              </w:numPr>
              <w:tabs>
                <w:tab w:val="left" w:pos="698"/>
              </w:tabs>
              <w:spacing w:after="0" w:line="240" w:lineRule="auto"/>
              <w:ind w:left="557" w:hanging="284"/>
              <w:jc w:val="both"/>
              <w:rPr>
                <w:rFonts w:ascii="Times New Roman" w:hAnsi="Times New Roman"/>
              </w:rPr>
            </w:pPr>
            <w:r w:rsidRPr="003C5FF9">
              <w:rPr>
                <w:rFonts w:ascii="Times New Roman" w:hAnsi="Times New Roman"/>
              </w:rPr>
              <w:t>об’єктний кошторис;</w:t>
            </w:r>
          </w:p>
          <w:p w14:paraId="4D3EB841" w14:textId="77777777" w:rsidR="00BB75D9" w:rsidRPr="003C5FF9" w:rsidRDefault="00BB75D9" w:rsidP="006D449B">
            <w:pPr>
              <w:numPr>
                <w:ilvl w:val="0"/>
                <w:numId w:val="42"/>
              </w:numPr>
              <w:tabs>
                <w:tab w:val="left" w:pos="698"/>
              </w:tabs>
              <w:spacing w:after="0" w:line="240" w:lineRule="auto"/>
              <w:ind w:left="557" w:hanging="284"/>
              <w:jc w:val="both"/>
              <w:rPr>
                <w:rFonts w:ascii="Times New Roman" w:hAnsi="Times New Roman"/>
              </w:rPr>
            </w:pPr>
            <w:r w:rsidRPr="003C5FF9">
              <w:rPr>
                <w:rFonts w:ascii="Times New Roman" w:hAnsi="Times New Roman"/>
              </w:rPr>
              <w:t>відомість ресурсів до локального кошторису;</w:t>
            </w:r>
          </w:p>
          <w:p w14:paraId="7A2F7212" w14:textId="77777777" w:rsidR="00BB75D9" w:rsidRPr="003C5FF9" w:rsidRDefault="00BB75D9" w:rsidP="006D449B">
            <w:pPr>
              <w:numPr>
                <w:ilvl w:val="0"/>
                <w:numId w:val="42"/>
              </w:numPr>
              <w:tabs>
                <w:tab w:val="left" w:pos="698"/>
              </w:tabs>
              <w:spacing w:after="0" w:line="240" w:lineRule="auto"/>
              <w:ind w:left="557" w:hanging="284"/>
              <w:jc w:val="both"/>
              <w:rPr>
                <w:rFonts w:ascii="Times New Roman" w:hAnsi="Times New Roman"/>
              </w:rPr>
            </w:pPr>
            <w:r w:rsidRPr="003C5FF9">
              <w:rPr>
                <w:rFonts w:ascii="Times New Roman" w:hAnsi="Times New Roman"/>
              </w:rPr>
              <w:t>пояснювальна записка до зведеного кошторисного розрахунку вартості робіт;</w:t>
            </w:r>
          </w:p>
          <w:p w14:paraId="0938224A" w14:textId="77777777" w:rsidR="00BB75D9" w:rsidRPr="003C5FF9" w:rsidRDefault="00BB75D9" w:rsidP="006D449B">
            <w:pPr>
              <w:numPr>
                <w:ilvl w:val="0"/>
                <w:numId w:val="42"/>
              </w:numPr>
              <w:tabs>
                <w:tab w:val="left" w:pos="698"/>
              </w:tabs>
              <w:spacing w:after="0" w:line="240" w:lineRule="auto"/>
              <w:ind w:left="557" w:hanging="284"/>
              <w:jc w:val="both"/>
              <w:rPr>
                <w:rFonts w:ascii="Times New Roman" w:hAnsi="Times New Roman"/>
              </w:rPr>
            </w:pPr>
            <w:r w:rsidRPr="003C5FF9">
              <w:rPr>
                <w:rFonts w:ascii="Times New Roman" w:hAnsi="Times New Roman"/>
              </w:rPr>
              <w:t>дефектний акт;</w:t>
            </w:r>
          </w:p>
          <w:p w14:paraId="6F3EC952" w14:textId="4746465E" w:rsidR="00BB75D9" w:rsidRPr="00626620" w:rsidRDefault="00BB75D9" w:rsidP="006D449B">
            <w:pPr>
              <w:tabs>
                <w:tab w:val="left" w:pos="698"/>
              </w:tabs>
              <w:spacing w:after="0" w:line="240" w:lineRule="auto"/>
              <w:jc w:val="both"/>
              <w:rPr>
                <w:rFonts w:ascii="Times New Roman" w:hAnsi="Times New Roman"/>
                <w:u w:val="single"/>
                <w:lang w:val="en-US" w:eastAsia="ru-RU"/>
              </w:rPr>
            </w:pPr>
          </w:p>
        </w:tc>
      </w:tr>
      <w:tr w:rsidR="00BB75D9" w:rsidRPr="003C5FF9" w14:paraId="56D3ABC5" w14:textId="77777777" w:rsidTr="006D449B">
        <w:trPr>
          <w:trHeight w:val="699"/>
        </w:trPr>
        <w:tc>
          <w:tcPr>
            <w:tcW w:w="436" w:type="dxa"/>
            <w:shd w:val="clear" w:color="auto" w:fill="auto"/>
          </w:tcPr>
          <w:p w14:paraId="5CC40536" w14:textId="77777777" w:rsidR="00BB75D9" w:rsidRPr="003C5FF9" w:rsidRDefault="00BB75D9" w:rsidP="006D449B">
            <w:pPr>
              <w:spacing w:after="0" w:line="240" w:lineRule="auto"/>
              <w:rPr>
                <w:rFonts w:ascii="Times New Roman" w:hAnsi="Times New Roman"/>
                <w:lang w:eastAsia="ru-RU"/>
              </w:rPr>
            </w:pPr>
            <w:r w:rsidRPr="003C5FF9">
              <w:rPr>
                <w:rFonts w:ascii="Times New Roman" w:hAnsi="Times New Roman"/>
                <w:lang w:eastAsia="ru-RU"/>
              </w:rPr>
              <w:lastRenderedPageBreak/>
              <w:t>25</w:t>
            </w:r>
          </w:p>
        </w:tc>
        <w:tc>
          <w:tcPr>
            <w:tcW w:w="9761" w:type="dxa"/>
            <w:shd w:val="clear" w:color="auto" w:fill="auto"/>
          </w:tcPr>
          <w:p w14:paraId="6708C753" w14:textId="77777777" w:rsidR="00BB75D9" w:rsidRPr="003C5FF9" w:rsidRDefault="00BB75D9" w:rsidP="006D449B">
            <w:pPr>
              <w:shd w:val="clear" w:color="auto" w:fill="FFFFFF"/>
              <w:spacing w:after="0" w:line="240" w:lineRule="auto"/>
              <w:jc w:val="both"/>
              <w:rPr>
                <w:rFonts w:ascii="Times New Roman" w:hAnsi="Times New Roman"/>
                <w:lang w:eastAsia="ru-RU"/>
              </w:rPr>
            </w:pPr>
            <w:r w:rsidRPr="003C5FF9">
              <w:rPr>
                <w:rFonts w:ascii="Times New Roman" w:hAnsi="Times New Roman"/>
                <w:lang w:eastAsia="ru-RU"/>
              </w:rPr>
              <w:t>Довідка довільної форми про те, що Учасник провів огляд обсягів робіт перед подачею пропозиції та зобов’язується здати об’єкт в експлуатацію в установленому порядку. До довідки гарантії обов’язково додається як підтвердження обстеження 3 світлини об’єкта (одна ззовні з № будинку (об’єкта будівництва, споруди) та мінімум дві безпосередньо з місця виконання робіт)</w:t>
            </w:r>
          </w:p>
        </w:tc>
      </w:tr>
      <w:tr w:rsidR="00BB75D9" w14:paraId="082803F4" w14:textId="77777777" w:rsidTr="006D449B">
        <w:trPr>
          <w:trHeight w:val="700"/>
        </w:trPr>
        <w:tc>
          <w:tcPr>
            <w:tcW w:w="436" w:type="dxa"/>
            <w:shd w:val="clear" w:color="auto" w:fill="auto"/>
          </w:tcPr>
          <w:p w14:paraId="11717EA2" w14:textId="77777777" w:rsidR="00BB75D9" w:rsidRPr="003C5FF9" w:rsidRDefault="00BB75D9" w:rsidP="006D449B">
            <w:pPr>
              <w:spacing w:after="0" w:line="240" w:lineRule="auto"/>
              <w:rPr>
                <w:rFonts w:ascii="Times New Roman" w:hAnsi="Times New Roman"/>
                <w:lang w:eastAsia="ru-RU"/>
              </w:rPr>
            </w:pPr>
            <w:r w:rsidRPr="003C5FF9">
              <w:rPr>
                <w:rFonts w:ascii="Times New Roman" w:hAnsi="Times New Roman"/>
                <w:lang w:eastAsia="ru-RU"/>
              </w:rPr>
              <w:t>26</w:t>
            </w:r>
          </w:p>
        </w:tc>
        <w:tc>
          <w:tcPr>
            <w:tcW w:w="9761" w:type="dxa"/>
            <w:shd w:val="clear" w:color="auto" w:fill="auto"/>
          </w:tcPr>
          <w:p w14:paraId="4A13CD11" w14:textId="77777777" w:rsidR="00BB75D9" w:rsidRPr="003C5FF9" w:rsidRDefault="00BB75D9" w:rsidP="006D449B">
            <w:pPr>
              <w:spacing w:after="0" w:line="240" w:lineRule="auto"/>
              <w:rPr>
                <w:rFonts w:ascii="Times New Roman" w:hAnsi="Times New Roman"/>
                <w:lang w:eastAsia="ru-RU"/>
              </w:rPr>
            </w:pPr>
            <w:r w:rsidRPr="003C5FF9">
              <w:rPr>
                <w:rFonts w:ascii="Times New Roman" w:hAnsi="Times New Roman"/>
                <w:lang w:eastAsia="ru-RU"/>
              </w:rPr>
              <w:t xml:space="preserve">Інша інформація </w:t>
            </w:r>
          </w:p>
          <w:p w14:paraId="74AED233" w14:textId="77777777" w:rsidR="00BB75D9" w:rsidRPr="003C5FF9" w:rsidRDefault="00BB75D9" w:rsidP="006D449B">
            <w:pPr>
              <w:spacing w:after="0" w:line="240" w:lineRule="auto"/>
              <w:ind w:firstLine="320"/>
              <w:jc w:val="both"/>
              <w:rPr>
                <w:rFonts w:ascii="Times New Roman" w:hAnsi="Times New Roman"/>
                <w:lang w:eastAsia="ru-RU"/>
              </w:rPr>
            </w:pPr>
            <w:r w:rsidRPr="003C5FF9">
              <w:rPr>
                <w:rFonts w:ascii="Times New Roman" w:hAnsi="Times New Roman"/>
                <w:lang w:eastAsia="ru-RU"/>
              </w:rPr>
              <w:t>Всі довідки, повинні бути на фірмовому бланку з обов’язковим зазначенням вихідного номера, підпису керівника підприємства та печатки (у разі наявності).</w:t>
            </w:r>
          </w:p>
          <w:p w14:paraId="71C2E43D" w14:textId="77777777" w:rsidR="00BB75D9" w:rsidRPr="003C5FF9" w:rsidRDefault="00BB75D9" w:rsidP="006D449B">
            <w:pPr>
              <w:spacing w:after="0" w:line="240" w:lineRule="auto"/>
              <w:ind w:firstLine="320"/>
              <w:jc w:val="both"/>
              <w:rPr>
                <w:rFonts w:ascii="Times New Roman" w:hAnsi="Times New Roman"/>
                <w:lang w:eastAsia="ru-RU"/>
              </w:rPr>
            </w:pPr>
            <w:r w:rsidRPr="003C5FF9">
              <w:rPr>
                <w:rFonts w:ascii="Times New Roman" w:hAnsi="Times New Roman"/>
                <w:lang w:eastAsia="ru-RU"/>
              </w:rPr>
              <w:t>Якщо пропозиція закупівлі Учасника містить не всі види робіт або зміну обсягів та складу робіт згідно з документацією закупівлі, або відсутня взагалі  - ця пропозиція вважається такою, що не відповідає умовам документації закупівлі, та відхиляється Замовником.</w:t>
            </w:r>
          </w:p>
          <w:p w14:paraId="5CBADFC9" w14:textId="77777777" w:rsidR="00BB75D9" w:rsidRDefault="00BB75D9" w:rsidP="006D449B">
            <w:pPr>
              <w:spacing w:after="0" w:line="240" w:lineRule="auto"/>
              <w:jc w:val="both"/>
              <w:rPr>
                <w:rFonts w:ascii="Times New Roman" w:hAnsi="Times New Roman"/>
                <w:lang w:eastAsia="ru-RU"/>
              </w:rPr>
            </w:pPr>
            <w:r w:rsidRPr="003C5FF9">
              <w:rPr>
                <w:rFonts w:ascii="Times New Roman" w:hAnsi="Times New Roman"/>
                <w:lang w:eastAsia="ru-RU"/>
              </w:rPr>
              <w:t>Якщо форми вищезазначених документів, які вимагаються у складі пропозиції не передбачені для Учасника законодавством України, в такому випадку Учасник повинен надати довідку у довільній формі про те, що ці документи не подаються з посиланням на відповідні норми законодавства України.</w:t>
            </w:r>
          </w:p>
        </w:tc>
      </w:tr>
    </w:tbl>
    <w:p w14:paraId="022C6AA1" w14:textId="77777777" w:rsidR="00BB75D9" w:rsidRPr="00A57B7F" w:rsidRDefault="00BB75D9" w:rsidP="00BB75D9">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sz w:val="20"/>
          <w:szCs w:val="20"/>
          <w:lang w:eastAsia="uk-UA"/>
        </w:rPr>
        <w:br/>
      </w:r>
      <w:r w:rsidRPr="00A57B7F">
        <w:rPr>
          <w:rFonts w:ascii="Times New Roman" w:eastAsia="Times New Roman" w:hAnsi="Times New Roman" w:cs="Times New Roman"/>
          <w:sz w:val="20"/>
          <w:szCs w:val="20"/>
          <w:lang w:eastAsia="uk-UA"/>
        </w:rPr>
        <w:br/>
      </w:r>
      <w:r w:rsidRPr="00A57B7F">
        <w:rPr>
          <w:rFonts w:ascii="Times New Roman" w:eastAsia="Times New Roman" w:hAnsi="Times New Roman" w:cs="Times New Roman"/>
          <w:sz w:val="20"/>
          <w:szCs w:val="20"/>
          <w:lang w:eastAsia="uk-UA"/>
        </w:rPr>
        <w:br/>
      </w:r>
      <w:r w:rsidRPr="00A57B7F">
        <w:rPr>
          <w:rFonts w:ascii="Times New Roman" w:eastAsia="Times New Roman" w:hAnsi="Times New Roman" w:cs="Times New Roman"/>
          <w:sz w:val="20"/>
          <w:szCs w:val="20"/>
          <w:lang w:eastAsia="uk-UA"/>
        </w:rPr>
        <w:br/>
      </w:r>
    </w:p>
    <w:p w14:paraId="7D0364CC" w14:textId="77777777" w:rsidR="00BB75D9" w:rsidRDefault="00BB75D9" w:rsidP="00BB75D9">
      <w:pPr>
        <w:spacing w:after="0" w:line="240" w:lineRule="auto"/>
        <w:jc w:val="right"/>
        <w:rPr>
          <w:rFonts w:ascii="Times New Roman" w:eastAsia="Times New Roman" w:hAnsi="Times New Roman" w:cs="Times New Roman"/>
          <w:b/>
          <w:bCs/>
          <w:color w:val="000000"/>
          <w:sz w:val="20"/>
          <w:szCs w:val="20"/>
          <w:lang w:eastAsia="uk-UA"/>
        </w:rPr>
      </w:pPr>
      <w:r>
        <w:rPr>
          <w:rFonts w:ascii="Times New Roman" w:eastAsia="Times New Roman" w:hAnsi="Times New Roman" w:cs="Times New Roman"/>
          <w:b/>
          <w:bCs/>
          <w:color w:val="000000"/>
          <w:sz w:val="20"/>
          <w:szCs w:val="20"/>
          <w:lang w:eastAsia="uk-UA"/>
        </w:rPr>
        <w:br w:type="page"/>
      </w:r>
    </w:p>
    <w:p w14:paraId="4EF7D231" w14:textId="77777777" w:rsidR="00152CB1" w:rsidRPr="00A57B7F" w:rsidRDefault="00152CB1" w:rsidP="00152CB1">
      <w:pPr>
        <w:spacing w:after="0" w:line="240" w:lineRule="auto"/>
        <w:jc w:val="right"/>
        <w:rPr>
          <w:rFonts w:ascii="Times New Roman" w:eastAsia="Times New Roman" w:hAnsi="Times New Roman" w:cs="Times New Roman"/>
          <w:sz w:val="20"/>
          <w:szCs w:val="20"/>
          <w:lang w:eastAsia="uk-UA"/>
        </w:rPr>
      </w:pPr>
      <w:r w:rsidRPr="00A57B7F">
        <w:rPr>
          <w:rFonts w:ascii="Times New Roman" w:eastAsia="Times New Roman" w:hAnsi="Times New Roman" w:cs="Times New Roman"/>
          <w:b/>
          <w:bCs/>
          <w:color w:val="000000"/>
          <w:sz w:val="20"/>
          <w:szCs w:val="20"/>
          <w:lang w:eastAsia="uk-UA"/>
        </w:rPr>
        <w:lastRenderedPageBreak/>
        <w:t>Додаток № 2 до тендерної документації</w:t>
      </w:r>
    </w:p>
    <w:p w14:paraId="14478ADA" w14:textId="77777777" w:rsidR="00152CB1" w:rsidRPr="00A57B7F" w:rsidRDefault="00152CB1" w:rsidP="00152CB1">
      <w:pPr>
        <w:spacing w:after="0" w:line="240" w:lineRule="auto"/>
        <w:rPr>
          <w:rFonts w:ascii="Times New Roman" w:eastAsia="Times New Roman" w:hAnsi="Times New Roman" w:cs="Times New Roman"/>
          <w:sz w:val="20"/>
          <w:szCs w:val="20"/>
          <w:lang w:eastAsia="uk-UA"/>
        </w:rPr>
      </w:pPr>
    </w:p>
    <w:p w14:paraId="17A69A00" w14:textId="77777777" w:rsidR="00152CB1" w:rsidRPr="00A57B7F" w:rsidRDefault="00152CB1" w:rsidP="00152CB1">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b/>
          <w:bCs/>
          <w:color w:val="000000"/>
          <w:sz w:val="20"/>
          <w:szCs w:val="20"/>
          <w:shd w:val="clear" w:color="auto" w:fill="FFFFFF"/>
          <w:lang w:eastAsia="uk-UA"/>
        </w:rPr>
        <w:t>Підстави для відмови в участі у процедурі закупівлі (для учасників)</w:t>
      </w:r>
    </w:p>
    <w:tbl>
      <w:tblPr>
        <w:tblW w:w="0" w:type="auto"/>
        <w:tblCellMar>
          <w:top w:w="15" w:type="dxa"/>
          <w:left w:w="15" w:type="dxa"/>
          <w:bottom w:w="15" w:type="dxa"/>
          <w:right w:w="15" w:type="dxa"/>
        </w:tblCellMar>
        <w:tblLook w:val="04A0" w:firstRow="1" w:lastRow="0" w:firstColumn="1" w:lastColumn="0" w:noHBand="0" w:noVBand="1"/>
      </w:tblPr>
      <w:tblGrid>
        <w:gridCol w:w="543"/>
        <w:gridCol w:w="4895"/>
        <w:gridCol w:w="4472"/>
      </w:tblGrid>
      <w:tr w:rsidR="00152CB1" w:rsidRPr="00A57B7F" w14:paraId="2F322482" w14:textId="77777777" w:rsidTr="00520C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D6EAC71" w14:textId="77777777" w:rsidR="00152CB1" w:rsidRPr="00A57B7F" w:rsidRDefault="00152CB1" w:rsidP="00520CA0">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b/>
                <w:bCs/>
                <w:color w:val="000000"/>
                <w:sz w:val="20"/>
                <w:szCs w:val="20"/>
                <w:lang w:eastAsia="uk-UA"/>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9DA5EF7" w14:textId="77777777" w:rsidR="00152CB1" w:rsidRPr="00A57B7F" w:rsidRDefault="00152CB1" w:rsidP="00520CA0">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b/>
                <w:bCs/>
                <w:color w:val="000000"/>
                <w:sz w:val="20"/>
                <w:szCs w:val="20"/>
                <w:lang w:eastAsia="uk-UA"/>
              </w:rPr>
              <w:t>Підстави для відмови в участі у процедурі закупівлі</w:t>
            </w:r>
          </w:p>
          <w:p w14:paraId="597A0391" w14:textId="77777777" w:rsidR="00152CB1" w:rsidRPr="00A57B7F" w:rsidRDefault="00152CB1" w:rsidP="00520CA0">
            <w:pPr>
              <w:spacing w:after="0" w:line="240" w:lineRule="auto"/>
              <w:rPr>
                <w:rFonts w:ascii="Times New Roman" w:eastAsia="Times New Roman" w:hAnsi="Times New Roman" w:cs="Times New Roman"/>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8E7C9B6" w14:textId="77777777" w:rsidR="00152CB1" w:rsidRPr="00A57B7F" w:rsidRDefault="00152CB1" w:rsidP="00520CA0">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b/>
                <w:bCs/>
                <w:color w:val="000000"/>
                <w:sz w:val="20"/>
                <w:szCs w:val="20"/>
                <w:lang w:eastAsia="uk-UA"/>
              </w:rPr>
              <w:t>Спосіб підтвердження</w:t>
            </w:r>
          </w:p>
        </w:tc>
      </w:tr>
      <w:tr w:rsidR="00152CB1" w:rsidRPr="00A57B7F" w14:paraId="3E7E0181" w14:textId="77777777" w:rsidTr="00520C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1AF5D74" w14:textId="77777777" w:rsidR="00152CB1" w:rsidRPr="00A57B7F" w:rsidRDefault="00152CB1" w:rsidP="00520CA0">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FA0F6E5" w14:textId="77777777" w:rsidR="00152CB1" w:rsidRPr="00A57B7F" w:rsidRDefault="00152CB1" w:rsidP="00520CA0">
            <w:pPr>
              <w:spacing w:after="0" w:line="240" w:lineRule="auto"/>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D2C7B2B" w14:textId="77777777" w:rsidR="00152CB1" w:rsidRPr="00A57B7F" w:rsidRDefault="00152CB1" w:rsidP="00520CA0">
            <w:pPr>
              <w:spacing w:after="0" w:line="240" w:lineRule="auto"/>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Замовник не вимагає підтвердження, натомість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в цьому пункті.</w:t>
            </w:r>
          </w:p>
        </w:tc>
      </w:tr>
      <w:tr w:rsidR="00152CB1" w:rsidRPr="00A57B7F" w14:paraId="5DC26EB9" w14:textId="77777777" w:rsidTr="00520C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30C8663" w14:textId="77777777" w:rsidR="00152CB1" w:rsidRPr="00A57B7F" w:rsidRDefault="00152CB1" w:rsidP="00520CA0">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28C333F" w14:textId="77777777" w:rsidR="00152CB1" w:rsidRPr="00A57B7F" w:rsidRDefault="00152CB1" w:rsidP="00520CA0">
            <w:pPr>
              <w:spacing w:after="0" w:line="240" w:lineRule="auto"/>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796C2F8" w14:textId="77777777" w:rsidR="00152CB1" w:rsidRPr="00A57B7F" w:rsidRDefault="00152CB1" w:rsidP="00520CA0">
            <w:pPr>
              <w:spacing w:after="0" w:line="240" w:lineRule="auto"/>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152CB1" w:rsidRPr="00A57B7F" w14:paraId="489D7FEA" w14:textId="77777777" w:rsidTr="00520C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71E85C1" w14:textId="77777777" w:rsidR="00152CB1" w:rsidRPr="00A57B7F" w:rsidRDefault="00152CB1" w:rsidP="00520CA0">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8FDE8B9" w14:textId="77777777" w:rsidR="00152CB1" w:rsidRPr="00A57B7F" w:rsidRDefault="00152CB1" w:rsidP="00520CA0">
            <w:pPr>
              <w:spacing w:after="0" w:line="240" w:lineRule="auto"/>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FD5D01A" w14:textId="77777777" w:rsidR="00152CB1" w:rsidRPr="00A57B7F" w:rsidRDefault="00152CB1" w:rsidP="00520CA0">
            <w:pPr>
              <w:spacing w:after="0" w:line="240" w:lineRule="auto"/>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152CB1" w:rsidRPr="00A57B7F" w14:paraId="151595DF" w14:textId="77777777" w:rsidTr="00520C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D410142" w14:textId="77777777" w:rsidR="00152CB1" w:rsidRPr="00A57B7F" w:rsidRDefault="00152CB1" w:rsidP="00520CA0">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1DA253C" w14:textId="77777777" w:rsidR="00152CB1" w:rsidRPr="00A57B7F" w:rsidRDefault="00152CB1" w:rsidP="00520CA0">
            <w:pPr>
              <w:spacing w:after="0" w:line="240" w:lineRule="auto"/>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8D3239F" w14:textId="77777777" w:rsidR="00152CB1" w:rsidRPr="00A57B7F" w:rsidRDefault="00152CB1" w:rsidP="00520CA0">
            <w:pPr>
              <w:spacing w:after="0" w:line="240" w:lineRule="auto"/>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670A66C6" w14:textId="77777777" w:rsidR="00152CB1" w:rsidRPr="00A57B7F" w:rsidRDefault="00152CB1" w:rsidP="00520CA0">
            <w:pPr>
              <w:spacing w:after="0" w:line="240" w:lineRule="auto"/>
              <w:rPr>
                <w:rFonts w:ascii="Times New Roman" w:eastAsia="Times New Roman" w:hAnsi="Times New Roman" w:cs="Times New Roman"/>
                <w:sz w:val="20"/>
                <w:szCs w:val="20"/>
                <w:lang w:eastAsia="uk-UA"/>
              </w:rPr>
            </w:pPr>
          </w:p>
        </w:tc>
      </w:tr>
      <w:tr w:rsidR="00152CB1" w:rsidRPr="00A57B7F" w14:paraId="1220A3CF" w14:textId="77777777" w:rsidTr="00520C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8233A9D" w14:textId="77777777" w:rsidR="00152CB1" w:rsidRPr="00A57B7F" w:rsidRDefault="00152CB1" w:rsidP="00520CA0">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A8C987C" w14:textId="77777777" w:rsidR="00152CB1" w:rsidRPr="00A57B7F" w:rsidRDefault="00152CB1" w:rsidP="00520CA0">
            <w:pPr>
              <w:spacing w:after="0" w:line="240" w:lineRule="auto"/>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EC2CC32" w14:textId="77777777" w:rsidR="00152CB1" w:rsidRPr="00A57B7F" w:rsidRDefault="00152CB1" w:rsidP="00520CA0">
            <w:pPr>
              <w:spacing w:after="0" w:line="240" w:lineRule="auto"/>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152CB1" w:rsidRPr="00A57B7F" w14:paraId="1C447837" w14:textId="77777777" w:rsidTr="00520C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939099B" w14:textId="77777777" w:rsidR="00152CB1" w:rsidRPr="00A57B7F" w:rsidRDefault="00152CB1" w:rsidP="00520CA0">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C3224C5" w14:textId="77777777" w:rsidR="00152CB1" w:rsidRPr="00A57B7F" w:rsidRDefault="00152CB1" w:rsidP="00520CA0">
            <w:pPr>
              <w:spacing w:after="0" w:line="240" w:lineRule="auto"/>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AB992E0" w14:textId="77777777" w:rsidR="00152CB1" w:rsidRPr="00A57B7F" w:rsidRDefault="00152CB1" w:rsidP="00520CA0">
            <w:pPr>
              <w:spacing w:after="0" w:line="240" w:lineRule="auto"/>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152CB1" w:rsidRPr="00A57B7F" w14:paraId="32E2C85C" w14:textId="77777777" w:rsidTr="00520C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9C48B7C" w14:textId="77777777" w:rsidR="00152CB1" w:rsidRPr="00A57B7F" w:rsidRDefault="00152CB1" w:rsidP="00520CA0">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427BBAF" w14:textId="77777777" w:rsidR="00152CB1" w:rsidRPr="00A57B7F" w:rsidRDefault="00152CB1" w:rsidP="00520CA0">
            <w:pPr>
              <w:spacing w:after="0" w:line="240" w:lineRule="auto"/>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35805CA" w14:textId="77777777" w:rsidR="00152CB1" w:rsidRPr="00A57B7F" w:rsidRDefault="00152CB1" w:rsidP="00520CA0">
            <w:pPr>
              <w:spacing w:after="0" w:line="240" w:lineRule="auto"/>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Замовник не вимагає підтвердження, натомість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в цьому пункті.</w:t>
            </w:r>
          </w:p>
        </w:tc>
      </w:tr>
      <w:tr w:rsidR="00152CB1" w:rsidRPr="00A57B7F" w14:paraId="6D19428C" w14:textId="77777777" w:rsidTr="00520C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12D512E" w14:textId="77777777" w:rsidR="00152CB1" w:rsidRPr="00A57B7F" w:rsidRDefault="00152CB1" w:rsidP="00520CA0">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29030CD" w14:textId="77777777" w:rsidR="00152CB1" w:rsidRPr="00A57B7F" w:rsidRDefault="00152CB1" w:rsidP="00520CA0">
            <w:pPr>
              <w:spacing w:after="0" w:line="240" w:lineRule="auto"/>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0ACC8D7" w14:textId="77777777" w:rsidR="00152CB1" w:rsidRPr="00A57B7F" w:rsidRDefault="00152CB1" w:rsidP="00520CA0">
            <w:pPr>
              <w:spacing w:after="0" w:line="240" w:lineRule="auto"/>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2FA1CBEE" w14:textId="77777777" w:rsidR="00152CB1" w:rsidRPr="00A57B7F" w:rsidRDefault="00152CB1" w:rsidP="00520CA0">
            <w:pPr>
              <w:spacing w:after="0" w:line="240" w:lineRule="auto"/>
              <w:rPr>
                <w:rFonts w:ascii="Times New Roman" w:eastAsia="Times New Roman" w:hAnsi="Times New Roman" w:cs="Times New Roman"/>
                <w:sz w:val="20"/>
                <w:szCs w:val="20"/>
                <w:lang w:eastAsia="uk-UA"/>
              </w:rPr>
            </w:pPr>
          </w:p>
        </w:tc>
      </w:tr>
      <w:tr w:rsidR="00152CB1" w:rsidRPr="00A57B7F" w14:paraId="50C99C1E" w14:textId="77777777" w:rsidTr="00520C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1AF3EF" w14:textId="77777777" w:rsidR="00152CB1" w:rsidRPr="00A57B7F" w:rsidRDefault="00152CB1" w:rsidP="00520CA0">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E0D1A6D" w14:textId="77777777" w:rsidR="00152CB1" w:rsidRPr="00A57B7F" w:rsidRDefault="00152CB1" w:rsidP="00520CA0">
            <w:pPr>
              <w:spacing w:after="0" w:line="240" w:lineRule="auto"/>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7BB9227" w14:textId="77777777" w:rsidR="00152CB1" w:rsidRPr="00A57B7F" w:rsidRDefault="00152CB1" w:rsidP="00520CA0">
            <w:pPr>
              <w:spacing w:after="0" w:line="240" w:lineRule="auto"/>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61E2B1BD" w14:textId="77777777" w:rsidR="00152CB1" w:rsidRPr="00A57B7F" w:rsidRDefault="00152CB1" w:rsidP="00520CA0">
            <w:pPr>
              <w:spacing w:after="0" w:line="240" w:lineRule="auto"/>
              <w:rPr>
                <w:rFonts w:ascii="Times New Roman" w:eastAsia="Times New Roman" w:hAnsi="Times New Roman" w:cs="Times New Roman"/>
                <w:sz w:val="20"/>
                <w:szCs w:val="20"/>
                <w:lang w:eastAsia="uk-UA"/>
              </w:rPr>
            </w:pPr>
          </w:p>
        </w:tc>
      </w:tr>
      <w:tr w:rsidR="00152CB1" w:rsidRPr="00A57B7F" w14:paraId="5AA82F47" w14:textId="77777777" w:rsidTr="00520C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176F96C" w14:textId="77777777" w:rsidR="00152CB1" w:rsidRPr="00A57B7F" w:rsidRDefault="00152CB1" w:rsidP="00520CA0">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C4B8BDD" w14:textId="77777777" w:rsidR="00152CB1" w:rsidRPr="00A57B7F" w:rsidRDefault="00152CB1" w:rsidP="00520CA0">
            <w:pPr>
              <w:spacing w:after="0" w:line="240" w:lineRule="auto"/>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w:t>
            </w:r>
            <w:r w:rsidRPr="00A57B7F">
              <w:rPr>
                <w:rFonts w:ascii="Times New Roman" w:eastAsia="Times New Roman" w:hAnsi="Times New Roman" w:cs="Times New Roman"/>
                <w:color w:val="000000"/>
                <w:sz w:val="20"/>
                <w:szCs w:val="20"/>
                <w:lang w:eastAsia="uk-UA"/>
              </w:rPr>
              <w:lastRenderedPageBreak/>
              <w:t>програми, якщо вартість закупівлі товару (товарів), послуги (послуг) або робіт дорівнює чи перевищує </w:t>
            </w:r>
          </w:p>
          <w:p w14:paraId="694158C7" w14:textId="77777777" w:rsidR="00152CB1" w:rsidRPr="00A57B7F" w:rsidRDefault="00152CB1" w:rsidP="00520CA0">
            <w:pPr>
              <w:spacing w:after="0" w:line="240" w:lineRule="auto"/>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20 млн. гривень (у тому числі за лотом)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F7ACAD" w14:textId="77777777" w:rsidR="00152CB1" w:rsidRPr="00A57B7F" w:rsidRDefault="00152CB1" w:rsidP="00520CA0">
            <w:pPr>
              <w:spacing w:after="0" w:line="240" w:lineRule="auto"/>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w:t>
            </w:r>
            <w:r w:rsidRPr="00A57B7F">
              <w:rPr>
                <w:rFonts w:ascii="Times New Roman" w:eastAsia="Times New Roman" w:hAnsi="Times New Roman" w:cs="Times New Roman"/>
                <w:color w:val="000000"/>
                <w:sz w:val="20"/>
                <w:szCs w:val="20"/>
                <w:lang w:eastAsia="uk-UA"/>
              </w:rPr>
              <w:lastRenderedPageBreak/>
              <w:t>тендерної пропозиції у разі, якщо вартість закупівлі товару (товарів), послуги (послуг) або робіт дорівнює чи перевищує 20 мільйонів гривень (у тому числі за лотом) </w:t>
            </w:r>
          </w:p>
        </w:tc>
      </w:tr>
      <w:tr w:rsidR="00152CB1" w:rsidRPr="00A57B7F" w14:paraId="21FD0D77" w14:textId="77777777" w:rsidTr="00520C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12AAD1C" w14:textId="77777777" w:rsidR="00152CB1" w:rsidRPr="00A57B7F" w:rsidRDefault="00152CB1" w:rsidP="00520CA0">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lastRenderedPageBreak/>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D3FB761" w14:textId="77777777" w:rsidR="00152CB1" w:rsidRPr="00A57B7F" w:rsidRDefault="00152CB1" w:rsidP="00520CA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06AE485" w14:textId="77777777" w:rsidR="00152CB1" w:rsidRPr="00A57B7F" w:rsidRDefault="00152CB1" w:rsidP="00520CA0">
            <w:pPr>
              <w:spacing w:after="0" w:line="240" w:lineRule="auto"/>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4FCDB747" w14:textId="77777777" w:rsidR="00152CB1" w:rsidRPr="00A57B7F" w:rsidRDefault="00152CB1" w:rsidP="00520CA0">
            <w:pPr>
              <w:spacing w:after="0" w:line="240" w:lineRule="auto"/>
              <w:rPr>
                <w:rFonts w:ascii="Times New Roman" w:eastAsia="Times New Roman" w:hAnsi="Times New Roman" w:cs="Times New Roman"/>
                <w:sz w:val="20"/>
                <w:szCs w:val="20"/>
                <w:lang w:eastAsia="uk-UA"/>
              </w:rPr>
            </w:pPr>
          </w:p>
        </w:tc>
      </w:tr>
      <w:tr w:rsidR="00152CB1" w:rsidRPr="00A57B7F" w14:paraId="6FCE5989" w14:textId="77777777" w:rsidTr="00520C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3FA4C93" w14:textId="77777777" w:rsidR="00152CB1" w:rsidRPr="00A57B7F" w:rsidRDefault="00152CB1" w:rsidP="00520CA0">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4585BAD" w14:textId="77777777" w:rsidR="00152CB1" w:rsidRPr="00A57B7F" w:rsidRDefault="00152CB1" w:rsidP="00520CA0">
            <w:pPr>
              <w:spacing w:after="0" w:line="240" w:lineRule="auto"/>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CC1BF22" w14:textId="77777777" w:rsidR="00152CB1" w:rsidRPr="00A57B7F" w:rsidRDefault="00152CB1" w:rsidP="00520CA0">
            <w:pPr>
              <w:spacing w:after="0" w:line="240" w:lineRule="auto"/>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152CB1" w:rsidRPr="00A57B7F" w14:paraId="431F5E41" w14:textId="77777777" w:rsidTr="00520C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A4DC2F8" w14:textId="77777777" w:rsidR="00152CB1" w:rsidRPr="00A57B7F" w:rsidRDefault="00152CB1" w:rsidP="00520CA0">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43D9B01" w14:textId="77777777" w:rsidR="00152CB1" w:rsidRPr="00A57B7F" w:rsidRDefault="00152CB1" w:rsidP="00520CA0">
            <w:pPr>
              <w:spacing w:after="0" w:line="240" w:lineRule="auto"/>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A705950" w14:textId="77777777" w:rsidR="00152CB1" w:rsidRPr="00A57B7F" w:rsidRDefault="00152CB1" w:rsidP="00520CA0">
            <w:pPr>
              <w:spacing w:after="0" w:line="240" w:lineRule="auto"/>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Замовник не вимагає підтвердження </w:t>
            </w:r>
          </w:p>
        </w:tc>
      </w:tr>
    </w:tbl>
    <w:p w14:paraId="256FB7C2" w14:textId="77777777" w:rsidR="00152CB1" w:rsidRPr="00A57B7F" w:rsidRDefault="00152CB1" w:rsidP="00152CB1">
      <w:pPr>
        <w:spacing w:after="0" w:line="240" w:lineRule="auto"/>
        <w:ind w:firstLine="708"/>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Замовником буде проведена перевірка відсутності підстав для відмови в участі за допомогою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9E966A4" w14:textId="77777777" w:rsidR="00152CB1" w:rsidRPr="00A57B7F" w:rsidRDefault="00152CB1" w:rsidP="00152CB1">
      <w:pPr>
        <w:spacing w:after="0" w:line="240" w:lineRule="auto"/>
        <w:ind w:firstLine="708"/>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У випадку виявлення наявності підстав для відмови в участі замовник відхиляє тендерну пропозицію учасника із зазначенням аргументації в електронній системі закупівель на підставі підпункту 1 пункту 44 Особливостей, а саме - учасник процедури закупівлі підпадає під підстави, встановлені пунктом 47 Особливостей.</w:t>
      </w:r>
    </w:p>
    <w:p w14:paraId="1A138144" w14:textId="77777777" w:rsidR="00152CB1" w:rsidRPr="00A57B7F" w:rsidRDefault="00152CB1" w:rsidP="00152CB1">
      <w:pPr>
        <w:spacing w:after="0" w:line="240" w:lineRule="auto"/>
        <w:rPr>
          <w:rFonts w:ascii="Times New Roman" w:eastAsia="Times New Roman" w:hAnsi="Times New Roman" w:cs="Times New Roman"/>
          <w:sz w:val="20"/>
          <w:szCs w:val="20"/>
          <w:lang w:eastAsia="uk-UA"/>
        </w:rPr>
      </w:pPr>
    </w:p>
    <w:p w14:paraId="7952BF74" w14:textId="77777777" w:rsidR="00152CB1" w:rsidRPr="00A57B7F" w:rsidRDefault="00152CB1" w:rsidP="00152CB1">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b/>
          <w:bCs/>
          <w:color w:val="000000"/>
          <w:sz w:val="20"/>
          <w:szCs w:val="20"/>
          <w:shd w:val="clear" w:color="auto" w:fill="FFFFFF"/>
          <w:lang w:eastAsia="uk-UA"/>
        </w:rPr>
        <w:t>Підстави для відмови в участі у процедурі закупівлі (для переможців)</w:t>
      </w:r>
    </w:p>
    <w:p w14:paraId="7687B65B" w14:textId="77777777" w:rsidR="00152CB1" w:rsidRPr="00A57B7F" w:rsidRDefault="00152CB1" w:rsidP="00152CB1">
      <w:pPr>
        <w:spacing w:after="0" w:line="240" w:lineRule="auto"/>
        <w:rPr>
          <w:rFonts w:ascii="Times New Roman" w:eastAsia="Times New Roman" w:hAnsi="Times New Roman" w:cs="Times New Roman"/>
          <w:sz w:val="20"/>
          <w:szCs w:val="20"/>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1180"/>
        <w:gridCol w:w="4357"/>
        <w:gridCol w:w="4373"/>
      </w:tblGrid>
      <w:tr w:rsidR="00152CB1" w:rsidRPr="00A57B7F" w14:paraId="41D8E980" w14:textId="77777777" w:rsidTr="00520C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F6BAC95" w14:textId="77777777" w:rsidR="00152CB1" w:rsidRPr="00A57B7F" w:rsidRDefault="00152CB1" w:rsidP="00520CA0">
            <w:pPr>
              <w:spacing w:after="0" w:line="240" w:lineRule="auto"/>
              <w:ind w:firstLine="72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b/>
                <w:bCs/>
                <w:color w:val="000000"/>
                <w:sz w:val="20"/>
                <w:szCs w:val="20"/>
                <w:shd w:val="clear" w:color="auto" w:fill="FFFFFF"/>
                <w:lang w:eastAsia="uk-UA"/>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0C89CC7" w14:textId="77777777" w:rsidR="00152CB1" w:rsidRPr="00A57B7F" w:rsidRDefault="00152CB1" w:rsidP="00520CA0">
            <w:pPr>
              <w:spacing w:after="0" w:line="240" w:lineRule="auto"/>
              <w:ind w:firstLine="72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b/>
                <w:bCs/>
                <w:color w:val="000000"/>
                <w:sz w:val="20"/>
                <w:szCs w:val="20"/>
                <w:shd w:val="clear" w:color="auto" w:fill="FFFFFF"/>
                <w:lang w:eastAsia="uk-UA"/>
              </w:rPr>
              <w:t>Підстави для відмови в участі у процедурі закупівлі</w:t>
            </w:r>
          </w:p>
          <w:p w14:paraId="5B337787" w14:textId="77777777" w:rsidR="00152CB1" w:rsidRPr="00A57B7F" w:rsidRDefault="00152CB1" w:rsidP="00520CA0">
            <w:pPr>
              <w:spacing w:after="0" w:line="240" w:lineRule="auto"/>
              <w:rPr>
                <w:rFonts w:ascii="Times New Roman" w:eastAsia="Times New Roman" w:hAnsi="Times New Roman" w:cs="Times New Roman"/>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07D4BFC" w14:textId="77777777" w:rsidR="00152CB1" w:rsidRPr="00A57B7F" w:rsidRDefault="00152CB1" w:rsidP="00520CA0">
            <w:pPr>
              <w:spacing w:after="0" w:line="240" w:lineRule="auto"/>
              <w:ind w:firstLine="72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b/>
                <w:bCs/>
                <w:color w:val="000000"/>
                <w:sz w:val="20"/>
                <w:szCs w:val="20"/>
                <w:shd w:val="clear" w:color="auto" w:fill="FFFFFF"/>
                <w:lang w:eastAsia="uk-UA"/>
              </w:rPr>
              <w:t>Спосіб підтвердження</w:t>
            </w:r>
          </w:p>
        </w:tc>
      </w:tr>
      <w:tr w:rsidR="00152CB1" w:rsidRPr="00A57B7F" w14:paraId="30DF4A19" w14:textId="77777777" w:rsidTr="00520C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9829D01" w14:textId="77777777" w:rsidR="00152CB1" w:rsidRPr="00A57B7F" w:rsidRDefault="00152CB1" w:rsidP="00520CA0">
            <w:pPr>
              <w:spacing w:after="0" w:line="240" w:lineRule="auto"/>
              <w:ind w:left="-741" w:firstLine="72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shd w:val="clear" w:color="auto" w:fill="FFFFFF"/>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2CE1078" w14:textId="77777777" w:rsidR="00152CB1" w:rsidRPr="00A57B7F" w:rsidRDefault="00152CB1" w:rsidP="00520CA0">
            <w:pPr>
              <w:spacing w:after="0" w:line="240" w:lineRule="auto"/>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shd w:val="clear" w:color="auto" w:fill="FFFFFF"/>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5AB505" w14:textId="77777777" w:rsidR="00152CB1" w:rsidRPr="00A57B7F" w:rsidRDefault="00152CB1" w:rsidP="00520CA0">
            <w:pPr>
              <w:spacing w:after="0" w:line="240" w:lineRule="auto"/>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shd w:val="clear" w:color="auto" w:fill="FFFFFF"/>
                <w:lang w:eastAsia="uk-UA"/>
              </w:rPr>
              <w:t>Замовник не вимагає документального підтвердження, оскільки це публічна інформація,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публічна інформація, що є доступною в електронній системі закупівель</w:t>
            </w:r>
          </w:p>
        </w:tc>
      </w:tr>
      <w:tr w:rsidR="00152CB1" w:rsidRPr="00A57B7F" w14:paraId="144D08C6" w14:textId="77777777" w:rsidTr="00520C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12A6D4A" w14:textId="77777777" w:rsidR="00152CB1" w:rsidRPr="00A57B7F" w:rsidRDefault="00152CB1" w:rsidP="00520CA0">
            <w:pPr>
              <w:spacing w:after="0" w:line="240" w:lineRule="auto"/>
              <w:ind w:left="-741" w:firstLine="72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shd w:val="clear" w:color="auto" w:fill="FFFFFF"/>
                <w:lang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3AF58F1" w14:textId="77777777" w:rsidR="00152CB1" w:rsidRPr="00A57B7F" w:rsidRDefault="00152CB1" w:rsidP="00520CA0">
            <w:pPr>
              <w:spacing w:after="0" w:line="240" w:lineRule="auto"/>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shd w:val="clear" w:color="auto" w:fill="FFFFFF"/>
                <w:lang w:eastAsia="uk-UA"/>
              </w:rPr>
              <w:t xml:space="preserve">Фізична особа, яка є учасником процедури закупівлі, була засуджена за кримінальне правопорушення, вчинене з корисливих мотивів </w:t>
            </w:r>
            <w:r w:rsidRPr="00A57B7F">
              <w:rPr>
                <w:rFonts w:ascii="Times New Roman" w:eastAsia="Times New Roman" w:hAnsi="Times New Roman" w:cs="Times New Roman"/>
                <w:color w:val="000000"/>
                <w:sz w:val="20"/>
                <w:szCs w:val="20"/>
                <w:shd w:val="clear" w:color="auto" w:fill="FFFFFF"/>
                <w:lang w:eastAsia="uk-UA"/>
              </w:rPr>
              <w:lastRenderedPageBreak/>
              <w:t>(зокрема, пов’язане з хабарництвом та відмиванням коштів), судимість з якої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8F40413" w14:textId="77777777" w:rsidR="00152CB1" w:rsidRPr="00A57B7F" w:rsidRDefault="00152CB1" w:rsidP="00520CA0">
            <w:pPr>
              <w:spacing w:after="0" w:line="240" w:lineRule="auto"/>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shd w:val="clear" w:color="auto" w:fill="FFFFFF"/>
                <w:lang w:eastAsia="uk-UA"/>
              </w:rPr>
              <w:lastRenderedPageBreak/>
              <w:t xml:space="preserve">Переможець процедури закупівлі має надати повний витяг з інформаційно-аналітичної системи «Облік відомостей про притягнення </w:t>
            </w:r>
            <w:r w:rsidRPr="00A57B7F">
              <w:rPr>
                <w:rFonts w:ascii="Times New Roman" w:eastAsia="Times New Roman" w:hAnsi="Times New Roman" w:cs="Times New Roman"/>
                <w:color w:val="000000"/>
                <w:sz w:val="20"/>
                <w:szCs w:val="20"/>
                <w:shd w:val="clear" w:color="auto" w:fill="FFFFFF"/>
                <w:lang w:eastAsia="uk-UA"/>
              </w:rPr>
              <w:lastRenderedPageBreak/>
              <w:t>особи до кримінальної відповідальності та наявності судимості» про те, що фізична особа, яка є учасником процедури закупівлі, незнятої чи непогашеної судимості не має </w:t>
            </w:r>
          </w:p>
        </w:tc>
      </w:tr>
      <w:tr w:rsidR="00152CB1" w:rsidRPr="00A57B7F" w14:paraId="6956DE37" w14:textId="77777777" w:rsidTr="00520C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A564C6C" w14:textId="77777777" w:rsidR="00152CB1" w:rsidRPr="00A57B7F" w:rsidRDefault="00152CB1" w:rsidP="00520CA0">
            <w:pPr>
              <w:spacing w:after="0" w:line="240" w:lineRule="auto"/>
              <w:ind w:left="-741" w:firstLine="72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shd w:val="clear" w:color="auto" w:fill="FFFFFF"/>
                <w:lang w:eastAsia="uk-UA"/>
              </w:rPr>
              <w:lastRenderedPageBreak/>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BBEC9CB" w14:textId="77777777" w:rsidR="00152CB1" w:rsidRPr="00A57B7F" w:rsidRDefault="00152CB1" w:rsidP="00520CA0">
            <w:pPr>
              <w:spacing w:after="0" w:line="240" w:lineRule="auto"/>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shd w:val="clear" w:color="auto" w:fill="FFFFFF"/>
                <w:lang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1501C35" w14:textId="77777777" w:rsidR="00152CB1" w:rsidRPr="00A57B7F" w:rsidRDefault="00152CB1" w:rsidP="00520CA0">
            <w:pPr>
              <w:spacing w:after="0" w:line="240" w:lineRule="auto"/>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shd w:val="clear" w:color="auto" w:fill="FFFFFF"/>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незнятої чи непогашеної судимості не має</w:t>
            </w:r>
          </w:p>
        </w:tc>
      </w:tr>
      <w:tr w:rsidR="00152CB1" w:rsidRPr="00A57B7F" w14:paraId="342762C9" w14:textId="77777777" w:rsidTr="00520C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497D054" w14:textId="77777777" w:rsidR="00152CB1" w:rsidRPr="00A57B7F" w:rsidRDefault="00152CB1" w:rsidP="00520CA0">
            <w:pPr>
              <w:spacing w:after="0" w:line="240" w:lineRule="auto"/>
              <w:ind w:left="-741" w:firstLine="72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shd w:val="clear" w:color="auto" w:fill="FFFFFF"/>
                <w:lang w:eastAsia="uk-UA"/>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F1FF305" w14:textId="77777777" w:rsidR="00152CB1" w:rsidRPr="00A57B7F" w:rsidRDefault="00152CB1" w:rsidP="00520CA0">
            <w:pPr>
              <w:spacing w:after="0" w:line="240" w:lineRule="auto"/>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shd w:val="clear" w:color="auto" w:fill="FFFFFF"/>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7BACBC0" w14:textId="77777777" w:rsidR="00152CB1" w:rsidRPr="00A57B7F" w:rsidRDefault="00152CB1" w:rsidP="00520CA0">
            <w:pPr>
              <w:spacing w:after="0" w:line="240" w:lineRule="auto"/>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shd w:val="clear" w:color="auto" w:fill="FFFFFF"/>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фізична особа – учасник процедури закупівлі незнятої чи непогашеної судимості не має.</w:t>
            </w:r>
          </w:p>
        </w:tc>
      </w:tr>
      <w:tr w:rsidR="00152CB1" w:rsidRPr="00A57B7F" w14:paraId="726DEE11" w14:textId="77777777" w:rsidTr="00520C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6059148" w14:textId="77777777" w:rsidR="00152CB1" w:rsidRPr="00A57B7F" w:rsidRDefault="00152CB1" w:rsidP="00520CA0">
            <w:pPr>
              <w:spacing w:after="0" w:line="240" w:lineRule="auto"/>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shd w:val="clear" w:color="auto" w:fill="FFFFFF"/>
                <w:lang w:eastAsia="uk-UA"/>
              </w:rPr>
              <w:t>Абзац 14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EA3764E" w14:textId="77777777" w:rsidR="00152CB1" w:rsidRPr="00A57B7F" w:rsidRDefault="00152CB1" w:rsidP="00520CA0">
            <w:pPr>
              <w:spacing w:after="0" w:line="240" w:lineRule="auto"/>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shd w:val="clear" w:color="auto" w:fill="FFFFFF"/>
                <w:lang w:eastAsia="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FFE97E7" w14:textId="77777777" w:rsidR="00152CB1" w:rsidRPr="00A57B7F" w:rsidRDefault="00152CB1" w:rsidP="00520CA0">
            <w:pPr>
              <w:spacing w:after="0" w:line="240" w:lineRule="auto"/>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shd w:val="clear" w:color="auto" w:fill="FFFFFF"/>
                <w:lang w:eastAsia="uk-UA"/>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не було застосовано санкції у вигляді штрафів та/або відшкодування збитків, протягом трьох років з дати дострокового розірвання такого договору.</w:t>
            </w:r>
          </w:p>
          <w:p w14:paraId="451665A4" w14:textId="77777777" w:rsidR="00152CB1" w:rsidRPr="00A57B7F" w:rsidRDefault="00152CB1" w:rsidP="00520CA0">
            <w:pPr>
              <w:spacing w:after="0" w:line="240" w:lineRule="auto"/>
              <w:rPr>
                <w:rFonts w:ascii="Times New Roman" w:eastAsia="Times New Roman" w:hAnsi="Times New Roman" w:cs="Times New Roman"/>
                <w:sz w:val="20"/>
                <w:szCs w:val="20"/>
                <w:lang w:eastAsia="uk-UA"/>
              </w:rPr>
            </w:pPr>
          </w:p>
          <w:p w14:paraId="07460D90" w14:textId="77777777" w:rsidR="00152CB1" w:rsidRPr="00A57B7F" w:rsidRDefault="00152CB1" w:rsidP="00520CA0">
            <w:pPr>
              <w:spacing w:after="0" w:line="240" w:lineRule="auto"/>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shd w:val="clear" w:color="auto" w:fill="FFFFFF"/>
                <w:lang w:eastAsia="uk-UA"/>
              </w:rPr>
              <w:t>або</w:t>
            </w:r>
          </w:p>
          <w:p w14:paraId="2582FDA5" w14:textId="77777777" w:rsidR="00152CB1" w:rsidRPr="00A57B7F" w:rsidRDefault="00152CB1" w:rsidP="00520CA0">
            <w:pPr>
              <w:spacing w:after="0" w:line="240" w:lineRule="auto"/>
              <w:rPr>
                <w:rFonts w:ascii="Times New Roman" w:eastAsia="Times New Roman" w:hAnsi="Times New Roman" w:cs="Times New Roman"/>
                <w:sz w:val="20"/>
                <w:szCs w:val="20"/>
                <w:lang w:eastAsia="uk-UA"/>
              </w:rPr>
            </w:pPr>
          </w:p>
          <w:p w14:paraId="2D495C7D" w14:textId="77777777" w:rsidR="00152CB1" w:rsidRPr="00A57B7F" w:rsidRDefault="00152CB1" w:rsidP="00520CA0">
            <w:pPr>
              <w:spacing w:after="0" w:line="240" w:lineRule="auto"/>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shd w:val="clear" w:color="auto" w:fill="FFFFFF"/>
                <w:lang w:eastAsia="uk-UA"/>
              </w:rPr>
              <w:t>Переможець процедури закупівлі, що перебуває в обставинах, зазначених у цьому пункті,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7E52E707" w14:textId="77777777" w:rsidR="00152CB1" w:rsidRDefault="00152CB1" w:rsidP="00152CB1">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5, 6 і 12 та в абзаці чотирнадцятому пункту 47 Особливостей.</w:t>
      </w:r>
    </w:p>
    <w:p w14:paraId="4D75E443" w14:textId="77777777" w:rsidR="00152CB1" w:rsidRDefault="00152CB1" w:rsidP="00152CB1">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5, 6 і 12 та в абзаці чотирнадцятому пункту 47 цих Особливостей.</w:t>
      </w:r>
    </w:p>
    <w:p w14:paraId="1EDDBD22" w14:textId="3EC2CDC2" w:rsidR="00BB75D9" w:rsidRDefault="00152CB1" w:rsidP="00152CB1">
      <w:pPr>
        <w:spacing w:after="0" w:line="240" w:lineRule="auto"/>
        <w:jc w:val="right"/>
        <w:rPr>
          <w:rFonts w:ascii="Times New Roman" w:eastAsia="Times New Roman" w:hAnsi="Times New Roman" w:cs="Times New Roman"/>
          <w:b/>
          <w:bCs/>
          <w:color w:val="000000"/>
          <w:sz w:val="20"/>
          <w:szCs w:val="20"/>
          <w:lang w:eastAsia="uk-UA"/>
        </w:rPr>
      </w:pPr>
      <w:r w:rsidRPr="00A57B7F">
        <w:rPr>
          <w:rFonts w:ascii="Times New Roman" w:eastAsia="Times New Roman" w:hAnsi="Times New Roman" w:cs="Times New Roman"/>
          <w:color w:val="000000"/>
          <w:sz w:val="20"/>
          <w:szCs w:val="20"/>
          <w:lang w:eastAsia="uk-UA"/>
        </w:rPr>
        <w:br/>
      </w:r>
      <w:r w:rsidRPr="00A57B7F">
        <w:rPr>
          <w:rFonts w:ascii="Times New Roman" w:eastAsia="Times New Roman" w:hAnsi="Times New Roman" w:cs="Times New Roman"/>
          <w:color w:val="000000"/>
          <w:sz w:val="20"/>
          <w:szCs w:val="20"/>
          <w:lang w:eastAsia="uk-UA"/>
        </w:rPr>
        <w:br/>
      </w:r>
      <w:r w:rsidR="00BB75D9">
        <w:rPr>
          <w:rFonts w:ascii="Times New Roman" w:eastAsia="Times New Roman" w:hAnsi="Times New Roman" w:cs="Times New Roman"/>
          <w:b/>
          <w:bCs/>
          <w:color w:val="000000"/>
          <w:sz w:val="20"/>
          <w:szCs w:val="20"/>
          <w:lang w:eastAsia="uk-UA"/>
        </w:rPr>
        <w:br w:type="page"/>
      </w:r>
    </w:p>
    <w:p w14:paraId="3BAD957F" w14:textId="77777777" w:rsidR="00BB75D9" w:rsidRPr="00A57B7F" w:rsidRDefault="00BB75D9" w:rsidP="00BB75D9">
      <w:pPr>
        <w:spacing w:after="0" w:line="240" w:lineRule="auto"/>
        <w:jc w:val="right"/>
        <w:rPr>
          <w:rFonts w:ascii="Times New Roman" w:eastAsia="Times New Roman" w:hAnsi="Times New Roman" w:cs="Times New Roman"/>
          <w:sz w:val="20"/>
          <w:szCs w:val="20"/>
          <w:lang w:eastAsia="uk-UA"/>
        </w:rPr>
      </w:pPr>
      <w:r w:rsidRPr="00A57B7F">
        <w:rPr>
          <w:rFonts w:ascii="Times New Roman" w:eastAsia="Times New Roman" w:hAnsi="Times New Roman" w:cs="Times New Roman"/>
          <w:b/>
          <w:bCs/>
          <w:color w:val="000000"/>
          <w:sz w:val="20"/>
          <w:szCs w:val="20"/>
          <w:lang w:eastAsia="uk-UA"/>
        </w:rPr>
        <w:lastRenderedPageBreak/>
        <w:t>Додаток № 3 до тендерної документації</w:t>
      </w:r>
    </w:p>
    <w:p w14:paraId="0D4D024E" w14:textId="77777777" w:rsidR="00BB75D9" w:rsidRPr="00A57B7F" w:rsidRDefault="00BB75D9" w:rsidP="00BB75D9">
      <w:pPr>
        <w:spacing w:after="0" w:line="240" w:lineRule="auto"/>
        <w:rPr>
          <w:rFonts w:ascii="Times New Roman" w:eastAsia="Times New Roman" w:hAnsi="Times New Roman" w:cs="Times New Roman"/>
          <w:sz w:val="20"/>
          <w:szCs w:val="20"/>
          <w:lang w:eastAsia="uk-UA"/>
        </w:rPr>
      </w:pPr>
    </w:p>
    <w:p w14:paraId="5E5E23A8" w14:textId="77777777" w:rsidR="00BB75D9" w:rsidRPr="00A57B7F" w:rsidRDefault="00BB75D9" w:rsidP="00BB75D9">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b/>
          <w:bCs/>
          <w:color w:val="000000"/>
          <w:sz w:val="20"/>
          <w:szCs w:val="20"/>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A57B7F">
        <w:rPr>
          <w:rFonts w:ascii="Times New Roman" w:eastAsia="Times New Roman" w:hAnsi="Times New Roman" w:cs="Times New Roman"/>
          <w:b/>
          <w:bCs/>
          <w:i/>
          <w:iCs/>
          <w:color w:val="000000"/>
          <w:sz w:val="20"/>
          <w:szCs w:val="20"/>
          <w:lang w:eastAsia="uk-UA"/>
        </w:rPr>
        <w:t> </w:t>
      </w:r>
    </w:p>
    <w:p w14:paraId="5C8ABC25" w14:textId="77777777" w:rsidR="00BB75D9" w:rsidRPr="00A57B7F" w:rsidRDefault="00BB75D9" w:rsidP="00BB75D9">
      <w:pPr>
        <w:spacing w:after="0" w:line="240" w:lineRule="auto"/>
        <w:rPr>
          <w:rFonts w:ascii="Times New Roman" w:eastAsia="Times New Roman" w:hAnsi="Times New Roman" w:cs="Times New Roman"/>
          <w:sz w:val="20"/>
          <w:szCs w:val="20"/>
          <w:lang w:eastAsia="uk-UA"/>
        </w:rPr>
      </w:pPr>
    </w:p>
    <w:p w14:paraId="302AF44B" w14:textId="650872B0" w:rsidR="00BB75D9" w:rsidRPr="00B5079D" w:rsidRDefault="00BB75D9" w:rsidP="001E439D">
      <w:pPr>
        <w:spacing w:after="0" w:line="240" w:lineRule="auto"/>
        <w:jc w:val="center"/>
        <w:rPr>
          <w:rFonts w:ascii="Times New Roman" w:eastAsia="Times New Roman" w:hAnsi="Times New Roman" w:cs="Times New Roman"/>
          <w:b/>
          <w:bCs/>
          <w:i/>
          <w:iCs/>
          <w:color w:val="000000"/>
          <w:sz w:val="24"/>
          <w:szCs w:val="24"/>
          <w:lang w:eastAsia="uk-UA"/>
        </w:rPr>
      </w:pPr>
      <w:r w:rsidRPr="00B5079D">
        <w:rPr>
          <w:rFonts w:ascii="Times New Roman" w:eastAsia="Times New Roman" w:hAnsi="Times New Roman" w:cs="Times New Roman"/>
          <w:b/>
          <w:bCs/>
          <w:i/>
          <w:iCs/>
          <w:color w:val="000000"/>
          <w:sz w:val="24"/>
          <w:szCs w:val="24"/>
          <w:lang w:eastAsia="uk-UA"/>
        </w:rPr>
        <w:t xml:space="preserve">Технічне завдання </w:t>
      </w:r>
    </w:p>
    <w:tbl>
      <w:tblPr>
        <w:tblW w:w="8218" w:type="dxa"/>
        <w:jc w:val="center"/>
        <w:tblLayout w:type="fixed"/>
        <w:tblCellMar>
          <w:left w:w="28" w:type="dxa"/>
          <w:right w:w="28" w:type="dxa"/>
        </w:tblCellMar>
        <w:tblLook w:val="0000" w:firstRow="0" w:lastRow="0" w:firstColumn="0" w:lastColumn="0" w:noHBand="0" w:noVBand="0"/>
      </w:tblPr>
      <w:tblGrid>
        <w:gridCol w:w="585"/>
        <w:gridCol w:w="45"/>
        <w:gridCol w:w="6006"/>
        <w:gridCol w:w="96"/>
        <w:gridCol w:w="1468"/>
        <w:gridCol w:w="18"/>
      </w:tblGrid>
      <w:tr w:rsidR="002545EF" w:rsidRPr="002545EF" w14:paraId="2BCCA5D4" w14:textId="77777777" w:rsidTr="004C7CF0">
        <w:tblPrEx>
          <w:tblCellMar>
            <w:top w:w="0" w:type="dxa"/>
            <w:bottom w:w="0" w:type="dxa"/>
          </w:tblCellMar>
        </w:tblPrEx>
        <w:trPr>
          <w:gridAfter w:val="1"/>
          <w:wAfter w:w="18" w:type="dxa"/>
          <w:trHeight w:val="343"/>
          <w:jc w:val="center"/>
        </w:trPr>
        <w:tc>
          <w:tcPr>
            <w:tcW w:w="586" w:type="dxa"/>
            <w:tcBorders>
              <w:top w:val="single" w:sz="12" w:space="0" w:color="auto"/>
              <w:left w:val="single" w:sz="12" w:space="0" w:color="auto"/>
              <w:bottom w:val="nil"/>
              <w:right w:val="single" w:sz="4" w:space="0" w:color="auto"/>
            </w:tcBorders>
            <w:vAlign w:val="center"/>
          </w:tcPr>
          <w:p w14:paraId="4008E24B" w14:textId="69F13CFD" w:rsidR="002545EF" w:rsidRPr="004C7CF0" w:rsidRDefault="002545EF" w:rsidP="004C7CF0">
            <w:pPr>
              <w:keepNext/>
              <w:keepLines/>
              <w:autoSpaceDE w:val="0"/>
              <w:autoSpaceDN w:val="0"/>
              <w:spacing w:after="0" w:line="240" w:lineRule="auto"/>
              <w:jc w:val="center"/>
              <w:rPr>
                <w:rFonts w:ascii="Times New Roman" w:hAnsi="Times New Roman" w:cs="Times New Roman"/>
                <w:spacing w:val="-5"/>
              </w:rPr>
            </w:pPr>
            <w:r w:rsidRPr="002545EF">
              <w:rPr>
                <w:rFonts w:ascii="Times New Roman" w:hAnsi="Times New Roman" w:cs="Times New Roman"/>
                <w:spacing w:val="-5"/>
              </w:rPr>
              <w:lastRenderedPageBreak/>
              <w:t>№</w:t>
            </w:r>
          </w:p>
        </w:tc>
        <w:tc>
          <w:tcPr>
            <w:tcW w:w="6148" w:type="dxa"/>
            <w:gridSpan w:val="3"/>
            <w:tcBorders>
              <w:top w:val="single" w:sz="12" w:space="0" w:color="auto"/>
              <w:left w:val="nil"/>
              <w:bottom w:val="nil"/>
              <w:right w:val="nil"/>
            </w:tcBorders>
            <w:vAlign w:val="center"/>
          </w:tcPr>
          <w:p w14:paraId="733CC035" w14:textId="66BDA9AC" w:rsidR="002545EF" w:rsidRPr="004C7CF0" w:rsidRDefault="002545EF" w:rsidP="004C7CF0">
            <w:pPr>
              <w:keepNext/>
              <w:keepLines/>
              <w:autoSpaceDE w:val="0"/>
              <w:autoSpaceDN w:val="0"/>
              <w:spacing w:after="0" w:line="240" w:lineRule="auto"/>
              <w:jc w:val="center"/>
              <w:rPr>
                <w:rFonts w:ascii="Times New Roman" w:hAnsi="Times New Roman" w:cs="Times New Roman"/>
                <w:spacing w:val="-5"/>
              </w:rPr>
            </w:pPr>
            <w:r w:rsidRPr="002545EF">
              <w:rPr>
                <w:rFonts w:ascii="Times New Roman" w:hAnsi="Times New Roman" w:cs="Times New Roman"/>
                <w:spacing w:val="-5"/>
              </w:rPr>
              <w:t>Найменування робіт і витрат</w:t>
            </w:r>
          </w:p>
        </w:tc>
        <w:tc>
          <w:tcPr>
            <w:tcW w:w="1466" w:type="dxa"/>
            <w:tcBorders>
              <w:top w:val="single" w:sz="12" w:space="0" w:color="auto"/>
              <w:left w:val="single" w:sz="4" w:space="0" w:color="auto"/>
              <w:bottom w:val="nil"/>
              <w:right w:val="single" w:sz="4" w:space="0" w:color="auto"/>
            </w:tcBorders>
            <w:vAlign w:val="center"/>
          </w:tcPr>
          <w:p w14:paraId="46E292E8" w14:textId="77777777" w:rsidR="002545EF" w:rsidRPr="002545EF" w:rsidRDefault="002545EF" w:rsidP="001E439D">
            <w:pPr>
              <w:keepNext/>
              <w:keepLines/>
              <w:autoSpaceDE w:val="0"/>
              <w:autoSpaceDN w:val="0"/>
              <w:spacing w:after="0" w:line="240" w:lineRule="auto"/>
              <w:jc w:val="center"/>
              <w:rPr>
                <w:rFonts w:ascii="Times New Roman" w:hAnsi="Times New Roman" w:cs="Times New Roman"/>
                <w:spacing w:val="-5"/>
              </w:rPr>
            </w:pPr>
            <w:r w:rsidRPr="002545EF">
              <w:rPr>
                <w:rFonts w:ascii="Times New Roman" w:hAnsi="Times New Roman" w:cs="Times New Roman"/>
                <w:spacing w:val="-5"/>
              </w:rPr>
              <w:t xml:space="preserve">  Кількість</w:t>
            </w:r>
          </w:p>
          <w:p w14:paraId="502986D4" w14:textId="51882359" w:rsidR="002545EF" w:rsidRPr="002545EF" w:rsidRDefault="002545EF" w:rsidP="001E439D">
            <w:pPr>
              <w:keepNext/>
              <w:keepLines/>
              <w:autoSpaceDE w:val="0"/>
              <w:autoSpaceDN w:val="0"/>
              <w:spacing w:after="0" w:line="240" w:lineRule="auto"/>
              <w:jc w:val="center"/>
              <w:rPr>
                <w:rFonts w:ascii="Times New Roman" w:hAnsi="Times New Roman" w:cs="Times New Roman"/>
              </w:rPr>
            </w:pPr>
            <w:r w:rsidRPr="002545EF">
              <w:rPr>
                <w:rFonts w:ascii="Times New Roman" w:hAnsi="Times New Roman" w:cs="Times New Roman"/>
                <w:spacing w:val="-5"/>
              </w:rPr>
              <w:t>(орієнтовна)</w:t>
            </w:r>
          </w:p>
        </w:tc>
      </w:tr>
      <w:tr w:rsidR="002545EF" w:rsidRPr="002545EF" w14:paraId="2F8E51AA" w14:textId="77777777" w:rsidTr="001E439D">
        <w:tblPrEx>
          <w:tblCellMar>
            <w:top w:w="0" w:type="dxa"/>
            <w:bottom w:w="0" w:type="dxa"/>
          </w:tblCellMar>
        </w:tblPrEx>
        <w:trPr>
          <w:gridAfter w:val="1"/>
          <w:wAfter w:w="18" w:type="dxa"/>
          <w:trHeight w:val="238"/>
          <w:jc w:val="center"/>
        </w:trPr>
        <w:tc>
          <w:tcPr>
            <w:tcW w:w="586" w:type="dxa"/>
            <w:tcBorders>
              <w:top w:val="nil"/>
              <w:left w:val="single" w:sz="12" w:space="0" w:color="auto"/>
              <w:bottom w:val="nil"/>
              <w:right w:val="single" w:sz="4" w:space="0" w:color="auto"/>
            </w:tcBorders>
            <w:vAlign w:val="center"/>
          </w:tcPr>
          <w:p w14:paraId="1D9B1A8B" w14:textId="5C4C3395" w:rsidR="002545EF" w:rsidRPr="002545EF" w:rsidRDefault="002545EF" w:rsidP="001E439D">
            <w:pPr>
              <w:keepNext/>
              <w:keepLines/>
              <w:autoSpaceDE w:val="0"/>
              <w:autoSpaceDN w:val="0"/>
              <w:adjustRightInd w:val="0"/>
              <w:spacing w:after="0" w:line="240" w:lineRule="auto"/>
              <w:jc w:val="center"/>
              <w:rPr>
                <w:rFonts w:ascii="Times New Roman" w:hAnsi="Times New Roman" w:cs="Times New Roman"/>
              </w:rPr>
            </w:pPr>
          </w:p>
        </w:tc>
        <w:tc>
          <w:tcPr>
            <w:tcW w:w="6148" w:type="dxa"/>
            <w:gridSpan w:val="3"/>
            <w:tcBorders>
              <w:top w:val="nil"/>
              <w:left w:val="single" w:sz="4" w:space="0" w:color="auto"/>
              <w:bottom w:val="nil"/>
              <w:right w:val="single" w:sz="4" w:space="0" w:color="auto"/>
            </w:tcBorders>
            <w:vAlign w:val="center"/>
          </w:tcPr>
          <w:p w14:paraId="6256074F" w14:textId="38B3AFF5" w:rsidR="002545EF" w:rsidRPr="001E439D" w:rsidRDefault="002545EF" w:rsidP="001E439D">
            <w:pPr>
              <w:keepNext/>
              <w:keepLines/>
              <w:autoSpaceDE w:val="0"/>
              <w:autoSpaceDN w:val="0"/>
              <w:spacing w:after="0" w:line="240" w:lineRule="auto"/>
              <w:jc w:val="center"/>
              <w:rPr>
                <w:rFonts w:ascii="Times New Roman" w:hAnsi="Times New Roman" w:cs="Times New Roman"/>
                <w:b/>
                <w:bCs/>
              </w:rPr>
            </w:pPr>
            <w:r w:rsidRPr="001E439D">
              <w:rPr>
                <w:rFonts w:ascii="Times New Roman" w:hAnsi="Times New Roman" w:cs="Times New Roman"/>
                <w:b/>
                <w:bCs/>
                <w:spacing w:val="-5"/>
              </w:rPr>
              <w:t>Ганок №1</w:t>
            </w:r>
          </w:p>
        </w:tc>
        <w:tc>
          <w:tcPr>
            <w:tcW w:w="1466" w:type="dxa"/>
            <w:tcBorders>
              <w:top w:val="nil"/>
              <w:left w:val="single" w:sz="4" w:space="0" w:color="auto"/>
              <w:bottom w:val="nil"/>
              <w:right w:val="single" w:sz="4" w:space="0" w:color="auto"/>
            </w:tcBorders>
            <w:vAlign w:val="center"/>
          </w:tcPr>
          <w:p w14:paraId="0F9F46EB" w14:textId="7263BF15" w:rsidR="002545EF" w:rsidRPr="002545EF" w:rsidRDefault="002545EF" w:rsidP="001E439D">
            <w:pPr>
              <w:keepNext/>
              <w:keepLines/>
              <w:autoSpaceDE w:val="0"/>
              <w:autoSpaceDN w:val="0"/>
              <w:adjustRightInd w:val="0"/>
              <w:spacing w:after="0" w:line="240" w:lineRule="auto"/>
              <w:jc w:val="center"/>
              <w:rPr>
                <w:rFonts w:ascii="Times New Roman" w:hAnsi="Times New Roman" w:cs="Times New Roman"/>
              </w:rPr>
            </w:pPr>
          </w:p>
        </w:tc>
      </w:tr>
      <w:tr w:rsidR="002545EF" w:rsidRPr="002545EF" w14:paraId="79678D6A" w14:textId="77777777" w:rsidTr="001E439D">
        <w:tblPrEx>
          <w:tblCellMar>
            <w:top w:w="0" w:type="dxa"/>
            <w:bottom w:w="0" w:type="dxa"/>
          </w:tblCellMar>
        </w:tblPrEx>
        <w:trPr>
          <w:gridAfter w:val="1"/>
          <w:wAfter w:w="18" w:type="dxa"/>
          <w:trHeight w:val="238"/>
          <w:jc w:val="center"/>
        </w:trPr>
        <w:tc>
          <w:tcPr>
            <w:tcW w:w="586" w:type="dxa"/>
            <w:tcBorders>
              <w:top w:val="nil"/>
              <w:left w:val="single" w:sz="12" w:space="0" w:color="auto"/>
              <w:bottom w:val="nil"/>
              <w:right w:val="single" w:sz="4" w:space="0" w:color="auto"/>
            </w:tcBorders>
            <w:vAlign w:val="center"/>
          </w:tcPr>
          <w:p w14:paraId="01DFC1F3" w14:textId="77777777" w:rsidR="002545EF" w:rsidRPr="002545EF" w:rsidRDefault="002545EF" w:rsidP="001E439D">
            <w:pPr>
              <w:keepNext/>
              <w:keepLines/>
              <w:autoSpaceDE w:val="0"/>
              <w:autoSpaceDN w:val="0"/>
              <w:adjustRightInd w:val="0"/>
              <w:spacing w:after="0" w:line="240" w:lineRule="auto"/>
              <w:rPr>
                <w:rFonts w:ascii="Times New Roman" w:hAnsi="Times New Roman" w:cs="Times New Roman"/>
              </w:rPr>
            </w:pPr>
            <w:r w:rsidRPr="002545EF">
              <w:rPr>
                <w:rFonts w:ascii="Times New Roman" w:hAnsi="Times New Roman" w:cs="Times New Roman"/>
              </w:rPr>
              <w:t xml:space="preserve"> </w:t>
            </w:r>
          </w:p>
        </w:tc>
        <w:tc>
          <w:tcPr>
            <w:tcW w:w="6148" w:type="dxa"/>
            <w:gridSpan w:val="3"/>
            <w:tcBorders>
              <w:top w:val="nil"/>
              <w:left w:val="single" w:sz="4" w:space="0" w:color="auto"/>
              <w:bottom w:val="nil"/>
              <w:right w:val="single" w:sz="4" w:space="0" w:color="auto"/>
            </w:tcBorders>
            <w:vAlign w:val="center"/>
          </w:tcPr>
          <w:p w14:paraId="00203CEE" w14:textId="77777777" w:rsidR="002545EF" w:rsidRPr="002545EF" w:rsidRDefault="002545EF" w:rsidP="001E439D">
            <w:pPr>
              <w:keepNext/>
              <w:keepLines/>
              <w:autoSpaceDE w:val="0"/>
              <w:autoSpaceDN w:val="0"/>
              <w:spacing w:after="0" w:line="240" w:lineRule="auto"/>
              <w:jc w:val="center"/>
              <w:rPr>
                <w:rFonts w:ascii="Times New Roman" w:hAnsi="Times New Roman" w:cs="Times New Roman"/>
              </w:rPr>
            </w:pPr>
            <w:r w:rsidRPr="002545EF">
              <w:rPr>
                <w:rFonts w:ascii="Times New Roman" w:hAnsi="Times New Roman" w:cs="Times New Roman"/>
                <w:spacing w:val="-5"/>
              </w:rPr>
              <w:t>Покрівля</w:t>
            </w:r>
          </w:p>
        </w:tc>
        <w:tc>
          <w:tcPr>
            <w:tcW w:w="1466" w:type="dxa"/>
            <w:tcBorders>
              <w:top w:val="nil"/>
              <w:left w:val="single" w:sz="4" w:space="0" w:color="auto"/>
              <w:bottom w:val="nil"/>
              <w:right w:val="single" w:sz="4" w:space="0" w:color="auto"/>
            </w:tcBorders>
            <w:vAlign w:val="center"/>
          </w:tcPr>
          <w:p w14:paraId="537C413C" w14:textId="77777777" w:rsidR="002545EF" w:rsidRPr="002545EF" w:rsidRDefault="002545EF" w:rsidP="001E439D">
            <w:pPr>
              <w:keepNext/>
              <w:keepLines/>
              <w:autoSpaceDE w:val="0"/>
              <w:autoSpaceDN w:val="0"/>
              <w:adjustRightInd w:val="0"/>
              <w:spacing w:after="0" w:line="240" w:lineRule="auto"/>
              <w:rPr>
                <w:rFonts w:ascii="Times New Roman" w:hAnsi="Times New Roman" w:cs="Times New Roman"/>
              </w:rPr>
            </w:pPr>
            <w:r w:rsidRPr="002545EF">
              <w:rPr>
                <w:rFonts w:ascii="Times New Roman" w:hAnsi="Times New Roman" w:cs="Times New Roman"/>
              </w:rPr>
              <w:t xml:space="preserve"> </w:t>
            </w:r>
          </w:p>
        </w:tc>
      </w:tr>
      <w:tr w:rsidR="002545EF" w:rsidRPr="002545EF" w14:paraId="434AEC5B" w14:textId="77777777" w:rsidTr="001E439D">
        <w:tblPrEx>
          <w:tblCellMar>
            <w:top w:w="0" w:type="dxa"/>
            <w:bottom w:w="0" w:type="dxa"/>
          </w:tblCellMar>
        </w:tblPrEx>
        <w:trPr>
          <w:gridAfter w:val="1"/>
          <w:wAfter w:w="18" w:type="dxa"/>
          <w:trHeight w:val="486"/>
          <w:jc w:val="center"/>
        </w:trPr>
        <w:tc>
          <w:tcPr>
            <w:tcW w:w="586" w:type="dxa"/>
            <w:tcBorders>
              <w:top w:val="nil"/>
              <w:left w:val="single" w:sz="12" w:space="0" w:color="auto"/>
              <w:bottom w:val="nil"/>
              <w:right w:val="single" w:sz="4" w:space="0" w:color="auto"/>
            </w:tcBorders>
          </w:tcPr>
          <w:p w14:paraId="14A921B5" w14:textId="77777777" w:rsidR="002545EF" w:rsidRPr="002545EF" w:rsidRDefault="002545EF" w:rsidP="001E439D">
            <w:pPr>
              <w:keepNext/>
              <w:keepLines/>
              <w:autoSpaceDE w:val="0"/>
              <w:autoSpaceDN w:val="0"/>
              <w:spacing w:after="0" w:line="240" w:lineRule="auto"/>
              <w:jc w:val="center"/>
              <w:rPr>
                <w:rFonts w:ascii="Times New Roman" w:hAnsi="Times New Roman" w:cs="Times New Roman"/>
              </w:rPr>
            </w:pPr>
            <w:r w:rsidRPr="002545EF">
              <w:rPr>
                <w:rFonts w:ascii="Times New Roman" w:hAnsi="Times New Roman" w:cs="Times New Roman"/>
                <w:spacing w:val="-5"/>
              </w:rPr>
              <w:t>1</w:t>
            </w:r>
          </w:p>
        </w:tc>
        <w:tc>
          <w:tcPr>
            <w:tcW w:w="6148" w:type="dxa"/>
            <w:gridSpan w:val="3"/>
            <w:tcBorders>
              <w:top w:val="nil"/>
              <w:left w:val="nil"/>
              <w:bottom w:val="nil"/>
              <w:right w:val="nil"/>
            </w:tcBorders>
          </w:tcPr>
          <w:p w14:paraId="377EDC85" w14:textId="77777777" w:rsidR="002545EF" w:rsidRPr="002545EF" w:rsidRDefault="002545EF" w:rsidP="001E439D">
            <w:pPr>
              <w:keepNext/>
              <w:keepLines/>
              <w:autoSpaceDE w:val="0"/>
              <w:autoSpaceDN w:val="0"/>
              <w:spacing w:after="0" w:line="240" w:lineRule="auto"/>
              <w:rPr>
                <w:rFonts w:ascii="Times New Roman" w:hAnsi="Times New Roman" w:cs="Times New Roman"/>
                <w:spacing w:val="-5"/>
              </w:rPr>
            </w:pPr>
            <w:r w:rsidRPr="002545EF">
              <w:rPr>
                <w:rFonts w:ascii="Times New Roman" w:hAnsi="Times New Roman" w:cs="Times New Roman"/>
                <w:spacing w:val="-5"/>
              </w:rPr>
              <w:t>Розбирання покриттів покрівлі з хвилястих</w:t>
            </w:r>
          </w:p>
          <w:p w14:paraId="18DEA3E6" w14:textId="77777777" w:rsidR="002545EF" w:rsidRPr="002545EF" w:rsidRDefault="002545EF" w:rsidP="001E439D">
            <w:pPr>
              <w:keepNext/>
              <w:keepLines/>
              <w:autoSpaceDE w:val="0"/>
              <w:autoSpaceDN w:val="0"/>
              <w:spacing w:after="0" w:line="240" w:lineRule="auto"/>
              <w:rPr>
                <w:rFonts w:ascii="Times New Roman" w:hAnsi="Times New Roman" w:cs="Times New Roman"/>
              </w:rPr>
            </w:pPr>
            <w:r w:rsidRPr="002545EF">
              <w:rPr>
                <w:rFonts w:ascii="Times New Roman" w:hAnsi="Times New Roman" w:cs="Times New Roman"/>
                <w:spacing w:val="-5"/>
              </w:rPr>
              <w:t>азбестоцементних листів</w:t>
            </w:r>
          </w:p>
        </w:tc>
        <w:tc>
          <w:tcPr>
            <w:tcW w:w="1466" w:type="dxa"/>
            <w:tcBorders>
              <w:top w:val="nil"/>
              <w:left w:val="single" w:sz="4" w:space="0" w:color="auto"/>
              <w:bottom w:val="nil"/>
              <w:right w:val="single" w:sz="4" w:space="0" w:color="auto"/>
            </w:tcBorders>
          </w:tcPr>
          <w:p w14:paraId="7FD9C601" w14:textId="59004C78" w:rsidR="002545EF" w:rsidRPr="002545EF" w:rsidRDefault="002545EF" w:rsidP="001E439D">
            <w:pPr>
              <w:keepNext/>
              <w:keepLines/>
              <w:autoSpaceDE w:val="0"/>
              <w:autoSpaceDN w:val="0"/>
              <w:spacing w:after="0" w:line="240" w:lineRule="auto"/>
              <w:jc w:val="center"/>
              <w:rPr>
                <w:rFonts w:ascii="Times New Roman" w:hAnsi="Times New Roman" w:cs="Times New Roman"/>
              </w:rPr>
            </w:pPr>
            <w:r w:rsidRPr="002545EF">
              <w:rPr>
                <w:rFonts w:ascii="Times New Roman" w:hAnsi="Times New Roman" w:cs="Times New Roman"/>
                <w:spacing w:val="-5"/>
              </w:rPr>
              <w:t>5,2</w:t>
            </w:r>
            <w:r w:rsidRPr="002545EF">
              <w:rPr>
                <w:rFonts w:ascii="Times New Roman" w:hAnsi="Times New Roman" w:cs="Times New Roman"/>
                <w:spacing w:val="-5"/>
              </w:rPr>
              <w:t xml:space="preserve"> </w:t>
            </w:r>
            <w:r w:rsidRPr="002545EF">
              <w:rPr>
                <w:rFonts w:ascii="Times New Roman" w:hAnsi="Times New Roman" w:cs="Times New Roman"/>
                <w:spacing w:val="-5"/>
              </w:rPr>
              <w:t>м2</w:t>
            </w:r>
          </w:p>
        </w:tc>
      </w:tr>
      <w:tr w:rsidR="002545EF" w:rsidRPr="002545EF" w14:paraId="454E54EF" w14:textId="77777777" w:rsidTr="001E439D">
        <w:tblPrEx>
          <w:tblCellMar>
            <w:top w:w="0" w:type="dxa"/>
            <w:bottom w:w="0" w:type="dxa"/>
          </w:tblCellMar>
        </w:tblPrEx>
        <w:trPr>
          <w:gridAfter w:val="1"/>
          <w:wAfter w:w="18" w:type="dxa"/>
          <w:trHeight w:val="238"/>
          <w:jc w:val="center"/>
        </w:trPr>
        <w:tc>
          <w:tcPr>
            <w:tcW w:w="586" w:type="dxa"/>
            <w:tcBorders>
              <w:top w:val="nil"/>
              <w:left w:val="single" w:sz="12" w:space="0" w:color="auto"/>
              <w:bottom w:val="nil"/>
              <w:right w:val="single" w:sz="4" w:space="0" w:color="auto"/>
            </w:tcBorders>
          </w:tcPr>
          <w:p w14:paraId="2C5A4736" w14:textId="77777777" w:rsidR="002545EF" w:rsidRPr="002545EF" w:rsidRDefault="002545EF" w:rsidP="001E439D">
            <w:pPr>
              <w:keepNext/>
              <w:keepLines/>
              <w:autoSpaceDE w:val="0"/>
              <w:autoSpaceDN w:val="0"/>
              <w:spacing w:after="0" w:line="240" w:lineRule="auto"/>
              <w:jc w:val="center"/>
              <w:rPr>
                <w:rFonts w:ascii="Times New Roman" w:hAnsi="Times New Roman" w:cs="Times New Roman"/>
              </w:rPr>
            </w:pPr>
            <w:r w:rsidRPr="002545EF">
              <w:rPr>
                <w:rFonts w:ascii="Times New Roman" w:hAnsi="Times New Roman" w:cs="Times New Roman"/>
                <w:spacing w:val="-5"/>
              </w:rPr>
              <w:t>2</w:t>
            </w:r>
          </w:p>
        </w:tc>
        <w:tc>
          <w:tcPr>
            <w:tcW w:w="6148" w:type="dxa"/>
            <w:gridSpan w:val="3"/>
            <w:tcBorders>
              <w:top w:val="nil"/>
              <w:left w:val="nil"/>
              <w:bottom w:val="nil"/>
              <w:right w:val="nil"/>
            </w:tcBorders>
          </w:tcPr>
          <w:p w14:paraId="1E6AA887" w14:textId="77777777" w:rsidR="002545EF" w:rsidRPr="002545EF" w:rsidRDefault="002545EF" w:rsidP="001E439D">
            <w:pPr>
              <w:keepNext/>
              <w:keepLines/>
              <w:autoSpaceDE w:val="0"/>
              <w:autoSpaceDN w:val="0"/>
              <w:spacing w:after="0" w:line="240" w:lineRule="auto"/>
              <w:rPr>
                <w:rFonts w:ascii="Times New Roman" w:hAnsi="Times New Roman" w:cs="Times New Roman"/>
              </w:rPr>
            </w:pPr>
            <w:r w:rsidRPr="002545EF">
              <w:rPr>
                <w:rFonts w:ascii="Times New Roman" w:hAnsi="Times New Roman" w:cs="Times New Roman"/>
                <w:spacing w:val="-5"/>
              </w:rPr>
              <w:t>Розбирання лат [решетування] з дощок з прозорами</w:t>
            </w:r>
          </w:p>
        </w:tc>
        <w:tc>
          <w:tcPr>
            <w:tcW w:w="1466" w:type="dxa"/>
            <w:tcBorders>
              <w:top w:val="nil"/>
              <w:left w:val="single" w:sz="4" w:space="0" w:color="auto"/>
              <w:bottom w:val="nil"/>
              <w:right w:val="single" w:sz="4" w:space="0" w:color="auto"/>
            </w:tcBorders>
          </w:tcPr>
          <w:p w14:paraId="53E5DED2" w14:textId="30D23EFF" w:rsidR="002545EF" w:rsidRPr="002545EF" w:rsidRDefault="002545EF" w:rsidP="001E439D">
            <w:pPr>
              <w:keepNext/>
              <w:keepLines/>
              <w:autoSpaceDE w:val="0"/>
              <w:autoSpaceDN w:val="0"/>
              <w:spacing w:after="0" w:line="240" w:lineRule="auto"/>
              <w:jc w:val="center"/>
              <w:rPr>
                <w:rFonts w:ascii="Times New Roman" w:hAnsi="Times New Roman" w:cs="Times New Roman"/>
              </w:rPr>
            </w:pPr>
            <w:r w:rsidRPr="002545EF">
              <w:rPr>
                <w:rFonts w:ascii="Times New Roman" w:hAnsi="Times New Roman" w:cs="Times New Roman"/>
                <w:spacing w:val="-5"/>
              </w:rPr>
              <w:t>5,2</w:t>
            </w:r>
            <w:r w:rsidRPr="002545EF">
              <w:rPr>
                <w:rFonts w:ascii="Times New Roman" w:hAnsi="Times New Roman" w:cs="Times New Roman"/>
                <w:spacing w:val="-5"/>
              </w:rPr>
              <w:t xml:space="preserve"> </w:t>
            </w:r>
            <w:r w:rsidRPr="002545EF">
              <w:rPr>
                <w:rFonts w:ascii="Times New Roman" w:hAnsi="Times New Roman" w:cs="Times New Roman"/>
                <w:spacing w:val="-5"/>
              </w:rPr>
              <w:t>м2</w:t>
            </w:r>
          </w:p>
        </w:tc>
      </w:tr>
      <w:tr w:rsidR="002545EF" w:rsidRPr="002545EF" w14:paraId="3F7AD71D" w14:textId="77777777" w:rsidTr="001E439D">
        <w:tblPrEx>
          <w:tblCellMar>
            <w:top w:w="0" w:type="dxa"/>
            <w:bottom w:w="0" w:type="dxa"/>
          </w:tblCellMar>
        </w:tblPrEx>
        <w:trPr>
          <w:gridAfter w:val="1"/>
          <w:wAfter w:w="18" w:type="dxa"/>
          <w:trHeight w:val="247"/>
          <w:jc w:val="center"/>
        </w:trPr>
        <w:tc>
          <w:tcPr>
            <w:tcW w:w="586" w:type="dxa"/>
            <w:tcBorders>
              <w:top w:val="nil"/>
              <w:left w:val="single" w:sz="12" w:space="0" w:color="auto"/>
              <w:bottom w:val="nil"/>
              <w:right w:val="single" w:sz="4" w:space="0" w:color="auto"/>
            </w:tcBorders>
          </w:tcPr>
          <w:p w14:paraId="691D3E19" w14:textId="77777777" w:rsidR="002545EF" w:rsidRPr="002545EF" w:rsidRDefault="002545EF" w:rsidP="001E439D">
            <w:pPr>
              <w:keepNext/>
              <w:keepLines/>
              <w:autoSpaceDE w:val="0"/>
              <w:autoSpaceDN w:val="0"/>
              <w:spacing w:after="0" w:line="240" w:lineRule="auto"/>
              <w:jc w:val="center"/>
              <w:rPr>
                <w:rFonts w:ascii="Times New Roman" w:hAnsi="Times New Roman" w:cs="Times New Roman"/>
              </w:rPr>
            </w:pPr>
            <w:r w:rsidRPr="002545EF">
              <w:rPr>
                <w:rFonts w:ascii="Times New Roman" w:hAnsi="Times New Roman" w:cs="Times New Roman"/>
                <w:spacing w:val="-5"/>
              </w:rPr>
              <w:t>3</w:t>
            </w:r>
          </w:p>
        </w:tc>
        <w:tc>
          <w:tcPr>
            <w:tcW w:w="6148" w:type="dxa"/>
            <w:gridSpan w:val="3"/>
            <w:tcBorders>
              <w:top w:val="nil"/>
              <w:left w:val="nil"/>
              <w:bottom w:val="nil"/>
              <w:right w:val="nil"/>
            </w:tcBorders>
          </w:tcPr>
          <w:p w14:paraId="21E426CA" w14:textId="77777777" w:rsidR="002545EF" w:rsidRPr="002545EF" w:rsidRDefault="002545EF" w:rsidP="001E439D">
            <w:pPr>
              <w:keepNext/>
              <w:keepLines/>
              <w:autoSpaceDE w:val="0"/>
              <w:autoSpaceDN w:val="0"/>
              <w:spacing w:after="0" w:line="240" w:lineRule="auto"/>
              <w:rPr>
                <w:rFonts w:ascii="Times New Roman" w:hAnsi="Times New Roman" w:cs="Times New Roman"/>
              </w:rPr>
            </w:pPr>
            <w:r w:rsidRPr="002545EF">
              <w:rPr>
                <w:rFonts w:ascii="Times New Roman" w:hAnsi="Times New Roman" w:cs="Times New Roman"/>
                <w:spacing w:val="-5"/>
              </w:rPr>
              <w:t>Утеплення мінеральною ватою</w:t>
            </w:r>
          </w:p>
        </w:tc>
        <w:tc>
          <w:tcPr>
            <w:tcW w:w="1466" w:type="dxa"/>
            <w:tcBorders>
              <w:top w:val="nil"/>
              <w:left w:val="single" w:sz="4" w:space="0" w:color="auto"/>
              <w:bottom w:val="nil"/>
              <w:right w:val="single" w:sz="4" w:space="0" w:color="auto"/>
            </w:tcBorders>
          </w:tcPr>
          <w:p w14:paraId="45BA7EB1" w14:textId="5432B396" w:rsidR="002545EF" w:rsidRPr="002545EF" w:rsidRDefault="002545EF" w:rsidP="001E439D">
            <w:pPr>
              <w:keepNext/>
              <w:keepLines/>
              <w:autoSpaceDE w:val="0"/>
              <w:autoSpaceDN w:val="0"/>
              <w:spacing w:after="0" w:line="240" w:lineRule="auto"/>
              <w:jc w:val="center"/>
              <w:rPr>
                <w:rFonts w:ascii="Times New Roman" w:hAnsi="Times New Roman" w:cs="Times New Roman"/>
              </w:rPr>
            </w:pPr>
            <w:r w:rsidRPr="002545EF">
              <w:rPr>
                <w:rFonts w:ascii="Times New Roman" w:hAnsi="Times New Roman" w:cs="Times New Roman"/>
                <w:spacing w:val="-5"/>
              </w:rPr>
              <w:t>0,52 м3</w:t>
            </w:r>
          </w:p>
        </w:tc>
      </w:tr>
      <w:tr w:rsidR="002545EF" w:rsidRPr="002545EF" w14:paraId="3414FA0D" w14:textId="77777777" w:rsidTr="001E439D">
        <w:tblPrEx>
          <w:tblCellMar>
            <w:top w:w="0" w:type="dxa"/>
            <w:bottom w:w="0" w:type="dxa"/>
          </w:tblCellMar>
        </w:tblPrEx>
        <w:trPr>
          <w:gridAfter w:val="1"/>
          <w:wAfter w:w="18" w:type="dxa"/>
          <w:trHeight w:val="606"/>
          <w:jc w:val="center"/>
        </w:trPr>
        <w:tc>
          <w:tcPr>
            <w:tcW w:w="586" w:type="dxa"/>
            <w:tcBorders>
              <w:top w:val="nil"/>
              <w:left w:val="single" w:sz="12" w:space="0" w:color="auto"/>
              <w:bottom w:val="nil"/>
              <w:right w:val="single" w:sz="4" w:space="0" w:color="auto"/>
            </w:tcBorders>
          </w:tcPr>
          <w:p w14:paraId="669B56AA" w14:textId="77777777" w:rsidR="002545EF" w:rsidRPr="002545EF" w:rsidRDefault="002545EF" w:rsidP="001E439D">
            <w:pPr>
              <w:keepNext/>
              <w:keepLines/>
              <w:autoSpaceDE w:val="0"/>
              <w:autoSpaceDN w:val="0"/>
              <w:spacing w:after="0" w:line="240" w:lineRule="auto"/>
              <w:jc w:val="center"/>
              <w:rPr>
                <w:rFonts w:ascii="Times New Roman" w:hAnsi="Times New Roman" w:cs="Times New Roman"/>
              </w:rPr>
            </w:pPr>
            <w:r w:rsidRPr="002545EF">
              <w:rPr>
                <w:rFonts w:ascii="Times New Roman" w:hAnsi="Times New Roman" w:cs="Times New Roman"/>
                <w:spacing w:val="-5"/>
              </w:rPr>
              <w:t>4</w:t>
            </w:r>
          </w:p>
        </w:tc>
        <w:tc>
          <w:tcPr>
            <w:tcW w:w="6148" w:type="dxa"/>
            <w:gridSpan w:val="3"/>
            <w:tcBorders>
              <w:top w:val="nil"/>
              <w:left w:val="nil"/>
              <w:bottom w:val="nil"/>
              <w:right w:val="nil"/>
            </w:tcBorders>
          </w:tcPr>
          <w:p w14:paraId="70589D82" w14:textId="77777777" w:rsidR="002545EF" w:rsidRPr="002545EF" w:rsidRDefault="002545EF" w:rsidP="001E439D">
            <w:pPr>
              <w:keepNext/>
              <w:keepLines/>
              <w:autoSpaceDE w:val="0"/>
              <w:autoSpaceDN w:val="0"/>
              <w:spacing w:after="0" w:line="240" w:lineRule="auto"/>
              <w:rPr>
                <w:rFonts w:ascii="Times New Roman" w:hAnsi="Times New Roman" w:cs="Times New Roman"/>
                <w:spacing w:val="-5"/>
              </w:rPr>
            </w:pPr>
            <w:r w:rsidRPr="002545EF">
              <w:rPr>
                <w:rFonts w:ascii="Times New Roman" w:hAnsi="Times New Roman" w:cs="Times New Roman"/>
                <w:spacing w:val="-5"/>
              </w:rPr>
              <w:t>Улаштування покриття з рулонних матеріалів насухо</w:t>
            </w:r>
          </w:p>
          <w:p w14:paraId="129F77B2" w14:textId="77777777" w:rsidR="002545EF" w:rsidRPr="002545EF" w:rsidRDefault="002545EF" w:rsidP="001E439D">
            <w:pPr>
              <w:keepNext/>
              <w:keepLines/>
              <w:autoSpaceDE w:val="0"/>
              <w:autoSpaceDN w:val="0"/>
              <w:spacing w:after="0" w:line="240" w:lineRule="auto"/>
              <w:rPr>
                <w:rFonts w:ascii="Times New Roman" w:hAnsi="Times New Roman" w:cs="Times New Roman"/>
              </w:rPr>
            </w:pPr>
            <w:r w:rsidRPr="002545EF">
              <w:rPr>
                <w:rFonts w:ascii="Times New Roman" w:hAnsi="Times New Roman" w:cs="Times New Roman"/>
                <w:spacing w:val="-5"/>
              </w:rPr>
              <w:t>без промазування кромок</w:t>
            </w:r>
          </w:p>
        </w:tc>
        <w:tc>
          <w:tcPr>
            <w:tcW w:w="1466" w:type="dxa"/>
            <w:tcBorders>
              <w:top w:val="nil"/>
              <w:left w:val="single" w:sz="4" w:space="0" w:color="auto"/>
              <w:bottom w:val="nil"/>
              <w:right w:val="single" w:sz="4" w:space="0" w:color="auto"/>
            </w:tcBorders>
          </w:tcPr>
          <w:p w14:paraId="732B4BB2" w14:textId="4714DC30" w:rsidR="002545EF" w:rsidRPr="002545EF" w:rsidRDefault="002545EF" w:rsidP="001E439D">
            <w:pPr>
              <w:keepNext/>
              <w:keepLines/>
              <w:autoSpaceDE w:val="0"/>
              <w:autoSpaceDN w:val="0"/>
              <w:spacing w:after="0" w:line="240" w:lineRule="auto"/>
              <w:jc w:val="center"/>
              <w:rPr>
                <w:rFonts w:ascii="Times New Roman" w:hAnsi="Times New Roman" w:cs="Times New Roman"/>
              </w:rPr>
            </w:pPr>
            <w:r w:rsidRPr="002545EF">
              <w:rPr>
                <w:rFonts w:ascii="Times New Roman" w:hAnsi="Times New Roman" w:cs="Times New Roman"/>
                <w:spacing w:val="-5"/>
              </w:rPr>
              <w:t>5,2</w:t>
            </w:r>
            <w:r w:rsidRPr="002545EF">
              <w:rPr>
                <w:rFonts w:ascii="Times New Roman" w:hAnsi="Times New Roman" w:cs="Times New Roman"/>
                <w:spacing w:val="-5"/>
              </w:rPr>
              <w:t xml:space="preserve"> </w:t>
            </w:r>
            <w:r w:rsidRPr="002545EF">
              <w:rPr>
                <w:rFonts w:ascii="Times New Roman" w:hAnsi="Times New Roman" w:cs="Times New Roman"/>
                <w:spacing w:val="-5"/>
              </w:rPr>
              <w:t>м2</w:t>
            </w:r>
          </w:p>
        </w:tc>
      </w:tr>
      <w:tr w:rsidR="002545EF" w:rsidRPr="002545EF" w14:paraId="3EB2C73E" w14:textId="77777777" w:rsidTr="001E439D">
        <w:tblPrEx>
          <w:tblCellMar>
            <w:top w:w="0" w:type="dxa"/>
            <w:bottom w:w="0" w:type="dxa"/>
          </w:tblCellMar>
        </w:tblPrEx>
        <w:trPr>
          <w:gridAfter w:val="1"/>
          <w:wAfter w:w="18" w:type="dxa"/>
          <w:trHeight w:val="486"/>
          <w:jc w:val="center"/>
        </w:trPr>
        <w:tc>
          <w:tcPr>
            <w:tcW w:w="586" w:type="dxa"/>
            <w:tcBorders>
              <w:top w:val="nil"/>
              <w:left w:val="single" w:sz="12" w:space="0" w:color="auto"/>
              <w:bottom w:val="nil"/>
              <w:right w:val="single" w:sz="4" w:space="0" w:color="auto"/>
            </w:tcBorders>
          </w:tcPr>
          <w:p w14:paraId="23C99FFD" w14:textId="77777777" w:rsidR="002545EF" w:rsidRPr="002545EF" w:rsidRDefault="002545EF" w:rsidP="001E439D">
            <w:pPr>
              <w:keepNext/>
              <w:keepLines/>
              <w:autoSpaceDE w:val="0"/>
              <w:autoSpaceDN w:val="0"/>
              <w:spacing w:after="0" w:line="240" w:lineRule="auto"/>
              <w:jc w:val="center"/>
              <w:rPr>
                <w:rFonts w:ascii="Times New Roman" w:hAnsi="Times New Roman" w:cs="Times New Roman"/>
              </w:rPr>
            </w:pPr>
            <w:r w:rsidRPr="002545EF">
              <w:rPr>
                <w:rFonts w:ascii="Times New Roman" w:hAnsi="Times New Roman" w:cs="Times New Roman"/>
                <w:spacing w:val="-5"/>
              </w:rPr>
              <w:t>5</w:t>
            </w:r>
          </w:p>
        </w:tc>
        <w:tc>
          <w:tcPr>
            <w:tcW w:w="6148" w:type="dxa"/>
            <w:gridSpan w:val="3"/>
            <w:tcBorders>
              <w:top w:val="nil"/>
              <w:left w:val="nil"/>
              <w:bottom w:val="nil"/>
              <w:right w:val="nil"/>
            </w:tcBorders>
          </w:tcPr>
          <w:p w14:paraId="090B6988" w14:textId="77777777" w:rsidR="002545EF" w:rsidRPr="002545EF" w:rsidRDefault="002545EF" w:rsidP="001E439D">
            <w:pPr>
              <w:keepNext/>
              <w:keepLines/>
              <w:autoSpaceDE w:val="0"/>
              <w:autoSpaceDN w:val="0"/>
              <w:spacing w:after="0" w:line="240" w:lineRule="auto"/>
              <w:rPr>
                <w:rFonts w:ascii="Times New Roman" w:hAnsi="Times New Roman" w:cs="Times New Roman"/>
                <w:spacing w:val="-5"/>
              </w:rPr>
            </w:pPr>
            <w:r w:rsidRPr="002545EF">
              <w:rPr>
                <w:rFonts w:ascii="Times New Roman" w:hAnsi="Times New Roman" w:cs="Times New Roman"/>
                <w:spacing w:val="-5"/>
              </w:rPr>
              <w:t>Улаштування лат [решетування] з прозорами із дощок і</w:t>
            </w:r>
          </w:p>
          <w:p w14:paraId="15DC37DD" w14:textId="77777777" w:rsidR="002545EF" w:rsidRPr="002545EF" w:rsidRDefault="002545EF" w:rsidP="001E439D">
            <w:pPr>
              <w:keepNext/>
              <w:keepLines/>
              <w:autoSpaceDE w:val="0"/>
              <w:autoSpaceDN w:val="0"/>
              <w:spacing w:after="0" w:line="240" w:lineRule="auto"/>
              <w:rPr>
                <w:rFonts w:ascii="Times New Roman" w:hAnsi="Times New Roman" w:cs="Times New Roman"/>
              </w:rPr>
            </w:pPr>
            <w:r w:rsidRPr="002545EF">
              <w:rPr>
                <w:rFonts w:ascii="Times New Roman" w:hAnsi="Times New Roman" w:cs="Times New Roman"/>
                <w:spacing w:val="-5"/>
              </w:rPr>
              <w:t>брусків під покрівлю з профільованого листа</w:t>
            </w:r>
          </w:p>
        </w:tc>
        <w:tc>
          <w:tcPr>
            <w:tcW w:w="1466" w:type="dxa"/>
            <w:tcBorders>
              <w:top w:val="nil"/>
              <w:left w:val="single" w:sz="4" w:space="0" w:color="auto"/>
              <w:bottom w:val="nil"/>
              <w:right w:val="single" w:sz="4" w:space="0" w:color="auto"/>
            </w:tcBorders>
          </w:tcPr>
          <w:p w14:paraId="0EAAAE46" w14:textId="5C09BBA5" w:rsidR="002545EF" w:rsidRPr="002545EF" w:rsidRDefault="002545EF" w:rsidP="001E439D">
            <w:pPr>
              <w:keepNext/>
              <w:keepLines/>
              <w:autoSpaceDE w:val="0"/>
              <w:autoSpaceDN w:val="0"/>
              <w:spacing w:after="0" w:line="240" w:lineRule="auto"/>
              <w:jc w:val="center"/>
              <w:rPr>
                <w:rFonts w:ascii="Times New Roman" w:hAnsi="Times New Roman" w:cs="Times New Roman"/>
              </w:rPr>
            </w:pPr>
            <w:r w:rsidRPr="002545EF">
              <w:rPr>
                <w:rFonts w:ascii="Times New Roman" w:hAnsi="Times New Roman" w:cs="Times New Roman"/>
                <w:spacing w:val="-5"/>
              </w:rPr>
              <w:t>5,2</w:t>
            </w:r>
            <w:r w:rsidRPr="002545EF">
              <w:rPr>
                <w:rFonts w:ascii="Times New Roman" w:hAnsi="Times New Roman" w:cs="Times New Roman"/>
                <w:spacing w:val="-5"/>
              </w:rPr>
              <w:t xml:space="preserve"> </w:t>
            </w:r>
            <w:r w:rsidRPr="002545EF">
              <w:rPr>
                <w:rFonts w:ascii="Times New Roman" w:hAnsi="Times New Roman" w:cs="Times New Roman"/>
                <w:spacing w:val="-5"/>
              </w:rPr>
              <w:t>м2</w:t>
            </w:r>
          </w:p>
        </w:tc>
      </w:tr>
      <w:tr w:rsidR="002545EF" w:rsidRPr="002545EF" w14:paraId="4D508264" w14:textId="77777777" w:rsidTr="001E439D">
        <w:tblPrEx>
          <w:tblCellMar>
            <w:top w:w="0" w:type="dxa"/>
            <w:bottom w:w="0" w:type="dxa"/>
          </w:tblCellMar>
        </w:tblPrEx>
        <w:trPr>
          <w:gridAfter w:val="1"/>
          <w:wAfter w:w="18" w:type="dxa"/>
          <w:trHeight w:val="476"/>
          <w:jc w:val="center"/>
        </w:trPr>
        <w:tc>
          <w:tcPr>
            <w:tcW w:w="586" w:type="dxa"/>
            <w:tcBorders>
              <w:top w:val="nil"/>
              <w:left w:val="single" w:sz="12" w:space="0" w:color="auto"/>
              <w:bottom w:val="nil"/>
              <w:right w:val="single" w:sz="4" w:space="0" w:color="auto"/>
            </w:tcBorders>
          </w:tcPr>
          <w:p w14:paraId="6B9274C1" w14:textId="77777777" w:rsidR="002545EF" w:rsidRPr="002545EF" w:rsidRDefault="002545EF" w:rsidP="001E439D">
            <w:pPr>
              <w:keepNext/>
              <w:keepLines/>
              <w:autoSpaceDE w:val="0"/>
              <w:autoSpaceDN w:val="0"/>
              <w:spacing w:after="0" w:line="240" w:lineRule="auto"/>
              <w:jc w:val="center"/>
              <w:rPr>
                <w:rFonts w:ascii="Times New Roman" w:hAnsi="Times New Roman" w:cs="Times New Roman"/>
              </w:rPr>
            </w:pPr>
            <w:r w:rsidRPr="002545EF">
              <w:rPr>
                <w:rFonts w:ascii="Times New Roman" w:hAnsi="Times New Roman" w:cs="Times New Roman"/>
                <w:spacing w:val="-5"/>
              </w:rPr>
              <w:t>6</w:t>
            </w:r>
          </w:p>
        </w:tc>
        <w:tc>
          <w:tcPr>
            <w:tcW w:w="6148" w:type="dxa"/>
            <w:gridSpan w:val="3"/>
            <w:tcBorders>
              <w:top w:val="nil"/>
              <w:left w:val="nil"/>
              <w:bottom w:val="nil"/>
              <w:right w:val="nil"/>
            </w:tcBorders>
          </w:tcPr>
          <w:p w14:paraId="6C960B25" w14:textId="77777777" w:rsidR="002545EF" w:rsidRPr="002545EF" w:rsidRDefault="002545EF" w:rsidP="001E439D">
            <w:pPr>
              <w:keepNext/>
              <w:keepLines/>
              <w:autoSpaceDE w:val="0"/>
              <w:autoSpaceDN w:val="0"/>
              <w:spacing w:after="0" w:line="240" w:lineRule="auto"/>
              <w:rPr>
                <w:rFonts w:ascii="Times New Roman" w:hAnsi="Times New Roman" w:cs="Times New Roman"/>
                <w:spacing w:val="-5"/>
              </w:rPr>
            </w:pPr>
            <w:r w:rsidRPr="002545EF">
              <w:rPr>
                <w:rFonts w:ascii="Times New Roman" w:hAnsi="Times New Roman" w:cs="Times New Roman"/>
                <w:spacing w:val="-5"/>
              </w:rPr>
              <w:t>Монтаж покрівельного покриття з профільованого листа</w:t>
            </w:r>
          </w:p>
          <w:p w14:paraId="53366E2C" w14:textId="77777777" w:rsidR="002545EF" w:rsidRPr="002545EF" w:rsidRDefault="002545EF" w:rsidP="001E439D">
            <w:pPr>
              <w:keepNext/>
              <w:keepLines/>
              <w:autoSpaceDE w:val="0"/>
              <w:autoSpaceDN w:val="0"/>
              <w:spacing w:after="0" w:line="240" w:lineRule="auto"/>
              <w:rPr>
                <w:rFonts w:ascii="Times New Roman" w:hAnsi="Times New Roman" w:cs="Times New Roman"/>
              </w:rPr>
            </w:pPr>
            <w:r w:rsidRPr="002545EF">
              <w:rPr>
                <w:rFonts w:ascii="Times New Roman" w:hAnsi="Times New Roman" w:cs="Times New Roman"/>
                <w:spacing w:val="-5"/>
              </w:rPr>
              <w:t>при висоті будівлі до 25 м</w:t>
            </w:r>
          </w:p>
        </w:tc>
        <w:tc>
          <w:tcPr>
            <w:tcW w:w="1466" w:type="dxa"/>
            <w:tcBorders>
              <w:top w:val="nil"/>
              <w:left w:val="single" w:sz="4" w:space="0" w:color="auto"/>
              <w:bottom w:val="nil"/>
              <w:right w:val="single" w:sz="4" w:space="0" w:color="auto"/>
            </w:tcBorders>
          </w:tcPr>
          <w:p w14:paraId="699BEAD7" w14:textId="04F9B173" w:rsidR="002545EF" w:rsidRPr="002545EF" w:rsidRDefault="002545EF" w:rsidP="001E439D">
            <w:pPr>
              <w:keepNext/>
              <w:keepLines/>
              <w:autoSpaceDE w:val="0"/>
              <w:autoSpaceDN w:val="0"/>
              <w:spacing w:after="0" w:line="240" w:lineRule="auto"/>
              <w:jc w:val="center"/>
              <w:rPr>
                <w:rFonts w:ascii="Times New Roman" w:hAnsi="Times New Roman" w:cs="Times New Roman"/>
              </w:rPr>
            </w:pPr>
            <w:r w:rsidRPr="002545EF">
              <w:rPr>
                <w:rFonts w:ascii="Times New Roman" w:hAnsi="Times New Roman" w:cs="Times New Roman"/>
                <w:spacing w:val="-5"/>
              </w:rPr>
              <w:t>5,2</w:t>
            </w:r>
            <w:r w:rsidRPr="002545EF">
              <w:rPr>
                <w:rFonts w:ascii="Times New Roman" w:hAnsi="Times New Roman" w:cs="Times New Roman"/>
                <w:spacing w:val="-5"/>
              </w:rPr>
              <w:t xml:space="preserve"> </w:t>
            </w:r>
            <w:r w:rsidRPr="002545EF">
              <w:rPr>
                <w:rFonts w:ascii="Times New Roman" w:hAnsi="Times New Roman" w:cs="Times New Roman"/>
                <w:spacing w:val="-5"/>
              </w:rPr>
              <w:t>м2</w:t>
            </w:r>
          </w:p>
        </w:tc>
      </w:tr>
      <w:tr w:rsidR="002545EF" w:rsidRPr="002545EF" w14:paraId="7C3875A7" w14:textId="77777777" w:rsidTr="001E439D">
        <w:tblPrEx>
          <w:tblCellMar>
            <w:top w:w="0" w:type="dxa"/>
            <w:bottom w:w="0" w:type="dxa"/>
          </w:tblCellMar>
        </w:tblPrEx>
        <w:trPr>
          <w:gridAfter w:val="1"/>
          <w:wAfter w:w="18" w:type="dxa"/>
          <w:trHeight w:val="247"/>
          <w:jc w:val="center"/>
        </w:trPr>
        <w:tc>
          <w:tcPr>
            <w:tcW w:w="586" w:type="dxa"/>
            <w:tcBorders>
              <w:top w:val="nil"/>
              <w:left w:val="single" w:sz="12" w:space="0" w:color="auto"/>
              <w:bottom w:val="nil"/>
              <w:right w:val="single" w:sz="4" w:space="0" w:color="auto"/>
            </w:tcBorders>
            <w:vAlign w:val="center"/>
          </w:tcPr>
          <w:p w14:paraId="24A702AF" w14:textId="77777777" w:rsidR="002545EF" w:rsidRPr="002545EF" w:rsidRDefault="002545EF" w:rsidP="001E439D">
            <w:pPr>
              <w:keepNext/>
              <w:keepLines/>
              <w:autoSpaceDE w:val="0"/>
              <w:autoSpaceDN w:val="0"/>
              <w:adjustRightInd w:val="0"/>
              <w:spacing w:after="0" w:line="240" w:lineRule="auto"/>
              <w:rPr>
                <w:rFonts w:ascii="Times New Roman" w:hAnsi="Times New Roman" w:cs="Times New Roman"/>
              </w:rPr>
            </w:pPr>
            <w:r w:rsidRPr="002545EF">
              <w:rPr>
                <w:rFonts w:ascii="Times New Roman" w:hAnsi="Times New Roman" w:cs="Times New Roman"/>
              </w:rPr>
              <w:t xml:space="preserve"> </w:t>
            </w:r>
          </w:p>
        </w:tc>
        <w:tc>
          <w:tcPr>
            <w:tcW w:w="6148" w:type="dxa"/>
            <w:gridSpan w:val="3"/>
            <w:tcBorders>
              <w:top w:val="nil"/>
              <w:left w:val="single" w:sz="4" w:space="0" w:color="auto"/>
              <w:bottom w:val="nil"/>
              <w:right w:val="single" w:sz="4" w:space="0" w:color="auto"/>
            </w:tcBorders>
            <w:vAlign w:val="center"/>
          </w:tcPr>
          <w:p w14:paraId="361EAA93" w14:textId="77777777" w:rsidR="002545EF" w:rsidRPr="002545EF" w:rsidRDefault="002545EF" w:rsidP="001E439D">
            <w:pPr>
              <w:keepNext/>
              <w:keepLines/>
              <w:autoSpaceDE w:val="0"/>
              <w:autoSpaceDN w:val="0"/>
              <w:spacing w:after="0" w:line="240" w:lineRule="auto"/>
              <w:jc w:val="center"/>
              <w:rPr>
                <w:rFonts w:ascii="Times New Roman" w:hAnsi="Times New Roman" w:cs="Times New Roman"/>
              </w:rPr>
            </w:pPr>
            <w:r w:rsidRPr="002545EF">
              <w:rPr>
                <w:rFonts w:ascii="Times New Roman" w:hAnsi="Times New Roman" w:cs="Times New Roman"/>
                <w:spacing w:val="-5"/>
              </w:rPr>
              <w:t>Фасад</w:t>
            </w:r>
          </w:p>
        </w:tc>
        <w:tc>
          <w:tcPr>
            <w:tcW w:w="1466" w:type="dxa"/>
            <w:tcBorders>
              <w:top w:val="nil"/>
              <w:left w:val="single" w:sz="4" w:space="0" w:color="auto"/>
              <w:bottom w:val="nil"/>
              <w:right w:val="single" w:sz="4" w:space="0" w:color="auto"/>
            </w:tcBorders>
            <w:vAlign w:val="center"/>
          </w:tcPr>
          <w:p w14:paraId="17DABFF2" w14:textId="77777777" w:rsidR="002545EF" w:rsidRPr="002545EF" w:rsidRDefault="002545EF" w:rsidP="001E439D">
            <w:pPr>
              <w:keepNext/>
              <w:keepLines/>
              <w:autoSpaceDE w:val="0"/>
              <w:autoSpaceDN w:val="0"/>
              <w:adjustRightInd w:val="0"/>
              <w:spacing w:after="0" w:line="240" w:lineRule="auto"/>
              <w:rPr>
                <w:rFonts w:ascii="Times New Roman" w:hAnsi="Times New Roman" w:cs="Times New Roman"/>
              </w:rPr>
            </w:pPr>
            <w:r w:rsidRPr="002545EF">
              <w:rPr>
                <w:rFonts w:ascii="Times New Roman" w:hAnsi="Times New Roman" w:cs="Times New Roman"/>
              </w:rPr>
              <w:t xml:space="preserve"> </w:t>
            </w:r>
          </w:p>
        </w:tc>
      </w:tr>
      <w:tr w:rsidR="002545EF" w:rsidRPr="002545EF" w14:paraId="57FC100C" w14:textId="77777777" w:rsidTr="001E439D">
        <w:tblPrEx>
          <w:tblCellMar>
            <w:top w:w="0" w:type="dxa"/>
            <w:bottom w:w="0" w:type="dxa"/>
          </w:tblCellMar>
        </w:tblPrEx>
        <w:trPr>
          <w:gridAfter w:val="1"/>
          <w:wAfter w:w="18" w:type="dxa"/>
          <w:trHeight w:val="476"/>
          <w:jc w:val="center"/>
        </w:trPr>
        <w:tc>
          <w:tcPr>
            <w:tcW w:w="586" w:type="dxa"/>
            <w:tcBorders>
              <w:top w:val="nil"/>
              <w:left w:val="single" w:sz="12" w:space="0" w:color="auto"/>
              <w:bottom w:val="nil"/>
              <w:right w:val="single" w:sz="4" w:space="0" w:color="auto"/>
            </w:tcBorders>
          </w:tcPr>
          <w:p w14:paraId="1D0670A5" w14:textId="77777777" w:rsidR="002545EF" w:rsidRPr="002545EF" w:rsidRDefault="002545EF" w:rsidP="001E439D">
            <w:pPr>
              <w:keepNext/>
              <w:keepLines/>
              <w:autoSpaceDE w:val="0"/>
              <w:autoSpaceDN w:val="0"/>
              <w:spacing w:after="0" w:line="240" w:lineRule="auto"/>
              <w:jc w:val="center"/>
              <w:rPr>
                <w:rFonts w:ascii="Times New Roman" w:hAnsi="Times New Roman" w:cs="Times New Roman"/>
              </w:rPr>
            </w:pPr>
            <w:r w:rsidRPr="002545EF">
              <w:rPr>
                <w:rFonts w:ascii="Times New Roman" w:hAnsi="Times New Roman" w:cs="Times New Roman"/>
                <w:spacing w:val="-5"/>
              </w:rPr>
              <w:t>7</w:t>
            </w:r>
          </w:p>
        </w:tc>
        <w:tc>
          <w:tcPr>
            <w:tcW w:w="6148" w:type="dxa"/>
            <w:gridSpan w:val="3"/>
            <w:tcBorders>
              <w:top w:val="nil"/>
              <w:left w:val="nil"/>
              <w:bottom w:val="nil"/>
              <w:right w:val="nil"/>
            </w:tcBorders>
          </w:tcPr>
          <w:p w14:paraId="1B1C2FDA" w14:textId="77777777" w:rsidR="002545EF" w:rsidRPr="002545EF" w:rsidRDefault="002545EF" w:rsidP="001E439D">
            <w:pPr>
              <w:keepNext/>
              <w:keepLines/>
              <w:autoSpaceDE w:val="0"/>
              <w:autoSpaceDN w:val="0"/>
              <w:spacing w:after="0" w:line="240" w:lineRule="auto"/>
              <w:rPr>
                <w:rFonts w:ascii="Times New Roman" w:hAnsi="Times New Roman" w:cs="Times New Roman"/>
                <w:spacing w:val="-5"/>
              </w:rPr>
            </w:pPr>
            <w:r w:rsidRPr="002545EF">
              <w:rPr>
                <w:rFonts w:ascii="Times New Roman" w:hAnsi="Times New Roman" w:cs="Times New Roman"/>
                <w:spacing w:val="-5"/>
              </w:rPr>
              <w:t>Протравлення цементної штукатурки нейтралізуючим</w:t>
            </w:r>
          </w:p>
          <w:p w14:paraId="236483BB" w14:textId="77777777" w:rsidR="002545EF" w:rsidRPr="002545EF" w:rsidRDefault="002545EF" w:rsidP="001E439D">
            <w:pPr>
              <w:keepNext/>
              <w:keepLines/>
              <w:autoSpaceDE w:val="0"/>
              <w:autoSpaceDN w:val="0"/>
              <w:spacing w:after="0" w:line="240" w:lineRule="auto"/>
              <w:rPr>
                <w:rFonts w:ascii="Times New Roman" w:hAnsi="Times New Roman" w:cs="Times New Roman"/>
              </w:rPr>
            </w:pPr>
            <w:r w:rsidRPr="002545EF">
              <w:rPr>
                <w:rFonts w:ascii="Times New Roman" w:hAnsi="Times New Roman" w:cs="Times New Roman"/>
                <w:spacing w:val="-5"/>
              </w:rPr>
              <w:t>розчином</w:t>
            </w:r>
          </w:p>
        </w:tc>
        <w:tc>
          <w:tcPr>
            <w:tcW w:w="1466" w:type="dxa"/>
            <w:tcBorders>
              <w:top w:val="nil"/>
              <w:left w:val="single" w:sz="4" w:space="0" w:color="auto"/>
              <w:bottom w:val="nil"/>
              <w:right w:val="single" w:sz="4" w:space="0" w:color="auto"/>
            </w:tcBorders>
          </w:tcPr>
          <w:p w14:paraId="433B7892" w14:textId="36E9C71C" w:rsidR="002545EF" w:rsidRPr="002545EF" w:rsidRDefault="002545EF" w:rsidP="001E439D">
            <w:pPr>
              <w:keepNext/>
              <w:keepLines/>
              <w:autoSpaceDE w:val="0"/>
              <w:autoSpaceDN w:val="0"/>
              <w:spacing w:after="0" w:line="240" w:lineRule="auto"/>
              <w:jc w:val="center"/>
              <w:rPr>
                <w:rFonts w:ascii="Times New Roman" w:hAnsi="Times New Roman" w:cs="Times New Roman"/>
              </w:rPr>
            </w:pPr>
            <w:r w:rsidRPr="002545EF">
              <w:rPr>
                <w:rFonts w:ascii="Times New Roman" w:hAnsi="Times New Roman" w:cs="Times New Roman"/>
                <w:spacing w:val="-5"/>
              </w:rPr>
              <w:t>5</w:t>
            </w:r>
            <w:r w:rsidRPr="002545EF">
              <w:rPr>
                <w:rFonts w:ascii="Times New Roman" w:hAnsi="Times New Roman" w:cs="Times New Roman"/>
                <w:spacing w:val="-5"/>
              </w:rPr>
              <w:t xml:space="preserve"> </w:t>
            </w:r>
            <w:r w:rsidRPr="002545EF">
              <w:rPr>
                <w:rFonts w:ascii="Times New Roman" w:hAnsi="Times New Roman" w:cs="Times New Roman"/>
                <w:spacing w:val="-5"/>
              </w:rPr>
              <w:t>м2</w:t>
            </w:r>
          </w:p>
        </w:tc>
      </w:tr>
      <w:tr w:rsidR="002545EF" w:rsidRPr="002545EF" w14:paraId="18CB9946" w14:textId="77777777" w:rsidTr="001E439D">
        <w:tblPrEx>
          <w:tblCellMar>
            <w:top w:w="0" w:type="dxa"/>
            <w:bottom w:w="0" w:type="dxa"/>
          </w:tblCellMar>
        </w:tblPrEx>
        <w:trPr>
          <w:gridAfter w:val="1"/>
          <w:wAfter w:w="18" w:type="dxa"/>
          <w:trHeight w:val="247"/>
          <w:jc w:val="center"/>
        </w:trPr>
        <w:tc>
          <w:tcPr>
            <w:tcW w:w="586" w:type="dxa"/>
            <w:tcBorders>
              <w:top w:val="nil"/>
              <w:left w:val="single" w:sz="12" w:space="0" w:color="auto"/>
              <w:bottom w:val="nil"/>
              <w:right w:val="single" w:sz="4" w:space="0" w:color="auto"/>
            </w:tcBorders>
          </w:tcPr>
          <w:p w14:paraId="7C007DB0" w14:textId="77777777" w:rsidR="002545EF" w:rsidRPr="002545EF" w:rsidRDefault="002545EF" w:rsidP="001E439D">
            <w:pPr>
              <w:keepNext/>
              <w:keepLines/>
              <w:autoSpaceDE w:val="0"/>
              <w:autoSpaceDN w:val="0"/>
              <w:spacing w:after="0" w:line="240" w:lineRule="auto"/>
              <w:jc w:val="center"/>
              <w:rPr>
                <w:rFonts w:ascii="Times New Roman" w:hAnsi="Times New Roman" w:cs="Times New Roman"/>
              </w:rPr>
            </w:pPr>
            <w:r w:rsidRPr="002545EF">
              <w:rPr>
                <w:rFonts w:ascii="Times New Roman" w:hAnsi="Times New Roman" w:cs="Times New Roman"/>
                <w:spacing w:val="-5"/>
              </w:rPr>
              <w:t>8</w:t>
            </w:r>
          </w:p>
        </w:tc>
        <w:tc>
          <w:tcPr>
            <w:tcW w:w="6148" w:type="dxa"/>
            <w:gridSpan w:val="3"/>
            <w:tcBorders>
              <w:top w:val="nil"/>
              <w:left w:val="nil"/>
              <w:bottom w:val="nil"/>
              <w:right w:val="nil"/>
            </w:tcBorders>
          </w:tcPr>
          <w:p w14:paraId="39E2C744" w14:textId="77777777" w:rsidR="002545EF" w:rsidRPr="002545EF" w:rsidRDefault="002545EF" w:rsidP="001E439D">
            <w:pPr>
              <w:keepNext/>
              <w:keepLines/>
              <w:autoSpaceDE w:val="0"/>
              <w:autoSpaceDN w:val="0"/>
              <w:spacing w:after="0" w:line="240" w:lineRule="auto"/>
              <w:rPr>
                <w:rFonts w:ascii="Times New Roman" w:hAnsi="Times New Roman" w:cs="Times New Roman"/>
              </w:rPr>
            </w:pPr>
            <w:r w:rsidRPr="002545EF">
              <w:rPr>
                <w:rFonts w:ascii="Times New Roman" w:hAnsi="Times New Roman" w:cs="Times New Roman"/>
                <w:spacing w:val="-5"/>
              </w:rPr>
              <w:t>Оклеювання стiн сіткою</w:t>
            </w:r>
          </w:p>
        </w:tc>
        <w:tc>
          <w:tcPr>
            <w:tcW w:w="1466" w:type="dxa"/>
            <w:tcBorders>
              <w:top w:val="nil"/>
              <w:left w:val="single" w:sz="4" w:space="0" w:color="auto"/>
              <w:bottom w:val="nil"/>
              <w:right w:val="single" w:sz="4" w:space="0" w:color="auto"/>
            </w:tcBorders>
          </w:tcPr>
          <w:p w14:paraId="3865769D" w14:textId="27D7D03F" w:rsidR="002545EF" w:rsidRPr="002545EF" w:rsidRDefault="002545EF" w:rsidP="001E439D">
            <w:pPr>
              <w:keepNext/>
              <w:keepLines/>
              <w:autoSpaceDE w:val="0"/>
              <w:autoSpaceDN w:val="0"/>
              <w:spacing w:after="0" w:line="240" w:lineRule="auto"/>
              <w:jc w:val="center"/>
              <w:rPr>
                <w:rFonts w:ascii="Times New Roman" w:hAnsi="Times New Roman" w:cs="Times New Roman"/>
              </w:rPr>
            </w:pPr>
            <w:r w:rsidRPr="002545EF">
              <w:rPr>
                <w:rFonts w:ascii="Times New Roman" w:hAnsi="Times New Roman" w:cs="Times New Roman"/>
                <w:spacing w:val="-5"/>
              </w:rPr>
              <w:t>5</w:t>
            </w:r>
            <w:r w:rsidRPr="002545EF">
              <w:rPr>
                <w:rFonts w:ascii="Times New Roman" w:hAnsi="Times New Roman" w:cs="Times New Roman"/>
                <w:spacing w:val="-5"/>
              </w:rPr>
              <w:t xml:space="preserve"> </w:t>
            </w:r>
            <w:r w:rsidRPr="002545EF">
              <w:rPr>
                <w:rFonts w:ascii="Times New Roman" w:hAnsi="Times New Roman" w:cs="Times New Roman"/>
                <w:spacing w:val="-5"/>
              </w:rPr>
              <w:t>м2</w:t>
            </w:r>
          </w:p>
        </w:tc>
      </w:tr>
      <w:tr w:rsidR="002545EF" w:rsidRPr="002545EF" w14:paraId="51657A20" w14:textId="77777777" w:rsidTr="001E439D">
        <w:tblPrEx>
          <w:tblCellMar>
            <w:top w:w="0" w:type="dxa"/>
            <w:bottom w:w="0" w:type="dxa"/>
          </w:tblCellMar>
        </w:tblPrEx>
        <w:trPr>
          <w:gridAfter w:val="1"/>
          <w:wAfter w:w="18" w:type="dxa"/>
          <w:trHeight w:val="724"/>
          <w:jc w:val="center"/>
        </w:trPr>
        <w:tc>
          <w:tcPr>
            <w:tcW w:w="586" w:type="dxa"/>
            <w:tcBorders>
              <w:top w:val="nil"/>
              <w:left w:val="single" w:sz="12" w:space="0" w:color="auto"/>
              <w:bottom w:val="nil"/>
              <w:right w:val="single" w:sz="4" w:space="0" w:color="auto"/>
            </w:tcBorders>
          </w:tcPr>
          <w:p w14:paraId="55C3C169" w14:textId="77777777" w:rsidR="002545EF" w:rsidRPr="002545EF" w:rsidRDefault="002545EF" w:rsidP="001E439D">
            <w:pPr>
              <w:keepNext/>
              <w:keepLines/>
              <w:autoSpaceDE w:val="0"/>
              <w:autoSpaceDN w:val="0"/>
              <w:spacing w:after="0" w:line="240" w:lineRule="auto"/>
              <w:jc w:val="center"/>
              <w:rPr>
                <w:rFonts w:ascii="Times New Roman" w:hAnsi="Times New Roman" w:cs="Times New Roman"/>
              </w:rPr>
            </w:pPr>
            <w:r w:rsidRPr="002545EF">
              <w:rPr>
                <w:rFonts w:ascii="Times New Roman" w:hAnsi="Times New Roman" w:cs="Times New Roman"/>
                <w:spacing w:val="-5"/>
              </w:rPr>
              <w:t>9</w:t>
            </w:r>
          </w:p>
        </w:tc>
        <w:tc>
          <w:tcPr>
            <w:tcW w:w="6148" w:type="dxa"/>
            <w:gridSpan w:val="3"/>
            <w:tcBorders>
              <w:top w:val="nil"/>
              <w:left w:val="nil"/>
              <w:bottom w:val="nil"/>
              <w:right w:val="nil"/>
            </w:tcBorders>
          </w:tcPr>
          <w:p w14:paraId="51DFAEB6" w14:textId="77777777" w:rsidR="002545EF" w:rsidRPr="002545EF" w:rsidRDefault="002545EF" w:rsidP="001E439D">
            <w:pPr>
              <w:keepNext/>
              <w:keepLines/>
              <w:autoSpaceDE w:val="0"/>
              <w:autoSpaceDN w:val="0"/>
              <w:spacing w:after="0" w:line="240" w:lineRule="auto"/>
              <w:rPr>
                <w:rFonts w:ascii="Times New Roman" w:hAnsi="Times New Roman" w:cs="Times New Roman"/>
                <w:spacing w:val="-5"/>
              </w:rPr>
            </w:pPr>
            <w:r w:rsidRPr="002545EF">
              <w:rPr>
                <w:rFonts w:ascii="Times New Roman" w:hAnsi="Times New Roman" w:cs="Times New Roman"/>
                <w:spacing w:val="-5"/>
              </w:rPr>
              <w:t>Опорядження поверхонь стін по каменю і бетону</w:t>
            </w:r>
          </w:p>
          <w:p w14:paraId="0D3E6698" w14:textId="77777777" w:rsidR="002545EF" w:rsidRPr="002545EF" w:rsidRDefault="002545EF" w:rsidP="001E439D">
            <w:pPr>
              <w:keepNext/>
              <w:keepLines/>
              <w:autoSpaceDE w:val="0"/>
              <w:autoSpaceDN w:val="0"/>
              <w:spacing w:after="0" w:line="240" w:lineRule="auto"/>
              <w:rPr>
                <w:rFonts w:ascii="Times New Roman" w:hAnsi="Times New Roman" w:cs="Times New Roman"/>
                <w:spacing w:val="-5"/>
              </w:rPr>
            </w:pPr>
            <w:r w:rsidRPr="002545EF">
              <w:rPr>
                <w:rFonts w:ascii="Times New Roman" w:hAnsi="Times New Roman" w:cs="Times New Roman"/>
                <w:spacing w:val="-5"/>
              </w:rPr>
              <w:t>декоративною сумішшю з наповнювачем, величина</w:t>
            </w:r>
          </w:p>
          <w:p w14:paraId="2DF28CF8" w14:textId="77777777" w:rsidR="002545EF" w:rsidRPr="002545EF" w:rsidRDefault="002545EF" w:rsidP="001E439D">
            <w:pPr>
              <w:keepNext/>
              <w:keepLines/>
              <w:autoSpaceDE w:val="0"/>
              <w:autoSpaceDN w:val="0"/>
              <w:spacing w:after="0" w:line="240" w:lineRule="auto"/>
              <w:rPr>
                <w:rFonts w:ascii="Times New Roman" w:hAnsi="Times New Roman" w:cs="Times New Roman"/>
              </w:rPr>
            </w:pPr>
            <w:r w:rsidRPr="002545EF">
              <w:rPr>
                <w:rFonts w:ascii="Times New Roman" w:hAnsi="Times New Roman" w:cs="Times New Roman"/>
                <w:spacing w:val="-5"/>
              </w:rPr>
              <w:t>зерен 2 мм</w:t>
            </w:r>
          </w:p>
        </w:tc>
        <w:tc>
          <w:tcPr>
            <w:tcW w:w="1466" w:type="dxa"/>
            <w:tcBorders>
              <w:top w:val="nil"/>
              <w:left w:val="single" w:sz="4" w:space="0" w:color="auto"/>
              <w:bottom w:val="nil"/>
              <w:right w:val="single" w:sz="4" w:space="0" w:color="auto"/>
            </w:tcBorders>
          </w:tcPr>
          <w:p w14:paraId="7CA8DE65" w14:textId="090FDEFF" w:rsidR="002545EF" w:rsidRPr="002545EF" w:rsidRDefault="002545EF" w:rsidP="001E439D">
            <w:pPr>
              <w:keepNext/>
              <w:keepLines/>
              <w:autoSpaceDE w:val="0"/>
              <w:autoSpaceDN w:val="0"/>
              <w:spacing w:after="0" w:line="240" w:lineRule="auto"/>
              <w:jc w:val="center"/>
              <w:rPr>
                <w:rFonts w:ascii="Times New Roman" w:hAnsi="Times New Roman" w:cs="Times New Roman"/>
              </w:rPr>
            </w:pPr>
            <w:r w:rsidRPr="002545EF">
              <w:rPr>
                <w:rFonts w:ascii="Times New Roman" w:hAnsi="Times New Roman" w:cs="Times New Roman"/>
                <w:spacing w:val="-5"/>
              </w:rPr>
              <w:t>5</w:t>
            </w:r>
            <w:r w:rsidRPr="002545EF">
              <w:rPr>
                <w:rFonts w:ascii="Times New Roman" w:hAnsi="Times New Roman" w:cs="Times New Roman"/>
                <w:spacing w:val="-5"/>
              </w:rPr>
              <w:t xml:space="preserve"> </w:t>
            </w:r>
            <w:r w:rsidRPr="002545EF">
              <w:rPr>
                <w:rFonts w:ascii="Times New Roman" w:hAnsi="Times New Roman" w:cs="Times New Roman"/>
                <w:spacing w:val="-5"/>
              </w:rPr>
              <w:t>м2</w:t>
            </w:r>
          </w:p>
        </w:tc>
      </w:tr>
      <w:tr w:rsidR="002545EF" w:rsidRPr="002545EF" w14:paraId="25851982" w14:textId="77777777" w:rsidTr="001E439D">
        <w:tblPrEx>
          <w:tblCellMar>
            <w:top w:w="0" w:type="dxa"/>
            <w:bottom w:w="0" w:type="dxa"/>
          </w:tblCellMar>
        </w:tblPrEx>
        <w:trPr>
          <w:gridAfter w:val="1"/>
          <w:wAfter w:w="18" w:type="dxa"/>
          <w:trHeight w:val="714"/>
          <w:jc w:val="center"/>
        </w:trPr>
        <w:tc>
          <w:tcPr>
            <w:tcW w:w="586" w:type="dxa"/>
            <w:tcBorders>
              <w:top w:val="nil"/>
              <w:left w:val="single" w:sz="12" w:space="0" w:color="auto"/>
              <w:bottom w:val="nil"/>
              <w:right w:val="single" w:sz="4" w:space="0" w:color="auto"/>
            </w:tcBorders>
          </w:tcPr>
          <w:p w14:paraId="3D0AFF68" w14:textId="77777777" w:rsidR="002545EF" w:rsidRPr="002545EF" w:rsidRDefault="002545EF" w:rsidP="001E439D">
            <w:pPr>
              <w:keepNext/>
              <w:keepLines/>
              <w:autoSpaceDE w:val="0"/>
              <w:autoSpaceDN w:val="0"/>
              <w:spacing w:after="0" w:line="240" w:lineRule="auto"/>
              <w:jc w:val="center"/>
              <w:rPr>
                <w:rFonts w:ascii="Times New Roman" w:hAnsi="Times New Roman" w:cs="Times New Roman"/>
              </w:rPr>
            </w:pPr>
            <w:r w:rsidRPr="002545EF">
              <w:rPr>
                <w:rFonts w:ascii="Times New Roman" w:hAnsi="Times New Roman" w:cs="Times New Roman"/>
                <w:spacing w:val="-5"/>
              </w:rPr>
              <w:t>10</w:t>
            </w:r>
          </w:p>
        </w:tc>
        <w:tc>
          <w:tcPr>
            <w:tcW w:w="6148" w:type="dxa"/>
            <w:gridSpan w:val="3"/>
            <w:tcBorders>
              <w:top w:val="nil"/>
              <w:left w:val="nil"/>
              <w:bottom w:val="nil"/>
              <w:right w:val="nil"/>
            </w:tcBorders>
          </w:tcPr>
          <w:p w14:paraId="69F51431" w14:textId="77777777" w:rsidR="002545EF" w:rsidRPr="002545EF" w:rsidRDefault="002545EF" w:rsidP="001E439D">
            <w:pPr>
              <w:keepNext/>
              <w:keepLines/>
              <w:autoSpaceDE w:val="0"/>
              <w:autoSpaceDN w:val="0"/>
              <w:spacing w:after="0" w:line="240" w:lineRule="auto"/>
              <w:rPr>
                <w:rFonts w:ascii="Times New Roman" w:hAnsi="Times New Roman" w:cs="Times New Roman"/>
                <w:spacing w:val="-5"/>
              </w:rPr>
            </w:pPr>
            <w:r w:rsidRPr="002545EF">
              <w:rPr>
                <w:rFonts w:ascii="Times New Roman" w:hAnsi="Times New Roman" w:cs="Times New Roman"/>
                <w:spacing w:val="-5"/>
              </w:rPr>
              <w:t>Фарбування перхлорвініловими фарбами по</w:t>
            </w:r>
          </w:p>
          <w:p w14:paraId="7A148CB7" w14:textId="77777777" w:rsidR="002545EF" w:rsidRPr="002545EF" w:rsidRDefault="002545EF" w:rsidP="001E439D">
            <w:pPr>
              <w:keepNext/>
              <w:keepLines/>
              <w:autoSpaceDE w:val="0"/>
              <w:autoSpaceDN w:val="0"/>
              <w:spacing w:after="0" w:line="240" w:lineRule="auto"/>
              <w:rPr>
                <w:rFonts w:ascii="Times New Roman" w:hAnsi="Times New Roman" w:cs="Times New Roman"/>
                <w:spacing w:val="-5"/>
              </w:rPr>
            </w:pPr>
            <w:r w:rsidRPr="002545EF">
              <w:rPr>
                <w:rFonts w:ascii="Times New Roman" w:hAnsi="Times New Roman" w:cs="Times New Roman"/>
                <w:spacing w:val="-5"/>
              </w:rPr>
              <w:t>підготовленій поверхні простих фасадів за 2 рази з</w:t>
            </w:r>
          </w:p>
          <w:p w14:paraId="01673E6C" w14:textId="77777777" w:rsidR="002545EF" w:rsidRPr="002545EF" w:rsidRDefault="002545EF" w:rsidP="001E439D">
            <w:pPr>
              <w:keepNext/>
              <w:keepLines/>
              <w:autoSpaceDE w:val="0"/>
              <w:autoSpaceDN w:val="0"/>
              <w:spacing w:after="0" w:line="240" w:lineRule="auto"/>
              <w:rPr>
                <w:rFonts w:ascii="Times New Roman" w:hAnsi="Times New Roman" w:cs="Times New Roman"/>
              </w:rPr>
            </w:pPr>
            <w:r w:rsidRPr="002545EF">
              <w:rPr>
                <w:rFonts w:ascii="Times New Roman" w:hAnsi="Times New Roman" w:cs="Times New Roman"/>
                <w:spacing w:val="-5"/>
              </w:rPr>
              <w:t>землі та риштувань</w:t>
            </w:r>
          </w:p>
        </w:tc>
        <w:tc>
          <w:tcPr>
            <w:tcW w:w="1466" w:type="dxa"/>
            <w:tcBorders>
              <w:top w:val="nil"/>
              <w:left w:val="single" w:sz="4" w:space="0" w:color="auto"/>
              <w:bottom w:val="nil"/>
              <w:right w:val="single" w:sz="4" w:space="0" w:color="auto"/>
            </w:tcBorders>
          </w:tcPr>
          <w:p w14:paraId="527DE5FF" w14:textId="7F74138D" w:rsidR="002545EF" w:rsidRPr="002545EF" w:rsidRDefault="002545EF" w:rsidP="001E439D">
            <w:pPr>
              <w:keepNext/>
              <w:keepLines/>
              <w:autoSpaceDE w:val="0"/>
              <w:autoSpaceDN w:val="0"/>
              <w:spacing w:after="0" w:line="240" w:lineRule="auto"/>
              <w:jc w:val="center"/>
              <w:rPr>
                <w:rFonts w:ascii="Times New Roman" w:hAnsi="Times New Roman" w:cs="Times New Roman"/>
              </w:rPr>
            </w:pPr>
            <w:r w:rsidRPr="002545EF">
              <w:rPr>
                <w:rFonts w:ascii="Times New Roman" w:hAnsi="Times New Roman" w:cs="Times New Roman"/>
                <w:spacing w:val="-5"/>
              </w:rPr>
              <w:t>5</w:t>
            </w:r>
            <w:r w:rsidRPr="002545EF">
              <w:rPr>
                <w:rFonts w:ascii="Times New Roman" w:hAnsi="Times New Roman" w:cs="Times New Roman"/>
                <w:spacing w:val="-5"/>
              </w:rPr>
              <w:t xml:space="preserve"> </w:t>
            </w:r>
            <w:r w:rsidRPr="002545EF">
              <w:rPr>
                <w:rFonts w:ascii="Times New Roman" w:hAnsi="Times New Roman" w:cs="Times New Roman"/>
                <w:spacing w:val="-5"/>
              </w:rPr>
              <w:t>м2</w:t>
            </w:r>
          </w:p>
        </w:tc>
      </w:tr>
      <w:tr w:rsidR="002545EF" w:rsidRPr="002545EF" w14:paraId="2F96F4A0" w14:textId="77777777" w:rsidTr="001E439D">
        <w:tblPrEx>
          <w:tblCellMar>
            <w:top w:w="0" w:type="dxa"/>
            <w:bottom w:w="0" w:type="dxa"/>
          </w:tblCellMar>
        </w:tblPrEx>
        <w:trPr>
          <w:gridAfter w:val="1"/>
          <w:wAfter w:w="18" w:type="dxa"/>
          <w:trHeight w:val="247"/>
          <w:jc w:val="center"/>
        </w:trPr>
        <w:tc>
          <w:tcPr>
            <w:tcW w:w="586" w:type="dxa"/>
            <w:tcBorders>
              <w:top w:val="nil"/>
              <w:left w:val="single" w:sz="12" w:space="0" w:color="auto"/>
              <w:bottom w:val="nil"/>
              <w:right w:val="single" w:sz="4" w:space="0" w:color="auto"/>
            </w:tcBorders>
            <w:vAlign w:val="center"/>
          </w:tcPr>
          <w:p w14:paraId="7E3056BB" w14:textId="77777777" w:rsidR="002545EF" w:rsidRPr="002545EF" w:rsidRDefault="002545EF" w:rsidP="001E439D">
            <w:pPr>
              <w:keepNext/>
              <w:keepLines/>
              <w:autoSpaceDE w:val="0"/>
              <w:autoSpaceDN w:val="0"/>
              <w:adjustRightInd w:val="0"/>
              <w:spacing w:after="0" w:line="240" w:lineRule="auto"/>
              <w:rPr>
                <w:rFonts w:ascii="Times New Roman" w:hAnsi="Times New Roman" w:cs="Times New Roman"/>
              </w:rPr>
            </w:pPr>
            <w:r w:rsidRPr="002545EF">
              <w:rPr>
                <w:rFonts w:ascii="Times New Roman" w:hAnsi="Times New Roman" w:cs="Times New Roman"/>
              </w:rPr>
              <w:t xml:space="preserve"> </w:t>
            </w:r>
          </w:p>
        </w:tc>
        <w:tc>
          <w:tcPr>
            <w:tcW w:w="6148" w:type="dxa"/>
            <w:gridSpan w:val="3"/>
            <w:tcBorders>
              <w:top w:val="nil"/>
              <w:left w:val="single" w:sz="4" w:space="0" w:color="auto"/>
              <w:bottom w:val="nil"/>
              <w:right w:val="single" w:sz="4" w:space="0" w:color="auto"/>
            </w:tcBorders>
            <w:vAlign w:val="center"/>
          </w:tcPr>
          <w:p w14:paraId="1F7C4137" w14:textId="77777777" w:rsidR="002545EF" w:rsidRPr="002545EF" w:rsidRDefault="002545EF" w:rsidP="001E439D">
            <w:pPr>
              <w:keepNext/>
              <w:keepLines/>
              <w:autoSpaceDE w:val="0"/>
              <w:autoSpaceDN w:val="0"/>
              <w:spacing w:after="0" w:line="240" w:lineRule="auto"/>
              <w:jc w:val="center"/>
              <w:rPr>
                <w:rFonts w:ascii="Times New Roman" w:hAnsi="Times New Roman" w:cs="Times New Roman"/>
              </w:rPr>
            </w:pPr>
            <w:r w:rsidRPr="002545EF">
              <w:rPr>
                <w:rFonts w:ascii="Times New Roman" w:hAnsi="Times New Roman" w:cs="Times New Roman"/>
                <w:spacing w:val="-5"/>
              </w:rPr>
              <w:t>Східці</w:t>
            </w:r>
          </w:p>
        </w:tc>
        <w:tc>
          <w:tcPr>
            <w:tcW w:w="1466" w:type="dxa"/>
            <w:tcBorders>
              <w:top w:val="nil"/>
              <w:left w:val="single" w:sz="4" w:space="0" w:color="auto"/>
              <w:bottom w:val="nil"/>
              <w:right w:val="single" w:sz="4" w:space="0" w:color="auto"/>
            </w:tcBorders>
            <w:vAlign w:val="center"/>
          </w:tcPr>
          <w:p w14:paraId="0516C19F" w14:textId="77777777" w:rsidR="002545EF" w:rsidRPr="002545EF" w:rsidRDefault="002545EF" w:rsidP="001E439D">
            <w:pPr>
              <w:keepNext/>
              <w:keepLines/>
              <w:autoSpaceDE w:val="0"/>
              <w:autoSpaceDN w:val="0"/>
              <w:adjustRightInd w:val="0"/>
              <w:spacing w:after="0" w:line="240" w:lineRule="auto"/>
              <w:rPr>
                <w:rFonts w:ascii="Times New Roman" w:hAnsi="Times New Roman" w:cs="Times New Roman"/>
              </w:rPr>
            </w:pPr>
            <w:r w:rsidRPr="002545EF">
              <w:rPr>
                <w:rFonts w:ascii="Times New Roman" w:hAnsi="Times New Roman" w:cs="Times New Roman"/>
              </w:rPr>
              <w:t xml:space="preserve"> </w:t>
            </w:r>
          </w:p>
        </w:tc>
      </w:tr>
      <w:tr w:rsidR="002545EF" w:rsidRPr="002545EF" w14:paraId="525D40CC" w14:textId="77777777" w:rsidTr="001E439D">
        <w:tblPrEx>
          <w:tblCellMar>
            <w:top w:w="0" w:type="dxa"/>
            <w:bottom w:w="0" w:type="dxa"/>
          </w:tblCellMar>
        </w:tblPrEx>
        <w:trPr>
          <w:gridAfter w:val="1"/>
          <w:wAfter w:w="18" w:type="dxa"/>
          <w:trHeight w:val="238"/>
          <w:jc w:val="center"/>
        </w:trPr>
        <w:tc>
          <w:tcPr>
            <w:tcW w:w="586" w:type="dxa"/>
            <w:tcBorders>
              <w:top w:val="nil"/>
              <w:left w:val="single" w:sz="12" w:space="0" w:color="auto"/>
              <w:bottom w:val="nil"/>
              <w:right w:val="single" w:sz="4" w:space="0" w:color="auto"/>
            </w:tcBorders>
          </w:tcPr>
          <w:p w14:paraId="4D335FD6" w14:textId="77777777" w:rsidR="002545EF" w:rsidRPr="002545EF" w:rsidRDefault="002545EF" w:rsidP="001E439D">
            <w:pPr>
              <w:keepNext/>
              <w:keepLines/>
              <w:autoSpaceDE w:val="0"/>
              <w:autoSpaceDN w:val="0"/>
              <w:spacing w:after="0" w:line="240" w:lineRule="auto"/>
              <w:jc w:val="center"/>
              <w:rPr>
                <w:rFonts w:ascii="Times New Roman" w:hAnsi="Times New Roman" w:cs="Times New Roman"/>
              </w:rPr>
            </w:pPr>
            <w:r w:rsidRPr="002545EF">
              <w:rPr>
                <w:rFonts w:ascii="Times New Roman" w:hAnsi="Times New Roman" w:cs="Times New Roman"/>
                <w:spacing w:val="-5"/>
              </w:rPr>
              <w:t>11</w:t>
            </w:r>
          </w:p>
        </w:tc>
        <w:tc>
          <w:tcPr>
            <w:tcW w:w="6148" w:type="dxa"/>
            <w:gridSpan w:val="3"/>
            <w:tcBorders>
              <w:top w:val="nil"/>
              <w:left w:val="nil"/>
              <w:bottom w:val="nil"/>
              <w:right w:val="nil"/>
            </w:tcBorders>
          </w:tcPr>
          <w:p w14:paraId="46F07A0C" w14:textId="77777777" w:rsidR="002545EF" w:rsidRPr="002545EF" w:rsidRDefault="002545EF" w:rsidP="001E439D">
            <w:pPr>
              <w:keepNext/>
              <w:keepLines/>
              <w:autoSpaceDE w:val="0"/>
              <w:autoSpaceDN w:val="0"/>
              <w:spacing w:after="0" w:line="240" w:lineRule="auto"/>
              <w:rPr>
                <w:rFonts w:ascii="Times New Roman" w:hAnsi="Times New Roman" w:cs="Times New Roman"/>
              </w:rPr>
            </w:pPr>
            <w:r w:rsidRPr="002545EF">
              <w:rPr>
                <w:rFonts w:ascii="Times New Roman" w:hAnsi="Times New Roman" w:cs="Times New Roman"/>
                <w:spacing w:val="-5"/>
              </w:rPr>
              <w:t>Розбирання асфальтобетонних покриттів вручну</w:t>
            </w:r>
          </w:p>
        </w:tc>
        <w:tc>
          <w:tcPr>
            <w:tcW w:w="1466" w:type="dxa"/>
            <w:tcBorders>
              <w:top w:val="nil"/>
              <w:left w:val="single" w:sz="4" w:space="0" w:color="auto"/>
              <w:bottom w:val="nil"/>
              <w:right w:val="single" w:sz="4" w:space="0" w:color="auto"/>
            </w:tcBorders>
          </w:tcPr>
          <w:p w14:paraId="5C7FAA22" w14:textId="77777777" w:rsidR="002545EF" w:rsidRPr="002545EF" w:rsidRDefault="002545EF" w:rsidP="001E439D">
            <w:pPr>
              <w:keepNext/>
              <w:keepLines/>
              <w:autoSpaceDE w:val="0"/>
              <w:autoSpaceDN w:val="0"/>
              <w:spacing w:after="0" w:line="240" w:lineRule="auto"/>
              <w:jc w:val="center"/>
              <w:rPr>
                <w:rFonts w:ascii="Times New Roman" w:hAnsi="Times New Roman" w:cs="Times New Roman"/>
              </w:rPr>
            </w:pPr>
            <w:r w:rsidRPr="002545EF">
              <w:rPr>
                <w:rFonts w:ascii="Times New Roman" w:hAnsi="Times New Roman" w:cs="Times New Roman"/>
                <w:spacing w:val="-5"/>
              </w:rPr>
              <w:t>0,75</w:t>
            </w:r>
          </w:p>
        </w:tc>
      </w:tr>
      <w:tr w:rsidR="002545EF" w:rsidRPr="002545EF" w14:paraId="476046F7" w14:textId="77777777" w:rsidTr="001E439D">
        <w:tblPrEx>
          <w:tblCellMar>
            <w:top w:w="0" w:type="dxa"/>
            <w:bottom w:w="0" w:type="dxa"/>
          </w:tblCellMar>
        </w:tblPrEx>
        <w:trPr>
          <w:gridAfter w:val="1"/>
          <w:wAfter w:w="18" w:type="dxa"/>
          <w:trHeight w:val="238"/>
          <w:jc w:val="center"/>
        </w:trPr>
        <w:tc>
          <w:tcPr>
            <w:tcW w:w="586" w:type="dxa"/>
            <w:tcBorders>
              <w:top w:val="nil"/>
              <w:left w:val="single" w:sz="12" w:space="0" w:color="auto"/>
              <w:bottom w:val="nil"/>
              <w:right w:val="single" w:sz="4" w:space="0" w:color="auto"/>
            </w:tcBorders>
          </w:tcPr>
          <w:p w14:paraId="5E8BBDA1" w14:textId="77777777" w:rsidR="002545EF" w:rsidRPr="002545EF" w:rsidRDefault="002545EF" w:rsidP="001E439D">
            <w:pPr>
              <w:keepNext/>
              <w:keepLines/>
              <w:autoSpaceDE w:val="0"/>
              <w:autoSpaceDN w:val="0"/>
              <w:spacing w:after="0" w:line="240" w:lineRule="auto"/>
              <w:jc w:val="center"/>
              <w:rPr>
                <w:rFonts w:ascii="Times New Roman" w:hAnsi="Times New Roman" w:cs="Times New Roman"/>
              </w:rPr>
            </w:pPr>
            <w:r w:rsidRPr="002545EF">
              <w:rPr>
                <w:rFonts w:ascii="Times New Roman" w:hAnsi="Times New Roman" w:cs="Times New Roman"/>
                <w:spacing w:val="-5"/>
              </w:rPr>
              <w:t>12</w:t>
            </w:r>
          </w:p>
        </w:tc>
        <w:tc>
          <w:tcPr>
            <w:tcW w:w="6148" w:type="dxa"/>
            <w:gridSpan w:val="3"/>
            <w:tcBorders>
              <w:top w:val="nil"/>
              <w:left w:val="nil"/>
              <w:bottom w:val="nil"/>
              <w:right w:val="nil"/>
            </w:tcBorders>
          </w:tcPr>
          <w:p w14:paraId="31F6BC6E" w14:textId="77777777" w:rsidR="002545EF" w:rsidRPr="002545EF" w:rsidRDefault="002545EF" w:rsidP="001E439D">
            <w:pPr>
              <w:keepNext/>
              <w:keepLines/>
              <w:autoSpaceDE w:val="0"/>
              <w:autoSpaceDN w:val="0"/>
              <w:spacing w:after="0" w:line="240" w:lineRule="auto"/>
              <w:rPr>
                <w:rFonts w:ascii="Times New Roman" w:hAnsi="Times New Roman" w:cs="Times New Roman"/>
              </w:rPr>
            </w:pPr>
            <w:r w:rsidRPr="002545EF">
              <w:rPr>
                <w:rFonts w:ascii="Times New Roman" w:hAnsi="Times New Roman" w:cs="Times New Roman"/>
                <w:spacing w:val="-5"/>
              </w:rPr>
              <w:t>Установлення бетонних поребриків на бетонну основу</w:t>
            </w:r>
          </w:p>
        </w:tc>
        <w:tc>
          <w:tcPr>
            <w:tcW w:w="1466" w:type="dxa"/>
            <w:tcBorders>
              <w:top w:val="nil"/>
              <w:left w:val="single" w:sz="4" w:space="0" w:color="auto"/>
              <w:bottom w:val="nil"/>
              <w:right w:val="single" w:sz="4" w:space="0" w:color="auto"/>
            </w:tcBorders>
          </w:tcPr>
          <w:p w14:paraId="74E05F32" w14:textId="77777777" w:rsidR="002545EF" w:rsidRPr="002545EF" w:rsidRDefault="002545EF" w:rsidP="001E439D">
            <w:pPr>
              <w:keepNext/>
              <w:keepLines/>
              <w:autoSpaceDE w:val="0"/>
              <w:autoSpaceDN w:val="0"/>
              <w:spacing w:after="0" w:line="240" w:lineRule="auto"/>
              <w:jc w:val="center"/>
              <w:rPr>
                <w:rFonts w:ascii="Times New Roman" w:hAnsi="Times New Roman" w:cs="Times New Roman"/>
              </w:rPr>
            </w:pPr>
            <w:r w:rsidRPr="002545EF">
              <w:rPr>
                <w:rFonts w:ascii="Times New Roman" w:hAnsi="Times New Roman" w:cs="Times New Roman"/>
                <w:spacing w:val="-5"/>
              </w:rPr>
              <w:t>12,6</w:t>
            </w:r>
          </w:p>
        </w:tc>
      </w:tr>
      <w:tr w:rsidR="002545EF" w:rsidRPr="002545EF" w14:paraId="757340C5" w14:textId="77777777" w:rsidTr="001E439D">
        <w:tblPrEx>
          <w:tblCellMar>
            <w:top w:w="0" w:type="dxa"/>
            <w:bottom w:w="0" w:type="dxa"/>
          </w:tblCellMar>
        </w:tblPrEx>
        <w:trPr>
          <w:gridAfter w:val="1"/>
          <w:wAfter w:w="18" w:type="dxa"/>
          <w:trHeight w:val="486"/>
          <w:jc w:val="center"/>
        </w:trPr>
        <w:tc>
          <w:tcPr>
            <w:tcW w:w="586" w:type="dxa"/>
            <w:tcBorders>
              <w:top w:val="nil"/>
              <w:left w:val="single" w:sz="12" w:space="0" w:color="auto"/>
              <w:bottom w:val="nil"/>
              <w:right w:val="single" w:sz="4" w:space="0" w:color="auto"/>
            </w:tcBorders>
          </w:tcPr>
          <w:p w14:paraId="538F474C" w14:textId="77777777" w:rsidR="002545EF" w:rsidRPr="002545EF" w:rsidRDefault="002545EF" w:rsidP="001E439D">
            <w:pPr>
              <w:keepNext/>
              <w:keepLines/>
              <w:autoSpaceDE w:val="0"/>
              <w:autoSpaceDN w:val="0"/>
              <w:spacing w:after="0" w:line="240" w:lineRule="auto"/>
              <w:jc w:val="center"/>
              <w:rPr>
                <w:rFonts w:ascii="Times New Roman" w:hAnsi="Times New Roman" w:cs="Times New Roman"/>
              </w:rPr>
            </w:pPr>
            <w:r w:rsidRPr="002545EF">
              <w:rPr>
                <w:rFonts w:ascii="Times New Roman" w:hAnsi="Times New Roman" w:cs="Times New Roman"/>
                <w:spacing w:val="-5"/>
              </w:rPr>
              <w:t>13</w:t>
            </w:r>
          </w:p>
        </w:tc>
        <w:tc>
          <w:tcPr>
            <w:tcW w:w="6148" w:type="dxa"/>
            <w:gridSpan w:val="3"/>
            <w:tcBorders>
              <w:top w:val="nil"/>
              <w:left w:val="nil"/>
              <w:bottom w:val="nil"/>
              <w:right w:val="nil"/>
            </w:tcBorders>
          </w:tcPr>
          <w:p w14:paraId="3AAF1915" w14:textId="77777777" w:rsidR="002545EF" w:rsidRPr="002545EF" w:rsidRDefault="002545EF" w:rsidP="001E439D">
            <w:pPr>
              <w:keepNext/>
              <w:keepLines/>
              <w:autoSpaceDE w:val="0"/>
              <w:autoSpaceDN w:val="0"/>
              <w:spacing w:after="0" w:line="240" w:lineRule="auto"/>
              <w:rPr>
                <w:rFonts w:ascii="Times New Roman" w:hAnsi="Times New Roman" w:cs="Times New Roman"/>
                <w:spacing w:val="-5"/>
              </w:rPr>
            </w:pPr>
            <w:r w:rsidRPr="002545EF">
              <w:rPr>
                <w:rFonts w:ascii="Times New Roman" w:hAnsi="Times New Roman" w:cs="Times New Roman"/>
                <w:spacing w:val="-5"/>
              </w:rPr>
              <w:t>Улаштування основ під тротуари товщиною 12 см із</w:t>
            </w:r>
          </w:p>
          <w:p w14:paraId="6A6218BD" w14:textId="77777777" w:rsidR="002545EF" w:rsidRPr="002545EF" w:rsidRDefault="002545EF" w:rsidP="001E439D">
            <w:pPr>
              <w:keepNext/>
              <w:keepLines/>
              <w:autoSpaceDE w:val="0"/>
              <w:autoSpaceDN w:val="0"/>
              <w:spacing w:after="0" w:line="240" w:lineRule="auto"/>
              <w:rPr>
                <w:rFonts w:ascii="Times New Roman" w:hAnsi="Times New Roman" w:cs="Times New Roman"/>
              </w:rPr>
            </w:pPr>
            <w:r w:rsidRPr="002545EF">
              <w:rPr>
                <w:rFonts w:ascii="Times New Roman" w:hAnsi="Times New Roman" w:cs="Times New Roman"/>
                <w:spacing w:val="-5"/>
              </w:rPr>
              <w:t>вапнякового щебеню</w:t>
            </w:r>
          </w:p>
        </w:tc>
        <w:tc>
          <w:tcPr>
            <w:tcW w:w="1466" w:type="dxa"/>
            <w:tcBorders>
              <w:top w:val="nil"/>
              <w:left w:val="single" w:sz="4" w:space="0" w:color="auto"/>
              <w:bottom w:val="nil"/>
              <w:right w:val="single" w:sz="4" w:space="0" w:color="auto"/>
            </w:tcBorders>
          </w:tcPr>
          <w:p w14:paraId="7128CADC" w14:textId="150ACCB6" w:rsidR="002545EF" w:rsidRPr="002545EF" w:rsidRDefault="002545EF" w:rsidP="001E439D">
            <w:pPr>
              <w:keepNext/>
              <w:keepLines/>
              <w:autoSpaceDE w:val="0"/>
              <w:autoSpaceDN w:val="0"/>
              <w:spacing w:after="0" w:line="240" w:lineRule="auto"/>
              <w:jc w:val="center"/>
              <w:rPr>
                <w:rFonts w:ascii="Times New Roman" w:hAnsi="Times New Roman" w:cs="Times New Roman"/>
              </w:rPr>
            </w:pPr>
            <w:r w:rsidRPr="002545EF">
              <w:rPr>
                <w:rFonts w:ascii="Times New Roman" w:hAnsi="Times New Roman" w:cs="Times New Roman"/>
                <w:spacing w:val="-5"/>
              </w:rPr>
              <w:t>15</w:t>
            </w:r>
            <w:r w:rsidRPr="002545EF">
              <w:rPr>
                <w:rFonts w:ascii="Times New Roman" w:hAnsi="Times New Roman" w:cs="Times New Roman"/>
                <w:spacing w:val="-5"/>
              </w:rPr>
              <w:t xml:space="preserve"> </w:t>
            </w:r>
            <w:r w:rsidRPr="002545EF">
              <w:rPr>
                <w:rFonts w:ascii="Times New Roman" w:hAnsi="Times New Roman" w:cs="Times New Roman"/>
                <w:spacing w:val="-5"/>
              </w:rPr>
              <w:t>м2</w:t>
            </w:r>
          </w:p>
        </w:tc>
      </w:tr>
      <w:tr w:rsidR="002545EF" w:rsidRPr="002545EF" w14:paraId="481E1E7E" w14:textId="77777777" w:rsidTr="001E439D">
        <w:tblPrEx>
          <w:tblCellMar>
            <w:top w:w="0" w:type="dxa"/>
            <w:bottom w:w="0" w:type="dxa"/>
          </w:tblCellMar>
        </w:tblPrEx>
        <w:trPr>
          <w:gridAfter w:val="1"/>
          <w:wAfter w:w="18" w:type="dxa"/>
          <w:trHeight w:val="724"/>
          <w:jc w:val="center"/>
        </w:trPr>
        <w:tc>
          <w:tcPr>
            <w:tcW w:w="586" w:type="dxa"/>
            <w:tcBorders>
              <w:top w:val="nil"/>
              <w:left w:val="single" w:sz="12" w:space="0" w:color="auto"/>
              <w:bottom w:val="nil"/>
              <w:right w:val="single" w:sz="4" w:space="0" w:color="auto"/>
            </w:tcBorders>
          </w:tcPr>
          <w:p w14:paraId="6188CDA2" w14:textId="77777777" w:rsidR="002545EF" w:rsidRPr="002545EF" w:rsidRDefault="002545EF" w:rsidP="001E439D">
            <w:pPr>
              <w:keepNext/>
              <w:keepLines/>
              <w:autoSpaceDE w:val="0"/>
              <w:autoSpaceDN w:val="0"/>
              <w:spacing w:after="0" w:line="240" w:lineRule="auto"/>
              <w:jc w:val="center"/>
              <w:rPr>
                <w:rFonts w:ascii="Times New Roman" w:hAnsi="Times New Roman" w:cs="Times New Roman"/>
              </w:rPr>
            </w:pPr>
            <w:r w:rsidRPr="002545EF">
              <w:rPr>
                <w:rFonts w:ascii="Times New Roman" w:hAnsi="Times New Roman" w:cs="Times New Roman"/>
                <w:spacing w:val="-5"/>
              </w:rPr>
              <w:t>14</w:t>
            </w:r>
          </w:p>
        </w:tc>
        <w:tc>
          <w:tcPr>
            <w:tcW w:w="6148" w:type="dxa"/>
            <w:gridSpan w:val="3"/>
            <w:tcBorders>
              <w:top w:val="nil"/>
              <w:left w:val="nil"/>
              <w:bottom w:val="nil"/>
              <w:right w:val="nil"/>
            </w:tcBorders>
          </w:tcPr>
          <w:p w14:paraId="5845BAA8" w14:textId="77777777" w:rsidR="002545EF" w:rsidRPr="002545EF" w:rsidRDefault="002545EF" w:rsidP="001E439D">
            <w:pPr>
              <w:keepNext/>
              <w:keepLines/>
              <w:autoSpaceDE w:val="0"/>
              <w:autoSpaceDN w:val="0"/>
              <w:spacing w:after="0" w:line="240" w:lineRule="auto"/>
              <w:rPr>
                <w:rFonts w:ascii="Times New Roman" w:hAnsi="Times New Roman" w:cs="Times New Roman"/>
                <w:spacing w:val="-5"/>
              </w:rPr>
            </w:pPr>
            <w:r w:rsidRPr="002545EF">
              <w:rPr>
                <w:rFonts w:ascii="Times New Roman" w:hAnsi="Times New Roman" w:cs="Times New Roman"/>
                <w:spacing w:val="-5"/>
              </w:rPr>
              <w:t>На кожний 1 см змiни товщини шару додавати або</w:t>
            </w:r>
          </w:p>
          <w:p w14:paraId="0616B413" w14:textId="77777777" w:rsidR="002545EF" w:rsidRPr="002545EF" w:rsidRDefault="002545EF" w:rsidP="001E439D">
            <w:pPr>
              <w:keepNext/>
              <w:keepLines/>
              <w:autoSpaceDE w:val="0"/>
              <w:autoSpaceDN w:val="0"/>
              <w:spacing w:after="0" w:line="240" w:lineRule="auto"/>
              <w:rPr>
                <w:rFonts w:ascii="Times New Roman" w:hAnsi="Times New Roman" w:cs="Times New Roman"/>
                <w:spacing w:val="-5"/>
              </w:rPr>
            </w:pPr>
            <w:r w:rsidRPr="002545EF">
              <w:rPr>
                <w:rFonts w:ascii="Times New Roman" w:hAnsi="Times New Roman" w:cs="Times New Roman"/>
                <w:spacing w:val="-5"/>
              </w:rPr>
              <w:t>виключати до норми 18-47-3 (виключати до товщини 10</w:t>
            </w:r>
          </w:p>
          <w:p w14:paraId="3006E5BD" w14:textId="77777777" w:rsidR="002545EF" w:rsidRPr="002545EF" w:rsidRDefault="002545EF" w:rsidP="001E439D">
            <w:pPr>
              <w:keepNext/>
              <w:keepLines/>
              <w:autoSpaceDE w:val="0"/>
              <w:autoSpaceDN w:val="0"/>
              <w:spacing w:after="0" w:line="240" w:lineRule="auto"/>
              <w:rPr>
                <w:rFonts w:ascii="Times New Roman" w:hAnsi="Times New Roman" w:cs="Times New Roman"/>
              </w:rPr>
            </w:pPr>
            <w:r w:rsidRPr="002545EF">
              <w:rPr>
                <w:rFonts w:ascii="Times New Roman" w:hAnsi="Times New Roman" w:cs="Times New Roman"/>
                <w:spacing w:val="-5"/>
              </w:rPr>
              <w:t>см)</w:t>
            </w:r>
          </w:p>
        </w:tc>
        <w:tc>
          <w:tcPr>
            <w:tcW w:w="1466" w:type="dxa"/>
            <w:tcBorders>
              <w:top w:val="nil"/>
              <w:left w:val="single" w:sz="4" w:space="0" w:color="auto"/>
              <w:bottom w:val="nil"/>
              <w:right w:val="single" w:sz="4" w:space="0" w:color="auto"/>
            </w:tcBorders>
          </w:tcPr>
          <w:p w14:paraId="3D0F298F" w14:textId="1A1135C1" w:rsidR="002545EF" w:rsidRPr="002545EF" w:rsidRDefault="002545EF" w:rsidP="001E439D">
            <w:pPr>
              <w:keepNext/>
              <w:keepLines/>
              <w:autoSpaceDE w:val="0"/>
              <w:autoSpaceDN w:val="0"/>
              <w:spacing w:after="0" w:line="240" w:lineRule="auto"/>
              <w:jc w:val="center"/>
              <w:rPr>
                <w:rFonts w:ascii="Times New Roman" w:hAnsi="Times New Roman" w:cs="Times New Roman"/>
              </w:rPr>
            </w:pPr>
            <w:r w:rsidRPr="002545EF">
              <w:rPr>
                <w:rFonts w:ascii="Times New Roman" w:hAnsi="Times New Roman" w:cs="Times New Roman"/>
                <w:spacing w:val="-5"/>
              </w:rPr>
              <w:t>-15</w:t>
            </w:r>
            <w:r w:rsidRPr="002545EF">
              <w:rPr>
                <w:rFonts w:ascii="Times New Roman" w:hAnsi="Times New Roman" w:cs="Times New Roman"/>
                <w:spacing w:val="-5"/>
              </w:rPr>
              <w:t xml:space="preserve"> </w:t>
            </w:r>
            <w:r w:rsidRPr="002545EF">
              <w:rPr>
                <w:rFonts w:ascii="Times New Roman" w:hAnsi="Times New Roman" w:cs="Times New Roman"/>
                <w:spacing w:val="-5"/>
              </w:rPr>
              <w:t>м2</w:t>
            </w:r>
          </w:p>
        </w:tc>
      </w:tr>
      <w:tr w:rsidR="002545EF" w:rsidRPr="002545EF" w14:paraId="77C496BF" w14:textId="77777777" w:rsidTr="001E439D">
        <w:tblPrEx>
          <w:tblCellMar>
            <w:top w:w="0" w:type="dxa"/>
            <w:bottom w:w="0" w:type="dxa"/>
          </w:tblCellMar>
        </w:tblPrEx>
        <w:trPr>
          <w:gridAfter w:val="1"/>
          <w:wAfter w:w="18" w:type="dxa"/>
          <w:trHeight w:val="238"/>
          <w:jc w:val="center"/>
        </w:trPr>
        <w:tc>
          <w:tcPr>
            <w:tcW w:w="586" w:type="dxa"/>
            <w:tcBorders>
              <w:top w:val="nil"/>
              <w:left w:val="single" w:sz="12" w:space="0" w:color="auto"/>
              <w:bottom w:val="nil"/>
              <w:right w:val="single" w:sz="4" w:space="0" w:color="auto"/>
            </w:tcBorders>
          </w:tcPr>
          <w:p w14:paraId="46849E17" w14:textId="77777777" w:rsidR="002545EF" w:rsidRPr="002545EF" w:rsidRDefault="002545EF" w:rsidP="001E439D">
            <w:pPr>
              <w:keepNext/>
              <w:keepLines/>
              <w:autoSpaceDE w:val="0"/>
              <w:autoSpaceDN w:val="0"/>
              <w:spacing w:after="0" w:line="240" w:lineRule="auto"/>
              <w:jc w:val="center"/>
              <w:rPr>
                <w:rFonts w:ascii="Times New Roman" w:hAnsi="Times New Roman" w:cs="Times New Roman"/>
              </w:rPr>
            </w:pPr>
            <w:r w:rsidRPr="002545EF">
              <w:rPr>
                <w:rFonts w:ascii="Times New Roman" w:hAnsi="Times New Roman" w:cs="Times New Roman"/>
                <w:spacing w:val="-5"/>
              </w:rPr>
              <w:t>15</w:t>
            </w:r>
          </w:p>
        </w:tc>
        <w:tc>
          <w:tcPr>
            <w:tcW w:w="6148" w:type="dxa"/>
            <w:gridSpan w:val="3"/>
            <w:tcBorders>
              <w:top w:val="nil"/>
              <w:left w:val="nil"/>
              <w:bottom w:val="nil"/>
              <w:right w:val="nil"/>
            </w:tcBorders>
          </w:tcPr>
          <w:p w14:paraId="68B1BBC8" w14:textId="77777777" w:rsidR="002545EF" w:rsidRPr="002545EF" w:rsidRDefault="002545EF" w:rsidP="001E439D">
            <w:pPr>
              <w:keepNext/>
              <w:keepLines/>
              <w:autoSpaceDE w:val="0"/>
              <w:autoSpaceDN w:val="0"/>
              <w:spacing w:after="0" w:line="240" w:lineRule="auto"/>
              <w:rPr>
                <w:rFonts w:ascii="Times New Roman" w:hAnsi="Times New Roman" w:cs="Times New Roman"/>
              </w:rPr>
            </w:pPr>
            <w:r w:rsidRPr="002545EF">
              <w:rPr>
                <w:rFonts w:ascii="Times New Roman" w:hAnsi="Times New Roman" w:cs="Times New Roman"/>
                <w:spacing w:val="-5"/>
              </w:rPr>
              <w:t>Укладання металевої сітки</w:t>
            </w:r>
          </w:p>
        </w:tc>
        <w:tc>
          <w:tcPr>
            <w:tcW w:w="1466" w:type="dxa"/>
            <w:tcBorders>
              <w:top w:val="nil"/>
              <w:left w:val="single" w:sz="4" w:space="0" w:color="auto"/>
              <w:bottom w:val="nil"/>
              <w:right w:val="single" w:sz="4" w:space="0" w:color="auto"/>
            </w:tcBorders>
          </w:tcPr>
          <w:p w14:paraId="4A6B5223" w14:textId="60AA6E0E" w:rsidR="002545EF" w:rsidRPr="002545EF" w:rsidRDefault="002545EF" w:rsidP="001E439D">
            <w:pPr>
              <w:keepNext/>
              <w:keepLines/>
              <w:autoSpaceDE w:val="0"/>
              <w:autoSpaceDN w:val="0"/>
              <w:spacing w:after="0" w:line="240" w:lineRule="auto"/>
              <w:jc w:val="center"/>
              <w:rPr>
                <w:rFonts w:ascii="Times New Roman" w:hAnsi="Times New Roman" w:cs="Times New Roman"/>
              </w:rPr>
            </w:pPr>
            <w:r w:rsidRPr="002545EF">
              <w:rPr>
                <w:rFonts w:ascii="Times New Roman" w:hAnsi="Times New Roman" w:cs="Times New Roman"/>
                <w:spacing w:val="-5"/>
              </w:rPr>
              <w:t>15</w:t>
            </w:r>
            <w:r w:rsidRPr="002545EF">
              <w:rPr>
                <w:rFonts w:ascii="Times New Roman" w:hAnsi="Times New Roman" w:cs="Times New Roman"/>
                <w:spacing w:val="-5"/>
              </w:rPr>
              <w:t xml:space="preserve"> </w:t>
            </w:r>
            <w:r w:rsidRPr="002545EF">
              <w:rPr>
                <w:rFonts w:ascii="Times New Roman" w:hAnsi="Times New Roman" w:cs="Times New Roman"/>
                <w:spacing w:val="-5"/>
              </w:rPr>
              <w:t>м2</w:t>
            </w:r>
          </w:p>
        </w:tc>
      </w:tr>
      <w:tr w:rsidR="002545EF" w:rsidRPr="002545EF" w14:paraId="08995901" w14:textId="77777777" w:rsidTr="001E439D">
        <w:tblPrEx>
          <w:tblCellMar>
            <w:top w:w="0" w:type="dxa"/>
            <w:bottom w:w="0" w:type="dxa"/>
          </w:tblCellMar>
        </w:tblPrEx>
        <w:trPr>
          <w:gridAfter w:val="1"/>
          <w:wAfter w:w="18" w:type="dxa"/>
          <w:trHeight w:val="486"/>
          <w:jc w:val="center"/>
        </w:trPr>
        <w:tc>
          <w:tcPr>
            <w:tcW w:w="586" w:type="dxa"/>
            <w:tcBorders>
              <w:top w:val="nil"/>
              <w:left w:val="single" w:sz="12" w:space="0" w:color="auto"/>
              <w:bottom w:val="nil"/>
              <w:right w:val="single" w:sz="4" w:space="0" w:color="auto"/>
            </w:tcBorders>
          </w:tcPr>
          <w:p w14:paraId="4BD81951" w14:textId="77777777" w:rsidR="002545EF" w:rsidRPr="002545EF" w:rsidRDefault="002545EF" w:rsidP="001E439D">
            <w:pPr>
              <w:keepNext/>
              <w:keepLines/>
              <w:autoSpaceDE w:val="0"/>
              <w:autoSpaceDN w:val="0"/>
              <w:spacing w:after="0" w:line="240" w:lineRule="auto"/>
              <w:jc w:val="center"/>
              <w:rPr>
                <w:rFonts w:ascii="Times New Roman" w:hAnsi="Times New Roman" w:cs="Times New Roman"/>
              </w:rPr>
            </w:pPr>
            <w:r w:rsidRPr="002545EF">
              <w:rPr>
                <w:rFonts w:ascii="Times New Roman" w:hAnsi="Times New Roman" w:cs="Times New Roman"/>
                <w:spacing w:val="-5"/>
              </w:rPr>
              <w:t>16</w:t>
            </w:r>
          </w:p>
        </w:tc>
        <w:tc>
          <w:tcPr>
            <w:tcW w:w="6148" w:type="dxa"/>
            <w:gridSpan w:val="3"/>
            <w:tcBorders>
              <w:top w:val="nil"/>
              <w:left w:val="nil"/>
              <w:bottom w:val="nil"/>
              <w:right w:val="nil"/>
            </w:tcBorders>
          </w:tcPr>
          <w:p w14:paraId="3C50230D" w14:textId="77777777" w:rsidR="002545EF" w:rsidRPr="002545EF" w:rsidRDefault="002545EF" w:rsidP="001E439D">
            <w:pPr>
              <w:keepNext/>
              <w:keepLines/>
              <w:autoSpaceDE w:val="0"/>
              <w:autoSpaceDN w:val="0"/>
              <w:spacing w:after="0" w:line="240" w:lineRule="auto"/>
              <w:rPr>
                <w:rFonts w:ascii="Times New Roman" w:hAnsi="Times New Roman" w:cs="Times New Roman"/>
                <w:spacing w:val="-5"/>
              </w:rPr>
            </w:pPr>
            <w:r w:rsidRPr="002545EF">
              <w:rPr>
                <w:rFonts w:ascii="Times New Roman" w:hAnsi="Times New Roman" w:cs="Times New Roman"/>
                <w:spacing w:val="-5"/>
              </w:rPr>
              <w:t>Улаштування покриттів з дрібнорозмірних фігурних</w:t>
            </w:r>
          </w:p>
          <w:p w14:paraId="695D6F67" w14:textId="77777777" w:rsidR="002545EF" w:rsidRPr="002545EF" w:rsidRDefault="002545EF" w:rsidP="001E439D">
            <w:pPr>
              <w:keepNext/>
              <w:keepLines/>
              <w:autoSpaceDE w:val="0"/>
              <w:autoSpaceDN w:val="0"/>
              <w:spacing w:after="0" w:line="240" w:lineRule="auto"/>
              <w:rPr>
                <w:rFonts w:ascii="Times New Roman" w:hAnsi="Times New Roman" w:cs="Times New Roman"/>
              </w:rPr>
            </w:pPr>
            <w:r w:rsidRPr="002545EF">
              <w:rPr>
                <w:rFonts w:ascii="Times New Roman" w:hAnsi="Times New Roman" w:cs="Times New Roman"/>
                <w:spacing w:val="-5"/>
              </w:rPr>
              <w:t>елементів мощення [ФЭМ]</w:t>
            </w:r>
          </w:p>
        </w:tc>
        <w:tc>
          <w:tcPr>
            <w:tcW w:w="1466" w:type="dxa"/>
            <w:tcBorders>
              <w:top w:val="nil"/>
              <w:left w:val="single" w:sz="4" w:space="0" w:color="auto"/>
              <w:bottom w:val="nil"/>
              <w:right w:val="single" w:sz="4" w:space="0" w:color="auto"/>
            </w:tcBorders>
          </w:tcPr>
          <w:p w14:paraId="32D4E459" w14:textId="768FEFBA" w:rsidR="002545EF" w:rsidRPr="002545EF" w:rsidRDefault="002545EF" w:rsidP="001E439D">
            <w:pPr>
              <w:keepNext/>
              <w:keepLines/>
              <w:autoSpaceDE w:val="0"/>
              <w:autoSpaceDN w:val="0"/>
              <w:spacing w:after="0" w:line="240" w:lineRule="auto"/>
              <w:jc w:val="center"/>
              <w:rPr>
                <w:rFonts w:ascii="Times New Roman" w:hAnsi="Times New Roman" w:cs="Times New Roman"/>
              </w:rPr>
            </w:pPr>
            <w:r w:rsidRPr="002545EF">
              <w:rPr>
                <w:rFonts w:ascii="Times New Roman" w:hAnsi="Times New Roman" w:cs="Times New Roman"/>
                <w:spacing w:val="-5"/>
              </w:rPr>
              <w:t>15</w:t>
            </w:r>
            <w:r w:rsidRPr="002545EF">
              <w:rPr>
                <w:rFonts w:ascii="Times New Roman" w:hAnsi="Times New Roman" w:cs="Times New Roman"/>
                <w:spacing w:val="-5"/>
              </w:rPr>
              <w:t xml:space="preserve"> </w:t>
            </w:r>
            <w:r w:rsidRPr="002545EF">
              <w:rPr>
                <w:rFonts w:ascii="Times New Roman" w:hAnsi="Times New Roman" w:cs="Times New Roman"/>
                <w:spacing w:val="-5"/>
              </w:rPr>
              <w:t>м2</w:t>
            </w:r>
          </w:p>
        </w:tc>
      </w:tr>
      <w:tr w:rsidR="002545EF" w:rsidRPr="002545EF" w14:paraId="57A03717" w14:textId="77777777" w:rsidTr="001E439D">
        <w:tblPrEx>
          <w:tblCellMar>
            <w:top w:w="0" w:type="dxa"/>
            <w:bottom w:w="0" w:type="dxa"/>
          </w:tblCellMar>
        </w:tblPrEx>
        <w:trPr>
          <w:gridAfter w:val="1"/>
          <w:wAfter w:w="18" w:type="dxa"/>
          <w:trHeight w:val="238"/>
          <w:jc w:val="center"/>
        </w:trPr>
        <w:tc>
          <w:tcPr>
            <w:tcW w:w="586" w:type="dxa"/>
            <w:tcBorders>
              <w:top w:val="nil"/>
              <w:left w:val="single" w:sz="12" w:space="0" w:color="auto"/>
              <w:bottom w:val="nil"/>
              <w:right w:val="single" w:sz="4" w:space="0" w:color="auto"/>
            </w:tcBorders>
          </w:tcPr>
          <w:p w14:paraId="4E0C3F46" w14:textId="77777777" w:rsidR="002545EF" w:rsidRPr="002545EF" w:rsidRDefault="002545EF" w:rsidP="001E439D">
            <w:pPr>
              <w:keepNext/>
              <w:keepLines/>
              <w:autoSpaceDE w:val="0"/>
              <w:autoSpaceDN w:val="0"/>
              <w:spacing w:after="0" w:line="240" w:lineRule="auto"/>
              <w:jc w:val="center"/>
              <w:rPr>
                <w:rFonts w:ascii="Times New Roman" w:hAnsi="Times New Roman" w:cs="Times New Roman"/>
              </w:rPr>
            </w:pPr>
            <w:r w:rsidRPr="002545EF">
              <w:rPr>
                <w:rFonts w:ascii="Times New Roman" w:hAnsi="Times New Roman" w:cs="Times New Roman"/>
                <w:spacing w:val="-5"/>
              </w:rPr>
              <w:t>17</w:t>
            </w:r>
          </w:p>
        </w:tc>
        <w:tc>
          <w:tcPr>
            <w:tcW w:w="6148" w:type="dxa"/>
            <w:gridSpan w:val="3"/>
            <w:tcBorders>
              <w:top w:val="nil"/>
              <w:left w:val="nil"/>
              <w:bottom w:val="nil"/>
              <w:right w:val="nil"/>
            </w:tcBorders>
          </w:tcPr>
          <w:p w14:paraId="46E4491B" w14:textId="5543755E" w:rsidR="002545EF" w:rsidRPr="002545EF" w:rsidRDefault="002545EF" w:rsidP="001E439D">
            <w:pPr>
              <w:keepNext/>
              <w:keepLines/>
              <w:autoSpaceDE w:val="0"/>
              <w:autoSpaceDN w:val="0"/>
              <w:spacing w:after="0" w:line="240" w:lineRule="auto"/>
              <w:rPr>
                <w:rFonts w:ascii="Times New Roman" w:hAnsi="Times New Roman" w:cs="Times New Roman"/>
              </w:rPr>
            </w:pPr>
            <w:r w:rsidRPr="002545EF">
              <w:rPr>
                <w:rFonts w:ascii="Times New Roman" w:hAnsi="Times New Roman" w:cs="Times New Roman"/>
                <w:spacing w:val="-5"/>
              </w:rPr>
              <w:t>Установлення металевих перил</w:t>
            </w:r>
          </w:p>
        </w:tc>
        <w:tc>
          <w:tcPr>
            <w:tcW w:w="1466" w:type="dxa"/>
            <w:tcBorders>
              <w:top w:val="nil"/>
              <w:left w:val="single" w:sz="4" w:space="0" w:color="auto"/>
              <w:bottom w:val="nil"/>
              <w:right w:val="single" w:sz="4" w:space="0" w:color="auto"/>
            </w:tcBorders>
          </w:tcPr>
          <w:p w14:paraId="1AFC2467" w14:textId="2A9D00CB" w:rsidR="002545EF" w:rsidRPr="002545EF" w:rsidRDefault="002545EF" w:rsidP="001E439D">
            <w:pPr>
              <w:keepNext/>
              <w:keepLines/>
              <w:autoSpaceDE w:val="0"/>
              <w:autoSpaceDN w:val="0"/>
              <w:spacing w:after="0" w:line="240" w:lineRule="auto"/>
              <w:jc w:val="center"/>
              <w:rPr>
                <w:rFonts w:ascii="Times New Roman" w:hAnsi="Times New Roman" w:cs="Times New Roman"/>
              </w:rPr>
            </w:pPr>
            <w:r w:rsidRPr="002545EF">
              <w:rPr>
                <w:rFonts w:ascii="Times New Roman" w:hAnsi="Times New Roman" w:cs="Times New Roman"/>
                <w:spacing w:val="-5"/>
              </w:rPr>
              <w:t>3</w:t>
            </w:r>
            <w:r w:rsidRPr="002545EF">
              <w:rPr>
                <w:rFonts w:ascii="Times New Roman" w:hAnsi="Times New Roman" w:cs="Times New Roman"/>
                <w:spacing w:val="-5"/>
              </w:rPr>
              <w:t xml:space="preserve"> м</w:t>
            </w:r>
          </w:p>
        </w:tc>
      </w:tr>
      <w:tr w:rsidR="002545EF" w:rsidRPr="002545EF" w14:paraId="2DCA5B23" w14:textId="77777777" w:rsidTr="001E439D">
        <w:tblPrEx>
          <w:tblCellMar>
            <w:top w:w="0" w:type="dxa"/>
            <w:bottom w:w="0" w:type="dxa"/>
          </w:tblCellMar>
        </w:tblPrEx>
        <w:trPr>
          <w:gridAfter w:val="1"/>
          <w:wAfter w:w="16" w:type="dxa"/>
          <w:trHeight w:val="238"/>
          <w:jc w:val="center"/>
        </w:trPr>
        <w:tc>
          <w:tcPr>
            <w:tcW w:w="8202" w:type="dxa"/>
            <w:gridSpan w:val="5"/>
            <w:tcBorders>
              <w:top w:val="nil"/>
              <w:left w:val="single" w:sz="12" w:space="0" w:color="auto"/>
              <w:bottom w:val="nil"/>
              <w:right w:val="single" w:sz="4" w:space="0" w:color="auto"/>
            </w:tcBorders>
            <w:vAlign w:val="center"/>
          </w:tcPr>
          <w:p w14:paraId="09945DF1" w14:textId="1AC19B29" w:rsidR="002545EF" w:rsidRPr="001E439D" w:rsidRDefault="002545EF" w:rsidP="001E439D">
            <w:pPr>
              <w:keepNext/>
              <w:keepLines/>
              <w:autoSpaceDE w:val="0"/>
              <w:autoSpaceDN w:val="0"/>
              <w:spacing w:after="0" w:line="240" w:lineRule="auto"/>
              <w:jc w:val="center"/>
              <w:rPr>
                <w:rFonts w:ascii="Times New Roman" w:hAnsi="Times New Roman" w:cs="Times New Roman"/>
                <w:b/>
                <w:bCs/>
              </w:rPr>
            </w:pPr>
            <w:r w:rsidRPr="001E439D">
              <w:rPr>
                <w:rFonts w:ascii="Times New Roman" w:hAnsi="Times New Roman" w:cs="Times New Roman"/>
                <w:b/>
                <w:bCs/>
                <w:spacing w:val="-5"/>
              </w:rPr>
              <w:t>Ганок №2</w:t>
            </w:r>
          </w:p>
        </w:tc>
      </w:tr>
      <w:tr w:rsidR="002545EF" w:rsidRPr="002545EF" w14:paraId="1CB41373" w14:textId="77777777" w:rsidTr="001E439D">
        <w:tblPrEx>
          <w:tblCellMar>
            <w:top w:w="0" w:type="dxa"/>
            <w:bottom w:w="0" w:type="dxa"/>
          </w:tblCellMar>
        </w:tblPrEx>
        <w:trPr>
          <w:gridAfter w:val="1"/>
          <w:wAfter w:w="18" w:type="dxa"/>
          <w:trHeight w:val="247"/>
          <w:jc w:val="center"/>
        </w:trPr>
        <w:tc>
          <w:tcPr>
            <w:tcW w:w="586" w:type="dxa"/>
            <w:tcBorders>
              <w:top w:val="nil"/>
              <w:left w:val="single" w:sz="12" w:space="0" w:color="auto"/>
              <w:bottom w:val="nil"/>
              <w:right w:val="single" w:sz="4" w:space="0" w:color="auto"/>
            </w:tcBorders>
            <w:vAlign w:val="center"/>
          </w:tcPr>
          <w:p w14:paraId="4717138C" w14:textId="77777777" w:rsidR="002545EF" w:rsidRPr="002545EF" w:rsidRDefault="002545EF" w:rsidP="001E439D">
            <w:pPr>
              <w:keepNext/>
              <w:keepLines/>
              <w:autoSpaceDE w:val="0"/>
              <w:autoSpaceDN w:val="0"/>
              <w:adjustRightInd w:val="0"/>
              <w:spacing w:after="0" w:line="240" w:lineRule="auto"/>
              <w:rPr>
                <w:rFonts w:ascii="Times New Roman" w:hAnsi="Times New Roman" w:cs="Times New Roman"/>
              </w:rPr>
            </w:pPr>
            <w:r w:rsidRPr="002545EF">
              <w:rPr>
                <w:rFonts w:ascii="Times New Roman" w:hAnsi="Times New Roman" w:cs="Times New Roman"/>
              </w:rPr>
              <w:t xml:space="preserve"> </w:t>
            </w:r>
          </w:p>
        </w:tc>
        <w:tc>
          <w:tcPr>
            <w:tcW w:w="6148" w:type="dxa"/>
            <w:gridSpan w:val="3"/>
            <w:tcBorders>
              <w:top w:val="nil"/>
              <w:left w:val="single" w:sz="4" w:space="0" w:color="auto"/>
              <w:bottom w:val="nil"/>
              <w:right w:val="single" w:sz="4" w:space="0" w:color="auto"/>
            </w:tcBorders>
            <w:vAlign w:val="center"/>
          </w:tcPr>
          <w:p w14:paraId="5B55C6C9" w14:textId="28B852F1" w:rsidR="002545EF" w:rsidRPr="002545EF" w:rsidRDefault="002545EF" w:rsidP="001E439D">
            <w:pPr>
              <w:keepNext/>
              <w:keepLines/>
              <w:autoSpaceDE w:val="0"/>
              <w:autoSpaceDN w:val="0"/>
              <w:spacing w:after="0" w:line="240" w:lineRule="auto"/>
              <w:jc w:val="center"/>
              <w:rPr>
                <w:rFonts w:ascii="Times New Roman" w:hAnsi="Times New Roman" w:cs="Times New Roman"/>
              </w:rPr>
            </w:pPr>
            <w:r w:rsidRPr="002545EF">
              <w:rPr>
                <w:rFonts w:ascii="Times New Roman" w:hAnsi="Times New Roman" w:cs="Times New Roman"/>
                <w:spacing w:val="-5"/>
              </w:rPr>
              <w:t>Покрівля</w:t>
            </w:r>
          </w:p>
        </w:tc>
        <w:tc>
          <w:tcPr>
            <w:tcW w:w="1466" w:type="dxa"/>
            <w:tcBorders>
              <w:top w:val="nil"/>
              <w:left w:val="single" w:sz="4" w:space="0" w:color="auto"/>
              <w:bottom w:val="nil"/>
              <w:right w:val="single" w:sz="4" w:space="0" w:color="auto"/>
            </w:tcBorders>
            <w:vAlign w:val="center"/>
          </w:tcPr>
          <w:p w14:paraId="21FA4B3D" w14:textId="77777777" w:rsidR="002545EF" w:rsidRPr="002545EF" w:rsidRDefault="002545EF" w:rsidP="001E439D">
            <w:pPr>
              <w:keepNext/>
              <w:keepLines/>
              <w:autoSpaceDE w:val="0"/>
              <w:autoSpaceDN w:val="0"/>
              <w:adjustRightInd w:val="0"/>
              <w:spacing w:after="0" w:line="240" w:lineRule="auto"/>
              <w:rPr>
                <w:rFonts w:ascii="Times New Roman" w:hAnsi="Times New Roman" w:cs="Times New Roman"/>
              </w:rPr>
            </w:pPr>
            <w:r w:rsidRPr="002545EF">
              <w:rPr>
                <w:rFonts w:ascii="Times New Roman" w:hAnsi="Times New Roman" w:cs="Times New Roman"/>
              </w:rPr>
              <w:t xml:space="preserve"> </w:t>
            </w:r>
          </w:p>
        </w:tc>
      </w:tr>
      <w:tr w:rsidR="002545EF" w:rsidRPr="002545EF" w14:paraId="38A0102E" w14:textId="77777777" w:rsidTr="001E439D">
        <w:tblPrEx>
          <w:tblCellMar>
            <w:top w:w="0" w:type="dxa"/>
            <w:bottom w:w="0" w:type="dxa"/>
          </w:tblCellMar>
        </w:tblPrEx>
        <w:trPr>
          <w:gridAfter w:val="1"/>
          <w:wAfter w:w="18" w:type="dxa"/>
          <w:trHeight w:val="476"/>
          <w:jc w:val="center"/>
        </w:trPr>
        <w:tc>
          <w:tcPr>
            <w:tcW w:w="586" w:type="dxa"/>
            <w:tcBorders>
              <w:top w:val="nil"/>
              <w:left w:val="single" w:sz="12" w:space="0" w:color="auto"/>
              <w:bottom w:val="nil"/>
              <w:right w:val="single" w:sz="4" w:space="0" w:color="auto"/>
            </w:tcBorders>
          </w:tcPr>
          <w:p w14:paraId="435ADBDF" w14:textId="77777777" w:rsidR="002545EF" w:rsidRPr="002545EF" w:rsidRDefault="002545EF" w:rsidP="001E439D">
            <w:pPr>
              <w:keepNext/>
              <w:keepLines/>
              <w:autoSpaceDE w:val="0"/>
              <w:autoSpaceDN w:val="0"/>
              <w:spacing w:after="0" w:line="240" w:lineRule="auto"/>
              <w:jc w:val="center"/>
              <w:rPr>
                <w:rFonts w:ascii="Times New Roman" w:hAnsi="Times New Roman" w:cs="Times New Roman"/>
              </w:rPr>
            </w:pPr>
            <w:r w:rsidRPr="002545EF">
              <w:rPr>
                <w:rFonts w:ascii="Times New Roman" w:hAnsi="Times New Roman" w:cs="Times New Roman"/>
                <w:spacing w:val="-5"/>
              </w:rPr>
              <w:t>18</w:t>
            </w:r>
          </w:p>
        </w:tc>
        <w:tc>
          <w:tcPr>
            <w:tcW w:w="6148" w:type="dxa"/>
            <w:gridSpan w:val="3"/>
            <w:tcBorders>
              <w:top w:val="nil"/>
              <w:left w:val="nil"/>
              <w:bottom w:val="nil"/>
              <w:right w:val="nil"/>
            </w:tcBorders>
          </w:tcPr>
          <w:p w14:paraId="0FB1E397" w14:textId="78E96C7E" w:rsidR="002545EF" w:rsidRPr="002545EF" w:rsidRDefault="002545EF" w:rsidP="001E439D">
            <w:pPr>
              <w:keepNext/>
              <w:keepLines/>
              <w:autoSpaceDE w:val="0"/>
              <w:autoSpaceDN w:val="0"/>
              <w:spacing w:after="0" w:line="240" w:lineRule="auto"/>
              <w:rPr>
                <w:rFonts w:ascii="Times New Roman" w:hAnsi="Times New Roman" w:cs="Times New Roman"/>
                <w:spacing w:val="-5"/>
              </w:rPr>
            </w:pPr>
            <w:r w:rsidRPr="002545EF">
              <w:rPr>
                <w:rFonts w:ascii="Times New Roman" w:hAnsi="Times New Roman" w:cs="Times New Roman"/>
                <w:spacing w:val="-5"/>
              </w:rPr>
              <w:t>Розбирання покриттів покрівлі з хвилястих</w:t>
            </w:r>
          </w:p>
          <w:p w14:paraId="3674C8B6" w14:textId="77777777" w:rsidR="002545EF" w:rsidRPr="002545EF" w:rsidRDefault="002545EF" w:rsidP="001E439D">
            <w:pPr>
              <w:keepNext/>
              <w:keepLines/>
              <w:autoSpaceDE w:val="0"/>
              <w:autoSpaceDN w:val="0"/>
              <w:spacing w:after="0" w:line="240" w:lineRule="auto"/>
              <w:rPr>
                <w:rFonts w:ascii="Times New Roman" w:hAnsi="Times New Roman" w:cs="Times New Roman"/>
              </w:rPr>
            </w:pPr>
            <w:r w:rsidRPr="002545EF">
              <w:rPr>
                <w:rFonts w:ascii="Times New Roman" w:hAnsi="Times New Roman" w:cs="Times New Roman"/>
                <w:spacing w:val="-5"/>
              </w:rPr>
              <w:t>азбестоцементних листів</w:t>
            </w:r>
          </w:p>
        </w:tc>
        <w:tc>
          <w:tcPr>
            <w:tcW w:w="1466" w:type="dxa"/>
            <w:tcBorders>
              <w:top w:val="nil"/>
              <w:left w:val="single" w:sz="4" w:space="0" w:color="auto"/>
              <w:bottom w:val="nil"/>
              <w:right w:val="single" w:sz="4" w:space="0" w:color="auto"/>
            </w:tcBorders>
          </w:tcPr>
          <w:p w14:paraId="1B707971" w14:textId="590DBBD7" w:rsidR="002545EF" w:rsidRPr="002545EF" w:rsidRDefault="002545EF" w:rsidP="001E439D">
            <w:pPr>
              <w:keepNext/>
              <w:keepLines/>
              <w:autoSpaceDE w:val="0"/>
              <w:autoSpaceDN w:val="0"/>
              <w:spacing w:after="0" w:line="240" w:lineRule="auto"/>
              <w:jc w:val="center"/>
              <w:rPr>
                <w:rFonts w:ascii="Times New Roman" w:hAnsi="Times New Roman" w:cs="Times New Roman"/>
              </w:rPr>
            </w:pPr>
            <w:r w:rsidRPr="002545EF">
              <w:rPr>
                <w:rFonts w:ascii="Times New Roman" w:hAnsi="Times New Roman" w:cs="Times New Roman"/>
                <w:spacing w:val="-5"/>
              </w:rPr>
              <w:t>12,5</w:t>
            </w:r>
            <w:r w:rsidRPr="002545EF">
              <w:rPr>
                <w:rFonts w:ascii="Times New Roman" w:hAnsi="Times New Roman" w:cs="Times New Roman"/>
                <w:spacing w:val="-5"/>
              </w:rPr>
              <w:t xml:space="preserve"> </w:t>
            </w:r>
            <w:r w:rsidRPr="002545EF">
              <w:rPr>
                <w:rFonts w:ascii="Times New Roman" w:hAnsi="Times New Roman" w:cs="Times New Roman"/>
                <w:spacing w:val="-5"/>
              </w:rPr>
              <w:t>м2</w:t>
            </w:r>
          </w:p>
        </w:tc>
      </w:tr>
      <w:tr w:rsidR="002545EF" w:rsidRPr="002545EF" w14:paraId="25DE3EC8" w14:textId="77777777" w:rsidTr="001E439D">
        <w:tblPrEx>
          <w:tblCellMar>
            <w:top w:w="0" w:type="dxa"/>
            <w:bottom w:w="0" w:type="dxa"/>
          </w:tblCellMar>
        </w:tblPrEx>
        <w:trPr>
          <w:gridAfter w:val="1"/>
          <w:wAfter w:w="18" w:type="dxa"/>
          <w:trHeight w:val="247"/>
          <w:jc w:val="center"/>
        </w:trPr>
        <w:tc>
          <w:tcPr>
            <w:tcW w:w="586" w:type="dxa"/>
            <w:tcBorders>
              <w:top w:val="nil"/>
              <w:left w:val="single" w:sz="12" w:space="0" w:color="auto"/>
              <w:bottom w:val="nil"/>
              <w:right w:val="single" w:sz="4" w:space="0" w:color="auto"/>
            </w:tcBorders>
          </w:tcPr>
          <w:p w14:paraId="6F9978F8" w14:textId="77777777" w:rsidR="002545EF" w:rsidRPr="002545EF" w:rsidRDefault="002545EF" w:rsidP="001E439D">
            <w:pPr>
              <w:keepNext/>
              <w:keepLines/>
              <w:autoSpaceDE w:val="0"/>
              <w:autoSpaceDN w:val="0"/>
              <w:spacing w:after="0" w:line="240" w:lineRule="auto"/>
              <w:jc w:val="center"/>
              <w:rPr>
                <w:rFonts w:ascii="Times New Roman" w:hAnsi="Times New Roman" w:cs="Times New Roman"/>
              </w:rPr>
            </w:pPr>
            <w:r w:rsidRPr="002545EF">
              <w:rPr>
                <w:rFonts w:ascii="Times New Roman" w:hAnsi="Times New Roman" w:cs="Times New Roman"/>
                <w:spacing w:val="-5"/>
              </w:rPr>
              <w:t>19</w:t>
            </w:r>
          </w:p>
        </w:tc>
        <w:tc>
          <w:tcPr>
            <w:tcW w:w="6148" w:type="dxa"/>
            <w:gridSpan w:val="3"/>
            <w:tcBorders>
              <w:top w:val="nil"/>
              <w:left w:val="nil"/>
              <w:bottom w:val="nil"/>
              <w:right w:val="nil"/>
            </w:tcBorders>
          </w:tcPr>
          <w:p w14:paraId="6DC2AE23" w14:textId="0817FE31" w:rsidR="002545EF" w:rsidRPr="002545EF" w:rsidRDefault="002545EF" w:rsidP="001E439D">
            <w:pPr>
              <w:keepNext/>
              <w:keepLines/>
              <w:autoSpaceDE w:val="0"/>
              <w:autoSpaceDN w:val="0"/>
              <w:spacing w:after="0" w:line="240" w:lineRule="auto"/>
              <w:rPr>
                <w:rFonts w:ascii="Times New Roman" w:hAnsi="Times New Roman" w:cs="Times New Roman"/>
              </w:rPr>
            </w:pPr>
            <w:r w:rsidRPr="002545EF">
              <w:rPr>
                <w:rFonts w:ascii="Times New Roman" w:hAnsi="Times New Roman" w:cs="Times New Roman"/>
                <w:spacing w:val="-5"/>
              </w:rPr>
              <w:t>Розбирання лат [решетування] з дощок з прозорами</w:t>
            </w:r>
          </w:p>
        </w:tc>
        <w:tc>
          <w:tcPr>
            <w:tcW w:w="1466" w:type="dxa"/>
            <w:tcBorders>
              <w:top w:val="nil"/>
              <w:left w:val="single" w:sz="4" w:space="0" w:color="auto"/>
              <w:bottom w:val="nil"/>
              <w:right w:val="single" w:sz="4" w:space="0" w:color="auto"/>
            </w:tcBorders>
          </w:tcPr>
          <w:p w14:paraId="5FEDB1C6" w14:textId="40A4E1CD" w:rsidR="002545EF" w:rsidRPr="002545EF" w:rsidRDefault="002545EF" w:rsidP="001E439D">
            <w:pPr>
              <w:keepNext/>
              <w:keepLines/>
              <w:autoSpaceDE w:val="0"/>
              <w:autoSpaceDN w:val="0"/>
              <w:spacing w:after="0" w:line="240" w:lineRule="auto"/>
              <w:jc w:val="center"/>
              <w:rPr>
                <w:rFonts w:ascii="Times New Roman" w:hAnsi="Times New Roman" w:cs="Times New Roman"/>
              </w:rPr>
            </w:pPr>
            <w:r w:rsidRPr="002545EF">
              <w:rPr>
                <w:rFonts w:ascii="Times New Roman" w:hAnsi="Times New Roman" w:cs="Times New Roman"/>
                <w:spacing w:val="-5"/>
              </w:rPr>
              <w:t>12,5</w:t>
            </w:r>
            <w:r w:rsidRPr="002545EF">
              <w:rPr>
                <w:rFonts w:ascii="Times New Roman" w:hAnsi="Times New Roman" w:cs="Times New Roman"/>
                <w:spacing w:val="-5"/>
              </w:rPr>
              <w:t xml:space="preserve"> </w:t>
            </w:r>
            <w:r w:rsidRPr="002545EF">
              <w:rPr>
                <w:rFonts w:ascii="Times New Roman" w:hAnsi="Times New Roman" w:cs="Times New Roman"/>
                <w:spacing w:val="-5"/>
              </w:rPr>
              <w:t>м2</w:t>
            </w:r>
          </w:p>
        </w:tc>
      </w:tr>
      <w:tr w:rsidR="002545EF" w:rsidRPr="002545EF" w14:paraId="6330A3F1" w14:textId="77777777" w:rsidTr="001E439D">
        <w:tblPrEx>
          <w:tblCellMar>
            <w:top w:w="0" w:type="dxa"/>
            <w:bottom w:w="0" w:type="dxa"/>
          </w:tblCellMar>
        </w:tblPrEx>
        <w:trPr>
          <w:gridAfter w:val="1"/>
          <w:wAfter w:w="18" w:type="dxa"/>
          <w:trHeight w:val="476"/>
          <w:jc w:val="center"/>
        </w:trPr>
        <w:tc>
          <w:tcPr>
            <w:tcW w:w="586" w:type="dxa"/>
            <w:tcBorders>
              <w:top w:val="nil"/>
              <w:left w:val="single" w:sz="12" w:space="0" w:color="auto"/>
              <w:bottom w:val="nil"/>
              <w:right w:val="single" w:sz="4" w:space="0" w:color="auto"/>
            </w:tcBorders>
          </w:tcPr>
          <w:p w14:paraId="5A1B5679" w14:textId="77777777" w:rsidR="002545EF" w:rsidRPr="002545EF" w:rsidRDefault="002545EF" w:rsidP="001E439D">
            <w:pPr>
              <w:keepNext/>
              <w:keepLines/>
              <w:autoSpaceDE w:val="0"/>
              <w:autoSpaceDN w:val="0"/>
              <w:spacing w:after="0" w:line="240" w:lineRule="auto"/>
              <w:jc w:val="center"/>
              <w:rPr>
                <w:rFonts w:ascii="Times New Roman" w:hAnsi="Times New Roman" w:cs="Times New Roman"/>
              </w:rPr>
            </w:pPr>
            <w:r w:rsidRPr="002545EF">
              <w:rPr>
                <w:rFonts w:ascii="Times New Roman" w:hAnsi="Times New Roman" w:cs="Times New Roman"/>
                <w:spacing w:val="-5"/>
              </w:rPr>
              <w:t>20</w:t>
            </w:r>
          </w:p>
        </w:tc>
        <w:tc>
          <w:tcPr>
            <w:tcW w:w="6148" w:type="dxa"/>
            <w:gridSpan w:val="3"/>
            <w:tcBorders>
              <w:top w:val="nil"/>
              <w:left w:val="nil"/>
              <w:bottom w:val="nil"/>
              <w:right w:val="nil"/>
            </w:tcBorders>
          </w:tcPr>
          <w:p w14:paraId="65D1354C" w14:textId="7D0D9198" w:rsidR="002545EF" w:rsidRPr="002545EF" w:rsidRDefault="002545EF" w:rsidP="001E439D">
            <w:pPr>
              <w:keepNext/>
              <w:keepLines/>
              <w:autoSpaceDE w:val="0"/>
              <w:autoSpaceDN w:val="0"/>
              <w:spacing w:after="0" w:line="240" w:lineRule="auto"/>
              <w:rPr>
                <w:rFonts w:ascii="Times New Roman" w:hAnsi="Times New Roman" w:cs="Times New Roman"/>
                <w:spacing w:val="-5"/>
              </w:rPr>
            </w:pPr>
            <w:r w:rsidRPr="002545EF">
              <w:rPr>
                <w:rFonts w:ascii="Times New Roman" w:hAnsi="Times New Roman" w:cs="Times New Roman"/>
                <w:spacing w:val="-5"/>
              </w:rPr>
              <w:t>Улаштування покриття з рулонних матеріалів насухо</w:t>
            </w:r>
          </w:p>
          <w:p w14:paraId="25F6A08B" w14:textId="77777777" w:rsidR="002545EF" w:rsidRPr="002545EF" w:rsidRDefault="002545EF" w:rsidP="001E439D">
            <w:pPr>
              <w:keepNext/>
              <w:keepLines/>
              <w:autoSpaceDE w:val="0"/>
              <w:autoSpaceDN w:val="0"/>
              <w:spacing w:after="0" w:line="240" w:lineRule="auto"/>
              <w:rPr>
                <w:rFonts w:ascii="Times New Roman" w:hAnsi="Times New Roman" w:cs="Times New Roman"/>
              </w:rPr>
            </w:pPr>
            <w:r w:rsidRPr="002545EF">
              <w:rPr>
                <w:rFonts w:ascii="Times New Roman" w:hAnsi="Times New Roman" w:cs="Times New Roman"/>
                <w:spacing w:val="-5"/>
              </w:rPr>
              <w:t>без промазування кромок</w:t>
            </w:r>
          </w:p>
        </w:tc>
        <w:tc>
          <w:tcPr>
            <w:tcW w:w="1466" w:type="dxa"/>
            <w:tcBorders>
              <w:top w:val="nil"/>
              <w:left w:val="single" w:sz="4" w:space="0" w:color="auto"/>
              <w:bottom w:val="nil"/>
              <w:right w:val="single" w:sz="4" w:space="0" w:color="auto"/>
            </w:tcBorders>
          </w:tcPr>
          <w:p w14:paraId="35ABF06B" w14:textId="499B1F38" w:rsidR="002545EF" w:rsidRPr="002545EF" w:rsidRDefault="002545EF" w:rsidP="001E439D">
            <w:pPr>
              <w:keepNext/>
              <w:keepLines/>
              <w:autoSpaceDE w:val="0"/>
              <w:autoSpaceDN w:val="0"/>
              <w:spacing w:after="0" w:line="240" w:lineRule="auto"/>
              <w:jc w:val="center"/>
              <w:rPr>
                <w:rFonts w:ascii="Times New Roman" w:hAnsi="Times New Roman" w:cs="Times New Roman"/>
              </w:rPr>
            </w:pPr>
            <w:r w:rsidRPr="002545EF">
              <w:rPr>
                <w:rFonts w:ascii="Times New Roman" w:hAnsi="Times New Roman" w:cs="Times New Roman"/>
                <w:spacing w:val="-5"/>
              </w:rPr>
              <w:t>12,5</w:t>
            </w:r>
            <w:r w:rsidRPr="002545EF">
              <w:rPr>
                <w:rFonts w:ascii="Times New Roman" w:hAnsi="Times New Roman" w:cs="Times New Roman"/>
                <w:spacing w:val="-5"/>
              </w:rPr>
              <w:t xml:space="preserve"> </w:t>
            </w:r>
            <w:r w:rsidRPr="002545EF">
              <w:rPr>
                <w:rFonts w:ascii="Times New Roman" w:hAnsi="Times New Roman" w:cs="Times New Roman"/>
                <w:spacing w:val="-5"/>
              </w:rPr>
              <w:t>м2</w:t>
            </w:r>
          </w:p>
        </w:tc>
      </w:tr>
      <w:tr w:rsidR="002545EF" w:rsidRPr="002545EF" w14:paraId="07BDD362" w14:textId="77777777" w:rsidTr="001E439D">
        <w:tblPrEx>
          <w:tblCellMar>
            <w:top w:w="0" w:type="dxa"/>
            <w:bottom w:w="0" w:type="dxa"/>
          </w:tblCellMar>
        </w:tblPrEx>
        <w:trPr>
          <w:gridAfter w:val="1"/>
          <w:wAfter w:w="18" w:type="dxa"/>
          <w:trHeight w:val="486"/>
          <w:jc w:val="center"/>
        </w:trPr>
        <w:tc>
          <w:tcPr>
            <w:tcW w:w="586" w:type="dxa"/>
            <w:tcBorders>
              <w:top w:val="nil"/>
              <w:left w:val="single" w:sz="12" w:space="0" w:color="auto"/>
              <w:bottom w:val="nil"/>
              <w:right w:val="single" w:sz="4" w:space="0" w:color="auto"/>
            </w:tcBorders>
          </w:tcPr>
          <w:p w14:paraId="5C0E301D" w14:textId="77777777" w:rsidR="002545EF" w:rsidRPr="002545EF" w:rsidRDefault="002545EF" w:rsidP="001E439D">
            <w:pPr>
              <w:keepNext/>
              <w:keepLines/>
              <w:autoSpaceDE w:val="0"/>
              <w:autoSpaceDN w:val="0"/>
              <w:spacing w:after="0" w:line="240" w:lineRule="auto"/>
              <w:jc w:val="center"/>
              <w:rPr>
                <w:rFonts w:ascii="Times New Roman" w:hAnsi="Times New Roman" w:cs="Times New Roman"/>
              </w:rPr>
            </w:pPr>
            <w:r w:rsidRPr="002545EF">
              <w:rPr>
                <w:rFonts w:ascii="Times New Roman" w:hAnsi="Times New Roman" w:cs="Times New Roman"/>
                <w:spacing w:val="-5"/>
              </w:rPr>
              <w:t>21</w:t>
            </w:r>
          </w:p>
        </w:tc>
        <w:tc>
          <w:tcPr>
            <w:tcW w:w="6148" w:type="dxa"/>
            <w:gridSpan w:val="3"/>
            <w:tcBorders>
              <w:top w:val="nil"/>
              <w:left w:val="nil"/>
              <w:bottom w:val="nil"/>
              <w:right w:val="nil"/>
            </w:tcBorders>
          </w:tcPr>
          <w:p w14:paraId="2758A107" w14:textId="26CDA244" w:rsidR="002545EF" w:rsidRPr="002545EF" w:rsidRDefault="002545EF" w:rsidP="001E439D">
            <w:pPr>
              <w:keepNext/>
              <w:keepLines/>
              <w:autoSpaceDE w:val="0"/>
              <w:autoSpaceDN w:val="0"/>
              <w:spacing w:after="0" w:line="240" w:lineRule="auto"/>
              <w:rPr>
                <w:rFonts w:ascii="Times New Roman" w:hAnsi="Times New Roman" w:cs="Times New Roman"/>
                <w:spacing w:val="-5"/>
              </w:rPr>
            </w:pPr>
            <w:r w:rsidRPr="002545EF">
              <w:rPr>
                <w:rFonts w:ascii="Times New Roman" w:hAnsi="Times New Roman" w:cs="Times New Roman"/>
                <w:spacing w:val="-5"/>
              </w:rPr>
              <w:t>Улаштування лат [решетування] з прозорами із дощок і</w:t>
            </w:r>
          </w:p>
          <w:p w14:paraId="0E2650E1" w14:textId="77777777" w:rsidR="002545EF" w:rsidRPr="002545EF" w:rsidRDefault="002545EF" w:rsidP="001E439D">
            <w:pPr>
              <w:keepNext/>
              <w:keepLines/>
              <w:autoSpaceDE w:val="0"/>
              <w:autoSpaceDN w:val="0"/>
              <w:spacing w:after="0" w:line="240" w:lineRule="auto"/>
              <w:rPr>
                <w:rFonts w:ascii="Times New Roman" w:hAnsi="Times New Roman" w:cs="Times New Roman"/>
              </w:rPr>
            </w:pPr>
            <w:r w:rsidRPr="002545EF">
              <w:rPr>
                <w:rFonts w:ascii="Times New Roman" w:hAnsi="Times New Roman" w:cs="Times New Roman"/>
                <w:spacing w:val="-5"/>
              </w:rPr>
              <w:t>брусків під покрівлю з профільованого листа</w:t>
            </w:r>
          </w:p>
        </w:tc>
        <w:tc>
          <w:tcPr>
            <w:tcW w:w="1466" w:type="dxa"/>
            <w:tcBorders>
              <w:top w:val="nil"/>
              <w:left w:val="single" w:sz="4" w:space="0" w:color="auto"/>
              <w:bottom w:val="nil"/>
              <w:right w:val="single" w:sz="4" w:space="0" w:color="auto"/>
            </w:tcBorders>
          </w:tcPr>
          <w:p w14:paraId="7385C3D3" w14:textId="0D70D9EF" w:rsidR="002545EF" w:rsidRPr="002545EF" w:rsidRDefault="002545EF" w:rsidP="001E439D">
            <w:pPr>
              <w:keepNext/>
              <w:keepLines/>
              <w:autoSpaceDE w:val="0"/>
              <w:autoSpaceDN w:val="0"/>
              <w:spacing w:after="0" w:line="240" w:lineRule="auto"/>
              <w:jc w:val="center"/>
              <w:rPr>
                <w:rFonts w:ascii="Times New Roman" w:hAnsi="Times New Roman" w:cs="Times New Roman"/>
              </w:rPr>
            </w:pPr>
            <w:r w:rsidRPr="002545EF">
              <w:rPr>
                <w:rFonts w:ascii="Times New Roman" w:hAnsi="Times New Roman" w:cs="Times New Roman"/>
                <w:spacing w:val="-5"/>
              </w:rPr>
              <w:t>12,5</w:t>
            </w:r>
            <w:r w:rsidRPr="002545EF">
              <w:rPr>
                <w:rFonts w:ascii="Times New Roman" w:hAnsi="Times New Roman" w:cs="Times New Roman"/>
                <w:spacing w:val="-5"/>
              </w:rPr>
              <w:t xml:space="preserve"> </w:t>
            </w:r>
            <w:r w:rsidRPr="002545EF">
              <w:rPr>
                <w:rFonts w:ascii="Times New Roman" w:hAnsi="Times New Roman" w:cs="Times New Roman"/>
                <w:spacing w:val="-5"/>
              </w:rPr>
              <w:t>м2</w:t>
            </w:r>
          </w:p>
        </w:tc>
      </w:tr>
      <w:tr w:rsidR="002545EF" w:rsidRPr="002545EF" w14:paraId="016C59D4" w14:textId="77777777" w:rsidTr="001E439D">
        <w:tblPrEx>
          <w:tblCellMar>
            <w:top w:w="0" w:type="dxa"/>
            <w:bottom w:w="0" w:type="dxa"/>
          </w:tblCellMar>
        </w:tblPrEx>
        <w:trPr>
          <w:gridAfter w:val="1"/>
          <w:wAfter w:w="18" w:type="dxa"/>
          <w:trHeight w:val="476"/>
          <w:jc w:val="center"/>
        </w:trPr>
        <w:tc>
          <w:tcPr>
            <w:tcW w:w="586" w:type="dxa"/>
            <w:tcBorders>
              <w:top w:val="nil"/>
              <w:left w:val="single" w:sz="12" w:space="0" w:color="auto"/>
              <w:bottom w:val="nil"/>
              <w:right w:val="single" w:sz="4" w:space="0" w:color="auto"/>
            </w:tcBorders>
          </w:tcPr>
          <w:p w14:paraId="18631492" w14:textId="77777777" w:rsidR="002545EF" w:rsidRPr="002545EF" w:rsidRDefault="002545EF" w:rsidP="001E439D">
            <w:pPr>
              <w:keepNext/>
              <w:keepLines/>
              <w:autoSpaceDE w:val="0"/>
              <w:autoSpaceDN w:val="0"/>
              <w:spacing w:after="0" w:line="240" w:lineRule="auto"/>
              <w:jc w:val="center"/>
              <w:rPr>
                <w:rFonts w:ascii="Times New Roman" w:hAnsi="Times New Roman" w:cs="Times New Roman"/>
              </w:rPr>
            </w:pPr>
            <w:r w:rsidRPr="002545EF">
              <w:rPr>
                <w:rFonts w:ascii="Times New Roman" w:hAnsi="Times New Roman" w:cs="Times New Roman"/>
                <w:spacing w:val="-5"/>
              </w:rPr>
              <w:t>22</w:t>
            </w:r>
          </w:p>
        </w:tc>
        <w:tc>
          <w:tcPr>
            <w:tcW w:w="6148" w:type="dxa"/>
            <w:gridSpan w:val="3"/>
            <w:tcBorders>
              <w:top w:val="nil"/>
              <w:left w:val="nil"/>
              <w:bottom w:val="nil"/>
              <w:right w:val="nil"/>
            </w:tcBorders>
          </w:tcPr>
          <w:p w14:paraId="2C18E0D5" w14:textId="006FC3B0" w:rsidR="002545EF" w:rsidRPr="002545EF" w:rsidRDefault="002545EF" w:rsidP="001E439D">
            <w:pPr>
              <w:keepNext/>
              <w:keepLines/>
              <w:autoSpaceDE w:val="0"/>
              <w:autoSpaceDN w:val="0"/>
              <w:spacing w:after="0" w:line="240" w:lineRule="auto"/>
              <w:rPr>
                <w:rFonts w:ascii="Times New Roman" w:hAnsi="Times New Roman" w:cs="Times New Roman"/>
                <w:spacing w:val="-5"/>
              </w:rPr>
            </w:pPr>
            <w:r w:rsidRPr="002545EF">
              <w:rPr>
                <w:rFonts w:ascii="Times New Roman" w:hAnsi="Times New Roman" w:cs="Times New Roman"/>
                <w:spacing w:val="-5"/>
              </w:rPr>
              <w:t>Монтаж покрівельного покриття з профільованого листа</w:t>
            </w:r>
          </w:p>
          <w:p w14:paraId="51762345" w14:textId="77777777" w:rsidR="002545EF" w:rsidRPr="002545EF" w:rsidRDefault="002545EF" w:rsidP="001E439D">
            <w:pPr>
              <w:keepNext/>
              <w:keepLines/>
              <w:autoSpaceDE w:val="0"/>
              <w:autoSpaceDN w:val="0"/>
              <w:spacing w:after="0" w:line="240" w:lineRule="auto"/>
              <w:rPr>
                <w:rFonts w:ascii="Times New Roman" w:hAnsi="Times New Roman" w:cs="Times New Roman"/>
              </w:rPr>
            </w:pPr>
            <w:r w:rsidRPr="002545EF">
              <w:rPr>
                <w:rFonts w:ascii="Times New Roman" w:hAnsi="Times New Roman" w:cs="Times New Roman"/>
                <w:spacing w:val="-5"/>
              </w:rPr>
              <w:t>при висоті будівлі до 25 м</w:t>
            </w:r>
          </w:p>
        </w:tc>
        <w:tc>
          <w:tcPr>
            <w:tcW w:w="1466" w:type="dxa"/>
            <w:tcBorders>
              <w:top w:val="nil"/>
              <w:left w:val="single" w:sz="4" w:space="0" w:color="auto"/>
              <w:bottom w:val="nil"/>
              <w:right w:val="single" w:sz="4" w:space="0" w:color="auto"/>
            </w:tcBorders>
          </w:tcPr>
          <w:p w14:paraId="2EB35CB0" w14:textId="775B8B65" w:rsidR="002545EF" w:rsidRPr="002545EF" w:rsidRDefault="002545EF" w:rsidP="001E439D">
            <w:pPr>
              <w:keepNext/>
              <w:keepLines/>
              <w:autoSpaceDE w:val="0"/>
              <w:autoSpaceDN w:val="0"/>
              <w:spacing w:after="0" w:line="240" w:lineRule="auto"/>
              <w:jc w:val="center"/>
              <w:rPr>
                <w:rFonts w:ascii="Times New Roman" w:hAnsi="Times New Roman" w:cs="Times New Roman"/>
              </w:rPr>
            </w:pPr>
            <w:r w:rsidRPr="002545EF">
              <w:rPr>
                <w:rFonts w:ascii="Times New Roman" w:hAnsi="Times New Roman" w:cs="Times New Roman"/>
                <w:spacing w:val="-5"/>
              </w:rPr>
              <w:t>12,5</w:t>
            </w:r>
            <w:r w:rsidRPr="002545EF">
              <w:rPr>
                <w:rFonts w:ascii="Times New Roman" w:hAnsi="Times New Roman" w:cs="Times New Roman"/>
                <w:spacing w:val="-5"/>
              </w:rPr>
              <w:t xml:space="preserve"> </w:t>
            </w:r>
            <w:r w:rsidRPr="002545EF">
              <w:rPr>
                <w:rFonts w:ascii="Times New Roman" w:hAnsi="Times New Roman" w:cs="Times New Roman"/>
                <w:spacing w:val="-5"/>
              </w:rPr>
              <w:t>м2</w:t>
            </w:r>
          </w:p>
        </w:tc>
      </w:tr>
      <w:tr w:rsidR="002545EF" w:rsidRPr="002545EF" w14:paraId="4BBC1393" w14:textId="77777777" w:rsidTr="001E439D">
        <w:tblPrEx>
          <w:tblCellMar>
            <w:top w:w="0" w:type="dxa"/>
            <w:bottom w:w="0" w:type="dxa"/>
          </w:tblCellMar>
        </w:tblPrEx>
        <w:trPr>
          <w:gridAfter w:val="1"/>
          <w:wAfter w:w="18" w:type="dxa"/>
          <w:trHeight w:val="247"/>
          <w:jc w:val="center"/>
        </w:trPr>
        <w:tc>
          <w:tcPr>
            <w:tcW w:w="586" w:type="dxa"/>
            <w:tcBorders>
              <w:top w:val="nil"/>
              <w:left w:val="single" w:sz="12" w:space="0" w:color="auto"/>
              <w:bottom w:val="nil"/>
              <w:right w:val="single" w:sz="4" w:space="0" w:color="auto"/>
            </w:tcBorders>
          </w:tcPr>
          <w:p w14:paraId="34BEBE48" w14:textId="77777777" w:rsidR="002545EF" w:rsidRPr="002545EF" w:rsidRDefault="002545EF" w:rsidP="001E439D">
            <w:pPr>
              <w:keepNext/>
              <w:keepLines/>
              <w:autoSpaceDE w:val="0"/>
              <w:autoSpaceDN w:val="0"/>
              <w:spacing w:after="0" w:line="240" w:lineRule="auto"/>
              <w:jc w:val="center"/>
              <w:rPr>
                <w:rFonts w:ascii="Times New Roman" w:hAnsi="Times New Roman" w:cs="Times New Roman"/>
              </w:rPr>
            </w:pPr>
            <w:r w:rsidRPr="002545EF">
              <w:rPr>
                <w:rFonts w:ascii="Times New Roman" w:hAnsi="Times New Roman" w:cs="Times New Roman"/>
                <w:spacing w:val="-5"/>
              </w:rPr>
              <w:t>23</w:t>
            </w:r>
          </w:p>
        </w:tc>
        <w:tc>
          <w:tcPr>
            <w:tcW w:w="6148" w:type="dxa"/>
            <w:gridSpan w:val="3"/>
            <w:tcBorders>
              <w:top w:val="nil"/>
              <w:left w:val="nil"/>
              <w:bottom w:val="nil"/>
              <w:right w:val="nil"/>
            </w:tcBorders>
          </w:tcPr>
          <w:p w14:paraId="1496A6B4" w14:textId="19CCB93B" w:rsidR="002545EF" w:rsidRPr="002545EF" w:rsidRDefault="002545EF" w:rsidP="001E439D">
            <w:pPr>
              <w:keepNext/>
              <w:keepLines/>
              <w:autoSpaceDE w:val="0"/>
              <w:autoSpaceDN w:val="0"/>
              <w:spacing w:after="0" w:line="240" w:lineRule="auto"/>
              <w:rPr>
                <w:rFonts w:ascii="Times New Roman" w:hAnsi="Times New Roman" w:cs="Times New Roman"/>
              </w:rPr>
            </w:pPr>
            <w:r w:rsidRPr="002545EF">
              <w:rPr>
                <w:rFonts w:ascii="Times New Roman" w:hAnsi="Times New Roman" w:cs="Times New Roman"/>
                <w:spacing w:val="-5"/>
              </w:rPr>
              <w:t>Установлення елементів каркаса з брусів</w:t>
            </w:r>
          </w:p>
        </w:tc>
        <w:tc>
          <w:tcPr>
            <w:tcW w:w="1466" w:type="dxa"/>
            <w:tcBorders>
              <w:top w:val="nil"/>
              <w:left w:val="single" w:sz="4" w:space="0" w:color="auto"/>
              <w:bottom w:val="nil"/>
              <w:right w:val="single" w:sz="4" w:space="0" w:color="auto"/>
            </w:tcBorders>
          </w:tcPr>
          <w:p w14:paraId="1981520D" w14:textId="694103B4" w:rsidR="002545EF" w:rsidRPr="002545EF" w:rsidRDefault="002545EF" w:rsidP="001E439D">
            <w:pPr>
              <w:keepNext/>
              <w:keepLines/>
              <w:autoSpaceDE w:val="0"/>
              <w:autoSpaceDN w:val="0"/>
              <w:spacing w:after="0" w:line="240" w:lineRule="auto"/>
              <w:jc w:val="center"/>
              <w:rPr>
                <w:rFonts w:ascii="Times New Roman" w:hAnsi="Times New Roman" w:cs="Times New Roman"/>
              </w:rPr>
            </w:pPr>
            <w:r w:rsidRPr="002545EF">
              <w:rPr>
                <w:rFonts w:ascii="Times New Roman" w:hAnsi="Times New Roman" w:cs="Times New Roman"/>
                <w:spacing w:val="-5"/>
              </w:rPr>
              <w:t>0,2</w:t>
            </w:r>
            <w:r w:rsidRPr="002545EF">
              <w:rPr>
                <w:rFonts w:ascii="Times New Roman" w:hAnsi="Times New Roman" w:cs="Times New Roman"/>
                <w:spacing w:val="-5"/>
              </w:rPr>
              <w:t xml:space="preserve"> </w:t>
            </w:r>
            <w:r w:rsidRPr="002545EF">
              <w:rPr>
                <w:rFonts w:ascii="Times New Roman" w:hAnsi="Times New Roman" w:cs="Times New Roman"/>
                <w:spacing w:val="-5"/>
              </w:rPr>
              <w:t>м</w:t>
            </w:r>
            <w:r w:rsidRPr="002545EF">
              <w:rPr>
                <w:rFonts w:ascii="Times New Roman" w:hAnsi="Times New Roman" w:cs="Times New Roman"/>
                <w:spacing w:val="-5"/>
              </w:rPr>
              <w:t>3</w:t>
            </w:r>
          </w:p>
        </w:tc>
      </w:tr>
      <w:tr w:rsidR="002545EF" w:rsidRPr="002545EF" w14:paraId="3E436397" w14:textId="77777777" w:rsidTr="001E439D">
        <w:tblPrEx>
          <w:tblCellMar>
            <w:top w:w="0" w:type="dxa"/>
            <w:bottom w:w="0" w:type="dxa"/>
          </w:tblCellMar>
        </w:tblPrEx>
        <w:trPr>
          <w:gridAfter w:val="1"/>
          <w:wAfter w:w="18" w:type="dxa"/>
          <w:trHeight w:val="238"/>
          <w:jc w:val="center"/>
        </w:trPr>
        <w:tc>
          <w:tcPr>
            <w:tcW w:w="586" w:type="dxa"/>
            <w:tcBorders>
              <w:top w:val="nil"/>
              <w:left w:val="single" w:sz="12" w:space="0" w:color="auto"/>
              <w:bottom w:val="nil"/>
              <w:right w:val="single" w:sz="4" w:space="0" w:color="auto"/>
            </w:tcBorders>
          </w:tcPr>
          <w:p w14:paraId="0947DC2D" w14:textId="77777777" w:rsidR="002545EF" w:rsidRPr="002545EF" w:rsidRDefault="002545EF" w:rsidP="001E439D">
            <w:pPr>
              <w:keepNext/>
              <w:keepLines/>
              <w:autoSpaceDE w:val="0"/>
              <w:autoSpaceDN w:val="0"/>
              <w:spacing w:after="0" w:line="240" w:lineRule="auto"/>
              <w:jc w:val="center"/>
              <w:rPr>
                <w:rFonts w:ascii="Times New Roman" w:hAnsi="Times New Roman" w:cs="Times New Roman"/>
              </w:rPr>
            </w:pPr>
            <w:r w:rsidRPr="002545EF">
              <w:rPr>
                <w:rFonts w:ascii="Times New Roman" w:hAnsi="Times New Roman" w:cs="Times New Roman"/>
                <w:spacing w:val="-5"/>
              </w:rPr>
              <w:t>24</w:t>
            </w:r>
          </w:p>
        </w:tc>
        <w:tc>
          <w:tcPr>
            <w:tcW w:w="6148" w:type="dxa"/>
            <w:gridSpan w:val="3"/>
            <w:tcBorders>
              <w:top w:val="nil"/>
              <w:left w:val="nil"/>
              <w:bottom w:val="nil"/>
              <w:right w:val="nil"/>
            </w:tcBorders>
          </w:tcPr>
          <w:p w14:paraId="24D661CC" w14:textId="141B84F0" w:rsidR="002545EF" w:rsidRPr="002545EF" w:rsidRDefault="002545EF" w:rsidP="001E439D">
            <w:pPr>
              <w:keepNext/>
              <w:keepLines/>
              <w:autoSpaceDE w:val="0"/>
              <w:autoSpaceDN w:val="0"/>
              <w:spacing w:after="0" w:line="240" w:lineRule="auto"/>
              <w:rPr>
                <w:rFonts w:ascii="Times New Roman" w:hAnsi="Times New Roman" w:cs="Times New Roman"/>
              </w:rPr>
            </w:pPr>
            <w:r w:rsidRPr="002545EF">
              <w:rPr>
                <w:rFonts w:ascii="Times New Roman" w:hAnsi="Times New Roman" w:cs="Times New Roman"/>
                <w:spacing w:val="-5"/>
              </w:rPr>
              <w:t>Улаштування підшивки стель профлистом</w:t>
            </w:r>
          </w:p>
        </w:tc>
        <w:tc>
          <w:tcPr>
            <w:tcW w:w="1466" w:type="dxa"/>
            <w:tcBorders>
              <w:top w:val="nil"/>
              <w:left w:val="single" w:sz="4" w:space="0" w:color="auto"/>
              <w:bottom w:val="nil"/>
              <w:right w:val="single" w:sz="4" w:space="0" w:color="auto"/>
            </w:tcBorders>
          </w:tcPr>
          <w:p w14:paraId="7969EABE" w14:textId="233D5C94" w:rsidR="002545EF" w:rsidRPr="002545EF" w:rsidRDefault="002545EF" w:rsidP="001E439D">
            <w:pPr>
              <w:keepNext/>
              <w:keepLines/>
              <w:autoSpaceDE w:val="0"/>
              <w:autoSpaceDN w:val="0"/>
              <w:spacing w:after="0" w:line="240" w:lineRule="auto"/>
              <w:jc w:val="center"/>
              <w:rPr>
                <w:rFonts w:ascii="Times New Roman" w:hAnsi="Times New Roman" w:cs="Times New Roman"/>
              </w:rPr>
            </w:pPr>
            <w:r w:rsidRPr="002545EF">
              <w:rPr>
                <w:rFonts w:ascii="Times New Roman" w:hAnsi="Times New Roman" w:cs="Times New Roman"/>
                <w:spacing w:val="-5"/>
              </w:rPr>
              <w:t>15</w:t>
            </w:r>
            <w:r w:rsidRPr="002545EF">
              <w:rPr>
                <w:rFonts w:ascii="Times New Roman" w:hAnsi="Times New Roman" w:cs="Times New Roman"/>
                <w:spacing w:val="-5"/>
              </w:rPr>
              <w:t xml:space="preserve"> </w:t>
            </w:r>
            <w:r w:rsidRPr="002545EF">
              <w:rPr>
                <w:rFonts w:ascii="Times New Roman" w:hAnsi="Times New Roman" w:cs="Times New Roman"/>
                <w:spacing w:val="-5"/>
              </w:rPr>
              <w:t>м2</w:t>
            </w:r>
          </w:p>
        </w:tc>
      </w:tr>
      <w:tr w:rsidR="002545EF" w:rsidRPr="002545EF" w14:paraId="5F037FC4" w14:textId="77777777" w:rsidTr="001E439D">
        <w:tblPrEx>
          <w:tblCellMar>
            <w:top w:w="0" w:type="dxa"/>
            <w:bottom w:w="0" w:type="dxa"/>
          </w:tblCellMar>
        </w:tblPrEx>
        <w:trPr>
          <w:gridAfter w:val="1"/>
          <w:wAfter w:w="18" w:type="dxa"/>
          <w:trHeight w:val="238"/>
          <w:jc w:val="center"/>
        </w:trPr>
        <w:tc>
          <w:tcPr>
            <w:tcW w:w="586" w:type="dxa"/>
            <w:tcBorders>
              <w:top w:val="nil"/>
              <w:left w:val="single" w:sz="12" w:space="0" w:color="auto"/>
              <w:bottom w:val="nil"/>
              <w:right w:val="single" w:sz="4" w:space="0" w:color="auto"/>
            </w:tcBorders>
          </w:tcPr>
          <w:p w14:paraId="3A507F55" w14:textId="77777777" w:rsidR="002545EF" w:rsidRPr="002545EF" w:rsidRDefault="002545EF" w:rsidP="001E439D">
            <w:pPr>
              <w:keepNext/>
              <w:keepLines/>
              <w:autoSpaceDE w:val="0"/>
              <w:autoSpaceDN w:val="0"/>
              <w:spacing w:after="0" w:line="240" w:lineRule="auto"/>
              <w:jc w:val="center"/>
              <w:rPr>
                <w:rFonts w:ascii="Times New Roman" w:hAnsi="Times New Roman" w:cs="Times New Roman"/>
              </w:rPr>
            </w:pPr>
            <w:r w:rsidRPr="002545EF">
              <w:rPr>
                <w:rFonts w:ascii="Times New Roman" w:hAnsi="Times New Roman" w:cs="Times New Roman"/>
                <w:spacing w:val="-5"/>
              </w:rPr>
              <w:t>25</w:t>
            </w:r>
          </w:p>
        </w:tc>
        <w:tc>
          <w:tcPr>
            <w:tcW w:w="6148" w:type="dxa"/>
            <w:gridSpan w:val="3"/>
            <w:tcBorders>
              <w:top w:val="nil"/>
              <w:left w:val="nil"/>
              <w:bottom w:val="nil"/>
              <w:right w:val="nil"/>
            </w:tcBorders>
          </w:tcPr>
          <w:p w14:paraId="3D31B3CD" w14:textId="4B8BEC84" w:rsidR="002545EF" w:rsidRPr="002545EF" w:rsidRDefault="002545EF" w:rsidP="001E439D">
            <w:pPr>
              <w:keepNext/>
              <w:keepLines/>
              <w:autoSpaceDE w:val="0"/>
              <w:autoSpaceDN w:val="0"/>
              <w:spacing w:after="0" w:line="240" w:lineRule="auto"/>
              <w:rPr>
                <w:rFonts w:ascii="Times New Roman" w:hAnsi="Times New Roman" w:cs="Times New Roman"/>
              </w:rPr>
            </w:pPr>
            <w:r w:rsidRPr="002545EF">
              <w:rPr>
                <w:rFonts w:ascii="Times New Roman" w:hAnsi="Times New Roman" w:cs="Times New Roman"/>
                <w:spacing w:val="-5"/>
              </w:rPr>
              <w:t>Навішування водостічних труб з готових елементів</w:t>
            </w:r>
          </w:p>
        </w:tc>
        <w:tc>
          <w:tcPr>
            <w:tcW w:w="1466" w:type="dxa"/>
            <w:tcBorders>
              <w:top w:val="nil"/>
              <w:left w:val="single" w:sz="4" w:space="0" w:color="auto"/>
              <w:bottom w:val="nil"/>
              <w:right w:val="single" w:sz="4" w:space="0" w:color="auto"/>
            </w:tcBorders>
          </w:tcPr>
          <w:p w14:paraId="388988FB" w14:textId="2681CD93" w:rsidR="002545EF" w:rsidRPr="002545EF" w:rsidRDefault="002545EF" w:rsidP="001E439D">
            <w:pPr>
              <w:keepNext/>
              <w:keepLines/>
              <w:autoSpaceDE w:val="0"/>
              <w:autoSpaceDN w:val="0"/>
              <w:spacing w:after="0" w:line="240" w:lineRule="auto"/>
              <w:jc w:val="center"/>
              <w:rPr>
                <w:rFonts w:ascii="Times New Roman" w:hAnsi="Times New Roman" w:cs="Times New Roman"/>
              </w:rPr>
            </w:pPr>
            <w:r w:rsidRPr="002545EF">
              <w:rPr>
                <w:rFonts w:ascii="Times New Roman" w:hAnsi="Times New Roman" w:cs="Times New Roman"/>
                <w:spacing w:val="-5"/>
              </w:rPr>
              <w:t>6</w:t>
            </w:r>
            <w:r w:rsidRPr="002545EF">
              <w:rPr>
                <w:rFonts w:ascii="Times New Roman" w:hAnsi="Times New Roman" w:cs="Times New Roman"/>
                <w:spacing w:val="-5"/>
              </w:rPr>
              <w:t xml:space="preserve"> </w:t>
            </w:r>
            <w:r w:rsidRPr="002545EF">
              <w:rPr>
                <w:rFonts w:ascii="Times New Roman" w:hAnsi="Times New Roman" w:cs="Times New Roman"/>
                <w:spacing w:val="-5"/>
              </w:rPr>
              <w:t>м</w:t>
            </w:r>
          </w:p>
        </w:tc>
      </w:tr>
      <w:tr w:rsidR="002545EF" w:rsidRPr="002545EF" w14:paraId="5DB9A7D2" w14:textId="77777777" w:rsidTr="001E439D">
        <w:tblPrEx>
          <w:tblCellMar>
            <w:top w:w="0" w:type="dxa"/>
            <w:bottom w:w="0" w:type="dxa"/>
          </w:tblCellMar>
        </w:tblPrEx>
        <w:trPr>
          <w:gridAfter w:val="1"/>
          <w:wAfter w:w="18" w:type="dxa"/>
          <w:trHeight w:val="238"/>
          <w:jc w:val="center"/>
        </w:trPr>
        <w:tc>
          <w:tcPr>
            <w:tcW w:w="586" w:type="dxa"/>
            <w:tcBorders>
              <w:top w:val="nil"/>
              <w:left w:val="single" w:sz="12" w:space="0" w:color="auto"/>
              <w:bottom w:val="nil"/>
              <w:right w:val="single" w:sz="4" w:space="0" w:color="auto"/>
            </w:tcBorders>
          </w:tcPr>
          <w:p w14:paraId="24495EBE" w14:textId="77777777" w:rsidR="002545EF" w:rsidRPr="002545EF" w:rsidRDefault="002545EF" w:rsidP="001E439D">
            <w:pPr>
              <w:keepNext/>
              <w:keepLines/>
              <w:autoSpaceDE w:val="0"/>
              <w:autoSpaceDN w:val="0"/>
              <w:spacing w:after="0" w:line="240" w:lineRule="auto"/>
              <w:jc w:val="center"/>
              <w:rPr>
                <w:rFonts w:ascii="Times New Roman" w:hAnsi="Times New Roman" w:cs="Times New Roman"/>
              </w:rPr>
            </w:pPr>
            <w:r w:rsidRPr="002545EF">
              <w:rPr>
                <w:rFonts w:ascii="Times New Roman" w:hAnsi="Times New Roman" w:cs="Times New Roman"/>
                <w:spacing w:val="-5"/>
              </w:rPr>
              <w:t>26</w:t>
            </w:r>
          </w:p>
        </w:tc>
        <w:tc>
          <w:tcPr>
            <w:tcW w:w="6148" w:type="dxa"/>
            <w:gridSpan w:val="3"/>
            <w:tcBorders>
              <w:top w:val="nil"/>
              <w:left w:val="nil"/>
              <w:bottom w:val="nil"/>
              <w:right w:val="nil"/>
            </w:tcBorders>
          </w:tcPr>
          <w:p w14:paraId="2DC45F03" w14:textId="7F7A0C9F" w:rsidR="002545EF" w:rsidRPr="002545EF" w:rsidRDefault="002545EF" w:rsidP="001E439D">
            <w:pPr>
              <w:keepNext/>
              <w:keepLines/>
              <w:autoSpaceDE w:val="0"/>
              <w:autoSpaceDN w:val="0"/>
              <w:spacing w:after="0" w:line="240" w:lineRule="auto"/>
              <w:rPr>
                <w:rFonts w:ascii="Times New Roman" w:hAnsi="Times New Roman" w:cs="Times New Roman"/>
              </w:rPr>
            </w:pPr>
            <w:r w:rsidRPr="002545EF">
              <w:rPr>
                <w:rFonts w:ascii="Times New Roman" w:hAnsi="Times New Roman" w:cs="Times New Roman"/>
                <w:spacing w:val="-5"/>
              </w:rPr>
              <w:t>Улаштування з листової сталі настінних жолобів</w:t>
            </w:r>
          </w:p>
        </w:tc>
        <w:tc>
          <w:tcPr>
            <w:tcW w:w="1466" w:type="dxa"/>
            <w:tcBorders>
              <w:top w:val="nil"/>
              <w:left w:val="single" w:sz="4" w:space="0" w:color="auto"/>
              <w:bottom w:val="nil"/>
              <w:right w:val="single" w:sz="4" w:space="0" w:color="auto"/>
            </w:tcBorders>
          </w:tcPr>
          <w:p w14:paraId="3350E71E" w14:textId="22B6AECF" w:rsidR="002545EF" w:rsidRPr="002545EF" w:rsidRDefault="002545EF" w:rsidP="001E439D">
            <w:pPr>
              <w:keepNext/>
              <w:keepLines/>
              <w:autoSpaceDE w:val="0"/>
              <w:autoSpaceDN w:val="0"/>
              <w:spacing w:after="0" w:line="240" w:lineRule="auto"/>
              <w:jc w:val="center"/>
              <w:rPr>
                <w:rFonts w:ascii="Times New Roman" w:hAnsi="Times New Roman" w:cs="Times New Roman"/>
              </w:rPr>
            </w:pPr>
            <w:r w:rsidRPr="002545EF">
              <w:rPr>
                <w:rFonts w:ascii="Times New Roman" w:hAnsi="Times New Roman" w:cs="Times New Roman"/>
                <w:spacing w:val="-5"/>
              </w:rPr>
              <w:t>5</w:t>
            </w:r>
            <w:r w:rsidRPr="002545EF">
              <w:rPr>
                <w:rFonts w:ascii="Times New Roman" w:hAnsi="Times New Roman" w:cs="Times New Roman"/>
                <w:spacing w:val="-5"/>
              </w:rPr>
              <w:t xml:space="preserve"> </w:t>
            </w:r>
            <w:r w:rsidRPr="002545EF">
              <w:rPr>
                <w:rFonts w:ascii="Times New Roman" w:hAnsi="Times New Roman" w:cs="Times New Roman"/>
                <w:spacing w:val="-5"/>
              </w:rPr>
              <w:t>м</w:t>
            </w:r>
          </w:p>
        </w:tc>
      </w:tr>
      <w:tr w:rsidR="002545EF" w:rsidRPr="002545EF" w14:paraId="0AF7B171" w14:textId="77777777" w:rsidTr="001E439D">
        <w:tblPrEx>
          <w:tblCellMar>
            <w:top w:w="0" w:type="dxa"/>
            <w:bottom w:w="0" w:type="dxa"/>
          </w:tblCellMar>
        </w:tblPrEx>
        <w:trPr>
          <w:gridAfter w:val="1"/>
          <w:wAfter w:w="18" w:type="dxa"/>
          <w:trHeight w:val="247"/>
          <w:jc w:val="center"/>
        </w:trPr>
        <w:tc>
          <w:tcPr>
            <w:tcW w:w="586" w:type="dxa"/>
            <w:tcBorders>
              <w:top w:val="nil"/>
              <w:left w:val="single" w:sz="12" w:space="0" w:color="auto"/>
              <w:bottom w:val="nil"/>
              <w:right w:val="single" w:sz="4" w:space="0" w:color="auto"/>
            </w:tcBorders>
            <w:vAlign w:val="center"/>
          </w:tcPr>
          <w:p w14:paraId="3667FAE2" w14:textId="77777777" w:rsidR="002545EF" w:rsidRPr="002545EF" w:rsidRDefault="002545EF" w:rsidP="001E439D">
            <w:pPr>
              <w:keepNext/>
              <w:keepLines/>
              <w:autoSpaceDE w:val="0"/>
              <w:autoSpaceDN w:val="0"/>
              <w:adjustRightInd w:val="0"/>
              <w:spacing w:after="0" w:line="240" w:lineRule="auto"/>
              <w:rPr>
                <w:rFonts w:ascii="Times New Roman" w:hAnsi="Times New Roman" w:cs="Times New Roman"/>
              </w:rPr>
            </w:pPr>
            <w:r w:rsidRPr="002545EF">
              <w:rPr>
                <w:rFonts w:ascii="Times New Roman" w:hAnsi="Times New Roman" w:cs="Times New Roman"/>
              </w:rPr>
              <w:t xml:space="preserve"> </w:t>
            </w:r>
          </w:p>
        </w:tc>
        <w:tc>
          <w:tcPr>
            <w:tcW w:w="6148" w:type="dxa"/>
            <w:gridSpan w:val="3"/>
            <w:tcBorders>
              <w:top w:val="nil"/>
              <w:left w:val="single" w:sz="4" w:space="0" w:color="auto"/>
              <w:bottom w:val="nil"/>
              <w:right w:val="single" w:sz="4" w:space="0" w:color="auto"/>
            </w:tcBorders>
            <w:vAlign w:val="center"/>
          </w:tcPr>
          <w:p w14:paraId="4E10708A" w14:textId="15689EE9" w:rsidR="002545EF" w:rsidRPr="002545EF" w:rsidRDefault="002545EF" w:rsidP="001E439D">
            <w:pPr>
              <w:keepNext/>
              <w:keepLines/>
              <w:autoSpaceDE w:val="0"/>
              <w:autoSpaceDN w:val="0"/>
              <w:spacing w:after="0" w:line="240" w:lineRule="auto"/>
              <w:jc w:val="center"/>
              <w:rPr>
                <w:rFonts w:ascii="Times New Roman" w:hAnsi="Times New Roman" w:cs="Times New Roman"/>
              </w:rPr>
            </w:pPr>
            <w:r w:rsidRPr="002545EF">
              <w:rPr>
                <w:rFonts w:ascii="Times New Roman" w:hAnsi="Times New Roman" w:cs="Times New Roman"/>
                <w:spacing w:val="-5"/>
              </w:rPr>
              <w:t>Фасад</w:t>
            </w:r>
          </w:p>
        </w:tc>
        <w:tc>
          <w:tcPr>
            <w:tcW w:w="1466" w:type="dxa"/>
            <w:tcBorders>
              <w:top w:val="nil"/>
              <w:left w:val="single" w:sz="4" w:space="0" w:color="auto"/>
              <w:bottom w:val="nil"/>
              <w:right w:val="single" w:sz="4" w:space="0" w:color="auto"/>
            </w:tcBorders>
            <w:vAlign w:val="center"/>
          </w:tcPr>
          <w:p w14:paraId="6F388F29" w14:textId="77777777" w:rsidR="002545EF" w:rsidRPr="002545EF" w:rsidRDefault="002545EF" w:rsidP="001E439D">
            <w:pPr>
              <w:keepNext/>
              <w:keepLines/>
              <w:autoSpaceDE w:val="0"/>
              <w:autoSpaceDN w:val="0"/>
              <w:adjustRightInd w:val="0"/>
              <w:spacing w:after="0" w:line="240" w:lineRule="auto"/>
              <w:rPr>
                <w:rFonts w:ascii="Times New Roman" w:hAnsi="Times New Roman" w:cs="Times New Roman"/>
              </w:rPr>
            </w:pPr>
            <w:r w:rsidRPr="002545EF">
              <w:rPr>
                <w:rFonts w:ascii="Times New Roman" w:hAnsi="Times New Roman" w:cs="Times New Roman"/>
              </w:rPr>
              <w:t xml:space="preserve"> </w:t>
            </w:r>
          </w:p>
        </w:tc>
      </w:tr>
      <w:tr w:rsidR="002545EF" w:rsidRPr="002545EF" w14:paraId="3AB6D4A1" w14:textId="77777777" w:rsidTr="001E439D">
        <w:tblPrEx>
          <w:tblCellMar>
            <w:top w:w="0" w:type="dxa"/>
            <w:bottom w:w="0" w:type="dxa"/>
          </w:tblCellMar>
        </w:tblPrEx>
        <w:trPr>
          <w:gridAfter w:val="1"/>
          <w:wAfter w:w="18" w:type="dxa"/>
          <w:trHeight w:val="476"/>
          <w:jc w:val="center"/>
        </w:trPr>
        <w:tc>
          <w:tcPr>
            <w:tcW w:w="586" w:type="dxa"/>
            <w:tcBorders>
              <w:top w:val="nil"/>
              <w:left w:val="single" w:sz="12" w:space="0" w:color="auto"/>
              <w:bottom w:val="nil"/>
              <w:right w:val="single" w:sz="4" w:space="0" w:color="auto"/>
            </w:tcBorders>
          </w:tcPr>
          <w:p w14:paraId="5B5EEBB4" w14:textId="77777777" w:rsidR="002545EF" w:rsidRPr="002545EF" w:rsidRDefault="002545EF" w:rsidP="001E439D">
            <w:pPr>
              <w:keepNext/>
              <w:keepLines/>
              <w:autoSpaceDE w:val="0"/>
              <w:autoSpaceDN w:val="0"/>
              <w:spacing w:after="0" w:line="240" w:lineRule="auto"/>
              <w:jc w:val="center"/>
              <w:rPr>
                <w:rFonts w:ascii="Times New Roman" w:hAnsi="Times New Roman" w:cs="Times New Roman"/>
              </w:rPr>
            </w:pPr>
            <w:r w:rsidRPr="002545EF">
              <w:rPr>
                <w:rFonts w:ascii="Times New Roman" w:hAnsi="Times New Roman" w:cs="Times New Roman"/>
                <w:spacing w:val="-5"/>
              </w:rPr>
              <w:t>27</w:t>
            </w:r>
          </w:p>
        </w:tc>
        <w:tc>
          <w:tcPr>
            <w:tcW w:w="6148" w:type="dxa"/>
            <w:gridSpan w:val="3"/>
            <w:tcBorders>
              <w:top w:val="nil"/>
              <w:left w:val="nil"/>
              <w:bottom w:val="nil"/>
              <w:right w:val="nil"/>
            </w:tcBorders>
          </w:tcPr>
          <w:p w14:paraId="6385464F" w14:textId="7BE0BC51" w:rsidR="002545EF" w:rsidRPr="002545EF" w:rsidRDefault="002545EF" w:rsidP="001E439D">
            <w:pPr>
              <w:keepNext/>
              <w:keepLines/>
              <w:autoSpaceDE w:val="0"/>
              <w:autoSpaceDN w:val="0"/>
              <w:spacing w:after="0" w:line="240" w:lineRule="auto"/>
              <w:rPr>
                <w:rFonts w:ascii="Times New Roman" w:hAnsi="Times New Roman" w:cs="Times New Roman"/>
                <w:spacing w:val="-5"/>
              </w:rPr>
            </w:pPr>
            <w:r w:rsidRPr="002545EF">
              <w:rPr>
                <w:rFonts w:ascii="Times New Roman" w:hAnsi="Times New Roman" w:cs="Times New Roman"/>
                <w:spacing w:val="-5"/>
              </w:rPr>
              <w:t>Протравлення цементної штукатурки нейтралізуючим</w:t>
            </w:r>
          </w:p>
          <w:p w14:paraId="0AE73073" w14:textId="77777777" w:rsidR="002545EF" w:rsidRPr="002545EF" w:rsidRDefault="002545EF" w:rsidP="001E439D">
            <w:pPr>
              <w:keepNext/>
              <w:keepLines/>
              <w:autoSpaceDE w:val="0"/>
              <w:autoSpaceDN w:val="0"/>
              <w:spacing w:after="0" w:line="240" w:lineRule="auto"/>
              <w:rPr>
                <w:rFonts w:ascii="Times New Roman" w:hAnsi="Times New Roman" w:cs="Times New Roman"/>
              </w:rPr>
            </w:pPr>
            <w:r w:rsidRPr="002545EF">
              <w:rPr>
                <w:rFonts w:ascii="Times New Roman" w:hAnsi="Times New Roman" w:cs="Times New Roman"/>
                <w:spacing w:val="-5"/>
              </w:rPr>
              <w:t>розчином</w:t>
            </w:r>
          </w:p>
        </w:tc>
        <w:tc>
          <w:tcPr>
            <w:tcW w:w="1466" w:type="dxa"/>
            <w:tcBorders>
              <w:top w:val="nil"/>
              <w:left w:val="single" w:sz="4" w:space="0" w:color="auto"/>
              <w:bottom w:val="nil"/>
              <w:right w:val="single" w:sz="4" w:space="0" w:color="auto"/>
            </w:tcBorders>
          </w:tcPr>
          <w:p w14:paraId="758A4517" w14:textId="6A56E7D8" w:rsidR="002545EF" w:rsidRPr="002545EF" w:rsidRDefault="002545EF" w:rsidP="001E439D">
            <w:pPr>
              <w:keepNext/>
              <w:keepLines/>
              <w:autoSpaceDE w:val="0"/>
              <w:autoSpaceDN w:val="0"/>
              <w:spacing w:after="0" w:line="240" w:lineRule="auto"/>
              <w:jc w:val="center"/>
              <w:rPr>
                <w:rFonts w:ascii="Times New Roman" w:hAnsi="Times New Roman" w:cs="Times New Roman"/>
              </w:rPr>
            </w:pPr>
            <w:r w:rsidRPr="002545EF">
              <w:rPr>
                <w:rFonts w:ascii="Times New Roman" w:hAnsi="Times New Roman" w:cs="Times New Roman"/>
                <w:spacing w:val="-5"/>
              </w:rPr>
              <w:t>22,5</w:t>
            </w:r>
            <w:r w:rsidRPr="002545EF">
              <w:rPr>
                <w:rFonts w:ascii="Times New Roman" w:hAnsi="Times New Roman" w:cs="Times New Roman"/>
                <w:spacing w:val="-5"/>
              </w:rPr>
              <w:t xml:space="preserve"> </w:t>
            </w:r>
            <w:r w:rsidRPr="002545EF">
              <w:rPr>
                <w:rFonts w:ascii="Times New Roman" w:hAnsi="Times New Roman" w:cs="Times New Roman"/>
                <w:spacing w:val="-5"/>
              </w:rPr>
              <w:t>м2</w:t>
            </w:r>
          </w:p>
        </w:tc>
      </w:tr>
      <w:tr w:rsidR="002545EF" w:rsidRPr="002545EF" w14:paraId="1360A810" w14:textId="77777777" w:rsidTr="001E439D">
        <w:tblPrEx>
          <w:tblCellMar>
            <w:top w:w="0" w:type="dxa"/>
            <w:bottom w:w="0" w:type="dxa"/>
          </w:tblCellMar>
        </w:tblPrEx>
        <w:trPr>
          <w:gridAfter w:val="1"/>
          <w:wAfter w:w="18" w:type="dxa"/>
          <w:trHeight w:val="247"/>
          <w:jc w:val="center"/>
        </w:trPr>
        <w:tc>
          <w:tcPr>
            <w:tcW w:w="586" w:type="dxa"/>
            <w:tcBorders>
              <w:top w:val="nil"/>
              <w:left w:val="single" w:sz="12" w:space="0" w:color="auto"/>
              <w:bottom w:val="nil"/>
              <w:right w:val="single" w:sz="4" w:space="0" w:color="auto"/>
            </w:tcBorders>
          </w:tcPr>
          <w:p w14:paraId="1307E947" w14:textId="77777777" w:rsidR="002545EF" w:rsidRPr="002545EF" w:rsidRDefault="002545EF" w:rsidP="001E439D">
            <w:pPr>
              <w:keepNext/>
              <w:keepLines/>
              <w:autoSpaceDE w:val="0"/>
              <w:autoSpaceDN w:val="0"/>
              <w:spacing w:after="0" w:line="240" w:lineRule="auto"/>
              <w:jc w:val="center"/>
              <w:rPr>
                <w:rFonts w:ascii="Times New Roman" w:hAnsi="Times New Roman" w:cs="Times New Roman"/>
              </w:rPr>
            </w:pPr>
            <w:r w:rsidRPr="002545EF">
              <w:rPr>
                <w:rFonts w:ascii="Times New Roman" w:hAnsi="Times New Roman" w:cs="Times New Roman"/>
                <w:spacing w:val="-5"/>
              </w:rPr>
              <w:t>28</w:t>
            </w:r>
          </w:p>
        </w:tc>
        <w:tc>
          <w:tcPr>
            <w:tcW w:w="6148" w:type="dxa"/>
            <w:gridSpan w:val="3"/>
            <w:tcBorders>
              <w:top w:val="nil"/>
              <w:left w:val="nil"/>
              <w:bottom w:val="nil"/>
              <w:right w:val="nil"/>
            </w:tcBorders>
          </w:tcPr>
          <w:p w14:paraId="318CF287" w14:textId="1FDAEF45" w:rsidR="002545EF" w:rsidRPr="002545EF" w:rsidRDefault="002545EF" w:rsidP="001E439D">
            <w:pPr>
              <w:keepNext/>
              <w:keepLines/>
              <w:autoSpaceDE w:val="0"/>
              <w:autoSpaceDN w:val="0"/>
              <w:spacing w:after="0" w:line="240" w:lineRule="auto"/>
              <w:rPr>
                <w:rFonts w:ascii="Times New Roman" w:hAnsi="Times New Roman" w:cs="Times New Roman"/>
              </w:rPr>
            </w:pPr>
            <w:r w:rsidRPr="002545EF">
              <w:rPr>
                <w:rFonts w:ascii="Times New Roman" w:hAnsi="Times New Roman" w:cs="Times New Roman"/>
                <w:spacing w:val="-5"/>
              </w:rPr>
              <w:t>Оклеювання стiн сіткою</w:t>
            </w:r>
          </w:p>
        </w:tc>
        <w:tc>
          <w:tcPr>
            <w:tcW w:w="1466" w:type="dxa"/>
            <w:tcBorders>
              <w:top w:val="nil"/>
              <w:left w:val="single" w:sz="4" w:space="0" w:color="auto"/>
              <w:bottom w:val="nil"/>
              <w:right w:val="single" w:sz="4" w:space="0" w:color="auto"/>
            </w:tcBorders>
          </w:tcPr>
          <w:p w14:paraId="647ECA43" w14:textId="3342C0DA" w:rsidR="002545EF" w:rsidRPr="002545EF" w:rsidRDefault="002545EF" w:rsidP="001E439D">
            <w:pPr>
              <w:keepNext/>
              <w:keepLines/>
              <w:autoSpaceDE w:val="0"/>
              <w:autoSpaceDN w:val="0"/>
              <w:spacing w:after="0" w:line="240" w:lineRule="auto"/>
              <w:jc w:val="center"/>
              <w:rPr>
                <w:rFonts w:ascii="Times New Roman" w:hAnsi="Times New Roman" w:cs="Times New Roman"/>
                <w:b/>
                <w:bCs/>
              </w:rPr>
            </w:pPr>
            <w:r w:rsidRPr="002545EF">
              <w:rPr>
                <w:rFonts w:ascii="Times New Roman" w:hAnsi="Times New Roman" w:cs="Times New Roman"/>
                <w:spacing w:val="-5"/>
              </w:rPr>
              <w:t>22,5</w:t>
            </w:r>
            <w:r w:rsidRPr="002545EF">
              <w:rPr>
                <w:rFonts w:ascii="Times New Roman" w:hAnsi="Times New Roman" w:cs="Times New Roman"/>
                <w:spacing w:val="-5"/>
              </w:rPr>
              <w:t xml:space="preserve"> </w:t>
            </w:r>
            <w:r w:rsidRPr="002545EF">
              <w:rPr>
                <w:rFonts w:ascii="Times New Roman" w:hAnsi="Times New Roman" w:cs="Times New Roman"/>
                <w:spacing w:val="-5"/>
              </w:rPr>
              <w:t>м2</w:t>
            </w:r>
          </w:p>
        </w:tc>
      </w:tr>
      <w:tr w:rsidR="002545EF" w:rsidRPr="002545EF" w14:paraId="2EB022A8" w14:textId="77777777" w:rsidTr="001E439D">
        <w:tblPrEx>
          <w:tblCellMar>
            <w:top w:w="0" w:type="dxa"/>
            <w:bottom w:w="0" w:type="dxa"/>
          </w:tblCellMar>
        </w:tblPrEx>
        <w:trPr>
          <w:gridAfter w:val="1"/>
          <w:wAfter w:w="18" w:type="dxa"/>
          <w:trHeight w:val="724"/>
          <w:jc w:val="center"/>
        </w:trPr>
        <w:tc>
          <w:tcPr>
            <w:tcW w:w="586" w:type="dxa"/>
            <w:tcBorders>
              <w:top w:val="nil"/>
              <w:left w:val="single" w:sz="12" w:space="0" w:color="auto"/>
              <w:bottom w:val="nil"/>
              <w:right w:val="single" w:sz="4" w:space="0" w:color="auto"/>
            </w:tcBorders>
          </w:tcPr>
          <w:p w14:paraId="7E1C331E" w14:textId="77777777" w:rsidR="002545EF" w:rsidRPr="002545EF" w:rsidRDefault="002545EF" w:rsidP="001E439D">
            <w:pPr>
              <w:keepNext/>
              <w:keepLines/>
              <w:autoSpaceDE w:val="0"/>
              <w:autoSpaceDN w:val="0"/>
              <w:spacing w:after="0" w:line="240" w:lineRule="auto"/>
              <w:jc w:val="center"/>
              <w:rPr>
                <w:rFonts w:ascii="Times New Roman" w:hAnsi="Times New Roman" w:cs="Times New Roman"/>
              </w:rPr>
            </w:pPr>
            <w:r w:rsidRPr="002545EF">
              <w:rPr>
                <w:rFonts w:ascii="Times New Roman" w:hAnsi="Times New Roman" w:cs="Times New Roman"/>
                <w:spacing w:val="-5"/>
              </w:rPr>
              <w:t>29</w:t>
            </w:r>
          </w:p>
        </w:tc>
        <w:tc>
          <w:tcPr>
            <w:tcW w:w="6148" w:type="dxa"/>
            <w:gridSpan w:val="3"/>
            <w:tcBorders>
              <w:top w:val="nil"/>
              <w:left w:val="nil"/>
              <w:bottom w:val="nil"/>
              <w:right w:val="nil"/>
            </w:tcBorders>
          </w:tcPr>
          <w:p w14:paraId="1AE206C7" w14:textId="57ECC5C8" w:rsidR="002545EF" w:rsidRPr="002545EF" w:rsidRDefault="002545EF" w:rsidP="001E439D">
            <w:pPr>
              <w:keepNext/>
              <w:keepLines/>
              <w:autoSpaceDE w:val="0"/>
              <w:autoSpaceDN w:val="0"/>
              <w:spacing w:after="0" w:line="240" w:lineRule="auto"/>
              <w:rPr>
                <w:rFonts w:ascii="Times New Roman" w:hAnsi="Times New Roman" w:cs="Times New Roman"/>
                <w:spacing w:val="-5"/>
              </w:rPr>
            </w:pPr>
            <w:r w:rsidRPr="002545EF">
              <w:rPr>
                <w:rFonts w:ascii="Times New Roman" w:hAnsi="Times New Roman" w:cs="Times New Roman"/>
                <w:spacing w:val="-5"/>
              </w:rPr>
              <w:t>Опорядження поверхонь стін по каменю і бетону</w:t>
            </w:r>
          </w:p>
          <w:p w14:paraId="6C2AC3F3" w14:textId="77777777" w:rsidR="002545EF" w:rsidRPr="002545EF" w:rsidRDefault="002545EF" w:rsidP="001E439D">
            <w:pPr>
              <w:keepNext/>
              <w:keepLines/>
              <w:autoSpaceDE w:val="0"/>
              <w:autoSpaceDN w:val="0"/>
              <w:spacing w:after="0" w:line="240" w:lineRule="auto"/>
              <w:rPr>
                <w:rFonts w:ascii="Times New Roman" w:hAnsi="Times New Roman" w:cs="Times New Roman"/>
                <w:spacing w:val="-5"/>
              </w:rPr>
            </w:pPr>
            <w:r w:rsidRPr="002545EF">
              <w:rPr>
                <w:rFonts w:ascii="Times New Roman" w:hAnsi="Times New Roman" w:cs="Times New Roman"/>
                <w:spacing w:val="-5"/>
              </w:rPr>
              <w:t>декоративною сумішшю з наповнювачем, величина</w:t>
            </w:r>
          </w:p>
          <w:p w14:paraId="3FAC424E" w14:textId="77777777" w:rsidR="002545EF" w:rsidRPr="002545EF" w:rsidRDefault="002545EF" w:rsidP="001E439D">
            <w:pPr>
              <w:keepNext/>
              <w:keepLines/>
              <w:autoSpaceDE w:val="0"/>
              <w:autoSpaceDN w:val="0"/>
              <w:spacing w:after="0" w:line="240" w:lineRule="auto"/>
              <w:rPr>
                <w:rFonts w:ascii="Times New Roman" w:hAnsi="Times New Roman" w:cs="Times New Roman"/>
              </w:rPr>
            </w:pPr>
            <w:r w:rsidRPr="002545EF">
              <w:rPr>
                <w:rFonts w:ascii="Times New Roman" w:hAnsi="Times New Roman" w:cs="Times New Roman"/>
                <w:spacing w:val="-5"/>
              </w:rPr>
              <w:t>зерен 2 мм</w:t>
            </w:r>
          </w:p>
        </w:tc>
        <w:tc>
          <w:tcPr>
            <w:tcW w:w="1466" w:type="dxa"/>
            <w:tcBorders>
              <w:top w:val="nil"/>
              <w:left w:val="single" w:sz="4" w:space="0" w:color="auto"/>
              <w:bottom w:val="nil"/>
              <w:right w:val="single" w:sz="4" w:space="0" w:color="auto"/>
            </w:tcBorders>
          </w:tcPr>
          <w:p w14:paraId="7F3D11FC" w14:textId="01679400" w:rsidR="002545EF" w:rsidRPr="002545EF" w:rsidRDefault="002545EF" w:rsidP="001E439D">
            <w:pPr>
              <w:keepNext/>
              <w:keepLines/>
              <w:autoSpaceDE w:val="0"/>
              <w:autoSpaceDN w:val="0"/>
              <w:spacing w:after="0" w:line="240" w:lineRule="auto"/>
              <w:jc w:val="center"/>
              <w:rPr>
                <w:rFonts w:ascii="Times New Roman" w:hAnsi="Times New Roman" w:cs="Times New Roman"/>
              </w:rPr>
            </w:pPr>
            <w:r w:rsidRPr="002545EF">
              <w:rPr>
                <w:rFonts w:ascii="Times New Roman" w:hAnsi="Times New Roman" w:cs="Times New Roman"/>
                <w:spacing w:val="-5"/>
              </w:rPr>
              <w:t>22,5</w:t>
            </w:r>
            <w:r w:rsidRPr="002545EF">
              <w:rPr>
                <w:rFonts w:ascii="Times New Roman" w:hAnsi="Times New Roman" w:cs="Times New Roman"/>
                <w:spacing w:val="-5"/>
              </w:rPr>
              <w:t xml:space="preserve"> </w:t>
            </w:r>
            <w:r w:rsidRPr="002545EF">
              <w:rPr>
                <w:rFonts w:ascii="Times New Roman" w:hAnsi="Times New Roman" w:cs="Times New Roman"/>
                <w:spacing w:val="-5"/>
              </w:rPr>
              <w:t>м2</w:t>
            </w:r>
          </w:p>
        </w:tc>
      </w:tr>
      <w:tr w:rsidR="002545EF" w:rsidRPr="002545EF" w14:paraId="00A00C64" w14:textId="77777777" w:rsidTr="001E439D">
        <w:tblPrEx>
          <w:tblCellMar>
            <w:top w:w="0" w:type="dxa"/>
            <w:bottom w:w="0" w:type="dxa"/>
          </w:tblCellMar>
        </w:tblPrEx>
        <w:trPr>
          <w:gridAfter w:val="1"/>
          <w:wAfter w:w="18" w:type="dxa"/>
          <w:trHeight w:val="724"/>
          <w:jc w:val="center"/>
        </w:trPr>
        <w:tc>
          <w:tcPr>
            <w:tcW w:w="586" w:type="dxa"/>
            <w:tcBorders>
              <w:top w:val="nil"/>
              <w:left w:val="single" w:sz="12" w:space="0" w:color="auto"/>
              <w:bottom w:val="nil"/>
              <w:right w:val="single" w:sz="4" w:space="0" w:color="auto"/>
            </w:tcBorders>
          </w:tcPr>
          <w:p w14:paraId="362E5675" w14:textId="77777777" w:rsidR="002545EF" w:rsidRPr="002545EF" w:rsidRDefault="002545EF" w:rsidP="001E439D">
            <w:pPr>
              <w:keepNext/>
              <w:keepLines/>
              <w:autoSpaceDE w:val="0"/>
              <w:autoSpaceDN w:val="0"/>
              <w:spacing w:after="0" w:line="240" w:lineRule="auto"/>
              <w:jc w:val="center"/>
              <w:rPr>
                <w:rFonts w:ascii="Times New Roman" w:hAnsi="Times New Roman" w:cs="Times New Roman"/>
              </w:rPr>
            </w:pPr>
            <w:r w:rsidRPr="002545EF">
              <w:rPr>
                <w:rFonts w:ascii="Times New Roman" w:hAnsi="Times New Roman" w:cs="Times New Roman"/>
                <w:spacing w:val="-5"/>
              </w:rPr>
              <w:lastRenderedPageBreak/>
              <w:t>30</w:t>
            </w:r>
          </w:p>
        </w:tc>
        <w:tc>
          <w:tcPr>
            <w:tcW w:w="6148" w:type="dxa"/>
            <w:gridSpan w:val="3"/>
            <w:tcBorders>
              <w:top w:val="nil"/>
              <w:left w:val="nil"/>
              <w:bottom w:val="nil"/>
              <w:right w:val="nil"/>
            </w:tcBorders>
          </w:tcPr>
          <w:p w14:paraId="2AB78EA9" w14:textId="29B86834" w:rsidR="002545EF" w:rsidRPr="002545EF" w:rsidRDefault="002545EF" w:rsidP="001E439D">
            <w:pPr>
              <w:keepNext/>
              <w:keepLines/>
              <w:autoSpaceDE w:val="0"/>
              <w:autoSpaceDN w:val="0"/>
              <w:spacing w:after="0" w:line="240" w:lineRule="auto"/>
              <w:rPr>
                <w:rFonts w:ascii="Times New Roman" w:hAnsi="Times New Roman" w:cs="Times New Roman"/>
                <w:spacing w:val="-5"/>
              </w:rPr>
            </w:pPr>
            <w:r w:rsidRPr="002545EF">
              <w:rPr>
                <w:rFonts w:ascii="Times New Roman" w:hAnsi="Times New Roman" w:cs="Times New Roman"/>
                <w:spacing w:val="-5"/>
              </w:rPr>
              <w:t>Фарбування перхлорвініловими фарбами по</w:t>
            </w:r>
          </w:p>
          <w:p w14:paraId="5EE8C029" w14:textId="77777777" w:rsidR="002545EF" w:rsidRPr="002545EF" w:rsidRDefault="002545EF" w:rsidP="001E439D">
            <w:pPr>
              <w:keepNext/>
              <w:keepLines/>
              <w:autoSpaceDE w:val="0"/>
              <w:autoSpaceDN w:val="0"/>
              <w:spacing w:after="0" w:line="240" w:lineRule="auto"/>
              <w:rPr>
                <w:rFonts w:ascii="Times New Roman" w:hAnsi="Times New Roman" w:cs="Times New Roman"/>
                <w:spacing w:val="-5"/>
              </w:rPr>
            </w:pPr>
            <w:r w:rsidRPr="002545EF">
              <w:rPr>
                <w:rFonts w:ascii="Times New Roman" w:hAnsi="Times New Roman" w:cs="Times New Roman"/>
                <w:spacing w:val="-5"/>
              </w:rPr>
              <w:t>підготовленій поверхні простих фасадів за 2 рази з</w:t>
            </w:r>
          </w:p>
          <w:p w14:paraId="2220CBC6" w14:textId="77777777" w:rsidR="002545EF" w:rsidRPr="002545EF" w:rsidRDefault="002545EF" w:rsidP="001E439D">
            <w:pPr>
              <w:keepNext/>
              <w:keepLines/>
              <w:autoSpaceDE w:val="0"/>
              <w:autoSpaceDN w:val="0"/>
              <w:spacing w:after="0" w:line="240" w:lineRule="auto"/>
              <w:rPr>
                <w:rFonts w:ascii="Times New Roman" w:hAnsi="Times New Roman" w:cs="Times New Roman"/>
              </w:rPr>
            </w:pPr>
            <w:r w:rsidRPr="002545EF">
              <w:rPr>
                <w:rFonts w:ascii="Times New Roman" w:hAnsi="Times New Roman" w:cs="Times New Roman"/>
                <w:spacing w:val="-5"/>
              </w:rPr>
              <w:t>землі та риштувань</w:t>
            </w:r>
          </w:p>
        </w:tc>
        <w:tc>
          <w:tcPr>
            <w:tcW w:w="1466" w:type="dxa"/>
            <w:tcBorders>
              <w:top w:val="nil"/>
              <w:left w:val="single" w:sz="4" w:space="0" w:color="auto"/>
              <w:bottom w:val="nil"/>
              <w:right w:val="single" w:sz="4" w:space="0" w:color="auto"/>
            </w:tcBorders>
          </w:tcPr>
          <w:p w14:paraId="3C7B1376" w14:textId="4FB75710" w:rsidR="002545EF" w:rsidRPr="002545EF" w:rsidRDefault="002545EF" w:rsidP="001E439D">
            <w:pPr>
              <w:keepNext/>
              <w:keepLines/>
              <w:autoSpaceDE w:val="0"/>
              <w:autoSpaceDN w:val="0"/>
              <w:spacing w:after="0" w:line="240" w:lineRule="auto"/>
              <w:jc w:val="center"/>
              <w:rPr>
                <w:rFonts w:ascii="Times New Roman" w:hAnsi="Times New Roman" w:cs="Times New Roman"/>
              </w:rPr>
            </w:pPr>
            <w:r w:rsidRPr="002545EF">
              <w:rPr>
                <w:rFonts w:ascii="Times New Roman" w:hAnsi="Times New Roman" w:cs="Times New Roman"/>
                <w:spacing w:val="-5"/>
              </w:rPr>
              <w:t>22,5</w:t>
            </w:r>
            <w:r w:rsidRPr="002545EF">
              <w:rPr>
                <w:rFonts w:ascii="Times New Roman" w:hAnsi="Times New Roman" w:cs="Times New Roman"/>
                <w:spacing w:val="-5"/>
              </w:rPr>
              <w:t xml:space="preserve"> </w:t>
            </w:r>
            <w:r w:rsidRPr="002545EF">
              <w:rPr>
                <w:rFonts w:ascii="Times New Roman" w:hAnsi="Times New Roman" w:cs="Times New Roman"/>
                <w:spacing w:val="-5"/>
              </w:rPr>
              <w:t>м2</w:t>
            </w:r>
          </w:p>
        </w:tc>
      </w:tr>
      <w:tr w:rsidR="002545EF" w:rsidRPr="002545EF" w14:paraId="73E80012" w14:textId="77777777" w:rsidTr="001E439D">
        <w:tblPrEx>
          <w:tblCellMar>
            <w:top w:w="0" w:type="dxa"/>
            <w:bottom w:w="0" w:type="dxa"/>
          </w:tblCellMar>
        </w:tblPrEx>
        <w:trPr>
          <w:gridAfter w:val="1"/>
          <w:wAfter w:w="18" w:type="dxa"/>
          <w:trHeight w:val="238"/>
          <w:jc w:val="center"/>
        </w:trPr>
        <w:tc>
          <w:tcPr>
            <w:tcW w:w="586" w:type="dxa"/>
            <w:tcBorders>
              <w:top w:val="nil"/>
              <w:left w:val="single" w:sz="12" w:space="0" w:color="auto"/>
              <w:bottom w:val="nil"/>
              <w:right w:val="single" w:sz="4" w:space="0" w:color="auto"/>
            </w:tcBorders>
            <w:vAlign w:val="center"/>
          </w:tcPr>
          <w:p w14:paraId="170812C6" w14:textId="77777777" w:rsidR="002545EF" w:rsidRPr="002545EF" w:rsidRDefault="002545EF" w:rsidP="001E439D">
            <w:pPr>
              <w:keepNext/>
              <w:keepLines/>
              <w:autoSpaceDE w:val="0"/>
              <w:autoSpaceDN w:val="0"/>
              <w:adjustRightInd w:val="0"/>
              <w:spacing w:after="0" w:line="240" w:lineRule="auto"/>
              <w:rPr>
                <w:rFonts w:ascii="Times New Roman" w:hAnsi="Times New Roman" w:cs="Times New Roman"/>
              </w:rPr>
            </w:pPr>
            <w:r w:rsidRPr="002545EF">
              <w:rPr>
                <w:rFonts w:ascii="Times New Roman" w:hAnsi="Times New Roman" w:cs="Times New Roman"/>
              </w:rPr>
              <w:t xml:space="preserve"> </w:t>
            </w:r>
          </w:p>
        </w:tc>
        <w:tc>
          <w:tcPr>
            <w:tcW w:w="6148" w:type="dxa"/>
            <w:gridSpan w:val="3"/>
            <w:tcBorders>
              <w:top w:val="nil"/>
              <w:left w:val="single" w:sz="4" w:space="0" w:color="auto"/>
              <w:bottom w:val="nil"/>
              <w:right w:val="single" w:sz="4" w:space="0" w:color="auto"/>
            </w:tcBorders>
            <w:vAlign w:val="center"/>
          </w:tcPr>
          <w:p w14:paraId="2BC5037C" w14:textId="7C4DC4BF" w:rsidR="002545EF" w:rsidRPr="002545EF" w:rsidRDefault="002545EF" w:rsidP="001E439D">
            <w:pPr>
              <w:keepNext/>
              <w:keepLines/>
              <w:autoSpaceDE w:val="0"/>
              <w:autoSpaceDN w:val="0"/>
              <w:spacing w:after="0" w:line="240" w:lineRule="auto"/>
              <w:jc w:val="center"/>
              <w:rPr>
                <w:rFonts w:ascii="Times New Roman" w:hAnsi="Times New Roman" w:cs="Times New Roman"/>
              </w:rPr>
            </w:pPr>
            <w:r w:rsidRPr="002545EF">
              <w:rPr>
                <w:rFonts w:ascii="Times New Roman" w:hAnsi="Times New Roman" w:cs="Times New Roman"/>
                <w:spacing w:val="-5"/>
              </w:rPr>
              <w:t>Східці</w:t>
            </w:r>
          </w:p>
        </w:tc>
        <w:tc>
          <w:tcPr>
            <w:tcW w:w="1466" w:type="dxa"/>
            <w:tcBorders>
              <w:top w:val="nil"/>
              <w:left w:val="single" w:sz="4" w:space="0" w:color="auto"/>
              <w:bottom w:val="nil"/>
              <w:right w:val="single" w:sz="4" w:space="0" w:color="auto"/>
            </w:tcBorders>
            <w:vAlign w:val="center"/>
          </w:tcPr>
          <w:p w14:paraId="29CAC5A2" w14:textId="77777777" w:rsidR="002545EF" w:rsidRPr="002545EF" w:rsidRDefault="002545EF" w:rsidP="001E439D">
            <w:pPr>
              <w:keepNext/>
              <w:keepLines/>
              <w:autoSpaceDE w:val="0"/>
              <w:autoSpaceDN w:val="0"/>
              <w:adjustRightInd w:val="0"/>
              <w:spacing w:after="0" w:line="240" w:lineRule="auto"/>
              <w:rPr>
                <w:rFonts w:ascii="Times New Roman" w:hAnsi="Times New Roman" w:cs="Times New Roman"/>
              </w:rPr>
            </w:pPr>
            <w:r w:rsidRPr="002545EF">
              <w:rPr>
                <w:rFonts w:ascii="Times New Roman" w:hAnsi="Times New Roman" w:cs="Times New Roman"/>
              </w:rPr>
              <w:t xml:space="preserve"> </w:t>
            </w:r>
          </w:p>
        </w:tc>
      </w:tr>
      <w:tr w:rsidR="002545EF" w:rsidRPr="002545EF" w14:paraId="1754AE12" w14:textId="77777777" w:rsidTr="001E439D">
        <w:tblPrEx>
          <w:tblCellMar>
            <w:top w:w="0" w:type="dxa"/>
            <w:bottom w:w="0" w:type="dxa"/>
          </w:tblCellMar>
        </w:tblPrEx>
        <w:trPr>
          <w:gridAfter w:val="1"/>
          <w:wAfter w:w="18" w:type="dxa"/>
          <w:trHeight w:val="238"/>
          <w:jc w:val="center"/>
        </w:trPr>
        <w:tc>
          <w:tcPr>
            <w:tcW w:w="586" w:type="dxa"/>
            <w:tcBorders>
              <w:top w:val="nil"/>
              <w:left w:val="single" w:sz="12" w:space="0" w:color="auto"/>
              <w:bottom w:val="nil"/>
              <w:right w:val="single" w:sz="4" w:space="0" w:color="auto"/>
            </w:tcBorders>
          </w:tcPr>
          <w:p w14:paraId="2657B5D1" w14:textId="77777777" w:rsidR="002545EF" w:rsidRPr="002545EF" w:rsidRDefault="002545EF" w:rsidP="001E439D">
            <w:pPr>
              <w:keepNext/>
              <w:keepLines/>
              <w:autoSpaceDE w:val="0"/>
              <w:autoSpaceDN w:val="0"/>
              <w:spacing w:after="0" w:line="240" w:lineRule="auto"/>
              <w:jc w:val="center"/>
              <w:rPr>
                <w:rFonts w:ascii="Times New Roman" w:hAnsi="Times New Roman" w:cs="Times New Roman"/>
              </w:rPr>
            </w:pPr>
            <w:r w:rsidRPr="002545EF">
              <w:rPr>
                <w:rFonts w:ascii="Times New Roman" w:hAnsi="Times New Roman" w:cs="Times New Roman"/>
                <w:spacing w:val="-5"/>
              </w:rPr>
              <w:t>31</w:t>
            </w:r>
          </w:p>
        </w:tc>
        <w:tc>
          <w:tcPr>
            <w:tcW w:w="6148" w:type="dxa"/>
            <w:gridSpan w:val="3"/>
            <w:tcBorders>
              <w:top w:val="nil"/>
              <w:left w:val="nil"/>
              <w:bottom w:val="nil"/>
              <w:right w:val="nil"/>
            </w:tcBorders>
          </w:tcPr>
          <w:p w14:paraId="0DE6CF65" w14:textId="64856646" w:rsidR="002545EF" w:rsidRPr="002545EF" w:rsidRDefault="002545EF" w:rsidP="001E439D">
            <w:pPr>
              <w:keepNext/>
              <w:keepLines/>
              <w:autoSpaceDE w:val="0"/>
              <w:autoSpaceDN w:val="0"/>
              <w:spacing w:after="0" w:line="240" w:lineRule="auto"/>
              <w:rPr>
                <w:rFonts w:ascii="Times New Roman" w:hAnsi="Times New Roman" w:cs="Times New Roman"/>
              </w:rPr>
            </w:pPr>
            <w:r w:rsidRPr="002545EF">
              <w:rPr>
                <w:rFonts w:ascii="Times New Roman" w:hAnsi="Times New Roman" w:cs="Times New Roman"/>
                <w:spacing w:val="-5"/>
              </w:rPr>
              <w:t>Розбирання цегляних ганків</w:t>
            </w:r>
          </w:p>
        </w:tc>
        <w:tc>
          <w:tcPr>
            <w:tcW w:w="1466" w:type="dxa"/>
            <w:tcBorders>
              <w:top w:val="nil"/>
              <w:left w:val="single" w:sz="4" w:space="0" w:color="auto"/>
              <w:bottom w:val="nil"/>
              <w:right w:val="single" w:sz="4" w:space="0" w:color="auto"/>
            </w:tcBorders>
          </w:tcPr>
          <w:p w14:paraId="5B5B01A0" w14:textId="4C430A96" w:rsidR="002545EF" w:rsidRPr="002545EF" w:rsidRDefault="002545EF" w:rsidP="001E439D">
            <w:pPr>
              <w:keepNext/>
              <w:keepLines/>
              <w:autoSpaceDE w:val="0"/>
              <w:autoSpaceDN w:val="0"/>
              <w:spacing w:after="0" w:line="240" w:lineRule="auto"/>
              <w:jc w:val="center"/>
              <w:rPr>
                <w:rFonts w:ascii="Times New Roman" w:hAnsi="Times New Roman" w:cs="Times New Roman"/>
              </w:rPr>
            </w:pPr>
            <w:r w:rsidRPr="002545EF">
              <w:rPr>
                <w:rFonts w:ascii="Times New Roman" w:hAnsi="Times New Roman" w:cs="Times New Roman"/>
                <w:spacing w:val="-5"/>
              </w:rPr>
              <w:t>5,5</w:t>
            </w:r>
            <w:r w:rsidRPr="002545EF">
              <w:rPr>
                <w:rFonts w:ascii="Times New Roman" w:hAnsi="Times New Roman" w:cs="Times New Roman"/>
                <w:spacing w:val="-5"/>
              </w:rPr>
              <w:t xml:space="preserve"> </w:t>
            </w:r>
            <w:r w:rsidRPr="002545EF">
              <w:rPr>
                <w:rFonts w:ascii="Times New Roman" w:hAnsi="Times New Roman" w:cs="Times New Roman"/>
                <w:spacing w:val="-5"/>
              </w:rPr>
              <w:t>м</w:t>
            </w:r>
            <w:r w:rsidRPr="002545EF">
              <w:rPr>
                <w:rFonts w:ascii="Times New Roman" w:hAnsi="Times New Roman" w:cs="Times New Roman"/>
                <w:spacing w:val="-5"/>
              </w:rPr>
              <w:t>3</w:t>
            </w:r>
          </w:p>
        </w:tc>
      </w:tr>
      <w:tr w:rsidR="002545EF" w:rsidRPr="002545EF" w14:paraId="3BA2D34F" w14:textId="77777777" w:rsidTr="001E439D">
        <w:tblPrEx>
          <w:tblCellMar>
            <w:top w:w="0" w:type="dxa"/>
            <w:bottom w:w="0" w:type="dxa"/>
          </w:tblCellMar>
        </w:tblPrEx>
        <w:trPr>
          <w:gridAfter w:val="1"/>
          <w:wAfter w:w="18" w:type="dxa"/>
          <w:trHeight w:val="486"/>
          <w:jc w:val="center"/>
        </w:trPr>
        <w:tc>
          <w:tcPr>
            <w:tcW w:w="586" w:type="dxa"/>
            <w:tcBorders>
              <w:top w:val="nil"/>
              <w:left w:val="single" w:sz="12" w:space="0" w:color="auto"/>
              <w:bottom w:val="nil"/>
              <w:right w:val="single" w:sz="4" w:space="0" w:color="auto"/>
            </w:tcBorders>
          </w:tcPr>
          <w:p w14:paraId="26A6A323" w14:textId="77777777" w:rsidR="002545EF" w:rsidRPr="002545EF" w:rsidRDefault="002545EF" w:rsidP="001E439D">
            <w:pPr>
              <w:keepNext/>
              <w:keepLines/>
              <w:autoSpaceDE w:val="0"/>
              <w:autoSpaceDN w:val="0"/>
              <w:spacing w:after="0" w:line="240" w:lineRule="auto"/>
              <w:jc w:val="center"/>
              <w:rPr>
                <w:rFonts w:ascii="Times New Roman" w:hAnsi="Times New Roman" w:cs="Times New Roman"/>
              </w:rPr>
            </w:pPr>
            <w:r w:rsidRPr="002545EF">
              <w:rPr>
                <w:rFonts w:ascii="Times New Roman" w:hAnsi="Times New Roman" w:cs="Times New Roman"/>
                <w:spacing w:val="-5"/>
              </w:rPr>
              <w:t>32</w:t>
            </w:r>
          </w:p>
        </w:tc>
        <w:tc>
          <w:tcPr>
            <w:tcW w:w="6148" w:type="dxa"/>
            <w:gridSpan w:val="3"/>
            <w:tcBorders>
              <w:top w:val="nil"/>
              <w:left w:val="nil"/>
              <w:bottom w:val="nil"/>
              <w:right w:val="nil"/>
            </w:tcBorders>
          </w:tcPr>
          <w:p w14:paraId="61CD2AD6" w14:textId="70890B91" w:rsidR="002545EF" w:rsidRPr="002545EF" w:rsidRDefault="002545EF" w:rsidP="001E439D">
            <w:pPr>
              <w:keepNext/>
              <w:keepLines/>
              <w:autoSpaceDE w:val="0"/>
              <w:autoSpaceDN w:val="0"/>
              <w:spacing w:after="0" w:line="240" w:lineRule="auto"/>
              <w:rPr>
                <w:rFonts w:ascii="Times New Roman" w:hAnsi="Times New Roman" w:cs="Times New Roman"/>
                <w:spacing w:val="-5"/>
              </w:rPr>
            </w:pPr>
            <w:r w:rsidRPr="002545EF">
              <w:rPr>
                <w:rFonts w:ascii="Times New Roman" w:hAnsi="Times New Roman" w:cs="Times New Roman"/>
                <w:spacing w:val="-5"/>
              </w:rPr>
              <w:t>Улаштування фундаментних плит залізобетонних</w:t>
            </w:r>
          </w:p>
          <w:p w14:paraId="16F14BA1" w14:textId="77777777" w:rsidR="002545EF" w:rsidRPr="002545EF" w:rsidRDefault="002545EF" w:rsidP="001E439D">
            <w:pPr>
              <w:keepNext/>
              <w:keepLines/>
              <w:autoSpaceDE w:val="0"/>
              <w:autoSpaceDN w:val="0"/>
              <w:spacing w:after="0" w:line="240" w:lineRule="auto"/>
              <w:rPr>
                <w:rFonts w:ascii="Times New Roman" w:hAnsi="Times New Roman" w:cs="Times New Roman"/>
              </w:rPr>
            </w:pPr>
            <w:r w:rsidRPr="002545EF">
              <w:rPr>
                <w:rFonts w:ascii="Times New Roman" w:hAnsi="Times New Roman" w:cs="Times New Roman"/>
                <w:spacing w:val="-5"/>
              </w:rPr>
              <w:t>плоских</w:t>
            </w:r>
          </w:p>
        </w:tc>
        <w:tc>
          <w:tcPr>
            <w:tcW w:w="1466" w:type="dxa"/>
            <w:tcBorders>
              <w:top w:val="nil"/>
              <w:left w:val="single" w:sz="4" w:space="0" w:color="auto"/>
              <w:bottom w:val="nil"/>
              <w:right w:val="single" w:sz="4" w:space="0" w:color="auto"/>
            </w:tcBorders>
          </w:tcPr>
          <w:p w14:paraId="0F4F3605" w14:textId="2ECEBEA3" w:rsidR="002545EF" w:rsidRPr="002545EF" w:rsidRDefault="002545EF" w:rsidP="001E439D">
            <w:pPr>
              <w:keepNext/>
              <w:keepLines/>
              <w:autoSpaceDE w:val="0"/>
              <w:autoSpaceDN w:val="0"/>
              <w:spacing w:after="0" w:line="240" w:lineRule="auto"/>
              <w:jc w:val="center"/>
              <w:rPr>
                <w:rFonts w:ascii="Times New Roman" w:hAnsi="Times New Roman" w:cs="Times New Roman"/>
              </w:rPr>
            </w:pPr>
            <w:r w:rsidRPr="002545EF">
              <w:rPr>
                <w:rFonts w:ascii="Times New Roman" w:hAnsi="Times New Roman" w:cs="Times New Roman"/>
                <w:spacing w:val="-5"/>
              </w:rPr>
              <w:t>5,8</w:t>
            </w:r>
            <w:r w:rsidRPr="002545EF">
              <w:rPr>
                <w:rFonts w:ascii="Times New Roman" w:hAnsi="Times New Roman" w:cs="Times New Roman"/>
                <w:spacing w:val="-5"/>
              </w:rPr>
              <w:t xml:space="preserve"> </w:t>
            </w:r>
            <w:r w:rsidRPr="002545EF">
              <w:rPr>
                <w:rFonts w:ascii="Times New Roman" w:hAnsi="Times New Roman" w:cs="Times New Roman"/>
                <w:spacing w:val="-5"/>
              </w:rPr>
              <w:t>м</w:t>
            </w:r>
            <w:r w:rsidRPr="002545EF">
              <w:rPr>
                <w:rFonts w:ascii="Times New Roman" w:hAnsi="Times New Roman" w:cs="Times New Roman"/>
                <w:spacing w:val="-5"/>
              </w:rPr>
              <w:t>3</w:t>
            </w:r>
          </w:p>
        </w:tc>
      </w:tr>
      <w:tr w:rsidR="002545EF" w:rsidRPr="002545EF" w14:paraId="13C1A164" w14:textId="77777777" w:rsidTr="001E439D">
        <w:tblPrEx>
          <w:tblCellMar>
            <w:top w:w="0" w:type="dxa"/>
            <w:bottom w:w="0" w:type="dxa"/>
          </w:tblCellMar>
        </w:tblPrEx>
        <w:trPr>
          <w:gridAfter w:val="1"/>
          <w:wAfter w:w="18" w:type="dxa"/>
          <w:trHeight w:val="724"/>
          <w:jc w:val="center"/>
        </w:trPr>
        <w:tc>
          <w:tcPr>
            <w:tcW w:w="586" w:type="dxa"/>
            <w:tcBorders>
              <w:top w:val="nil"/>
              <w:left w:val="single" w:sz="12" w:space="0" w:color="auto"/>
              <w:bottom w:val="nil"/>
              <w:right w:val="single" w:sz="4" w:space="0" w:color="auto"/>
            </w:tcBorders>
          </w:tcPr>
          <w:p w14:paraId="7091616D" w14:textId="77777777" w:rsidR="002545EF" w:rsidRPr="002545EF" w:rsidRDefault="002545EF" w:rsidP="001E439D">
            <w:pPr>
              <w:keepNext/>
              <w:keepLines/>
              <w:autoSpaceDE w:val="0"/>
              <w:autoSpaceDN w:val="0"/>
              <w:spacing w:after="0" w:line="240" w:lineRule="auto"/>
              <w:jc w:val="center"/>
              <w:rPr>
                <w:rFonts w:ascii="Times New Roman" w:hAnsi="Times New Roman" w:cs="Times New Roman"/>
              </w:rPr>
            </w:pPr>
            <w:r w:rsidRPr="002545EF">
              <w:rPr>
                <w:rFonts w:ascii="Times New Roman" w:hAnsi="Times New Roman" w:cs="Times New Roman"/>
                <w:spacing w:val="-5"/>
              </w:rPr>
              <w:t>33</w:t>
            </w:r>
          </w:p>
        </w:tc>
        <w:tc>
          <w:tcPr>
            <w:tcW w:w="6148" w:type="dxa"/>
            <w:gridSpan w:val="3"/>
            <w:tcBorders>
              <w:top w:val="nil"/>
              <w:left w:val="nil"/>
              <w:bottom w:val="nil"/>
              <w:right w:val="nil"/>
            </w:tcBorders>
          </w:tcPr>
          <w:p w14:paraId="145389BD" w14:textId="5A0FD648" w:rsidR="002545EF" w:rsidRPr="002545EF" w:rsidRDefault="002545EF" w:rsidP="001E439D">
            <w:pPr>
              <w:keepNext/>
              <w:keepLines/>
              <w:autoSpaceDE w:val="0"/>
              <w:autoSpaceDN w:val="0"/>
              <w:spacing w:after="0" w:line="240" w:lineRule="auto"/>
              <w:rPr>
                <w:rFonts w:ascii="Times New Roman" w:hAnsi="Times New Roman" w:cs="Times New Roman"/>
                <w:spacing w:val="-5"/>
              </w:rPr>
            </w:pPr>
            <w:r w:rsidRPr="002545EF">
              <w:rPr>
                <w:rFonts w:ascii="Times New Roman" w:hAnsi="Times New Roman" w:cs="Times New Roman"/>
                <w:spacing w:val="-5"/>
              </w:rPr>
              <w:t>Улаштування покриттів з керамічних плиток на розчині</w:t>
            </w:r>
          </w:p>
          <w:p w14:paraId="63D7C3F1" w14:textId="77777777" w:rsidR="002545EF" w:rsidRPr="002545EF" w:rsidRDefault="002545EF" w:rsidP="001E439D">
            <w:pPr>
              <w:keepNext/>
              <w:keepLines/>
              <w:autoSpaceDE w:val="0"/>
              <w:autoSpaceDN w:val="0"/>
              <w:spacing w:after="0" w:line="240" w:lineRule="auto"/>
              <w:rPr>
                <w:rFonts w:ascii="Times New Roman" w:hAnsi="Times New Roman" w:cs="Times New Roman"/>
                <w:spacing w:val="-5"/>
              </w:rPr>
            </w:pPr>
            <w:r w:rsidRPr="002545EF">
              <w:rPr>
                <w:rFonts w:ascii="Times New Roman" w:hAnsi="Times New Roman" w:cs="Times New Roman"/>
                <w:spacing w:val="-5"/>
              </w:rPr>
              <w:t>із сухої клеючої суміші, кількість плиток в 1 м2 понад 7</w:t>
            </w:r>
          </w:p>
          <w:p w14:paraId="6784DBCD" w14:textId="77777777" w:rsidR="002545EF" w:rsidRPr="002545EF" w:rsidRDefault="002545EF" w:rsidP="001E439D">
            <w:pPr>
              <w:keepNext/>
              <w:keepLines/>
              <w:autoSpaceDE w:val="0"/>
              <w:autoSpaceDN w:val="0"/>
              <w:spacing w:after="0" w:line="240" w:lineRule="auto"/>
              <w:rPr>
                <w:rFonts w:ascii="Times New Roman" w:hAnsi="Times New Roman" w:cs="Times New Roman"/>
              </w:rPr>
            </w:pPr>
            <w:r w:rsidRPr="002545EF">
              <w:rPr>
                <w:rFonts w:ascii="Times New Roman" w:hAnsi="Times New Roman" w:cs="Times New Roman"/>
                <w:spacing w:val="-5"/>
              </w:rPr>
              <w:t>до 12 шт</w:t>
            </w:r>
          </w:p>
        </w:tc>
        <w:tc>
          <w:tcPr>
            <w:tcW w:w="1466" w:type="dxa"/>
            <w:tcBorders>
              <w:top w:val="nil"/>
              <w:left w:val="single" w:sz="4" w:space="0" w:color="auto"/>
              <w:bottom w:val="nil"/>
              <w:right w:val="single" w:sz="4" w:space="0" w:color="auto"/>
            </w:tcBorders>
          </w:tcPr>
          <w:p w14:paraId="355277D2" w14:textId="205EB611" w:rsidR="002545EF" w:rsidRPr="002545EF" w:rsidRDefault="002545EF" w:rsidP="001E439D">
            <w:pPr>
              <w:keepNext/>
              <w:keepLines/>
              <w:autoSpaceDE w:val="0"/>
              <w:autoSpaceDN w:val="0"/>
              <w:spacing w:after="0" w:line="240" w:lineRule="auto"/>
              <w:jc w:val="center"/>
              <w:rPr>
                <w:rFonts w:ascii="Times New Roman" w:hAnsi="Times New Roman" w:cs="Times New Roman"/>
              </w:rPr>
            </w:pPr>
            <w:r w:rsidRPr="002545EF">
              <w:rPr>
                <w:rFonts w:ascii="Times New Roman" w:hAnsi="Times New Roman" w:cs="Times New Roman"/>
                <w:spacing w:val="-5"/>
              </w:rPr>
              <w:t>11,5</w:t>
            </w:r>
            <w:r w:rsidRPr="002545EF">
              <w:rPr>
                <w:rFonts w:ascii="Times New Roman" w:hAnsi="Times New Roman" w:cs="Times New Roman"/>
                <w:spacing w:val="-5"/>
              </w:rPr>
              <w:t xml:space="preserve"> </w:t>
            </w:r>
            <w:r w:rsidRPr="002545EF">
              <w:rPr>
                <w:rFonts w:ascii="Times New Roman" w:hAnsi="Times New Roman" w:cs="Times New Roman"/>
                <w:spacing w:val="-5"/>
              </w:rPr>
              <w:t>м2</w:t>
            </w:r>
          </w:p>
        </w:tc>
      </w:tr>
      <w:tr w:rsidR="002545EF" w:rsidRPr="002545EF" w14:paraId="524C1A07" w14:textId="77777777" w:rsidTr="001E439D">
        <w:tblPrEx>
          <w:tblCellMar>
            <w:top w:w="0" w:type="dxa"/>
            <w:bottom w:w="0" w:type="dxa"/>
          </w:tblCellMar>
        </w:tblPrEx>
        <w:trPr>
          <w:gridAfter w:val="1"/>
          <w:wAfter w:w="18" w:type="dxa"/>
          <w:trHeight w:val="238"/>
          <w:jc w:val="center"/>
        </w:trPr>
        <w:tc>
          <w:tcPr>
            <w:tcW w:w="586" w:type="dxa"/>
            <w:tcBorders>
              <w:top w:val="nil"/>
              <w:left w:val="single" w:sz="12" w:space="0" w:color="auto"/>
              <w:bottom w:val="nil"/>
              <w:right w:val="single" w:sz="4" w:space="0" w:color="auto"/>
            </w:tcBorders>
          </w:tcPr>
          <w:p w14:paraId="06593FD7" w14:textId="77777777" w:rsidR="002545EF" w:rsidRPr="002545EF" w:rsidRDefault="002545EF" w:rsidP="001E439D">
            <w:pPr>
              <w:keepNext/>
              <w:keepLines/>
              <w:autoSpaceDE w:val="0"/>
              <w:autoSpaceDN w:val="0"/>
              <w:spacing w:after="0" w:line="240" w:lineRule="auto"/>
              <w:jc w:val="center"/>
              <w:rPr>
                <w:rFonts w:ascii="Times New Roman" w:hAnsi="Times New Roman" w:cs="Times New Roman"/>
              </w:rPr>
            </w:pPr>
            <w:r w:rsidRPr="002545EF">
              <w:rPr>
                <w:rFonts w:ascii="Times New Roman" w:hAnsi="Times New Roman" w:cs="Times New Roman"/>
                <w:spacing w:val="-5"/>
              </w:rPr>
              <w:t>34</w:t>
            </w:r>
          </w:p>
        </w:tc>
        <w:tc>
          <w:tcPr>
            <w:tcW w:w="6148" w:type="dxa"/>
            <w:gridSpan w:val="3"/>
            <w:tcBorders>
              <w:top w:val="nil"/>
              <w:left w:val="nil"/>
              <w:bottom w:val="nil"/>
              <w:right w:val="nil"/>
            </w:tcBorders>
          </w:tcPr>
          <w:p w14:paraId="28F2CBA9" w14:textId="06096995" w:rsidR="002545EF" w:rsidRPr="002545EF" w:rsidRDefault="002545EF" w:rsidP="001E439D">
            <w:pPr>
              <w:keepNext/>
              <w:keepLines/>
              <w:autoSpaceDE w:val="0"/>
              <w:autoSpaceDN w:val="0"/>
              <w:spacing w:after="0" w:line="240" w:lineRule="auto"/>
              <w:rPr>
                <w:rFonts w:ascii="Times New Roman" w:hAnsi="Times New Roman" w:cs="Times New Roman"/>
              </w:rPr>
            </w:pPr>
            <w:r w:rsidRPr="002545EF">
              <w:rPr>
                <w:rFonts w:ascii="Times New Roman" w:hAnsi="Times New Roman" w:cs="Times New Roman"/>
                <w:spacing w:val="-5"/>
              </w:rPr>
              <w:t>Розбирання асфальтобетонних покриттів вручну</w:t>
            </w:r>
          </w:p>
        </w:tc>
        <w:tc>
          <w:tcPr>
            <w:tcW w:w="1466" w:type="dxa"/>
            <w:tcBorders>
              <w:top w:val="nil"/>
              <w:left w:val="single" w:sz="4" w:space="0" w:color="auto"/>
              <w:bottom w:val="nil"/>
              <w:right w:val="single" w:sz="4" w:space="0" w:color="auto"/>
            </w:tcBorders>
          </w:tcPr>
          <w:p w14:paraId="7C6D9F1F" w14:textId="77C0C83A" w:rsidR="002545EF" w:rsidRPr="002545EF" w:rsidRDefault="002545EF" w:rsidP="001E439D">
            <w:pPr>
              <w:keepNext/>
              <w:keepLines/>
              <w:autoSpaceDE w:val="0"/>
              <w:autoSpaceDN w:val="0"/>
              <w:spacing w:after="0" w:line="240" w:lineRule="auto"/>
              <w:jc w:val="center"/>
              <w:rPr>
                <w:rFonts w:ascii="Times New Roman" w:hAnsi="Times New Roman" w:cs="Times New Roman"/>
              </w:rPr>
            </w:pPr>
            <w:r w:rsidRPr="002545EF">
              <w:rPr>
                <w:rFonts w:ascii="Times New Roman" w:hAnsi="Times New Roman" w:cs="Times New Roman"/>
                <w:spacing w:val="-5"/>
              </w:rPr>
              <w:t>1,35</w:t>
            </w:r>
            <w:r w:rsidRPr="002545EF">
              <w:rPr>
                <w:rFonts w:ascii="Times New Roman" w:hAnsi="Times New Roman" w:cs="Times New Roman"/>
                <w:spacing w:val="-5"/>
              </w:rPr>
              <w:t xml:space="preserve"> </w:t>
            </w:r>
            <w:r w:rsidRPr="002545EF">
              <w:rPr>
                <w:rFonts w:ascii="Times New Roman" w:hAnsi="Times New Roman" w:cs="Times New Roman"/>
                <w:spacing w:val="-5"/>
              </w:rPr>
              <w:t>м</w:t>
            </w:r>
            <w:r w:rsidRPr="002545EF">
              <w:rPr>
                <w:rFonts w:ascii="Times New Roman" w:hAnsi="Times New Roman" w:cs="Times New Roman"/>
                <w:spacing w:val="-5"/>
              </w:rPr>
              <w:t>3</w:t>
            </w:r>
          </w:p>
        </w:tc>
      </w:tr>
      <w:tr w:rsidR="002545EF" w:rsidRPr="002545EF" w14:paraId="500BA5DD" w14:textId="77777777" w:rsidTr="001E439D">
        <w:tblPrEx>
          <w:tblCellMar>
            <w:top w:w="0" w:type="dxa"/>
            <w:bottom w:w="0" w:type="dxa"/>
          </w:tblCellMar>
        </w:tblPrEx>
        <w:trPr>
          <w:gridAfter w:val="1"/>
          <w:wAfter w:w="18" w:type="dxa"/>
          <w:trHeight w:val="247"/>
          <w:jc w:val="center"/>
        </w:trPr>
        <w:tc>
          <w:tcPr>
            <w:tcW w:w="586" w:type="dxa"/>
            <w:tcBorders>
              <w:top w:val="nil"/>
              <w:left w:val="single" w:sz="12" w:space="0" w:color="auto"/>
              <w:bottom w:val="nil"/>
              <w:right w:val="single" w:sz="4" w:space="0" w:color="auto"/>
            </w:tcBorders>
          </w:tcPr>
          <w:p w14:paraId="4C8F4F77" w14:textId="77777777" w:rsidR="002545EF" w:rsidRPr="002545EF" w:rsidRDefault="002545EF" w:rsidP="001E439D">
            <w:pPr>
              <w:keepNext/>
              <w:keepLines/>
              <w:autoSpaceDE w:val="0"/>
              <w:autoSpaceDN w:val="0"/>
              <w:spacing w:after="0" w:line="240" w:lineRule="auto"/>
              <w:jc w:val="center"/>
              <w:rPr>
                <w:rFonts w:ascii="Times New Roman" w:hAnsi="Times New Roman" w:cs="Times New Roman"/>
              </w:rPr>
            </w:pPr>
            <w:r w:rsidRPr="002545EF">
              <w:rPr>
                <w:rFonts w:ascii="Times New Roman" w:hAnsi="Times New Roman" w:cs="Times New Roman"/>
                <w:spacing w:val="-5"/>
              </w:rPr>
              <w:t>35</w:t>
            </w:r>
          </w:p>
        </w:tc>
        <w:tc>
          <w:tcPr>
            <w:tcW w:w="6148" w:type="dxa"/>
            <w:gridSpan w:val="3"/>
            <w:tcBorders>
              <w:top w:val="nil"/>
              <w:left w:val="nil"/>
              <w:bottom w:val="nil"/>
              <w:right w:val="nil"/>
            </w:tcBorders>
          </w:tcPr>
          <w:p w14:paraId="30E868AA" w14:textId="2E2106E4" w:rsidR="002545EF" w:rsidRPr="002545EF" w:rsidRDefault="002545EF" w:rsidP="001E439D">
            <w:pPr>
              <w:keepNext/>
              <w:keepLines/>
              <w:autoSpaceDE w:val="0"/>
              <w:autoSpaceDN w:val="0"/>
              <w:spacing w:after="0" w:line="240" w:lineRule="auto"/>
              <w:rPr>
                <w:rFonts w:ascii="Times New Roman" w:hAnsi="Times New Roman" w:cs="Times New Roman"/>
              </w:rPr>
            </w:pPr>
            <w:r w:rsidRPr="002545EF">
              <w:rPr>
                <w:rFonts w:ascii="Times New Roman" w:hAnsi="Times New Roman" w:cs="Times New Roman"/>
                <w:spacing w:val="-5"/>
              </w:rPr>
              <w:t>Установлення бетонних поребриків на бетонну основу</w:t>
            </w:r>
          </w:p>
        </w:tc>
        <w:tc>
          <w:tcPr>
            <w:tcW w:w="1466" w:type="dxa"/>
            <w:tcBorders>
              <w:top w:val="nil"/>
              <w:left w:val="single" w:sz="4" w:space="0" w:color="auto"/>
              <w:bottom w:val="nil"/>
              <w:right w:val="single" w:sz="4" w:space="0" w:color="auto"/>
            </w:tcBorders>
          </w:tcPr>
          <w:p w14:paraId="3A533D63" w14:textId="70385650" w:rsidR="002545EF" w:rsidRPr="002545EF" w:rsidRDefault="002545EF" w:rsidP="001E439D">
            <w:pPr>
              <w:keepNext/>
              <w:keepLines/>
              <w:autoSpaceDE w:val="0"/>
              <w:autoSpaceDN w:val="0"/>
              <w:spacing w:after="0" w:line="240" w:lineRule="auto"/>
              <w:jc w:val="center"/>
              <w:rPr>
                <w:rFonts w:ascii="Times New Roman" w:hAnsi="Times New Roman" w:cs="Times New Roman"/>
              </w:rPr>
            </w:pPr>
            <w:r w:rsidRPr="002545EF">
              <w:rPr>
                <w:rFonts w:ascii="Times New Roman" w:hAnsi="Times New Roman" w:cs="Times New Roman"/>
                <w:spacing w:val="-5"/>
              </w:rPr>
              <w:t>16,2</w:t>
            </w:r>
            <w:r w:rsidRPr="002545EF">
              <w:rPr>
                <w:rFonts w:ascii="Times New Roman" w:hAnsi="Times New Roman" w:cs="Times New Roman"/>
                <w:spacing w:val="-5"/>
              </w:rPr>
              <w:t xml:space="preserve"> </w:t>
            </w:r>
            <w:r w:rsidRPr="002545EF">
              <w:rPr>
                <w:rFonts w:ascii="Times New Roman" w:hAnsi="Times New Roman" w:cs="Times New Roman"/>
                <w:spacing w:val="-5"/>
              </w:rPr>
              <w:t>м</w:t>
            </w:r>
          </w:p>
        </w:tc>
      </w:tr>
      <w:tr w:rsidR="002545EF" w:rsidRPr="002545EF" w14:paraId="12E529E0" w14:textId="77777777" w:rsidTr="001E439D">
        <w:tblPrEx>
          <w:tblCellMar>
            <w:top w:w="0" w:type="dxa"/>
            <w:bottom w:w="0" w:type="dxa"/>
          </w:tblCellMar>
        </w:tblPrEx>
        <w:trPr>
          <w:gridAfter w:val="1"/>
          <w:wAfter w:w="18" w:type="dxa"/>
          <w:trHeight w:val="476"/>
          <w:jc w:val="center"/>
        </w:trPr>
        <w:tc>
          <w:tcPr>
            <w:tcW w:w="586" w:type="dxa"/>
            <w:tcBorders>
              <w:top w:val="nil"/>
              <w:left w:val="single" w:sz="12" w:space="0" w:color="auto"/>
              <w:bottom w:val="nil"/>
              <w:right w:val="single" w:sz="4" w:space="0" w:color="auto"/>
            </w:tcBorders>
          </w:tcPr>
          <w:p w14:paraId="69E6F76F" w14:textId="77777777" w:rsidR="002545EF" w:rsidRPr="002545EF" w:rsidRDefault="002545EF" w:rsidP="001E439D">
            <w:pPr>
              <w:keepNext/>
              <w:keepLines/>
              <w:autoSpaceDE w:val="0"/>
              <w:autoSpaceDN w:val="0"/>
              <w:spacing w:after="0" w:line="240" w:lineRule="auto"/>
              <w:jc w:val="center"/>
              <w:rPr>
                <w:rFonts w:ascii="Times New Roman" w:hAnsi="Times New Roman" w:cs="Times New Roman"/>
              </w:rPr>
            </w:pPr>
            <w:r w:rsidRPr="002545EF">
              <w:rPr>
                <w:rFonts w:ascii="Times New Roman" w:hAnsi="Times New Roman" w:cs="Times New Roman"/>
                <w:spacing w:val="-5"/>
              </w:rPr>
              <w:t>36</w:t>
            </w:r>
          </w:p>
        </w:tc>
        <w:tc>
          <w:tcPr>
            <w:tcW w:w="6148" w:type="dxa"/>
            <w:gridSpan w:val="3"/>
            <w:tcBorders>
              <w:top w:val="nil"/>
              <w:left w:val="nil"/>
              <w:bottom w:val="nil"/>
              <w:right w:val="nil"/>
            </w:tcBorders>
          </w:tcPr>
          <w:p w14:paraId="5CAF4998" w14:textId="073D522C" w:rsidR="002545EF" w:rsidRPr="002545EF" w:rsidRDefault="002545EF" w:rsidP="001E439D">
            <w:pPr>
              <w:keepNext/>
              <w:keepLines/>
              <w:autoSpaceDE w:val="0"/>
              <w:autoSpaceDN w:val="0"/>
              <w:spacing w:after="0" w:line="240" w:lineRule="auto"/>
              <w:rPr>
                <w:rFonts w:ascii="Times New Roman" w:hAnsi="Times New Roman" w:cs="Times New Roman"/>
                <w:spacing w:val="-5"/>
              </w:rPr>
            </w:pPr>
            <w:r w:rsidRPr="002545EF">
              <w:rPr>
                <w:rFonts w:ascii="Times New Roman" w:hAnsi="Times New Roman" w:cs="Times New Roman"/>
                <w:spacing w:val="-5"/>
              </w:rPr>
              <w:t>Улаштування основ під тротуари товщиною 12 см із</w:t>
            </w:r>
          </w:p>
          <w:p w14:paraId="4BA7381D" w14:textId="77777777" w:rsidR="002545EF" w:rsidRPr="002545EF" w:rsidRDefault="002545EF" w:rsidP="001E439D">
            <w:pPr>
              <w:keepNext/>
              <w:keepLines/>
              <w:autoSpaceDE w:val="0"/>
              <w:autoSpaceDN w:val="0"/>
              <w:spacing w:after="0" w:line="240" w:lineRule="auto"/>
              <w:rPr>
                <w:rFonts w:ascii="Times New Roman" w:hAnsi="Times New Roman" w:cs="Times New Roman"/>
              </w:rPr>
            </w:pPr>
            <w:r w:rsidRPr="002545EF">
              <w:rPr>
                <w:rFonts w:ascii="Times New Roman" w:hAnsi="Times New Roman" w:cs="Times New Roman"/>
                <w:spacing w:val="-5"/>
              </w:rPr>
              <w:t>вапнякового щебеню</w:t>
            </w:r>
          </w:p>
        </w:tc>
        <w:tc>
          <w:tcPr>
            <w:tcW w:w="1466" w:type="dxa"/>
            <w:tcBorders>
              <w:top w:val="nil"/>
              <w:left w:val="single" w:sz="4" w:space="0" w:color="auto"/>
              <w:bottom w:val="nil"/>
              <w:right w:val="single" w:sz="4" w:space="0" w:color="auto"/>
            </w:tcBorders>
          </w:tcPr>
          <w:p w14:paraId="23A5314E" w14:textId="01C0E783" w:rsidR="002545EF" w:rsidRPr="002545EF" w:rsidRDefault="002545EF" w:rsidP="001E439D">
            <w:pPr>
              <w:keepNext/>
              <w:keepLines/>
              <w:autoSpaceDE w:val="0"/>
              <w:autoSpaceDN w:val="0"/>
              <w:spacing w:after="0" w:line="240" w:lineRule="auto"/>
              <w:jc w:val="center"/>
              <w:rPr>
                <w:rFonts w:ascii="Times New Roman" w:hAnsi="Times New Roman" w:cs="Times New Roman"/>
              </w:rPr>
            </w:pPr>
            <w:r w:rsidRPr="002545EF">
              <w:rPr>
                <w:rFonts w:ascii="Times New Roman" w:hAnsi="Times New Roman" w:cs="Times New Roman"/>
                <w:spacing w:val="-5"/>
              </w:rPr>
              <w:t>27</w:t>
            </w:r>
            <w:r w:rsidRPr="002545EF">
              <w:rPr>
                <w:rFonts w:ascii="Times New Roman" w:hAnsi="Times New Roman" w:cs="Times New Roman"/>
                <w:spacing w:val="-5"/>
              </w:rPr>
              <w:t xml:space="preserve"> </w:t>
            </w:r>
            <w:r w:rsidRPr="002545EF">
              <w:rPr>
                <w:rFonts w:ascii="Times New Roman" w:hAnsi="Times New Roman" w:cs="Times New Roman"/>
                <w:spacing w:val="-5"/>
              </w:rPr>
              <w:t>м2</w:t>
            </w:r>
          </w:p>
        </w:tc>
      </w:tr>
      <w:tr w:rsidR="002545EF" w:rsidRPr="002545EF" w14:paraId="1A3ED73F" w14:textId="77777777" w:rsidTr="001E439D">
        <w:tblPrEx>
          <w:tblCellMar>
            <w:top w:w="0" w:type="dxa"/>
            <w:bottom w:w="0" w:type="dxa"/>
          </w:tblCellMar>
        </w:tblPrEx>
        <w:trPr>
          <w:gridAfter w:val="1"/>
          <w:wAfter w:w="18" w:type="dxa"/>
          <w:trHeight w:val="724"/>
          <w:jc w:val="center"/>
        </w:trPr>
        <w:tc>
          <w:tcPr>
            <w:tcW w:w="586" w:type="dxa"/>
            <w:tcBorders>
              <w:top w:val="nil"/>
              <w:left w:val="single" w:sz="12" w:space="0" w:color="auto"/>
              <w:bottom w:val="nil"/>
              <w:right w:val="single" w:sz="4" w:space="0" w:color="auto"/>
            </w:tcBorders>
          </w:tcPr>
          <w:p w14:paraId="7C843157" w14:textId="77777777" w:rsidR="002545EF" w:rsidRPr="002545EF" w:rsidRDefault="002545EF" w:rsidP="001E439D">
            <w:pPr>
              <w:keepNext/>
              <w:keepLines/>
              <w:autoSpaceDE w:val="0"/>
              <w:autoSpaceDN w:val="0"/>
              <w:spacing w:after="0" w:line="240" w:lineRule="auto"/>
              <w:jc w:val="center"/>
              <w:rPr>
                <w:rFonts w:ascii="Times New Roman" w:hAnsi="Times New Roman" w:cs="Times New Roman"/>
              </w:rPr>
            </w:pPr>
            <w:r w:rsidRPr="002545EF">
              <w:rPr>
                <w:rFonts w:ascii="Times New Roman" w:hAnsi="Times New Roman" w:cs="Times New Roman"/>
                <w:spacing w:val="-5"/>
              </w:rPr>
              <w:t>37</w:t>
            </w:r>
          </w:p>
        </w:tc>
        <w:tc>
          <w:tcPr>
            <w:tcW w:w="6148" w:type="dxa"/>
            <w:gridSpan w:val="3"/>
            <w:tcBorders>
              <w:top w:val="nil"/>
              <w:left w:val="nil"/>
              <w:bottom w:val="nil"/>
              <w:right w:val="nil"/>
            </w:tcBorders>
          </w:tcPr>
          <w:p w14:paraId="7665D4EE" w14:textId="6E7C9DDC" w:rsidR="002545EF" w:rsidRPr="002545EF" w:rsidRDefault="002545EF" w:rsidP="001E439D">
            <w:pPr>
              <w:keepNext/>
              <w:keepLines/>
              <w:autoSpaceDE w:val="0"/>
              <w:autoSpaceDN w:val="0"/>
              <w:spacing w:after="0" w:line="240" w:lineRule="auto"/>
              <w:rPr>
                <w:rFonts w:ascii="Times New Roman" w:hAnsi="Times New Roman" w:cs="Times New Roman"/>
                <w:spacing w:val="-5"/>
              </w:rPr>
            </w:pPr>
            <w:r w:rsidRPr="002545EF">
              <w:rPr>
                <w:rFonts w:ascii="Times New Roman" w:hAnsi="Times New Roman" w:cs="Times New Roman"/>
                <w:spacing w:val="-5"/>
              </w:rPr>
              <w:t>На кожний 1 см змiни товщини шару додавати або</w:t>
            </w:r>
          </w:p>
          <w:p w14:paraId="3BA6B841" w14:textId="77777777" w:rsidR="002545EF" w:rsidRPr="002545EF" w:rsidRDefault="002545EF" w:rsidP="001E439D">
            <w:pPr>
              <w:keepNext/>
              <w:keepLines/>
              <w:autoSpaceDE w:val="0"/>
              <w:autoSpaceDN w:val="0"/>
              <w:spacing w:after="0" w:line="240" w:lineRule="auto"/>
              <w:rPr>
                <w:rFonts w:ascii="Times New Roman" w:hAnsi="Times New Roman" w:cs="Times New Roman"/>
                <w:spacing w:val="-5"/>
              </w:rPr>
            </w:pPr>
            <w:r w:rsidRPr="002545EF">
              <w:rPr>
                <w:rFonts w:ascii="Times New Roman" w:hAnsi="Times New Roman" w:cs="Times New Roman"/>
                <w:spacing w:val="-5"/>
              </w:rPr>
              <w:t>виключати до норми 18-47-3 (виключати до товщини 10</w:t>
            </w:r>
          </w:p>
          <w:p w14:paraId="05F770F4" w14:textId="77777777" w:rsidR="002545EF" w:rsidRPr="002545EF" w:rsidRDefault="002545EF" w:rsidP="001E439D">
            <w:pPr>
              <w:keepNext/>
              <w:keepLines/>
              <w:autoSpaceDE w:val="0"/>
              <w:autoSpaceDN w:val="0"/>
              <w:spacing w:after="0" w:line="240" w:lineRule="auto"/>
              <w:rPr>
                <w:rFonts w:ascii="Times New Roman" w:hAnsi="Times New Roman" w:cs="Times New Roman"/>
              </w:rPr>
            </w:pPr>
            <w:r w:rsidRPr="002545EF">
              <w:rPr>
                <w:rFonts w:ascii="Times New Roman" w:hAnsi="Times New Roman" w:cs="Times New Roman"/>
                <w:spacing w:val="-5"/>
              </w:rPr>
              <w:t>см)</w:t>
            </w:r>
          </w:p>
        </w:tc>
        <w:tc>
          <w:tcPr>
            <w:tcW w:w="1466" w:type="dxa"/>
            <w:tcBorders>
              <w:top w:val="nil"/>
              <w:left w:val="single" w:sz="4" w:space="0" w:color="auto"/>
              <w:bottom w:val="nil"/>
              <w:right w:val="single" w:sz="4" w:space="0" w:color="auto"/>
            </w:tcBorders>
          </w:tcPr>
          <w:p w14:paraId="3B6FF8C4" w14:textId="66D6F910" w:rsidR="002545EF" w:rsidRPr="002545EF" w:rsidRDefault="002545EF" w:rsidP="001E439D">
            <w:pPr>
              <w:keepNext/>
              <w:keepLines/>
              <w:autoSpaceDE w:val="0"/>
              <w:autoSpaceDN w:val="0"/>
              <w:spacing w:after="0" w:line="240" w:lineRule="auto"/>
              <w:jc w:val="center"/>
              <w:rPr>
                <w:rFonts w:ascii="Times New Roman" w:hAnsi="Times New Roman" w:cs="Times New Roman"/>
              </w:rPr>
            </w:pPr>
            <w:r w:rsidRPr="002545EF">
              <w:rPr>
                <w:rFonts w:ascii="Times New Roman" w:hAnsi="Times New Roman" w:cs="Times New Roman"/>
                <w:spacing w:val="-5"/>
              </w:rPr>
              <w:t>-27</w:t>
            </w:r>
            <w:r w:rsidRPr="002545EF">
              <w:rPr>
                <w:rFonts w:ascii="Times New Roman" w:hAnsi="Times New Roman" w:cs="Times New Roman"/>
                <w:spacing w:val="-5"/>
              </w:rPr>
              <w:t xml:space="preserve"> </w:t>
            </w:r>
            <w:r w:rsidRPr="002545EF">
              <w:rPr>
                <w:rFonts w:ascii="Times New Roman" w:hAnsi="Times New Roman" w:cs="Times New Roman"/>
                <w:spacing w:val="-5"/>
              </w:rPr>
              <w:t>м2</w:t>
            </w:r>
          </w:p>
        </w:tc>
      </w:tr>
      <w:tr w:rsidR="002545EF" w:rsidRPr="002545EF" w14:paraId="6CCD8993" w14:textId="77777777" w:rsidTr="001E439D">
        <w:tblPrEx>
          <w:tblCellMar>
            <w:top w:w="0" w:type="dxa"/>
            <w:bottom w:w="0" w:type="dxa"/>
          </w:tblCellMar>
        </w:tblPrEx>
        <w:trPr>
          <w:gridAfter w:val="1"/>
          <w:wAfter w:w="18" w:type="dxa"/>
          <w:trHeight w:val="238"/>
          <w:jc w:val="center"/>
        </w:trPr>
        <w:tc>
          <w:tcPr>
            <w:tcW w:w="586" w:type="dxa"/>
            <w:tcBorders>
              <w:top w:val="nil"/>
              <w:left w:val="single" w:sz="12" w:space="0" w:color="auto"/>
              <w:bottom w:val="nil"/>
              <w:right w:val="single" w:sz="4" w:space="0" w:color="auto"/>
            </w:tcBorders>
          </w:tcPr>
          <w:p w14:paraId="77D459BC" w14:textId="77777777" w:rsidR="002545EF" w:rsidRPr="002545EF" w:rsidRDefault="002545EF" w:rsidP="001E439D">
            <w:pPr>
              <w:keepNext/>
              <w:keepLines/>
              <w:autoSpaceDE w:val="0"/>
              <w:autoSpaceDN w:val="0"/>
              <w:spacing w:after="0" w:line="240" w:lineRule="auto"/>
              <w:jc w:val="center"/>
              <w:rPr>
                <w:rFonts w:ascii="Times New Roman" w:hAnsi="Times New Roman" w:cs="Times New Roman"/>
              </w:rPr>
            </w:pPr>
            <w:r w:rsidRPr="002545EF">
              <w:rPr>
                <w:rFonts w:ascii="Times New Roman" w:hAnsi="Times New Roman" w:cs="Times New Roman"/>
                <w:spacing w:val="-5"/>
              </w:rPr>
              <w:t>38</w:t>
            </w:r>
          </w:p>
        </w:tc>
        <w:tc>
          <w:tcPr>
            <w:tcW w:w="6148" w:type="dxa"/>
            <w:gridSpan w:val="3"/>
            <w:tcBorders>
              <w:top w:val="nil"/>
              <w:left w:val="nil"/>
              <w:bottom w:val="nil"/>
              <w:right w:val="nil"/>
            </w:tcBorders>
          </w:tcPr>
          <w:p w14:paraId="288376F0" w14:textId="2D893AA6" w:rsidR="002545EF" w:rsidRPr="002545EF" w:rsidRDefault="002545EF" w:rsidP="001E439D">
            <w:pPr>
              <w:keepNext/>
              <w:keepLines/>
              <w:autoSpaceDE w:val="0"/>
              <w:autoSpaceDN w:val="0"/>
              <w:spacing w:after="0" w:line="240" w:lineRule="auto"/>
              <w:rPr>
                <w:rFonts w:ascii="Times New Roman" w:hAnsi="Times New Roman" w:cs="Times New Roman"/>
              </w:rPr>
            </w:pPr>
            <w:r w:rsidRPr="002545EF">
              <w:rPr>
                <w:rFonts w:ascii="Times New Roman" w:hAnsi="Times New Roman" w:cs="Times New Roman"/>
                <w:spacing w:val="-5"/>
              </w:rPr>
              <w:t>Укладання металевої сітки</w:t>
            </w:r>
          </w:p>
        </w:tc>
        <w:tc>
          <w:tcPr>
            <w:tcW w:w="1466" w:type="dxa"/>
            <w:tcBorders>
              <w:top w:val="nil"/>
              <w:left w:val="single" w:sz="4" w:space="0" w:color="auto"/>
              <w:bottom w:val="nil"/>
              <w:right w:val="single" w:sz="4" w:space="0" w:color="auto"/>
            </w:tcBorders>
          </w:tcPr>
          <w:p w14:paraId="1D6E2789" w14:textId="722ED3BB" w:rsidR="002545EF" w:rsidRPr="002545EF" w:rsidRDefault="002545EF" w:rsidP="001E439D">
            <w:pPr>
              <w:keepNext/>
              <w:keepLines/>
              <w:autoSpaceDE w:val="0"/>
              <w:autoSpaceDN w:val="0"/>
              <w:spacing w:after="0" w:line="240" w:lineRule="auto"/>
              <w:jc w:val="center"/>
              <w:rPr>
                <w:rFonts w:ascii="Times New Roman" w:hAnsi="Times New Roman" w:cs="Times New Roman"/>
              </w:rPr>
            </w:pPr>
            <w:r w:rsidRPr="002545EF">
              <w:rPr>
                <w:rFonts w:ascii="Times New Roman" w:hAnsi="Times New Roman" w:cs="Times New Roman"/>
                <w:spacing w:val="-5"/>
              </w:rPr>
              <w:t>27</w:t>
            </w:r>
            <w:r w:rsidRPr="002545EF">
              <w:rPr>
                <w:rFonts w:ascii="Times New Roman" w:hAnsi="Times New Roman" w:cs="Times New Roman"/>
                <w:spacing w:val="-5"/>
              </w:rPr>
              <w:t xml:space="preserve"> </w:t>
            </w:r>
            <w:r w:rsidRPr="002545EF">
              <w:rPr>
                <w:rFonts w:ascii="Times New Roman" w:hAnsi="Times New Roman" w:cs="Times New Roman"/>
                <w:spacing w:val="-5"/>
              </w:rPr>
              <w:t>м2</w:t>
            </w:r>
          </w:p>
        </w:tc>
      </w:tr>
      <w:tr w:rsidR="002545EF" w:rsidRPr="002545EF" w14:paraId="60C4F608" w14:textId="77777777" w:rsidTr="001E439D">
        <w:tblPrEx>
          <w:tblCellMar>
            <w:top w:w="0" w:type="dxa"/>
            <w:bottom w:w="0" w:type="dxa"/>
          </w:tblCellMar>
        </w:tblPrEx>
        <w:trPr>
          <w:gridAfter w:val="1"/>
          <w:wAfter w:w="18" w:type="dxa"/>
          <w:trHeight w:val="486"/>
          <w:jc w:val="center"/>
        </w:trPr>
        <w:tc>
          <w:tcPr>
            <w:tcW w:w="586" w:type="dxa"/>
            <w:tcBorders>
              <w:top w:val="nil"/>
              <w:left w:val="single" w:sz="12" w:space="0" w:color="auto"/>
              <w:bottom w:val="nil"/>
              <w:right w:val="single" w:sz="4" w:space="0" w:color="auto"/>
            </w:tcBorders>
          </w:tcPr>
          <w:p w14:paraId="2423AD70" w14:textId="77777777" w:rsidR="002545EF" w:rsidRPr="002545EF" w:rsidRDefault="002545EF" w:rsidP="001E439D">
            <w:pPr>
              <w:keepNext/>
              <w:keepLines/>
              <w:autoSpaceDE w:val="0"/>
              <w:autoSpaceDN w:val="0"/>
              <w:spacing w:after="0" w:line="240" w:lineRule="auto"/>
              <w:jc w:val="center"/>
              <w:rPr>
                <w:rFonts w:ascii="Times New Roman" w:hAnsi="Times New Roman" w:cs="Times New Roman"/>
              </w:rPr>
            </w:pPr>
            <w:r w:rsidRPr="002545EF">
              <w:rPr>
                <w:rFonts w:ascii="Times New Roman" w:hAnsi="Times New Roman" w:cs="Times New Roman"/>
                <w:spacing w:val="-5"/>
              </w:rPr>
              <w:t>39</w:t>
            </w:r>
          </w:p>
        </w:tc>
        <w:tc>
          <w:tcPr>
            <w:tcW w:w="6148" w:type="dxa"/>
            <w:gridSpan w:val="3"/>
            <w:tcBorders>
              <w:top w:val="nil"/>
              <w:left w:val="nil"/>
              <w:bottom w:val="nil"/>
              <w:right w:val="nil"/>
            </w:tcBorders>
          </w:tcPr>
          <w:p w14:paraId="07C15DDC" w14:textId="68861284" w:rsidR="002545EF" w:rsidRPr="002545EF" w:rsidRDefault="002545EF" w:rsidP="001E439D">
            <w:pPr>
              <w:keepNext/>
              <w:keepLines/>
              <w:autoSpaceDE w:val="0"/>
              <w:autoSpaceDN w:val="0"/>
              <w:spacing w:after="0" w:line="240" w:lineRule="auto"/>
              <w:rPr>
                <w:rFonts w:ascii="Times New Roman" w:hAnsi="Times New Roman" w:cs="Times New Roman"/>
                <w:spacing w:val="-5"/>
              </w:rPr>
            </w:pPr>
            <w:r w:rsidRPr="002545EF">
              <w:rPr>
                <w:rFonts w:ascii="Times New Roman" w:hAnsi="Times New Roman" w:cs="Times New Roman"/>
                <w:spacing w:val="-5"/>
              </w:rPr>
              <w:t>Улаштування покриттів з дрібнорозмірних фігурних</w:t>
            </w:r>
          </w:p>
          <w:p w14:paraId="203A6EEE" w14:textId="77777777" w:rsidR="002545EF" w:rsidRPr="002545EF" w:rsidRDefault="002545EF" w:rsidP="001E439D">
            <w:pPr>
              <w:keepNext/>
              <w:keepLines/>
              <w:autoSpaceDE w:val="0"/>
              <w:autoSpaceDN w:val="0"/>
              <w:spacing w:after="0" w:line="240" w:lineRule="auto"/>
              <w:rPr>
                <w:rFonts w:ascii="Times New Roman" w:hAnsi="Times New Roman" w:cs="Times New Roman"/>
              </w:rPr>
            </w:pPr>
            <w:r w:rsidRPr="002545EF">
              <w:rPr>
                <w:rFonts w:ascii="Times New Roman" w:hAnsi="Times New Roman" w:cs="Times New Roman"/>
                <w:spacing w:val="-5"/>
              </w:rPr>
              <w:t>елементів мощення [ФЭМ]</w:t>
            </w:r>
          </w:p>
        </w:tc>
        <w:tc>
          <w:tcPr>
            <w:tcW w:w="1466" w:type="dxa"/>
            <w:tcBorders>
              <w:top w:val="nil"/>
              <w:left w:val="single" w:sz="4" w:space="0" w:color="auto"/>
              <w:bottom w:val="nil"/>
              <w:right w:val="single" w:sz="4" w:space="0" w:color="auto"/>
            </w:tcBorders>
          </w:tcPr>
          <w:p w14:paraId="2FAF0CF1" w14:textId="31239A9B" w:rsidR="002545EF" w:rsidRPr="002545EF" w:rsidRDefault="002545EF" w:rsidP="001E439D">
            <w:pPr>
              <w:keepNext/>
              <w:keepLines/>
              <w:autoSpaceDE w:val="0"/>
              <w:autoSpaceDN w:val="0"/>
              <w:spacing w:after="0" w:line="240" w:lineRule="auto"/>
              <w:jc w:val="center"/>
              <w:rPr>
                <w:rFonts w:ascii="Times New Roman" w:hAnsi="Times New Roman" w:cs="Times New Roman"/>
              </w:rPr>
            </w:pPr>
            <w:r w:rsidRPr="002545EF">
              <w:rPr>
                <w:rFonts w:ascii="Times New Roman" w:hAnsi="Times New Roman" w:cs="Times New Roman"/>
                <w:spacing w:val="-5"/>
              </w:rPr>
              <w:t>27</w:t>
            </w:r>
            <w:r w:rsidRPr="002545EF">
              <w:rPr>
                <w:rFonts w:ascii="Times New Roman" w:hAnsi="Times New Roman" w:cs="Times New Roman"/>
                <w:spacing w:val="-5"/>
              </w:rPr>
              <w:t xml:space="preserve"> </w:t>
            </w:r>
            <w:r w:rsidRPr="002545EF">
              <w:rPr>
                <w:rFonts w:ascii="Times New Roman" w:hAnsi="Times New Roman" w:cs="Times New Roman"/>
                <w:spacing w:val="-5"/>
              </w:rPr>
              <w:t>м2</w:t>
            </w:r>
          </w:p>
        </w:tc>
      </w:tr>
      <w:tr w:rsidR="002545EF" w:rsidRPr="002545EF" w14:paraId="584BE31D" w14:textId="77777777" w:rsidTr="001E439D">
        <w:tblPrEx>
          <w:tblCellMar>
            <w:top w:w="0" w:type="dxa"/>
            <w:bottom w:w="0" w:type="dxa"/>
          </w:tblCellMar>
        </w:tblPrEx>
        <w:trPr>
          <w:gridAfter w:val="1"/>
          <w:wAfter w:w="18" w:type="dxa"/>
          <w:trHeight w:val="238"/>
          <w:jc w:val="center"/>
        </w:trPr>
        <w:tc>
          <w:tcPr>
            <w:tcW w:w="586" w:type="dxa"/>
            <w:tcBorders>
              <w:top w:val="nil"/>
              <w:left w:val="single" w:sz="12" w:space="0" w:color="auto"/>
              <w:bottom w:val="nil"/>
              <w:right w:val="single" w:sz="4" w:space="0" w:color="auto"/>
            </w:tcBorders>
          </w:tcPr>
          <w:p w14:paraId="7F1F8B43" w14:textId="77777777" w:rsidR="002545EF" w:rsidRPr="002545EF" w:rsidRDefault="002545EF" w:rsidP="001E439D">
            <w:pPr>
              <w:keepNext/>
              <w:keepLines/>
              <w:autoSpaceDE w:val="0"/>
              <w:autoSpaceDN w:val="0"/>
              <w:spacing w:after="0" w:line="240" w:lineRule="auto"/>
              <w:jc w:val="center"/>
              <w:rPr>
                <w:rFonts w:ascii="Times New Roman" w:hAnsi="Times New Roman" w:cs="Times New Roman"/>
              </w:rPr>
            </w:pPr>
            <w:r w:rsidRPr="002545EF">
              <w:rPr>
                <w:rFonts w:ascii="Times New Roman" w:hAnsi="Times New Roman" w:cs="Times New Roman"/>
                <w:spacing w:val="-5"/>
              </w:rPr>
              <w:t>40</w:t>
            </w:r>
          </w:p>
        </w:tc>
        <w:tc>
          <w:tcPr>
            <w:tcW w:w="6148" w:type="dxa"/>
            <w:gridSpan w:val="3"/>
            <w:tcBorders>
              <w:top w:val="nil"/>
              <w:left w:val="nil"/>
              <w:bottom w:val="nil"/>
              <w:right w:val="nil"/>
            </w:tcBorders>
          </w:tcPr>
          <w:p w14:paraId="782E7AEE" w14:textId="4B681AAA" w:rsidR="002545EF" w:rsidRPr="002545EF" w:rsidRDefault="002545EF" w:rsidP="001E439D">
            <w:pPr>
              <w:keepNext/>
              <w:keepLines/>
              <w:autoSpaceDE w:val="0"/>
              <w:autoSpaceDN w:val="0"/>
              <w:spacing w:after="0" w:line="240" w:lineRule="auto"/>
              <w:rPr>
                <w:rFonts w:ascii="Times New Roman" w:hAnsi="Times New Roman" w:cs="Times New Roman"/>
              </w:rPr>
            </w:pPr>
            <w:r w:rsidRPr="002545EF">
              <w:rPr>
                <w:rFonts w:ascii="Times New Roman" w:hAnsi="Times New Roman" w:cs="Times New Roman"/>
                <w:spacing w:val="-5"/>
              </w:rPr>
              <w:t>Установлення металевих перил</w:t>
            </w:r>
          </w:p>
        </w:tc>
        <w:tc>
          <w:tcPr>
            <w:tcW w:w="1466" w:type="dxa"/>
            <w:tcBorders>
              <w:top w:val="nil"/>
              <w:left w:val="single" w:sz="4" w:space="0" w:color="auto"/>
              <w:bottom w:val="nil"/>
              <w:right w:val="single" w:sz="4" w:space="0" w:color="auto"/>
            </w:tcBorders>
          </w:tcPr>
          <w:p w14:paraId="63FC8167" w14:textId="1B045D42" w:rsidR="002545EF" w:rsidRPr="002545EF" w:rsidRDefault="002545EF" w:rsidP="001E439D">
            <w:pPr>
              <w:keepNext/>
              <w:keepLines/>
              <w:autoSpaceDE w:val="0"/>
              <w:autoSpaceDN w:val="0"/>
              <w:spacing w:after="0" w:line="240" w:lineRule="auto"/>
              <w:jc w:val="center"/>
              <w:rPr>
                <w:rFonts w:ascii="Times New Roman" w:hAnsi="Times New Roman" w:cs="Times New Roman"/>
              </w:rPr>
            </w:pPr>
            <w:r w:rsidRPr="002545EF">
              <w:rPr>
                <w:rFonts w:ascii="Times New Roman" w:hAnsi="Times New Roman" w:cs="Times New Roman"/>
                <w:spacing w:val="-5"/>
              </w:rPr>
              <w:t>9</w:t>
            </w:r>
            <w:r w:rsidRPr="002545EF">
              <w:rPr>
                <w:rFonts w:ascii="Times New Roman" w:hAnsi="Times New Roman" w:cs="Times New Roman"/>
                <w:spacing w:val="-5"/>
              </w:rPr>
              <w:t xml:space="preserve"> </w:t>
            </w:r>
            <w:r w:rsidRPr="002545EF">
              <w:rPr>
                <w:rFonts w:ascii="Times New Roman" w:hAnsi="Times New Roman" w:cs="Times New Roman"/>
                <w:spacing w:val="-5"/>
              </w:rPr>
              <w:t>м</w:t>
            </w:r>
          </w:p>
        </w:tc>
      </w:tr>
      <w:tr w:rsidR="002545EF" w:rsidRPr="002545EF" w14:paraId="1B5D0FA7" w14:textId="77777777" w:rsidTr="001E439D">
        <w:tblPrEx>
          <w:tblCellMar>
            <w:top w:w="0" w:type="dxa"/>
            <w:bottom w:w="0" w:type="dxa"/>
          </w:tblCellMar>
        </w:tblPrEx>
        <w:trPr>
          <w:gridAfter w:val="1"/>
          <w:wAfter w:w="16" w:type="dxa"/>
          <w:trHeight w:val="247"/>
          <w:jc w:val="center"/>
        </w:trPr>
        <w:tc>
          <w:tcPr>
            <w:tcW w:w="8202" w:type="dxa"/>
            <w:gridSpan w:val="5"/>
            <w:tcBorders>
              <w:top w:val="nil"/>
              <w:left w:val="single" w:sz="12" w:space="0" w:color="auto"/>
              <w:bottom w:val="nil"/>
              <w:right w:val="single" w:sz="4" w:space="0" w:color="auto"/>
            </w:tcBorders>
            <w:vAlign w:val="center"/>
          </w:tcPr>
          <w:p w14:paraId="5A04224A" w14:textId="673D16AF" w:rsidR="002545EF" w:rsidRPr="001E439D" w:rsidRDefault="002545EF" w:rsidP="001E439D">
            <w:pPr>
              <w:keepNext/>
              <w:keepLines/>
              <w:autoSpaceDE w:val="0"/>
              <w:autoSpaceDN w:val="0"/>
              <w:adjustRightInd w:val="0"/>
              <w:spacing w:after="0" w:line="240" w:lineRule="auto"/>
              <w:jc w:val="center"/>
              <w:rPr>
                <w:rFonts w:ascii="Times New Roman" w:hAnsi="Times New Roman" w:cs="Times New Roman"/>
                <w:b/>
                <w:bCs/>
              </w:rPr>
            </w:pPr>
            <w:r w:rsidRPr="001E439D">
              <w:rPr>
                <w:rFonts w:ascii="Times New Roman" w:hAnsi="Times New Roman" w:cs="Times New Roman"/>
                <w:b/>
                <w:bCs/>
                <w:spacing w:val="-5"/>
              </w:rPr>
              <w:t>Ганок №3</w:t>
            </w:r>
          </w:p>
        </w:tc>
      </w:tr>
      <w:tr w:rsidR="002545EF" w:rsidRPr="002545EF" w14:paraId="11168390" w14:textId="77777777" w:rsidTr="001E439D">
        <w:tblPrEx>
          <w:tblCellMar>
            <w:top w:w="0" w:type="dxa"/>
            <w:bottom w:w="0" w:type="dxa"/>
          </w:tblCellMar>
        </w:tblPrEx>
        <w:trPr>
          <w:gridAfter w:val="1"/>
          <w:wAfter w:w="18" w:type="dxa"/>
          <w:trHeight w:val="238"/>
          <w:jc w:val="center"/>
        </w:trPr>
        <w:tc>
          <w:tcPr>
            <w:tcW w:w="586" w:type="dxa"/>
            <w:tcBorders>
              <w:top w:val="nil"/>
              <w:left w:val="single" w:sz="12" w:space="0" w:color="auto"/>
              <w:bottom w:val="nil"/>
              <w:right w:val="single" w:sz="4" w:space="0" w:color="auto"/>
            </w:tcBorders>
            <w:vAlign w:val="center"/>
          </w:tcPr>
          <w:p w14:paraId="5C2E486B" w14:textId="77777777" w:rsidR="002545EF" w:rsidRPr="002545EF" w:rsidRDefault="002545EF" w:rsidP="001E439D">
            <w:pPr>
              <w:keepNext/>
              <w:keepLines/>
              <w:autoSpaceDE w:val="0"/>
              <w:autoSpaceDN w:val="0"/>
              <w:adjustRightInd w:val="0"/>
              <w:spacing w:after="0" w:line="240" w:lineRule="auto"/>
              <w:rPr>
                <w:rFonts w:ascii="Times New Roman" w:hAnsi="Times New Roman" w:cs="Times New Roman"/>
              </w:rPr>
            </w:pPr>
            <w:r w:rsidRPr="002545EF">
              <w:rPr>
                <w:rFonts w:ascii="Times New Roman" w:hAnsi="Times New Roman" w:cs="Times New Roman"/>
              </w:rPr>
              <w:t xml:space="preserve"> </w:t>
            </w:r>
          </w:p>
        </w:tc>
        <w:tc>
          <w:tcPr>
            <w:tcW w:w="6148" w:type="dxa"/>
            <w:gridSpan w:val="3"/>
            <w:tcBorders>
              <w:top w:val="nil"/>
              <w:left w:val="single" w:sz="4" w:space="0" w:color="auto"/>
              <w:bottom w:val="nil"/>
              <w:right w:val="single" w:sz="4" w:space="0" w:color="auto"/>
            </w:tcBorders>
            <w:vAlign w:val="center"/>
          </w:tcPr>
          <w:p w14:paraId="769D0709" w14:textId="45A8DA77" w:rsidR="002545EF" w:rsidRPr="002545EF" w:rsidRDefault="002545EF" w:rsidP="001E439D">
            <w:pPr>
              <w:keepNext/>
              <w:keepLines/>
              <w:autoSpaceDE w:val="0"/>
              <w:autoSpaceDN w:val="0"/>
              <w:spacing w:after="0" w:line="240" w:lineRule="auto"/>
              <w:jc w:val="center"/>
              <w:rPr>
                <w:rFonts w:ascii="Times New Roman" w:hAnsi="Times New Roman" w:cs="Times New Roman"/>
              </w:rPr>
            </w:pPr>
            <w:r w:rsidRPr="002545EF">
              <w:rPr>
                <w:rFonts w:ascii="Times New Roman" w:hAnsi="Times New Roman" w:cs="Times New Roman"/>
                <w:spacing w:val="-5"/>
              </w:rPr>
              <w:t>Покрівля</w:t>
            </w:r>
          </w:p>
        </w:tc>
        <w:tc>
          <w:tcPr>
            <w:tcW w:w="1466" w:type="dxa"/>
            <w:tcBorders>
              <w:top w:val="nil"/>
              <w:left w:val="single" w:sz="4" w:space="0" w:color="auto"/>
              <w:bottom w:val="nil"/>
              <w:right w:val="single" w:sz="4" w:space="0" w:color="auto"/>
            </w:tcBorders>
            <w:vAlign w:val="center"/>
          </w:tcPr>
          <w:p w14:paraId="585A0F34" w14:textId="77777777" w:rsidR="002545EF" w:rsidRPr="002545EF" w:rsidRDefault="002545EF" w:rsidP="001E439D">
            <w:pPr>
              <w:keepNext/>
              <w:keepLines/>
              <w:autoSpaceDE w:val="0"/>
              <w:autoSpaceDN w:val="0"/>
              <w:adjustRightInd w:val="0"/>
              <w:spacing w:after="0" w:line="240" w:lineRule="auto"/>
              <w:rPr>
                <w:rFonts w:ascii="Times New Roman" w:hAnsi="Times New Roman" w:cs="Times New Roman"/>
              </w:rPr>
            </w:pPr>
            <w:r w:rsidRPr="002545EF">
              <w:rPr>
                <w:rFonts w:ascii="Times New Roman" w:hAnsi="Times New Roman" w:cs="Times New Roman"/>
              </w:rPr>
              <w:t xml:space="preserve"> </w:t>
            </w:r>
          </w:p>
        </w:tc>
      </w:tr>
      <w:tr w:rsidR="002545EF" w:rsidRPr="002545EF" w14:paraId="2BAAD6D2" w14:textId="77777777" w:rsidTr="001E439D">
        <w:tblPrEx>
          <w:tblCellMar>
            <w:top w:w="0" w:type="dxa"/>
            <w:bottom w:w="0" w:type="dxa"/>
          </w:tblCellMar>
        </w:tblPrEx>
        <w:trPr>
          <w:gridAfter w:val="1"/>
          <w:wAfter w:w="18" w:type="dxa"/>
          <w:trHeight w:val="476"/>
          <w:jc w:val="center"/>
        </w:trPr>
        <w:tc>
          <w:tcPr>
            <w:tcW w:w="586" w:type="dxa"/>
            <w:tcBorders>
              <w:top w:val="nil"/>
              <w:left w:val="single" w:sz="12" w:space="0" w:color="auto"/>
              <w:bottom w:val="nil"/>
              <w:right w:val="single" w:sz="4" w:space="0" w:color="auto"/>
            </w:tcBorders>
          </w:tcPr>
          <w:p w14:paraId="27C1D580" w14:textId="77777777" w:rsidR="002545EF" w:rsidRPr="002545EF" w:rsidRDefault="002545EF" w:rsidP="001E439D">
            <w:pPr>
              <w:keepNext/>
              <w:keepLines/>
              <w:autoSpaceDE w:val="0"/>
              <w:autoSpaceDN w:val="0"/>
              <w:spacing w:after="0" w:line="240" w:lineRule="auto"/>
              <w:jc w:val="center"/>
              <w:rPr>
                <w:rFonts w:ascii="Times New Roman" w:hAnsi="Times New Roman" w:cs="Times New Roman"/>
              </w:rPr>
            </w:pPr>
            <w:r w:rsidRPr="002545EF">
              <w:rPr>
                <w:rFonts w:ascii="Times New Roman" w:hAnsi="Times New Roman" w:cs="Times New Roman"/>
                <w:spacing w:val="-5"/>
              </w:rPr>
              <w:t>41</w:t>
            </w:r>
          </w:p>
        </w:tc>
        <w:tc>
          <w:tcPr>
            <w:tcW w:w="6148" w:type="dxa"/>
            <w:gridSpan w:val="3"/>
            <w:tcBorders>
              <w:top w:val="nil"/>
              <w:left w:val="nil"/>
              <w:bottom w:val="nil"/>
              <w:right w:val="nil"/>
            </w:tcBorders>
          </w:tcPr>
          <w:p w14:paraId="52284D17" w14:textId="01869A4E" w:rsidR="002545EF" w:rsidRPr="002545EF" w:rsidRDefault="002545EF" w:rsidP="001E439D">
            <w:pPr>
              <w:keepNext/>
              <w:keepLines/>
              <w:autoSpaceDE w:val="0"/>
              <w:autoSpaceDN w:val="0"/>
              <w:spacing w:after="0" w:line="240" w:lineRule="auto"/>
              <w:rPr>
                <w:rFonts w:ascii="Times New Roman" w:hAnsi="Times New Roman" w:cs="Times New Roman"/>
                <w:spacing w:val="-5"/>
              </w:rPr>
            </w:pPr>
            <w:r w:rsidRPr="002545EF">
              <w:rPr>
                <w:rFonts w:ascii="Times New Roman" w:hAnsi="Times New Roman" w:cs="Times New Roman"/>
                <w:spacing w:val="-5"/>
              </w:rPr>
              <w:t>Розбирання покриттів покрівлі з хвилястих</w:t>
            </w:r>
          </w:p>
          <w:p w14:paraId="6F225108" w14:textId="77777777" w:rsidR="002545EF" w:rsidRPr="002545EF" w:rsidRDefault="002545EF" w:rsidP="001E439D">
            <w:pPr>
              <w:keepNext/>
              <w:keepLines/>
              <w:autoSpaceDE w:val="0"/>
              <w:autoSpaceDN w:val="0"/>
              <w:spacing w:after="0" w:line="240" w:lineRule="auto"/>
              <w:rPr>
                <w:rFonts w:ascii="Times New Roman" w:hAnsi="Times New Roman" w:cs="Times New Roman"/>
              </w:rPr>
            </w:pPr>
            <w:r w:rsidRPr="002545EF">
              <w:rPr>
                <w:rFonts w:ascii="Times New Roman" w:hAnsi="Times New Roman" w:cs="Times New Roman"/>
                <w:spacing w:val="-5"/>
              </w:rPr>
              <w:t>азбестоцементних листів</w:t>
            </w:r>
          </w:p>
        </w:tc>
        <w:tc>
          <w:tcPr>
            <w:tcW w:w="1466" w:type="dxa"/>
            <w:tcBorders>
              <w:top w:val="nil"/>
              <w:left w:val="single" w:sz="4" w:space="0" w:color="auto"/>
              <w:bottom w:val="nil"/>
              <w:right w:val="single" w:sz="4" w:space="0" w:color="auto"/>
            </w:tcBorders>
          </w:tcPr>
          <w:p w14:paraId="0E9625DC" w14:textId="2BADA5CF" w:rsidR="002545EF" w:rsidRPr="002545EF" w:rsidRDefault="002545EF" w:rsidP="001E439D">
            <w:pPr>
              <w:keepNext/>
              <w:keepLines/>
              <w:autoSpaceDE w:val="0"/>
              <w:autoSpaceDN w:val="0"/>
              <w:spacing w:after="0" w:line="240" w:lineRule="auto"/>
              <w:jc w:val="center"/>
              <w:rPr>
                <w:rFonts w:ascii="Times New Roman" w:hAnsi="Times New Roman" w:cs="Times New Roman"/>
              </w:rPr>
            </w:pPr>
            <w:r w:rsidRPr="002545EF">
              <w:rPr>
                <w:rFonts w:ascii="Times New Roman" w:hAnsi="Times New Roman" w:cs="Times New Roman"/>
                <w:spacing w:val="-5"/>
              </w:rPr>
              <w:t>5,2</w:t>
            </w:r>
            <w:r w:rsidRPr="002545EF">
              <w:rPr>
                <w:rFonts w:ascii="Times New Roman" w:hAnsi="Times New Roman" w:cs="Times New Roman"/>
                <w:spacing w:val="-5"/>
              </w:rPr>
              <w:t xml:space="preserve"> </w:t>
            </w:r>
            <w:r w:rsidRPr="002545EF">
              <w:rPr>
                <w:rFonts w:ascii="Times New Roman" w:hAnsi="Times New Roman" w:cs="Times New Roman"/>
                <w:spacing w:val="-5"/>
              </w:rPr>
              <w:t>м2</w:t>
            </w:r>
          </w:p>
        </w:tc>
      </w:tr>
      <w:tr w:rsidR="002545EF" w:rsidRPr="002545EF" w14:paraId="7EC3F12F" w14:textId="77777777" w:rsidTr="001E439D">
        <w:tblPrEx>
          <w:tblCellMar>
            <w:top w:w="0" w:type="dxa"/>
            <w:bottom w:w="0" w:type="dxa"/>
          </w:tblCellMar>
        </w:tblPrEx>
        <w:trPr>
          <w:gridAfter w:val="1"/>
          <w:wAfter w:w="18" w:type="dxa"/>
          <w:trHeight w:val="247"/>
          <w:jc w:val="center"/>
        </w:trPr>
        <w:tc>
          <w:tcPr>
            <w:tcW w:w="586" w:type="dxa"/>
            <w:tcBorders>
              <w:top w:val="nil"/>
              <w:left w:val="single" w:sz="12" w:space="0" w:color="auto"/>
              <w:bottom w:val="nil"/>
              <w:right w:val="single" w:sz="4" w:space="0" w:color="auto"/>
            </w:tcBorders>
          </w:tcPr>
          <w:p w14:paraId="54000783" w14:textId="77777777" w:rsidR="002545EF" w:rsidRPr="002545EF" w:rsidRDefault="002545EF" w:rsidP="001E439D">
            <w:pPr>
              <w:keepNext/>
              <w:keepLines/>
              <w:autoSpaceDE w:val="0"/>
              <w:autoSpaceDN w:val="0"/>
              <w:spacing w:after="0" w:line="240" w:lineRule="auto"/>
              <w:jc w:val="center"/>
              <w:rPr>
                <w:rFonts w:ascii="Times New Roman" w:hAnsi="Times New Roman" w:cs="Times New Roman"/>
              </w:rPr>
            </w:pPr>
            <w:r w:rsidRPr="002545EF">
              <w:rPr>
                <w:rFonts w:ascii="Times New Roman" w:hAnsi="Times New Roman" w:cs="Times New Roman"/>
                <w:spacing w:val="-5"/>
              </w:rPr>
              <w:t>42</w:t>
            </w:r>
          </w:p>
        </w:tc>
        <w:tc>
          <w:tcPr>
            <w:tcW w:w="6148" w:type="dxa"/>
            <w:gridSpan w:val="3"/>
            <w:tcBorders>
              <w:top w:val="nil"/>
              <w:left w:val="nil"/>
              <w:bottom w:val="nil"/>
              <w:right w:val="nil"/>
            </w:tcBorders>
          </w:tcPr>
          <w:p w14:paraId="202D0289" w14:textId="091DE99F" w:rsidR="002545EF" w:rsidRPr="002545EF" w:rsidRDefault="002545EF" w:rsidP="001E439D">
            <w:pPr>
              <w:keepNext/>
              <w:keepLines/>
              <w:autoSpaceDE w:val="0"/>
              <w:autoSpaceDN w:val="0"/>
              <w:spacing w:after="0" w:line="240" w:lineRule="auto"/>
              <w:rPr>
                <w:rFonts w:ascii="Times New Roman" w:hAnsi="Times New Roman" w:cs="Times New Roman"/>
              </w:rPr>
            </w:pPr>
            <w:r w:rsidRPr="002545EF">
              <w:rPr>
                <w:rFonts w:ascii="Times New Roman" w:hAnsi="Times New Roman" w:cs="Times New Roman"/>
                <w:spacing w:val="-5"/>
              </w:rPr>
              <w:t>Розбирання лат [решетування] з дощок з прозорами</w:t>
            </w:r>
          </w:p>
        </w:tc>
        <w:tc>
          <w:tcPr>
            <w:tcW w:w="1466" w:type="dxa"/>
            <w:tcBorders>
              <w:top w:val="nil"/>
              <w:left w:val="single" w:sz="4" w:space="0" w:color="auto"/>
              <w:bottom w:val="nil"/>
              <w:right w:val="single" w:sz="4" w:space="0" w:color="auto"/>
            </w:tcBorders>
          </w:tcPr>
          <w:p w14:paraId="62B24CED" w14:textId="1360026A" w:rsidR="002545EF" w:rsidRPr="002545EF" w:rsidRDefault="002545EF" w:rsidP="001E439D">
            <w:pPr>
              <w:keepNext/>
              <w:keepLines/>
              <w:autoSpaceDE w:val="0"/>
              <w:autoSpaceDN w:val="0"/>
              <w:spacing w:after="0" w:line="240" w:lineRule="auto"/>
              <w:jc w:val="center"/>
              <w:rPr>
                <w:rFonts w:ascii="Times New Roman" w:hAnsi="Times New Roman" w:cs="Times New Roman"/>
              </w:rPr>
            </w:pPr>
            <w:r w:rsidRPr="002545EF">
              <w:rPr>
                <w:rFonts w:ascii="Times New Roman" w:hAnsi="Times New Roman" w:cs="Times New Roman"/>
                <w:spacing w:val="-5"/>
              </w:rPr>
              <w:t>5,2</w:t>
            </w:r>
            <w:r w:rsidRPr="002545EF">
              <w:rPr>
                <w:rFonts w:ascii="Times New Roman" w:hAnsi="Times New Roman" w:cs="Times New Roman"/>
                <w:spacing w:val="-5"/>
              </w:rPr>
              <w:t xml:space="preserve"> </w:t>
            </w:r>
            <w:r w:rsidRPr="002545EF">
              <w:rPr>
                <w:rFonts w:ascii="Times New Roman" w:hAnsi="Times New Roman" w:cs="Times New Roman"/>
                <w:spacing w:val="-5"/>
              </w:rPr>
              <w:t>м2</w:t>
            </w:r>
          </w:p>
        </w:tc>
      </w:tr>
      <w:tr w:rsidR="002545EF" w:rsidRPr="002545EF" w14:paraId="1ACAA7E0" w14:textId="77777777" w:rsidTr="001E439D">
        <w:tblPrEx>
          <w:tblCellMar>
            <w:top w:w="0" w:type="dxa"/>
            <w:bottom w:w="0" w:type="dxa"/>
          </w:tblCellMar>
        </w:tblPrEx>
        <w:trPr>
          <w:gridAfter w:val="1"/>
          <w:wAfter w:w="18" w:type="dxa"/>
          <w:trHeight w:val="238"/>
          <w:jc w:val="center"/>
        </w:trPr>
        <w:tc>
          <w:tcPr>
            <w:tcW w:w="586" w:type="dxa"/>
            <w:tcBorders>
              <w:top w:val="nil"/>
              <w:left w:val="single" w:sz="12" w:space="0" w:color="auto"/>
              <w:bottom w:val="nil"/>
              <w:right w:val="single" w:sz="4" w:space="0" w:color="auto"/>
            </w:tcBorders>
          </w:tcPr>
          <w:p w14:paraId="3E088399" w14:textId="77777777" w:rsidR="002545EF" w:rsidRPr="002545EF" w:rsidRDefault="002545EF" w:rsidP="001E439D">
            <w:pPr>
              <w:keepNext/>
              <w:keepLines/>
              <w:autoSpaceDE w:val="0"/>
              <w:autoSpaceDN w:val="0"/>
              <w:spacing w:after="0" w:line="240" w:lineRule="auto"/>
              <w:jc w:val="center"/>
              <w:rPr>
                <w:rFonts w:ascii="Times New Roman" w:hAnsi="Times New Roman" w:cs="Times New Roman"/>
              </w:rPr>
            </w:pPr>
            <w:r w:rsidRPr="002545EF">
              <w:rPr>
                <w:rFonts w:ascii="Times New Roman" w:hAnsi="Times New Roman" w:cs="Times New Roman"/>
                <w:spacing w:val="-5"/>
              </w:rPr>
              <w:t>43</w:t>
            </w:r>
          </w:p>
        </w:tc>
        <w:tc>
          <w:tcPr>
            <w:tcW w:w="6148" w:type="dxa"/>
            <w:gridSpan w:val="3"/>
            <w:tcBorders>
              <w:top w:val="nil"/>
              <w:left w:val="nil"/>
              <w:bottom w:val="nil"/>
              <w:right w:val="nil"/>
            </w:tcBorders>
          </w:tcPr>
          <w:p w14:paraId="67AD513B" w14:textId="766912F7" w:rsidR="002545EF" w:rsidRPr="002545EF" w:rsidRDefault="002545EF" w:rsidP="001E439D">
            <w:pPr>
              <w:keepNext/>
              <w:keepLines/>
              <w:autoSpaceDE w:val="0"/>
              <w:autoSpaceDN w:val="0"/>
              <w:spacing w:after="0" w:line="240" w:lineRule="auto"/>
              <w:rPr>
                <w:rFonts w:ascii="Times New Roman" w:hAnsi="Times New Roman" w:cs="Times New Roman"/>
              </w:rPr>
            </w:pPr>
            <w:r w:rsidRPr="002545EF">
              <w:rPr>
                <w:rFonts w:ascii="Times New Roman" w:hAnsi="Times New Roman" w:cs="Times New Roman"/>
                <w:spacing w:val="-5"/>
              </w:rPr>
              <w:t>Утеплення мінеральною ватою</w:t>
            </w:r>
          </w:p>
        </w:tc>
        <w:tc>
          <w:tcPr>
            <w:tcW w:w="1466" w:type="dxa"/>
            <w:tcBorders>
              <w:top w:val="nil"/>
              <w:left w:val="single" w:sz="4" w:space="0" w:color="auto"/>
              <w:bottom w:val="nil"/>
              <w:right w:val="single" w:sz="4" w:space="0" w:color="auto"/>
            </w:tcBorders>
          </w:tcPr>
          <w:p w14:paraId="79D49EE9" w14:textId="0C52FE38" w:rsidR="002545EF" w:rsidRPr="002545EF" w:rsidRDefault="002545EF" w:rsidP="001E439D">
            <w:pPr>
              <w:keepNext/>
              <w:keepLines/>
              <w:autoSpaceDE w:val="0"/>
              <w:autoSpaceDN w:val="0"/>
              <w:spacing w:after="0" w:line="240" w:lineRule="auto"/>
              <w:jc w:val="center"/>
              <w:rPr>
                <w:rFonts w:ascii="Times New Roman" w:hAnsi="Times New Roman" w:cs="Times New Roman"/>
              </w:rPr>
            </w:pPr>
            <w:r w:rsidRPr="002545EF">
              <w:rPr>
                <w:rFonts w:ascii="Times New Roman" w:hAnsi="Times New Roman" w:cs="Times New Roman"/>
                <w:spacing w:val="-5"/>
              </w:rPr>
              <w:t>0,52</w:t>
            </w:r>
            <w:r w:rsidRPr="002545EF">
              <w:rPr>
                <w:rFonts w:ascii="Times New Roman" w:hAnsi="Times New Roman" w:cs="Times New Roman"/>
                <w:spacing w:val="-5"/>
              </w:rPr>
              <w:t xml:space="preserve"> </w:t>
            </w:r>
            <w:r w:rsidRPr="002545EF">
              <w:rPr>
                <w:rFonts w:ascii="Times New Roman" w:hAnsi="Times New Roman" w:cs="Times New Roman"/>
                <w:spacing w:val="-5"/>
              </w:rPr>
              <w:t>м</w:t>
            </w:r>
            <w:r w:rsidRPr="002545EF">
              <w:rPr>
                <w:rFonts w:ascii="Times New Roman" w:hAnsi="Times New Roman" w:cs="Times New Roman"/>
                <w:spacing w:val="-5"/>
              </w:rPr>
              <w:t>3</w:t>
            </w:r>
          </w:p>
        </w:tc>
      </w:tr>
      <w:tr w:rsidR="002545EF" w:rsidRPr="002545EF" w14:paraId="38EA27FF" w14:textId="77777777" w:rsidTr="001E439D">
        <w:tblPrEx>
          <w:tblCellMar>
            <w:top w:w="0" w:type="dxa"/>
            <w:bottom w:w="0" w:type="dxa"/>
          </w:tblCellMar>
        </w:tblPrEx>
        <w:trPr>
          <w:gridAfter w:val="1"/>
          <w:wAfter w:w="18" w:type="dxa"/>
          <w:trHeight w:val="486"/>
          <w:jc w:val="center"/>
        </w:trPr>
        <w:tc>
          <w:tcPr>
            <w:tcW w:w="586" w:type="dxa"/>
            <w:tcBorders>
              <w:top w:val="nil"/>
              <w:left w:val="single" w:sz="12" w:space="0" w:color="auto"/>
              <w:bottom w:val="nil"/>
              <w:right w:val="single" w:sz="4" w:space="0" w:color="auto"/>
            </w:tcBorders>
          </w:tcPr>
          <w:p w14:paraId="6B96F94A" w14:textId="77777777" w:rsidR="002545EF" w:rsidRPr="002545EF" w:rsidRDefault="002545EF" w:rsidP="001E439D">
            <w:pPr>
              <w:keepNext/>
              <w:keepLines/>
              <w:autoSpaceDE w:val="0"/>
              <w:autoSpaceDN w:val="0"/>
              <w:spacing w:after="0" w:line="240" w:lineRule="auto"/>
              <w:jc w:val="center"/>
              <w:rPr>
                <w:rFonts w:ascii="Times New Roman" w:hAnsi="Times New Roman" w:cs="Times New Roman"/>
              </w:rPr>
            </w:pPr>
            <w:r w:rsidRPr="002545EF">
              <w:rPr>
                <w:rFonts w:ascii="Times New Roman" w:hAnsi="Times New Roman" w:cs="Times New Roman"/>
                <w:spacing w:val="-5"/>
              </w:rPr>
              <w:t>44</w:t>
            </w:r>
          </w:p>
        </w:tc>
        <w:tc>
          <w:tcPr>
            <w:tcW w:w="6148" w:type="dxa"/>
            <w:gridSpan w:val="3"/>
            <w:tcBorders>
              <w:top w:val="nil"/>
              <w:left w:val="nil"/>
              <w:bottom w:val="nil"/>
              <w:right w:val="nil"/>
            </w:tcBorders>
          </w:tcPr>
          <w:p w14:paraId="19E67F93" w14:textId="5FFBCDFD" w:rsidR="002545EF" w:rsidRPr="002545EF" w:rsidRDefault="002545EF" w:rsidP="001E439D">
            <w:pPr>
              <w:keepNext/>
              <w:keepLines/>
              <w:autoSpaceDE w:val="0"/>
              <w:autoSpaceDN w:val="0"/>
              <w:spacing w:after="0" w:line="240" w:lineRule="auto"/>
              <w:rPr>
                <w:rFonts w:ascii="Times New Roman" w:hAnsi="Times New Roman" w:cs="Times New Roman"/>
                <w:spacing w:val="-5"/>
              </w:rPr>
            </w:pPr>
            <w:r w:rsidRPr="002545EF">
              <w:rPr>
                <w:rFonts w:ascii="Times New Roman" w:hAnsi="Times New Roman" w:cs="Times New Roman"/>
                <w:spacing w:val="-5"/>
              </w:rPr>
              <w:t>Улаштування покриття з рулонних матеріалів насухо</w:t>
            </w:r>
          </w:p>
          <w:p w14:paraId="3AB8EF43" w14:textId="77777777" w:rsidR="002545EF" w:rsidRPr="002545EF" w:rsidRDefault="002545EF" w:rsidP="001E439D">
            <w:pPr>
              <w:keepNext/>
              <w:keepLines/>
              <w:autoSpaceDE w:val="0"/>
              <w:autoSpaceDN w:val="0"/>
              <w:spacing w:after="0" w:line="240" w:lineRule="auto"/>
              <w:rPr>
                <w:rFonts w:ascii="Times New Roman" w:hAnsi="Times New Roman" w:cs="Times New Roman"/>
              </w:rPr>
            </w:pPr>
            <w:r w:rsidRPr="002545EF">
              <w:rPr>
                <w:rFonts w:ascii="Times New Roman" w:hAnsi="Times New Roman" w:cs="Times New Roman"/>
                <w:spacing w:val="-5"/>
              </w:rPr>
              <w:t>без промазування кромок</w:t>
            </w:r>
          </w:p>
        </w:tc>
        <w:tc>
          <w:tcPr>
            <w:tcW w:w="1466" w:type="dxa"/>
            <w:tcBorders>
              <w:top w:val="nil"/>
              <w:left w:val="single" w:sz="4" w:space="0" w:color="auto"/>
              <w:bottom w:val="nil"/>
              <w:right w:val="single" w:sz="4" w:space="0" w:color="auto"/>
            </w:tcBorders>
          </w:tcPr>
          <w:p w14:paraId="4C78D62B" w14:textId="061D67EA" w:rsidR="002545EF" w:rsidRPr="002545EF" w:rsidRDefault="002545EF" w:rsidP="001E439D">
            <w:pPr>
              <w:keepNext/>
              <w:keepLines/>
              <w:autoSpaceDE w:val="0"/>
              <w:autoSpaceDN w:val="0"/>
              <w:spacing w:after="0" w:line="240" w:lineRule="auto"/>
              <w:jc w:val="center"/>
              <w:rPr>
                <w:rFonts w:ascii="Times New Roman" w:hAnsi="Times New Roman" w:cs="Times New Roman"/>
              </w:rPr>
            </w:pPr>
            <w:r w:rsidRPr="002545EF">
              <w:rPr>
                <w:rFonts w:ascii="Times New Roman" w:hAnsi="Times New Roman" w:cs="Times New Roman"/>
                <w:spacing w:val="-5"/>
              </w:rPr>
              <w:t>5,2</w:t>
            </w:r>
            <w:r w:rsidRPr="002545EF">
              <w:rPr>
                <w:rFonts w:ascii="Times New Roman" w:hAnsi="Times New Roman" w:cs="Times New Roman"/>
                <w:spacing w:val="-5"/>
              </w:rPr>
              <w:t xml:space="preserve"> </w:t>
            </w:r>
            <w:r w:rsidRPr="002545EF">
              <w:rPr>
                <w:rFonts w:ascii="Times New Roman" w:hAnsi="Times New Roman" w:cs="Times New Roman"/>
                <w:spacing w:val="-5"/>
              </w:rPr>
              <w:t>м2</w:t>
            </w:r>
          </w:p>
        </w:tc>
      </w:tr>
      <w:tr w:rsidR="002545EF" w:rsidRPr="002545EF" w14:paraId="3C0A397A" w14:textId="77777777" w:rsidTr="001E439D">
        <w:tblPrEx>
          <w:tblCellMar>
            <w:top w:w="0" w:type="dxa"/>
            <w:bottom w:w="0" w:type="dxa"/>
          </w:tblCellMar>
        </w:tblPrEx>
        <w:trPr>
          <w:gridAfter w:val="1"/>
          <w:wAfter w:w="18" w:type="dxa"/>
          <w:trHeight w:val="476"/>
          <w:jc w:val="center"/>
        </w:trPr>
        <w:tc>
          <w:tcPr>
            <w:tcW w:w="586" w:type="dxa"/>
            <w:tcBorders>
              <w:top w:val="nil"/>
              <w:left w:val="single" w:sz="12" w:space="0" w:color="auto"/>
              <w:bottom w:val="nil"/>
              <w:right w:val="single" w:sz="4" w:space="0" w:color="auto"/>
            </w:tcBorders>
          </w:tcPr>
          <w:p w14:paraId="0A0D3C9A" w14:textId="77777777" w:rsidR="002545EF" w:rsidRPr="002545EF" w:rsidRDefault="002545EF" w:rsidP="001E439D">
            <w:pPr>
              <w:keepNext/>
              <w:keepLines/>
              <w:autoSpaceDE w:val="0"/>
              <w:autoSpaceDN w:val="0"/>
              <w:spacing w:after="0" w:line="240" w:lineRule="auto"/>
              <w:jc w:val="center"/>
              <w:rPr>
                <w:rFonts w:ascii="Times New Roman" w:hAnsi="Times New Roman" w:cs="Times New Roman"/>
              </w:rPr>
            </w:pPr>
            <w:r w:rsidRPr="002545EF">
              <w:rPr>
                <w:rFonts w:ascii="Times New Roman" w:hAnsi="Times New Roman" w:cs="Times New Roman"/>
                <w:spacing w:val="-5"/>
              </w:rPr>
              <w:t>45</w:t>
            </w:r>
          </w:p>
        </w:tc>
        <w:tc>
          <w:tcPr>
            <w:tcW w:w="6148" w:type="dxa"/>
            <w:gridSpan w:val="3"/>
            <w:tcBorders>
              <w:top w:val="nil"/>
              <w:left w:val="nil"/>
              <w:bottom w:val="nil"/>
              <w:right w:val="nil"/>
            </w:tcBorders>
          </w:tcPr>
          <w:p w14:paraId="38DAA70E" w14:textId="3D9BEC46" w:rsidR="002545EF" w:rsidRPr="002545EF" w:rsidRDefault="002545EF" w:rsidP="001E439D">
            <w:pPr>
              <w:keepNext/>
              <w:keepLines/>
              <w:autoSpaceDE w:val="0"/>
              <w:autoSpaceDN w:val="0"/>
              <w:spacing w:after="0" w:line="240" w:lineRule="auto"/>
              <w:rPr>
                <w:rFonts w:ascii="Times New Roman" w:hAnsi="Times New Roman" w:cs="Times New Roman"/>
                <w:spacing w:val="-5"/>
              </w:rPr>
            </w:pPr>
            <w:r w:rsidRPr="002545EF">
              <w:rPr>
                <w:rFonts w:ascii="Times New Roman" w:hAnsi="Times New Roman" w:cs="Times New Roman"/>
                <w:spacing w:val="-5"/>
              </w:rPr>
              <w:t>Улаштування лат [решетування] з прозорами із дощок і</w:t>
            </w:r>
          </w:p>
          <w:p w14:paraId="37478606" w14:textId="77777777" w:rsidR="002545EF" w:rsidRPr="002545EF" w:rsidRDefault="002545EF" w:rsidP="001E439D">
            <w:pPr>
              <w:keepNext/>
              <w:keepLines/>
              <w:autoSpaceDE w:val="0"/>
              <w:autoSpaceDN w:val="0"/>
              <w:spacing w:after="0" w:line="240" w:lineRule="auto"/>
              <w:rPr>
                <w:rFonts w:ascii="Times New Roman" w:hAnsi="Times New Roman" w:cs="Times New Roman"/>
              </w:rPr>
            </w:pPr>
            <w:r w:rsidRPr="002545EF">
              <w:rPr>
                <w:rFonts w:ascii="Times New Roman" w:hAnsi="Times New Roman" w:cs="Times New Roman"/>
                <w:spacing w:val="-5"/>
              </w:rPr>
              <w:t>брусків під покрівлю з профільованого листа</w:t>
            </w:r>
          </w:p>
        </w:tc>
        <w:tc>
          <w:tcPr>
            <w:tcW w:w="1466" w:type="dxa"/>
            <w:tcBorders>
              <w:top w:val="nil"/>
              <w:left w:val="single" w:sz="4" w:space="0" w:color="auto"/>
              <w:bottom w:val="nil"/>
              <w:right w:val="single" w:sz="4" w:space="0" w:color="auto"/>
            </w:tcBorders>
          </w:tcPr>
          <w:p w14:paraId="27BC91D6" w14:textId="6FF15FDA" w:rsidR="002545EF" w:rsidRPr="002545EF" w:rsidRDefault="002545EF" w:rsidP="001E439D">
            <w:pPr>
              <w:keepNext/>
              <w:keepLines/>
              <w:autoSpaceDE w:val="0"/>
              <w:autoSpaceDN w:val="0"/>
              <w:spacing w:after="0" w:line="240" w:lineRule="auto"/>
              <w:jc w:val="center"/>
              <w:rPr>
                <w:rFonts w:ascii="Times New Roman" w:hAnsi="Times New Roman" w:cs="Times New Roman"/>
              </w:rPr>
            </w:pPr>
            <w:r w:rsidRPr="002545EF">
              <w:rPr>
                <w:rFonts w:ascii="Times New Roman" w:hAnsi="Times New Roman" w:cs="Times New Roman"/>
                <w:spacing w:val="-5"/>
              </w:rPr>
              <w:t>5,2</w:t>
            </w:r>
            <w:r w:rsidRPr="002545EF">
              <w:rPr>
                <w:rFonts w:ascii="Times New Roman" w:hAnsi="Times New Roman" w:cs="Times New Roman"/>
                <w:spacing w:val="-5"/>
              </w:rPr>
              <w:t xml:space="preserve"> </w:t>
            </w:r>
            <w:r w:rsidRPr="002545EF">
              <w:rPr>
                <w:rFonts w:ascii="Times New Roman" w:hAnsi="Times New Roman" w:cs="Times New Roman"/>
                <w:spacing w:val="-5"/>
              </w:rPr>
              <w:t>м2</w:t>
            </w:r>
          </w:p>
        </w:tc>
      </w:tr>
      <w:tr w:rsidR="002545EF" w:rsidRPr="002545EF" w14:paraId="65A20822" w14:textId="77777777" w:rsidTr="001E439D">
        <w:tblPrEx>
          <w:tblCellMar>
            <w:top w:w="0" w:type="dxa"/>
            <w:bottom w:w="0" w:type="dxa"/>
          </w:tblCellMar>
        </w:tblPrEx>
        <w:trPr>
          <w:gridAfter w:val="1"/>
          <w:wAfter w:w="18" w:type="dxa"/>
          <w:trHeight w:val="486"/>
          <w:jc w:val="center"/>
        </w:trPr>
        <w:tc>
          <w:tcPr>
            <w:tcW w:w="586" w:type="dxa"/>
            <w:tcBorders>
              <w:top w:val="nil"/>
              <w:left w:val="single" w:sz="12" w:space="0" w:color="auto"/>
              <w:bottom w:val="nil"/>
              <w:right w:val="single" w:sz="4" w:space="0" w:color="auto"/>
            </w:tcBorders>
          </w:tcPr>
          <w:p w14:paraId="6F4BD642" w14:textId="77777777" w:rsidR="002545EF" w:rsidRPr="002545EF" w:rsidRDefault="002545EF" w:rsidP="001E439D">
            <w:pPr>
              <w:keepNext/>
              <w:keepLines/>
              <w:autoSpaceDE w:val="0"/>
              <w:autoSpaceDN w:val="0"/>
              <w:spacing w:after="0" w:line="240" w:lineRule="auto"/>
              <w:jc w:val="center"/>
              <w:rPr>
                <w:rFonts w:ascii="Times New Roman" w:hAnsi="Times New Roman" w:cs="Times New Roman"/>
              </w:rPr>
            </w:pPr>
            <w:r w:rsidRPr="002545EF">
              <w:rPr>
                <w:rFonts w:ascii="Times New Roman" w:hAnsi="Times New Roman" w:cs="Times New Roman"/>
                <w:spacing w:val="-5"/>
              </w:rPr>
              <w:t>46</w:t>
            </w:r>
          </w:p>
        </w:tc>
        <w:tc>
          <w:tcPr>
            <w:tcW w:w="6148" w:type="dxa"/>
            <w:gridSpan w:val="3"/>
            <w:tcBorders>
              <w:top w:val="nil"/>
              <w:left w:val="nil"/>
              <w:bottom w:val="nil"/>
              <w:right w:val="nil"/>
            </w:tcBorders>
          </w:tcPr>
          <w:p w14:paraId="4B67931E" w14:textId="78C27FA4" w:rsidR="002545EF" w:rsidRPr="002545EF" w:rsidRDefault="002545EF" w:rsidP="001E439D">
            <w:pPr>
              <w:keepNext/>
              <w:keepLines/>
              <w:autoSpaceDE w:val="0"/>
              <w:autoSpaceDN w:val="0"/>
              <w:spacing w:after="0" w:line="240" w:lineRule="auto"/>
              <w:rPr>
                <w:rFonts w:ascii="Times New Roman" w:hAnsi="Times New Roman" w:cs="Times New Roman"/>
                <w:spacing w:val="-5"/>
              </w:rPr>
            </w:pPr>
            <w:r w:rsidRPr="002545EF">
              <w:rPr>
                <w:rFonts w:ascii="Times New Roman" w:hAnsi="Times New Roman" w:cs="Times New Roman"/>
                <w:spacing w:val="-5"/>
              </w:rPr>
              <w:t>Монтаж покрівельного покриття з профільованого листа</w:t>
            </w:r>
          </w:p>
          <w:p w14:paraId="5F83CA87" w14:textId="77777777" w:rsidR="002545EF" w:rsidRPr="002545EF" w:rsidRDefault="002545EF" w:rsidP="001E439D">
            <w:pPr>
              <w:keepNext/>
              <w:keepLines/>
              <w:autoSpaceDE w:val="0"/>
              <w:autoSpaceDN w:val="0"/>
              <w:spacing w:after="0" w:line="240" w:lineRule="auto"/>
              <w:rPr>
                <w:rFonts w:ascii="Times New Roman" w:hAnsi="Times New Roman" w:cs="Times New Roman"/>
              </w:rPr>
            </w:pPr>
            <w:r w:rsidRPr="002545EF">
              <w:rPr>
                <w:rFonts w:ascii="Times New Roman" w:hAnsi="Times New Roman" w:cs="Times New Roman"/>
                <w:spacing w:val="-5"/>
              </w:rPr>
              <w:t>при висоті будівлі до 25 м</w:t>
            </w:r>
          </w:p>
        </w:tc>
        <w:tc>
          <w:tcPr>
            <w:tcW w:w="1466" w:type="dxa"/>
            <w:tcBorders>
              <w:top w:val="nil"/>
              <w:left w:val="single" w:sz="4" w:space="0" w:color="auto"/>
              <w:bottom w:val="nil"/>
              <w:right w:val="single" w:sz="4" w:space="0" w:color="auto"/>
            </w:tcBorders>
          </w:tcPr>
          <w:p w14:paraId="5F733186" w14:textId="37E1B1A7" w:rsidR="002545EF" w:rsidRPr="002545EF" w:rsidRDefault="002545EF" w:rsidP="001E439D">
            <w:pPr>
              <w:keepNext/>
              <w:keepLines/>
              <w:autoSpaceDE w:val="0"/>
              <w:autoSpaceDN w:val="0"/>
              <w:spacing w:after="0" w:line="240" w:lineRule="auto"/>
              <w:jc w:val="center"/>
              <w:rPr>
                <w:rFonts w:ascii="Times New Roman" w:hAnsi="Times New Roman" w:cs="Times New Roman"/>
              </w:rPr>
            </w:pPr>
            <w:r w:rsidRPr="002545EF">
              <w:rPr>
                <w:rFonts w:ascii="Times New Roman" w:hAnsi="Times New Roman" w:cs="Times New Roman"/>
                <w:spacing w:val="-5"/>
              </w:rPr>
              <w:t>5,2</w:t>
            </w:r>
            <w:r w:rsidRPr="002545EF">
              <w:rPr>
                <w:rFonts w:ascii="Times New Roman" w:hAnsi="Times New Roman" w:cs="Times New Roman"/>
                <w:spacing w:val="-5"/>
              </w:rPr>
              <w:t xml:space="preserve"> </w:t>
            </w:r>
            <w:r w:rsidRPr="002545EF">
              <w:rPr>
                <w:rFonts w:ascii="Times New Roman" w:hAnsi="Times New Roman" w:cs="Times New Roman"/>
                <w:spacing w:val="-5"/>
              </w:rPr>
              <w:t>м2</w:t>
            </w:r>
          </w:p>
        </w:tc>
      </w:tr>
      <w:tr w:rsidR="002545EF" w:rsidRPr="002545EF" w14:paraId="1AEF4E6A" w14:textId="77777777" w:rsidTr="001E439D">
        <w:tblPrEx>
          <w:tblCellMar>
            <w:top w:w="0" w:type="dxa"/>
            <w:bottom w:w="0" w:type="dxa"/>
          </w:tblCellMar>
        </w:tblPrEx>
        <w:trPr>
          <w:gridAfter w:val="1"/>
          <w:wAfter w:w="18" w:type="dxa"/>
          <w:trHeight w:val="238"/>
          <w:jc w:val="center"/>
        </w:trPr>
        <w:tc>
          <w:tcPr>
            <w:tcW w:w="586" w:type="dxa"/>
            <w:tcBorders>
              <w:top w:val="nil"/>
              <w:left w:val="single" w:sz="12" w:space="0" w:color="auto"/>
              <w:bottom w:val="nil"/>
              <w:right w:val="single" w:sz="4" w:space="0" w:color="auto"/>
            </w:tcBorders>
          </w:tcPr>
          <w:p w14:paraId="141EE582" w14:textId="77777777" w:rsidR="002545EF" w:rsidRPr="002545EF" w:rsidRDefault="002545EF" w:rsidP="001E439D">
            <w:pPr>
              <w:keepNext/>
              <w:keepLines/>
              <w:autoSpaceDE w:val="0"/>
              <w:autoSpaceDN w:val="0"/>
              <w:spacing w:after="0" w:line="240" w:lineRule="auto"/>
              <w:jc w:val="center"/>
              <w:rPr>
                <w:rFonts w:ascii="Times New Roman" w:hAnsi="Times New Roman" w:cs="Times New Roman"/>
              </w:rPr>
            </w:pPr>
            <w:r w:rsidRPr="002545EF">
              <w:rPr>
                <w:rFonts w:ascii="Times New Roman" w:hAnsi="Times New Roman" w:cs="Times New Roman"/>
                <w:spacing w:val="-5"/>
              </w:rPr>
              <w:t>47</w:t>
            </w:r>
          </w:p>
        </w:tc>
        <w:tc>
          <w:tcPr>
            <w:tcW w:w="6148" w:type="dxa"/>
            <w:gridSpan w:val="3"/>
            <w:tcBorders>
              <w:top w:val="nil"/>
              <w:left w:val="nil"/>
              <w:bottom w:val="nil"/>
              <w:right w:val="nil"/>
            </w:tcBorders>
          </w:tcPr>
          <w:p w14:paraId="005767F3" w14:textId="3643FB29" w:rsidR="002545EF" w:rsidRPr="002545EF" w:rsidRDefault="002545EF" w:rsidP="001E439D">
            <w:pPr>
              <w:keepNext/>
              <w:keepLines/>
              <w:autoSpaceDE w:val="0"/>
              <w:autoSpaceDN w:val="0"/>
              <w:spacing w:after="0" w:line="240" w:lineRule="auto"/>
              <w:rPr>
                <w:rFonts w:ascii="Times New Roman" w:hAnsi="Times New Roman" w:cs="Times New Roman"/>
              </w:rPr>
            </w:pPr>
            <w:r w:rsidRPr="002545EF">
              <w:rPr>
                <w:rFonts w:ascii="Times New Roman" w:hAnsi="Times New Roman" w:cs="Times New Roman"/>
                <w:spacing w:val="-5"/>
              </w:rPr>
              <w:t>Навішування водостічних труб з готових елементів</w:t>
            </w:r>
          </w:p>
        </w:tc>
        <w:tc>
          <w:tcPr>
            <w:tcW w:w="1466" w:type="dxa"/>
            <w:tcBorders>
              <w:top w:val="nil"/>
              <w:left w:val="single" w:sz="4" w:space="0" w:color="auto"/>
              <w:bottom w:val="nil"/>
              <w:right w:val="single" w:sz="4" w:space="0" w:color="auto"/>
            </w:tcBorders>
          </w:tcPr>
          <w:p w14:paraId="69A4152D" w14:textId="4642DA73" w:rsidR="002545EF" w:rsidRPr="002545EF" w:rsidRDefault="002545EF" w:rsidP="001E439D">
            <w:pPr>
              <w:keepNext/>
              <w:keepLines/>
              <w:autoSpaceDE w:val="0"/>
              <w:autoSpaceDN w:val="0"/>
              <w:spacing w:after="0" w:line="240" w:lineRule="auto"/>
              <w:jc w:val="center"/>
              <w:rPr>
                <w:rFonts w:ascii="Times New Roman" w:hAnsi="Times New Roman" w:cs="Times New Roman"/>
              </w:rPr>
            </w:pPr>
            <w:r w:rsidRPr="002545EF">
              <w:rPr>
                <w:rFonts w:ascii="Times New Roman" w:hAnsi="Times New Roman" w:cs="Times New Roman"/>
                <w:spacing w:val="-5"/>
              </w:rPr>
              <w:t>6</w:t>
            </w:r>
            <w:r w:rsidRPr="002545EF">
              <w:rPr>
                <w:rFonts w:ascii="Times New Roman" w:hAnsi="Times New Roman" w:cs="Times New Roman"/>
                <w:spacing w:val="-5"/>
              </w:rPr>
              <w:t xml:space="preserve"> </w:t>
            </w:r>
            <w:r w:rsidRPr="002545EF">
              <w:rPr>
                <w:rFonts w:ascii="Times New Roman" w:hAnsi="Times New Roman" w:cs="Times New Roman"/>
                <w:spacing w:val="-5"/>
              </w:rPr>
              <w:t>м</w:t>
            </w:r>
          </w:p>
        </w:tc>
      </w:tr>
      <w:tr w:rsidR="002545EF" w:rsidRPr="002545EF" w14:paraId="13035794" w14:textId="77777777" w:rsidTr="001E439D">
        <w:tblPrEx>
          <w:tblCellMar>
            <w:top w:w="0" w:type="dxa"/>
            <w:bottom w:w="0" w:type="dxa"/>
          </w:tblCellMar>
        </w:tblPrEx>
        <w:trPr>
          <w:gridAfter w:val="1"/>
          <w:wAfter w:w="18" w:type="dxa"/>
          <w:trHeight w:val="238"/>
          <w:jc w:val="center"/>
        </w:trPr>
        <w:tc>
          <w:tcPr>
            <w:tcW w:w="586" w:type="dxa"/>
            <w:tcBorders>
              <w:top w:val="nil"/>
              <w:left w:val="single" w:sz="12" w:space="0" w:color="auto"/>
              <w:bottom w:val="nil"/>
              <w:right w:val="single" w:sz="4" w:space="0" w:color="auto"/>
            </w:tcBorders>
          </w:tcPr>
          <w:p w14:paraId="699FE95C" w14:textId="77777777" w:rsidR="002545EF" w:rsidRPr="002545EF" w:rsidRDefault="002545EF" w:rsidP="001E439D">
            <w:pPr>
              <w:keepNext/>
              <w:keepLines/>
              <w:autoSpaceDE w:val="0"/>
              <w:autoSpaceDN w:val="0"/>
              <w:spacing w:after="0" w:line="240" w:lineRule="auto"/>
              <w:jc w:val="center"/>
              <w:rPr>
                <w:rFonts w:ascii="Times New Roman" w:hAnsi="Times New Roman" w:cs="Times New Roman"/>
              </w:rPr>
            </w:pPr>
            <w:r w:rsidRPr="002545EF">
              <w:rPr>
                <w:rFonts w:ascii="Times New Roman" w:hAnsi="Times New Roman" w:cs="Times New Roman"/>
                <w:spacing w:val="-5"/>
              </w:rPr>
              <w:t>48</w:t>
            </w:r>
          </w:p>
        </w:tc>
        <w:tc>
          <w:tcPr>
            <w:tcW w:w="6148" w:type="dxa"/>
            <w:gridSpan w:val="3"/>
            <w:tcBorders>
              <w:top w:val="nil"/>
              <w:left w:val="nil"/>
              <w:bottom w:val="nil"/>
              <w:right w:val="nil"/>
            </w:tcBorders>
          </w:tcPr>
          <w:p w14:paraId="36C858BF" w14:textId="4F59262C" w:rsidR="002545EF" w:rsidRPr="002545EF" w:rsidRDefault="002545EF" w:rsidP="001E439D">
            <w:pPr>
              <w:keepNext/>
              <w:keepLines/>
              <w:autoSpaceDE w:val="0"/>
              <w:autoSpaceDN w:val="0"/>
              <w:spacing w:after="0" w:line="240" w:lineRule="auto"/>
              <w:rPr>
                <w:rFonts w:ascii="Times New Roman" w:hAnsi="Times New Roman" w:cs="Times New Roman"/>
              </w:rPr>
            </w:pPr>
            <w:r w:rsidRPr="002545EF">
              <w:rPr>
                <w:rFonts w:ascii="Times New Roman" w:hAnsi="Times New Roman" w:cs="Times New Roman"/>
                <w:spacing w:val="-5"/>
              </w:rPr>
              <w:t>Улаштування з листової сталі настінних жолобів</w:t>
            </w:r>
          </w:p>
        </w:tc>
        <w:tc>
          <w:tcPr>
            <w:tcW w:w="1466" w:type="dxa"/>
            <w:tcBorders>
              <w:top w:val="nil"/>
              <w:left w:val="single" w:sz="4" w:space="0" w:color="auto"/>
              <w:bottom w:val="nil"/>
              <w:right w:val="single" w:sz="4" w:space="0" w:color="auto"/>
            </w:tcBorders>
          </w:tcPr>
          <w:p w14:paraId="33EEC06D" w14:textId="4D0FA375" w:rsidR="002545EF" w:rsidRPr="002545EF" w:rsidRDefault="002545EF" w:rsidP="001E439D">
            <w:pPr>
              <w:keepNext/>
              <w:keepLines/>
              <w:autoSpaceDE w:val="0"/>
              <w:autoSpaceDN w:val="0"/>
              <w:spacing w:after="0" w:line="240" w:lineRule="auto"/>
              <w:jc w:val="center"/>
              <w:rPr>
                <w:rFonts w:ascii="Times New Roman" w:hAnsi="Times New Roman" w:cs="Times New Roman"/>
              </w:rPr>
            </w:pPr>
            <w:r w:rsidRPr="002545EF">
              <w:rPr>
                <w:rFonts w:ascii="Times New Roman" w:hAnsi="Times New Roman" w:cs="Times New Roman"/>
                <w:spacing w:val="-5"/>
              </w:rPr>
              <w:t>3</w:t>
            </w:r>
            <w:r w:rsidRPr="002545EF">
              <w:rPr>
                <w:rFonts w:ascii="Times New Roman" w:hAnsi="Times New Roman" w:cs="Times New Roman"/>
                <w:spacing w:val="-5"/>
              </w:rPr>
              <w:t xml:space="preserve"> </w:t>
            </w:r>
            <w:r w:rsidRPr="002545EF">
              <w:rPr>
                <w:rFonts w:ascii="Times New Roman" w:hAnsi="Times New Roman" w:cs="Times New Roman"/>
                <w:spacing w:val="-5"/>
              </w:rPr>
              <w:t>м</w:t>
            </w:r>
          </w:p>
        </w:tc>
      </w:tr>
      <w:tr w:rsidR="002545EF" w:rsidRPr="002545EF" w14:paraId="1B006AFF" w14:textId="77777777" w:rsidTr="001E439D">
        <w:tblPrEx>
          <w:tblCellMar>
            <w:top w:w="0" w:type="dxa"/>
            <w:bottom w:w="0" w:type="dxa"/>
          </w:tblCellMar>
        </w:tblPrEx>
        <w:trPr>
          <w:gridAfter w:val="1"/>
          <w:wAfter w:w="18" w:type="dxa"/>
          <w:trHeight w:val="247"/>
          <w:jc w:val="center"/>
        </w:trPr>
        <w:tc>
          <w:tcPr>
            <w:tcW w:w="586" w:type="dxa"/>
            <w:tcBorders>
              <w:top w:val="nil"/>
              <w:left w:val="single" w:sz="12" w:space="0" w:color="auto"/>
              <w:bottom w:val="nil"/>
              <w:right w:val="single" w:sz="4" w:space="0" w:color="auto"/>
            </w:tcBorders>
            <w:vAlign w:val="center"/>
          </w:tcPr>
          <w:p w14:paraId="02438E74" w14:textId="77777777" w:rsidR="002545EF" w:rsidRPr="002545EF" w:rsidRDefault="002545EF" w:rsidP="001E439D">
            <w:pPr>
              <w:keepNext/>
              <w:keepLines/>
              <w:autoSpaceDE w:val="0"/>
              <w:autoSpaceDN w:val="0"/>
              <w:adjustRightInd w:val="0"/>
              <w:spacing w:after="0" w:line="240" w:lineRule="auto"/>
              <w:rPr>
                <w:rFonts w:ascii="Times New Roman" w:hAnsi="Times New Roman" w:cs="Times New Roman"/>
              </w:rPr>
            </w:pPr>
            <w:r w:rsidRPr="002545EF">
              <w:rPr>
                <w:rFonts w:ascii="Times New Roman" w:hAnsi="Times New Roman" w:cs="Times New Roman"/>
              </w:rPr>
              <w:t xml:space="preserve"> </w:t>
            </w:r>
          </w:p>
        </w:tc>
        <w:tc>
          <w:tcPr>
            <w:tcW w:w="6148" w:type="dxa"/>
            <w:gridSpan w:val="3"/>
            <w:tcBorders>
              <w:top w:val="nil"/>
              <w:left w:val="single" w:sz="4" w:space="0" w:color="auto"/>
              <w:bottom w:val="nil"/>
              <w:right w:val="single" w:sz="4" w:space="0" w:color="auto"/>
            </w:tcBorders>
            <w:vAlign w:val="center"/>
          </w:tcPr>
          <w:p w14:paraId="74BCA8C4" w14:textId="4D31A643" w:rsidR="002545EF" w:rsidRPr="002545EF" w:rsidRDefault="002545EF" w:rsidP="001E439D">
            <w:pPr>
              <w:keepNext/>
              <w:keepLines/>
              <w:autoSpaceDE w:val="0"/>
              <w:autoSpaceDN w:val="0"/>
              <w:spacing w:after="0" w:line="240" w:lineRule="auto"/>
              <w:jc w:val="center"/>
              <w:rPr>
                <w:rFonts w:ascii="Times New Roman" w:hAnsi="Times New Roman" w:cs="Times New Roman"/>
              </w:rPr>
            </w:pPr>
            <w:r w:rsidRPr="002545EF">
              <w:rPr>
                <w:rFonts w:ascii="Times New Roman" w:hAnsi="Times New Roman" w:cs="Times New Roman"/>
                <w:spacing w:val="-5"/>
              </w:rPr>
              <w:t>Фасад</w:t>
            </w:r>
          </w:p>
        </w:tc>
        <w:tc>
          <w:tcPr>
            <w:tcW w:w="1466" w:type="dxa"/>
            <w:tcBorders>
              <w:top w:val="nil"/>
              <w:left w:val="single" w:sz="4" w:space="0" w:color="auto"/>
              <w:bottom w:val="nil"/>
              <w:right w:val="single" w:sz="4" w:space="0" w:color="auto"/>
            </w:tcBorders>
            <w:vAlign w:val="center"/>
          </w:tcPr>
          <w:p w14:paraId="0B19512A" w14:textId="77777777" w:rsidR="002545EF" w:rsidRPr="002545EF" w:rsidRDefault="002545EF" w:rsidP="001E439D">
            <w:pPr>
              <w:keepNext/>
              <w:keepLines/>
              <w:autoSpaceDE w:val="0"/>
              <w:autoSpaceDN w:val="0"/>
              <w:adjustRightInd w:val="0"/>
              <w:spacing w:after="0" w:line="240" w:lineRule="auto"/>
              <w:rPr>
                <w:rFonts w:ascii="Times New Roman" w:hAnsi="Times New Roman" w:cs="Times New Roman"/>
              </w:rPr>
            </w:pPr>
            <w:r w:rsidRPr="002545EF">
              <w:rPr>
                <w:rFonts w:ascii="Times New Roman" w:hAnsi="Times New Roman" w:cs="Times New Roman"/>
              </w:rPr>
              <w:t xml:space="preserve"> </w:t>
            </w:r>
          </w:p>
        </w:tc>
      </w:tr>
      <w:tr w:rsidR="002545EF" w:rsidRPr="002545EF" w14:paraId="37803722" w14:textId="77777777" w:rsidTr="001E439D">
        <w:tblPrEx>
          <w:tblCellMar>
            <w:top w:w="0" w:type="dxa"/>
            <w:bottom w:w="0" w:type="dxa"/>
          </w:tblCellMar>
        </w:tblPrEx>
        <w:trPr>
          <w:trHeight w:val="281"/>
          <w:jc w:val="center"/>
        </w:trPr>
        <w:tc>
          <w:tcPr>
            <w:tcW w:w="631" w:type="dxa"/>
            <w:gridSpan w:val="2"/>
            <w:tcBorders>
              <w:top w:val="nil"/>
              <w:left w:val="single" w:sz="12" w:space="0" w:color="auto"/>
              <w:bottom w:val="nil"/>
              <w:right w:val="single" w:sz="4" w:space="0" w:color="auto"/>
            </w:tcBorders>
          </w:tcPr>
          <w:p w14:paraId="76BBD875" w14:textId="77777777" w:rsidR="002545EF" w:rsidRPr="002545EF" w:rsidRDefault="002545EF" w:rsidP="001E439D">
            <w:pPr>
              <w:keepNext/>
              <w:keepLines/>
              <w:autoSpaceDE w:val="0"/>
              <w:autoSpaceDN w:val="0"/>
              <w:spacing w:after="0" w:line="240" w:lineRule="auto"/>
              <w:jc w:val="center"/>
              <w:rPr>
                <w:rFonts w:ascii="Times New Roman" w:hAnsi="Times New Roman" w:cs="Times New Roman"/>
              </w:rPr>
            </w:pPr>
            <w:r w:rsidRPr="002545EF">
              <w:rPr>
                <w:rFonts w:ascii="Times New Roman" w:hAnsi="Times New Roman" w:cs="Times New Roman"/>
                <w:spacing w:val="-5"/>
              </w:rPr>
              <w:t>49</w:t>
            </w:r>
          </w:p>
        </w:tc>
        <w:tc>
          <w:tcPr>
            <w:tcW w:w="6007" w:type="dxa"/>
            <w:tcBorders>
              <w:top w:val="nil"/>
              <w:left w:val="nil"/>
              <w:bottom w:val="nil"/>
              <w:right w:val="nil"/>
            </w:tcBorders>
          </w:tcPr>
          <w:p w14:paraId="1F6C02F5" w14:textId="77777777" w:rsidR="002545EF" w:rsidRPr="002545EF" w:rsidRDefault="002545EF" w:rsidP="001E439D">
            <w:pPr>
              <w:keepNext/>
              <w:keepLines/>
              <w:autoSpaceDE w:val="0"/>
              <w:autoSpaceDN w:val="0"/>
              <w:spacing w:after="0" w:line="240" w:lineRule="auto"/>
              <w:rPr>
                <w:rFonts w:ascii="Times New Roman" w:hAnsi="Times New Roman" w:cs="Times New Roman"/>
                <w:spacing w:val="-5"/>
              </w:rPr>
            </w:pPr>
            <w:r w:rsidRPr="002545EF">
              <w:rPr>
                <w:rFonts w:ascii="Times New Roman" w:hAnsi="Times New Roman" w:cs="Times New Roman"/>
                <w:spacing w:val="-5"/>
              </w:rPr>
              <w:t>Протравлення цементної штукатурки нейтралізуючим</w:t>
            </w:r>
          </w:p>
          <w:p w14:paraId="0DBA2DA0" w14:textId="77777777" w:rsidR="002545EF" w:rsidRPr="002545EF" w:rsidRDefault="002545EF" w:rsidP="001E439D">
            <w:pPr>
              <w:keepNext/>
              <w:keepLines/>
              <w:autoSpaceDE w:val="0"/>
              <w:autoSpaceDN w:val="0"/>
              <w:spacing w:after="0" w:line="240" w:lineRule="auto"/>
              <w:rPr>
                <w:rFonts w:ascii="Times New Roman" w:hAnsi="Times New Roman" w:cs="Times New Roman"/>
              </w:rPr>
            </w:pPr>
            <w:r w:rsidRPr="002545EF">
              <w:rPr>
                <w:rFonts w:ascii="Times New Roman" w:hAnsi="Times New Roman" w:cs="Times New Roman"/>
                <w:spacing w:val="-5"/>
              </w:rPr>
              <w:t>розчином</w:t>
            </w:r>
          </w:p>
        </w:tc>
        <w:tc>
          <w:tcPr>
            <w:tcW w:w="1580" w:type="dxa"/>
            <w:gridSpan w:val="3"/>
            <w:tcBorders>
              <w:top w:val="nil"/>
              <w:left w:val="single" w:sz="4" w:space="0" w:color="auto"/>
              <w:bottom w:val="nil"/>
              <w:right w:val="single" w:sz="4" w:space="0" w:color="auto"/>
            </w:tcBorders>
          </w:tcPr>
          <w:p w14:paraId="363D771C" w14:textId="7690903C" w:rsidR="002545EF" w:rsidRPr="002545EF" w:rsidRDefault="002545EF" w:rsidP="001E439D">
            <w:pPr>
              <w:keepNext/>
              <w:keepLines/>
              <w:autoSpaceDE w:val="0"/>
              <w:autoSpaceDN w:val="0"/>
              <w:spacing w:after="0" w:line="240" w:lineRule="auto"/>
              <w:jc w:val="center"/>
              <w:rPr>
                <w:rFonts w:ascii="Times New Roman" w:hAnsi="Times New Roman" w:cs="Times New Roman"/>
              </w:rPr>
            </w:pPr>
            <w:r w:rsidRPr="002545EF">
              <w:rPr>
                <w:rFonts w:ascii="Times New Roman" w:hAnsi="Times New Roman" w:cs="Times New Roman"/>
                <w:spacing w:val="-5"/>
              </w:rPr>
              <w:t>5</w:t>
            </w:r>
            <w:r w:rsidRPr="002545EF">
              <w:rPr>
                <w:rFonts w:ascii="Times New Roman" w:hAnsi="Times New Roman" w:cs="Times New Roman"/>
                <w:spacing w:val="-5"/>
              </w:rPr>
              <w:t xml:space="preserve"> </w:t>
            </w:r>
            <w:r w:rsidRPr="002545EF">
              <w:rPr>
                <w:rFonts w:ascii="Times New Roman" w:hAnsi="Times New Roman" w:cs="Times New Roman"/>
                <w:spacing w:val="-5"/>
              </w:rPr>
              <w:t>м2</w:t>
            </w:r>
          </w:p>
        </w:tc>
      </w:tr>
      <w:tr w:rsidR="002545EF" w:rsidRPr="002545EF" w14:paraId="3B83AFF1" w14:textId="77777777" w:rsidTr="001E439D">
        <w:tblPrEx>
          <w:tblCellMar>
            <w:top w:w="0" w:type="dxa"/>
            <w:bottom w:w="0" w:type="dxa"/>
          </w:tblCellMar>
        </w:tblPrEx>
        <w:trPr>
          <w:trHeight w:val="137"/>
          <w:jc w:val="center"/>
        </w:trPr>
        <w:tc>
          <w:tcPr>
            <w:tcW w:w="631" w:type="dxa"/>
            <w:gridSpan w:val="2"/>
            <w:tcBorders>
              <w:top w:val="nil"/>
              <w:left w:val="single" w:sz="12" w:space="0" w:color="auto"/>
              <w:bottom w:val="nil"/>
              <w:right w:val="single" w:sz="4" w:space="0" w:color="auto"/>
            </w:tcBorders>
          </w:tcPr>
          <w:p w14:paraId="4CCFF189" w14:textId="77777777" w:rsidR="002545EF" w:rsidRPr="002545EF" w:rsidRDefault="002545EF" w:rsidP="001E439D">
            <w:pPr>
              <w:keepNext/>
              <w:keepLines/>
              <w:autoSpaceDE w:val="0"/>
              <w:autoSpaceDN w:val="0"/>
              <w:spacing w:after="0" w:line="240" w:lineRule="auto"/>
              <w:jc w:val="center"/>
              <w:rPr>
                <w:rFonts w:ascii="Times New Roman" w:hAnsi="Times New Roman" w:cs="Times New Roman"/>
              </w:rPr>
            </w:pPr>
            <w:r w:rsidRPr="002545EF">
              <w:rPr>
                <w:rFonts w:ascii="Times New Roman" w:hAnsi="Times New Roman" w:cs="Times New Roman"/>
                <w:spacing w:val="-5"/>
              </w:rPr>
              <w:t>50</w:t>
            </w:r>
          </w:p>
        </w:tc>
        <w:tc>
          <w:tcPr>
            <w:tcW w:w="6007" w:type="dxa"/>
            <w:tcBorders>
              <w:top w:val="nil"/>
              <w:left w:val="nil"/>
              <w:bottom w:val="nil"/>
              <w:right w:val="nil"/>
            </w:tcBorders>
          </w:tcPr>
          <w:p w14:paraId="6071FAF8" w14:textId="77777777" w:rsidR="002545EF" w:rsidRPr="002545EF" w:rsidRDefault="002545EF" w:rsidP="001E439D">
            <w:pPr>
              <w:keepNext/>
              <w:keepLines/>
              <w:autoSpaceDE w:val="0"/>
              <w:autoSpaceDN w:val="0"/>
              <w:spacing w:after="0" w:line="240" w:lineRule="auto"/>
              <w:rPr>
                <w:rFonts w:ascii="Times New Roman" w:hAnsi="Times New Roman" w:cs="Times New Roman"/>
              </w:rPr>
            </w:pPr>
            <w:r w:rsidRPr="002545EF">
              <w:rPr>
                <w:rFonts w:ascii="Times New Roman" w:hAnsi="Times New Roman" w:cs="Times New Roman"/>
                <w:spacing w:val="-5"/>
              </w:rPr>
              <w:t>Оклеювання стiн сіткою</w:t>
            </w:r>
          </w:p>
        </w:tc>
        <w:tc>
          <w:tcPr>
            <w:tcW w:w="1580" w:type="dxa"/>
            <w:gridSpan w:val="3"/>
            <w:tcBorders>
              <w:top w:val="nil"/>
              <w:left w:val="single" w:sz="4" w:space="0" w:color="auto"/>
              <w:bottom w:val="nil"/>
              <w:right w:val="single" w:sz="4" w:space="0" w:color="auto"/>
            </w:tcBorders>
          </w:tcPr>
          <w:p w14:paraId="52385151" w14:textId="743F2DD2" w:rsidR="002545EF" w:rsidRPr="002545EF" w:rsidRDefault="002545EF" w:rsidP="001E439D">
            <w:pPr>
              <w:keepNext/>
              <w:keepLines/>
              <w:autoSpaceDE w:val="0"/>
              <w:autoSpaceDN w:val="0"/>
              <w:spacing w:after="0" w:line="240" w:lineRule="auto"/>
              <w:jc w:val="center"/>
              <w:rPr>
                <w:rFonts w:ascii="Times New Roman" w:hAnsi="Times New Roman" w:cs="Times New Roman"/>
              </w:rPr>
            </w:pPr>
            <w:r w:rsidRPr="002545EF">
              <w:rPr>
                <w:rFonts w:ascii="Times New Roman" w:hAnsi="Times New Roman" w:cs="Times New Roman"/>
                <w:spacing w:val="-5"/>
              </w:rPr>
              <w:t>5</w:t>
            </w:r>
            <w:r w:rsidRPr="002545EF">
              <w:rPr>
                <w:rFonts w:ascii="Times New Roman" w:hAnsi="Times New Roman" w:cs="Times New Roman"/>
                <w:spacing w:val="-5"/>
              </w:rPr>
              <w:t xml:space="preserve"> </w:t>
            </w:r>
            <w:r w:rsidRPr="002545EF">
              <w:rPr>
                <w:rFonts w:ascii="Times New Roman" w:hAnsi="Times New Roman" w:cs="Times New Roman"/>
                <w:spacing w:val="-5"/>
              </w:rPr>
              <w:t>м2</w:t>
            </w:r>
          </w:p>
        </w:tc>
      </w:tr>
      <w:tr w:rsidR="002545EF" w:rsidRPr="002545EF" w14:paraId="20488ABD" w14:textId="77777777" w:rsidTr="001E439D">
        <w:tblPrEx>
          <w:tblCellMar>
            <w:top w:w="0" w:type="dxa"/>
            <w:bottom w:w="0" w:type="dxa"/>
          </w:tblCellMar>
        </w:tblPrEx>
        <w:trPr>
          <w:trHeight w:val="419"/>
          <w:jc w:val="center"/>
        </w:trPr>
        <w:tc>
          <w:tcPr>
            <w:tcW w:w="631" w:type="dxa"/>
            <w:gridSpan w:val="2"/>
            <w:tcBorders>
              <w:top w:val="nil"/>
              <w:left w:val="single" w:sz="12" w:space="0" w:color="auto"/>
              <w:bottom w:val="nil"/>
              <w:right w:val="single" w:sz="4" w:space="0" w:color="auto"/>
            </w:tcBorders>
          </w:tcPr>
          <w:p w14:paraId="46018AFD" w14:textId="77777777" w:rsidR="002545EF" w:rsidRPr="002545EF" w:rsidRDefault="002545EF" w:rsidP="001E439D">
            <w:pPr>
              <w:keepNext/>
              <w:keepLines/>
              <w:autoSpaceDE w:val="0"/>
              <w:autoSpaceDN w:val="0"/>
              <w:spacing w:after="0" w:line="240" w:lineRule="auto"/>
              <w:jc w:val="center"/>
              <w:rPr>
                <w:rFonts w:ascii="Times New Roman" w:hAnsi="Times New Roman" w:cs="Times New Roman"/>
              </w:rPr>
            </w:pPr>
            <w:r w:rsidRPr="002545EF">
              <w:rPr>
                <w:rFonts w:ascii="Times New Roman" w:hAnsi="Times New Roman" w:cs="Times New Roman"/>
                <w:spacing w:val="-5"/>
              </w:rPr>
              <w:t>51</w:t>
            </w:r>
          </w:p>
        </w:tc>
        <w:tc>
          <w:tcPr>
            <w:tcW w:w="6007" w:type="dxa"/>
            <w:tcBorders>
              <w:top w:val="nil"/>
              <w:left w:val="nil"/>
              <w:bottom w:val="nil"/>
              <w:right w:val="nil"/>
            </w:tcBorders>
          </w:tcPr>
          <w:p w14:paraId="443DEEF7" w14:textId="77777777" w:rsidR="002545EF" w:rsidRPr="002545EF" w:rsidRDefault="002545EF" w:rsidP="001E439D">
            <w:pPr>
              <w:keepNext/>
              <w:keepLines/>
              <w:autoSpaceDE w:val="0"/>
              <w:autoSpaceDN w:val="0"/>
              <w:spacing w:after="0" w:line="240" w:lineRule="auto"/>
              <w:rPr>
                <w:rFonts w:ascii="Times New Roman" w:hAnsi="Times New Roman" w:cs="Times New Roman"/>
                <w:spacing w:val="-5"/>
              </w:rPr>
            </w:pPr>
            <w:r w:rsidRPr="002545EF">
              <w:rPr>
                <w:rFonts w:ascii="Times New Roman" w:hAnsi="Times New Roman" w:cs="Times New Roman"/>
                <w:spacing w:val="-5"/>
              </w:rPr>
              <w:t>Опорядження поверхонь стін по каменю і бетону</w:t>
            </w:r>
          </w:p>
          <w:p w14:paraId="17055885" w14:textId="77777777" w:rsidR="002545EF" w:rsidRPr="002545EF" w:rsidRDefault="002545EF" w:rsidP="001E439D">
            <w:pPr>
              <w:keepNext/>
              <w:keepLines/>
              <w:autoSpaceDE w:val="0"/>
              <w:autoSpaceDN w:val="0"/>
              <w:spacing w:after="0" w:line="240" w:lineRule="auto"/>
              <w:rPr>
                <w:rFonts w:ascii="Times New Roman" w:hAnsi="Times New Roman" w:cs="Times New Roman"/>
                <w:spacing w:val="-5"/>
              </w:rPr>
            </w:pPr>
            <w:r w:rsidRPr="002545EF">
              <w:rPr>
                <w:rFonts w:ascii="Times New Roman" w:hAnsi="Times New Roman" w:cs="Times New Roman"/>
                <w:spacing w:val="-5"/>
              </w:rPr>
              <w:t>декоративною сумішшю з наповнювачем, величина</w:t>
            </w:r>
          </w:p>
          <w:p w14:paraId="4321912D" w14:textId="77777777" w:rsidR="002545EF" w:rsidRPr="002545EF" w:rsidRDefault="002545EF" w:rsidP="001E439D">
            <w:pPr>
              <w:keepNext/>
              <w:keepLines/>
              <w:autoSpaceDE w:val="0"/>
              <w:autoSpaceDN w:val="0"/>
              <w:spacing w:after="0" w:line="240" w:lineRule="auto"/>
              <w:rPr>
                <w:rFonts w:ascii="Times New Roman" w:hAnsi="Times New Roman" w:cs="Times New Roman"/>
              </w:rPr>
            </w:pPr>
            <w:r w:rsidRPr="002545EF">
              <w:rPr>
                <w:rFonts w:ascii="Times New Roman" w:hAnsi="Times New Roman" w:cs="Times New Roman"/>
                <w:spacing w:val="-5"/>
              </w:rPr>
              <w:t>зерен 2 мм</w:t>
            </w:r>
          </w:p>
        </w:tc>
        <w:tc>
          <w:tcPr>
            <w:tcW w:w="1580" w:type="dxa"/>
            <w:gridSpan w:val="3"/>
            <w:tcBorders>
              <w:top w:val="nil"/>
              <w:left w:val="single" w:sz="4" w:space="0" w:color="auto"/>
              <w:bottom w:val="nil"/>
              <w:right w:val="single" w:sz="4" w:space="0" w:color="auto"/>
            </w:tcBorders>
          </w:tcPr>
          <w:p w14:paraId="05949AD7" w14:textId="0F1055F0" w:rsidR="002545EF" w:rsidRPr="002545EF" w:rsidRDefault="002545EF" w:rsidP="001E439D">
            <w:pPr>
              <w:keepNext/>
              <w:keepLines/>
              <w:autoSpaceDE w:val="0"/>
              <w:autoSpaceDN w:val="0"/>
              <w:spacing w:after="0" w:line="240" w:lineRule="auto"/>
              <w:jc w:val="center"/>
              <w:rPr>
                <w:rFonts w:ascii="Times New Roman" w:hAnsi="Times New Roman" w:cs="Times New Roman"/>
              </w:rPr>
            </w:pPr>
            <w:r w:rsidRPr="002545EF">
              <w:rPr>
                <w:rFonts w:ascii="Times New Roman" w:hAnsi="Times New Roman" w:cs="Times New Roman"/>
                <w:spacing w:val="-5"/>
              </w:rPr>
              <w:t>5</w:t>
            </w:r>
            <w:r w:rsidRPr="002545EF">
              <w:rPr>
                <w:rFonts w:ascii="Times New Roman" w:hAnsi="Times New Roman" w:cs="Times New Roman"/>
                <w:spacing w:val="-5"/>
              </w:rPr>
              <w:t xml:space="preserve"> </w:t>
            </w:r>
            <w:r w:rsidRPr="002545EF">
              <w:rPr>
                <w:rFonts w:ascii="Times New Roman" w:hAnsi="Times New Roman" w:cs="Times New Roman"/>
                <w:spacing w:val="-5"/>
              </w:rPr>
              <w:t>м2</w:t>
            </w:r>
          </w:p>
        </w:tc>
      </w:tr>
      <w:tr w:rsidR="002545EF" w:rsidRPr="002545EF" w14:paraId="2BAE9F50" w14:textId="77777777" w:rsidTr="001E439D">
        <w:tblPrEx>
          <w:tblCellMar>
            <w:top w:w="0" w:type="dxa"/>
            <w:bottom w:w="0" w:type="dxa"/>
          </w:tblCellMar>
        </w:tblPrEx>
        <w:trPr>
          <w:trHeight w:val="419"/>
          <w:jc w:val="center"/>
        </w:trPr>
        <w:tc>
          <w:tcPr>
            <w:tcW w:w="631" w:type="dxa"/>
            <w:gridSpan w:val="2"/>
            <w:tcBorders>
              <w:top w:val="nil"/>
              <w:left w:val="single" w:sz="12" w:space="0" w:color="auto"/>
              <w:bottom w:val="nil"/>
              <w:right w:val="single" w:sz="4" w:space="0" w:color="auto"/>
            </w:tcBorders>
          </w:tcPr>
          <w:p w14:paraId="19FF2F7B" w14:textId="77777777" w:rsidR="002545EF" w:rsidRPr="002545EF" w:rsidRDefault="002545EF" w:rsidP="001E439D">
            <w:pPr>
              <w:keepNext/>
              <w:keepLines/>
              <w:autoSpaceDE w:val="0"/>
              <w:autoSpaceDN w:val="0"/>
              <w:spacing w:after="0" w:line="240" w:lineRule="auto"/>
              <w:jc w:val="center"/>
              <w:rPr>
                <w:rFonts w:ascii="Times New Roman" w:hAnsi="Times New Roman" w:cs="Times New Roman"/>
              </w:rPr>
            </w:pPr>
            <w:r w:rsidRPr="002545EF">
              <w:rPr>
                <w:rFonts w:ascii="Times New Roman" w:hAnsi="Times New Roman" w:cs="Times New Roman"/>
                <w:spacing w:val="-5"/>
              </w:rPr>
              <w:t>52</w:t>
            </w:r>
          </w:p>
        </w:tc>
        <w:tc>
          <w:tcPr>
            <w:tcW w:w="6007" w:type="dxa"/>
            <w:tcBorders>
              <w:top w:val="nil"/>
              <w:left w:val="nil"/>
              <w:bottom w:val="nil"/>
              <w:right w:val="nil"/>
            </w:tcBorders>
          </w:tcPr>
          <w:p w14:paraId="6DCD4BB6" w14:textId="77777777" w:rsidR="002545EF" w:rsidRPr="002545EF" w:rsidRDefault="002545EF" w:rsidP="001E439D">
            <w:pPr>
              <w:keepNext/>
              <w:keepLines/>
              <w:autoSpaceDE w:val="0"/>
              <w:autoSpaceDN w:val="0"/>
              <w:spacing w:after="0" w:line="240" w:lineRule="auto"/>
              <w:rPr>
                <w:rFonts w:ascii="Times New Roman" w:hAnsi="Times New Roman" w:cs="Times New Roman"/>
                <w:spacing w:val="-5"/>
              </w:rPr>
            </w:pPr>
            <w:r w:rsidRPr="002545EF">
              <w:rPr>
                <w:rFonts w:ascii="Times New Roman" w:hAnsi="Times New Roman" w:cs="Times New Roman"/>
                <w:spacing w:val="-5"/>
              </w:rPr>
              <w:t>Фарбування перхлорвініловими фарбами по</w:t>
            </w:r>
          </w:p>
          <w:p w14:paraId="77DE70A3" w14:textId="77777777" w:rsidR="002545EF" w:rsidRPr="002545EF" w:rsidRDefault="002545EF" w:rsidP="001E439D">
            <w:pPr>
              <w:keepNext/>
              <w:keepLines/>
              <w:autoSpaceDE w:val="0"/>
              <w:autoSpaceDN w:val="0"/>
              <w:spacing w:after="0" w:line="240" w:lineRule="auto"/>
              <w:rPr>
                <w:rFonts w:ascii="Times New Roman" w:hAnsi="Times New Roman" w:cs="Times New Roman"/>
                <w:spacing w:val="-5"/>
              </w:rPr>
            </w:pPr>
            <w:r w:rsidRPr="002545EF">
              <w:rPr>
                <w:rFonts w:ascii="Times New Roman" w:hAnsi="Times New Roman" w:cs="Times New Roman"/>
                <w:spacing w:val="-5"/>
              </w:rPr>
              <w:t>підготовленій поверхні простих фасадів за 2 рази з</w:t>
            </w:r>
          </w:p>
          <w:p w14:paraId="2B94103B" w14:textId="77777777" w:rsidR="002545EF" w:rsidRPr="002545EF" w:rsidRDefault="002545EF" w:rsidP="001E439D">
            <w:pPr>
              <w:keepNext/>
              <w:keepLines/>
              <w:autoSpaceDE w:val="0"/>
              <w:autoSpaceDN w:val="0"/>
              <w:spacing w:after="0" w:line="240" w:lineRule="auto"/>
              <w:rPr>
                <w:rFonts w:ascii="Times New Roman" w:hAnsi="Times New Roman" w:cs="Times New Roman"/>
              </w:rPr>
            </w:pPr>
            <w:r w:rsidRPr="002545EF">
              <w:rPr>
                <w:rFonts w:ascii="Times New Roman" w:hAnsi="Times New Roman" w:cs="Times New Roman"/>
                <w:spacing w:val="-5"/>
              </w:rPr>
              <w:t>землі та риштувань</w:t>
            </w:r>
          </w:p>
        </w:tc>
        <w:tc>
          <w:tcPr>
            <w:tcW w:w="1580" w:type="dxa"/>
            <w:gridSpan w:val="3"/>
            <w:tcBorders>
              <w:top w:val="nil"/>
              <w:left w:val="single" w:sz="4" w:space="0" w:color="auto"/>
              <w:bottom w:val="nil"/>
              <w:right w:val="single" w:sz="4" w:space="0" w:color="auto"/>
            </w:tcBorders>
          </w:tcPr>
          <w:p w14:paraId="2046B800" w14:textId="0313E564" w:rsidR="002545EF" w:rsidRPr="002545EF" w:rsidRDefault="002545EF" w:rsidP="001E439D">
            <w:pPr>
              <w:keepNext/>
              <w:keepLines/>
              <w:autoSpaceDE w:val="0"/>
              <w:autoSpaceDN w:val="0"/>
              <w:spacing w:after="0" w:line="240" w:lineRule="auto"/>
              <w:jc w:val="center"/>
              <w:rPr>
                <w:rFonts w:ascii="Times New Roman" w:hAnsi="Times New Roman" w:cs="Times New Roman"/>
              </w:rPr>
            </w:pPr>
            <w:r w:rsidRPr="002545EF">
              <w:rPr>
                <w:rFonts w:ascii="Times New Roman" w:hAnsi="Times New Roman" w:cs="Times New Roman"/>
                <w:spacing w:val="-5"/>
              </w:rPr>
              <w:t>5</w:t>
            </w:r>
            <w:r w:rsidRPr="002545EF">
              <w:rPr>
                <w:rFonts w:ascii="Times New Roman" w:hAnsi="Times New Roman" w:cs="Times New Roman"/>
                <w:spacing w:val="-5"/>
              </w:rPr>
              <w:t xml:space="preserve"> </w:t>
            </w:r>
            <w:r w:rsidRPr="002545EF">
              <w:rPr>
                <w:rFonts w:ascii="Times New Roman" w:hAnsi="Times New Roman" w:cs="Times New Roman"/>
                <w:spacing w:val="-5"/>
              </w:rPr>
              <w:t>м2</w:t>
            </w:r>
          </w:p>
        </w:tc>
      </w:tr>
      <w:tr w:rsidR="002545EF" w:rsidRPr="002545EF" w14:paraId="67ACF202" w14:textId="77777777" w:rsidTr="001E439D">
        <w:tblPrEx>
          <w:tblCellMar>
            <w:top w:w="0" w:type="dxa"/>
            <w:bottom w:w="0" w:type="dxa"/>
          </w:tblCellMar>
        </w:tblPrEx>
        <w:trPr>
          <w:trHeight w:val="137"/>
          <w:jc w:val="center"/>
        </w:trPr>
        <w:tc>
          <w:tcPr>
            <w:tcW w:w="631" w:type="dxa"/>
            <w:gridSpan w:val="2"/>
            <w:tcBorders>
              <w:top w:val="nil"/>
              <w:left w:val="single" w:sz="12" w:space="0" w:color="auto"/>
              <w:bottom w:val="nil"/>
              <w:right w:val="single" w:sz="4" w:space="0" w:color="auto"/>
            </w:tcBorders>
            <w:vAlign w:val="center"/>
          </w:tcPr>
          <w:p w14:paraId="65229CE6" w14:textId="77777777" w:rsidR="002545EF" w:rsidRPr="002545EF" w:rsidRDefault="002545EF" w:rsidP="001E439D">
            <w:pPr>
              <w:keepNext/>
              <w:keepLines/>
              <w:autoSpaceDE w:val="0"/>
              <w:autoSpaceDN w:val="0"/>
              <w:adjustRightInd w:val="0"/>
              <w:spacing w:after="0" w:line="240" w:lineRule="auto"/>
              <w:rPr>
                <w:rFonts w:ascii="Times New Roman" w:hAnsi="Times New Roman" w:cs="Times New Roman"/>
              </w:rPr>
            </w:pPr>
            <w:r w:rsidRPr="002545EF">
              <w:rPr>
                <w:rFonts w:ascii="Times New Roman" w:hAnsi="Times New Roman" w:cs="Times New Roman"/>
              </w:rPr>
              <w:t xml:space="preserve"> </w:t>
            </w:r>
          </w:p>
        </w:tc>
        <w:tc>
          <w:tcPr>
            <w:tcW w:w="6007" w:type="dxa"/>
            <w:tcBorders>
              <w:top w:val="nil"/>
              <w:left w:val="single" w:sz="4" w:space="0" w:color="auto"/>
              <w:bottom w:val="nil"/>
              <w:right w:val="single" w:sz="4" w:space="0" w:color="auto"/>
            </w:tcBorders>
            <w:vAlign w:val="center"/>
          </w:tcPr>
          <w:p w14:paraId="7BE9FF6A" w14:textId="77777777" w:rsidR="002545EF" w:rsidRPr="002545EF" w:rsidRDefault="002545EF" w:rsidP="001E439D">
            <w:pPr>
              <w:keepNext/>
              <w:keepLines/>
              <w:autoSpaceDE w:val="0"/>
              <w:autoSpaceDN w:val="0"/>
              <w:spacing w:after="0" w:line="240" w:lineRule="auto"/>
              <w:jc w:val="center"/>
              <w:rPr>
                <w:rFonts w:ascii="Times New Roman" w:hAnsi="Times New Roman" w:cs="Times New Roman"/>
              </w:rPr>
            </w:pPr>
            <w:r w:rsidRPr="002545EF">
              <w:rPr>
                <w:rFonts w:ascii="Times New Roman" w:hAnsi="Times New Roman" w:cs="Times New Roman"/>
                <w:spacing w:val="-5"/>
              </w:rPr>
              <w:t>Східці</w:t>
            </w:r>
          </w:p>
        </w:tc>
        <w:tc>
          <w:tcPr>
            <w:tcW w:w="1580" w:type="dxa"/>
            <w:gridSpan w:val="3"/>
            <w:tcBorders>
              <w:top w:val="nil"/>
              <w:left w:val="single" w:sz="4" w:space="0" w:color="auto"/>
              <w:bottom w:val="nil"/>
              <w:right w:val="single" w:sz="4" w:space="0" w:color="auto"/>
            </w:tcBorders>
            <w:vAlign w:val="center"/>
          </w:tcPr>
          <w:p w14:paraId="09683D4D" w14:textId="77777777" w:rsidR="002545EF" w:rsidRPr="002545EF" w:rsidRDefault="002545EF" w:rsidP="001E439D">
            <w:pPr>
              <w:keepNext/>
              <w:keepLines/>
              <w:autoSpaceDE w:val="0"/>
              <w:autoSpaceDN w:val="0"/>
              <w:adjustRightInd w:val="0"/>
              <w:spacing w:after="0" w:line="240" w:lineRule="auto"/>
              <w:rPr>
                <w:rFonts w:ascii="Times New Roman" w:hAnsi="Times New Roman" w:cs="Times New Roman"/>
              </w:rPr>
            </w:pPr>
            <w:r w:rsidRPr="002545EF">
              <w:rPr>
                <w:rFonts w:ascii="Times New Roman" w:hAnsi="Times New Roman" w:cs="Times New Roman"/>
              </w:rPr>
              <w:t xml:space="preserve"> </w:t>
            </w:r>
          </w:p>
        </w:tc>
      </w:tr>
      <w:tr w:rsidR="002545EF" w:rsidRPr="002545EF" w14:paraId="7BE14489" w14:textId="77777777" w:rsidTr="001E439D">
        <w:tblPrEx>
          <w:tblCellMar>
            <w:top w:w="0" w:type="dxa"/>
            <w:bottom w:w="0" w:type="dxa"/>
          </w:tblCellMar>
        </w:tblPrEx>
        <w:trPr>
          <w:trHeight w:val="137"/>
          <w:jc w:val="center"/>
        </w:trPr>
        <w:tc>
          <w:tcPr>
            <w:tcW w:w="631" w:type="dxa"/>
            <w:gridSpan w:val="2"/>
            <w:tcBorders>
              <w:top w:val="nil"/>
              <w:left w:val="single" w:sz="12" w:space="0" w:color="auto"/>
              <w:bottom w:val="nil"/>
              <w:right w:val="single" w:sz="4" w:space="0" w:color="auto"/>
            </w:tcBorders>
          </w:tcPr>
          <w:p w14:paraId="70CD1642" w14:textId="77777777" w:rsidR="002545EF" w:rsidRPr="002545EF" w:rsidRDefault="002545EF" w:rsidP="001E439D">
            <w:pPr>
              <w:keepNext/>
              <w:keepLines/>
              <w:autoSpaceDE w:val="0"/>
              <w:autoSpaceDN w:val="0"/>
              <w:spacing w:after="0" w:line="240" w:lineRule="auto"/>
              <w:jc w:val="center"/>
              <w:rPr>
                <w:rFonts w:ascii="Times New Roman" w:hAnsi="Times New Roman" w:cs="Times New Roman"/>
              </w:rPr>
            </w:pPr>
            <w:r w:rsidRPr="002545EF">
              <w:rPr>
                <w:rFonts w:ascii="Times New Roman" w:hAnsi="Times New Roman" w:cs="Times New Roman"/>
                <w:spacing w:val="-5"/>
              </w:rPr>
              <w:t>53</w:t>
            </w:r>
          </w:p>
        </w:tc>
        <w:tc>
          <w:tcPr>
            <w:tcW w:w="6007" w:type="dxa"/>
            <w:tcBorders>
              <w:top w:val="nil"/>
              <w:left w:val="nil"/>
              <w:bottom w:val="nil"/>
              <w:right w:val="nil"/>
            </w:tcBorders>
          </w:tcPr>
          <w:p w14:paraId="06DBD286" w14:textId="77777777" w:rsidR="002545EF" w:rsidRPr="002545EF" w:rsidRDefault="002545EF" w:rsidP="001E439D">
            <w:pPr>
              <w:keepNext/>
              <w:keepLines/>
              <w:autoSpaceDE w:val="0"/>
              <w:autoSpaceDN w:val="0"/>
              <w:spacing w:after="0" w:line="240" w:lineRule="auto"/>
              <w:rPr>
                <w:rFonts w:ascii="Times New Roman" w:hAnsi="Times New Roman" w:cs="Times New Roman"/>
              </w:rPr>
            </w:pPr>
            <w:r w:rsidRPr="002545EF">
              <w:rPr>
                <w:rFonts w:ascii="Times New Roman" w:hAnsi="Times New Roman" w:cs="Times New Roman"/>
                <w:spacing w:val="-5"/>
              </w:rPr>
              <w:t>Розбирання цегляних ганків</w:t>
            </w:r>
          </w:p>
        </w:tc>
        <w:tc>
          <w:tcPr>
            <w:tcW w:w="1580" w:type="dxa"/>
            <w:gridSpan w:val="3"/>
            <w:tcBorders>
              <w:top w:val="nil"/>
              <w:left w:val="single" w:sz="4" w:space="0" w:color="auto"/>
              <w:bottom w:val="nil"/>
              <w:right w:val="single" w:sz="4" w:space="0" w:color="auto"/>
            </w:tcBorders>
          </w:tcPr>
          <w:p w14:paraId="2D506596" w14:textId="7A4D50A8" w:rsidR="002545EF" w:rsidRPr="002545EF" w:rsidRDefault="002545EF" w:rsidP="001E439D">
            <w:pPr>
              <w:keepNext/>
              <w:keepLines/>
              <w:autoSpaceDE w:val="0"/>
              <w:autoSpaceDN w:val="0"/>
              <w:spacing w:after="0" w:line="240" w:lineRule="auto"/>
              <w:jc w:val="center"/>
              <w:rPr>
                <w:rFonts w:ascii="Times New Roman" w:hAnsi="Times New Roman" w:cs="Times New Roman"/>
              </w:rPr>
            </w:pPr>
            <w:r w:rsidRPr="002545EF">
              <w:rPr>
                <w:rFonts w:ascii="Times New Roman" w:hAnsi="Times New Roman" w:cs="Times New Roman"/>
                <w:spacing w:val="-5"/>
              </w:rPr>
              <w:t>5,3</w:t>
            </w:r>
            <w:r w:rsidRPr="002545EF">
              <w:rPr>
                <w:rFonts w:ascii="Times New Roman" w:hAnsi="Times New Roman" w:cs="Times New Roman"/>
                <w:spacing w:val="-5"/>
              </w:rPr>
              <w:t xml:space="preserve"> </w:t>
            </w:r>
            <w:r w:rsidRPr="002545EF">
              <w:rPr>
                <w:rFonts w:ascii="Times New Roman" w:hAnsi="Times New Roman" w:cs="Times New Roman"/>
                <w:spacing w:val="-5"/>
              </w:rPr>
              <w:t>м</w:t>
            </w:r>
            <w:r w:rsidRPr="002545EF">
              <w:rPr>
                <w:rFonts w:ascii="Times New Roman" w:hAnsi="Times New Roman" w:cs="Times New Roman"/>
                <w:spacing w:val="-5"/>
              </w:rPr>
              <w:t>3</w:t>
            </w:r>
          </w:p>
        </w:tc>
      </w:tr>
      <w:tr w:rsidR="002545EF" w:rsidRPr="002545EF" w14:paraId="3B808DA5" w14:textId="77777777" w:rsidTr="001E439D">
        <w:tblPrEx>
          <w:tblCellMar>
            <w:top w:w="0" w:type="dxa"/>
            <w:bottom w:w="0" w:type="dxa"/>
          </w:tblCellMar>
        </w:tblPrEx>
        <w:trPr>
          <w:trHeight w:val="281"/>
          <w:jc w:val="center"/>
        </w:trPr>
        <w:tc>
          <w:tcPr>
            <w:tcW w:w="631" w:type="dxa"/>
            <w:gridSpan w:val="2"/>
            <w:tcBorders>
              <w:top w:val="nil"/>
              <w:left w:val="single" w:sz="12" w:space="0" w:color="auto"/>
              <w:bottom w:val="nil"/>
              <w:right w:val="single" w:sz="4" w:space="0" w:color="auto"/>
            </w:tcBorders>
          </w:tcPr>
          <w:p w14:paraId="0C0F30E3" w14:textId="77777777" w:rsidR="002545EF" w:rsidRPr="002545EF" w:rsidRDefault="002545EF" w:rsidP="001E439D">
            <w:pPr>
              <w:keepNext/>
              <w:keepLines/>
              <w:autoSpaceDE w:val="0"/>
              <w:autoSpaceDN w:val="0"/>
              <w:spacing w:after="0" w:line="240" w:lineRule="auto"/>
              <w:jc w:val="center"/>
              <w:rPr>
                <w:rFonts w:ascii="Times New Roman" w:hAnsi="Times New Roman" w:cs="Times New Roman"/>
              </w:rPr>
            </w:pPr>
            <w:r w:rsidRPr="002545EF">
              <w:rPr>
                <w:rFonts w:ascii="Times New Roman" w:hAnsi="Times New Roman" w:cs="Times New Roman"/>
                <w:spacing w:val="-5"/>
              </w:rPr>
              <w:t>54</w:t>
            </w:r>
          </w:p>
        </w:tc>
        <w:tc>
          <w:tcPr>
            <w:tcW w:w="6007" w:type="dxa"/>
            <w:tcBorders>
              <w:top w:val="nil"/>
              <w:left w:val="nil"/>
              <w:bottom w:val="nil"/>
              <w:right w:val="nil"/>
            </w:tcBorders>
          </w:tcPr>
          <w:p w14:paraId="3DD332BB" w14:textId="77777777" w:rsidR="002545EF" w:rsidRPr="002545EF" w:rsidRDefault="002545EF" w:rsidP="001E439D">
            <w:pPr>
              <w:keepNext/>
              <w:keepLines/>
              <w:autoSpaceDE w:val="0"/>
              <w:autoSpaceDN w:val="0"/>
              <w:spacing w:after="0" w:line="240" w:lineRule="auto"/>
              <w:rPr>
                <w:rFonts w:ascii="Times New Roman" w:hAnsi="Times New Roman" w:cs="Times New Roman"/>
                <w:spacing w:val="-5"/>
              </w:rPr>
            </w:pPr>
            <w:r w:rsidRPr="002545EF">
              <w:rPr>
                <w:rFonts w:ascii="Times New Roman" w:hAnsi="Times New Roman" w:cs="Times New Roman"/>
                <w:spacing w:val="-5"/>
              </w:rPr>
              <w:t>Улаштування фундаментних плит залізобетонних</w:t>
            </w:r>
          </w:p>
          <w:p w14:paraId="6A4E0799" w14:textId="77777777" w:rsidR="002545EF" w:rsidRPr="002545EF" w:rsidRDefault="002545EF" w:rsidP="001E439D">
            <w:pPr>
              <w:keepNext/>
              <w:keepLines/>
              <w:autoSpaceDE w:val="0"/>
              <w:autoSpaceDN w:val="0"/>
              <w:spacing w:after="0" w:line="240" w:lineRule="auto"/>
              <w:rPr>
                <w:rFonts w:ascii="Times New Roman" w:hAnsi="Times New Roman" w:cs="Times New Roman"/>
              </w:rPr>
            </w:pPr>
            <w:r w:rsidRPr="002545EF">
              <w:rPr>
                <w:rFonts w:ascii="Times New Roman" w:hAnsi="Times New Roman" w:cs="Times New Roman"/>
                <w:spacing w:val="-5"/>
              </w:rPr>
              <w:t>плоских</w:t>
            </w:r>
          </w:p>
        </w:tc>
        <w:tc>
          <w:tcPr>
            <w:tcW w:w="1580" w:type="dxa"/>
            <w:gridSpan w:val="3"/>
            <w:tcBorders>
              <w:top w:val="nil"/>
              <w:left w:val="single" w:sz="4" w:space="0" w:color="auto"/>
              <w:bottom w:val="nil"/>
              <w:right w:val="single" w:sz="4" w:space="0" w:color="auto"/>
            </w:tcBorders>
          </w:tcPr>
          <w:p w14:paraId="15116882" w14:textId="5E8B87A2" w:rsidR="002545EF" w:rsidRPr="002545EF" w:rsidRDefault="002545EF" w:rsidP="001E439D">
            <w:pPr>
              <w:keepNext/>
              <w:keepLines/>
              <w:autoSpaceDE w:val="0"/>
              <w:autoSpaceDN w:val="0"/>
              <w:spacing w:after="0" w:line="240" w:lineRule="auto"/>
              <w:jc w:val="center"/>
              <w:rPr>
                <w:rFonts w:ascii="Times New Roman" w:hAnsi="Times New Roman" w:cs="Times New Roman"/>
              </w:rPr>
            </w:pPr>
            <w:r w:rsidRPr="002545EF">
              <w:rPr>
                <w:rFonts w:ascii="Times New Roman" w:hAnsi="Times New Roman" w:cs="Times New Roman"/>
                <w:spacing w:val="-5"/>
              </w:rPr>
              <w:t>5,3</w:t>
            </w:r>
            <w:r w:rsidRPr="002545EF">
              <w:rPr>
                <w:rFonts w:ascii="Times New Roman" w:hAnsi="Times New Roman" w:cs="Times New Roman"/>
                <w:spacing w:val="-5"/>
              </w:rPr>
              <w:t xml:space="preserve"> </w:t>
            </w:r>
            <w:r w:rsidRPr="002545EF">
              <w:rPr>
                <w:rFonts w:ascii="Times New Roman" w:hAnsi="Times New Roman" w:cs="Times New Roman"/>
                <w:spacing w:val="-5"/>
              </w:rPr>
              <w:t>м</w:t>
            </w:r>
            <w:r w:rsidRPr="002545EF">
              <w:rPr>
                <w:rFonts w:ascii="Times New Roman" w:hAnsi="Times New Roman" w:cs="Times New Roman"/>
                <w:spacing w:val="-5"/>
              </w:rPr>
              <w:t>3</w:t>
            </w:r>
          </w:p>
        </w:tc>
      </w:tr>
      <w:tr w:rsidR="002545EF" w:rsidRPr="002545EF" w14:paraId="717218C4" w14:textId="77777777" w:rsidTr="001E439D">
        <w:tblPrEx>
          <w:tblCellMar>
            <w:top w:w="0" w:type="dxa"/>
            <w:bottom w:w="0" w:type="dxa"/>
          </w:tblCellMar>
        </w:tblPrEx>
        <w:trPr>
          <w:trHeight w:val="275"/>
          <w:jc w:val="center"/>
        </w:trPr>
        <w:tc>
          <w:tcPr>
            <w:tcW w:w="631" w:type="dxa"/>
            <w:gridSpan w:val="2"/>
            <w:tcBorders>
              <w:top w:val="nil"/>
              <w:left w:val="single" w:sz="12" w:space="0" w:color="auto"/>
              <w:bottom w:val="nil"/>
              <w:right w:val="single" w:sz="4" w:space="0" w:color="auto"/>
            </w:tcBorders>
          </w:tcPr>
          <w:p w14:paraId="4DC6D506" w14:textId="77777777" w:rsidR="002545EF" w:rsidRPr="002545EF" w:rsidRDefault="002545EF" w:rsidP="001E439D">
            <w:pPr>
              <w:keepNext/>
              <w:keepLines/>
              <w:autoSpaceDE w:val="0"/>
              <w:autoSpaceDN w:val="0"/>
              <w:spacing w:after="0" w:line="240" w:lineRule="auto"/>
              <w:jc w:val="center"/>
              <w:rPr>
                <w:rFonts w:ascii="Times New Roman" w:hAnsi="Times New Roman" w:cs="Times New Roman"/>
              </w:rPr>
            </w:pPr>
            <w:r w:rsidRPr="002545EF">
              <w:rPr>
                <w:rFonts w:ascii="Times New Roman" w:hAnsi="Times New Roman" w:cs="Times New Roman"/>
                <w:spacing w:val="-5"/>
              </w:rPr>
              <w:t>55</w:t>
            </w:r>
          </w:p>
        </w:tc>
        <w:tc>
          <w:tcPr>
            <w:tcW w:w="6007" w:type="dxa"/>
            <w:tcBorders>
              <w:top w:val="nil"/>
              <w:left w:val="nil"/>
              <w:bottom w:val="nil"/>
              <w:right w:val="nil"/>
            </w:tcBorders>
          </w:tcPr>
          <w:p w14:paraId="5FE7181A" w14:textId="77777777" w:rsidR="002545EF" w:rsidRPr="002545EF" w:rsidRDefault="002545EF" w:rsidP="001E439D">
            <w:pPr>
              <w:keepNext/>
              <w:keepLines/>
              <w:autoSpaceDE w:val="0"/>
              <w:autoSpaceDN w:val="0"/>
              <w:spacing w:after="0" w:line="240" w:lineRule="auto"/>
              <w:rPr>
                <w:rFonts w:ascii="Times New Roman" w:hAnsi="Times New Roman" w:cs="Times New Roman"/>
                <w:spacing w:val="-5"/>
              </w:rPr>
            </w:pPr>
            <w:r w:rsidRPr="002545EF">
              <w:rPr>
                <w:rFonts w:ascii="Times New Roman" w:hAnsi="Times New Roman" w:cs="Times New Roman"/>
                <w:spacing w:val="-5"/>
              </w:rPr>
              <w:t>Улаштування покриттів з дрібнорозмірних фігурних</w:t>
            </w:r>
          </w:p>
          <w:p w14:paraId="3F947DE1" w14:textId="77777777" w:rsidR="002545EF" w:rsidRPr="002545EF" w:rsidRDefault="002545EF" w:rsidP="001E439D">
            <w:pPr>
              <w:keepNext/>
              <w:keepLines/>
              <w:autoSpaceDE w:val="0"/>
              <w:autoSpaceDN w:val="0"/>
              <w:spacing w:after="0" w:line="240" w:lineRule="auto"/>
              <w:rPr>
                <w:rFonts w:ascii="Times New Roman" w:hAnsi="Times New Roman" w:cs="Times New Roman"/>
              </w:rPr>
            </w:pPr>
            <w:r w:rsidRPr="002545EF">
              <w:rPr>
                <w:rFonts w:ascii="Times New Roman" w:hAnsi="Times New Roman" w:cs="Times New Roman"/>
                <w:spacing w:val="-5"/>
              </w:rPr>
              <w:t>елементів мощення [ФЭМ]</w:t>
            </w:r>
          </w:p>
        </w:tc>
        <w:tc>
          <w:tcPr>
            <w:tcW w:w="1580" w:type="dxa"/>
            <w:gridSpan w:val="3"/>
            <w:tcBorders>
              <w:top w:val="nil"/>
              <w:left w:val="single" w:sz="4" w:space="0" w:color="auto"/>
              <w:bottom w:val="nil"/>
              <w:right w:val="single" w:sz="4" w:space="0" w:color="auto"/>
            </w:tcBorders>
          </w:tcPr>
          <w:p w14:paraId="32228092" w14:textId="71E6B39C" w:rsidR="002545EF" w:rsidRPr="002545EF" w:rsidRDefault="002545EF" w:rsidP="001E439D">
            <w:pPr>
              <w:keepNext/>
              <w:keepLines/>
              <w:autoSpaceDE w:val="0"/>
              <w:autoSpaceDN w:val="0"/>
              <w:spacing w:after="0" w:line="240" w:lineRule="auto"/>
              <w:jc w:val="center"/>
              <w:rPr>
                <w:rFonts w:ascii="Times New Roman" w:hAnsi="Times New Roman" w:cs="Times New Roman"/>
              </w:rPr>
            </w:pPr>
            <w:r w:rsidRPr="002545EF">
              <w:rPr>
                <w:rFonts w:ascii="Times New Roman" w:hAnsi="Times New Roman" w:cs="Times New Roman"/>
                <w:spacing w:val="-5"/>
              </w:rPr>
              <w:t>9</w:t>
            </w:r>
            <w:r w:rsidRPr="002545EF">
              <w:rPr>
                <w:rFonts w:ascii="Times New Roman" w:hAnsi="Times New Roman" w:cs="Times New Roman"/>
                <w:spacing w:val="-5"/>
              </w:rPr>
              <w:t xml:space="preserve"> </w:t>
            </w:r>
            <w:r w:rsidRPr="002545EF">
              <w:rPr>
                <w:rFonts w:ascii="Times New Roman" w:hAnsi="Times New Roman" w:cs="Times New Roman"/>
                <w:spacing w:val="-5"/>
              </w:rPr>
              <w:t>м2</w:t>
            </w:r>
          </w:p>
        </w:tc>
      </w:tr>
      <w:tr w:rsidR="002545EF" w:rsidRPr="002545EF" w14:paraId="0557E940" w14:textId="77777777" w:rsidTr="001E439D">
        <w:tblPrEx>
          <w:tblCellMar>
            <w:top w:w="0" w:type="dxa"/>
            <w:bottom w:w="0" w:type="dxa"/>
          </w:tblCellMar>
        </w:tblPrEx>
        <w:trPr>
          <w:trHeight w:val="142"/>
          <w:jc w:val="center"/>
        </w:trPr>
        <w:tc>
          <w:tcPr>
            <w:tcW w:w="631" w:type="dxa"/>
            <w:gridSpan w:val="2"/>
            <w:tcBorders>
              <w:top w:val="nil"/>
              <w:left w:val="single" w:sz="12" w:space="0" w:color="auto"/>
              <w:bottom w:val="nil"/>
              <w:right w:val="single" w:sz="4" w:space="0" w:color="auto"/>
            </w:tcBorders>
          </w:tcPr>
          <w:p w14:paraId="412CFF6E" w14:textId="77777777" w:rsidR="002545EF" w:rsidRPr="002545EF" w:rsidRDefault="002545EF" w:rsidP="001E439D">
            <w:pPr>
              <w:keepNext/>
              <w:keepLines/>
              <w:autoSpaceDE w:val="0"/>
              <w:autoSpaceDN w:val="0"/>
              <w:spacing w:after="0" w:line="240" w:lineRule="auto"/>
              <w:jc w:val="center"/>
              <w:rPr>
                <w:rFonts w:ascii="Times New Roman" w:hAnsi="Times New Roman" w:cs="Times New Roman"/>
              </w:rPr>
            </w:pPr>
            <w:r w:rsidRPr="002545EF">
              <w:rPr>
                <w:rFonts w:ascii="Times New Roman" w:hAnsi="Times New Roman" w:cs="Times New Roman"/>
                <w:spacing w:val="-5"/>
              </w:rPr>
              <w:t>56</w:t>
            </w:r>
          </w:p>
        </w:tc>
        <w:tc>
          <w:tcPr>
            <w:tcW w:w="6007" w:type="dxa"/>
            <w:tcBorders>
              <w:top w:val="nil"/>
              <w:left w:val="nil"/>
              <w:bottom w:val="nil"/>
              <w:right w:val="nil"/>
            </w:tcBorders>
          </w:tcPr>
          <w:p w14:paraId="764FEBE9" w14:textId="77777777" w:rsidR="002545EF" w:rsidRPr="002545EF" w:rsidRDefault="002545EF" w:rsidP="001E439D">
            <w:pPr>
              <w:keepNext/>
              <w:keepLines/>
              <w:autoSpaceDE w:val="0"/>
              <w:autoSpaceDN w:val="0"/>
              <w:spacing w:after="0" w:line="240" w:lineRule="auto"/>
              <w:rPr>
                <w:rFonts w:ascii="Times New Roman" w:hAnsi="Times New Roman" w:cs="Times New Roman"/>
              </w:rPr>
            </w:pPr>
            <w:r w:rsidRPr="002545EF">
              <w:rPr>
                <w:rFonts w:ascii="Times New Roman" w:hAnsi="Times New Roman" w:cs="Times New Roman"/>
                <w:spacing w:val="-5"/>
              </w:rPr>
              <w:t>Установлення бетонних поребриків на бетонну основу</w:t>
            </w:r>
          </w:p>
        </w:tc>
        <w:tc>
          <w:tcPr>
            <w:tcW w:w="1580" w:type="dxa"/>
            <w:gridSpan w:val="3"/>
            <w:tcBorders>
              <w:top w:val="nil"/>
              <w:left w:val="single" w:sz="4" w:space="0" w:color="auto"/>
              <w:bottom w:val="nil"/>
              <w:right w:val="single" w:sz="4" w:space="0" w:color="auto"/>
            </w:tcBorders>
          </w:tcPr>
          <w:p w14:paraId="4FF219C9" w14:textId="2D13F0AB" w:rsidR="002545EF" w:rsidRPr="002545EF" w:rsidRDefault="002545EF" w:rsidP="001E439D">
            <w:pPr>
              <w:keepNext/>
              <w:keepLines/>
              <w:autoSpaceDE w:val="0"/>
              <w:autoSpaceDN w:val="0"/>
              <w:spacing w:after="0" w:line="240" w:lineRule="auto"/>
              <w:jc w:val="center"/>
              <w:rPr>
                <w:rFonts w:ascii="Times New Roman" w:hAnsi="Times New Roman" w:cs="Times New Roman"/>
              </w:rPr>
            </w:pPr>
            <w:r w:rsidRPr="002545EF">
              <w:rPr>
                <w:rFonts w:ascii="Times New Roman" w:hAnsi="Times New Roman" w:cs="Times New Roman"/>
                <w:spacing w:val="-5"/>
              </w:rPr>
              <w:t>21</w:t>
            </w:r>
            <w:r w:rsidRPr="002545EF">
              <w:rPr>
                <w:rFonts w:ascii="Times New Roman" w:hAnsi="Times New Roman" w:cs="Times New Roman"/>
                <w:spacing w:val="-5"/>
              </w:rPr>
              <w:t xml:space="preserve"> </w:t>
            </w:r>
            <w:r w:rsidRPr="002545EF">
              <w:rPr>
                <w:rFonts w:ascii="Times New Roman" w:hAnsi="Times New Roman" w:cs="Times New Roman"/>
                <w:spacing w:val="-5"/>
              </w:rPr>
              <w:t>м</w:t>
            </w:r>
          </w:p>
        </w:tc>
      </w:tr>
    </w:tbl>
    <w:p w14:paraId="1E09B056" w14:textId="77777777" w:rsidR="00BB75D9" w:rsidRDefault="00BB75D9" w:rsidP="00BB75D9">
      <w:pPr>
        <w:autoSpaceDE w:val="0"/>
        <w:autoSpaceDN w:val="0"/>
        <w:spacing w:after="0" w:line="240" w:lineRule="auto"/>
        <w:rPr>
          <w:sz w:val="2"/>
          <w:szCs w:val="2"/>
        </w:rPr>
      </w:pPr>
    </w:p>
    <w:p w14:paraId="4E0C1DF4" w14:textId="77777777" w:rsidR="002545EF" w:rsidRDefault="002545EF" w:rsidP="00BB75D9">
      <w:pPr>
        <w:autoSpaceDE w:val="0"/>
        <w:autoSpaceDN w:val="0"/>
        <w:spacing w:after="0" w:line="240" w:lineRule="auto"/>
        <w:rPr>
          <w:sz w:val="2"/>
          <w:szCs w:val="2"/>
        </w:rPr>
      </w:pPr>
    </w:p>
    <w:p w14:paraId="2D364D4E" w14:textId="77777777" w:rsidR="002545EF" w:rsidRDefault="002545EF" w:rsidP="002545EF">
      <w:pPr>
        <w:rPr>
          <w:sz w:val="2"/>
          <w:szCs w:val="2"/>
        </w:rPr>
      </w:pPr>
    </w:p>
    <w:p w14:paraId="208DABAD" w14:textId="3DAB0888" w:rsidR="002545EF" w:rsidRPr="002545EF" w:rsidRDefault="002545EF" w:rsidP="002545EF">
      <w:pPr>
        <w:tabs>
          <w:tab w:val="left" w:pos="1400"/>
        </w:tabs>
      </w:pPr>
      <w:r>
        <w:rPr>
          <w:sz w:val="2"/>
          <w:szCs w:val="2"/>
        </w:rPr>
        <w:tab/>
      </w:r>
      <w:r w:rsidRPr="002545EF">
        <w:t xml:space="preserve">В </w:t>
      </w:r>
      <w:r>
        <w:t>перелік робіт мають входити навантаження та перевезення сміття.</w:t>
      </w:r>
    </w:p>
    <w:p w14:paraId="5CA4EE8E" w14:textId="75FFE024" w:rsidR="002545EF" w:rsidRPr="002545EF" w:rsidRDefault="002545EF" w:rsidP="002545EF">
      <w:pPr>
        <w:tabs>
          <w:tab w:val="left" w:pos="1400"/>
        </w:tabs>
        <w:rPr>
          <w:sz w:val="2"/>
          <w:szCs w:val="2"/>
        </w:rPr>
        <w:sectPr w:rsidR="002545EF" w:rsidRPr="002545EF">
          <w:headerReference w:type="default" r:id="rId9"/>
          <w:pgSz w:w="11904" w:h="16838"/>
          <w:pgMar w:top="850" w:right="850" w:bottom="567" w:left="1134" w:header="709" w:footer="197" w:gutter="0"/>
          <w:cols w:space="709"/>
        </w:sectPr>
      </w:pPr>
      <w:r>
        <w:rPr>
          <w:sz w:val="2"/>
          <w:szCs w:val="2"/>
        </w:rPr>
        <w:tab/>
      </w:r>
    </w:p>
    <w:p w14:paraId="3E60B47F" w14:textId="77777777" w:rsidR="00BB75D9" w:rsidRPr="00A57B7F" w:rsidRDefault="00BB75D9" w:rsidP="00BB75D9">
      <w:pPr>
        <w:spacing w:after="0" w:line="240" w:lineRule="auto"/>
        <w:jc w:val="right"/>
        <w:rPr>
          <w:rFonts w:ascii="Times New Roman" w:eastAsia="Times New Roman" w:hAnsi="Times New Roman" w:cs="Times New Roman"/>
          <w:sz w:val="20"/>
          <w:szCs w:val="20"/>
          <w:lang w:eastAsia="uk-UA"/>
        </w:rPr>
      </w:pPr>
      <w:r w:rsidRPr="00A57B7F">
        <w:rPr>
          <w:rFonts w:ascii="Times New Roman" w:eastAsia="Times New Roman" w:hAnsi="Times New Roman" w:cs="Times New Roman"/>
          <w:b/>
          <w:bCs/>
          <w:color w:val="000000"/>
          <w:sz w:val="20"/>
          <w:szCs w:val="20"/>
          <w:lang w:eastAsia="uk-UA"/>
        </w:rPr>
        <w:lastRenderedPageBreak/>
        <w:t xml:space="preserve">Додаток № </w:t>
      </w:r>
      <w:r>
        <w:rPr>
          <w:rFonts w:ascii="Times New Roman" w:eastAsia="Times New Roman" w:hAnsi="Times New Roman" w:cs="Times New Roman"/>
          <w:b/>
          <w:bCs/>
          <w:color w:val="000000"/>
          <w:sz w:val="20"/>
          <w:szCs w:val="20"/>
          <w:lang w:eastAsia="uk-UA"/>
        </w:rPr>
        <w:t>4</w:t>
      </w:r>
      <w:r w:rsidRPr="00A57B7F">
        <w:rPr>
          <w:rFonts w:ascii="Times New Roman" w:eastAsia="Times New Roman" w:hAnsi="Times New Roman" w:cs="Times New Roman"/>
          <w:b/>
          <w:bCs/>
          <w:color w:val="000000"/>
          <w:sz w:val="20"/>
          <w:szCs w:val="20"/>
          <w:lang w:eastAsia="uk-UA"/>
        </w:rPr>
        <w:t xml:space="preserve"> до тендерної документації</w:t>
      </w:r>
    </w:p>
    <w:p w14:paraId="1EF95018" w14:textId="77777777" w:rsidR="00BB75D9" w:rsidRPr="00A57B7F" w:rsidRDefault="00BB75D9" w:rsidP="00BB75D9">
      <w:pPr>
        <w:spacing w:after="0" w:line="240" w:lineRule="auto"/>
        <w:rPr>
          <w:rFonts w:ascii="Times New Roman" w:eastAsia="Times New Roman" w:hAnsi="Times New Roman" w:cs="Times New Roman"/>
          <w:sz w:val="20"/>
          <w:szCs w:val="20"/>
          <w:lang w:eastAsia="uk-UA"/>
        </w:rPr>
      </w:pPr>
    </w:p>
    <w:p w14:paraId="5D826808" w14:textId="77777777" w:rsidR="00BB75D9" w:rsidRDefault="00BB75D9" w:rsidP="00BB75D9">
      <w:pPr>
        <w:widowControl w:val="0"/>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ГАРАНТІЙНИЙ ЛИСТ ЩОДО ВИКОНАННЯ ЗОБОВ'ЯЗАНЬ</w:t>
      </w:r>
    </w:p>
    <w:p w14:paraId="6EDDE766" w14:textId="77777777" w:rsidR="00BB75D9" w:rsidRDefault="00BB75D9" w:rsidP="00BB75D9">
      <w:pPr>
        <w:widowControl w:val="0"/>
        <w:spacing w:after="0" w:line="240" w:lineRule="auto"/>
        <w:jc w:val="center"/>
        <w:rPr>
          <w:rFonts w:ascii="Times New Roman" w:hAnsi="Times New Roman"/>
          <w:i/>
          <w:color w:val="000000"/>
          <w:lang w:eastAsia="ru-RU"/>
        </w:rPr>
      </w:pPr>
    </w:p>
    <w:tbl>
      <w:tblPr>
        <w:tblW w:w="953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3"/>
        <w:gridCol w:w="4083"/>
      </w:tblGrid>
      <w:tr w:rsidR="00BB75D9" w14:paraId="600F98B0" w14:textId="77777777" w:rsidTr="006D449B">
        <w:tc>
          <w:tcPr>
            <w:tcW w:w="9536" w:type="dxa"/>
            <w:gridSpan w:val="2"/>
            <w:tcBorders>
              <w:top w:val="single" w:sz="4" w:space="0" w:color="auto"/>
              <w:left w:val="single" w:sz="4" w:space="0" w:color="auto"/>
              <w:bottom w:val="single" w:sz="4" w:space="0" w:color="auto"/>
              <w:right w:val="single" w:sz="4" w:space="0" w:color="auto"/>
            </w:tcBorders>
          </w:tcPr>
          <w:p w14:paraId="520334DB" w14:textId="77777777" w:rsidR="00BB75D9" w:rsidRDefault="00BB75D9" w:rsidP="006D449B">
            <w:pPr>
              <w:tabs>
                <w:tab w:val="left" w:pos="2160"/>
                <w:tab w:val="left" w:pos="3600"/>
              </w:tabs>
              <w:spacing w:after="0" w:line="240" w:lineRule="auto"/>
              <w:jc w:val="center"/>
              <w:rPr>
                <w:rFonts w:ascii="Times New Roman" w:hAnsi="Times New Roman"/>
                <w:b/>
                <w:lang w:eastAsia="ru-RU"/>
              </w:rPr>
            </w:pPr>
            <w:r>
              <w:rPr>
                <w:rFonts w:ascii="Times New Roman" w:eastAsia="Helvetica" w:hAnsi="Times New Roman"/>
                <w:b/>
                <w:lang w:eastAsia="ru-RU"/>
              </w:rPr>
              <w:t>Відомості про Учасника процедури закупівлі</w:t>
            </w:r>
          </w:p>
        </w:tc>
      </w:tr>
      <w:tr w:rsidR="00BB75D9" w14:paraId="708B91BC" w14:textId="77777777" w:rsidTr="006D449B">
        <w:tc>
          <w:tcPr>
            <w:tcW w:w="5453" w:type="dxa"/>
            <w:tcBorders>
              <w:top w:val="single" w:sz="4" w:space="0" w:color="auto"/>
              <w:left w:val="single" w:sz="4" w:space="0" w:color="auto"/>
              <w:bottom w:val="single" w:sz="4" w:space="0" w:color="auto"/>
              <w:right w:val="single" w:sz="4" w:space="0" w:color="auto"/>
            </w:tcBorders>
          </w:tcPr>
          <w:p w14:paraId="51617DB0" w14:textId="77777777" w:rsidR="00BB75D9" w:rsidRDefault="00BB75D9" w:rsidP="006D449B">
            <w:pPr>
              <w:tabs>
                <w:tab w:val="left" w:pos="2160"/>
                <w:tab w:val="left" w:pos="3600"/>
              </w:tabs>
              <w:spacing w:after="0" w:line="240" w:lineRule="auto"/>
              <w:rPr>
                <w:rFonts w:ascii="Times New Roman" w:hAnsi="Times New Roman"/>
                <w:lang w:eastAsia="ru-RU"/>
              </w:rPr>
            </w:pPr>
            <w:r>
              <w:rPr>
                <w:rFonts w:ascii="Times New Roman" w:eastAsia="Helvetica" w:hAnsi="Times New Roman"/>
                <w:lang w:eastAsia="ru-RU"/>
              </w:rPr>
              <w:t>Повне найменування  Учасника</w:t>
            </w:r>
          </w:p>
        </w:tc>
        <w:tc>
          <w:tcPr>
            <w:tcW w:w="4083" w:type="dxa"/>
            <w:tcBorders>
              <w:top w:val="single" w:sz="4" w:space="0" w:color="auto"/>
              <w:left w:val="single" w:sz="4" w:space="0" w:color="auto"/>
              <w:bottom w:val="single" w:sz="4" w:space="0" w:color="auto"/>
              <w:right w:val="single" w:sz="4" w:space="0" w:color="auto"/>
            </w:tcBorders>
          </w:tcPr>
          <w:p w14:paraId="241FBC67" w14:textId="77777777" w:rsidR="00BB75D9" w:rsidRDefault="00BB75D9" w:rsidP="006D449B">
            <w:pPr>
              <w:tabs>
                <w:tab w:val="left" w:pos="2160"/>
                <w:tab w:val="left" w:pos="3600"/>
              </w:tabs>
              <w:spacing w:after="0" w:line="240" w:lineRule="auto"/>
              <w:jc w:val="both"/>
              <w:rPr>
                <w:rFonts w:ascii="Times New Roman" w:hAnsi="Times New Roman"/>
                <w:lang w:eastAsia="ru-RU"/>
              </w:rPr>
            </w:pPr>
          </w:p>
        </w:tc>
      </w:tr>
      <w:tr w:rsidR="00BB75D9" w14:paraId="17E8DC3C" w14:textId="77777777" w:rsidTr="006D449B">
        <w:tc>
          <w:tcPr>
            <w:tcW w:w="5453" w:type="dxa"/>
            <w:tcBorders>
              <w:top w:val="single" w:sz="4" w:space="0" w:color="auto"/>
              <w:left w:val="single" w:sz="4" w:space="0" w:color="auto"/>
              <w:bottom w:val="single" w:sz="4" w:space="0" w:color="auto"/>
              <w:right w:val="single" w:sz="4" w:space="0" w:color="auto"/>
            </w:tcBorders>
          </w:tcPr>
          <w:p w14:paraId="3562BCBA" w14:textId="77777777" w:rsidR="00BB75D9" w:rsidRDefault="00BB75D9" w:rsidP="006D449B">
            <w:pPr>
              <w:tabs>
                <w:tab w:val="left" w:pos="2160"/>
                <w:tab w:val="left" w:pos="3600"/>
              </w:tabs>
              <w:spacing w:after="0" w:line="240" w:lineRule="auto"/>
              <w:rPr>
                <w:rFonts w:ascii="Times New Roman" w:hAnsi="Times New Roman"/>
                <w:lang w:eastAsia="ru-RU"/>
              </w:rPr>
            </w:pPr>
            <w:r>
              <w:rPr>
                <w:rFonts w:ascii="Times New Roman" w:eastAsia="Helvetica" w:hAnsi="Times New Roman"/>
                <w:lang w:eastAsia="ru-RU"/>
              </w:rPr>
              <w:t>Вищий орган управління</w:t>
            </w:r>
          </w:p>
        </w:tc>
        <w:tc>
          <w:tcPr>
            <w:tcW w:w="4083" w:type="dxa"/>
            <w:tcBorders>
              <w:top w:val="single" w:sz="4" w:space="0" w:color="auto"/>
              <w:left w:val="single" w:sz="4" w:space="0" w:color="auto"/>
              <w:bottom w:val="single" w:sz="4" w:space="0" w:color="auto"/>
              <w:right w:val="single" w:sz="4" w:space="0" w:color="auto"/>
            </w:tcBorders>
          </w:tcPr>
          <w:p w14:paraId="27EF06E9" w14:textId="77777777" w:rsidR="00BB75D9" w:rsidRDefault="00BB75D9" w:rsidP="006D449B">
            <w:pPr>
              <w:tabs>
                <w:tab w:val="left" w:pos="2160"/>
                <w:tab w:val="left" w:pos="3600"/>
              </w:tabs>
              <w:spacing w:after="0" w:line="240" w:lineRule="auto"/>
              <w:jc w:val="both"/>
              <w:rPr>
                <w:rFonts w:ascii="Times New Roman" w:hAnsi="Times New Roman"/>
                <w:lang w:eastAsia="ru-RU"/>
              </w:rPr>
            </w:pPr>
          </w:p>
        </w:tc>
      </w:tr>
      <w:tr w:rsidR="00BB75D9" w14:paraId="23D5CBCD" w14:textId="77777777" w:rsidTr="006D449B">
        <w:tc>
          <w:tcPr>
            <w:tcW w:w="5453" w:type="dxa"/>
            <w:tcBorders>
              <w:top w:val="single" w:sz="4" w:space="0" w:color="auto"/>
              <w:left w:val="single" w:sz="4" w:space="0" w:color="auto"/>
              <w:bottom w:val="single" w:sz="4" w:space="0" w:color="auto"/>
              <w:right w:val="single" w:sz="4" w:space="0" w:color="auto"/>
            </w:tcBorders>
          </w:tcPr>
          <w:p w14:paraId="5B559721" w14:textId="77777777" w:rsidR="00BB75D9" w:rsidRDefault="00BB75D9" w:rsidP="006D449B">
            <w:pPr>
              <w:tabs>
                <w:tab w:val="left" w:pos="2160"/>
                <w:tab w:val="left" w:pos="3600"/>
              </w:tabs>
              <w:spacing w:after="0" w:line="240" w:lineRule="auto"/>
              <w:rPr>
                <w:rFonts w:ascii="Times New Roman" w:hAnsi="Times New Roman"/>
                <w:lang w:eastAsia="ru-RU"/>
              </w:rPr>
            </w:pPr>
            <w:r>
              <w:rPr>
                <w:rFonts w:ascii="Times New Roman" w:eastAsia="Helvetica" w:hAnsi="Times New Roman"/>
                <w:lang w:eastAsia="ru-RU"/>
              </w:rPr>
              <w:t>Керівництво (ПІБ, посада, контактні телефони)</w:t>
            </w:r>
          </w:p>
        </w:tc>
        <w:tc>
          <w:tcPr>
            <w:tcW w:w="4083" w:type="dxa"/>
            <w:tcBorders>
              <w:top w:val="single" w:sz="4" w:space="0" w:color="auto"/>
              <w:left w:val="single" w:sz="4" w:space="0" w:color="auto"/>
              <w:bottom w:val="single" w:sz="4" w:space="0" w:color="auto"/>
              <w:right w:val="single" w:sz="4" w:space="0" w:color="auto"/>
            </w:tcBorders>
          </w:tcPr>
          <w:p w14:paraId="7D93A2B4" w14:textId="77777777" w:rsidR="00BB75D9" w:rsidRDefault="00BB75D9" w:rsidP="006D449B">
            <w:pPr>
              <w:tabs>
                <w:tab w:val="left" w:pos="2160"/>
                <w:tab w:val="left" w:pos="3600"/>
              </w:tabs>
              <w:spacing w:after="0" w:line="240" w:lineRule="auto"/>
              <w:jc w:val="both"/>
              <w:rPr>
                <w:rFonts w:ascii="Times New Roman" w:hAnsi="Times New Roman"/>
                <w:lang w:eastAsia="ru-RU"/>
              </w:rPr>
            </w:pPr>
          </w:p>
        </w:tc>
      </w:tr>
      <w:tr w:rsidR="00BB75D9" w14:paraId="3436F25F" w14:textId="77777777" w:rsidTr="006D449B">
        <w:tc>
          <w:tcPr>
            <w:tcW w:w="5453" w:type="dxa"/>
            <w:tcBorders>
              <w:top w:val="single" w:sz="4" w:space="0" w:color="auto"/>
              <w:left w:val="single" w:sz="4" w:space="0" w:color="auto"/>
              <w:bottom w:val="single" w:sz="4" w:space="0" w:color="auto"/>
              <w:right w:val="single" w:sz="4" w:space="0" w:color="auto"/>
            </w:tcBorders>
          </w:tcPr>
          <w:p w14:paraId="5BF84D6A" w14:textId="77777777" w:rsidR="00BB75D9" w:rsidRDefault="00BB75D9" w:rsidP="006D449B">
            <w:pPr>
              <w:tabs>
                <w:tab w:val="left" w:pos="2160"/>
                <w:tab w:val="left" w:pos="3600"/>
              </w:tabs>
              <w:spacing w:after="0" w:line="240" w:lineRule="auto"/>
              <w:rPr>
                <w:rFonts w:ascii="Times New Roman" w:hAnsi="Times New Roman"/>
                <w:lang w:eastAsia="ru-RU"/>
              </w:rPr>
            </w:pPr>
            <w:r>
              <w:rPr>
                <w:rFonts w:ascii="Times New Roman" w:eastAsia="Helvetica" w:hAnsi="Times New Roman"/>
                <w:lang w:eastAsia="ru-RU"/>
              </w:rPr>
              <w:t>Ідентифікаційний код за ЄДРПОУ (за наявності)</w:t>
            </w:r>
          </w:p>
        </w:tc>
        <w:tc>
          <w:tcPr>
            <w:tcW w:w="4083" w:type="dxa"/>
            <w:tcBorders>
              <w:top w:val="single" w:sz="4" w:space="0" w:color="auto"/>
              <w:left w:val="single" w:sz="4" w:space="0" w:color="auto"/>
              <w:bottom w:val="single" w:sz="4" w:space="0" w:color="auto"/>
              <w:right w:val="single" w:sz="4" w:space="0" w:color="auto"/>
            </w:tcBorders>
          </w:tcPr>
          <w:p w14:paraId="5FBEC275" w14:textId="77777777" w:rsidR="00BB75D9" w:rsidRDefault="00BB75D9" w:rsidP="006D449B">
            <w:pPr>
              <w:tabs>
                <w:tab w:val="left" w:pos="2160"/>
                <w:tab w:val="left" w:pos="3600"/>
              </w:tabs>
              <w:spacing w:after="0" w:line="240" w:lineRule="auto"/>
              <w:jc w:val="both"/>
              <w:rPr>
                <w:rFonts w:ascii="Times New Roman" w:hAnsi="Times New Roman"/>
                <w:lang w:eastAsia="ru-RU"/>
              </w:rPr>
            </w:pPr>
          </w:p>
        </w:tc>
      </w:tr>
      <w:tr w:rsidR="00BB75D9" w14:paraId="3D9064EF" w14:textId="77777777" w:rsidTr="006D449B">
        <w:tc>
          <w:tcPr>
            <w:tcW w:w="5453" w:type="dxa"/>
            <w:tcBorders>
              <w:top w:val="single" w:sz="4" w:space="0" w:color="auto"/>
              <w:left w:val="single" w:sz="4" w:space="0" w:color="auto"/>
              <w:bottom w:val="single" w:sz="4" w:space="0" w:color="auto"/>
              <w:right w:val="single" w:sz="4" w:space="0" w:color="auto"/>
            </w:tcBorders>
          </w:tcPr>
          <w:p w14:paraId="3AFD079F" w14:textId="77777777" w:rsidR="00BB75D9" w:rsidRDefault="00BB75D9" w:rsidP="006D449B">
            <w:pPr>
              <w:tabs>
                <w:tab w:val="left" w:pos="2160"/>
                <w:tab w:val="left" w:pos="3600"/>
              </w:tabs>
              <w:spacing w:after="0" w:line="240" w:lineRule="auto"/>
              <w:rPr>
                <w:rFonts w:ascii="Times New Roman" w:hAnsi="Times New Roman"/>
                <w:lang w:eastAsia="ru-RU"/>
              </w:rPr>
            </w:pPr>
            <w:r>
              <w:rPr>
                <w:rFonts w:ascii="Times New Roman" w:eastAsia="Helvetica" w:hAnsi="Times New Roman"/>
                <w:lang w:eastAsia="ru-RU"/>
              </w:rPr>
              <w:t>Місцезнаходження</w:t>
            </w:r>
          </w:p>
        </w:tc>
        <w:tc>
          <w:tcPr>
            <w:tcW w:w="4083" w:type="dxa"/>
            <w:tcBorders>
              <w:top w:val="single" w:sz="4" w:space="0" w:color="auto"/>
              <w:left w:val="single" w:sz="4" w:space="0" w:color="auto"/>
              <w:bottom w:val="single" w:sz="4" w:space="0" w:color="auto"/>
              <w:right w:val="single" w:sz="4" w:space="0" w:color="auto"/>
            </w:tcBorders>
          </w:tcPr>
          <w:p w14:paraId="181A21D3" w14:textId="77777777" w:rsidR="00BB75D9" w:rsidRDefault="00BB75D9" w:rsidP="006D449B">
            <w:pPr>
              <w:tabs>
                <w:tab w:val="left" w:pos="2160"/>
                <w:tab w:val="left" w:pos="3600"/>
              </w:tabs>
              <w:spacing w:after="0" w:line="240" w:lineRule="auto"/>
              <w:jc w:val="both"/>
              <w:rPr>
                <w:rFonts w:ascii="Times New Roman" w:hAnsi="Times New Roman"/>
                <w:lang w:eastAsia="ru-RU"/>
              </w:rPr>
            </w:pPr>
          </w:p>
        </w:tc>
      </w:tr>
      <w:tr w:rsidR="00BB75D9" w14:paraId="4BC2BA40" w14:textId="77777777" w:rsidTr="006D449B">
        <w:tc>
          <w:tcPr>
            <w:tcW w:w="5453" w:type="dxa"/>
            <w:tcBorders>
              <w:top w:val="single" w:sz="4" w:space="0" w:color="auto"/>
              <w:left w:val="single" w:sz="4" w:space="0" w:color="auto"/>
              <w:bottom w:val="single" w:sz="4" w:space="0" w:color="auto"/>
              <w:right w:val="single" w:sz="4" w:space="0" w:color="auto"/>
            </w:tcBorders>
          </w:tcPr>
          <w:p w14:paraId="677CF106" w14:textId="77777777" w:rsidR="00BB75D9" w:rsidRDefault="00BB75D9" w:rsidP="006D449B">
            <w:pPr>
              <w:tabs>
                <w:tab w:val="left" w:pos="2160"/>
                <w:tab w:val="left" w:pos="3600"/>
              </w:tabs>
              <w:spacing w:after="0" w:line="240" w:lineRule="auto"/>
              <w:rPr>
                <w:rFonts w:ascii="Times New Roman" w:hAnsi="Times New Roman"/>
                <w:lang w:eastAsia="ru-RU"/>
              </w:rPr>
            </w:pPr>
            <w:r>
              <w:rPr>
                <w:rFonts w:ascii="Times New Roman" w:eastAsia="Helvetica" w:hAnsi="Times New Roman"/>
                <w:lang w:eastAsia="ru-RU"/>
              </w:rPr>
              <w:t>Банківські реквізити</w:t>
            </w:r>
          </w:p>
        </w:tc>
        <w:tc>
          <w:tcPr>
            <w:tcW w:w="4083" w:type="dxa"/>
            <w:tcBorders>
              <w:top w:val="single" w:sz="4" w:space="0" w:color="auto"/>
              <w:left w:val="single" w:sz="4" w:space="0" w:color="auto"/>
              <w:bottom w:val="single" w:sz="4" w:space="0" w:color="auto"/>
              <w:right w:val="single" w:sz="4" w:space="0" w:color="auto"/>
            </w:tcBorders>
          </w:tcPr>
          <w:p w14:paraId="3F3768F8" w14:textId="77777777" w:rsidR="00BB75D9" w:rsidRDefault="00BB75D9" w:rsidP="006D449B">
            <w:pPr>
              <w:tabs>
                <w:tab w:val="left" w:pos="2160"/>
                <w:tab w:val="left" w:pos="3600"/>
              </w:tabs>
              <w:spacing w:after="0" w:line="240" w:lineRule="auto"/>
              <w:jc w:val="both"/>
              <w:rPr>
                <w:rFonts w:ascii="Times New Roman" w:hAnsi="Times New Roman"/>
                <w:lang w:eastAsia="ru-RU"/>
              </w:rPr>
            </w:pPr>
          </w:p>
        </w:tc>
      </w:tr>
      <w:tr w:rsidR="00BB75D9" w14:paraId="3FF0FF6A" w14:textId="77777777" w:rsidTr="006D449B">
        <w:tc>
          <w:tcPr>
            <w:tcW w:w="5453" w:type="dxa"/>
            <w:tcBorders>
              <w:top w:val="single" w:sz="4" w:space="0" w:color="auto"/>
              <w:left w:val="single" w:sz="4" w:space="0" w:color="auto"/>
              <w:bottom w:val="single" w:sz="4" w:space="0" w:color="auto"/>
              <w:right w:val="single" w:sz="4" w:space="0" w:color="auto"/>
            </w:tcBorders>
          </w:tcPr>
          <w:p w14:paraId="08700005" w14:textId="77777777" w:rsidR="00BB75D9" w:rsidRDefault="00BB75D9" w:rsidP="006D449B">
            <w:pPr>
              <w:tabs>
                <w:tab w:val="left" w:pos="2160"/>
                <w:tab w:val="left" w:pos="3600"/>
              </w:tabs>
              <w:spacing w:after="0" w:line="240" w:lineRule="auto"/>
              <w:rPr>
                <w:rFonts w:ascii="Times New Roman" w:hAnsi="Times New Roman"/>
                <w:lang w:eastAsia="ru-RU"/>
              </w:rPr>
            </w:pPr>
            <w:r>
              <w:rPr>
                <w:rFonts w:ascii="Times New Roman" w:eastAsia="Helvetica" w:hAnsi="Times New Roman"/>
                <w:lang w:eastAsia="ru-RU"/>
              </w:rPr>
              <w:t>ІПН Учасника</w:t>
            </w:r>
          </w:p>
        </w:tc>
        <w:tc>
          <w:tcPr>
            <w:tcW w:w="4083" w:type="dxa"/>
            <w:tcBorders>
              <w:top w:val="single" w:sz="4" w:space="0" w:color="auto"/>
              <w:left w:val="single" w:sz="4" w:space="0" w:color="auto"/>
              <w:bottom w:val="single" w:sz="4" w:space="0" w:color="auto"/>
              <w:right w:val="single" w:sz="4" w:space="0" w:color="auto"/>
            </w:tcBorders>
          </w:tcPr>
          <w:p w14:paraId="4BBD8054" w14:textId="77777777" w:rsidR="00BB75D9" w:rsidRDefault="00BB75D9" w:rsidP="006D449B">
            <w:pPr>
              <w:tabs>
                <w:tab w:val="left" w:pos="2160"/>
                <w:tab w:val="left" w:pos="3600"/>
              </w:tabs>
              <w:spacing w:after="0" w:line="240" w:lineRule="auto"/>
              <w:jc w:val="both"/>
              <w:rPr>
                <w:rFonts w:ascii="Times New Roman" w:hAnsi="Times New Roman"/>
                <w:lang w:eastAsia="ru-RU"/>
              </w:rPr>
            </w:pPr>
          </w:p>
        </w:tc>
      </w:tr>
      <w:tr w:rsidR="00BB75D9" w14:paraId="4794FE22" w14:textId="77777777" w:rsidTr="006D449B">
        <w:tc>
          <w:tcPr>
            <w:tcW w:w="5453" w:type="dxa"/>
            <w:tcBorders>
              <w:top w:val="single" w:sz="4" w:space="0" w:color="auto"/>
              <w:left w:val="single" w:sz="4" w:space="0" w:color="auto"/>
              <w:bottom w:val="single" w:sz="4" w:space="0" w:color="auto"/>
              <w:right w:val="single" w:sz="4" w:space="0" w:color="auto"/>
            </w:tcBorders>
          </w:tcPr>
          <w:p w14:paraId="1B836ABD" w14:textId="77777777" w:rsidR="00BB75D9" w:rsidRDefault="00BB75D9" w:rsidP="006D449B">
            <w:pPr>
              <w:tabs>
                <w:tab w:val="left" w:pos="2160"/>
                <w:tab w:val="left" w:pos="3600"/>
              </w:tabs>
              <w:spacing w:after="0" w:line="240" w:lineRule="auto"/>
              <w:rPr>
                <w:rFonts w:ascii="Times New Roman" w:hAnsi="Times New Roman"/>
                <w:lang w:eastAsia="ru-RU"/>
              </w:rPr>
            </w:pPr>
            <w:r>
              <w:rPr>
                <w:rFonts w:ascii="Times New Roman" w:eastAsia="Helvetica" w:hAnsi="Times New Roman"/>
                <w:lang w:eastAsia="ru-RU"/>
              </w:rPr>
              <w:t>Особа відповідальна здійснювати</w:t>
            </w:r>
            <w:r>
              <w:rPr>
                <w:rFonts w:ascii="Times New Roman" w:hAnsi="Times New Roman"/>
                <w:lang w:eastAsia="ru-RU"/>
              </w:rPr>
              <w:t xml:space="preserve"> </w:t>
            </w:r>
            <w:r>
              <w:rPr>
                <w:rFonts w:ascii="Times New Roman" w:eastAsia="Helvetica" w:hAnsi="Times New Roman"/>
                <w:lang w:eastAsia="ru-RU"/>
              </w:rPr>
              <w:t>зв'язок з Замовником (ПІБ, посада, контактні телефони)</w:t>
            </w:r>
          </w:p>
        </w:tc>
        <w:tc>
          <w:tcPr>
            <w:tcW w:w="4083" w:type="dxa"/>
            <w:tcBorders>
              <w:top w:val="single" w:sz="4" w:space="0" w:color="auto"/>
              <w:left w:val="single" w:sz="4" w:space="0" w:color="auto"/>
              <w:bottom w:val="single" w:sz="4" w:space="0" w:color="auto"/>
              <w:right w:val="single" w:sz="4" w:space="0" w:color="auto"/>
            </w:tcBorders>
          </w:tcPr>
          <w:p w14:paraId="1BA29759" w14:textId="77777777" w:rsidR="00BB75D9" w:rsidRDefault="00BB75D9" w:rsidP="006D449B">
            <w:pPr>
              <w:tabs>
                <w:tab w:val="left" w:pos="2160"/>
                <w:tab w:val="left" w:pos="3600"/>
              </w:tabs>
              <w:spacing w:after="0" w:line="240" w:lineRule="auto"/>
              <w:jc w:val="both"/>
              <w:rPr>
                <w:rFonts w:ascii="Times New Roman" w:hAnsi="Times New Roman"/>
                <w:lang w:eastAsia="ru-RU"/>
              </w:rPr>
            </w:pPr>
          </w:p>
        </w:tc>
      </w:tr>
      <w:tr w:rsidR="00BB75D9" w14:paraId="3436502E" w14:textId="77777777" w:rsidTr="006D449B">
        <w:trPr>
          <w:trHeight w:val="178"/>
        </w:trPr>
        <w:tc>
          <w:tcPr>
            <w:tcW w:w="5453" w:type="dxa"/>
            <w:tcBorders>
              <w:top w:val="single" w:sz="4" w:space="0" w:color="auto"/>
              <w:left w:val="single" w:sz="4" w:space="0" w:color="auto"/>
              <w:bottom w:val="single" w:sz="4" w:space="0" w:color="auto"/>
              <w:right w:val="single" w:sz="4" w:space="0" w:color="auto"/>
            </w:tcBorders>
          </w:tcPr>
          <w:p w14:paraId="39E63F29" w14:textId="77777777" w:rsidR="00BB75D9" w:rsidRDefault="00BB75D9" w:rsidP="006D449B">
            <w:pPr>
              <w:tabs>
                <w:tab w:val="left" w:pos="2160"/>
                <w:tab w:val="left" w:pos="3600"/>
              </w:tabs>
              <w:spacing w:after="0" w:line="240" w:lineRule="auto"/>
              <w:rPr>
                <w:rFonts w:ascii="Times New Roman" w:hAnsi="Times New Roman"/>
                <w:lang w:eastAsia="ru-RU"/>
              </w:rPr>
            </w:pPr>
            <w:r>
              <w:rPr>
                <w:rFonts w:ascii="Times New Roman" w:eastAsia="Helvetica" w:hAnsi="Times New Roman"/>
                <w:lang w:eastAsia="ru-RU"/>
              </w:rPr>
              <w:t>Факс  (за наявності)</w:t>
            </w:r>
          </w:p>
        </w:tc>
        <w:tc>
          <w:tcPr>
            <w:tcW w:w="4083" w:type="dxa"/>
            <w:tcBorders>
              <w:top w:val="single" w:sz="4" w:space="0" w:color="auto"/>
              <w:left w:val="single" w:sz="4" w:space="0" w:color="auto"/>
              <w:bottom w:val="single" w:sz="4" w:space="0" w:color="auto"/>
              <w:right w:val="single" w:sz="4" w:space="0" w:color="auto"/>
            </w:tcBorders>
          </w:tcPr>
          <w:p w14:paraId="5111D572" w14:textId="77777777" w:rsidR="00BB75D9" w:rsidRDefault="00BB75D9" w:rsidP="006D449B">
            <w:pPr>
              <w:tabs>
                <w:tab w:val="left" w:pos="2160"/>
                <w:tab w:val="left" w:pos="3600"/>
              </w:tabs>
              <w:spacing w:after="0" w:line="240" w:lineRule="auto"/>
              <w:jc w:val="both"/>
              <w:rPr>
                <w:rFonts w:ascii="Times New Roman" w:hAnsi="Times New Roman"/>
                <w:lang w:eastAsia="ru-RU"/>
              </w:rPr>
            </w:pPr>
          </w:p>
        </w:tc>
      </w:tr>
      <w:tr w:rsidR="00BB75D9" w14:paraId="783644AA" w14:textId="77777777" w:rsidTr="006D449B">
        <w:tc>
          <w:tcPr>
            <w:tcW w:w="5453" w:type="dxa"/>
            <w:tcBorders>
              <w:top w:val="single" w:sz="4" w:space="0" w:color="auto"/>
              <w:left w:val="single" w:sz="4" w:space="0" w:color="auto"/>
              <w:bottom w:val="single" w:sz="4" w:space="0" w:color="auto"/>
              <w:right w:val="single" w:sz="4" w:space="0" w:color="auto"/>
            </w:tcBorders>
          </w:tcPr>
          <w:p w14:paraId="22AEBF6B" w14:textId="77777777" w:rsidR="00BB75D9" w:rsidRDefault="00BB75D9" w:rsidP="006D449B">
            <w:pPr>
              <w:tabs>
                <w:tab w:val="left" w:pos="2160"/>
                <w:tab w:val="left" w:pos="3600"/>
              </w:tabs>
              <w:spacing w:after="0" w:line="240" w:lineRule="auto"/>
              <w:rPr>
                <w:rFonts w:ascii="Times New Roman" w:hAnsi="Times New Roman"/>
                <w:lang w:eastAsia="ru-RU"/>
              </w:rPr>
            </w:pPr>
            <w:r>
              <w:rPr>
                <w:rFonts w:ascii="Times New Roman" w:eastAsia="Helvetica" w:hAnsi="Times New Roman"/>
                <w:lang w:eastAsia="ru-RU"/>
              </w:rPr>
              <w:t>Електронна адреса (за наявності)</w:t>
            </w:r>
          </w:p>
        </w:tc>
        <w:tc>
          <w:tcPr>
            <w:tcW w:w="4083" w:type="dxa"/>
            <w:tcBorders>
              <w:top w:val="single" w:sz="4" w:space="0" w:color="auto"/>
              <w:left w:val="single" w:sz="4" w:space="0" w:color="auto"/>
              <w:bottom w:val="single" w:sz="4" w:space="0" w:color="auto"/>
              <w:right w:val="single" w:sz="4" w:space="0" w:color="auto"/>
            </w:tcBorders>
          </w:tcPr>
          <w:p w14:paraId="24F22305" w14:textId="77777777" w:rsidR="00BB75D9" w:rsidRDefault="00BB75D9" w:rsidP="006D449B">
            <w:pPr>
              <w:tabs>
                <w:tab w:val="left" w:pos="2160"/>
                <w:tab w:val="left" w:pos="3600"/>
              </w:tabs>
              <w:spacing w:after="0" w:line="240" w:lineRule="auto"/>
              <w:jc w:val="both"/>
              <w:rPr>
                <w:rFonts w:ascii="Times New Roman" w:hAnsi="Times New Roman"/>
                <w:lang w:eastAsia="ru-RU"/>
              </w:rPr>
            </w:pPr>
          </w:p>
        </w:tc>
      </w:tr>
      <w:tr w:rsidR="00BB75D9" w14:paraId="690BAE2E" w14:textId="77777777" w:rsidTr="006D449B">
        <w:tc>
          <w:tcPr>
            <w:tcW w:w="5453" w:type="dxa"/>
            <w:tcBorders>
              <w:top w:val="single" w:sz="4" w:space="0" w:color="auto"/>
              <w:left w:val="single" w:sz="4" w:space="0" w:color="auto"/>
              <w:bottom w:val="single" w:sz="4" w:space="0" w:color="auto"/>
              <w:right w:val="single" w:sz="4" w:space="0" w:color="auto"/>
            </w:tcBorders>
          </w:tcPr>
          <w:p w14:paraId="54F52365" w14:textId="77777777" w:rsidR="00BB75D9" w:rsidRDefault="00BB75D9" w:rsidP="006D449B">
            <w:pPr>
              <w:tabs>
                <w:tab w:val="left" w:pos="2160"/>
                <w:tab w:val="left" w:pos="3600"/>
              </w:tabs>
              <w:spacing w:after="0" w:line="240" w:lineRule="auto"/>
              <w:rPr>
                <w:rFonts w:ascii="Times New Roman" w:hAnsi="Times New Roman"/>
                <w:lang w:eastAsia="ru-RU"/>
              </w:rPr>
            </w:pPr>
            <w:r>
              <w:rPr>
                <w:rFonts w:ascii="Times New Roman" w:eastAsia="Helvetica" w:hAnsi="Times New Roman"/>
                <w:lang w:eastAsia="ru-RU"/>
              </w:rPr>
              <w:t>Адреса власного веб</w:t>
            </w:r>
            <w:r>
              <w:rPr>
                <w:rFonts w:ascii="Times New Roman" w:hAnsi="Times New Roman"/>
                <w:lang w:eastAsia="ru-RU"/>
              </w:rPr>
              <w:t>-</w:t>
            </w:r>
            <w:r>
              <w:rPr>
                <w:rFonts w:ascii="Times New Roman" w:eastAsia="Helvetica" w:hAnsi="Times New Roman"/>
                <w:lang w:eastAsia="ru-RU"/>
              </w:rPr>
              <w:t xml:space="preserve">порталу (за наявності) </w:t>
            </w:r>
          </w:p>
        </w:tc>
        <w:tc>
          <w:tcPr>
            <w:tcW w:w="4083" w:type="dxa"/>
            <w:tcBorders>
              <w:top w:val="single" w:sz="4" w:space="0" w:color="auto"/>
              <w:left w:val="single" w:sz="4" w:space="0" w:color="auto"/>
              <w:bottom w:val="single" w:sz="4" w:space="0" w:color="auto"/>
              <w:right w:val="single" w:sz="4" w:space="0" w:color="auto"/>
            </w:tcBorders>
          </w:tcPr>
          <w:p w14:paraId="5B5BBA6C" w14:textId="77777777" w:rsidR="00BB75D9" w:rsidRDefault="00BB75D9" w:rsidP="006D449B">
            <w:pPr>
              <w:tabs>
                <w:tab w:val="left" w:pos="2160"/>
                <w:tab w:val="left" w:pos="3600"/>
              </w:tabs>
              <w:spacing w:after="0" w:line="240" w:lineRule="auto"/>
              <w:jc w:val="both"/>
              <w:rPr>
                <w:rFonts w:ascii="Times New Roman" w:hAnsi="Times New Roman"/>
                <w:lang w:eastAsia="ru-RU"/>
              </w:rPr>
            </w:pPr>
          </w:p>
        </w:tc>
      </w:tr>
    </w:tbl>
    <w:p w14:paraId="0025F89A" w14:textId="77777777" w:rsidR="00BB75D9" w:rsidRDefault="00BB75D9" w:rsidP="00BB75D9">
      <w:pPr>
        <w:spacing w:after="0" w:line="240" w:lineRule="auto"/>
        <w:jc w:val="both"/>
        <w:rPr>
          <w:rFonts w:ascii="Times New Roman" w:hAnsi="Times New Roman"/>
          <w:lang w:eastAsia="ru-RU"/>
        </w:rPr>
      </w:pPr>
    </w:p>
    <w:p w14:paraId="4BBECFE9" w14:textId="1C2196FB" w:rsidR="00BB75D9" w:rsidRPr="00FB0D4A" w:rsidRDefault="00BB75D9" w:rsidP="00FB0D4A">
      <w:pPr>
        <w:spacing w:after="0" w:line="240" w:lineRule="auto"/>
        <w:ind w:left="118" w:right="140"/>
        <w:jc w:val="both"/>
        <w:rPr>
          <w:rFonts w:ascii="Times New Roman" w:hAnsi="Times New Roman" w:cs="Times New Roman"/>
          <w:b/>
          <w:bCs/>
        </w:rPr>
      </w:pPr>
      <w:r>
        <w:rPr>
          <w:rFonts w:ascii="Times New Roman" w:hAnsi="Times New Roman"/>
          <w:lang w:eastAsia="ru-RU"/>
        </w:rPr>
        <w:t xml:space="preserve">1. </w:t>
      </w:r>
      <w:r>
        <w:rPr>
          <w:rFonts w:ascii="Times New Roman" w:eastAsia="Helvetica" w:hAnsi="Times New Roman"/>
          <w:lang w:eastAsia="ru-RU"/>
        </w:rPr>
        <w:t>Ми, (</w:t>
      </w:r>
      <w:r>
        <w:rPr>
          <w:rFonts w:ascii="Times New Roman" w:eastAsia="Helvetica" w:hAnsi="Times New Roman"/>
          <w:b/>
          <w:lang w:eastAsia="ru-RU"/>
        </w:rPr>
        <w:t>назва Учасника</w:t>
      </w:r>
      <w:r>
        <w:rPr>
          <w:rFonts w:ascii="Times New Roman" w:hAnsi="Times New Roman"/>
          <w:lang w:eastAsia="ru-RU"/>
        </w:rPr>
        <w:t xml:space="preserve">), </w:t>
      </w:r>
      <w:r>
        <w:rPr>
          <w:rFonts w:ascii="Times New Roman" w:eastAsia="Helvetica" w:hAnsi="Times New Roman"/>
          <w:lang w:eastAsia="ru-RU"/>
        </w:rPr>
        <w:t>надаємо свою пропозицію щодо участі у торгах на закупівлю:</w:t>
      </w:r>
      <w:r w:rsidRPr="00BB75D9">
        <w:t xml:space="preserve"> </w:t>
      </w:r>
      <w:r w:rsidR="00FB0D4A" w:rsidRPr="00FB0D4A">
        <w:rPr>
          <w:rFonts w:ascii="Times New Roman" w:hAnsi="Times New Roman" w:cs="Times New Roman"/>
          <w:b/>
          <w:bCs/>
        </w:rPr>
        <w:t>«Поточний ремонт вхідних груп будівлі ДЮСШ «літера Б» в рамках програми «Безбар’єрнє середовище» по вулиці Пономарьова, 6/4 в селищ</w:t>
      </w:r>
      <w:r w:rsidR="004C7CF0">
        <w:rPr>
          <w:rFonts w:ascii="Times New Roman" w:hAnsi="Times New Roman" w:cs="Times New Roman"/>
          <w:b/>
          <w:bCs/>
        </w:rPr>
        <w:t>і</w:t>
      </w:r>
      <w:r w:rsidR="00FB0D4A" w:rsidRPr="00FB0D4A">
        <w:rPr>
          <w:rFonts w:ascii="Times New Roman" w:hAnsi="Times New Roman" w:cs="Times New Roman"/>
          <w:b/>
          <w:bCs/>
        </w:rPr>
        <w:t xml:space="preserve"> Коцюбинське» (код за ДК 021:2015 : 45450000-6 Інші завершальні будівельні роботи) </w:t>
      </w:r>
      <w:r>
        <w:rPr>
          <w:rFonts w:ascii="Times New Roman" w:hAnsi="Times New Roman"/>
          <w:color w:val="000000"/>
          <w:lang w:eastAsia="ru-RU"/>
        </w:rPr>
        <w:t xml:space="preserve">відповідно до тендерної документації, у тому числі до технічних, якісних та кількісних характеристик предмета закупівлідо положень проекту Договору </w:t>
      </w:r>
      <w:r>
        <w:rPr>
          <w:rFonts w:ascii="Times New Roman" w:hAnsi="Times New Roman"/>
          <w:b/>
          <w:color w:val="000000"/>
          <w:lang w:eastAsia="ru-RU"/>
        </w:rPr>
        <w:t>Додатку 4</w:t>
      </w:r>
      <w:r>
        <w:rPr>
          <w:rFonts w:ascii="Times New Roman" w:hAnsi="Times New Roman"/>
          <w:color w:val="000000"/>
          <w:lang w:eastAsia="ru-RU"/>
        </w:rPr>
        <w:t xml:space="preserve"> цієї тендерної документації, </w:t>
      </w:r>
      <w:r>
        <w:rPr>
          <w:rFonts w:ascii="Times New Roman" w:eastAsia="Helvetica" w:hAnsi="Times New Roman"/>
          <w:lang w:eastAsia="ru-RU"/>
        </w:rPr>
        <w:t>маємо</w:t>
      </w:r>
      <w:r>
        <w:rPr>
          <w:rFonts w:ascii="Times New Roman" w:hAnsi="Times New Roman"/>
          <w:lang w:eastAsia="ru-RU"/>
        </w:rPr>
        <w:t xml:space="preserve"> </w:t>
      </w:r>
      <w:r>
        <w:rPr>
          <w:rFonts w:ascii="Times New Roman" w:eastAsia="Helvetica" w:hAnsi="Times New Roman"/>
          <w:lang w:eastAsia="ru-RU"/>
        </w:rPr>
        <w:t xml:space="preserve">можливість та погоджуємося виконати вимоги Замовника та договору </w:t>
      </w:r>
      <w:r>
        <w:rPr>
          <w:rFonts w:ascii="Times New Roman" w:hAnsi="Times New Roman"/>
          <w:color w:val="000000"/>
          <w:lang w:eastAsia="ru-RU"/>
        </w:rPr>
        <w:t>за ціною за результатами проведення процедури закупівлі</w:t>
      </w:r>
      <w:r>
        <w:rPr>
          <w:rFonts w:ascii="Times New Roman" w:eastAsia="Helvetica" w:hAnsi="Times New Roman"/>
          <w:lang w:eastAsia="ru-RU"/>
        </w:rPr>
        <w:t xml:space="preserve"> (з урахуванням витрат на транспортування, поставку, усіх податків, зборів та платежів):</w:t>
      </w:r>
    </w:p>
    <w:p w14:paraId="723AFEAD" w14:textId="77777777" w:rsidR="00BB75D9" w:rsidRDefault="00BB75D9" w:rsidP="00BB75D9">
      <w:pPr>
        <w:shd w:val="clear" w:color="auto" w:fill="FFFFFF"/>
        <w:spacing w:after="0" w:line="240" w:lineRule="auto"/>
        <w:jc w:val="both"/>
        <w:rPr>
          <w:rFonts w:ascii="Times New Roman" w:hAnsi="Times New Roman"/>
        </w:rPr>
      </w:pPr>
      <w:r>
        <w:rPr>
          <w:rFonts w:ascii="Times New Roman" w:hAnsi="Times New Roman"/>
          <w:color w:val="000000"/>
          <w:lang w:eastAsia="ru-RU"/>
        </w:rPr>
        <w:t xml:space="preserve">2. </w:t>
      </w:r>
      <w:r>
        <w:rPr>
          <w:rFonts w:ascii="Times New Roman" w:eastAsia="Helvetica" w:hAnsi="Times New Roman"/>
        </w:rPr>
        <w:t xml:space="preserve">Якщо </w:t>
      </w:r>
      <w:r>
        <w:rPr>
          <w:rFonts w:ascii="Times New Roman" w:hAnsi="Times New Roman"/>
          <w:color w:val="000000"/>
          <w:lang w:eastAsia="ru-RU"/>
        </w:rPr>
        <w:t xml:space="preserve">нас буде визначено переможцем </w:t>
      </w:r>
      <w:r>
        <w:rPr>
          <w:rFonts w:ascii="Times New Roman" w:eastAsia="Helvetica" w:hAnsi="Times New Roman"/>
        </w:rPr>
        <w:t>торгів, ми беремо на себе зобов’язання підписати Договір із Замовником не раніше ніж через 5 днів з дати оприлюднення на веб-порталі Уповноваженого органу повідомлення про намір укласти договір про закупівлю та не пізніше ніж через 15 днів з дня прийняття</w:t>
      </w:r>
      <w:r>
        <w:rPr>
          <w:rFonts w:ascii="Times New Roman" w:hAnsi="Times New Roman"/>
        </w:rPr>
        <w:t xml:space="preserve"> </w:t>
      </w:r>
      <w:r>
        <w:rPr>
          <w:rFonts w:ascii="Times New Roman" w:eastAsia="Helvetica" w:hAnsi="Times New Roman"/>
        </w:rPr>
        <w:t>рішення про намір укласти договір про закупівлю</w:t>
      </w:r>
      <w:r>
        <w:rPr>
          <w:rFonts w:ascii="Times New Roman" w:eastAsia="Helvetica" w:hAnsi="Times New Roman"/>
          <w:lang w:eastAsia="ru-RU"/>
        </w:rPr>
        <w:t xml:space="preserve">, </w:t>
      </w:r>
      <w:r>
        <w:rPr>
          <w:rFonts w:ascii="Times New Roman" w:eastAsia="Helvetica" w:hAnsi="Times New Roman"/>
        </w:rPr>
        <w:t>відповідно до вимог тендерної документації (в тому числі проекту договору)  та нашої тендерної пропозиції.</w:t>
      </w:r>
    </w:p>
    <w:p w14:paraId="5C4923B0" w14:textId="77777777" w:rsidR="00BB75D9" w:rsidRDefault="00BB75D9" w:rsidP="00BB75D9">
      <w:pPr>
        <w:tabs>
          <w:tab w:val="left" w:pos="540"/>
        </w:tabs>
        <w:spacing w:after="0" w:line="240" w:lineRule="auto"/>
        <w:jc w:val="both"/>
        <w:rPr>
          <w:rFonts w:ascii="Times New Roman" w:hAnsi="Times New Roman"/>
          <w:color w:val="000000"/>
          <w:lang w:eastAsia="ru-RU"/>
        </w:rPr>
      </w:pPr>
    </w:p>
    <w:p w14:paraId="7CEB060E" w14:textId="77777777" w:rsidR="00BB75D9" w:rsidRDefault="00BB75D9" w:rsidP="00BB75D9">
      <w:pPr>
        <w:tabs>
          <w:tab w:val="left" w:pos="540"/>
        </w:tabs>
        <w:spacing w:after="0" w:line="240" w:lineRule="auto"/>
        <w:jc w:val="both"/>
        <w:rPr>
          <w:rFonts w:ascii="Times New Roman" w:hAnsi="Times New Roman"/>
          <w:i/>
          <w:color w:val="000000"/>
          <w:lang w:eastAsia="ru-RU"/>
        </w:rPr>
      </w:pPr>
    </w:p>
    <w:p w14:paraId="5F542F3C" w14:textId="77777777" w:rsidR="00BB75D9" w:rsidRDefault="00BB75D9" w:rsidP="00BB75D9">
      <w:pPr>
        <w:shd w:val="clear" w:color="auto" w:fill="FFFFFF"/>
        <w:spacing w:after="0" w:line="240" w:lineRule="auto"/>
        <w:ind w:firstLine="567"/>
        <w:jc w:val="both"/>
        <w:rPr>
          <w:rFonts w:ascii="Times New Roman" w:hAnsi="Times New Roman"/>
          <w:sz w:val="16"/>
          <w:szCs w:val="16"/>
          <w:highlight w:val="yellow"/>
        </w:rPr>
      </w:pPr>
    </w:p>
    <w:p w14:paraId="3BA4FD38" w14:textId="77777777" w:rsidR="00BB75D9" w:rsidRDefault="00BB75D9" w:rsidP="00BB75D9">
      <w:pPr>
        <w:shd w:val="clear" w:color="auto" w:fill="FFFFFF"/>
        <w:spacing w:after="0" w:line="240" w:lineRule="auto"/>
        <w:ind w:firstLine="567"/>
        <w:jc w:val="both"/>
        <w:rPr>
          <w:rFonts w:ascii="Times New Roman" w:hAnsi="Times New Roman"/>
          <w:sz w:val="16"/>
          <w:szCs w:val="16"/>
          <w:highlight w:val="yellow"/>
        </w:rPr>
      </w:pPr>
    </w:p>
    <w:p w14:paraId="439320D0" w14:textId="77777777" w:rsidR="00BB75D9" w:rsidRDefault="00BB75D9" w:rsidP="00BB75D9">
      <w:pPr>
        <w:shd w:val="clear" w:color="auto" w:fill="FFFFFF"/>
        <w:spacing w:after="0" w:line="240" w:lineRule="auto"/>
        <w:ind w:firstLine="567"/>
        <w:jc w:val="both"/>
      </w:pPr>
    </w:p>
    <w:p w14:paraId="7E5EB2BC" w14:textId="77777777" w:rsidR="00BB75D9" w:rsidRDefault="00BB75D9" w:rsidP="00BB75D9">
      <w:pPr>
        <w:spacing w:after="0" w:line="240" w:lineRule="auto"/>
        <w:ind w:firstLine="540"/>
        <w:jc w:val="center"/>
        <w:rPr>
          <w:rFonts w:ascii="Times New Roman" w:hAnsi="Times New Roman"/>
          <w:b/>
          <w:i/>
          <w:sz w:val="18"/>
          <w:szCs w:val="18"/>
        </w:rPr>
      </w:pPr>
      <w:r>
        <w:rPr>
          <w:rFonts w:ascii="Times New Roman" w:hAnsi="Times New Roman"/>
          <w:b/>
          <w:i/>
          <w:sz w:val="18"/>
          <w:szCs w:val="18"/>
        </w:rPr>
        <w:t>Посада, прізвище, ініціали, підпис уповноваженої особи Учасника, завірені печаткою (за умови її використання).</w:t>
      </w:r>
    </w:p>
    <w:p w14:paraId="11FBDB13" w14:textId="77777777" w:rsidR="00BB75D9" w:rsidRDefault="00BB75D9" w:rsidP="00BB75D9">
      <w:r>
        <w:br w:type="page"/>
      </w:r>
    </w:p>
    <w:p w14:paraId="06101649" w14:textId="77777777" w:rsidR="00BB75D9" w:rsidRPr="00A57B7F" w:rsidRDefault="00BB75D9" w:rsidP="00BB75D9">
      <w:pPr>
        <w:spacing w:after="0" w:line="240" w:lineRule="auto"/>
        <w:jc w:val="right"/>
        <w:rPr>
          <w:rFonts w:ascii="Times New Roman" w:eastAsia="Times New Roman" w:hAnsi="Times New Roman" w:cs="Times New Roman"/>
          <w:sz w:val="20"/>
          <w:szCs w:val="20"/>
          <w:lang w:eastAsia="uk-UA"/>
        </w:rPr>
      </w:pPr>
      <w:r w:rsidRPr="00A57B7F">
        <w:rPr>
          <w:rFonts w:ascii="Times New Roman" w:eastAsia="Times New Roman" w:hAnsi="Times New Roman" w:cs="Times New Roman"/>
          <w:b/>
          <w:bCs/>
          <w:color w:val="000000"/>
          <w:sz w:val="20"/>
          <w:szCs w:val="20"/>
          <w:lang w:eastAsia="uk-UA"/>
        </w:rPr>
        <w:lastRenderedPageBreak/>
        <w:t xml:space="preserve">Додаток № </w:t>
      </w:r>
      <w:r>
        <w:rPr>
          <w:rFonts w:ascii="Times New Roman" w:eastAsia="Times New Roman" w:hAnsi="Times New Roman" w:cs="Times New Roman"/>
          <w:b/>
          <w:bCs/>
          <w:color w:val="000000"/>
          <w:sz w:val="20"/>
          <w:szCs w:val="20"/>
          <w:lang w:eastAsia="uk-UA"/>
        </w:rPr>
        <w:t>5</w:t>
      </w:r>
      <w:r w:rsidRPr="00A57B7F">
        <w:rPr>
          <w:rFonts w:ascii="Times New Roman" w:eastAsia="Times New Roman" w:hAnsi="Times New Roman" w:cs="Times New Roman"/>
          <w:b/>
          <w:bCs/>
          <w:color w:val="000000"/>
          <w:sz w:val="20"/>
          <w:szCs w:val="20"/>
          <w:lang w:eastAsia="uk-UA"/>
        </w:rPr>
        <w:t xml:space="preserve"> до тендерної документації</w:t>
      </w:r>
    </w:p>
    <w:p w14:paraId="3233B2B5" w14:textId="77777777" w:rsidR="00BB75D9" w:rsidRPr="00A57B7F" w:rsidRDefault="00BB75D9" w:rsidP="00BB75D9">
      <w:pPr>
        <w:spacing w:after="0" w:line="240" w:lineRule="auto"/>
        <w:rPr>
          <w:rFonts w:ascii="Times New Roman" w:eastAsia="Times New Roman" w:hAnsi="Times New Roman" w:cs="Times New Roman"/>
          <w:sz w:val="20"/>
          <w:szCs w:val="20"/>
          <w:lang w:eastAsia="uk-UA"/>
        </w:rPr>
      </w:pPr>
    </w:p>
    <w:p w14:paraId="045B8879" w14:textId="77777777" w:rsidR="00BB75D9" w:rsidRDefault="00BB75D9" w:rsidP="00BB75D9">
      <w:pPr>
        <w:suppressAutoHyphens/>
        <w:spacing w:after="0" w:line="240" w:lineRule="auto"/>
        <w:ind w:left="-142" w:right="118"/>
        <w:jc w:val="center"/>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Проєкт Договору </w:t>
      </w:r>
    </w:p>
    <w:p w14:paraId="468F3EB5" w14:textId="77777777" w:rsidR="00BB75D9" w:rsidRPr="00B17692" w:rsidRDefault="00BB75D9" w:rsidP="00BB75D9">
      <w:pPr>
        <w:suppressAutoHyphens/>
        <w:spacing w:after="0" w:line="240" w:lineRule="auto"/>
        <w:ind w:left="-142" w:right="118"/>
        <w:jc w:val="center"/>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ДОГОВ</w:t>
      </w:r>
      <w:r>
        <w:rPr>
          <w:rFonts w:ascii="Times New Roman" w:eastAsia="Times New Roman" w:hAnsi="Times New Roman" w:cs="Times New Roman"/>
          <w:lang w:eastAsia="ar-SA"/>
        </w:rPr>
        <w:t>ІР №_____</w:t>
      </w:r>
      <w:r w:rsidRPr="00B17692">
        <w:rPr>
          <w:rFonts w:ascii="Times New Roman" w:eastAsia="Times New Roman" w:hAnsi="Times New Roman" w:cs="Times New Roman"/>
          <w:lang w:eastAsia="ar-SA"/>
        </w:rPr>
        <w:t xml:space="preserve"> </w:t>
      </w:r>
    </w:p>
    <w:p w14:paraId="00657ACD" w14:textId="77777777" w:rsidR="00BB75D9" w:rsidRPr="00B17692" w:rsidRDefault="00BB75D9" w:rsidP="00BB75D9">
      <w:pPr>
        <w:suppressAutoHyphens/>
        <w:spacing w:after="0" w:line="240" w:lineRule="auto"/>
        <w:ind w:left="-142" w:right="118"/>
        <w:jc w:val="center"/>
        <w:rPr>
          <w:rFonts w:ascii="Times New Roman" w:eastAsia="Times New Roman" w:hAnsi="Times New Roman" w:cs="Times New Roman"/>
          <w:lang w:eastAsia="ar-SA"/>
        </w:rPr>
      </w:pPr>
    </w:p>
    <w:p w14:paraId="5024C42B" w14:textId="6F4225C8" w:rsidR="00BB75D9" w:rsidRPr="00B17692" w:rsidRDefault="00BB75D9" w:rsidP="00BB75D9">
      <w:pPr>
        <w:tabs>
          <w:tab w:val="center" w:pos="4677"/>
        </w:tabs>
        <w:spacing w:after="0" w:line="240" w:lineRule="auto"/>
        <w:ind w:left="-142" w:right="118"/>
        <w:rPr>
          <w:rFonts w:ascii="Times New Roman" w:eastAsia="Times New Roman" w:hAnsi="Times New Roman" w:cs="Times New Roman"/>
        </w:rPr>
      </w:pPr>
      <w:r w:rsidRPr="00B17692">
        <w:rPr>
          <w:rFonts w:ascii="Times New Roman" w:eastAsia="Times New Roman" w:hAnsi="Times New Roman" w:cs="Times New Roman"/>
        </w:rPr>
        <w:t xml:space="preserve">селище </w:t>
      </w:r>
      <w:r w:rsidRPr="00AF29B7">
        <w:rPr>
          <w:rFonts w:ascii="Times New Roman" w:eastAsia="Times New Roman" w:hAnsi="Times New Roman" w:cs="Times New Roman"/>
          <w:color w:val="000000" w:themeColor="text1"/>
        </w:rPr>
        <w:t>Коцюбинське                                                                                                   ___________</w:t>
      </w:r>
      <w:r>
        <w:rPr>
          <w:rFonts w:ascii="Times New Roman" w:eastAsia="Times New Roman" w:hAnsi="Times New Roman" w:cs="Times New Roman"/>
        </w:rPr>
        <w:t>_</w:t>
      </w:r>
      <w:r w:rsidRPr="00B17692">
        <w:rPr>
          <w:rFonts w:ascii="Times New Roman" w:eastAsia="Times New Roman" w:hAnsi="Times New Roman" w:cs="Times New Roman"/>
        </w:rPr>
        <w:t>_</w:t>
      </w:r>
      <w:r>
        <w:rPr>
          <w:rFonts w:ascii="Times New Roman" w:eastAsia="Times New Roman" w:hAnsi="Times New Roman" w:cs="Times New Roman"/>
        </w:rPr>
        <w:t>2024</w:t>
      </w:r>
      <w:r w:rsidRPr="00B17692">
        <w:rPr>
          <w:rFonts w:ascii="Times New Roman" w:eastAsia="Times New Roman" w:hAnsi="Times New Roman" w:cs="Times New Roman"/>
        </w:rPr>
        <w:t xml:space="preserve"> р.</w:t>
      </w:r>
    </w:p>
    <w:p w14:paraId="2D867A38" w14:textId="77777777" w:rsidR="00BB75D9" w:rsidRPr="00B17692" w:rsidRDefault="00BB75D9" w:rsidP="00BB75D9">
      <w:pPr>
        <w:tabs>
          <w:tab w:val="center" w:pos="4677"/>
        </w:tabs>
        <w:spacing w:after="0" w:line="240" w:lineRule="auto"/>
        <w:ind w:left="-142" w:right="118"/>
        <w:rPr>
          <w:rFonts w:ascii="Times New Roman" w:eastAsia="Times New Roman" w:hAnsi="Times New Roman" w:cs="Times New Roman"/>
        </w:rPr>
      </w:pPr>
    </w:p>
    <w:p w14:paraId="1B0B7AFB" w14:textId="77777777" w:rsidR="00BB75D9" w:rsidRPr="00657C23" w:rsidRDefault="00BB75D9" w:rsidP="00BB75D9">
      <w:pPr>
        <w:spacing w:after="0" w:line="240" w:lineRule="auto"/>
        <w:jc w:val="both"/>
        <w:rPr>
          <w:rFonts w:ascii="Times New Roman" w:eastAsia="Times New Roman" w:hAnsi="Times New Roman" w:cs="Times New Roman"/>
          <w:color w:val="000000"/>
          <w:lang w:eastAsia="uk-UA"/>
        </w:rPr>
      </w:pPr>
      <w:r w:rsidRPr="00AF72C7">
        <w:rPr>
          <w:rFonts w:ascii="Times New Roman" w:eastAsia="Times New Roman" w:hAnsi="Times New Roman" w:cs="Times New Roman"/>
          <w:b/>
          <w:bCs/>
          <w:color w:val="000000"/>
          <w:lang w:eastAsia="uk-UA"/>
        </w:rPr>
        <w:t>Управління освіти, культури, молоді, спорту та туризму Коцюбинської селищної ради Київської області</w:t>
      </w:r>
      <w:r w:rsidRPr="00657C23">
        <w:rPr>
          <w:rFonts w:ascii="Times New Roman" w:eastAsia="Times New Roman" w:hAnsi="Times New Roman" w:cs="Times New Roman"/>
          <w:color w:val="000000"/>
          <w:lang w:eastAsia="uk-UA"/>
        </w:rPr>
        <w:t>, в особі начальника управління Лошицької Олени Леонідівни, що діє на підставі Положення, (далі – Замовник), з однієї сторони, та</w:t>
      </w:r>
    </w:p>
    <w:p w14:paraId="2279B159" w14:textId="77777777" w:rsidR="00BB75D9" w:rsidRPr="00657C23" w:rsidRDefault="00BB75D9" w:rsidP="00BB75D9">
      <w:pPr>
        <w:spacing w:after="0" w:line="240" w:lineRule="auto"/>
        <w:jc w:val="both"/>
        <w:rPr>
          <w:rFonts w:ascii="Times New Roman" w:eastAsia="Times New Roman" w:hAnsi="Times New Roman" w:cs="Times New Roman"/>
          <w:color w:val="000000"/>
          <w:lang w:eastAsia="uk-UA"/>
        </w:rPr>
      </w:pPr>
      <w:r w:rsidRPr="00657C23">
        <w:rPr>
          <w:rFonts w:ascii="Times New Roman" w:eastAsia="Times New Roman" w:hAnsi="Times New Roman" w:cs="Times New Roman"/>
          <w:color w:val="000000"/>
          <w:lang w:eastAsia="uk-UA"/>
        </w:rPr>
        <w:t xml:space="preserve">______________________________ в особі ________________________, що діє на підставі _____________, (далі - </w:t>
      </w:r>
      <w:r>
        <w:rPr>
          <w:rFonts w:ascii="Times New Roman" w:eastAsia="Times New Roman" w:hAnsi="Times New Roman" w:cs="Times New Roman"/>
          <w:color w:val="000000"/>
          <w:lang w:eastAsia="uk-UA"/>
        </w:rPr>
        <w:t>Виконавець</w:t>
      </w:r>
      <w:r w:rsidRPr="00657C23">
        <w:rPr>
          <w:rFonts w:ascii="Times New Roman" w:eastAsia="Times New Roman" w:hAnsi="Times New Roman" w:cs="Times New Roman"/>
          <w:color w:val="000000"/>
          <w:lang w:eastAsia="uk-UA"/>
        </w:rPr>
        <w:t>), з іншої сторони,  разом – Сторони, а кожен окремо – Сторона, керуючись Законом України «Про публічні закупівлі» від 25.12.2015 № 922-VIII (із змінами),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Цивільним і Господарським кодексами України, Указом Президента України № 64/2022 від 24.02.2022 «Про введення воєнного стану в України» (із змінами), уклали цей Договір про наступне:</w:t>
      </w:r>
    </w:p>
    <w:p w14:paraId="319565B8" w14:textId="77777777" w:rsidR="00BB75D9" w:rsidRPr="00A57B7F" w:rsidRDefault="00BB75D9" w:rsidP="00BB75D9">
      <w:pPr>
        <w:spacing w:after="0" w:line="240" w:lineRule="auto"/>
        <w:jc w:val="center"/>
        <w:rPr>
          <w:rFonts w:ascii="Times New Roman" w:eastAsia="Times New Roman" w:hAnsi="Times New Roman" w:cs="Times New Roman"/>
          <w:sz w:val="20"/>
          <w:szCs w:val="20"/>
          <w:lang w:eastAsia="uk-UA"/>
        </w:rPr>
      </w:pPr>
    </w:p>
    <w:p w14:paraId="4B6C1B23" w14:textId="77777777" w:rsidR="00BB75D9" w:rsidRPr="00A57B7F" w:rsidRDefault="00BB75D9" w:rsidP="00BB75D9">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b/>
          <w:bCs/>
          <w:color w:val="000000"/>
          <w:sz w:val="20"/>
          <w:szCs w:val="20"/>
          <w:shd w:val="clear" w:color="auto" w:fill="FFFFFF"/>
          <w:lang w:eastAsia="uk-UA"/>
        </w:rPr>
        <w:t>                                                         </w:t>
      </w:r>
    </w:p>
    <w:p w14:paraId="0D59D8A6" w14:textId="77777777" w:rsidR="00BB75D9" w:rsidRDefault="00BB75D9" w:rsidP="00BB75D9">
      <w:pPr>
        <w:spacing w:after="0" w:line="240" w:lineRule="auto"/>
        <w:jc w:val="center"/>
        <w:rPr>
          <w:rFonts w:ascii="Times New Roman" w:hAnsi="Times New Roman"/>
          <w:b/>
          <w:bCs/>
          <w:color w:val="000000"/>
          <w:lang w:eastAsia="ar-SA"/>
        </w:rPr>
      </w:pPr>
      <w:r>
        <w:rPr>
          <w:rFonts w:ascii="Times New Roman" w:hAnsi="Times New Roman"/>
          <w:b/>
          <w:bCs/>
          <w:color w:val="000000"/>
          <w:lang w:eastAsia="ar-SA"/>
        </w:rPr>
        <w:t>1. ПРЕДМЕТ ДОГОВОРУ</w:t>
      </w:r>
    </w:p>
    <w:p w14:paraId="4AD8FDFE" w14:textId="77777777" w:rsidR="00BB75D9" w:rsidRDefault="00BB75D9" w:rsidP="00BB75D9">
      <w:pPr>
        <w:spacing w:after="0" w:line="240" w:lineRule="auto"/>
        <w:jc w:val="center"/>
        <w:rPr>
          <w:rFonts w:ascii="Times New Roman" w:hAnsi="Times New Roman"/>
          <w:lang w:eastAsia="ar-SA"/>
        </w:rPr>
      </w:pPr>
    </w:p>
    <w:p w14:paraId="0194E121" w14:textId="3269D373" w:rsidR="00BB75D9" w:rsidRPr="00FB0D4A" w:rsidRDefault="00BB75D9" w:rsidP="00FB0D4A">
      <w:pPr>
        <w:spacing w:after="0" w:line="240" w:lineRule="auto"/>
        <w:jc w:val="both"/>
        <w:rPr>
          <w:rFonts w:ascii="Times New Roman" w:hAnsi="Times New Roman"/>
          <w:b/>
          <w:lang w:eastAsia="ru-RU"/>
        </w:rPr>
      </w:pPr>
      <w:r>
        <w:rPr>
          <w:rFonts w:ascii="Times New Roman" w:hAnsi="Times New Roman"/>
          <w:color w:val="000000"/>
          <w:lang w:eastAsia="ar-SA"/>
        </w:rPr>
        <w:t xml:space="preserve">1.1. В порядку, у строки та на умовах, визначених цим Договором, Замовник доручає, а Виконавець зобов’язується на свій ризик за завданням Замовника надати послуги </w:t>
      </w:r>
      <w:r>
        <w:rPr>
          <w:rFonts w:ascii="Times New Roman" w:hAnsi="Times New Roman"/>
          <w:bCs/>
          <w:lang w:eastAsia="ru-RU"/>
        </w:rPr>
        <w:t>з</w:t>
      </w:r>
      <w:r w:rsidRPr="00BB75D9">
        <w:rPr>
          <w:rFonts w:ascii="Times New Roman" w:hAnsi="Times New Roman"/>
          <w:b/>
          <w:lang w:eastAsia="ru-RU"/>
        </w:rPr>
        <w:t>:</w:t>
      </w:r>
      <w:r w:rsidR="00FB0D4A" w:rsidRPr="00FB0D4A">
        <w:t xml:space="preserve"> </w:t>
      </w:r>
      <w:r w:rsidR="00FB0D4A" w:rsidRPr="00FB0D4A">
        <w:rPr>
          <w:rFonts w:ascii="Times New Roman" w:hAnsi="Times New Roman"/>
          <w:b/>
          <w:lang w:eastAsia="ru-RU"/>
        </w:rPr>
        <w:t>«Поточний ремонт вхідних груп будівлі ДЮСШ «літера Б» в рамках програми «Безбар’єрнє середовище» по вулиці Пономарьова, 6/4 в селище Коцюбинське» (код за ДК 021:2015 : 45450000-6 Інші завершальні будівельні роботи)</w:t>
      </w:r>
      <w:r w:rsidRPr="00BB75D9">
        <w:rPr>
          <w:b/>
        </w:rPr>
        <w:t xml:space="preserve"> </w:t>
      </w:r>
      <w:r>
        <w:rPr>
          <w:rFonts w:ascii="Times New Roman" w:hAnsi="Times New Roman"/>
          <w:color w:val="000000"/>
          <w:lang w:eastAsia="ar-SA"/>
        </w:rPr>
        <w:t>(далі – «</w:t>
      </w:r>
      <w:r>
        <w:rPr>
          <w:rFonts w:ascii="Times New Roman" w:hAnsi="Times New Roman"/>
          <w:b/>
          <w:color w:val="000000"/>
          <w:lang w:eastAsia="ar-SA"/>
        </w:rPr>
        <w:t>Об’єкт</w:t>
      </w:r>
      <w:r>
        <w:rPr>
          <w:rFonts w:ascii="Times New Roman" w:hAnsi="Times New Roman"/>
          <w:color w:val="000000"/>
          <w:lang w:eastAsia="ar-SA"/>
        </w:rPr>
        <w:t>»), а</w:t>
      </w:r>
      <w:r>
        <w:rPr>
          <w:rFonts w:ascii="Times New Roman" w:hAnsi="Times New Roman"/>
          <w:b/>
          <w:color w:val="000000"/>
          <w:lang w:eastAsia="ar-SA"/>
        </w:rPr>
        <w:t xml:space="preserve"> </w:t>
      </w:r>
      <w:r>
        <w:rPr>
          <w:rFonts w:ascii="Times New Roman" w:hAnsi="Times New Roman"/>
          <w:color w:val="000000"/>
          <w:lang w:eastAsia="ar-SA"/>
        </w:rPr>
        <w:t>Замовник зобов’язується прийняти виконані послуги та оплатити їх вартість.</w:t>
      </w:r>
    </w:p>
    <w:p w14:paraId="478D5906" w14:textId="77777777" w:rsidR="00BB75D9" w:rsidRDefault="00BB75D9" w:rsidP="00BB75D9">
      <w:pPr>
        <w:spacing w:after="0" w:line="240" w:lineRule="auto"/>
        <w:jc w:val="both"/>
        <w:rPr>
          <w:rFonts w:ascii="Times New Roman" w:hAnsi="Times New Roman"/>
          <w:lang w:eastAsia="ar-SA"/>
        </w:rPr>
      </w:pPr>
      <w:r>
        <w:rPr>
          <w:rFonts w:ascii="Times New Roman" w:hAnsi="Times New Roman"/>
          <w:lang w:eastAsia="ar-SA"/>
        </w:rPr>
        <w:t xml:space="preserve">1.2. </w:t>
      </w:r>
      <w:bookmarkStart w:id="1" w:name="_Hlk150955986"/>
      <w:r>
        <w:rPr>
          <w:rFonts w:ascii="Times New Roman" w:hAnsi="Times New Roman"/>
          <w:lang w:eastAsia="ar-SA"/>
        </w:rPr>
        <w:t>Обсяги та вартість послуг визначаються проектною/кошторисною документацією,</w:t>
      </w:r>
      <w:r>
        <w:rPr>
          <w:rFonts w:ascii="Times New Roman" w:hAnsi="Times New Roman"/>
          <w:b/>
          <w:lang w:eastAsia="ar-SA"/>
        </w:rPr>
        <w:t xml:space="preserve"> </w:t>
      </w:r>
      <w:r>
        <w:rPr>
          <w:rFonts w:ascii="Times New Roman" w:hAnsi="Times New Roman"/>
          <w:lang w:eastAsia="ar-SA"/>
        </w:rPr>
        <w:t xml:space="preserve">що є невід’ємною частиною цього Договору, розробленою у встановленому законодавством порядку згідно </w:t>
      </w:r>
      <w:r>
        <w:rPr>
          <w:rFonts w:ascii="Times New Roman" w:hAnsi="Times New Roman"/>
        </w:rPr>
        <w:t>Настанови з визначення вартості будівництва та Настанови з визначення вартості проектних, науково-проектних, вишукувальних робіт та експертизи проектної документації на будівництво, Затверджених Наказом Міністерства розвитку громад та територій України «Про затвердження кошторисних норм України у будівництві» від 01.11.2021р. №281</w:t>
      </w:r>
      <w:r>
        <w:rPr>
          <w:rFonts w:ascii="Times New Roman" w:hAnsi="Times New Roman"/>
          <w:lang w:eastAsia="ar-SA"/>
        </w:rPr>
        <w:t>.</w:t>
      </w:r>
    </w:p>
    <w:p w14:paraId="149D1134" w14:textId="77777777" w:rsidR="00BB75D9" w:rsidRDefault="00BB75D9" w:rsidP="00BB75D9">
      <w:pPr>
        <w:spacing w:after="0" w:line="240" w:lineRule="auto"/>
        <w:jc w:val="both"/>
        <w:rPr>
          <w:rFonts w:ascii="Times New Roman" w:hAnsi="Times New Roman"/>
          <w:lang w:eastAsia="ar-SA"/>
        </w:rPr>
      </w:pPr>
      <w:r>
        <w:rPr>
          <w:rFonts w:ascii="Times New Roman" w:hAnsi="Times New Roman"/>
          <w:lang w:eastAsia="ar-SA"/>
        </w:rPr>
        <w:t>1.4. Сторони погодились, що проведення експертизи кошторисної документації є обов’язковим. Експертизу проектної/кошторисної документації проходить Виконавець за власні кошти, які відшкодовуються йому Замовником. Замовник делегує Виконавцю права Замовника в частині замовлення та оплати експертизи проектної/кошторисної документації.</w:t>
      </w:r>
    </w:p>
    <w:p w14:paraId="68A9A48C" w14:textId="77777777" w:rsidR="00BB75D9" w:rsidRDefault="00BB75D9" w:rsidP="00BB75D9">
      <w:pPr>
        <w:spacing w:after="0" w:line="240" w:lineRule="auto"/>
        <w:jc w:val="both"/>
        <w:rPr>
          <w:rFonts w:ascii="Times New Roman" w:hAnsi="Times New Roman"/>
          <w:color w:val="000000"/>
          <w:lang w:eastAsia="ar-SA"/>
        </w:rPr>
      </w:pPr>
      <w:r>
        <w:rPr>
          <w:rFonts w:ascii="Times New Roman" w:hAnsi="Times New Roman"/>
          <w:lang w:eastAsia="ar-SA"/>
        </w:rPr>
        <w:t>1.5. Обсяги послуг (робіт) можуть бути зменшені залежно від реального фінансування видатків, відповідно до програми фінансування, що оформлюється додатковою угодою з відповідними додатками. Джерелом фінансування проведення робіт є бюджетні кошти.</w:t>
      </w:r>
      <w:bookmarkEnd w:id="1"/>
    </w:p>
    <w:p w14:paraId="4F1A7297" w14:textId="77777777" w:rsidR="00BB75D9" w:rsidRPr="00AB2DF8" w:rsidRDefault="00BB75D9" w:rsidP="00BB75D9">
      <w:pPr>
        <w:widowControl w:val="0"/>
        <w:tabs>
          <w:tab w:val="left" w:pos="0"/>
          <w:tab w:val="left" w:pos="4662"/>
        </w:tabs>
        <w:spacing w:after="0" w:line="240" w:lineRule="auto"/>
        <w:jc w:val="both"/>
        <w:rPr>
          <w:rFonts w:ascii="Times New Roman" w:eastAsia="Times New Roman" w:hAnsi="Times New Roman" w:cs="Times New Roman"/>
          <w:color w:val="000000"/>
          <w:sz w:val="24"/>
          <w:szCs w:val="24"/>
          <w:lang w:eastAsia="ru-RU"/>
        </w:rPr>
      </w:pPr>
    </w:p>
    <w:p w14:paraId="44AADBA1" w14:textId="77777777" w:rsidR="00BB75D9" w:rsidRPr="00AB2DF8" w:rsidRDefault="00BB75D9" w:rsidP="00BB75D9">
      <w:pPr>
        <w:widowControl w:val="0"/>
        <w:tabs>
          <w:tab w:val="left" w:pos="4662"/>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2. </w:t>
      </w:r>
      <w:r w:rsidRPr="00AB2DF8">
        <w:rPr>
          <w:rFonts w:ascii="Times New Roman" w:eastAsia="Times New Roman" w:hAnsi="Times New Roman" w:cs="Times New Roman"/>
          <w:b/>
          <w:sz w:val="24"/>
          <w:szCs w:val="24"/>
          <w:lang w:eastAsia="ru-RU"/>
        </w:rPr>
        <w:t xml:space="preserve">Умови </w:t>
      </w:r>
      <w:r>
        <w:rPr>
          <w:rFonts w:ascii="Times New Roman" w:eastAsia="Times New Roman" w:hAnsi="Times New Roman" w:cs="Times New Roman"/>
          <w:b/>
          <w:sz w:val="24"/>
          <w:szCs w:val="24"/>
          <w:lang w:eastAsia="ru-RU"/>
        </w:rPr>
        <w:t>надання послуг</w:t>
      </w:r>
      <w:r w:rsidRPr="00AB2DF8">
        <w:rPr>
          <w:rFonts w:ascii="Times New Roman" w:eastAsia="Times New Roman" w:hAnsi="Times New Roman" w:cs="Times New Roman"/>
          <w:b/>
          <w:sz w:val="24"/>
          <w:szCs w:val="24"/>
          <w:lang w:eastAsia="ru-RU"/>
        </w:rPr>
        <w:t xml:space="preserve"> </w:t>
      </w:r>
      <w:r w:rsidRPr="00AB2DF8">
        <w:rPr>
          <w:rFonts w:ascii="Times New Roman" w:eastAsia="Times New Roman" w:hAnsi="Times New Roman" w:cs="Times New Roman"/>
          <w:b/>
          <w:color w:val="000000"/>
          <w:sz w:val="24"/>
          <w:szCs w:val="24"/>
          <w:lang w:eastAsia="ru-RU"/>
        </w:rPr>
        <w:t xml:space="preserve"> </w:t>
      </w:r>
    </w:p>
    <w:p w14:paraId="69B881FB" w14:textId="77777777" w:rsidR="00BB75D9" w:rsidRDefault="00BB75D9" w:rsidP="00BB75D9">
      <w:pPr>
        <w:widowControl w:val="0"/>
        <w:tabs>
          <w:tab w:val="left" w:pos="360"/>
          <w:tab w:val="num" w:pos="1440"/>
          <w:tab w:val="left" w:pos="4662"/>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2.1. Виконавець</w:t>
      </w:r>
      <w:r w:rsidRPr="00AB2DF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надає</w:t>
      </w:r>
      <w:r w:rsidRPr="00AB2DF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послуги</w:t>
      </w:r>
      <w:r w:rsidRPr="00AB2DF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з поточного ремонту </w:t>
      </w:r>
      <w:r w:rsidRPr="00AB2DF8">
        <w:rPr>
          <w:rFonts w:ascii="Times New Roman" w:eastAsia="Times New Roman" w:hAnsi="Times New Roman" w:cs="Times New Roman"/>
          <w:sz w:val="24"/>
          <w:szCs w:val="24"/>
          <w:lang w:eastAsia="ru-RU"/>
        </w:rPr>
        <w:t xml:space="preserve">у відповідності </w:t>
      </w:r>
      <w:r>
        <w:rPr>
          <w:rFonts w:ascii="Times New Roman" w:eastAsia="Times New Roman" w:hAnsi="Times New Roman" w:cs="Times New Roman"/>
          <w:sz w:val="24"/>
          <w:szCs w:val="24"/>
          <w:lang w:eastAsia="ru-RU"/>
        </w:rPr>
        <w:t>до кошторисної документації</w:t>
      </w:r>
      <w:r w:rsidRPr="004D28A8">
        <w:rPr>
          <w:rFonts w:ascii="Times New Roman" w:eastAsia="Times New Roman" w:hAnsi="Times New Roman" w:cs="Times New Roman"/>
          <w:sz w:val="24"/>
          <w:szCs w:val="24"/>
          <w:lang w:eastAsia="ru-RU"/>
        </w:rPr>
        <w:t xml:space="preserve">, </w:t>
      </w:r>
      <w:r w:rsidRPr="00AB2DF8">
        <w:rPr>
          <w:rFonts w:ascii="Times New Roman" w:eastAsia="Times New Roman" w:hAnsi="Times New Roman" w:cs="Times New Roman"/>
          <w:sz w:val="24"/>
          <w:szCs w:val="24"/>
          <w:lang w:eastAsia="ru-RU"/>
        </w:rPr>
        <w:t>будівельни</w:t>
      </w:r>
      <w:r>
        <w:rPr>
          <w:rFonts w:ascii="Times New Roman" w:eastAsia="Times New Roman" w:hAnsi="Times New Roman" w:cs="Times New Roman"/>
          <w:sz w:val="24"/>
          <w:szCs w:val="24"/>
          <w:lang w:eastAsia="ru-RU"/>
        </w:rPr>
        <w:t xml:space="preserve">х </w:t>
      </w:r>
      <w:r w:rsidRPr="00AB2DF8">
        <w:rPr>
          <w:rFonts w:ascii="Times New Roman" w:eastAsia="Times New Roman" w:hAnsi="Times New Roman" w:cs="Times New Roman"/>
          <w:sz w:val="24"/>
          <w:szCs w:val="24"/>
          <w:lang w:eastAsia="ru-RU"/>
        </w:rPr>
        <w:t>норм та правил.</w:t>
      </w:r>
    </w:p>
    <w:p w14:paraId="665F79DC" w14:textId="1474F913" w:rsidR="00BB75D9" w:rsidRPr="00AB2DF8" w:rsidRDefault="00BB75D9" w:rsidP="00BB75D9">
      <w:pPr>
        <w:widowControl w:val="0"/>
        <w:tabs>
          <w:tab w:val="left" w:pos="360"/>
          <w:tab w:val="num" w:pos="1440"/>
          <w:tab w:val="left" w:pos="4662"/>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 </w:t>
      </w:r>
      <w:r>
        <w:rPr>
          <w:rFonts w:ascii="Times New Roman" w:eastAsia="Times New Roman" w:hAnsi="Times New Roman" w:cs="Times New Roman"/>
          <w:color w:val="000000"/>
          <w:sz w:val="24"/>
          <w:szCs w:val="24"/>
          <w:lang w:eastAsia="ru-RU"/>
        </w:rPr>
        <w:t>Виконавець</w:t>
      </w:r>
      <w:r w:rsidRPr="00AB2DF8">
        <w:rPr>
          <w:rFonts w:ascii="Times New Roman" w:eastAsia="Times New Roman" w:hAnsi="Times New Roman" w:cs="Times New Roman"/>
          <w:color w:val="000000"/>
          <w:sz w:val="24"/>
          <w:szCs w:val="24"/>
          <w:lang w:eastAsia="ru-RU"/>
        </w:rPr>
        <w:t xml:space="preserve"> розпочинає виконання </w:t>
      </w:r>
      <w:r>
        <w:rPr>
          <w:rFonts w:ascii="Times New Roman" w:eastAsia="Times New Roman" w:hAnsi="Times New Roman" w:cs="Times New Roman"/>
          <w:color w:val="000000"/>
          <w:sz w:val="24"/>
          <w:szCs w:val="24"/>
          <w:lang w:eastAsia="ru-RU"/>
        </w:rPr>
        <w:t>поточного ремонту</w:t>
      </w:r>
      <w:r w:rsidRPr="00AB2DF8">
        <w:rPr>
          <w:rFonts w:ascii="Times New Roman" w:eastAsia="Times New Roman" w:hAnsi="Times New Roman" w:cs="Times New Roman"/>
          <w:color w:val="000000"/>
          <w:sz w:val="24"/>
          <w:szCs w:val="24"/>
          <w:lang w:eastAsia="ru-RU"/>
        </w:rPr>
        <w:t xml:space="preserve"> протягом </w:t>
      </w:r>
      <w:r>
        <w:rPr>
          <w:rFonts w:ascii="Times New Roman" w:eastAsia="Times New Roman" w:hAnsi="Times New Roman" w:cs="Times New Roman"/>
          <w:color w:val="000000"/>
          <w:sz w:val="24"/>
          <w:szCs w:val="24"/>
          <w:lang w:eastAsia="ru-RU"/>
        </w:rPr>
        <w:t>2</w:t>
      </w:r>
      <w:r w:rsidRPr="00AB2DF8">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робочих</w:t>
      </w:r>
      <w:r w:rsidRPr="00AB2DF8">
        <w:rPr>
          <w:rFonts w:ascii="Times New Roman" w:eastAsia="Times New Roman" w:hAnsi="Times New Roman" w:cs="Times New Roman"/>
          <w:color w:val="000000"/>
          <w:sz w:val="24"/>
          <w:szCs w:val="24"/>
          <w:lang w:eastAsia="ru-RU"/>
        </w:rPr>
        <w:t xml:space="preserve"> дн</w:t>
      </w:r>
      <w:r>
        <w:rPr>
          <w:rFonts w:ascii="Times New Roman" w:eastAsia="Times New Roman" w:hAnsi="Times New Roman" w:cs="Times New Roman"/>
          <w:color w:val="000000"/>
          <w:sz w:val="24"/>
          <w:szCs w:val="24"/>
          <w:lang w:eastAsia="ru-RU"/>
        </w:rPr>
        <w:t>ів</w:t>
      </w:r>
      <w:r w:rsidRPr="00AB2DF8">
        <w:rPr>
          <w:rFonts w:ascii="Times New Roman" w:eastAsia="Times New Roman" w:hAnsi="Times New Roman" w:cs="Times New Roman"/>
          <w:color w:val="000000"/>
          <w:sz w:val="24"/>
          <w:szCs w:val="24"/>
          <w:lang w:eastAsia="ru-RU"/>
        </w:rPr>
        <w:t xml:space="preserve"> з дня підписання даного Договору.</w:t>
      </w:r>
    </w:p>
    <w:p w14:paraId="77D2DA8A" w14:textId="77777777" w:rsidR="00BB75D9" w:rsidRPr="00BC415A" w:rsidRDefault="00BB75D9" w:rsidP="00BB75D9">
      <w:pPr>
        <w:widowControl w:val="0"/>
        <w:numPr>
          <w:ilvl w:val="0"/>
          <w:numId w:val="44"/>
        </w:numPr>
        <w:tabs>
          <w:tab w:val="left" w:pos="4662"/>
        </w:tabs>
        <w:spacing w:after="0" w:line="240" w:lineRule="auto"/>
        <w:jc w:val="both"/>
        <w:rPr>
          <w:rFonts w:ascii="Times New Roman" w:eastAsia="Times New Roman" w:hAnsi="Times New Roman" w:cs="Times New Roman"/>
          <w:vanish/>
          <w:color w:val="000000"/>
          <w:sz w:val="24"/>
          <w:szCs w:val="24"/>
          <w:lang w:eastAsia="ru-RU"/>
        </w:rPr>
      </w:pPr>
    </w:p>
    <w:p w14:paraId="6F16D65E" w14:textId="77777777" w:rsidR="00BB75D9" w:rsidRPr="00BC415A" w:rsidRDefault="00BB75D9" w:rsidP="00BB75D9">
      <w:pPr>
        <w:widowControl w:val="0"/>
        <w:numPr>
          <w:ilvl w:val="0"/>
          <w:numId w:val="44"/>
        </w:numPr>
        <w:tabs>
          <w:tab w:val="left" w:pos="4662"/>
        </w:tabs>
        <w:spacing w:after="0" w:line="240" w:lineRule="auto"/>
        <w:jc w:val="both"/>
        <w:rPr>
          <w:rFonts w:ascii="Times New Roman" w:eastAsia="Times New Roman" w:hAnsi="Times New Roman" w:cs="Times New Roman"/>
          <w:vanish/>
          <w:color w:val="000000"/>
          <w:sz w:val="24"/>
          <w:szCs w:val="24"/>
          <w:lang w:eastAsia="ru-RU"/>
        </w:rPr>
      </w:pPr>
    </w:p>
    <w:p w14:paraId="5A2AC643" w14:textId="6323B2FF" w:rsidR="00BB75D9" w:rsidRPr="00AB2DF8" w:rsidRDefault="00BB75D9" w:rsidP="00BB75D9">
      <w:pPr>
        <w:widowControl w:val="0"/>
        <w:numPr>
          <w:ilvl w:val="1"/>
          <w:numId w:val="44"/>
        </w:numPr>
        <w:tabs>
          <w:tab w:val="left" w:pos="4662"/>
        </w:tabs>
        <w:spacing w:after="0" w:line="240" w:lineRule="auto"/>
        <w:jc w:val="both"/>
        <w:rPr>
          <w:rFonts w:ascii="Times New Roman" w:eastAsia="Times New Roman" w:hAnsi="Times New Roman" w:cs="Times New Roman"/>
          <w:sz w:val="24"/>
          <w:szCs w:val="24"/>
          <w:lang w:eastAsia="ru-RU"/>
        </w:rPr>
      </w:pPr>
      <w:r w:rsidRPr="00AB2DF8">
        <w:rPr>
          <w:rFonts w:ascii="Times New Roman" w:eastAsia="Times New Roman" w:hAnsi="Times New Roman" w:cs="Times New Roman"/>
          <w:color w:val="000000"/>
          <w:sz w:val="24"/>
          <w:szCs w:val="24"/>
          <w:lang w:eastAsia="ru-RU"/>
        </w:rPr>
        <w:t xml:space="preserve">Строк </w:t>
      </w:r>
      <w:r>
        <w:rPr>
          <w:rFonts w:ascii="Times New Roman" w:eastAsia="Times New Roman" w:hAnsi="Times New Roman" w:cs="Times New Roman"/>
          <w:color w:val="000000"/>
          <w:sz w:val="24"/>
          <w:szCs w:val="24"/>
          <w:lang w:eastAsia="ru-RU"/>
        </w:rPr>
        <w:t>надання</w:t>
      </w:r>
      <w:r w:rsidRPr="00AB2DF8">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поточного ремонту</w:t>
      </w:r>
      <w:r w:rsidRPr="00AB2DF8">
        <w:rPr>
          <w:rFonts w:ascii="Times New Roman" w:eastAsia="Times New Roman" w:hAnsi="Times New Roman" w:cs="Times New Roman"/>
          <w:color w:val="000000"/>
          <w:sz w:val="24"/>
          <w:szCs w:val="24"/>
          <w:lang w:eastAsia="ru-RU"/>
        </w:rPr>
        <w:t xml:space="preserve"> </w:t>
      </w:r>
      <w:r w:rsidRPr="00AB2DF8">
        <w:rPr>
          <w:rFonts w:ascii="Times New Roman" w:eastAsia="Times New Roman" w:hAnsi="Times New Roman" w:cs="Times New Roman"/>
          <w:sz w:val="24"/>
          <w:szCs w:val="24"/>
          <w:lang w:eastAsia="ru-RU"/>
        </w:rPr>
        <w:t>–</w:t>
      </w:r>
      <w:r w:rsidRPr="00AB2DF8">
        <w:rPr>
          <w:rFonts w:ascii="Times New Roman" w:eastAsia="Times New Roman" w:hAnsi="Times New Roman" w:cs="Times New Roman"/>
          <w:color w:val="000000"/>
          <w:sz w:val="24"/>
          <w:szCs w:val="24"/>
          <w:lang w:eastAsia="ru-RU"/>
        </w:rPr>
        <w:t xml:space="preserve"> до </w:t>
      </w:r>
      <w:r w:rsidR="00FB0D4A">
        <w:rPr>
          <w:rFonts w:ascii="Times New Roman" w:eastAsia="Times New Roman" w:hAnsi="Times New Roman" w:cs="Times New Roman"/>
          <w:color w:val="000000"/>
          <w:sz w:val="24"/>
          <w:szCs w:val="24"/>
          <w:lang w:eastAsia="ru-RU"/>
        </w:rPr>
        <w:t>30.04</w:t>
      </w:r>
      <w:r>
        <w:rPr>
          <w:rFonts w:ascii="Times New Roman" w:eastAsia="Times New Roman" w:hAnsi="Times New Roman" w:cs="Times New Roman"/>
          <w:color w:val="000000"/>
          <w:sz w:val="24"/>
          <w:szCs w:val="24"/>
          <w:lang w:eastAsia="ru-RU"/>
        </w:rPr>
        <w:t>.2024 року</w:t>
      </w:r>
      <w:r w:rsidRPr="00AB2DF8">
        <w:rPr>
          <w:rFonts w:ascii="Times New Roman" w:eastAsia="Times New Roman" w:hAnsi="Times New Roman" w:cs="Times New Roman"/>
          <w:color w:val="000000"/>
          <w:sz w:val="24"/>
          <w:szCs w:val="24"/>
          <w:lang w:eastAsia="ru-RU"/>
        </w:rPr>
        <w:t>.</w:t>
      </w:r>
    </w:p>
    <w:p w14:paraId="3604EAC2" w14:textId="6A6D3E27" w:rsidR="00BB75D9" w:rsidRPr="00AB2DF8" w:rsidRDefault="00BB75D9" w:rsidP="00BB75D9">
      <w:pPr>
        <w:widowControl w:val="0"/>
        <w:numPr>
          <w:ilvl w:val="1"/>
          <w:numId w:val="44"/>
        </w:numPr>
        <w:tabs>
          <w:tab w:val="left" w:pos="4662"/>
        </w:tabs>
        <w:spacing w:after="0" w:line="240" w:lineRule="auto"/>
        <w:ind w:left="0" w:firstLine="0"/>
        <w:jc w:val="both"/>
        <w:rPr>
          <w:rFonts w:ascii="Times New Roman" w:eastAsia="Times New Roman" w:hAnsi="Times New Roman" w:cs="Times New Roman"/>
          <w:sz w:val="24"/>
          <w:szCs w:val="24"/>
          <w:lang w:eastAsia="ru-RU"/>
        </w:rPr>
      </w:pPr>
      <w:r w:rsidRPr="00AB2DF8">
        <w:rPr>
          <w:rFonts w:ascii="Times New Roman" w:eastAsia="Times New Roman" w:hAnsi="Times New Roman" w:cs="Times New Roman"/>
          <w:sz w:val="24"/>
          <w:szCs w:val="24"/>
          <w:lang w:eastAsia="ru-RU"/>
        </w:rPr>
        <w:t xml:space="preserve">Місце </w:t>
      </w:r>
      <w:r>
        <w:rPr>
          <w:rFonts w:ascii="Times New Roman" w:eastAsia="Times New Roman" w:hAnsi="Times New Roman" w:cs="Times New Roman"/>
          <w:sz w:val="24"/>
          <w:szCs w:val="24"/>
          <w:lang w:eastAsia="ru-RU"/>
        </w:rPr>
        <w:t>надання поточного ремонту</w:t>
      </w:r>
      <w:r w:rsidRPr="00AB2DF8">
        <w:rPr>
          <w:rFonts w:ascii="Times New Roman" w:eastAsia="Times New Roman" w:hAnsi="Times New Roman" w:cs="Times New Roman"/>
          <w:sz w:val="24"/>
          <w:szCs w:val="24"/>
          <w:lang w:eastAsia="ru-RU"/>
        </w:rPr>
        <w:t xml:space="preserve"> –</w:t>
      </w:r>
      <w:r w:rsidR="00FB0D4A">
        <w:rPr>
          <w:rFonts w:ascii="Times New Roman" w:eastAsia="Times New Roman" w:hAnsi="Times New Roman" w:cs="Times New Roman"/>
          <w:sz w:val="24"/>
          <w:szCs w:val="24"/>
          <w:lang w:eastAsia="ru-RU"/>
        </w:rPr>
        <w:t>будівля ДЮСШ</w:t>
      </w:r>
      <w:r>
        <w:rPr>
          <w:rFonts w:ascii="Times New Roman" w:eastAsia="Times New Roman" w:hAnsi="Times New Roman" w:cs="Times New Roman"/>
          <w:sz w:val="24"/>
          <w:szCs w:val="24"/>
          <w:lang w:eastAsia="ru-RU"/>
        </w:rPr>
        <w:t>,вул.Пономарьова,6/4.</w:t>
      </w:r>
    </w:p>
    <w:p w14:paraId="75AED5F6" w14:textId="3D1B3EFB" w:rsidR="00BB75D9" w:rsidRPr="00AB2DF8" w:rsidRDefault="00BB75D9" w:rsidP="00BB75D9">
      <w:pPr>
        <w:widowControl w:val="0"/>
        <w:numPr>
          <w:ilvl w:val="1"/>
          <w:numId w:val="44"/>
        </w:numPr>
        <w:tabs>
          <w:tab w:val="num" w:pos="0"/>
          <w:tab w:val="left" w:pos="360"/>
          <w:tab w:val="left" w:pos="4662"/>
        </w:tabs>
        <w:spacing w:after="0" w:line="240" w:lineRule="auto"/>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Виконавець</w:t>
      </w:r>
      <w:r w:rsidRPr="00AB2DF8">
        <w:rPr>
          <w:rFonts w:ascii="Times New Roman" w:eastAsia="Times New Roman" w:hAnsi="Times New Roman" w:cs="Times New Roman"/>
          <w:sz w:val="24"/>
          <w:szCs w:val="24"/>
          <w:lang w:eastAsia="ru-RU"/>
        </w:rPr>
        <w:t xml:space="preserve"> несе повну відповідальність за дотриманням правил з охорони праці, пожежної безпеки, санітарних норм, правил та забезпечує неухильне їх виконання під час </w:t>
      </w:r>
      <w:r>
        <w:rPr>
          <w:rFonts w:ascii="Times New Roman" w:eastAsia="Times New Roman" w:hAnsi="Times New Roman" w:cs="Times New Roman"/>
          <w:sz w:val="24"/>
          <w:szCs w:val="24"/>
          <w:lang w:eastAsia="ru-RU"/>
        </w:rPr>
        <w:t>надання послуг з поточного ремонту</w:t>
      </w:r>
      <w:r w:rsidRPr="00AB2DF8">
        <w:rPr>
          <w:rFonts w:ascii="Times New Roman" w:eastAsia="Times New Roman" w:hAnsi="Times New Roman" w:cs="Times New Roman"/>
          <w:sz w:val="24"/>
          <w:szCs w:val="24"/>
          <w:lang w:eastAsia="ru-RU"/>
        </w:rPr>
        <w:t xml:space="preserve">. </w:t>
      </w:r>
    </w:p>
    <w:p w14:paraId="4F533521" w14:textId="21D04835" w:rsidR="00BB75D9" w:rsidRPr="00AB2DF8" w:rsidRDefault="00BB75D9" w:rsidP="00BB75D9">
      <w:pPr>
        <w:widowControl w:val="0"/>
        <w:numPr>
          <w:ilvl w:val="1"/>
          <w:numId w:val="44"/>
        </w:numPr>
        <w:tabs>
          <w:tab w:val="num" w:pos="0"/>
          <w:tab w:val="left" w:pos="360"/>
          <w:tab w:val="left" w:pos="4662"/>
        </w:tabs>
        <w:spacing w:after="0" w:line="240" w:lineRule="auto"/>
        <w:ind w:left="0" w:firstLine="0"/>
        <w:jc w:val="both"/>
        <w:rPr>
          <w:rFonts w:ascii="Times New Roman" w:eastAsia="Times New Roman" w:hAnsi="Times New Roman" w:cs="Times New Roman"/>
          <w:sz w:val="24"/>
          <w:szCs w:val="24"/>
          <w:lang w:eastAsia="ru-RU"/>
        </w:rPr>
      </w:pPr>
      <w:r w:rsidRPr="00E87CAA">
        <w:rPr>
          <w:rFonts w:ascii="Times New Roman" w:eastAsia="Times New Roman" w:hAnsi="Times New Roman" w:cs="Times New Roman"/>
          <w:sz w:val="24"/>
          <w:szCs w:val="24"/>
          <w:lang w:eastAsia="ru-RU"/>
        </w:rPr>
        <w:t>Замовник має право</w:t>
      </w:r>
      <w:r w:rsidRPr="00AB2DF8">
        <w:rPr>
          <w:rFonts w:ascii="Times New Roman" w:eastAsia="Times New Roman" w:hAnsi="Times New Roman" w:cs="Times New Roman"/>
          <w:sz w:val="24"/>
          <w:szCs w:val="24"/>
          <w:lang w:eastAsia="ru-RU"/>
        </w:rPr>
        <w:t xml:space="preserve"> контролю за дотриманням вищевказаних п</w:t>
      </w:r>
      <w:r>
        <w:rPr>
          <w:rFonts w:ascii="Times New Roman" w:eastAsia="Times New Roman" w:hAnsi="Times New Roman" w:cs="Times New Roman"/>
          <w:sz w:val="24"/>
          <w:szCs w:val="24"/>
          <w:lang w:eastAsia="ru-RU"/>
        </w:rPr>
        <w:t>равил та норм на об'єкті</w:t>
      </w:r>
      <w:r w:rsidRPr="00AB2DF8">
        <w:rPr>
          <w:rFonts w:ascii="Times New Roman" w:eastAsia="Times New Roman" w:hAnsi="Times New Roman" w:cs="Times New Roman"/>
          <w:sz w:val="24"/>
          <w:szCs w:val="24"/>
          <w:lang w:eastAsia="ru-RU"/>
        </w:rPr>
        <w:t>.</w:t>
      </w:r>
    </w:p>
    <w:p w14:paraId="462A0915" w14:textId="707A4891" w:rsidR="00BB75D9" w:rsidRPr="00AB2DF8" w:rsidRDefault="00BB75D9" w:rsidP="00BB75D9">
      <w:pPr>
        <w:widowControl w:val="0"/>
        <w:numPr>
          <w:ilvl w:val="1"/>
          <w:numId w:val="44"/>
        </w:numPr>
        <w:tabs>
          <w:tab w:val="num" w:pos="0"/>
          <w:tab w:val="left" w:pos="360"/>
          <w:tab w:val="left" w:pos="4662"/>
        </w:tabs>
        <w:spacing w:after="0" w:line="240" w:lineRule="auto"/>
        <w:ind w:left="0" w:firstLine="0"/>
        <w:jc w:val="both"/>
        <w:rPr>
          <w:rFonts w:ascii="Times New Roman" w:eastAsia="Times New Roman" w:hAnsi="Times New Roman" w:cs="Times New Roman"/>
          <w:sz w:val="24"/>
          <w:szCs w:val="24"/>
          <w:lang w:eastAsia="ru-RU"/>
        </w:rPr>
      </w:pPr>
      <w:r w:rsidRPr="00AB2DF8">
        <w:rPr>
          <w:rFonts w:ascii="Times New Roman" w:eastAsia="Times New Roman" w:hAnsi="Times New Roman" w:cs="Times New Roman"/>
          <w:sz w:val="24"/>
          <w:szCs w:val="24"/>
          <w:lang w:eastAsia="ru-RU"/>
        </w:rPr>
        <w:t xml:space="preserve">За цим Договором </w:t>
      </w:r>
      <w:r>
        <w:rPr>
          <w:rFonts w:ascii="Times New Roman" w:eastAsia="Times New Roman" w:hAnsi="Times New Roman" w:cs="Times New Roman"/>
          <w:color w:val="000000"/>
          <w:sz w:val="24"/>
          <w:szCs w:val="24"/>
          <w:lang w:eastAsia="ru-RU"/>
        </w:rPr>
        <w:t>Виконавець</w:t>
      </w:r>
      <w:r w:rsidRPr="00AB2DF8">
        <w:rPr>
          <w:rFonts w:ascii="Times New Roman" w:eastAsia="Times New Roman" w:hAnsi="Times New Roman" w:cs="Times New Roman"/>
          <w:sz w:val="24"/>
          <w:szCs w:val="24"/>
          <w:lang w:eastAsia="ru-RU"/>
        </w:rPr>
        <w:t xml:space="preserve"> погоджу</w:t>
      </w:r>
      <w:r>
        <w:rPr>
          <w:rFonts w:ascii="Times New Roman" w:eastAsia="Times New Roman" w:hAnsi="Times New Roman" w:cs="Times New Roman"/>
          <w:sz w:val="24"/>
          <w:szCs w:val="24"/>
          <w:lang w:eastAsia="ru-RU"/>
        </w:rPr>
        <w:t>є</w:t>
      </w:r>
      <w:r w:rsidRPr="00AB2DF8">
        <w:rPr>
          <w:rFonts w:ascii="Times New Roman" w:eastAsia="Times New Roman" w:hAnsi="Times New Roman" w:cs="Times New Roman"/>
          <w:sz w:val="24"/>
          <w:szCs w:val="24"/>
          <w:lang w:eastAsia="ru-RU"/>
        </w:rPr>
        <w:t xml:space="preserve">ться на проведення у будь-який час </w:t>
      </w:r>
      <w:r>
        <w:rPr>
          <w:rFonts w:ascii="Times New Roman" w:eastAsia="Times New Roman" w:hAnsi="Times New Roman" w:cs="Times New Roman"/>
          <w:sz w:val="24"/>
          <w:szCs w:val="24"/>
          <w:lang w:eastAsia="ru-RU"/>
        </w:rPr>
        <w:t xml:space="preserve">перевірки відповідності </w:t>
      </w:r>
      <w:r w:rsidRPr="006A43A2">
        <w:rPr>
          <w:rFonts w:ascii="Times New Roman" w:eastAsia="Times New Roman" w:hAnsi="Times New Roman" w:cs="Times New Roman"/>
          <w:sz w:val="24"/>
          <w:szCs w:val="24"/>
          <w:lang w:eastAsia="ru-RU"/>
        </w:rPr>
        <w:t>обсягів,</w:t>
      </w:r>
      <w:r w:rsidRPr="00AB2DF8">
        <w:rPr>
          <w:rFonts w:ascii="Times New Roman" w:eastAsia="Times New Roman" w:hAnsi="Times New Roman" w:cs="Times New Roman"/>
          <w:sz w:val="24"/>
          <w:szCs w:val="24"/>
          <w:lang w:eastAsia="ru-RU"/>
        </w:rPr>
        <w:t xml:space="preserve"> контрольних обмірів відповідності обсягів</w:t>
      </w:r>
      <w:r>
        <w:rPr>
          <w:rFonts w:ascii="Times New Roman" w:eastAsia="Times New Roman" w:hAnsi="Times New Roman" w:cs="Times New Roman"/>
          <w:sz w:val="24"/>
          <w:szCs w:val="24"/>
          <w:lang w:eastAsia="ru-RU"/>
        </w:rPr>
        <w:t>,</w:t>
      </w:r>
      <w:r w:rsidRPr="00AB2DF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наданих послуг з поточного </w:t>
      </w:r>
      <w:r>
        <w:rPr>
          <w:rFonts w:ascii="Times New Roman" w:eastAsia="Times New Roman" w:hAnsi="Times New Roman" w:cs="Times New Roman"/>
          <w:sz w:val="24"/>
          <w:szCs w:val="24"/>
          <w:lang w:eastAsia="ru-RU"/>
        </w:rPr>
        <w:lastRenderedPageBreak/>
        <w:t>ремонту</w:t>
      </w:r>
      <w:r w:rsidRPr="00AB2DF8">
        <w:rPr>
          <w:rFonts w:ascii="Times New Roman" w:eastAsia="Times New Roman" w:hAnsi="Times New Roman" w:cs="Times New Roman"/>
          <w:sz w:val="24"/>
          <w:szCs w:val="24"/>
          <w:lang w:eastAsia="ru-RU"/>
        </w:rPr>
        <w:t>.</w:t>
      </w:r>
    </w:p>
    <w:p w14:paraId="55AB3927" w14:textId="77777777" w:rsidR="00BB75D9" w:rsidRPr="00AB2DF8" w:rsidRDefault="00BB75D9" w:rsidP="00BB75D9">
      <w:pPr>
        <w:numPr>
          <w:ilvl w:val="0"/>
          <w:numId w:val="44"/>
        </w:numPr>
        <w:suppressAutoHyphens/>
        <w:spacing w:after="0" w:line="240" w:lineRule="auto"/>
        <w:jc w:val="center"/>
        <w:rPr>
          <w:rFonts w:ascii="Times New Roman" w:hAnsi="Times New Roman" w:cs="Times New Roman"/>
          <w:b/>
          <w:sz w:val="24"/>
          <w:szCs w:val="24"/>
        </w:rPr>
      </w:pPr>
      <w:bookmarkStart w:id="2" w:name="_Hlk75535031"/>
      <w:r w:rsidRPr="00AB2DF8">
        <w:rPr>
          <w:rFonts w:ascii="Times New Roman" w:hAnsi="Times New Roman" w:cs="Times New Roman"/>
          <w:b/>
          <w:sz w:val="24"/>
          <w:szCs w:val="24"/>
        </w:rPr>
        <w:t>Ціна Договору та порядок розрахунків</w:t>
      </w:r>
    </w:p>
    <w:p w14:paraId="24BC74CC" w14:textId="77777777" w:rsidR="00BB75D9" w:rsidRPr="00AB2DF8" w:rsidRDefault="00BB75D9" w:rsidP="00BB75D9">
      <w:pPr>
        <w:suppressAutoHyphen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3</w:t>
      </w:r>
      <w:r w:rsidRPr="00AB2DF8">
        <w:rPr>
          <w:rFonts w:ascii="Times New Roman" w:hAnsi="Times New Roman" w:cs="Times New Roman"/>
          <w:bCs/>
          <w:sz w:val="24"/>
          <w:szCs w:val="24"/>
        </w:rPr>
        <w:t>.1 Ціна цього Договору встановлюється в національній валюті України – гривні.</w:t>
      </w:r>
    </w:p>
    <w:p w14:paraId="6CD9719A" w14:textId="77777777" w:rsidR="00BB75D9" w:rsidRPr="00AB2DF8" w:rsidRDefault="00BB75D9" w:rsidP="00BB75D9">
      <w:pPr>
        <w:suppressAutoHyphen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3</w:t>
      </w:r>
      <w:r w:rsidRPr="00AB2DF8">
        <w:rPr>
          <w:rFonts w:ascii="Times New Roman" w:hAnsi="Times New Roman" w:cs="Times New Roman"/>
          <w:bCs/>
          <w:sz w:val="24"/>
          <w:szCs w:val="24"/>
        </w:rPr>
        <w:t>.2. Ціна (вартість) цього Договору є твердою та складає: _________________.</w:t>
      </w:r>
    </w:p>
    <w:p w14:paraId="6CE80353" w14:textId="77777777" w:rsidR="00BB75D9" w:rsidRDefault="00BB75D9" w:rsidP="00BB75D9">
      <w:pPr>
        <w:suppressAutoHyphen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3</w:t>
      </w:r>
      <w:r w:rsidRPr="00AB2DF8">
        <w:rPr>
          <w:rFonts w:ascii="Times New Roman" w:hAnsi="Times New Roman" w:cs="Times New Roman"/>
          <w:bCs/>
          <w:sz w:val="24"/>
          <w:szCs w:val="24"/>
        </w:rPr>
        <w:t xml:space="preserve">.3. В ціну Договору включені </w:t>
      </w:r>
      <w:r w:rsidRPr="006A43A2">
        <w:rPr>
          <w:rFonts w:ascii="Times New Roman" w:hAnsi="Times New Roman" w:cs="Times New Roman"/>
          <w:bCs/>
          <w:sz w:val="24"/>
          <w:szCs w:val="24"/>
        </w:rPr>
        <w:t xml:space="preserve">прямі витрати, накладні витрати, </w:t>
      </w:r>
      <w:r>
        <w:rPr>
          <w:rFonts w:ascii="Times New Roman" w:hAnsi="Times New Roman" w:cs="Times New Roman"/>
          <w:bCs/>
          <w:sz w:val="24"/>
          <w:szCs w:val="24"/>
        </w:rPr>
        <w:t xml:space="preserve">матеріали, </w:t>
      </w:r>
      <w:r w:rsidRPr="00A62A88">
        <w:rPr>
          <w:rFonts w:ascii="Times New Roman" w:eastAsia="Times New Roman" w:hAnsi="Times New Roman" w:cs="Times New Roman"/>
          <w:color w:val="000000"/>
          <w:sz w:val="24"/>
          <w:szCs w:val="24"/>
          <w:lang w:eastAsia="uk-UA"/>
        </w:rPr>
        <w:t>проходження експертизи кошторисної документації</w:t>
      </w:r>
      <w:r>
        <w:rPr>
          <w:rFonts w:ascii="Times New Roman" w:eastAsia="Times New Roman" w:hAnsi="Times New Roman" w:cs="Times New Roman"/>
          <w:color w:val="000000"/>
          <w:sz w:val="24"/>
          <w:szCs w:val="24"/>
          <w:lang w:eastAsia="uk-UA"/>
        </w:rPr>
        <w:t>,</w:t>
      </w:r>
      <w:r w:rsidRPr="006A43A2">
        <w:rPr>
          <w:rFonts w:ascii="Times New Roman" w:hAnsi="Times New Roman" w:cs="Times New Roman"/>
          <w:bCs/>
          <w:sz w:val="24"/>
          <w:szCs w:val="24"/>
        </w:rPr>
        <w:t xml:space="preserve"> прибуток, який Виконавець планує одержати при наданні послуг з поточного ремонту цього Договору та</w:t>
      </w:r>
      <w:r w:rsidRPr="00AB2DF8">
        <w:rPr>
          <w:rFonts w:ascii="Times New Roman" w:hAnsi="Times New Roman" w:cs="Times New Roman"/>
          <w:bCs/>
          <w:sz w:val="24"/>
          <w:szCs w:val="24"/>
        </w:rPr>
        <w:t xml:space="preserve"> усі податки і збори, що </w:t>
      </w:r>
      <w:r w:rsidRPr="000B11D8">
        <w:rPr>
          <w:rFonts w:ascii="Times New Roman" w:hAnsi="Times New Roman" w:cs="Times New Roman"/>
          <w:bCs/>
          <w:sz w:val="24"/>
          <w:szCs w:val="24"/>
        </w:rPr>
        <w:t xml:space="preserve">сплачуються або мають бути сплачені </w:t>
      </w:r>
      <w:r w:rsidRPr="000B11D8">
        <w:rPr>
          <w:rFonts w:ascii="Times New Roman" w:eastAsia="Times New Roman" w:hAnsi="Times New Roman" w:cs="Times New Roman"/>
          <w:color w:val="000000"/>
          <w:sz w:val="24"/>
          <w:szCs w:val="24"/>
          <w:lang w:eastAsia="ru-RU"/>
        </w:rPr>
        <w:t>Виконавцем</w:t>
      </w:r>
      <w:r w:rsidRPr="000B11D8">
        <w:rPr>
          <w:rFonts w:ascii="Times New Roman" w:hAnsi="Times New Roman" w:cs="Times New Roman"/>
          <w:bCs/>
          <w:sz w:val="24"/>
          <w:szCs w:val="24"/>
        </w:rPr>
        <w:t xml:space="preserve"> стосовно надання послуг з поточного ремонту.</w:t>
      </w:r>
    </w:p>
    <w:p w14:paraId="1BD47407" w14:textId="77777777" w:rsidR="00BB75D9" w:rsidRPr="000B11D8" w:rsidRDefault="00BB75D9" w:rsidP="00BB75D9">
      <w:pPr>
        <w:suppressAutoHyphen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3.4</w:t>
      </w:r>
      <w:r w:rsidRPr="00AB2DF8">
        <w:rPr>
          <w:rFonts w:ascii="Times New Roman" w:hAnsi="Times New Roman" w:cs="Times New Roman"/>
          <w:bCs/>
          <w:sz w:val="24"/>
          <w:szCs w:val="24"/>
        </w:rPr>
        <w:t xml:space="preserve">. </w:t>
      </w:r>
      <w:r>
        <w:rPr>
          <w:rFonts w:ascii="Times New Roman" w:eastAsia="Times New Roman" w:hAnsi="Times New Roman" w:cs="Times New Roman"/>
          <w:color w:val="000000"/>
          <w:sz w:val="24"/>
          <w:szCs w:val="24"/>
          <w:lang w:eastAsia="ru-RU"/>
        </w:rPr>
        <w:t>Виконавець</w:t>
      </w:r>
      <w:r w:rsidRPr="00AB2DF8">
        <w:rPr>
          <w:rFonts w:ascii="Times New Roman" w:hAnsi="Times New Roman" w:cs="Times New Roman"/>
          <w:bCs/>
          <w:sz w:val="24"/>
          <w:szCs w:val="24"/>
        </w:rPr>
        <w:t xml:space="preserve"> визначає обсяги та вартість </w:t>
      </w:r>
      <w:r>
        <w:rPr>
          <w:rFonts w:ascii="Times New Roman" w:hAnsi="Times New Roman" w:cs="Times New Roman"/>
          <w:bCs/>
          <w:sz w:val="24"/>
          <w:szCs w:val="24"/>
        </w:rPr>
        <w:t>наданих послуг з поточного ремонту</w:t>
      </w:r>
      <w:r w:rsidRPr="00AB2DF8">
        <w:rPr>
          <w:rFonts w:ascii="Times New Roman" w:hAnsi="Times New Roman" w:cs="Times New Roman"/>
          <w:bCs/>
          <w:sz w:val="24"/>
          <w:szCs w:val="24"/>
        </w:rPr>
        <w:t xml:space="preserve">, що підлягають оплаті, готує відповідні документи  і подає їх для підписання Замовнику. Замовник зобов’язаний підписати подані </w:t>
      </w:r>
      <w:r>
        <w:rPr>
          <w:rFonts w:ascii="Times New Roman" w:eastAsia="Times New Roman" w:hAnsi="Times New Roman" w:cs="Times New Roman"/>
          <w:color w:val="000000"/>
          <w:sz w:val="24"/>
          <w:szCs w:val="24"/>
          <w:lang w:eastAsia="ru-RU"/>
        </w:rPr>
        <w:t>Виконавцем</w:t>
      </w:r>
      <w:r w:rsidRPr="00AB2DF8">
        <w:rPr>
          <w:rFonts w:ascii="Times New Roman" w:hAnsi="Times New Roman" w:cs="Times New Roman"/>
          <w:bCs/>
          <w:sz w:val="24"/>
          <w:szCs w:val="24"/>
        </w:rPr>
        <w:t xml:space="preserve"> документи, що підтверджують </w:t>
      </w:r>
      <w:r>
        <w:rPr>
          <w:rFonts w:ascii="Times New Roman" w:hAnsi="Times New Roman" w:cs="Times New Roman"/>
          <w:bCs/>
          <w:sz w:val="24"/>
          <w:szCs w:val="24"/>
        </w:rPr>
        <w:t>надання послуг з поточного ремонту</w:t>
      </w:r>
      <w:r w:rsidRPr="00AB2DF8">
        <w:rPr>
          <w:rFonts w:ascii="Times New Roman" w:hAnsi="Times New Roman" w:cs="Times New Roman"/>
          <w:bCs/>
          <w:sz w:val="24"/>
          <w:szCs w:val="24"/>
        </w:rPr>
        <w:t xml:space="preserve">, або обґрунтувати  причини відмови </w:t>
      </w:r>
      <w:r w:rsidRPr="000B11D8">
        <w:rPr>
          <w:rFonts w:ascii="Times New Roman" w:hAnsi="Times New Roman" w:cs="Times New Roman"/>
          <w:bCs/>
          <w:sz w:val="24"/>
          <w:szCs w:val="24"/>
        </w:rPr>
        <w:t xml:space="preserve">їх підписання упродовж 3 (трьох) днів з дня одержання. </w:t>
      </w:r>
    </w:p>
    <w:p w14:paraId="4073E12C" w14:textId="77777777" w:rsidR="00BB75D9" w:rsidRPr="00AB2DF8" w:rsidRDefault="00BB75D9" w:rsidP="00BB75D9">
      <w:pPr>
        <w:suppressAutoHyphens/>
        <w:spacing w:after="0" w:line="240" w:lineRule="auto"/>
        <w:jc w:val="both"/>
        <w:rPr>
          <w:rFonts w:ascii="Times New Roman" w:hAnsi="Times New Roman" w:cs="Times New Roman"/>
          <w:bCs/>
          <w:sz w:val="24"/>
          <w:szCs w:val="24"/>
          <w:highlight w:val="yellow"/>
        </w:rPr>
      </w:pPr>
      <w:r>
        <w:rPr>
          <w:rFonts w:ascii="Times New Roman" w:hAnsi="Times New Roman" w:cs="Times New Roman"/>
          <w:bCs/>
          <w:sz w:val="24"/>
          <w:szCs w:val="24"/>
        </w:rPr>
        <w:t>3</w:t>
      </w:r>
      <w:r w:rsidRPr="000B11D8">
        <w:rPr>
          <w:rFonts w:ascii="Times New Roman" w:hAnsi="Times New Roman" w:cs="Times New Roman"/>
          <w:bCs/>
          <w:sz w:val="24"/>
          <w:szCs w:val="24"/>
        </w:rPr>
        <w:t>.5. Розрахунок з</w:t>
      </w:r>
      <w:r w:rsidRPr="006A43A2">
        <w:rPr>
          <w:rFonts w:ascii="Times New Roman" w:hAnsi="Times New Roman" w:cs="Times New Roman"/>
          <w:bCs/>
          <w:sz w:val="24"/>
          <w:szCs w:val="24"/>
        </w:rPr>
        <w:t>а цим Договором здійснюється у гривні в безготівковій формі за рахунок бюджетних коштів.</w:t>
      </w:r>
      <w:r w:rsidRPr="00AB2DF8">
        <w:rPr>
          <w:rFonts w:ascii="Times New Roman" w:hAnsi="Times New Roman" w:cs="Times New Roman"/>
          <w:bCs/>
          <w:sz w:val="24"/>
          <w:szCs w:val="24"/>
          <w:highlight w:val="yellow"/>
        </w:rPr>
        <w:t xml:space="preserve"> </w:t>
      </w:r>
    </w:p>
    <w:p w14:paraId="38922A67" w14:textId="77777777" w:rsidR="00BB75D9" w:rsidRPr="00AB2DF8" w:rsidRDefault="00BB75D9" w:rsidP="00BB75D9">
      <w:pPr>
        <w:suppressAutoHyphens/>
        <w:spacing w:after="0" w:line="240" w:lineRule="auto"/>
        <w:jc w:val="both"/>
        <w:rPr>
          <w:rFonts w:ascii="Times New Roman" w:hAnsi="Times New Roman" w:cs="Times New Roman"/>
          <w:bCs/>
          <w:sz w:val="24"/>
          <w:szCs w:val="24"/>
          <w:highlight w:val="yellow"/>
        </w:rPr>
      </w:pPr>
      <w:r>
        <w:rPr>
          <w:rFonts w:ascii="Times New Roman" w:hAnsi="Times New Roman" w:cs="Times New Roman"/>
          <w:sz w:val="24"/>
          <w:szCs w:val="24"/>
        </w:rPr>
        <w:t>3.6</w:t>
      </w:r>
      <w:r w:rsidRPr="00AB2DF8">
        <w:rPr>
          <w:rFonts w:ascii="Times New Roman" w:hAnsi="Times New Roman" w:cs="Times New Roman"/>
          <w:sz w:val="24"/>
          <w:szCs w:val="24"/>
        </w:rPr>
        <w:t xml:space="preserve">. Розрахунки за </w:t>
      </w:r>
      <w:r>
        <w:rPr>
          <w:rFonts w:ascii="Times New Roman" w:hAnsi="Times New Roman" w:cs="Times New Roman"/>
          <w:sz w:val="24"/>
          <w:szCs w:val="24"/>
        </w:rPr>
        <w:t>надані послуги з поточного ремонту</w:t>
      </w:r>
      <w:r w:rsidRPr="00AB2DF8">
        <w:rPr>
          <w:rFonts w:ascii="Times New Roman" w:hAnsi="Times New Roman" w:cs="Times New Roman"/>
          <w:sz w:val="24"/>
          <w:szCs w:val="24"/>
        </w:rPr>
        <w:t xml:space="preserve"> здійснюються на підставі статті 49 Бюджетного кодексу України.</w:t>
      </w:r>
      <w:r w:rsidRPr="00AB2DF8">
        <w:rPr>
          <w:rFonts w:ascii="Times New Roman" w:hAnsi="Times New Roman" w:cs="Times New Roman"/>
          <w:noProof/>
          <w:sz w:val="24"/>
          <w:szCs w:val="24"/>
        </w:rPr>
        <w:t xml:space="preserve"> </w:t>
      </w:r>
    </w:p>
    <w:p w14:paraId="5A718DF4" w14:textId="77777777" w:rsidR="00BB75D9" w:rsidRPr="004C6C32" w:rsidRDefault="00BB75D9" w:rsidP="00BB75D9">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Pr="004C6C32">
        <w:rPr>
          <w:rFonts w:ascii="Times New Roman" w:hAnsi="Times New Roman" w:cs="Times New Roman"/>
          <w:sz w:val="24"/>
          <w:szCs w:val="24"/>
        </w:rPr>
        <w:t>.7. Юридичні та фінансові зобов’язання Замовника за цим Договором виникають в межах відповідних бюджетних асигнувань на відповідний бюджетний рік.</w:t>
      </w:r>
    </w:p>
    <w:p w14:paraId="515FAFFE" w14:textId="77777777" w:rsidR="00BB75D9" w:rsidRDefault="00BB75D9" w:rsidP="00BB75D9">
      <w:pPr>
        <w:suppressAutoHyphens/>
        <w:spacing w:after="0" w:line="240" w:lineRule="auto"/>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3.8</w:t>
      </w:r>
      <w:r w:rsidRPr="00AB2DF8">
        <w:rPr>
          <w:rFonts w:ascii="Times New Roman" w:eastAsia="Times New Roman" w:hAnsi="Times New Roman" w:cs="Times New Roman"/>
          <w:noProof/>
          <w:sz w:val="24"/>
          <w:szCs w:val="24"/>
          <w:lang w:eastAsia="ru-RU"/>
        </w:rPr>
        <w:t xml:space="preserve">. Оплата </w:t>
      </w:r>
      <w:r>
        <w:rPr>
          <w:rFonts w:ascii="Times New Roman" w:eastAsia="Times New Roman" w:hAnsi="Times New Roman" w:cs="Times New Roman"/>
          <w:noProof/>
          <w:sz w:val="24"/>
          <w:szCs w:val="24"/>
          <w:lang w:eastAsia="ru-RU"/>
        </w:rPr>
        <w:t>наданих послуг з поточного ремонту</w:t>
      </w:r>
      <w:r w:rsidRPr="00AB2DF8">
        <w:rPr>
          <w:rFonts w:ascii="Times New Roman" w:eastAsia="Times New Roman" w:hAnsi="Times New Roman" w:cs="Times New Roman"/>
          <w:noProof/>
          <w:sz w:val="24"/>
          <w:szCs w:val="24"/>
          <w:lang w:eastAsia="ru-RU"/>
        </w:rPr>
        <w:t xml:space="preserve"> здійснюється </w:t>
      </w:r>
      <w:r w:rsidRPr="005F0726">
        <w:rPr>
          <w:rFonts w:ascii="Times New Roman" w:hAnsi="Times New Roman"/>
          <w:sz w:val="24"/>
          <w:szCs w:val="24"/>
          <w:lang w:eastAsia="ru-RU"/>
        </w:rPr>
        <w:t xml:space="preserve">відповідно </w:t>
      </w:r>
      <w:r w:rsidRPr="00E809C6">
        <w:rPr>
          <w:rFonts w:ascii="Times New Roman" w:hAnsi="Times New Roman"/>
          <w:sz w:val="24"/>
          <w:szCs w:val="24"/>
          <w:lang w:eastAsia="ru-RU"/>
        </w:rPr>
        <w:t>до підпункту 2</w:t>
      </w:r>
      <w:r w:rsidRPr="005F0726">
        <w:rPr>
          <w:rFonts w:ascii="Times New Roman" w:hAnsi="Times New Roman"/>
          <w:sz w:val="24"/>
          <w:szCs w:val="24"/>
          <w:lang w:eastAsia="ru-RU"/>
        </w:rPr>
        <w:t xml:space="preserve">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w:t>
      </w:r>
      <w:r>
        <w:rPr>
          <w:rFonts w:ascii="Times New Roman" w:hAnsi="Times New Roman"/>
          <w:sz w:val="24"/>
          <w:szCs w:val="24"/>
          <w:lang w:eastAsia="ru-RU"/>
        </w:rPr>
        <w:t xml:space="preserve"> </w:t>
      </w:r>
      <w:r w:rsidRPr="00D714C6">
        <w:rPr>
          <w:rFonts w:ascii="Times New Roman" w:hAnsi="Times New Roman"/>
          <w:sz w:val="24"/>
          <w:szCs w:val="24"/>
          <w:lang w:eastAsia="ru-RU"/>
        </w:rPr>
        <w:t xml:space="preserve">100% </w:t>
      </w:r>
      <w:r w:rsidRPr="00AB2DF8">
        <w:rPr>
          <w:rFonts w:ascii="Times New Roman" w:eastAsia="Times New Roman" w:hAnsi="Times New Roman" w:cs="Times New Roman"/>
          <w:noProof/>
          <w:sz w:val="24"/>
          <w:szCs w:val="24"/>
          <w:lang w:eastAsia="ru-RU"/>
        </w:rPr>
        <w:t xml:space="preserve">з моменту та на підставі підписаних Сторонами </w:t>
      </w:r>
      <w:r>
        <w:rPr>
          <w:rFonts w:ascii="Times New Roman" w:eastAsia="Times New Roman" w:hAnsi="Times New Roman" w:cs="Times New Roman"/>
          <w:noProof/>
          <w:sz w:val="24"/>
          <w:szCs w:val="24"/>
          <w:lang w:eastAsia="ru-RU"/>
        </w:rPr>
        <w:t>А</w:t>
      </w:r>
      <w:r w:rsidRPr="00AB2DF8">
        <w:rPr>
          <w:rFonts w:ascii="Times New Roman" w:eastAsia="Times New Roman" w:hAnsi="Times New Roman" w:cs="Times New Roman"/>
          <w:noProof/>
          <w:sz w:val="24"/>
          <w:szCs w:val="24"/>
          <w:lang w:eastAsia="ru-RU"/>
        </w:rPr>
        <w:t xml:space="preserve">ктів форми №КБ-2в </w:t>
      </w:r>
      <w:r w:rsidRPr="004C6C32">
        <w:rPr>
          <w:rFonts w:ascii="Times New Roman" w:eastAsia="Times New Roman" w:hAnsi="Times New Roman" w:cs="Times New Roman"/>
          <w:noProof/>
          <w:sz w:val="24"/>
          <w:szCs w:val="24"/>
          <w:lang w:eastAsia="ru-RU"/>
        </w:rPr>
        <w:t>та довідок форми №КБ-3</w:t>
      </w:r>
      <w:r w:rsidRPr="00AB2DF8">
        <w:rPr>
          <w:rFonts w:ascii="Times New Roman" w:eastAsia="Times New Roman" w:hAnsi="Times New Roman" w:cs="Times New Roman"/>
          <w:noProof/>
          <w:sz w:val="24"/>
          <w:szCs w:val="24"/>
          <w:lang w:eastAsia="ru-RU"/>
        </w:rPr>
        <w:t>в,</w:t>
      </w:r>
      <w:r>
        <w:rPr>
          <w:rFonts w:ascii="Times New Roman" w:eastAsia="Times New Roman" w:hAnsi="Times New Roman" w:cs="Times New Roman"/>
          <w:noProof/>
          <w:sz w:val="24"/>
          <w:szCs w:val="24"/>
          <w:lang w:eastAsia="ru-RU"/>
        </w:rPr>
        <w:t xml:space="preserve"> за умови отримання Замовником відповідного бюджетного фінансування.</w:t>
      </w:r>
    </w:p>
    <w:p w14:paraId="5EEF81C2" w14:textId="77777777" w:rsidR="00BB75D9" w:rsidRDefault="00BB75D9" w:rsidP="00BB75D9">
      <w:pPr>
        <w:suppressAutoHyphens/>
        <w:spacing w:after="0" w:line="240" w:lineRule="auto"/>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color w:val="000000"/>
          <w:sz w:val="24"/>
          <w:szCs w:val="24"/>
        </w:rPr>
        <w:t xml:space="preserve">3.9. </w:t>
      </w:r>
      <w:r w:rsidRPr="00D275EC">
        <w:rPr>
          <w:rFonts w:ascii="Times New Roman" w:eastAsia="Times New Roman" w:hAnsi="Times New Roman" w:cs="Times New Roman"/>
          <w:color w:val="000000"/>
          <w:sz w:val="24"/>
          <w:szCs w:val="24"/>
        </w:rPr>
        <w:t xml:space="preserve">Розрахунок за фактично надані Послуги з поточного ремонту </w:t>
      </w:r>
      <w:r>
        <w:rPr>
          <w:rFonts w:ascii="Times New Roman" w:eastAsia="Times New Roman" w:hAnsi="Times New Roman" w:cs="Times New Roman"/>
          <w:color w:val="000000"/>
          <w:sz w:val="24"/>
          <w:szCs w:val="24"/>
        </w:rPr>
        <w:t xml:space="preserve">здійснюється </w:t>
      </w:r>
      <w:r w:rsidRPr="00D275EC">
        <w:rPr>
          <w:rFonts w:ascii="Times New Roman" w:eastAsia="Times New Roman" w:hAnsi="Times New Roman" w:cs="Times New Roman"/>
          <w:color w:val="000000"/>
          <w:sz w:val="24"/>
          <w:szCs w:val="24"/>
        </w:rPr>
        <w:t xml:space="preserve">протягом </w:t>
      </w:r>
      <w:r>
        <w:rPr>
          <w:rFonts w:ascii="Times New Roman" w:eastAsia="Times New Roman" w:hAnsi="Times New Roman" w:cs="Times New Roman"/>
          <w:color w:val="000000"/>
          <w:sz w:val="24"/>
          <w:szCs w:val="24"/>
        </w:rPr>
        <w:t>20 робочих</w:t>
      </w:r>
      <w:r w:rsidRPr="00D275EC">
        <w:rPr>
          <w:rFonts w:ascii="Times New Roman" w:eastAsia="Times New Roman" w:hAnsi="Times New Roman" w:cs="Times New Roman"/>
          <w:color w:val="000000"/>
          <w:sz w:val="24"/>
          <w:szCs w:val="24"/>
        </w:rPr>
        <w:t xml:space="preserve"> днів з моменту та на підставі підписаного Сторонами Актів форми №КБ-2в та</w:t>
      </w:r>
      <w:r w:rsidRPr="00D275EC">
        <w:rPr>
          <w:rFonts w:ascii="Times New Roman" w:eastAsia="Times New Roman" w:hAnsi="Times New Roman" w:cs="Times New Roman"/>
          <w:noProof/>
          <w:sz w:val="24"/>
          <w:szCs w:val="24"/>
          <w:lang w:eastAsia="ru-RU"/>
        </w:rPr>
        <w:t xml:space="preserve"> довідок форми №КБ-3в.</w:t>
      </w:r>
    </w:p>
    <w:p w14:paraId="2551CB31" w14:textId="77777777" w:rsidR="00BB75D9" w:rsidRPr="00C92535" w:rsidRDefault="00BB75D9" w:rsidP="00BB75D9">
      <w:pPr>
        <w:suppressAutoHyphens/>
        <w:spacing w:after="0" w:line="240" w:lineRule="auto"/>
        <w:jc w:val="both"/>
        <w:rPr>
          <w:rFonts w:ascii="Times New Roman" w:hAnsi="Times New Roman" w:cs="Times New Roman"/>
          <w:bCs/>
          <w:sz w:val="24"/>
          <w:szCs w:val="24"/>
        </w:rPr>
      </w:pPr>
      <w:r>
        <w:rPr>
          <w:rFonts w:ascii="Times New Roman" w:eastAsia="Times New Roman" w:hAnsi="Times New Roman" w:cs="Times New Roman"/>
          <w:noProof/>
          <w:color w:val="000000"/>
          <w:sz w:val="24"/>
          <w:szCs w:val="24"/>
          <w:lang w:eastAsia="ru-RU"/>
        </w:rPr>
        <w:t>3.10</w:t>
      </w:r>
      <w:r w:rsidRPr="00AB2DF8">
        <w:rPr>
          <w:rFonts w:ascii="Times New Roman" w:eastAsia="Times New Roman" w:hAnsi="Times New Roman" w:cs="Times New Roman"/>
          <w:noProof/>
          <w:color w:val="000000"/>
          <w:sz w:val="24"/>
          <w:szCs w:val="24"/>
          <w:lang w:eastAsia="ru-RU"/>
        </w:rPr>
        <w:t xml:space="preserve">. </w:t>
      </w:r>
      <w:r w:rsidRPr="00C92535">
        <w:rPr>
          <w:rFonts w:ascii="Times New Roman" w:eastAsia="Times New Roman" w:hAnsi="Times New Roman" w:cs="Times New Roman"/>
          <w:noProof/>
          <w:color w:val="000000"/>
          <w:sz w:val="24"/>
          <w:szCs w:val="24"/>
          <w:lang w:eastAsia="ru-RU"/>
        </w:rPr>
        <w:t xml:space="preserve">У разі затримки бюджетного фінансування розрахунок за надані послуги </w:t>
      </w:r>
      <w:r w:rsidRPr="00C92535">
        <w:rPr>
          <w:rFonts w:ascii="Times New Roman" w:eastAsia="Times New Roman" w:hAnsi="Times New Roman" w:cs="Times New Roman"/>
          <w:noProof/>
          <w:sz w:val="24"/>
          <w:szCs w:val="24"/>
          <w:lang w:eastAsia="ru-RU"/>
        </w:rPr>
        <w:t>з поточного ремонту</w:t>
      </w:r>
      <w:r w:rsidRPr="00C92535">
        <w:rPr>
          <w:rFonts w:ascii="Times New Roman" w:eastAsia="Times New Roman" w:hAnsi="Times New Roman" w:cs="Times New Roman"/>
          <w:noProof/>
          <w:color w:val="000000"/>
          <w:sz w:val="24"/>
          <w:szCs w:val="24"/>
          <w:lang w:eastAsia="ru-RU"/>
        </w:rPr>
        <w:t xml:space="preserve"> здійснюється протягом 7 (семи) робочих днів з дати отримання Замовником бюджетного фінансування на свій реєстраційний рахунок.</w:t>
      </w:r>
    </w:p>
    <w:p w14:paraId="4DECD6DD" w14:textId="77777777" w:rsidR="00BB75D9" w:rsidRPr="00AB2DF8" w:rsidRDefault="00BB75D9" w:rsidP="00BB75D9">
      <w:pPr>
        <w:suppressAutoHyphens/>
        <w:spacing w:after="0" w:line="240" w:lineRule="auto"/>
        <w:jc w:val="both"/>
        <w:rPr>
          <w:rFonts w:ascii="Times New Roman" w:hAnsi="Times New Roman" w:cs="Times New Roman"/>
          <w:bCs/>
          <w:sz w:val="24"/>
          <w:szCs w:val="24"/>
        </w:rPr>
      </w:pPr>
      <w:r>
        <w:rPr>
          <w:rFonts w:ascii="Times New Roman" w:hAnsi="Times New Roman" w:cs="Times New Roman"/>
          <w:noProof/>
          <w:color w:val="000000"/>
          <w:sz w:val="24"/>
          <w:szCs w:val="24"/>
          <w:lang w:eastAsia="ru-RU"/>
        </w:rPr>
        <w:t>3.11</w:t>
      </w:r>
      <w:r w:rsidRPr="00AB2DF8">
        <w:rPr>
          <w:rFonts w:ascii="Times New Roman" w:hAnsi="Times New Roman" w:cs="Times New Roman"/>
          <w:noProof/>
          <w:color w:val="000000"/>
          <w:sz w:val="24"/>
          <w:szCs w:val="24"/>
          <w:lang w:eastAsia="ru-RU"/>
        </w:rPr>
        <w:t>. Ціна Договору може бути зменшеною за взаємною згодою Сторін.</w:t>
      </w:r>
    </w:p>
    <w:bookmarkEnd w:id="2"/>
    <w:p w14:paraId="11FBC1BE" w14:textId="77777777" w:rsidR="00BB75D9" w:rsidRPr="00AB2DF8" w:rsidRDefault="00BB75D9" w:rsidP="00BB75D9">
      <w:pPr>
        <w:tabs>
          <w:tab w:val="left" w:pos="284"/>
          <w:tab w:val="left" w:pos="426"/>
          <w:tab w:val="left" w:pos="4662"/>
        </w:tabs>
        <w:spacing w:after="0" w:line="240" w:lineRule="auto"/>
        <w:jc w:val="both"/>
        <w:rPr>
          <w:rFonts w:ascii="Times New Roman" w:eastAsia="Times New Roman" w:hAnsi="Times New Roman" w:cs="Times New Roman"/>
          <w:sz w:val="24"/>
          <w:szCs w:val="24"/>
        </w:rPr>
      </w:pPr>
    </w:p>
    <w:p w14:paraId="02444741" w14:textId="77777777" w:rsidR="00BB75D9" w:rsidRPr="00AB2DF8" w:rsidRDefault="00BB75D9" w:rsidP="00BB75D9">
      <w:pPr>
        <w:widowControl w:val="0"/>
        <w:numPr>
          <w:ilvl w:val="0"/>
          <w:numId w:val="44"/>
        </w:numPr>
        <w:tabs>
          <w:tab w:val="left" w:pos="4662"/>
        </w:tabs>
        <w:spacing w:after="0" w:line="240" w:lineRule="auto"/>
        <w:ind w:left="0" w:firstLine="0"/>
        <w:jc w:val="center"/>
        <w:rPr>
          <w:rFonts w:ascii="Times New Roman" w:eastAsia="Times New Roman" w:hAnsi="Times New Roman" w:cs="Times New Roman"/>
          <w:b/>
          <w:sz w:val="24"/>
          <w:szCs w:val="24"/>
          <w:lang w:eastAsia="ru-RU"/>
        </w:rPr>
      </w:pPr>
      <w:r w:rsidRPr="00AB2DF8">
        <w:rPr>
          <w:rFonts w:ascii="Times New Roman" w:hAnsi="Times New Roman" w:cs="Times New Roman"/>
          <w:b/>
          <w:sz w:val="24"/>
          <w:szCs w:val="24"/>
        </w:rPr>
        <w:t>Права та обов`язки Сторін</w:t>
      </w:r>
      <w:r w:rsidRPr="00AB2DF8">
        <w:rPr>
          <w:rFonts w:ascii="Times New Roman" w:eastAsia="Times New Roman" w:hAnsi="Times New Roman" w:cs="Times New Roman"/>
          <w:b/>
          <w:sz w:val="24"/>
          <w:szCs w:val="24"/>
          <w:lang w:eastAsia="ru-RU"/>
        </w:rPr>
        <w:t xml:space="preserve"> </w:t>
      </w:r>
    </w:p>
    <w:p w14:paraId="106E490E" w14:textId="77777777" w:rsidR="00BB75D9" w:rsidRPr="00AB2DF8" w:rsidRDefault="00BB75D9" w:rsidP="00BB75D9">
      <w:pPr>
        <w:numPr>
          <w:ilvl w:val="1"/>
          <w:numId w:val="44"/>
        </w:numPr>
        <w:tabs>
          <w:tab w:val="left" w:pos="4662"/>
        </w:tabs>
        <w:spacing w:after="0" w:line="240" w:lineRule="auto"/>
        <w:ind w:left="0" w:firstLine="0"/>
        <w:jc w:val="both"/>
        <w:rPr>
          <w:rFonts w:ascii="Times New Roman" w:eastAsia="Times New Roman" w:hAnsi="Times New Roman" w:cs="Times New Roman"/>
          <w:b/>
          <w:color w:val="000000"/>
          <w:sz w:val="24"/>
          <w:szCs w:val="24"/>
          <w:lang w:eastAsia="x-none"/>
        </w:rPr>
      </w:pPr>
      <w:r w:rsidRPr="00AB2DF8">
        <w:rPr>
          <w:rFonts w:ascii="Times New Roman" w:eastAsia="Times New Roman" w:hAnsi="Times New Roman" w:cs="Times New Roman"/>
          <w:b/>
          <w:color w:val="000000"/>
          <w:sz w:val="24"/>
          <w:szCs w:val="24"/>
          <w:lang w:eastAsia="x-none"/>
        </w:rPr>
        <w:t>Замовник зобов’язаний:</w:t>
      </w:r>
    </w:p>
    <w:p w14:paraId="71F559A7" w14:textId="77777777" w:rsidR="00BB75D9" w:rsidRPr="00AB2DF8" w:rsidRDefault="00BB75D9" w:rsidP="00BB75D9">
      <w:pPr>
        <w:numPr>
          <w:ilvl w:val="2"/>
          <w:numId w:val="44"/>
        </w:numPr>
        <w:tabs>
          <w:tab w:val="left" w:pos="540"/>
          <w:tab w:val="left" w:pos="4662"/>
        </w:tabs>
        <w:spacing w:after="0" w:line="240" w:lineRule="auto"/>
        <w:ind w:left="0" w:firstLine="0"/>
        <w:jc w:val="both"/>
        <w:rPr>
          <w:rFonts w:ascii="Times New Roman" w:eastAsia="Times New Roman" w:hAnsi="Times New Roman" w:cs="Times New Roman"/>
          <w:bCs/>
          <w:sz w:val="24"/>
          <w:szCs w:val="24"/>
        </w:rPr>
      </w:pPr>
      <w:r w:rsidRPr="00AB2DF8">
        <w:rPr>
          <w:rFonts w:ascii="Times New Roman" w:eastAsia="Times New Roman" w:hAnsi="Times New Roman" w:cs="Times New Roman"/>
          <w:bCs/>
          <w:sz w:val="24"/>
          <w:szCs w:val="24"/>
        </w:rPr>
        <w:t xml:space="preserve">Прийняти та оплатити </w:t>
      </w:r>
      <w:r>
        <w:rPr>
          <w:rFonts w:ascii="Times New Roman" w:eastAsia="Times New Roman" w:hAnsi="Times New Roman" w:cs="Times New Roman"/>
          <w:bCs/>
          <w:sz w:val="24"/>
          <w:szCs w:val="24"/>
        </w:rPr>
        <w:t>надані послуги</w:t>
      </w:r>
      <w:r w:rsidRPr="00AB2DF8">
        <w:rPr>
          <w:rFonts w:ascii="Times New Roman" w:eastAsia="Times New Roman" w:hAnsi="Times New Roman" w:cs="Times New Roman"/>
          <w:bCs/>
          <w:sz w:val="24"/>
          <w:szCs w:val="24"/>
        </w:rPr>
        <w:t xml:space="preserve"> </w:t>
      </w:r>
      <w:r>
        <w:rPr>
          <w:rFonts w:ascii="Times New Roman" w:eastAsia="Times New Roman" w:hAnsi="Times New Roman" w:cs="Times New Roman"/>
          <w:noProof/>
          <w:sz w:val="24"/>
          <w:szCs w:val="24"/>
          <w:lang w:eastAsia="ru-RU"/>
        </w:rPr>
        <w:t>з поточного ремонту</w:t>
      </w:r>
      <w:r w:rsidRPr="00AB2DF8">
        <w:rPr>
          <w:rFonts w:ascii="Times New Roman" w:eastAsia="Times New Roman" w:hAnsi="Times New Roman" w:cs="Times New Roman"/>
          <w:bCs/>
          <w:sz w:val="24"/>
          <w:szCs w:val="24"/>
        </w:rPr>
        <w:t xml:space="preserve"> на умовах, визначених цим Договором.</w:t>
      </w:r>
    </w:p>
    <w:p w14:paraId="6C7D5C05" w14:textId="77777777" w:rsidR="00BB75D9" w:rsidRPr="00AB2DF8" w:rsidRDefault="00BB75D9" w:rsidP="00BB75D9">
      <w:pPr>
        <w:numPr>
          <w:ilvl w:val="2"/>
          <w:numId w:val="44"/>
        </w:numPr>
        <w:tabs>
          <w:tab w:val="left" w:pos="540"/>
          <w:tab w:val="left" w:pos="4662"/>
        </w:tabs>
        <w:spacing w:after="0" w:line="240" w:lineRule="auto"/>
        <w:ind w:left="0" w:firstLine="0"/>
        <w:jc w:val="both"/>
        <w:rPr>
          <w:rFonts w:ascii="Times New Roman" w:eastAsia="Times New Roman" w:hAnsi="Times New Roman" w:cs="Times New Roman"/>
          <w:bCs/>
          <w:sz w:val="24"/>
          <w:szCs w:val="24"/>
        </w:rPr>
      </w:pPr>
      <w:r w:rsidRPr="00AB2DF8">
        <w:rPr>
          <w:rFonts w:ascii="Times New Roman" w:eastAsia="Times New Roman" w:hAnsi="Times New Roman" w:cs="Times New Roman"/>
          <w:sz w:val="24"/>
          <w:szCs w:val="24"/>
        </w:rPr>
        <w:t xml:space="preserve">Забезпечити </w:t>
      </w:r>
      <w:r>
        <w:rPr>
          <w:rFonts w:ascii="Times New Roman" w:eastAsia="Times New Roman" w:hAnsi="Times New Roman" w:cs="Times New Roman"/>
          <w:color w:val="000000"/>
          <w:sz w:val="24"/>
          <w:szCs w:val="24"/>
          <w:lang w:eastAsia="ru-RU"/>
        </w:rPr>
        <w:t>Виконавцю</w:t>
      </w:r>
      <w:r w:rsidRPr="00AB2DF8">
        <w:rPr>
          <w:rFonts w:ascii="Times New Roman" w:eastAsia="Times New Roman" w:hAnsi="Times New Roman" w:cs="Times New Roman"/>
          <w:sz w:val="24"/>
          <w:szCs w:val="24"/>
        </w:rPr>
        <w:t xml:space="preserve"> необхідні умови для </w:t>
      </w:r>
      <w:r>
        <w:rPr>
          <w:rFonts w:ascii="Times New Roman" w:eastAsia="Times New Roman" w:hAnsi="Times New Roman" w:cs="Times New Roman"/>
          <w:sz w:val="24"/>
          <w:szCs w:val="24"/>
        </w:rPr>
        <w:t>надання послуг з поточного ремонту</w:t>
      </w:r>
      <w:r w:rsidRPr="00AB2DF8">
        <w:rPr>
          <w:rFonts w:ascii="Times New Roman" w:eastAsia="Times New Roman" w:hAnsi="Times New Roman" w:cs="Times New Roman"/>
          <w:sz w:val="24"/>
          <w:szCs w:val="24"/>
        </w:rPr>
        <w:t xml:space="preserve"> за цим Договором.</w:t>
      </w:r>
    </w:p>
    <w:p w14:paraId="20400B81" w14:textId="77777777" w:rsidR="00BB75D9" w:rsidRPr="00AB2DF8" w:rsidRDefault="00BB75D9" w:rsidP="00BB75D9">
      <w:pPr>
        <w:numPr>
          <w:ilvl w:val="1"/>
          <w:numId w:val="44"/>
        </w:numPr>
        <w:tabs>
          <w:tab w:val="left" w:pos="4662"/>
        </w:tabs>
        <w:spacing w:after="0" w:line="240" w:lineRule="auto"/>
        <w:ind w:left="0" w:firstLine="0"/>
        <w:jc w:val="both"/>
        <w:rPr>
          <w:rFonts w:ascii="Times New Roman" w:eastAsia="Times New Roman" w:hAnsi="Times New Roman" w:cs="Times New Roman"/>
          <w:b/>
          <w:color w:val="000000"/>
          <w:sz w:val="24"/>
          <w:szCs w:val="24"/>
          <w:lang w:eastAsia="x-none"/>
        </w:rPr>
      </w:pPr>
      <w:r w:rsidRPr="00AB2DF8">
        <w:rPr>
          <w:rFonts w:ascii="Times New Roman" w:eastAsia="Times New Roman" w:hAnsi="Times New Roman" w:cs="Times New Roman"/>
          <w:b/>
          <w:color w:val="000000"/>
          <w:sz w:val="24"/>
          <w:szCs w:val="24"/>
          <w:lang w:eastAsia="x-none"/>
        </w:rPr>
        <w:t>Замовник має права:</w:t>
      </w:r>
    </w:p>
    <w:p w14:paraId="540605B1" w14:textId="77777777" w:rsidR="00BB75D9" w:rsidRPr="00AB2DF8" w:rsidRDefault="00BB75D9" w:rsidP="00BB75D9">
      <w:pPr>
        <w:numPr>
          <w:ilvl w:val="2"/>
          <w:numId w:val="44"/>
        </w:numPr>
        <w:tabs>
          <w:tab w:val="left" w:pos="540"/>
          <w:tab w:val="left" w:pos="4662"/>
        </w:tabs>
        <w:spacing w:after="0" w:line="240" w:lineRule="auto"/>
        <w:ind w:left="0" w:firstLine="0"/>
        <w:jc w:val="both"/>
        <w:rPr>
          <w:rFonts w:ascii="Times New Roman" w:eastAsia="Times New Roman" w:hAnsi="Times New Roman" w:cs="Times New Roman"/>
          <w:bCs/>
          <w:sz w:val="24"/>
          <w:szCs w:val="24"/>
        </w:rPr>
      </w:pPr>
      <w:r w:rsidRPr="00AB2DF8">
        <w:rPr>
          <w:rFonts w:ascii="Times New Roman" w:eastAsia="Times New Roman" w:hAnsi="Times New Roman" w:cs="Times New Roman"/>
          <w:sz w:val="24"/>
          <w:szCs w:val="24"/>
        </w:rPr>
        <w:t xml:space="preserve">Спільно з представником </w:t>
      </w:r>
      <w:r>
        <w:rPr>
          <w:rFonts w:ascii="Times New Roman" w:eastAsia="Times New Roman" w:hAnsi="Times New Roman" w:cs="Times New Roman"/>
          <w:color w:val="000000"/>
          <w:sz w:val="24"/>
          <w:szCs w:val="24"/>
          <w:lang w:eastAsia="ru-RU"/>
        </w:rPr>
        <w:t>Виконавця</w:t>
      </w:r>
      <w:r w:rsidRPr="00AB2DF8">
        <w:rPr>
          <w:rFonts w:ascii="Times New Roman" w:eastAsia="Times New Roman" w:hAnsi="Times New Roman" w:cs="Times New Roman"/>
          <w:sz w:val="24"/>
          <w:szCs w:val="24"/>
        </w:rPr>
        <w:t xml:space="preserve"> проводити здачу – приймання </w:t>
      </w:r>
      <w:r>
        <w:rPr>
          <w:rFonts w:ascii="Times New Roman" w:eastAsia="Times New Roman" w:hAnsi="Times New Roman" w:cs="Times New Roman"/>
          <w:sz w:val="24"/>
          <w:szCs w:val="24"/>
        </w:rPr>
        <w:t>наданих послуг з поточного ремонту</w:t>
      </w:r>
      <w:r w:rsidRPr="00AB2DF8">
        <w:rPr>
          <w:rFonts w:ascii="Times New Roman" w:eastAsia="Times New Roman" w:hAnsi="Times New Roman" w:cs="Times New Roman"/>
          <w:sz w:val="24"/>
          <w:szCs w:val="24"/>
        </w:rPr>
        <w:t>.</w:t>
      </w:r>
    </w:p>
    <w:p w14:paraId="06152920" w14:textId="77777777" w:rsidR="00BB75D9" w:rsidRPr="00AB2DF8" w:rsidRDefault="00BB75D9" w:rsidP="00BB75D9">
      <w:pPr>
        <w:numPr>
          <w:ilvl w:val="2"/>
          <w:numId w:val="44"/>
        </w:numPr>
        <w:tabs>
          <w:tab w:val="left" w:pos="540"/>
          <w:tab w:val="left" w:pos="4662"/>
        </w:tabs>
        <w:spacing w:after="0" w:line="240" w:lineRule="auto"/>
        <w:ind w:left="0" w:firstLine="0"/>
        <w:jc w:val="both"/>
        <w:rPr>
          <w:rFonts w:ascii="Times New Roman" w:eastAsia="Times New Roman" w:hAnsi="Times New Roman" w:cs="Times New Roman"/>
          <w:bCs/>
          <w:sz w:val="24"/>
          <w:szCs w:val="24"/>
        </w:rPr>
      </w:pPr>
      <w:r w:rsidRPr="00AB2DF8">
        <w:rPr>
          <w:rFonts w:ascii="Times New Roman" w:eastAsia="Times New Roman" w:hAnsi="Times New Roman" w:cs="Times New Roman"/>
          <w:sz w:val="24"/>
          <w:szCs w:val="24"/>
        </w:rPr>
        <w:t xml:space="preserve">Контролювати хід </w:t>
      </w:r>
      <w:r>
        <w:rPr>
          <w:rFonts w:ascii="Times New Roman" w:eastAsia="Times New Roman" w:hAnsi="Times New Roman" w:cs="Times New Roman"/>
          <w:sz w:val="24"/>
          <w:szCs w:val="24"/>
        </w:rPr>
        <w:t>наданих послуг з поточного ремонту</w:t>
      </w:r>
      <w:r w:rsidRPr="00AB2DF8">
        <w:rPr>
          <w:rFonts w:ascii="Times New Roman" w:eastAsia="Times New Roman" w:hAnsi="Times New Roman" w:cs="Times New Roman"/>
          <w:sz w:val="24"/>
          <w:szCs w:val="24"/>
        </w:rPr>
        <w:t>.</w:t>
      </w:r>
    </w:p>
    <w:p w14:paraId="74D77196" w14:textId="77777777" w:rsidR="00BB75D9" w:rsidRPr="00AB2DF8" w:rsidRDefault="00BB75D9" w:rsidP="00BB75D9">
      <w:pPr>
        <w:numPr>
          <w:ilvl w:val="2"/>
          <w:numId w:val="44"/>
        </w:numPr>
        <w:tabs>
          <w:tab w:val="left" w:pos="540"/>
          <w:tab w:val="left" w:pos="4662"/>
        </w:tabs>
        <w:spacing w:after="0" w:line="240" w:lineRule="auto"/>
        <w:ind w:left="0" w:firstLine="0"/>
        <w:jc w:val="both"/>
        <w:rPr>
          <w:rFonts w:ascii="Times New Roman" w:eastAsia="Times New Roman" w:hAnsi="Times New Roman" w:cs="Times New Roman"/>
          <w:bCs/>
          <w:sz w:val="24"/>
          <w:szCs w:val="24"/>
        </w:rPr>
      </w:pPr>
      <w:r w:rsidRPr="00AB2DF8">
        <w:rPr>
          <w:rFonts w:ascii="Times New Roman" w:eastAsia="Times New Roman" w:hAnsi="Times New Roman" w:cs="Times New Roman"/>
          <w:sz w:val="24"/>
          <w:szCs w:val="24"/>
        </w:rPr>
        <w:t xml:space="preserve">Вимагати відшкодування завданих збитків, що стались через неналежне виконання </w:t>
      </w:r>
      <w:r>
        <w:rPr>
          <w:rFonts w:ascii="Times New Roman" w:eastAsia="Times New Roman" w:hAnsi="Times New Roman" w:cs="Times New Roman"/>
          <w:color w:val="000000"/>
          <w:sz w:val="24"/>
          <w:szCs w:val="24"/>
          <w:lang w:eastAsia="ru-RU"/>
        </w:rPr>
        <w:t>Виконавцем</w:t>
      </w:r>
      <w:r w:rsidRPr="00AB2DF8">
        <w:rPr>
          <w:rFonts w:ascii="Times New Roman" w:eastAsia="Times New Roman" w:hAnsi="Times New Roman" w:cs="Times New Roman"/>
          <w:sz w:val="24"/>
          <w:szCs w:val="24"/>
        </w:rPr>
        <w:t xml:space="preserve"> умов цього Договору.</w:t>
      </w:r>
    </w:p>
    <w:p w14:paraId="082D73D8" w14:textId="77777777" w:rsidR="00BB75D9" w:rsidRPr="00AB2DF8" w:rsidRDefault="00BB75D9" w:rsidP="00BB75D9">
      <w:pPr>
        <w:numPr>
          <w:ilvl w:val="2"/>
          <w:numId w:val="44"/>
        </w:numPr>
        <w:tabs>
          <w:tab w:val="left" w:pos="540"/>
          <w:tab w:val="left" w:pos="4662"/>
        </w:tabs>
        <w:spacing w:after="0" w:line="240" w:lineRule="auto"/>
        <w:ind w:left="0" w:firstLine="0"/>
        <w:jc w:val="both"/>
        <w:rPr>
          <w:rFonts w:ascii="Times New Roman" w:eastAsia="Times New Roman" w:hAnsi="Times New Roman" w:cs="Times New Roman"/>
          <w:bCs/>
          <w:sz w:val="24"/>
          <w:szCs w:val="24"/>
        </w:rPr>
      </w:pPr>
      <w:r w:rsidRPr="00AB2DF8">
        <w:rPr>
          <w:rFonts w:ascii="Times New Roman" w:eastAsia="Times New Roman" w:hAnsi="Times New Roman" w:cs="Times New Roman"/>
          <w:bCs/>
          <w:sz w:val="24"/>
          <w:szCs w:val="24"/>
        </w:rPr>
        <w:t xml:space="preserve">Вимагати сплати </w:t>
      </w:r>
      <w:r>
        <w:rPr>
          <w:rFonts w:ascii="Times New Roman" w:eastAsia="Times New Roman" w:hAnsi="Times New Roman" w:cs="Times New Roman"/>
          <w:color w:val="000000"/>
          <w:sz w:val="24"/>
          <w:szCs w:val="24"/>
          <w:lang w:eastAsia="ru-RU"/>
        </w:rPr>
        <w:t>Виконавцем</w:t>
      </w:r>
      <w:r w:rsidRPr="00AB2DF8">
        <w:rPr>
          <w:rFonts w:ascii="Times New Roman" w:eastAsia="Times New Roman" w:hAnsi="Times New Roman" w:cs="Times New Roman"/>
          <w:bCs/>
          <w:sz w:val="24"/>
          <w:szCs w:val="24"/>
        </w:rPr>
        <w:t xml:space="preserve"> штрафів передбачених цим Договором.</w:t>
      </w:r>
    </w:p>
    <w:p w14:paraId="52C1CBC2" w14:textId="77777777" w:rsidR="00BB75D9" w:rsidRPr="00AB2DF8" w:rsidRDefault="00BB75D9" w:rsidP="00BB75D9">
      <w:pPr>
        <w:numPr>
          <w:ilvl w:val="2"/>
          <w:numId w:val="44"/>
        </w:numPr>
        <w:tabs>
          <w:tab w:val="left" w:pos="540"/>
          <w:tab w:val="left" w:pos="4662"/>
        </w:tabs>
        <w:spacing w:after="0" w:line="240" w:lineRule="auto"/>
        <w:ind w:left="0" w:firstLine="0"/>
        <w:jc w:val="both"/>
        <w:rPr>
          <w:rFonts w:ascii="Times New Roman" w:eastAsia="Times New Roman" w:hAnsi="Times New Roman" w:cs="Times New Roman"/>
          <w:bCs/>
          <w:sz w:val="24"/>
          <w:szCs w:val="24"/>
        </w:rPr>
      </w:pPr>
      <w:r w:rsidRPr="00AB2DF8">
        <w:rPr>
          <w:rFonts w:ascii="Times New Roman" w:eastAsia="Times New Roman" w:hAnsi="Times New Roman" w:cs="Times New Roman"/>
          <w:bCs/>
          <w:sz w:val="24"/>
          <w:szCs w:val="24"/>
        </w:rPr>
        <w:t xml:space="preserve">Контролювати якість </w:t>
      </w:r>
      <w:r>
        <w:rPr>
          <w:rFonts w:ascii="Times New Roman" w:eastAsia="Times New Roman" w:hAnsi="Times New Roman" w:cs="Times New Roman"/>
          <w:bCs/>
          <w:sz w:val="24"/>
          <w:szCs w:val="24"/>
        </w:rPr>
        <w:t>наданих послуг з поточного ремонту</w:t>
      </w:r>
      <w:r w:rsidRPr="00AB2DF8">
        <w:rPr>
          <w:rFonts w:ascii="Times New Roman" w:eastAsia="Times New Roman" w:hAnsi="Times New Roman" w:cs="Times New Roman"/>
          <w:bCs/>
          <w:sz w:val="24"/>
          <w:szCs w:val="24"/>
        </w:rPr>
        <w:t>.</w:t>
      </w:r>
    </w:p>
    <w:p w14:paraId="6FB2A458" w14:textId="77777777" w:rsidR="00BB75D9" w:rsidRPr="00AB2DF8" w:rsidRDefault="00BB75D9" w:rsidP="00BB75D9">
      <w:pPr>
        <w:numPr>
          <w:ilvl w:val="2"/>
          <w:numId w:val="44"/>
        </w:numPr>
        <w:tabs>
          <w:tab w:val="left" w:pos="540"/>
          <w:tab w:val="left" w:pos="4662"/>
        </w:tabs>
        <w:spacing w:after="0" w:line="240" w:lineRule="auto"/>
        <w:ind w:left="0" w:firstLine="0"/>
        <w:jc w:val="both"/>
        <w:rPr>
          <w:rFonts w:ascii="Times New Roman" w:eastAsia="Times New Roman" w:hAnsi="Times New Roman" w:cs="Times New Roman"/>
          <w:bCs/>
          <w:sz w:val="24"/>
          <w:szCs w:val="24"/>
        </w:rPr>
      </w:pPr>
      <w:r w:rsidRPr="00AB2DF8">
        <w:rPr>
          <w:rFonts w:ascii="Times New Roman" w:eastAsia="Times New Roman" w:hAnsi="Times New Roman" w:cs="Times New Roman"/>
          <w:bCs/>
          <w:sz w:val="24"/>
          <w:szCs w:val="24"/>
        </w:rPr>
        <w:t xml:space="preserve">Вимагати виправлення недоліків </w:t>
      </w:r>
      <w:r>
        <w:rPr>
          <w:rFonts w:ascii="Times New Roman" w:eastAsia="Times New Roman" w:hAnsi="Times New Roman" w:cs="Times New Roman"/>
          <w:bCs/>
          <w:sz w:val="24"/>
          <w:szCs w:val="24"/>
        </w:rPr>
        <w:t>наданих послуг з поточного ремонту</w:t>
      </w:r>
      <w:r w:rsidRPr="00AB2DF8">
        <w:rPr>
          <w:rFonts w:ascii="Times New Roman" w:eastAsia="Times New Roman" w:hAnsi="Times New Roman" w:cs="Times New Roman"/>
          <w:bCs/>
          <w:sz w:val="24"/>
          <w:szCs w:val="24"/>
        </w:rPr>
        <w:t>.</w:t>
      </w:r>
    </w:p>
    <w:p w14:paraId="3357C020" w14:textId="77777777" w:rsidR="00BB75D9" w:rsidRPr="00BC415A" w:rsidRDefault="00BB75D9" w:rsidP="00BB75D9">
      <w:pPr>
        <w:numPr>
          <w:ilvl w:val="2"/>
          <w:numId w:val="44"/>
        </w:numPr>
        <w:tabs>
          <w:tab w:val="left" w:pos="4662"/>
        </w:tabs>
        <w:spacing w:after="0" w:line="240" w:lineRule="auto"/>
        <w:ind w:left="0" w:firstLine="0"/>
        <w:jc w:val="both"/>
        <w:rPr>
          <w:rFonts w:ascii="Times New Roman" w:eastAsia="Times New Roman" w:hAnsi="Times New Roman" w:cs="Times New Roman"/>
          <w:bCs/>
          <w:sz w:val="24"/>
          <w:szCs w:val="24"/>
        </w:rPr>
      </w:pPr>
      <w:r w:rsidRPr="00F13FDC">
        <w:rPr>
          <w:rFonts w:ascii="Times New Roman" w:eastAsia="Times New Roman" w:hAnsi="Times New Roman" w:cs="Times New Roman"/>
          <w:bCs/>
          <w:sz w:val="24"/>
          <w:szCs w:val="24"/>
        </w:rPr>
        <w:t xml:space="preserve">Якщо </w:t>
      </w:r>
      <w:r w:rsidRPr="00F13FDC">
        <w:rPr>
          <w:rFonts w:ascii="Times New Roman" w:eastAsia="Times New Roman" w:hAnsi="Times New Roman" w:cs="Times New Roman"/>
          <w:color w:val="000000"/>
          <w:sz w:val="24"/>
          <w:szCs w:val="24"/>
          <w:lang w:eastAsia="ru-RU"/>
        </w:rPr>
        <w:t>Виконавець</w:t>
      </w:r>
      <w:r w:rsidRPr="00F13FDC">
        <w:rPr>
          <w:rFonts w:ascii="Times New Roman" w:eastAsia="Times New Roman" w:hAnsi="Times New Roman" w:cs="Times New Roman"/>
          <w:bCs/>
          <w:sz w:val="24"/>
          <w:szCs w:val="24"/>
        </w:rPr>
        <w:t xml:space="preserve"> своєчасно не розпочав послуги з поточного ремонту або надає їх настільки повільно, що закінчення їх у строк стає явно неможливим, Замовник має право відмовитися від Договору та вимагати відшкодування збитків.</w:t>
      </w:r>
    </w:p>
    <w:p w14:paraId="487264B7" w14:textId="77777777" w:rsidR="00BB75D9" w:rsidRPr="00BC415A" w:rsidRDefault="00BB75D9" w:rsidP="00BB75D9">
      <w:pPr>
        <w:numPr>
          <w:ilvl w:val="2"/>
          <w:numId w:val="44"/>
        </w:numPr>
        <w:tabs>
          <w:tab w:val="left" w:pos="4662"/>
        </w:tabs>
        <w:spacing w:after="0" w:line="240" w:lineRule="auto"/>
        <w:ind w:left="0" w:firstLine="0"/>
        <w:jc w:val="both"/>
        <w:rPr>
          <w:rFonts w:ascii="Times New Roman" w:eastAsia="Times New Roman" w:hAnsi="Times New Roman" w:cs="Times New Roman"/>
          <w:bCs/>
          <w:iCs/>
          <w:sz w:val="24"/>
          <w:szCs w:val="24"/>
        </w:rPr>
      </w:pPr>
      <w:r w:rsidRPr="00BC415A">
        <w:rPr>
          <w:rFonts w:ascii="Times New Roman" w:eastAsia="Times New Roman" w:hAnsi="Times New Roman" w:cs="Times New Roman"/>
          <w:iCs/>
          <w:sz w:val="24"/>
          <w:szCs w:val="24"/>
        </w:rPr>
        <w:t xml:space="preserve">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20 днів до дати розірвання договору </w:t>
      </w:r>
      <w:r w:rsidRPr="00BC415A">
        <w:rPr>
          <w:rFonts w:ascii="Times New Roman" w:eastAsia="Times New Roman" w:hAnsi="Times New Roman" w:cs="Times New Roman"/>
          <w:iCs/>
          <w:sz w:val="24"/>
          <w:szCs w:val="24"/>
        </w:rPr>
        <w:lastRenderedPageBreak/>
        <w:t>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14:paraId="678E9932" w14:textId="77777777" w:rsidR="00BB75D9" w:rsidRPr="00AB2DF8" w:rsidRDefault="00BB75D9" w:rsidP="00BB75D9">
      <w:pPr>
        <w:numPr>
          <w:ilvl w:val="1"/>
          <w:numId w:val="44"/>
        </w:numPr>
        <w:tabs>
          <w:tab w:val="left" w:pos="4662"/>
        </w:tabs>
        <w:spacing w:after="0" w:line="240" w:lineRule="auto"/>
        <w:ind w:left="0" w:firstLine="0"/>
        <w:jc w:val="both"/>
        <w:rPr>
          <w:rFonts w:ascii="Times New Roman" w:eastAsia="Times New Roman" w:hAnsi="Times New Roman" w:cs="Times New Roman"/>
          <w:b/>
          <w:color w:val="000000"/>
          <w:sz w:val="24"/>
          <w:szCs w:val="24"/>
          <w:lang w:eastAsia="x-none"/>
        </w:rPr>
      </w:pPr>
      <w:r w:rsidRPr="009814D2">
        <w:rPr>
          <w:rFonts w:ascii="Times New Roman" w:eastAsia="Times New Roman" w:hAnsi="Times New Roman" w:cs="Times New Roman"/>
          <w:b/>
          <w:color w:val="000000"/>
          <w:sz w:val="24"/>
          <w:szCs w:val="24"/>
          <w:lang w:eastAsia="x-none"/>
        </w:rPr>
        <w:t>Виконавець</w:t>
      </w:r>
      <w:r w:rsidRPr="00AB2DF8">
        <w:rPr>
          <w:rFonts w:ascii="Times New Roman" w:eastAsia="Times New Roman" w:hAnsi="Times New Roman" w:cs="Times New Roman"/>
          <w:b/>
          <w:color w:val="000000"/>
          <w:sz w:val="24"/>
          <w:szCs w:val="24"/>
          <w:lang w:eastAsia="x-none"/>
        </w:rPr>
        <w:t xml:space="preserve"> зобов’язаний:</w:t>
      </w:r>
    </w:p>
    <w:p w14:paraId="6497EF66" w14:textId="77777777" w:rsidR="00BB75D9" w:rsidRPr="00AB2DF8" w:rsidRDefault="00BB75D9" w:rsidP="00BB75D9">
      <w:pPr>
        <w:numPr>
          <w:ilvl w:val="2"/>
          <w:numId w:val="44"/>
        </w:numPr>
        <w:tabs>
          <w:tab w:val="num" w:pos="0"/>
          <w:tab w:val="left" w:pos="4662"/>
        </w:tabs>
        <w:spacing w:after="0" w:line="240" w:lineRule="auto"/>
        <w:ind w:left="0" w:firstLine="0"/>
        <w:jc w:val="both"/>
        <w:rPr>
          <w:rFonts w:ascii="Times New Roman" w:eastAsia="Times New Roman" w:hAnsi="Times New Roman" w:cs="Times New Roman"/>
          <w:color w:val="000000"/>
          <w:sz w:val="24"/>
          <w:szCs w:val="24"/>
          <w:lang w:eastAsia="x-none"/>
        </w:rPr>
      </w:pPr>
      <w:r w:rsidRPr="00AB2DF8">
        <w:rPr>
          <w:rFonts w:ascii="Times New Roman" w:eastAsia="Times New Roman" w:hAnsi="Times New Roman" w:cs="Times New Roman"/>
          <w:color w:val="000000"/>
          <w:sz w:val="24"/>
          <w:szCs w:val="24"/>
          <w:lang w:eastAsia="x-none"/>
        </w:rPr>
        <w:t xml:space="preserve"> </w:t>
      </w:r>
      <w:r>
        <w:rPr>
          <w:rFonts w:ascii="Times New Roman" w:eastAsia="Times New Roman" w:hAnsi="Times New Roman" w:cs="Times New Roman"/>
          <w:color w:val="000000"/>
          <w:sz w:val="24"/>
          <w:szCs w:val="24"/>
          <w:lang w:eastAsia="x-none"/>
        </w:rPr>
        <w:t>Надати послуги з поточного ремонту</w:t>
      </w:r>
      <w:r w:rsidRPr="00AB2DF8">
        <w:rPr>
          <w:rFonts w:ascii="Times New Roman" w:eastAsia="Times New Roman" w:hAnsi="Times New Roman" w:cs="Times New Roman"/>
          <w:color w:val="000000"/>
          <w:sz w:val="24"/>
          <w:szCs w:val="24"/>
          <w:lang w:eastAsia="x-none"/>
        </w:rPr>
        <w:t xml:space="preserve"> якісно і в строк, установлений цим Договором. </w:t>
      </w:r>
    </w:p>
    <w:p w14:paraId="33C80CE6" w14:textId="77777777" w:rsidR="00BB75D9" w:rsidRPr="00AB2DF8" w:rsidRDefault="00BB75D9" w:rsidP="00BB75D9">
      <w:pPr>
        <w:numPr>
          <w:ilvl w:val="2"/>
          <w:numId w:val="44"/>
        </w:numPr>
        <w:tabs>
          <w:tab w:val="num" w:pos="0"/>
          <w:tab w:val="left" w:pos="4662"/>
        </w:tabs>
        <w:spacing w:after="0" w:line="240" w:lineRule="auto"/>
        <w:ind w:left="0" w:firstLine="0"/>
        <w:jc w:val="both"/>
        <w:rPr>
          <w:rFonts w:ascii="Times New Roman" w:eastAsia="Times New Roman" w:hAnsi="Times New Roman" w:cs="Times New Roman"/>
          <w:color w:val="000000"/>
          <w:sz w:val="24"/>
          <w:szCs w:val="24"/>
          <w:lang w:eastAsia="x-none"/>
        </w:rPr>
      </w:pPr>
      <w:r w:rsidRPr="00AB2DF8">
        <w:rPr>
          <w:rFonts w:ascii="Times New Roman" w:eastAsia="Times New Roman" w:hAnsi="Times New Roman" w:cs="Times New Roman"/>
          <w:color w:val="000000"/>
          <w:sz w:val="24"/>
          <w:szCs w:val="24"/>
          <w:lang w:eastAsia="x-none"/>
        </w:rPr>
        <w:t xml:space="preserve"> Інформувати Замовника про перебіг </w:t>
      </w:r>
      <w:r>
        <w:rPr>
          <w:rFonts w:ascii="Times New Roman" w:eastAsia="Times New Roman" w:hAnsi="Times New Roman" w:cs="Times New Roman"/>
          <w:color w:val="000000"/>
          <w:sz w:val="24"/>
          <w:szCs w:val="24"/>
          <w:lang w:eastAsia="x-none"/>
        </w:rPr>
        <w:t>надання послуг з поточного ремонту</w:t>
      </w:r>
      <w:r w:rsidRPr="00AB2DF8">
        <w:rPr>
          <w:rFonts w:ascii="Times New Roman" w:eastAsia="Times New Roman" w:hAnsi="Times New Roman" w:cs="Times New Roman"/>
          <w:color w:val="000000"/>
          <w:sz w:val="24"/>
          <w:szCs w:val="24"/>
          <w:lang w:eastAsia="x-none"/>
        </w:rPr>
        <w:t xml:space="preserve">. </w:t>
      </w:r>
    </w:p>
    <w:p w14:paraId="1CA39C2A" w14:textId="77777777" w:rsidR="00BB75D9" w:rsidRPr="00AB2DF8" w:rsidRDefault="00BB75D9" w:rsidP="00BB75D9">
      <w:pPr>
        <w:numPr>
          <w:ilvl w:val="2"/>
          <w:numId w:val="44"/>
        </w:numPr>
        <w:tabs>
          <w:tab w:val="num" w:pos="0"/>
          <w:tab w:val="left" w:pos="4662"/>
        </w:tabs>
        <w:spacing w:after="0" w:line="240" w:lineRule="auto"/>
        <w:ind w:left="0" w:firstLine="0"/>
        <w:jc w:val="both"/>
        <w:rPr>
          <w:rFonts w:ascii="Times New Roman" w:eastAsia="Times New Roman" w:hAnsi="Times New Roman" w:cs="Times New Roman"/>
          <w:color w:val="000000"/>
          <w:sz w:val="24"/>
          <w:szCs w:val="24"/>
          <w:lang w:eastAsia="x-none"/>
        </w:rPr>
      </w:pPr>
      <w:r w:rsidRPr="00AB2DF8">
        <w:rPr>
          <w:rFonts w:ascii="Times New Roman" w:eastAsia="Times New Roman" w:hAnsi="Times New Roman" w:cs="Times New Roman"/>
          <w:color w:val="000000"/>
          <w:sz w:val="24"/>
          <w:szCs w:val="24"/>
          <w:lang w:eastAsia="x-none"/>
        </w:rPr>
        <w:t xml:space="preserve"> Негайно повідомляти Замовника в разі виникнення обставин, що перешкоджають виконанню зобов’язань за даним Договором.</w:t>
      </w:r>
    </w:p>
    <w:p w14:paraId="4BAAAB1C" w14:textId="77777777" w:rsidR="00BB75D9" w:rsidRPr="00AB2DF8" w:rsidRDefault="00BB75D9" w:rsidP="00BB75D9">
      <w:pPr>
        <w:numPr>
          <w:ilvl w:val="2"/>
          <w:numId w:val="44"/>
        </w:numPr>
        <w:tabs>
          <w:tab w:val="num" w:pos="0"/>
          <w:tab w:val="left" w:pos="4662"/>
        </w:tabs>
        <w:spacing w:after="0" w:line="240" w:lineRule="auto"/>
        <w:ind w:left="0" w:firstLine="0"/>
        <w:jc w:val="both"/>
        <w:rPr>
          <w:rFonts w:ascii="Times New Roman" w:eastAsia="Times New Roman" w:hAnsi="Times New Roman" w:cs="Times New Roman"/>
          <w:color w:val="000000"/>
          <w:sz w:val="24"/>
          <w:szCs w:val="24"/>
          <w:lang w:eastAsia="x-none"/>
        </w:rPr>
      </w:pPr>
      <w:r w:rsidRPr="00AB2DF8">
        <w:rPr>
          <w:rFonts w:ascii="Times New Roman" w:eastAsia="Times New Roman" w:hAnsi="Times New Roman" w:cs="Times New Roman"/>
          <w:color w:val="000000"/>
          <w:sz w:val="24"/>
          <w:szCs w:val="24"/>
          <w:lang w:eastAsia="x-none"/>
        </w:rPr>
        <w:t xml:space="preserve"> </w:t>
      </w:r>
      <w:r w:rsidRPr="007929D7">
        <w:rPr>
          <w:rFonts w:ascii="Times New Roman" w:eastAsia="Times New Roman" w:hAnsi="Times New Roman" w:cs="Times New Roman"/>
          <w:color w:val="000000"/>
          <w:sz w:val="24"/>
          <w:szCs w:val="24"/>
          <w:lang w:eastAsia="x-none"/>
        </w:rPr>
        <w:t>Усунути за власний рахунок</w:t>
      </w:r>
      <w:r w:rsidRPr="00AB2DF8">
        <w:rPr>
          <w:rFonts w:ascii="Times New Roman" w:eastAsia="Times New Roman" w:hAnsi="Times New Roman" w:cs="Times New Roman"/>
          <w:color w:val="000000"/>
          <w:sz w:val="24"/>
          <w:szCs w:val="24"/>
          <w:lang w:eastAsia="x-none"/>
        </w:rPr>
        <w:t xml:space="preserve"> виявлені Замовником недоліки як в період </w:t>
      </w:r>
      <w:r>
        <w:rPr>
          <w:rFonts w:ascii="Times New Roman" w:eastAsia="Times New Roman" w:hAnsi="Times New Roman" w:cs="Times New Roman"/>
          <w:color w:val="000000"/>
          <w:sz w:val="24"/>
          <w:szCs w:val="24"/>
          <w:lang w:eastAsia="x-none"/>
        </w:rPr>
        <w:t>надання послуг з поточного ремонту</w:t>
      </w:r>
      <w:r w:rsidRPr="00AB2DF8">
        <w:rPr>
          <w:rFonts w:ascii="Times New Roman" w:eastAsia="Times New Roman" w:hAnsi="Times New Roman" w:cs="Times New Roman"/>
          <w:color w:val="000000"/>
          <w:sz w:val="24"/>
          <w:szCs w:val="24"/>
          <w:lang w:eastAsia="x-none"/>
        </w:rPr>
        <w:t xml:space="preserve">, так і в період дії гарантії. </w:t>
      </w:r>
    </w:p>
    <w:p w14:paraId="6D731F52" w14:textId="77777777" w:rsidR="00BB75D9" w:rsidRPr="00AB2DF8" w:rsidRDefault="00BB75D9" w:rsidP="00BB75D9">
      <w:pPr>
        <w:numPr>
          <w:ilvl w:val="2"/>
          <w:numId w:val="44"/>
        </w:numPr>
        <w:tabs>
          <w:tab w:val="num" w:pos="0"/>
          <w:tab w:val="left" w:pos="4662"/>
        </w:tabs>
        <w:spacing w:after="0" w:line="240" w:lineRule="auto"/>
        <w:ind w:left="0" w:firstLine="0"/>
        <w:jc w:val="both"/>
        <w:rPr>
          <w:rFonts w:ascii="Times New Roman" w:eastAsia="Times New Roman" w:hAnsi="Times New Roman" w:cs="Times New Roman"/>
          <w:bCs/>
          <w:sz w:val="24"/>
          <w:szCs w:val="24"/>
        </w:rPr>
      </w:pPr>
      <w:r w:rsidRPr="00AB2DF8">
        <w:rPr>
          <w:rFonts w:ascii="Times New Roman" w:eastAsia="Times New Roman" w:hAnsi="Times New Roman" w:cs="Times New Roman"/>
          <w:sz w:val="24"/>
          <w:szCs w:val="24"/>
        </w:rPr>
        <w:t xml:space="preserve"> Належним чином оформлювати та надати Замовнику документи для здійснення оплати </w:t>
      </w:r>
      <w:r>
        <w:rPr>
          <w:rFonts w:ascii="Times New Roman" w:eastAsia="Times New Roman" w:hAnsi="Times New Roman" w:cs="Times New Roman"/>
          <w:sz w:val="24"/>
          <w:szCs w:val="24"/>
        </w:rPr>
        <w:t>наданих послуг з поточного ремонту</w:t>
      </w:r>
      <w:r w:rsidRPr="00AB2DF8">
        <w:rPr>
          <w:rFonts w:ascii="Times New Roman" w:eastAsia="Times New Roman" w:hAnsi="Times New Roman" w:cs="Times New Roman"/>
          <w:bCs/>
          <w:sz w:val="24"/>
          <w:szCs w:val="24"/>
        </w:rPr>
        <w:t>.</w:t>
      </w:r>
      <w:r w:rsidRPr="00AB2DF8">
        <w:rPr>
          <w:rFonts w:ascii="Times New Roman" w:eastAsia="Times New Roman" w:hAnsi="Times New Roman" w:cs="Times New Roman"/>
          <w:sz w:val="24"/>
          <w:szCs w:val="24"/>
        </w:rPr>
        <w:t xml:space="preserve"> </w:t>
      </w:r>
    </w:p>
    <w:p w14:paraId="748577EF" w14:textId="77777777" w:rsidR="00BB75D9" w:rsidRDefault="00BB75D9" w:rsidP="00BB75D9">
      <w:pPr>
        <w:numPr>
          <w:ilvl w:val="2"/>
          <w:numId w:val="44"/>
        </w:numPr>
        <w:tabs>
          <w:tab w:val="num" w:pos="0"/>
          <w:tab w:val="left" w:pos="4662"/>
        </w:tabs>
        <w:spacing w:after="0" w:line="240" w:lineRule="auto"/>
        <w:ind w:left="0" w:firstLine="0"/>
        <w:jc w:val="both"/>
        <w:rPr>
          <w:rFonts w:ascii="Times New Roman" w:eastAsia="Times New Roman" w:hAnsi="Times New Roman" w:cs="Times New Roman"/>
          <w:bCs/>
          <w:sz w:val="24"/>
          <w:szCs w:val="24"/>
        </w:rPr>
      </w:pPr>
      <w:r w:rsidRPr="00AB2DF8">
        <w:rPr>
          <w:rFonts w:ascii="Times New Roman" w:eastAsia="Times New Roman" w:hAnsi="Times New Roman" w:cs="Times New Roman"/>
          <w:sz w:val="24"/>
          <w:szCs w:val="24"/>
        </w:rPr>
        <w:t xml:space="preserve"> Надавати повну та достовірну інформацію про стан </w:t>
      </w:r>
      <w:r>
        <w:rPr>
          <w:rFonts w:ascii="Times New Roman" w:eastAsia="Times New Roman" w:hAnsi="Times New Roman" w:cs="Times New Roman"/>
          <w:sz w:val="24"/>
          <w:szCs w:val="24"/>
        </w:rPr>
        <w:t>наданих послуг з поточного ремонту</w:t>
      </w:r>
      <w:r w:rsidRPr="00AB2DF8">
        <w:rPr>
          <w:rFonts w:ascii="Times New Roman" w:eastAsia="Times New Roman" w:hAnsi="Times New Roman" w:cs="Times New Roman"/>
          <w:sz w:val="24"/>
          <w:szCs w:val="24"/>
        </w:rPr>
        <w:t xml:space="preserve"> на вимогу Замовника.</w:t>
      </w:r>
    </w:p>
    <w:p w14:paraId="3F570270" w14:textId="77777777" w:rsidR="00BB75D9" w:rsidRPr="00AB2DF8" w:rsidRDefault="00BB75D9" w:rsidP="00BB75D9">
      <w:pPr>
        <w:numPr>
          <w:ilvl w:val="1"/>
          <w:numId w:val="44"/>
        </w:numPr>
        <w:tabs>
          <w:tab w:val="left" w:pos="4662"/>
        </w:tabs>
        <w:spacing w:after="0" w:line="240" w:lineRule="auto"/>
        <w:ind w:left="0" w:firstLine="0"/>
        <w:jc w:val="both"/>
        <w:rPr>
          <w:rFonts w:ascii="Times New Roman" w:eastAsia="Times New Roman" w:hAnsi="Times New Roman" w:cs="Times New Roman"/>
          <w:b/>
          <w:color w:val="000000"/>
          <w:sz w:val="24"/>
          <w:szCs w:val="24"/>
          <w:lang w:eastAsia="x-none"/>
        </w:rPr>
      </w:pPr>
      <w:r w:rsidRPr="007929D7">
        <w:rPr>
          <w:rFonts w:ascii="Times New Roman" w:eastAsia="Times New Roman" w:hAnsi="Times New Roman" w:cs="Times New Roman"/>
          <w:b/>
          <w:color w:val="000000"/>
          <w:sz w:val="24"/>
          <w:szCs w:val="24"/>
          <w:lang w:eastAsia="x-none"/>
        </w:rPr>
        <w:t>Виконавець</w:t>
      </w:r>
      <w:r w:rsidRPr="00AB2DF8">
        <w:rPr>
          <w:rFonts w:ascii="Times New Roman" w:eastAsia="Times New Roman" w:hAnsi="Times New Roman" w:cs="Times New Roman"/>
          <w:b/>
          <w:color w:val="000000"/>
          <w:sz w:val="24"/>
          <w:szCs w:val="24"/>
          <w:lang w:eastAsia="x-none"/>
        </w:rPr>
        <w:t xml:space="preserve"> має право:</w:t>
      </w:r>
    </w:p>
    <w:p w14:paraId="08054AD9" w14:textId="77777777" w:rsidR="00BB75D9" w:rsidRPr="00AB2DF8" w:rsidRDefault="00BB75D9" w:rsidP="00BB75D9">
      <w:pPr>
        <w:numPr>
          <w:ilvl w:val="2"/>
          <w:numId w:val="44"/>
        </w:numPr>
        <w:tabs>
          <w:tab w:val="left" w:pos="540"/>
          <w:tab w:val="left" w:pos="4662"/>
        </w:tabs>
        <w:spacing w:after="0" w:line="240" w:lineRule="auto"/>
        <w:ind w:left="0" w:firstLine="0"/>
        <w:jc w:val="both"/>
        <w:rPr>
          <w:rFonts w:ascii="Times New Roman" w:eastAsia="Times New Roman" w:hAnsi="Times New Roman" w:cs="Times New Roman"/>
          <w:bCs/>
          <w:sz w:val="24"/>
          <w:szCs w:val="24"/>
        </w:rPr>
      </w:pPr>
      <w:r w:rsidRPr="00AB2DF8">
        <w:rPr>
          <w:rFonts w:ascii="Times New Roman" w:eastAsia="Times New Roman" w:hAnsi="Times New Roman" w:cs="Times New Roman"/>
          <w:sz w:val="24"/>
          <w:szCs w:val="24"/>
        </w:rPr>
        <w:t xml:space="preserve">Вимагати оплату </w:t>
      </w:r>
      <w:r>
        <w:rPr>
          <w:rFonts w:ascii="Times New Roman" w:eastAsia="Times New Roman" w:hAnsi="Times New Roman" w:cs="Times New Roman"/>
          <w:sz w:val="24"/>
          <w:szCs w:val="24"/>
        </w:rPr>
        <w:t>за надані послуги з поточного ремонту</w:t>
      </w:r>
      <w:r w:rsidRPr="00AB2DF8">
        <w:rPr>
          <w:rFonts w:ascii="Times New Roman" w:eastAsia="Times New Roman" w:hAnsi="Times New Roman" w:cs="Times New Roman"/>
          <w:sz w:val="24"/>
          <w:szCs w:val="24"/>
        </w:rPr>
        <w:t xml:space="preserve"> належної якості</w:t>
      </w:r>
      <w:r w:rsidRPr="00AB2DF8">
        <w:rPr>
          <w:rFonts w:ascii="Times New Roman" w:eastAsia="Times New Roman" w:hAnsi="Times New Roman" w:cs="Times New Roman"/>
          <w:bCs/>
          <w:sz w:val="24"/>
          <w:szCs w:val="24"/>
        </w:rPr>
        <w:t>.</w:t>
      </w:r>
      <w:r w:rsidRPr="00AB2DF8">
        <w:rPr>
          <w:rFonts w:ascii="Times New Roman" w:eastAsia="Times New Roman" w:hAnsi="Times New Roman" w:cs="Times New Roman"/>
          <w:sz w:val="24"/>
          <w:szCs w:val="24"/>
        </w:rPr>
        <w:t xml:space="preserve"> </w:t>
      </w:r>
    </w:p>
    <w:p w14:paraId="4E15173C" w14:textId="77777777" w:rsidR="00BB75D9" w:rsidRPr="00AB2DF8" w:rsidRDefault="00BB75D9" w:rsidP="00BB75D9">
      <w:pPr>
        <w:numPr>
          <w:ilvl w:val="2"/>
          <w:numId w:val="44"/>
        </w:numPr>
        <w:tabs>
          <w:tab w:val="left" w:pos="540"/>
          <w:tab w:val="left" w:pos="4662"/>
        </w:tabs>
        <w:spacing w:after="0" w:line="240" w:lineRule="auto"/>
        <w:ind w:left="0" w:firstLine="0"/>
        <w:jc w:val="both"/>
        <w:rPr>
          <w:rFonts w:ascii="Times New Roman" w:eastAsia="Times New Roman" w:hAnsi="Times New Roman" w:cs="Times New Roman"/>
          <w:bCs/>
          <w:sz w:val="24"/>
          <w:szCs w:val="24"/>
        </w:rPr>
      </w:pPr>
      <w:r w:rsidRPr="00AB2DF8">
        <w:rPr>
          <w:rFonts w:ascii="Times New Roman" w:eastAsia="Times New Roman" w:hAnsi="Times New Roman" w:cs="Times New Roman"/>
          <w:sz w:val="24"/>
          <w:szCs w:val="24"/>
        </w:rPr>
        <w:t>Вимагати сплату штрафів передбачених цим Договором.</w:t>
      </w:r>
    </w:p>
    <w:p w14:paraId="1A293FAD" w14:textId="77777777" w:rsidR="00BB75D9" w:rsidRPr="00AB2DF8" w:rsidRDefault="00BB75D9" w:rsidP="00BB75D9">
      <w:pPr>
        <w:tabs>
          <w:tab w:val="left" w:pos="540"/>
          <w:tab w:val="left" w:pos="4662"/>
        </w:tabs>
        <w:spacing w:after="0" w:line="240" w:lineRule="auto"/>
        <w:jc w:val="both"/>
        <w:rPr>
          <w:rFonts w:ascii="Times New Roman" w:eastAsia="Times New Roman" w:hAnsi="Times New Roman" w:cs="Times New Roman"/>
          <w:bCs/>
          <w:sz w:val="24"/>
          <w:szCs w:val="24"/>
        </w:rPr>
      </w:pPr>
    </w:p>
    <w:p w14:paraId="3B7C9262" w14:textId="77777777" w:rsidR="00BB75D9" w:rsidRPr="00AB2DF8" w:rsidRDefault="00BB75D9" w:rsidP="00BB75D9">
      <w:pPr>
        <w:widowControl w:val="0"/>
        <w:numPr>
          <w:ilvl w:val="0"/>
          <w:numId w:val="44"/>
        </w:numPr>
        <w:tabs>
          <w:tab w:val="left" w:pos="4662"/>
        </w:tabs>
        <w:spacing w:after="0" w:line="240" w:lineRule="auto"/>
        <w:jc w:val="center"/>
        <w:rPr>
          <w:rFonts w:ascii="Times New Roman" w:eastAsia="Times New Roman" w:hAnsi="Times New Roman" w:cs="Times New Roman"/>
          <w:sz w:val="24"/>
          <w:szCs w:val="24"/>
          <w:lang w:eastAsia="ru-RU"/>
        </w:rPr>
      </w:pPr>
      <w:r w:rsidRPr="00AB2DF8">
        <w:rPr>
          <w:rFonts w:ascii="Times New Roman" w:eastAsia="Times New Roman" w:hAnsi="Times New Roman" w:cs="Times New Roman"/>
          <w:b/>
          <w:color w:val="000000"/>
          <w:sz w:val="24"/>
          <w:szCs w:val="24"/>
          <w:lang w:eastAsia="x-none"/>
        </w:rPr>
        <w:t xml:space="preserve">Порядок здачі-приймання </w:t>
      </w:r>
      <w:r>
        <w:rPr>
          <w:rFonts w:ascii="Times New Roman" w:eastAsia="Times New Roman" w:hAnsi="Times New Roman" w:cs="Times New Roman"/>
          <w:b/>
          <w:color w:val="000000"/>
          <w:sz w:val="24"/>
          <w:szCs w:val="24"/>
          <w:lang w:eastAsia="x-none"/>
        </w:rPr>
        <w:t>наданих послуг</w:t>
      </w:r>
    </w:p>
    <w:p w14:paraId="35089ED5" w14:textId="77777777" w:rsidR="00BB75D9" w:rsidRPr="00AB2DF8" w:rsidRDefault="00BB75D9" w:rsidP="00BB75D9">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Pr="00AB2DF8">
        <w:rPr>
          <w:rFonts w:ascii="Times New Roman" w:hAnsi="Times New Roman" w:cs="Times New Roman"/>
          <w:sz w:val="24"/>
          <w:szCs w:val="24"/>
        </w:rPr>
        <w:t xml:space="preserve">1. Приймання результатів </w:t>
      </w:r>
      <w:r>
        <w:rPr>
          <w:rFonts w:ascii="Times New Roman" w:hAnsi="Times New Roman" w:cs="Times New Roman"/>
          <w:sz w:val="24"/>
          <w:szCs w:val="24"/>
        </w:rPr>
        <w:t>наданих послуг з поточного ремонту</w:t>
      </w:r>
      <w:r w:rsidRPr="00AB2DF8">
        <w:rPr>
          <w:rFonts w:ascii="Times New Roman" w:hAnsi="Times New Roman" w:cs="Times New Roman"/>
          <w:sz w:val="24"/>
          <w:szCs w:val="24"/>
        </w:rPr>
        <w:t xml:space="preserve"> здійснюється з урахуванням їх відповідності вимогам цього Договору.</w:t>
      </w:r>
    </w:p>
    <w:p w14:paraId="26C21411" w14:textId="77777777" w:rsidR="00BB75D9" w:rsidRPr="00AB2DF8" w:rsidRDefault="00BB75D9" w:rsidP="00BB75D9">
      <w:pPr>
        <w:suppressAutoHyphens/>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5</w:t>
      </w:r>
      <w:r w:rsidRPr="00AB2DF8">
        <w:rPr>
          <w:rFonts w:ascii="Times New Roman" w:eastAsia="Times New Roman" w:hAnsi="Times New Roman" w:cs="Times New Roman"/>
          <w:sz w:val="24"/>
          <w:szCs w:val="24"/>
          <w:lang w:eastAsia="ru-RU"/>
        </w:rPr>
        <w:t xml:space="preserve">.2. Акти приймання </w:t>
      </w:r>
      <w:r>
        <w:rPr>
          <w:rFonts w:ascii="Times New Roman" w:eastAsia="Times New Roman" w:hAnsi="Times New Roman" w:cs="Times New Roman"/>
          <w:color w:val="000000"/>
          <w:sz w:val="24"/>
          <w:szCs w:val="24"/>
          <w:lang w:eastAsia="ru-RU"/>
        </w:rPr>
        <w:t>наданих послуг з поточного ремонту форми №КБ-2</w:t>
      </w:r>
      <w:r w:rsidRPr="00AB2DF8">
        <w:rPr>
          <w:rFonts w:ascii="Times New Roman" w:eastAsia="Times New Roman" w:hAnsi="Times New Roman" w:cs="Times New Roman"/>
          <w:noProof/>
          <w:sz w:val="24"/>
          <w:szCs w:val="24"/>
          <w:lang w:eastAsia="ru-RU"/>
        </w:rPr>
        <w:t>в</w:t>
      </w:r>
      <w:r w:rsidRPr="00AB2DF8">
        <w:rPr>
          <w:rFonts w:ascii="Times New Roman" w:eastAsia="Times New Roman" w:hAnsi="Times New Roman" w:cs="Times New Roman"/>
          <w:sz w:val="24"/>
          <w:szCs w:val="24"/>
          <w:lang w:eastAsia="ru-RU"/>
        </w:rPr>
        <w:t xml:space="preserve"> готує </w:t>
      </w:r>
      <w:r>
        <w:rPr>
          <w:rFonts w:ascii="Times New Roman" w:eastAsia="Times New Roman" w:hAnsi="Times New Roman" w:cs="Times New Roman"/>
          <w:color w:val="000000"/>
          <w:sz w:val="24"/>
          <w:szCs w:val="24"/>
          <w:lang w:eastAsia="ru-RU"/>
        </w:rPr>
        <w:t>Виконавець</w:t>
      </w:r>
      <w:r w:rsidRPr="00AB2DF8">
        <w:rPr>
          <w:rFonts w:ascii="Times New Roman" w:eastAsia="Times New Roman" w:hAnsi="Times New Roman" w:cs="Times New Roman"/>
          <w:sz w:val="24"/>
          <w:szCs w:val="24"/>
          <w:lang w:eastAsia="ru-RU"/>
        </w:rPr>
        <w:t xml:space="preserve"> і передає для підписання уповноваженому представнику Замовника. </w:t>
      </w:r>
    </w:p>
    <w:p w14:paraId="7E889CF9" w14:textId="29CA96F9" w:rsidR="00BB75D9" w:rsidRPr="00AB2DF8" w:rsidRDefault="00BB75D9" w:rsidP="00BB75D9">
      <w:pPr>
        <w:widowControl w:val="0"/>
        <w:tabs>
          <w:tab w:val="left" w:pos="4662"/>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AB2DF8">
        <w:rPr>
          <w:rFonts w:ascii="Times New Roman" w:eastAsia="Times New Roman" w:hAnsi="Times New Roman" w:cs="Times New Roman"/>
          <w:sz w:val="24"/>
          <w:szCs w:val="24"/>
          <w:lang w:eastAsia="ru-RU"/>
        </w:rPr>
        <w:t xml:space="preserve">.3. </w:t>
      </w:r>
      <w:r>
        <w:rPr>
          <w:rFonts w:ascii="Times New Roman" w:eastAsia="Times New Roman" w:hAnsi="Times New Roman" w:cs="Times New Roman"/>
          <w:sz w:val="24"/>
          <w:szCs w:val="24"/>
          <w:lang w:eastAsia="ru-RU"/>
        </w:rPr>
        <w:t xml:space="preserve">Після закінчення надання послуг з поточного ремонту </w:t>
      </w:r>
      <w:r>
        <w:rPr>
          <w:rFonts w:ascii="Times New Roman" w:eastAsia="Times New Roman" w:hAnsi="Times New Roman" w:cs="Times New Roman"/>
          <w:color w:val="000000"/>
          <w:sz w:val="24"/>
          <w:szCs w:val="24"/>
          <w:lang w:eastAsia="ru-RU"/>
        </w:rPr>
        <w:t>Виконавець</w:t>
      </w:r>
      <w:r w:rsidRPr="00AB2DF8">
        <w:rPr>
          <w:rFonts w:ascii="Times New Roman" w:eastAsia="Times New Roman" w:hAnsi="Times New Roman" w:cs="Times New Roman"/>
          <w:sz w:val="24"/>
          <w:szCs w:val="24"/>
          <w:lang w:eastAsia="ru-RU"/>
        </w:rPr>
        <w:t xml:space="preserve"> зобов’язаний повідомити Замовник</w:t>
      </w:r>
      <w:r>
        <w:rPr>
          <w:rFonts w:ascii="Times New Roman" w:eastAsia="Times New Roman" w:hAnsi="Times New Roman" w:cs="Times New Roman"/>
          <w:sz w:val="24"/>
          <w:szCs w:val="24"/>
          <w:lang w:eastAsia="ru-RU"/>
        </w:rPr>
        <w:t>а про готовність наданих послуг.</w:t>
      </w:r>
      <w:r w:rsidRPr="00AB2DF8">
        <w:rPr>
          <w:rFonts w:ascii="Times New Roman" w:eastAsia="Times New Roman" w:hAnsi="Times New Roman" w:cs="Times New Roman"/>
          <w:sz w:val="24"/>
          <w:szCs w:val="24"/>
          <w:lang w:eastAsia="ru-RU"/>
        </w:rPr>
        <w:t xml:space="preserve"> </w:t>
      </w:r>
      <w:r w:rsidRPr="00AB2DF8">
        <w:rPr>
          <w:rFonts w:ascii="Times New Roman" w:eastAsia="Times New Roman" w:hAnsi="Times New Roman" w:cs="Times New Roman"/>
          <w:color w:val="000000"/>
          <w:sz w:val="24"/>
          <w:szCs w:val="24"/>
          <w:lang w:eastAsia="ru-RU"/>
        </w:rPr>
        <w:t xml:space="preserve">Здача-приймання </w:t>
      </w:r>
      <w:r>
        <w:rPr>
          <w:rFonts w:ascii="Times New Roman" w:eastAsia="Times New Roman" w:hAnsi="Times New Roman" w:cs="Times New Roman"/>
          <w:color w:val="000000"/>
          <w:sz w:val="24"/>
          <w:szCs w:val="24"/>
          <w:lang w:eastAsia="ru-RU"/>
        </w:rPr>
        <w:t>наданих послуг</w:t>
      </w:r>
      <w:r w:rsidRPr="00AB2DF8">
        <w:rPr>
          <w:rFonts w:ascii="Times New Roman" w:eastAsia="Times New Roman" w:hAnsi="Times New Roman" w:cs="Times New Roman"/>
          <w:color w:val="000000"/>
          <w:sz w:val="24"/>
          <w:szCs w:val="24"/>
          <w:lang w:eastAsia="ru-RU"/>
        </w:rPr>
        <w:t xml:space="preserve"> здійснюється сторонами за </w:t>
      </w:r>
      <w:r>
        <w:rPr>
          <w:rFonts w:ascii="Times New Roman" w:eastAsia="Times New Roman" w:hAnsi="Times New Roman" w:cs="Times New Roman"/>
          <w:color w:val="000000"/>
          <w:sz w:val="24"/>
          <w:szCs w:val="24"/>
          <w:lang w:eastAsia="ru-RU"/>
        </w:rPr>
        <w:t>А</w:t>
      </w:r>
      <w:r w:rsidRPr="00AB2DF8">
        <w:rPr>
          <w:rFonts w:ascii="Times New Roman" w:eastAsia="Times New Roman" w:hAnsi="Times New Roman" w:cs="Times New Roman"/>
          <w:color w:val="000000"/>
          <w:sz w:val="24"/>
          <w:szCs w:val="24"/>
          <w:lang w:eastAsia="ru-RU"/>
        </w:rPr>
        <w:t xml:space="preserve">ктами </w:t>
      </w:r>
      <w:r w:rsidRPr="00AB2DF8">
        <w:rPr>
          <w:rFonts w:ascii="Times New Roman" w:eastAsia="Times New Roman" w:hAnsi="Times New Roman" w:cs="Times New Roman"/>
          <w:sz w:val="24"/>
          <w:szCs w:val="24"/>
          <w:lang w:eastAsia="ru-RU"/>
        </w:rPr>
        <w:t>приймання</w:t>
      </w:r>
      <w:r w:rsidRPr="00AB2DF8">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наданих послуг форми №КБ-2</w:t>
      </w:r>
      <w:r w:rsidRPr="00AB2DF8">
        <w:rPr>
          <w:rFonts w:ascii="Times New Roman" w:eastAsia="Times New Roman" w:hAnsi="Times New Roman" w:cs="Times New Roman"/>
          <w:noProof/>
          <w:sz w:val="24"/>
          <w:szCs w:val="24"/>
          <w:lang w:eastAsia="ru-RU"/>
        </w:rPr>
        <w:t>в</w:t>
      </w:r>
      <w:r w:rsidRPr="00AB2DF8">
        <w:rPr>
          <w:rFonts w:ascii="Times New Roman" w:eastAsia="Times New Roman" w:hAnsi="Times New Roman" w:cs="Times New Roman"/>
          <w:color w:val="000000"/>
          <w:sz w:val="24"/>
          <w:szCs w:val="24"/>
          <w:lang w:eastAsia="ru-RU"/>
        </w:rPr>
        <w:t xml:space="preserve"> </w:t>
      </w:r>
      <w:r w:rsidRPr="00AB2DF8">
        <w:rPr>
          <w:rFonts w:ascii="Times New Roman" w:eastAsia="Times New Roman" w:hAnsi="Times New Roman" w:cs="Times New Roman"/>
          <w:sz w:val="24"/>
          <w:szCs w:val="24"/>
          <w:lang w:eastAsia="ru-RU"/>
        </w:rPr>
        <w:t>протягом 5 робочих днів з моменту повідомлення Замовника про готовність</w:t>
      </w:r>
      <w:r>
        <w:rPr>
          <w:rFonts w:ascii="Times New Roman" w:eastAsia="Times New Roman" w:hAnsi="Times New Roman" w:cs="Times New Roman"/>
          <w:sz w:val="24"/>
          <w:szCs w:val="24"/>
          <w:lang w:eastAsia="ru-RU"/>
        </w:rPr>
        <w:t xml:space="preserve"> наданих послуг з поточного ремонту</w:t>
      </w:r>
      <w:r w:rsidRPr="00AB2DF8">
        <w:rPr>
          <w:rFonts w:ascii="Times New Roman" w:eastAsia="Times New Roman" w:hAnsi="Times New Roman" w:cs="Times New Roman"/>
          <w:sz w:val="24"/>
          <w:szCs w:val="24"/>
          <w:lang w:eastAsia="ru-RU"/>
        </w:rPr>
        <w:t>.</w:t>
      </w:r>
    </w:p>
    <w:p w14:paraId="59FB03A0" w14:textId="77777777" w:rsidR="00BB75D9" w:rsidRPr="00AB2DF8" w:rsidRDefault="00BB75D9" w:rsidP="00BB75D9">
      <w:pPr>
        <w:widowControl w:val="0"/>
        <w:tabs>
          <w:tab w:val="left" w:pos="4662"/>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AB2DF8">
        <w:rPr>
          <w:rFonts w:ascii="Times New Roman" w:eastAsia="Times New Roman" w:hAnsi="Times New Roman" w:cs="Times New Roman"/>
          <w:sz w:val="24"/>
          <w:szCs w:val="24"/>
          <w:lang w:eastAsia="ru-RU"/>
        </w:rPr>
        <w:t xml:space="preserve">.4. Замовник зобов’язаний прийняти </w:t>
      </w:r>
      <w:r>
        <w:rPr>
          <w:rFonts w:ascii="Times New Roman" w:eastAsia="Times New Roman" w:hAnsi="Times New Roman" w:cs="Times New Roman"/>
          <w:sz w:val="24"/>
          <w:szCs w:val="24"/>
          <w:lang w:eastAsia="ru-RU"/>
        </w:rPr>
        <w:t>надані</w:t>
      </w:r>
      <w:r w:rsidRPr="00AB2DF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color w:val="000000"/>
          <w:sz w:val="24"/>
          <w:szCs w:val="24"/>
          <w:lang w:eastAsia="ru-RU"/>
        </w:rPr>
        <w:t>Виконавцем</w:t>
      </w:r>
      <w:r w:rsidRPr="00AB2DF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послуги</w:t>
      </w:r>
      <w:r w:rsidRPr="00AB2DF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з поточного ремонту </w:t>
      </w:r>
      <w:r w:rsidRPr="00AB2DF8">
        <w:rPr>
          <w:rFonts w:ascii="Times New Roman" w:eastAsia="Times New Roman" w:hAnsi="Times New Roman" w:cs="Times New Roman"/>
          <w:sz w:val="24"/>
          <w:szCs w:val="24"/>
          <w:lang w:eastAsia="ru-RU"/>
        </w:rPr>
        <w:t xml:space="preserve">протягом 5 робочих днів з моменту подання їх до прийняття. Термін подання до прийняття </w:t>
      </w:r>
      <w:r>
        <w:rPr>
          <w:rFonts w:ascii="Times New Roman" w:eastAsia="Times New Roman" w:hAnsi="Times New Roman" w:cs="Times New Roman"/>
          <w:sz w:val="24"/>
          <w:szCs w:val="24"/>
          <w:lang w:eastAsia="ru-RU"/>
        </w:rPr>
        <w:t>наданих послуг</w:t>
      </w:r>
      <w:r w:rsidRPr="0078123E">
        <w:rPr>
          <w:rFonts w:ascii="Times New Roman" w:eastAsia="Times New Roman" w:hAnsi="Times New Roman" w:cs="Times New Roman"/>
          <w:noProof/>
          <w:sz w:val="24"/>
          <w:szCs w:val="24"/>
          <w:lang w:eastAsia="ru-RU"/>
        </w:rPr>
        <w:t xml:space="preserve"> </w:t>
      </w:r>
      <w:r>
        <w:rPr>
          <w:rFonts w:ascii="Times New Roman" w:eastAsia="Times New Roman" w:hAnsi="Times New Roman" w:cs="Times New Roman"/>
          <w:noProof/>
          <w:sz w:val="24"/>
          <w:szCs w:val="24"/>
          <w:lang w:eastAsia="ru-RU"/>
        </w:rPr>
        <w:t>з поточного ремонту</w:t>
      </w:r>
      <w:r w:rsidRPr="00AB2DF8">
        <w:rPr>
          <w:rFonts w:ascii="Times New Roman" w:eastAsia="Times New Roman" w:hAnsi="Times New Roman" w:cs="Times New Roman"/>
          <w:sz w:val="24"/>
          <w:szCs w:val="24"/>
          <w:lang w:eastAsia="ru-RU"/>
        </w:rPr>
        <w:t xml:space="preserve"> рахується з дня передачі Замовнику </w:t>
      </w:r>
      <w:r>
        <w:rPr>
          <w:rFonts w:ascii="Times New Roman" w:eastAsia="Times New Roman" w:hAnsi="Times New Roman" w:cs="Times New Roman"/>
          <w:sz w:val="24"/>
          <w:szCs w:val="24"/>
          <w:lang w:eastAsia="ru-RU"/>
        </w:rPr>
        <w:t>А</w:t>
      </w:r>
      <w:r w:rsidRPr="00AB2DF8">
        <w:rPr>
          <w:rFonts w:ascii="Times New Roman" w:eastAsia="Times New Roman" w:hAnsi="Times New Roman" w:cs="Times New Roman"/>
          <w:sz w:val="24"/>
          <w:szCs w:val="24"/>
          <w:lang w:eastAsia="ru-RU"/>
        </w:rPr>
        <w:t xml:space="preserve">ктів </w:t>
      </w:r>
      <w:r>
        <w:rPr>
          <w:rFonts w:ascii="Times New Roman" w:eastAsia="Times New Roman" w:hAnsi="Times New Roman" w:cs="Times New Roman"/>
          <w:sz w:val="24"/>
          <w:szCs w:val="24"/>
          <w:lang w:eastAsia="ru-RU"/>
        </w:rPr>
        <w:t>наданих послуг</w:t>
      </w:r>
      <w:r w:rsidRPr="00AB2DF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форми №КБ-2</w:t>
      </w:r>
      <w:r w:rsidRPr="00AB2DF8">
        <w:rPr>
          <w:rFonts w:ascii="Times New Roman" w:eastAsia="Times New Roman" w:hAnsi="Times New Roman" w:cs="Times New Roman"/>
          <w:noProof/>
          <w:sz w:val="24"/>
          <w:szCs w:val="24"/>
          <w:lang w:eastAsia="ru-RU"/>
        </w:rPr>
        <w:t>в</w:t>
      </w:r>
      <w:r w:rsidRPr="00AB2DF8">
        <w:rPr>
          <w:rFonts w:ascii="Times New Roman" w:eastAsia="Times New Roman" w:hAnsi="Times New Roman" w:cs="Times New Roman"/>
          <w:sz w:val="24"/>
          <w:szCs w:val="24"/>
          <w:lang w:eastAsia="ru-RU"/>
        </w:rPr>
        <w:t xml:space="preserve">. </w:t>
      </w:r>
    </w:p>
    <w:p w14:paraId="0DC7050B" w14:textId="77777777" w:rsidR="00BB75D9" w:rsidRPr="00AB2DF8" w:rsidRDefault="00BB75D9" w:rsidP="00BB75D9">
      <w:pPr>
        <w:widowControl w:val="0"/>
        <w:tabs>
          <w:tab w:val="left" w:pos="567"/>
          <w:tab w:val="left" w:pos="993"/>
          <w:tab w:val="left" w:pos="4662"/>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5</w:t>
      </w:r>
      <w:r w:rsidRPr="00AB2DF8">
        <w:rPr>
          <w:rFonts w:ascii="Times New Roman" w:eastAsia="Times New Roman" w:hAnsi="Times New Roman" w:cs="Times New Roman"/>
          <w:bCs/>
          <w:sz w:val="24"/>
          <w:szCs w:val="24"/>
          <w:lang w:eastAsia="ru-RU"/>
        </w:rPr>
        <w:t xml:space="preserve">.5. У випадку відмови Замовника укласти </w:t>
      </w:r>
      <w:r>
        <w:rPr>
          <w:rFonts w:ascii="Times New Roman" w:eastAsia="Times New Roman" w:hAnsi="Times New Roman" w:cs="Times New Roman"/>
          <w:bCs/>
          <w:sz w:val="24"/>
          <w:szCs w:val="24"/>
          <w:lang w:eastAsia="ru-RU"/>
        </w:rPr>
        <w:t>А</w:t>
      </w:r>
      <w:r w:rsidRPr="00AB2DF8">
        <w:rPr>
          <w:rFonts w:ascii="Times New Roman" w:eastAsia="Times New Roman" w:hAnsi="Times New Roman" w:cs="Times New Roman"/>
          <w:bCs/>
          <w:sz w:val="24"/>
          <w:szCs w:val="24"/>
          <w:lang w:eastAsia="ru-RU"/>
        </w:rPr>
        <w:t xml:space="preserve">кт </w:t>
      </w:r>
      <w:r w:rsidRPr="00AB2DF8">
        <w:rPr>
          <w:rFonts w:ascii="Times New Roman" w:eastAsia="Times New Roman" w:hAnsi="Times New Roman" w:cs="Times New Roman"/>
          <w:sz w:val="24"/>
          <w:szCs w:val="24"/>
          <w:lang w:eastAsia="ru-RU"/>
        </w:rPr>
        <w:t xml:space="preserve">приймання </w:t>
      </w:r>
      <w:r>
        <w:rPr>
          <w:rFonts w:ascii="Times New Roman" w:eastAsia="Times New Roman" w:hAnsi="Times New Roman" w:cs="Times New Roman"/>
          <w:sz w:val="24"/>
          <w:szCs w:val="24"/>
          <w:lang w:eastAsia="ru-RU"/>
        </w:rPr>
        <w:t>наданих послуг форми №КБ-2</w:t>
      </w:r>
      <w:r w:rsidRPr="00AB2DF8">
        <w:rPr>
          <w:rFonts w:ascii="Times New Roman" w:eastAsia="Times New Roman" w:hAnsi="Times New Roman" w:cs="Times New Roman"/>
          <w:noProof/>
          <w:sz w:val="24"/>
          <w:szCs w:val="24"/>
          <w:lang w:eastAsia="ru-RU"/>
        </w:rPr>
        <w:t>в</w:t>
      </w:r>
      <w:r w:rsidRPr="00AB2DF8">
        <w:rPr>
          <w:rFonts w:ascii="Times New Roman" w:eastAsia="Times New Roman" w:hAnsi="Times New Roman" w:cs="Times New Roman"/>
          <w:sz w:val="24"/>
          <w:szCs w:val="24"/>
          <w:lang w:eastAsia="ru-RU"/>
        </w:rPr>
        <w:t xml:space="preserve"> підготовлений </w:t>
      </w:r>
      <w:r>
        <w:rPr>
          <w:rFonts w:ascii="Times New Roman" w:eastAsia="Times New Roman" w:hAnsi="Times New Roman" w:cs="Times New Roman"/>
          <w:color w:val="000000"/>
          <w:sz w:val="24"/>
          <w:szCs w:val="24"/>
          <w:lang w:eastAsia="ru-RU"/>
        </w:rPr>
        <w:t>Виконавцем</w:t>
      </w:r>
      <w:r w:rsidRPr="00AB2DF8">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sz w:val="24"/>
          <w:szCs w:val="24"/>
          <w:lang w:eastAsia="ru-RU"/>
        </w:rPr>
        <w:t xml:space="preserve">Замовник протягом </w:t>
      </w:r>
      <w:r w:rsidRPr="00AB2DF8">
        <w:rPr>
          <w:rFonts w:ascii="Times New Roman" w:eastAsia="Times New Roman" w:hAnsi="Times New Roman" w:cs="Times New Roman"/>
          <w:sz w:val="24"/>
          <w:szCs w:val="24"/>
          <w:lang w:eastAsia="ru-RU"/>
        </w:rPr>
        <w:t xml:space="preserve">5 робочих днів з моменту отримання відповідного </w:t>
      </w:r>
      <w:r>
        <w:rPr>
          <w:rFonts w:ascii="Times New Roman" w:eastAsia="Times New Roman" w:hAnsi="Times New Roman" w:cs="Times New Roman"/>
          <w:sz w:val="24"/>
          <w:szCs w:val="24"/>
          <w:lang w:eastAsia="ru-RU"/>
        </w:rPr>
        <w:t>А</w:t>
      </w:r>
      <w:r w:rsidRPr="00AB2DF8">
        <w:rPr>
          <w:rFonts w:ascii="Times New Roman" w:eastAsia="Times New Roman" w:hAnsi="Times New Roman" w:cs="Times New Roman"/>
          <w:sz w:val="24"/>
          <w:szCs w:val="24"/>
          <w:lang w:eastAsia="ru-RU"/>
        </w:rPr>
        <w:t xml:space="preserve">кту приймання </w:t>
      </w:r>
      <w:r>
        <w:rPr>
          <w:rFonts w:ascii="Times New Roman" w:eastAsia="Times New Roman" w:hAnsi="Times New Roman" w:cs="Times New Roman"/>
          <w:sz w:val="24"/>
          <w:szCs w:val="24"/>
          <w:lang w:eastAsia="ru-RU"/>
        </w:rPr>
        <w:t>наданих послуг форми №КБ-2в</w:t>
      </w:r>
      <w:r w:rsidRPr="00AB2DF8">
        <w:rPr>
          <w:rFonts w:ascii="Times New Roman" w:eastAsia="Times New Roman" w:hAnsi="Times New Roman" w:cs="Times New Roman"/>
          <w:sz w:val="24"/>
          <w:szCs w:val="24"/>
          <w:lang w:eastAsia="ru-RU"/>
        </w:rPr>
        <w:t xml:space="preserve"> письмово повідомляє </w:t>
      </w:r>
      <w:r>
        <w:rPr>
          <w:rFonts w:ascii="Times New Roman" w:eastAsia="Times New Roman" w:hAnsi="Times New Roman" w:cs="Times New Roman"/>
          <w:color w:val="000000"/>
          <w:sz w:val="24"/>
          <w:szCs w:val="24"/>
          <w:lang w:eastAsia="ru-RU"/>
        </w:rPr>
        <w:t>Виконавця</w:t>
      </w:r>
      <w:r w:rsidRPr="00AB2DF8">
        <w:rPr>
          <w:rFonts w:ascii="Times New Roman" w:eastAsia="Times New Roman" w:hAnsi="Times New Roman" w:cs="Times New Roman"/>
          <w:sz w:val="24"/>
          <w:szCs w:val="24"/>
          <w:lang w:eastAsia="ru-RU"/>
        </w:rPr>
        <w:t xml:space="preserve"> про причину відмови укладання такого </w:t>
      </w:r>
      <w:r>
        <w:rPr>
          <w:rFonts w:ascii="Times New Roman" w:eastAsia="Times New Roman" w:hAnsi="Times New Roman" w:cs="Times New Roman"/>
          <w:sz w:val="24"/>
          <w:szCs w:val="24"/>
          <w:lang w:eastAsia="ru-RU"/>
        </w:rPr>
        <w:t>А</w:t>
      </w:r>
      <w:r w:rsidRPr="00AB2DF8">
        <w:rPr>
          <w:rFonts w:ascii="Times New Roman" w:eastAsia="Times New Roman" w:hAnsi="Times New Roman" w:cs="Times New Roman"/>
          <w:sz w:val="24"/>
          <w:szCs w:val="24"/>
          <w:lang w:eastAsia="ru-RU"/>
        </w:rPr>
        <w:t xml:space="preserve">кту. Протягом 5 днів з дати отримання </w:t>
      </w:r>
      <w:r>
        <w:rPr>
          <w:rFonts w:ascii="Times New Roman" w:eastAsia="Times New Roman" w:hAnsi="Times New Roman" w:cs="Times New Roman"/>
          <w:color w:val="000000"/>
          <w:sz w:val="24"/>
          <w:szCs w:val="24"/>
          <w:lang w:eastAsia="ru-RU"/>
        </w:rPr>
        <w:t>Виконавцем</w:t>
      </w:r>
      <w:r w:rsidRPr="00AB2DF8">
        <w:rPr>
          <w:rFonts w:ascii="Times New Roman" w:eastAsia="Times New Roman" w:hAnsi="Times New Roman" w:cs="Times New Roman"/>
          <w:sz w:val="24"/>
          <w:szCs w:val="24"/>
          <w:lang w:eastAsia="ru-RU"/>
        </w:rPr>
        <w:t xml:space="preserve"> повідомлення про причину відмову укласти </w:t>
      </w:r>
      <w:r>
        <w:rPr>
          <w:rFonts w:ascii="Times New Roman" w:eastAsia="Times New Roman" w:hAnsi="Times New Roman" w:cs="Times New Roman"/>
          <w:sz w:val="24"/>
          <w:szCs w:val="24"/>
          <w:lang w:eastAsia="ru-RU"/>
        </w:rPr>
        <w:t>А</w:t>
      </w:r>
      <w:r w:rsidRPr="00AB2DF8">
        <w:rPr>
          <w:rFonts w:ascii="Times New Roman" w:eastAsia="Times New Roman" w:hAnsi="Times New Roman" w:cs="Times New Roman"/>
          <w:sz w:val="24"/>
          <w:szCs w:val="24"/>
          <w:lang w:eastAsia="ru-RU"/>
        </w:rPr>
        <w:t xml:space="preserve">кт приймання </w:t>
      </w:r>
      <w:r>
        <w:rPr>
          <w:rFonts w:ascii="Times New Roman" w:eastAsia="Times New Roman" w:hAnsi="Times New Roman" w:cs="Times New Roman"/>
          <w:sz w:val="24"/>
          <w:szCs w:val="24"/>
          <w:lang w:eastAsia="ru-RU"/>
        </w:rPr>
        <w:t>наданих послуг форми №КБ-2в</w:t>
      </w:r>
      <w:r w:rsidRPr="00AB2DF8">
        <w:rPr>
          <w:rFonts w:ascii="Times New Roman" w:eastAsia="Times New Roman" w:hAnsi="Times New Roman" w:cs="Times New Roman"/>
          <w:sz w:val="24"/>
          <w:szCs w:val="24"/>
          <w:lang w:eastAsia="ru-RU"/>
        </w:rPr>
        <w:t xml:space="preserve">, </w:t>
      </w:r>
      <w:r w:rsidRPr="00AB2DF8">
        <w:rPr>
          <w:rFonts w:ascii="Times New Roman" w:eastAsia="Times New Roman" w:hAnsi="Times New Roman" w:cs="Times New Roman"/>
          <w:bCs/>
          <w:sz w:val="24"/>
          <w:szCs w:val="24"/>
          <w:lang w:eastAsia="ru-RU"/>
        </w:rPr>
        <w:t xml:space="preserve">Сторони складають двосторонній </w:t>
      </w:r>
      <w:r>
        <w:rPr>
          <w:rFonts w:ascii="Times New Roman" w:eastAsia="Times New Roman" w:hAnsi="Times New Roman" w:cs="Times New Roman"/>
          <w:bCs/>
          <w:sz w:val="24"/>
          <w:szCs w:val="24"/>
          <w:lang w:eastAsia="ru-RU"/>
        </w:rPr>
        <w:t>А</w:t>
      </w:r>
      <w:r w:rsidRPr="00AB2DF8">
        <w:rPr>
          <w:rFonts w:ascii="Times New Roman" w:eastAsia="Times New Roman" w:hAnsi="Times New Roman" w:cs="Times New Roman"/>
          <w:bCs/>
          <w:sz w:val="24"/>
          <w:szCs w:val="24"/>
          <w:lang w:eastAsia="ru-RU"/>
        </w:rPr>
        <w:t xml:space="preserve">кт з переліком виявлених недоліків, і визначенням строку їх виправлення. </w:t>
      </w:r>
    </w:p>
    <w:p w14:paraId="27192A66" w14:textId="77777777" w:rsidR="00BB75D9" w:rsidRDefault="00BB75D9" w:rsidP="00BB75D9">
      <w:pPr>
        <w:widowControl w:val="0"/>
        <w:tabs>
          <w:tab w:val="left" w:pos="567"/>
          <w:tab w:val="left" w:pos="993"/>
          <w:tab w:val="left" w:pos="4662"/>
        </w:tabs>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5</w:t>
      </w:r>
      <w:r w:rsidRPr="00F37905">
        <w:rPr>
          <w:rFonts w:ascii="Times New Roman" w:eastAsia="Times New Roman" w:hAnsi="Times New Roman" w:cs="Times New Roman"/>
          <w:sz w:val="24"/>
          <w:szCs w:val="24"/>
        </w:rPr>
        <w:t>.6.</w:t>
      </w:r>
      <w:r w:rsidRPr="00AB2DF8">
        <w:rPr>
          <w:rFonts w:ascii="Times New Roman" w:eastAsia="Times New Roman" w:hAnsi="Times New Roman" w:cs="Times New Roman"/>
          <w:sz w:val="24"/>
          <w:szCs w:val="24"/>
        </w:rPr>
        <w:t xml:space="preserve"> Якщо протягом 5 робочих днів з моменту передачі </w:t>
      </w:r>
      <w:r>
        <w:rPr>
          <w:rFonts w:ascii="Times New Roman" w:eastAsia="Times New Roman" w:hAnsi="Times New Roman" w:cs="Times New Roman"/>
          <w:color w:val="000000"/>
          <w:sz w:val="24"/>
          <w:szCs w:val="24"/>
          <w:lang w:eastAsia="ru-RU"/>
        </w:rPr>
        <w:t>Виконавцем</w:t>
      </w:r>
      <w:r w:rsidRPr="00AB2DF8">
        <w:rPr>
          <w:rFonts w:ascii="Times New Roman" w:eastAsia="Times New Roman" w:hAnsi="Times New Roman" w:cs="Times New Roman"/>
          <w:sz w:val="24"/>
          <w:szCs w:val="24"/>
        </w:rPr>
        <w:t xml:space="preserve"> Замовнику </w:t>
      </w:r>
      <w:r>
        <w:rPr>
          <w:rFonts w:ascii="Times New Roman" w:eastAsia="Times New Roman" w:hAnsi="Times New Roman" w:cs="Times New Roman"/>
          <w:sz w:val="24"/>
          <w:szCs w:val="24"/>
        </w:rPr>
        <w:t>А</w:t>
      </w:r>
      <w:r w:rsidRPr="00AB2DF8">
        <w:rPr>
          <w:rFonts w:ascii="Times New Roman" w:eastAsia="Times New Roman" w:hAnsi="Times New Roman" w:cs="Times New Roman"/>
          <w:sz w:val="24"/>
          <w:szCs w:val="24"/>
        </w:rPr>
        <w:t xml:space="preserve">кту приймання </w:t>
      </w:r>
      <w:r>
        <w:rPr>
          <w:rFonts w:ascii="Times New Roman" w:eastAsia="Times New Roman" w:hAnsi="Times New Roman" w:cs="Times New Roman"/>
          <w:sz w:val="24"/>
          <w:szCs w:val="24"/>
        </w:rPr>
        <w:t xml:space="preserve">наданих послуг форми </w:t>
      </w:r>
      <w:r w:rsidRPr="004241D3">
        <w:rPr>
          <w:rFonts w:ascii="Times New Roman" w:eastAsia="Times New Roman" w:hAnsi="Times New Roman" w:cs="Times New Roman"/>
          <w:sz w:val="24"/>
          <w:szCs w:val="24"/>
        </w:rPr>
        <w:t>№КБ-2</w:t>
      </w:r>
      <w:r w:rsidRPr="00AB2DF8">
        <w:rPr>
          <w:rFonts w:ascii="Times New Roman" w:eastAsia="Times New Roman" w:hAnsi="Times New Roman" w:cs="Times New Roman"/>
          <w:sz w:val="24"/>
          <w:szCs w:val="24"/>
        </w:rPr>
        <w:t xml:space="preserve">в Замовником він не підписаний або Замовник не надасть </w:t>
      </w:r>
      <w:r>
        <w:rPr>
          <w:rFonts w:ascii="Times New Roman" w:eastAsia="Times New Roman" w:hAnsi="Times New Roman" w:cs="Times New Roman"/>
          <w:color w:val="000000"/>
          <w:sz w:val="24"/>
          <w:szCs w:val="24"/>
          <w:lang w:eastAsia="ru-RU"/>
        </w:rPr>
        <w:t>Виконавцю</w:t>
      </w:r>
      <w:r w:rsidRPr="00AB2DF8">
        <w:rPr>
          <w:rFonts w:ascii="Times New Roman" w:eastAsia="Times New Roman" w:hAnsi="Times New Roman" w:cs="Times New Roman"/>
          <w:sz w:val="24"/>
          <w:szCs w:val="24"/>
        </w:rPr>
        <w:t xml:space="preserve"> письмової відмови у підписанні </w:t>
      </w:r>
      <w:r>
        <w:rPr>
          <w:rFonts w:ascii="Times New Roman" w:eastAsia="Times New Roman" w:hAnsi="Times New Roman" w:cs="Times New Roman"/>
          <w:sz w:val="24"/>
          <w:szCs w:val="24"/>
        </w:rPr>
        <w:t>А</w:t>
      </w:r>
      <w:r w:rsidRPr="00AB2DF8">
        <w:rPr>
          <w:rFonts w:ascii="Times New Roman" w:eastAsia="Times New Roman" w:hAnsi="Times New Roman" w:cs="Times New Roman"/>
          <w:sz w:val="24"/>
          <w:szCs w:val="24"/>
        </w:rPr>
        <w:t xml:space="preserve">кту, відповідний </w:t>
      </w:r>
      <w:r>
        <w:rPr>
          <w:rFonts w:ascii="Times New Roman" w:eastAsia="Times New Roman" w:hAnsi="Times New Roman" w:cs="Times New Roman"/>
          <w:sz w:val="24"/>
          <w:szCs w:val="24"/>
        </w:rPr>
        <w:t>А</w:t>
      </w:r>
      <w:r w:rsidRPr="00AB2DF8">
        <w:rPr>
          <w:rFonts w:ascii="Times New Roman" w:eastAsia="Times New Roman" w:hAnsi="Times New Roman" w:cs="Times New Roman"/>
          <w:sz w:val="24"/>
          <w:szCs w:val="24"/>
        </w:rPr>
        <w:t xml:space="preserve">кт вважається прийнятим Замовником без зауважень та підлягає оплаті. </w:t>
      </w:r>
    </w:p>
    <w:p w14:paraId="0B7C55C3" w14:textId="77777777" w:rsidR="00BB75D9" w:rsidRPr="00AB2DF8" w:rsidRDefault="00BB75D9" w:rsidP="00BB75D9">
      <w:pPr>
        <w:widowControl w:val="0"/>
        <w:tabs>
          <w:tab w:val="left" w:pos="360"/>
          <w:tab w:val="left" w:pos="567"/>
          <w:tab w:val="left" w:pos="993"/>
          <w:tab w:val="left" w:pos="4662"/>
        </w:tabs>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3BF2D0FD" w14:textId="77777777" w:rsidR="00BB75D9" w:rsidRPr="00AB2DF8" w:rsidRDefault="00BB75D9" w:rsidP="00BB75D9">
      <w:pPr>
        <w:numPr>
          <w:ilvl w:val="0"/>
          <w:numId w:val="44"/>
        </w:numPr>
        <w:suppressAutoHyphens/>
        <w:spacing w:after="0" w:line="240" w:lineRule="auto"/>
        <w:jc w:val="center"/>
        <w:rPr>
          <w:rFonts w:ascii="Times New Roman" w:hAnsi="Times New Roman" w:cs="Times New Roman"/>
          <w:b/>
          <w:sz w:val="24"/>
          <w:szCs w:val="24"/>
          <w:lang w:eastAsia="zh-CN"/>
        </w:rPr>
      </w:pPr>
      <w:r w:rsidRPr="00AB2DF8">
        <w:rPr>
          <w:rFonts w:ascii="Times New Roman" w:hAnsi="Times New Roman" w:cs="Times New Roman"/>
          <w:b/>
          <w:sz w:val="24"/>
          <w:szCs w:val="24"/>
          <w:lang w:eastAsia="zh-CN"/>
        </w:rPr>
        <w:t xml:space="preserve">Якість </w:t>
      </w:r>
      <w:r>
        <w:rPr>
          <w:rFonts w:ascii="Times New Roman" w:hAnsi="Times New Roman" w:cs="Times New Roman"/>
          <w:b/>
          <w:sz w:val="24"/>
          <w:szCs w:val="24"/>
          <w:lang w:eastAsia="zh-CN"/>
        </w:rPr>
        <w:t>наданих послуг</w:t>
      </w:r>
      <w:r w:rsidRPr="00AB2DF8">
        <w:rPr>
          <w:rFonts w:ascii="Times New Roman" w:hAnsi="Times New Roman" w:cs="Times New Roman"/>
          <w:b/>
          <w:sz w:val="24"/>
          <w:szCs w:val="24"/>
          <w:lang w:eastAsia="zh-CN"/>
        </w:rPr>
        <w:t xml:space="preserve"> та гарантійні зобов’язання</w:t>
      </w:r>
    </w:p>
    <w:p w14:paraId="6D4847C2" w14:textId="77777777" w:rsidR="00BB75D9" w:rsidRPr="00AB2DF8" w:rsidRDefault="00BB75D9" w:rsidP="00BB75D9">
      <w:pPr>
        <w:numPr>
          <w:ilvl w:val="1"/>
          <w:numId w:val="44"/>
        </w:numPr>
        <w:tabs>
          <w:tab w:val="num" w:pos="0"/>
          <w:tab w:val="left" w:pos="360"/>
          <w:tab w:val="left" w:pos="4662"/>
        </w:tabs>
        <w:spacing w:after="0" w:line="240" w:lineRule="auto"/>
        <w:ind w:left="0" w:firstLine="0"/>
        <w:jc w:val="both"/>
        <w:rPr>
          <w:rFonts w:ascii="Times New Roman" w:eastAsia="Times New Roman" w:hAnsi="Times New Roman" w:cs="Times New Roman"/>
          <w:bCs/>
          <w:color w:val="000000"/>
          <w:sz w:val="24"/>
          <w:szCs w:val="24"/>
          <w:lang w:eastAsia="x-none"/>
        </w:rPr>
      </w:pPr>
      <w:r>
        <w:rPr>
          <w:rFonts w:ascii="Times New Roman" w:eastAsia="Times New Roman" w:hAnsi="Times New Roman" w:cs="Times New Roman"/>
          <w:color w:val="000000"/>
          <w:sz w:val="24"/>
          <w:szCs w:val="24"/>
          <w:lang w:eastAsia="x-none"/>
        </w:rPr>
        <w:t>Виконавець</w:t>
      </w:r>
      <w:r w:rsidRPr="006126BE">
        <w:rPr>
          <w:rFonts w:ascii="Times New Roman" w:eastAsia="Times New Roman" w:hAnsi="Times New Roman" w:cs="Times New Roman"/>
          <w:color w:val="000000"/>
          <w:sz w:val="24"/>
          <w:szCs w:val="24"/>
          <w:lang w:eastAsia="x-none"/>
        </w:rPr>
        <w:t xml:space="preserve"> зобов’язується </w:t>
      </w:r>
      <w:r>
        <w:rPr>
          <w:rFonts w:ascii="Times New Roman" w:eastAsia="Times New Roman" w:hAnsi="Times New Roman" w:cs="Times New Roman"/>
          <w:color w:val="000000"/>
          <w:sz w:val="24"/>
          <w:szCs w:val="24"/>
          <w:lang w:eastAsia="x-none"/>
        </w:rPr>
        <w:t>надати послуги з поточного ремонту</w:t>
      </w:r>
      <w:r w:rsidRPr="006126BE">
        <w:rPr>
          <w:rFonts w:ascii="Times New Roman" w:eastAsia="Times New Roman" w:hAnsi="Times New Roman" w:cs="Times New Roman"/>
          <w:color w:val="000000"/>
          <w:sz w:val="24"/>
          <w:szCs w:val="24"/>
          <w:lang w:eastAsia="x-none"/>
        </w:rPr>
        <w:t>, якість яких відповідає технічним</w:t>
      </w:r>
      <w:r w:rsidRPr="00AB2DF8">
        <w:rPr>
          <w:rFonts w:ascii="Times New Roman" w:eastAsia="Times New Roman" w:hAnsi="Times New Roman" w:cs="Times New Roman"/>
          <w:color w:val="000000"/>
          <w:sz w:val="24"/>
          <w:szCs w:val="24"/>
          <w:lang w:eastAsia="x-none"/>
        </w:rPr>
        <w:t xml:space="preserve"> вимогам Замовника, діючим стандартам та нормам.</w:t>
      </w:r>
    </w:p>
    <w:p w14:paraId="08F5D31E" w14:textId="77777777" w:rsidR="00BB75D9" w:rsidRPr="00AB2DF8" w:rsidRDefault="00BB75D9" w:rsidP="00BB75D9">
      <w:pPr>
        <w:numPr>
          <w:ilvl w:val="1"/>
          <w:numId w:val="44"/>
        </w:numPr>
        <w:tabs>
          <w:tab w:val="num" w:pos="0"/>
          <w:tab w:val="left" w:pos="360"/>
          <w:tab w:val="left" w:pos="4662"/>
        </w:tabs>
        <w:spacing w:after="0" w:line="240" w:lineRule="auto"/>
        <w:ind w:left="0" w:firstLine="0"/>
        <w:jc w:val="both"/>
        <w:rPr>
          <w:rFonts w:ascii="Times New Roman" w:eastAsia="Times New Roman" w:hAnsi="Times New Roman" w:cs="Times New Roman"/>
          <w:bCs/>
          <w:color w:val="000000"/>
          <w:sz w:val="24"/>
          <w:szCs w:val="24"/>
          <w:lang w:eastAsia="x-none"/>
        </w:rPr>
      </w:pPr>
      <w:r w:rsidRPr="00AB2DF8">
        <w:rPr>
          <w:rFonts w:ascii="Times New Roman" w:eastAsia="Times New Roman" w:hAnsi="Times New Roman" w:cs="Times New Roman"/>
          <w:color w:val="000000"/>
          <w:sz w:val="24"/>
          <w:szCs w:val="24"/>
          <w:lang w:eastAsia="x-none"/>
        </w:rPr>
        <w:t xml:space="preserve">Замовник здійснює контроль за відповідністю якості, обсягів </w:t>
      </w:r>
      <w:r>
        <w:rPr>
          <w:rFonts w:ascii="Times New Roman" w:eastAsia="Times New Roman" w:hAnsi="Times New Roman" w:cs="Times New Roman"/>
          <w:color w:val="000000"/>
          <w:sz w:val="24"/>
          <w:szCs w:val="24"/>
          <w:lang w:eastAsia="x-none"/>
        </w:rPr>
        <w:t>наданих послуг з поточного ремонту</w:t>
      </w:r>
      <w:r w:rsidRPr="00AB2DF8">
        <w:rPr>
          <w:rFonts w:ascii="Times New Roman" w:eastAsia="Times New Roman" w:hAnsi="Times New Roman" w:cs="Times New Roman"/>
          <w:color w:val="000000"/>
          <w:sz w:val="24"/>
          <w:szCs w:val="24"/>
          <w:lang w:eastAsia="x-none"/>
        </w:rPr>
        <w:t>.</w:t>
      </w:r>
    </w:p>
    <w:p w14:paraId="59B0E044" w14:textId="77777777" w:rsidR="00BB75D9" w:rsidRPr="001D27E5" w:rsidRDefault="00BB75D9" w:rsidP="00BB75D9">
      <w:pPr>
        <w:numPr>
          <w:ilvl w:val="1"/>
          <w:numId w:val="44"/>
        </w:numPr>
        <w:tabs>
          <w:tab w:val="num" w:pos="0"/>
          <w:tab w:val="left" w:pos="360"/>
          <w:tab w:val="left" w:pos="4662"/>
        </w:tabs>
        <w:spacing w:after="0" w:line="240" w:lineRule="auto"/>
        <w:ind w:left="0" w:firstLine="0"/>
        <w:jc w:val="both"/>
        <w:rPr>
          <w:rFonts w:ascii="Times New Roman" w:eastAsia="Times New Roman" w:hAnsi="Times New Roman" w:cs="Times New Roman"/>
          <w:color w:val="000000"/>
          <w:sz w:val="24"/>
          <w:szCs w:val="24"/>
          <w:lang w:eastAsia="x-none"/>
        </w:rPr>
      </w:pPr>
      <w:r w:rsidRPr="001D27E5">
        <w:rPr>
          <w:rFonts w:ascii="Times New Roman" w:eastAsia="Times New Roman" w:hAnsi="Times New Roman" w:cs="Times New Roman"/>
          <w:color w:val="000000"/>
          <w:sz w:val="24"/>
          <w:szCs w:val="24"/>
          <w:lang w:eastAsia="x-none"/>
        </w:rPr>
        <w:t xml:space="preserve">При передачі </w:t>
      </w:r>
      <w:r>
        <w:rPr>
          <w:rFonts w:ascii="Times New Roman" w:eastAsia="Times New Roman" w:hAnsi="Times New Roman" w:cs="Times New Roman"/>
          <w:color w:val="000000"/>
          <w:sz w:val="24"/>
          <w:szCs w:val="24"/>
          <w:lang w:eastAsia="x-none"/>
        </w:rPr>
        <w:t>наданих послуг</w:t>
      </w:r>
      <w:r>
        <w:rPr>
          <w:rFonts w:ascii="Times New Roman" w:eastAsia="Times New Roman" w:hAnsi="Times New Roman" w:cs="Times New Roman"/>
          <w:noProof/>
          <w:sz w:val="24"/>
          <w:szCs w:val="24"/>
          <w:lang w:eastAsia="ru-RU"/>
        </w:rPr>
        <w:t xml:space="preserve"> поточного ремонту</w:t>
      </w:r>
      <w:r>
        <w:rPr>
          <w:rFonts w:ascii="Times New Roman" w:eastAsia="Times New Roman" w:hAnsi="Times New Roman" w:cs="Times New Roman"/>
          <w:color w:val="000000"/>
          <w:sz w:val="24"/>
          <w:szCs w:val="24"/>
          <w:lang w:eastAsia="x-none"/>
        </w:rPr>
        <w:t xml:space="preserve"> Виконавець</w:t>
      </w:r>
      <w:r w:rsidRPr="001D27E5">
        <w:rPr>
          <w:rFonts w:ascii="Times New Roman" w:eastAsia="Times New Roman" w:hAnsi="Times New Roman" w:cs="Times New Roman"/>
          <w:color w:val="000000"/>
          <w:sz w:val="24"/>
          <w:szCs w:val="24"/>
          <w:lang w:eastAsia="x-none"/>
        </w:rPr>
        <w:t xml:space="preserve"> повинен забезпечити їх якість згідно вимог, що передбачені ст. 857 ЦК України. Гарантійні строки якості </w:t>
      </w:r>
      <w:r>
        <w:rPr>
          <w:rFonts w:ascii="Times New Roman" w:eastAsia="Times New Roman" w:hAnsi="Times New Roman" w:cs="Times New Roman"/>
          <w:color w:val="000000"/>
          <w:sz w:val="24"/>
          <w:szCs w:val="24"/>
          <w:lang w:eastAsia="x-none"/>
        </w:rPr>
        <w:t xml:space="preserve">послуг з поточного ремонту </w:t>
      </w:r>
      <w:r w:rsidRPr="001D27E5">
        <w:rPr>
          <w:rFonts w:ascii="Times New Roman" w:eastAsia="Times New Roman" w:hAnsi="Times New Roman" w:cs="Times New Roman"/>
          <w:color w:val="000000"/>
          <w:sz w:val="24"/>
          <w:szCs w:val="24"/>
          <w:lang w:eastAsia="x-none"/>
        </w:rPr>
        <w:t>та експлуата</w:t>
      </w:r>
      <w:r>
        <w:rPr>
          <w:rFonts w:ascii="Times New Roman" w:eastAsia="Times New Roman" w:hAnsi="Times New Roman" w:cs="Times New Roman"/>
          <w:color w:val="000000"/>
          <w:sz w:val="24"/>
          <w:szCs w:val="24"/>
          <w:lang w:eastAsia="x-none"/>
        </w:rPr>
        <w:t>ції їх результатів встановлюють</w:t>
      </w:r>
      <w:r w:rsidRPr="001D27E5">
        <w:rPr>
          <w:rFonts w:ascii="Times New Roman" w:eastAsia="Times New Roman" w:hAnsi="Times New Roman" w:cs="Times New Roman"/>
          <w:color w:val="000000"/>
          <w:sz w:val="24"/>
          <w:szCs w:val="24"/>
          <w:lang w:eastAsia="x-none"/>
        </w:rPr>
        <w:t>ся з урахуванням нормативно-технічних вимог, визначених законодавством України.</w:t>
      </w:r>
    </w:p>
    <w:p w14:paraId="71987DA5" w14:textId="77777777" w:rsidR="00BB75D9" w:rsidRPr="00EA2977" w:rsidRDefault="00BB75D9" w:rsidP="00BB75D9">
      <w:pPr>
        <w:numPr>
          <w:ilvl w:val="1"/>
          <w:numId w:val="44"/>
        </w:numPr>
        <w:tabs>
          <w:tab w:val="num" w:pos="0"/>
          <w:tab w:val="left" w:pos="360"/>
          <w:tab w:val="left" w:pos="4662"/>
        </w:tabs>
        <w:spacing w:after="0" w:line="240" w:lineRule="auto"/>
        <w:ind w:left="0" w:firstLine="0"/>
        <w:jc w:val="both"/>
        <w:rPr>
          <w:rFonts w:ascii="Times New Roman" w:eastAsia="Times New Roman" w:hAnsi="Times New Roman" w:cs="Times New Roman"/>
          <w:iCs/>
          <w:color w:val="000000"/>
          <w:sz w:val="24"/>
          <w:szCs w:val="24"/>
          <w:lang w:eastAsia="x-none"/>
        </w:rPr>
      </w:pPr>
      <w:r w:rsidRPr="00EA2977">
        <w:rPr>
          <w:rFonts w:ascii="Times New Roman" w:eastAsia="Times New Roman" w:hAnsi="Times New Roman" w:cs="Times New Roman"/>
          <w:iCs/>
          <w:color w:val="000000"/>
          <w:sz w:val="24"/>
          <w:szCs w:val="24"/>
          <w:lang w:eastAsia="x-none"/>
        </w:rPr>
        <w:lastRenderedPageBreak/>
        <w:t xml:space="preserve">Гарантійний термін </w:t>
      </w:r>
      <w:r w:rsidRPr="00EA2977">
        <w:rPr>
          <w:rFonts w:ascii="Times New Roman" w:hAnsi="Times New Roman"/>
          <w:iCs/>
          <w:sz w:val="24"/>
          <w:szCs w:val="24"/>
        </w:rPr>
        <w:t>на надані послуги</w:t>
      </w:r>
      <w:r w:rsidRPr="00EA2977">
        <w:rPr>
          <w:rFonts w:ascii="Times New Roman" w:eastAsia="Times New Roman" w:hAnsi="Times New Roman" w:cs="Times New Roman"/>
          <w:iCs/>
          <w:color w:val="000000"/>
          <w:sz w:val="24"/>
          <w:szCs w:val="24"/>
          <w:lang w:eastAsia="x-none"/>
        </w:rPr>
        <w:t xml:space="preserve"> </w:t>
      </w:r>
      <w:r w:rsidRPr="00EA2977">
        <w:rPr>
          <w:rFonts w:ascii="Times New Roman" w:eastAsia="Times New Roman" w:hAnsi="Times New Roman" w:cs="Times New Roman"/>
          <w:iCs/>
          <w:noProof/>
          <w:sz w:val="24"/>
          <w:szCs w:val="24"/>
          <w:lang w:eastAsia="ru-RU"/>
        </w:rPr>
        <w:t>з поточного ремонту</w:t>
      </w:r>
      <w:r w:rsidRPr="00EA2977">
        <w:rPr>
          <w:rFonts w:ascii="Times New Roman" w:eastAsia="Times New Roman" w:hAnsi="Times New Roman" w:cs="Times New Roman"/>
          <w:iCs/>
          <w:color w:val="000000"/>
          <w:sz w:val="24"/>
          <w:szCs w:val="24"/>
          <w:lang w:eastAsia="x-none"/>
        </w:rPr>
        <w:t xml:space="preserve"> складає 24 місяці </w:t>
      </w:r>
      <w:r w:rsidRPr="00EA2977">
        <w:rPr>
          <w:rFonts w:ascii="Times New Roman" w:hAnsi="Times New Roman"/>
          <w:iCs/>
          <w:sz w:val="24"/>
          <w:szCs w:val="24"/>
        </w:rPr>
        <w:t>з дати наданих послуг з поточного ремонту та підписання Актів по формі КБ-2в</w:t>
      </w:r>
      <w:r w:rsidRPr="00EA2977">
        <w:rPr>
          <w:rFonts w:ascii="Times New Roman" w:eastAsia="Times New Roman" w:hAnsi="Times New Roman" w:cs="Times New Roman"/>
          <w:iCs/>
          <w:color w:val="000000"/>
          <w:sz w:val="24"/>
          <w:szCs w:val="24"/>
          <w:lang w:eastAsia="x-none"/>
        </w:rPr>
        <w:t xml:space="preserve">. </w:t>
      </w:r>
    </w:p>
    <w:p w14:paraId="02192732" w14:textId="77777777" w:rsidR="00BB75D9" w:rsidRPr="00AB2DF8" w:rsidRDefault="00BB75D9" w:rsidP="00BB75D9">
      <w:pPr>
        <w:numPr>
          <w:ilvl w:val="1"/>
          <w:numId w:val="44"/>
        </w:numPr>
        <w:tabs>
          <w:tab w:val="num" w:pos="0"/>
          <w:tab w:val="left" w:pos="360"/>
          <w:tab w:val="left" w:pos="4662"/>
        </w:tabs>
        <w:spacing w:after="0" w:line="240" w:lineRule="auto"/>
        <w:ind w:left="0" w:firstLine="0"/>
        <w:jc w:val="both"/>
        <w:rPr>
          <w:rFonts w:ascii="Times New Roman" w:eastAsia="Times New Roman" w:hAnsi="Times New Roman" w:cs="Times New Roman"/>
          <w:bCs/>
          <w:color w:val="000000"/>
          <w:sz w:val="24"/>
          <w:szCs w:val="24"/>
          <w:lang w:eastAsia="x-none"/>
        </w:rPr>
      </w:pPr>
      <w:r w:rsidRPr="00AB2DF8">
        <w:rPr>
          <w:rFonts w:ascii="Times New Roman" w:eastAsia="Times New Roman" w:hAnsi="Times New Roman" w:cs="Times New Roman"/>
          <w:color w:val="000000"/>
          <w:sz w:val="24"/>
          <w:szCs w:val="24"/>
          <w:lang w:eastAsia="x-none"/>
        </w:rPr>
        <w:t xml:space="preserve">Гарантійний строк </w:t>
      </w:r>
      <w:r w:rsidRPr="00316D53">
        <w:rPr>
          <w:rFonts w:ascii="Times New Roman" w:hAnsi="Times New Roman"/>
          <w:sz w:val="24"/>
          <w:szCs w:val="24"/>
        </w:rPr>
        <w:t>на надані послуги</w:t>
      </w:r>
      <w:r w:rsidRPr="00AB2DF8">
        <w:rPr>
          <w:rFonts w:ascii="Times New Roman" w:eastAsia="Times New Roman" w:hAnsi="Times New Roman" w:cs="Times New Roman"/>
          <w:color w:val="000000"/>
          <w:sz w:val="24"/>
          <w:szCs w:val="24"/>
          <w:lang w:eastAsia="x-none"/>
        </w:rPr>
        <w:t xml:space="preserve"> </w:t>
      </w:r>
      <w:r>
        <w:rPr>
          <w:rFonts w:ascii="Times New Roman" w:eastAsia="Times New Roman" w:hAnsi="Times New Roman" w:cs="Times New Roman"/>
          <w:noProof/>
          <w:sz w:val="24"/>
          <w:szCs w:val="24"/>
          <w:lang w:eastAsia="ru-RU"/>
        </w:rPr>
        <w:t>з поточного ремонту</w:t>
      </w:r>
      <w:r w:rsidRPr="00AB2DF8">
        <w:rPr>
          <w:rFonts w:ascii="Times New Roman" w:eastAsia="Times New Roman" w:hAnsi="Times New Roman" w:cs="Times New Roman"/>
          <w:color w:val="000000"/>
          <w:sz w:val="24"/>
          <w:szCs w:val="24"/>
          <w:lang w:eastAsia="x-none"/>
        </w:rPr>
        <w:t xml:space="preserve"> починає свій перебіг з моменту підписання останнього акту приймання </w:t>
      </w:r>
      <w:r>
        <w:rPr>
          <w:rFonts w:ascii="Times New Roman" w:eastAsia="Times New Roman" w:hAnsi="Times New Roman" w:cs="Times New Roman"/>
          <w:color w:val="000000"/>
          <w:sz w:val="24"/>
          <w:szCs w:val="24"/>
          <w:lang w:eastAsia="x-none"/>
        </w:rPr>
        <w:t>послуг</w:t>
      </w:r>
      <w:r w:rsidRPr="00AB2DF8">
        <w:rPr>
          <w:rFonts w:ascii="Times New Roman" w:eastAsia="Times New Roman" w:hAnsi="Times New Roman" w:cs="Times New Roman"/>
          <w:color w:val="000000"/>
          <w:sz w:val="24"/>
          <w:szCs w:val="24"/>
          <w:lang w:eastAsia="x-none"/>
        </w:rPr>
        <w:t xml:space="preserve"> форми №КБ-2в. </w:t>
      </w:r>
      <w:r>
        <w:rPr>
          <w:rFonts w:ascii="Times New Roman" w:eastAsia="Times New Roman" w:hAnsi="Times New Roman" w:cs="Times New Roman"/>
          <w:color w:val="000000"/>
          <w:sz w:val="24"/>
          <w:szCs w:val="24"/>
          <w:lang w:eastAsia="x-none"/>
        </w:rPr>
        <w:t xml:space="preserve"> </w:t>
      </w:r>
    </w:p>
    <w:p w14:paraId="1A014D35" w14:textId="77777777" w:rsidR="00BB75D9" w:rsidRPr="00EA2977" w:rsidRDefault="00BB75D9" w:rsidP="00BB75D9">
      <w:pPr>
        <w:numPr>
          <w:ilvl w:val="1"/>
          <w:numId w:val="44"/>
        </w:numPr>
        <w:tabs>
          <w:tab w:val="num" w:pos="0"/>
          <w:tab w:val="left" w:pos="360"/>
          <w:tab w:val="left" w:pos="4662"/>
        </w:tabs>
        <w:spacing w:after="0" w:line="240" w:lineRule="auto"/>
        <w:ind w:left="0" w:firstLine="0"/>
        <w:jc w:val="both"/>
        <w:rPr>
          <w:rFonts w:ascii="Times New Roman" w:eastAsia="Times New Roman" w:hAnsi="Times New Roman" w:cs="Times New Roman"/>
          <w:bCs/>
          <w:iCs/>
          <w:color w:val="000000"/>
          <w:sz w:val="24"/>
          <w:szCs w:val="24"/>
          <w:lang w:eastAsia="x-none"/>
        </w:rPr>
      </w:pPr>
      <w:r w:rsidRPr="00EA2977">
        <w:rPr>
          <w:rFonts w:ascii="Times New Roman" w:eastAsia="Times New Roman" w:hAnsi="Times New Roman" w:cs="Times New Roman"/>
          <w:iCs/>
          <w:color w:val="000000"/>
          <w:sz w:val="24"/>
          <w:szCs w:val="24"/>
          <w:lang w:eastAsia="x-none"/>
        </w:rPr>
        <w:t>На протязі дії гарантійного терміну виявлені недоробки та дефекти фіксуються у дефектному акті, який складається в присутності представників Сторін та підписується обома Сторонами. В дефектному акті зазначається перелік недоробок. Зафіксовані в дефектному акті недоробки та дефекти мають бути усунені в обумовлені Сторонами строки за рахунок Виконавця.</w:t>
      </w:r>
    </w:p>
    <w:p w14:paraId="3EFBABE5" w14:textId="77777777" w:rsidR="00BB75D9" w:rsidRPr="00AB2DF8" w:rsidRDefault="00BB75D9" w:rsidP="00BB75D9">
      <w:pPr>
        <w:numPr>
          <w:ilvl w:val="1"/>
          <w:numId w:val="44"/>
        </w:numPr>
        <w:tabs>
          <w:tab w:val="num" w:pos="0"/>
          <w:tab w:val="left" w:pos="360"/>
          <w:tab w:val="left" w:pos="4662"/>
        </w:tabs>
        <w:spacing w:after="0" w:line="240" w:lineRule="auto"/>
        <w:ind w:left="0" w:firstLine="0"/>
        <w:jc w:val="both"/>
        <w:rPr>
          <w:rFonts w:ascii="Times New Roman" w:eastAsia="Times New Roman" w:hAnsi="Times New Roman" w:cs="Times New Roman"/>
          <w:bCs/>
          <w:color w:val="000000"/>
          <w:sz w:val="24"/>
          <w:szCs w:val="24"/>
          <w:lang w:eastAsia="x-none"/>
        </w:rPr>
      </w:pPr>
      <w:r w:rsidRPr="00AB2DF8">
        <w:rPr>
          <w:rFonts w:ascii="Times New Roman" w:eastAsia="Times New Roman" w:hAnsi="Times New Roman" w:cs="Times New Roman"/>
          <w:color w:val="000000"/>
          <w:sz w:val="24"/>
          <w:szCs w:val="24"/>
          <w:lang w:eastAsia="x-none"/>
        </w:rPr>
        <w:t>На підставі дефектного акту складається Акт-графік виправлення дефектів, я якому зазначаються граничні строки усунення дефектів.</w:t>
      </w:r>
    </w:p>
    <w:p w14:paraId="57FE3F2A" w14:textId="77777777" w:rsidR="00BB75D9" w:rsidRPr="00AB2DF8" w:rsidRDefault="00BB75D9" w:rsidP="00BB75D9">
      <w:pPr>
        <w:numPr>
          <w:ilvl w:val="1"/>
          <w:numId w:val="44"/>
        </w:numPr>
        <w:tabs>
          <w:tab w:val="num" w:pos="0"/>
          <w:tab w:val="left" w:pos="360"/>
          <w:tab w:val="left" w:pos="4662"/>
        </w:tabs>
        <w:spacing w:after="0" w:line="240" w:lineRule="auto"/>
        <w:ind w:left="0" w:firstLine="0"/>
        <w:jc w:val="both"/>
        <w:rPr>
          <w:rFonts w:ascii="Times New Roman" w:eastAsia="Times New Roman" w:hAnsi="Times New Roman" w:cs="Times New Roman"/>
          <w:bCs/>
          <w:color w:val="000000"/>
          <w:sz w:val="24"/>
          <w:szCs w:val="24"/>
          <w:lang w:eastAsia="x-none"/>
        </w:rPr>
      </w:pPr>
      <w:r w:rsidRPr="00AB2DF8">
        <w:rPr>
          <w:rFonts w:ascii="Times New Roman" w:eastAsia="Times New Roman" w:hAnsi="Times New Roman" w:cs="Times New Roman"/>
          <w:noProof/>
          <w:color w:val="000000"/>
          <w:sz w:val="24"/>
          <w:szCs w:val="24"/>
          <w:lang w:eastAsia="ru-RU"/>
        </w:rPr>
        <w:t xml:space="preserve">Якщо </w:t>
      </w:r>
      <w:r>
        <w:rPr>
          <w:rFonts w:ascii="Times New Roman" w:eastAsia="Times New Roman" w:hAnsi="Times New Roman" w:cs="Times New Roman"/>
          <w:color w:val="000000"/>
          <w:sz w:val="24"/>
          <w:szCs w:val="24"/>
          <w:lang w:eastAsia="x-none"/>
        </w:rPr>
        <w:t>Виконавець</w:t>
      </w:r>
      <w:r w:rsidRPr="00AB2DF8">
        <w:rPr>
          <w:rFonts w:ascii="Times New Roman" w:eastAsia="Times New Roman" w:hAnsi="Times New Roman" w:cs="Times New Roman"/>
          <w:noProof/>
          <w:color w:val="000000"/>
          <w:sz w:val="24"/>
          <w:szCs w:val="24"/>
          <w:lang w:eastAsia="ru-RU"/>
        </w:rPr>
        <w:t xml:space="preserve"> не бажає чи не може усунути такі недоліки, Замовник може, попередньо повідомивши </w:t>
      </w:r>
      <w:r>
        <w:rPr>
          <w:rFonts w:ascii="Times New Roman" w:eastAsia="Times New Roman" w:hAnsi="Times New Roman" w:cs="Times New Roman"/>
          <w:color w:val="000000"/>
          <w:sz w:val="24"/>
          <w:szCs w:val="24"/>
          <w:lang w:eastAsia="x-none"/>
        </w:rPr>
        <w:t>Виконавця</w:t>
      </w:r>
      <w:r w:rsidRPr="00AB2DF8">
        <w:rPr>
          <w:rFonts w:ascii="Times New Roman" w:eastAsia="Times New Roman" w:hAnsi="Times New Roman" w:cs="Times New Roman"/>
          <w:noProof/>
          <w:color w:val="000000"/>
          <w:sz w:val="24"/>
          <w:szCs w:val="24"/>
          <w:lang w:eastAsia="ru-RU"/>
        </w:rPr>
        <w:t>, усунути їх із залученням третіх осіб. Витрати, пов'я</w:t>
      </w:r>
      <w:r>
        <w:rPr>
          <w:rFonts w:ascii="Times New Roman" w:eastAsia="Times New Roman" w:hAnsi="Times New Roman" w:cs="Times New Roman"/>
          <w:noProof/>
          <w:color w:val="000000"/>
          <w:sz w:val="24"/>
          <w:szCs w:val="24"/>
          <w:lang w:eastAsia="ru-RU"/>
        </w:rPr>
        <w:t xml:space="preserve">зані з  усуненням   недоліків </w:t>
      </w:r>
      <w:r w:rsidRPr="00AB2DF8">
        <w:rPr>
          <w:rFonts w:ascii="Times New Roman" w:eastAsia="Times New Roman" w:hAnsi="Times New Roman" w:cs="Times New Roman"/>
          <w:noProof/>
          <w:color w:val="000000"/>
          <w:sz w:val="24"/>
          <w:szCs w:val="24"/>
          <w:lang w:eastAsia="ru-RU"/>
        </w:rPr>
        <w:t xml:space="preserve">Замовником, компенсуються </w:t>
      </w:r>
      <w:r>
        <w:rPr>
          <w:rFonts w:ascii="Times New Roman" w:eastAsia="Times New Roman" w:hAnsi="Times New Roman" w:cs="Times New Roman"/>
          <w:color w:val="000000"/>
          <w:sz w:val="24"/>
          <w:szCs w:val="24"/>
          <w:lang w:eastAsia="x-none"/>
        </w:rPr>
        <w:t>Виконавцем</w:t>
      </w:r>
      <w:r w:rsidRPr="00AB2DF8">
        <w:rPr>
          <w:rFonts w:ascii="Times New Roman" w:eastAsia="Times New Roman" w:hAnsi="Times New Roman" w:cs="Times New Roman"/>
          <w:noProof/>
          <w:color w:val="000000"/>
          <w:sz w:val="24"/>
          <w:szCs w:val="24"/>
          <w:lang w:eastAsia="ru-RU"/>
        </w:rPr>
        <w:t xml:space="preserve">. </w:t>
      </w:r>
    </w:p>
    <w:p w14:paraId="4FCA1954" w14:textId="77777777" w:rsidR="00BB75D9" w:rsidRPr="00AB2DF8" w:rsidRDefault="00BB75D9" w:rsidP="00BB75D9">
      <w:pPr>
        <w:numPr>
          <w:ilvl w:val="1"/>
          <w:numId w:val="44"/>
        </w:numPr>
        <w:tabs>
          <w:tab w:val="num" w:pos="0"/>
          <w:tab w:val="left" w:pos="360"/>
          <w:tab w:val="left" w:pos="4662"/>
        </w:tabs>
        <w:spacing w:after="0" w:line="240" w:lineRule="auto"/>
        <w:ind w:left="0" w:firstLine="0"/>
        <w:jc w:val="both"/>
        <w:rPr>
          <w:rFonts w:ascii="Times New Roman" w:eastAsia="Times New Roman" w:hAnsi="Times New Roman" w:cs="Times New Roman"/>
          <w:bCs/>
          <w:color w:val="000000"/>
          <w:sz w:val="24"/>
          <w:szCs w:val="24"/>
          <w:lang w:eastAsia="x-none"/>
        </w:rPr>
      </w:pPr>
      <w:r w:rsidRPr="00AB2DF8">
        <w:rPr>
          <w:rFonts w:ascii="Times New Roman" w:eastAsia="Times New Roman" w:hAnsi="Times New Roman" w:cs="Times New Roman"/>
          <w:noProof/>
          <w:color w:val="000000"/>
          <w:sz w:val="24"/>
          <w:szCs w:val="24"/>
          <w:lang w:eastAsia="ru-RU"/>
        </w:rPr>
        <w:t xml:space="preserve"> Якщо упродовж 10 (десяти) робочих днів з моменту передачі </w:t>
      </w:r>
      <w:r>
        <w:rPr>
          <w:rFonts w:ascii="Times New Roman" w:eastAsia="Times New Roman" w:hAnsi="Times New Roman" w:cs="Times New Roman"/>
          <w:color w:val="000000"/>
          <w:sz w:val="24"/>
          <w:szCs w:val="24"/>
          <w:lang w:eastAsia="x-none"/>
        </w:rPr>
        <w:t>Виконавцем</w:t>
      </w:r>
      <w:r w:rsidRPr="00AB2DF8">
        <w:rPr>
          <w:rFonts w:ascii="Times New Roman" w:eastAsia="Times New Roman" w:hAnsi="Times New Roman" w:cs="Times New Roman"/>
          <w:noProof/>
          <w:color w:val="000000"/>
          <w:sz w:val="24"/>
          <w:szCs w:val="24"/>
          <w:lang w:eastAsia="ru-RU"/>
        </w:rPr>
        <w:t xml:space="preserve"> Замовнику Акту здачі-приймання </w:t>
      </w:r>
      <w:r>
        <w:rPr>
          <w:rFonts w:ascii="Times New Roman" w:eastAsia="Times New Roman" w:hAnsi="Times New Roman" w:cs="Times New Roman"/>
          <w:noProof/>
          <w:color w:val="000000"/>
          <w:sz w:val="24"/>
          <w:szCs w:val="24"/>
          <w:lang w:eastAsia="ru-RU"/>
        </w:rPr>
        <w:t>наданих послуг з поточного ремонту</w:t>
      </w:r>
      <w:r w:rsidRPr="00AB2DF8">
        <w:rPr>
          <w:rFonts w:ascii="Times New Roman" w:eastAsia="Times New Roman" w:hAnsi="Times New Roman" w:cs="Times New Roman"/>
          <w:noProof/>
          <w:color w:val="000000"/>
          <w:sz w:val="24"/>
          <w:szCs w:val="24"/>
          <w:lang w:eastAsia="ru-RU"/>
        </w:rPr>
        <w:t xml:space="preserve"> форми №КБ-2в Замовником він не підписаний або Замовник не надасть </w:t>
      </w:r>
      <w:r>
        <w:rPr>
          <w:rFonts w:ascii="Times New Roman" w:eastAsia="Times New Roman" w:hAnsi="Times New Roman" w:cs="Times New Roman"/>
          <w:color w:val="000000"/>
          <w:sz w:val="24"/>
          <w:szCs w:val="24"/>
          <w:lang w:eastAsia="x-none"/>
        </w:rPr>
        <w:t>Виконавцю</w:t>
      </w:r>
      <w:r w:rsidRPr="00AB2DF8">
        <w:rPr>
          <w:rFonts w:ascii="Times New Roman" w:eastAsia="Times New Roman" w:hAnsi="Times New Roman" w:cs="Times New Roman"/>
          <w:noProof/>
          <w:color w:val="000000"/>
          <w:sz w:val="24"/>
          <w:szCs w:val="24"/>
          <w:lang w:eastAsia="ru-RU"/>
        </w:rPr>
        <w:t xml:space="preserve"> письмової відмови у підписанні Акту здачі-приймання </w:t>
      </w:r>
      <w:r>
        <w:rPr>
          <w:rFonts w:ascii="Times New Roman" w:eastAsia="Times New Roman" w:hAnsi="Times New Roman" w:cs="Times New Roman"/>
          <w:noProof/>
          <w:color w:val="000000"/>
          <w:sz w:val="24"/>
          <w:szCs w:val="24"/>
          <w:lang w:eastAsia="ru-RU"/>
        </w:rPr>
        <w:t>наданих послуг з поточного ремонту</w:t>
      </w:r>
      <w:r w:rsidRPr="00AB2DF8">
        <w:rPr>
          <w:rFonts w:ascii="Times New Roman" w:eastAsia="Times New Roman" w:hAnsi="Times New Roman" w:cs="Times New Roman"/>
          <w:noProof/>
          <w:color w:val="000000"/>
          <w:sz w:val="24"/>
          <w:szCs w:val="24"/>
          <w:lang w:eastAsia="ru-RU"/>
        </w:rPr>
        <w:t xml:space="preserve"> форми №КБ-2в, відповідний Акт здачі-приймання </w:t>
      </w:r>
      <w:r>
        <w:rPr>
          <w:rFonts w:ascii="Times New Roman" w:eastAsia="Times New Roman" w:hAnsi="Times New Roman" w:cs="Times New Roman"/>
          <w:noProof/>
          <w:color w:val="000000"/>
          <w:sz w:val="24"/>
          <w:szCs w:val="24"/>
          <w:lang w:eastAsia="ru-RU"/>
        </w:rPr>
        <w:t xml:space="preserve">наданих послуг з поточного ремонту </w:t>
      </w:r>
      <w:r w:rsidRPr="00AB2DF8">
        <w:rPr>
          <w:rFonts w:ascii="Times New Roman" w:eastAsia="Times New Roman" w:hAnsi="Times New Roman" w:cs="Times New Roman"/>
          <w:noProof/>
          <w:color w:val="000000"/>
          <w:sz w:val="24"/>
          <w:szCs w:val="24"/>
          <w:lang w:eastAsia="ru-RU"/>
        </w:rPr>
        <w:t>форми №КБ-2в вважається прийнятим Замовником без зауважень та підлягає оплаті.</w:t>
      </w:r>
    </w:p>
    <w:p w14:paraId="173A9B03" w14:textId="77777777" w:rsidR="00BB75D9" w:rsidRPr="00AB2DF8" w:rsidRDefault="00BB75D9" w:rsidP="00BB75D9">
      <w:pPr>
        <w:tabs>
          <w:tab w:val="left" w:pos="360"/>
          <w:tab w:val="left" w:pos="4662"/>
        </w:tabs>
        <w:spacing w:after="0" w:line="240" w:lineRule="auto"/>
        <w:jc w:val="both"/>
        <w:rPr>
          <w:rFonts w:ascii="Times New Roman" w:eastAsia="Times New Roman" w:hAnsi="Times New Roman" w:cs="Times New Roman"/>
          <w:bCs/>
          <w:color w:val="000000"/>
          <w:sz w:val="24"/>
          <w:szCs w:val="24"/>
          <w:lang w:eastAsia="x-none"/>
        </w:rPr>
      </w:pPr>
    </w:p>
    <w:p w14:paraId="3E59805B" w14:textId="77777777" w:rsidR="00BB75D9" w:rsidRPr="00AB2DF8" w:rsidRDefault="00BB75D9" w:rsidP="00BB75D9">
      <w:pPr>
        <w:suppressAutoHyphen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w:t>
      </w:r>
      <w:r w:rsidRPr="00AB2DF8">
        <w:rPr>
          <w:rFonts w:ascii="Times New Roman" w:hAnsi="Times New Roman" w:cs="Times New Roman"/>
          <w:b/>
          <w:sz w:val="24"/>
          <w:szCs w:val="24"/>
        </w:rPr>
        <w:t>. Відповідальність сторін</w:t>
      </w:r>
    </w:p>
    <w:p w14:paraId="0A9DFABA" w14:textId="77777777" w:rsidR="00BB75D9" w:rsidRDefault="00BB75D9" w:rsidP="00BB75D9">
      <w:pPr>
        <w:spacing w:after="0" w:line="240" w:lineRule="auto"/>
        <w:ind w:right="-142"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69A878FA" w14:textId="77777777" w:rsidR="00BB75D9" w:rsidRDefault="00BB75D9" w:rsidP="00BB75D9">
      <w:pPr>
        <w:spacing w:after="0" w:line="240" w:lineRule="auto"/>
        <w:ind w:right="-142"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7.2. </w:t>
      </w:r>
      <w:r>
        <w:rPr>
          <w:rFonts w:ascii="Times New Roman" w:eastAsia="Times New Roman" w:hAnsi="Times New Roman" w:cs="Times New Roman"/>
          <w:color w:val="000000"/>
          <w:sz w:val="24"/>
          <w:szCs w:val="24"/>
        </w:rPr>
        <w:t xml:space="preserve">У разі невиконання, несвоєчасного виконання зобов’язань з надання Послуг або надання Послуг не в повному обсязі, заявленому Замовником, Виконавець сплачує штраф у розмірі </w:t>
      </w:r>
      <w:r w:rsidRPr="00B9673C">
        <w:rPr>
          <w:rFonts w:ascii="Times New Roman" w:eastAsia="Times New Roman" w:hAnsi="Times New Roman" w:cs="Times New Roman"/>
          <w:color w:val="000000"/>
          <w:sz w:val="24"/>
          <w:szCs w:val="24"/>
        </w:rPr>
        <w:t xml:space="preserve">0,1 </w:t>
      </w:r>
      <w:r>
        <w:rPr>
          <w:rFonts w:ascii="Times New Roman" w:eastAsia="Times New Roman" w:hAnsi="Times New Roman" w:cs="Times New Roman"/>
          <w:color w:val="000000"/>
          <w:sz w:val="24"/>
          <w:szCs w:val="24"/>
        </w:rPr>
        <w:t xml:space="preserve">% вартості ненаданих Послуг за кожний день порушення виконання зобов’язань за Договором, а за прострочення понад 30 (тридцять) днів додатково стягується </w:t>
      </w:r>
      <w:r>
        <w:rPr>
          <w:rFonts w:ascii="Times New Roman" w:eastAsia="Times New Roman" w:hAnsi="Times New Roman" w:cs="Times New Roman"/>
          <w:sz w:val="24"/>
          <w:szCs w:val="24"/>
        </w:rPr>
        <w:t xml:space="preserve">штраф у розмірі </w:t>
      </w:r>
      <w:r w:rsidRPr="00B9673C">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 загальної вартості Послуг за Договором.</w:t>
      </w:r>
    </w:p>
    <w:p w14:paraId="7F35ECA1" w14:textId="77777777" w:rsidR="00BB75D9" w:rsidRDefault="00BB75D9" w:rsidP="00BB75D9">
      <w:pPr>
        <w:spacing w:after="0" w:line="240" w:lineRule="auto"/>
        <w:ind w:right="-142"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7.3. </w:t>
      </w:r>
      <w:r>
        <w:rPr>
          <w:rFonts w:ascii="Times New Roman" w:eastAsia="Times New Roman" w:hAnsi="Times New Roman" w:cs="Times New Roman"/>
          <w:color w:val="000000"/>
          <w:sz w:val="24"/>
          <w:szCs w:val="24"/>
        </w:rPr>
        <w:t>За порушення умов Договору щодо якості наданих Послуг з Виконавця стягується штраф у розмірі 20 % вартості неякісно наданих Послуг.</w:t>
      </w:r>
    </w:p>
    <w:p w14:paraId="52C3C636" w14:textId="77777777" w:rsidR="00BB75D9" w:rsidRDefault="00BB75D9" w:rsidP="00BB75D9">
      <w:pPr>
        <w:spacing w:after="0" w:line="240" w:lineRule="auto"/>
        <w:ind w:right="-142" w:firstLine="284"/>
        <w:jc w:val="both"/>
        <w:rPr>
          <w:rFonts w:ascii="Times New Roman" w:eastAsia="Times New Roman" w:hAnsi="Times New Roman" w:cs="Times New Roman"/>
          <w:sz w:val="24"/>
          <w:szCs w:val="24"/>
        </w:rPr>
      </w:pPr>
      <w:bookmarkStart w:id="3" w:name="_heading=h.tyjcwt" w:colFirst="0" w:colLast="0"/>
      <w:bookmarkEnd w:id="3"/>
      <w:r>
        <w:rPr>
          <w:rFonts w:ascii="Times New Roman" w:eastAsia="Times New Roman" w:hAnsi="Times New Roman" w:cs="Times New Roman"/>
          <w:color w:val="000000"/>
          <w:sz w:val="24"/>
          <w:szCs w:val="24"/>
        </w:rPr>
        <w:t xml:space="preserve">7.4. </w:t>
      </w:r>
      <w:r>
        <w:rPr>
          <w:rFonts w:ascii="Times New Roman" w:eastAsia="Times New Roman" w:hAnsi="Times New Roman" w:cs="Times New Roman"/>
          <w:sz w:val="24"/>
          <w:szCs w:val="24"/>
        </w:rPr>
        <w:t xml:space="preserve">Замовник не несе відповідальності за затримку бюджетного фінансування та зобов’язується здійснити оплату за надані Послуги </w:t>
      </w:r>
      <w:r w:rsidRPr="00B9673C">
        <w:rPr>
          <w:rFonts w:ascii="Times New Roman" w:eastAsia="Times New Roman" w:hAnsi="Times New Roman" w:cs="Times New Roman"/>
          <w:sz w:val="24"/>
          <w:szCs w:val="24"/>
        </w:rPr>
        <w:t xml:space="preserve">згідно </w:t>
      </w:r>
      <w:r w:rsidRPr="00857599">
        <w:rPr>
          <w:rFonts w:ascii="Times New Roman" w:eastAsia="Times New Roman" w:hAnsi="Times New Roman" w:cs="Times New Roman"/>
          <w:sz w:val="24"/>
          <w:szCs w:val="24"/>
        </w:rPr>
        <w:t xml:space="preserve">з п. </w:t>
      </w:r>
      <w:r>
        <w:rPr>
          <w:rFonts w:ascii="Times New Roman" w:eastAsia="Times New Roman" w:hAnsi="Times New Roman" w:cs="Times New Roman"/>
          <w:sz w:val="24"/>
          <w:szCs w:val="24"/>
        </w:rPr>
        <w:t>4.9</w:t>
      </w:r>
      <w:r w:rsidRPr="00857599">
        <w:rPr>
          <w:rFonts w:ascii="Times New Roman" w:eastAsia="Times New Roman" w:hAnsi="Times New Roman" w:cs="Times New Roman"/>
          <w:sz w:val="24"/>
          <w:szCs w:val="24"/>
        </w:rPr>
        <w:t>.</w:t>
      </w:r>
      <w:r w:rsidRPr="00B9673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Сторони погодились, що Замовник звільняється від сплати будь-яких штрафів, пені, стягнень, судового збору, інших санкцій тощо стосовно несвоєчасного виконання фінансових зобов’язань за цим Договором, яке викликане затримкою бюджетного фінансування. </w:t>
      </w:r>
    </w:p>
    <w:p w14:paraId="3B97EAD9" w14:textId="77777777" w:rsidR="00BB75D9" w:rsidRDefault="00BB75D9" w:rsidP="00BB75D9">
      <w:pPr>
        <w:spacing w:after="0" w:line="240" w:lineRule="auto"/>
        <w:ind w:right="-142"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7.5. У випадках, не передбачених умовами цього Договору, Сторони несуть відповідальність, передбачену чинним законодавством України. </w:t>
      </w:r>
    </w:p>
    <w:p w14:paraId="4E194985" w14:textId="77777777" w:rsidR="00BB75D9" w:rsidRDefault="00BB75D9" w:rsidP="00BB75D9">
      <w:pPr>
        <w:spacing w:after="0" w:line="240" w:lineRule="auto"/>
        <w:ind w:right="-142"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7.6. Сплата штрафних санкцій не звільняє винну Сторону від виконання своїх зобов’язань за цим Договором.</w:t>
      </w:r>
    </w:p>
    <w:p w14:paraId="3B26401E" w14:textId="77777777" w:rsidR="00BB75D9" w:rsidRDefault="00BB75D9" w:rsidP="00BB75D9">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7.7. У випадках, не передбачених умовами цього Договору, Сторони несуть відповідальність, передбачену чинним законодавством України. </w:t>
      </w:r>
    </w:p>
    <w:p w14:paraId="45769FB5" w14:textId="77777777" w:rsidR="00BB75D9" w:rsidRDefault="00BB75D9" w:rsidP="00BB75D9">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7.8.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w:t>
      </w:r>
      <w:r>
        <w:rPr>
          <w:rFonts w:ascii="Times New Roman" w:eastAsia="Times New Roman" w:hAnsi="Times New Roman" w:cs="Times New Roman"/>
          <w:sz w:val="24"/>
          <w:szCs w:val="24"/>
          <w:highlight w:val="white"/>
        </w:rPr>
        <w:t>зазначену в цьому Договорі</w:t>
      </w:r>
      <w:r>
        <w:rPr>
          <w:rFonts w:ascii="Times New Roman" w:eastAsia="Times New Roman" w:hAnsi="Times New Roman" w:cs="Times New Roman"/>
          <w:sz w:val="24"/>
          <w:szCs w:val="24"/>
        </w:rPr>
        <w:t xml:space="preserve">, та/або шляхом направленням цінним листом з описом вкладення та повідомленням на поштову адресу винної Сторони та вважається отриманою </w:t>
      </w:r>
      <w:r w:rsidRPr="00B9673C">
        <w:rPr>
          <w:rFonts w:ascii="Times New Roman" w:eastAsia="Times New Roman" w:hAnsi="Times New Roman" w:cs="Times New Roman"/>
          <w:sz w:val="24"/>
          <w:szCs w:val="24"/>
        </w:rPr>
        <w:t>на чотирнадцятий</w:t>
      </w:r>
      <w:r>
        <w:rPr>
          <w:rFonts w:ascii="Times New Roman" w:eastAsia="Times New Roman" w:hAnsi="Times New Roman" w:cs="Times New Roman"/>
          <w:sz w:val="24"/>
          <w:szCs w:val="24"/>
        </w:rPr>
        <w:t xml:space="preserve"> день після дня її відправлення.</w:t>
      </w:r>
    </w:p>
    <w:p w14:paraId="72D9B04D" w14:textId="77777777" w:rsidR="00BB75D9" w:rsidRDefault="00BB75D9" w:rsidP="00BB75D9">
      <w:pPr>
        <w:spacing w:after="0" w:line="240" w:lineRule="auto"/>
        <w:ind w:left="1969" w:right="-34"/>
        <w:jc w:val="center"/>
        <w:rPr>
          <w:rFonts w:ascii="Times New Roman" w:hAnsi="Times New Roman" w:cs="Times New Roman"/>
          <w:b/>
          <w:sz w:val="24"/>
          <w:szCs w:val="24"/>
          <w:lang w:eastAsia="ru-RU"/>
        </w:rPr>
      </w:pPr>
      <w:bookmarkStart w:id="4" w:name="_Hlk70524341"/>
      <w:bookmarkStart w:id="5" w:name="_Hlk70520832"/>
      <w:bookmarkStart w:id="6" w:name="_Hlk70598584"/>
      <w:bookmarkStart w:id="7" w:name="_Hlk70587220"/>
      <w:r>
        <w:rPr>
          <w:rFonts w:ascii="Times New Roman" w:hAnsi="Times New Roman" w:cs="Times New Roman"/>
          <w:b/>
          <w:sz w:val="24"/>
          <w:szCs w:val="24"/>
          <w:lang w:eastAsia="ru-RU"/>
        </w:rPr>
        <w:t>8</w:t>
      </w:r>
      <w:r w:rsidRPr="00AB2DF8">
        <w:rPr>
          <w:rFonts w:ascii="Times New Roman" w:hAnsi="Times New Roman" w:cs="Times New Roman"/>
          <w:b/>
          <w:sz w:val="24"/>
          <w:szCs w:val="24"/>
          <w:lang w:eastAsia="ru-RU"/>
        </w:rPr>
        <w:t xml:space="preserve">. </w:t>
      </w:r>
      <w:r w:rsidRPr="001626D3">
        <w:rPr>
          <w:rFonts w:ascii="Times New Roman" w:hAnsi="Times New Roman" w:cs="Times New Roman"/>
          <w:b/>
          <w:sz w:val="24"/>
          <w:szCs w:val="24"/>
          <w:lang w:eastAsia="ru-RU"/>
        </w:rPr>
        <w:t>Обставини непереборної сили</w:t>
      </w:r>
    </w:p>
    <w:p w14:paraId="244D7A1A" w14:textId="77777777" w:rsidR="00BB75D9" w:rsidRDefault="00BB75D9" w:rsidP="00BB75D9">
      <w:pPr>
        <w:spacing w:after="0" w:line="240" w:lineRule="auto"/>
        <w:ind w:right="-34"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w:t>
      </w:r>
      <w:r>
        <w:rPr>
          <w:rFonts w:ascii="Times New Roman" w:eastAsia="Times New Roman" w:hAnsi="Times New Roman" w:cs="Times New Roman"/>
          <w:color w:val="000000"/>
          <w:sz w:val="24"/>
          <w:szCs w:val="24"/>
          <w:highlight w:val="white"/>
        </w:rPr>
        <w:lastRenderedPageBreak/>
        <w:t>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14:paraId="4B52024C" w14:textId="77777777" w:rsidR="00BB75D9" w:rsidRDefault="00BB75D9" w:rsidP="00BB75D9">
      <w:pPr>
        <w:spacing w:after="0" w:line="240" w:lineRule="auto"/>
        <w:ind w:right="-34"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242F090F" w14:textId="77777777" w:rsidR="00BB75D9" w:rsidRDefault="00BB75D9" w:rsidP="00BB75D9">
      <w:pPr>
        <w:spacing w:after="0" w:line="240" w:lineRule="auto"/>
        <w:ind w:right="-34"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3B7B4A0F" w14:textId="77777777" w:rsidR="00BB75D9" w:rsidRDefault="00BB75D9" w:rsidP="00BB75D9">
      <w:pPr>
        <w:spacing w:after="0" w:line="240" w:lineRule="auto"/>
        <w:ind w:right="-34"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03D4F17A" w14:textId="77777777" w:rsidR="00BB75D9" w:rsidRDefault="00BB75D9" w:rsidP="00BB75D9">
      <w:pPr>
        <w:spacing w:after="0" w:line="240" w:lineRule="auto"/>
        <w:ind w:right="-34"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Документи, зазначені </w:t>
      </w:r>
      <w:r>
        <w:rPr>
          <w:rFonts w:ascii="Times New Roman" w:eastAsia="Times New Roman" w:hAnsi="Times New Roman" w:cs="Times New Roman"/>
          <w:sz w:val="24"/>
          <w:szCs w:val="24"/>
          <w:highlight w:val="white"/>
        </w:rPr>
        <w:t>в</w:t>
      </w:r>
      <w:r>
        <w:rPr>
          <w:rFonts w:ascii="Times New Roman" w:eastAsia="Times New Roman" w:hAnsi="Times New Roman" w:cs="Times New Roman"/>
          <w:color w:val="000000"/>
          <w:sz w:val="24"/>
          <w:szCs w:val="24"/>
          <w:highlight w:val="white"/>
        </w:rPr>
        <w:t xml:space="preserve">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1B408880" w14:textId="77777777" w:rsidR="00BB75D9" w:rsidRDefault="00BB75D9" w:rsidP="00BB75D9">
      <w:pPr>
        <w:spacing w:after="0" w:line="240" w:lineRule="auto"/>
        <w:ind w:right="-34"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15C14C4D" w14:textId="77777777" w:rsidR="00BB75D9" w:rsidRDefault="00BB75D9" w:rsidP="00BB75D9">
      <w:pPr>
        <w:spacing w:after="0" w:line="240" w:lineRule="auto"/>
        <w:ind w:right="-34"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3398E97C" w14:textId="77777777" w:rsidR="00BB75D9" w:rsidRDefault="00BB75D9" w:rsidP="00BB75D9">
      <w:pPr>
        <w:spacing w:after="0" w:line="240" w:lineRule="auto"/>
        <w:ind w:right="-34"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w:t>
      </w:r>
      <w:r>
        <w:rPr>
          <w:rFonts w:ascii="Times New Roman" w:eastAsia="Times New Roman" w:hAnsi="Times New Roman" w:cs="Times New Roman"/>
          <w:sz w:val="24"/>
          <w:szCs w:val="24"/>
          <w:highlight w:val="white"/>
        </w:rPr>
        <w:t>к</w:t>
      </w:r>
      <w:r>
        <w:rPr>
          <w:rFonts w:ascii="Times New Roman" w:eastAsia="Times New Roman" w:hAnsi="Times New Roman" w:cs="Times New Roman"/>
          <w:color w:val="000000"/>
          <w:sz w:val="24"/>
          <w:szCs w:val="24"/>
          <w:highlight w:val="white"/>
        </w:rPr>
        <w:t>одексу України).</w:t>
      </w:r>
    </w:p>
    <w:p w14:paraId="0C4206C7" w14:textId="77777777" w:rsidR="00BB75D9" w:rsidRDefault="00BB75D9" w:rsidP="00BB75D9">
      <w:pPr>
        <w:spacing w:after="0" w:line="240" w:lineRule="auto"/>
        <w:ind w:right="-34"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8</w:t>
      </w:r>
      <w:r>
        <w:rPr>
          <w:rFonts w:ascii="Times New Roman" w:eastAsia="Times New Roman" w:hAnsi="Times New Roman" w:cs="Times New Roman"/>
          <w:color w:val="000000"/>
          <w:sz w:val="24"/>
          <w:szCs w:val="24"/>
          <w:highlight w:val="white"/>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5C0AB3C4" w14:textId="77777777" w:rsidR="00BB75D9" w:rsidRDefault="00BB75D9" w:rsidP="00BB75D9">
      <w:pPr>
        <w:spacing w:after="0" w:line="240" w:lineRule="auto"/>
        <w:rPr>
          <w:bCs/>
          <w:color w:val="000000"/>
          <w:sz w:val="24"/>
          <w:szCs w:val="24"/>
          <w:lang w:eastAsia="uk-UA"/>
        </w:rPr>
      </w:pPr>
    </w:p>
    <w:p w14:paraId="219F5E3E" w14:textId="77777777" w:rsidR="00BB75D9" w:rsidRPr="00577F52" w:rsidRDefault="00BB75D9" w:rsidP="00577F52">
      <w:pPr>
        <w:spacing w:after="0" w:line="240" w:lineRule="auto"/>
        <w:jc w:val="center"/>
        <w:rPr>
          <w:rFonts w:ascii="Times New Roman" w:hAnsi="Times New Roman" w:cs="Times New Roman"/>
          <w:b/>
          <w:sz w:val="24"/>
          <w:szCs w:val="24"/>
        </w:rPr>
      </w:pPr>
      <w:r w:rsidRPr="00577F52">
        <w:rPr>
          <w:rFonts w:ascii="Times New Roman" w:hAnsi="Times New Roman" w:cs="Times New Roman"/>
          <w:bCs/>
          <w:color w:val="000000"/>
          <w:sz w:val="24"/>
          <w:szCs w:val="24"/>
          <w:lang w:eastAsia="uk-UA"/>
        </w:rPr>
        <w:t>9.</w:t>
      </w:r>
      <w:r w:rsidRPr="00577F52">
        <w:rPr>
          <w:rFonts w:ascii="Times New Roman" w:hAnsi="Times New Roman" w:cs="Times New Roman"/>
          <w:sz w:val="24"/>
          <w:szCs w:val="24"/>
        </w:rPr>
        <w:t xml:space="preserve"> Вирішення спорів</w:t>
      </w:r>
    </w:p>
    <w:p w14:paraId="79EF238C" w14:textId="77777777" w:rsidR="00BB75D9" w:rsidRPr="00AB2DF8" w:rsidRDefault="00BB75D9" w:rsidP="00BB75D9">
      <w:pPr>
        <w:tabs>
          <w:tab w:val="left" w:pos="540"/>
        </w:tabs>
        <w:spacing w:after="0" w:line="240" w:lineRule="auto"/>
        <w:ind w:right="-3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AB2DF8">
        <w:rPr>
          <w:rFonts w:ascii="Times New Roman" w:eastAsia="Times New Roman" w:hAnsi="Times New Roman" w:cs="Times New Roman"/>
          <w:sz w:val="24"/>
          <w:szCs w:val="24"/>
          <w:lang w:eastAsia="ru-RU"/>
        </w:rPr>
        <w:t>.1. У випадку виникнення спорів або розбіжностей Сторони зобов’язуються вирішувати їх шляхом переговорів та консультацій.</w:t>
      </w:r>
    </w:p>
    <w:p w14:paraId="6633A672" w14:textId="77777777" w:rsidR="00BB75D9" w:rsidRPr="00AB2DF8" w:rsidRDefault="00BB75D9" w:rsidP="00BB75D9">
      <w:pPr>
        <w:tabs>
          <w:tab w:val="left" w:pos="54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9</w:t>
      </w:r>
      <w:r w:rsidRPr="00AB2DF8">
        <w:rPr>
          <w:rFonts w:ascii="Times New Roman" w:eastAsia="Times New Roman" w:hAnsi="Times New Roman" w:cs="Times New Roman"/>
          <w:sz w:val="24"/>
          <w:szCs w:val="24"/>
          <w:lang w:eastAsia="ru-RU"/>
        </w:rPr>
        <w:t>.2.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bookmarkEnd w:id="4"/>
    <w:bookmarkEnd w:id="5"/>
    <w:p w14:paraId="66855587" w14:textId="77777777" w:rsidR="00BB75D9" w:rsidRDefault="00BB75D9" w:rsidP="00BB75D9">
      <w:pPr>
        <w:keepNext/>
        <w:spacing w:before="280" w:after="0" w:line="240" w:lineRule="auto"/>
        <w:ind w:right="91"/>
        <w:jc w:val="center"/>
        <w:rPr>
          <w:rFonts w:ascii="Times New Roman" w:eastAsia="Times New Roman" w:hAnsi="Times New Roman" w:cs="Times New Roman"/>
          <w:b/>
          <w:color w:val="000000"/>
          <w:sz w:val="24"/>
          <w:szCs w:val="24"/>
          <w:lang w:eastAsia="ru-RU"/>
        </w:rPr>
      </w:pPr>
      <w:r w:rsidRPr="00AB2DF8">
        <w:rPr>
          <w:rFonts w:ascii="Times New Roman" w:eastAsia="Times New Roman" w:hAnsi="Times New Roman" w:cs="Times New Roman"/>
          <w:b/>
          <w:color w:val="000000"/>
          <w:sz w:val="24"/>
          <w:szCs w:val="24"/>
          <w:lang w:eastAsia="ru-RU"/>
        </w:rPr>
        <w:t>1</w:t>
      </w:r>
      <w:r>
        <w:rPr>
          <w:rFonts w:ascii="Times New Roman" w:eastAsia="Times New Roman" w:hAnsi="Times New Roman" w:cs="Times New Roman"/>
          <w:b/>
          <w:color w:val="000000"/>
          <w:sz w:val="24"/>
          <w:szCs w:val="24"/>
          <w:lang w:eastAsia="ru-RU"/>
        </w:rPr>
        <w:t>0</w:t>
      </w:r>
      <w:r w:rsidRPr="00AB2DF8">
        <w:rPr>
          <w:rFonts w:ascii="Times New Roman" w:eastAsia="Times New Roman" w:hAnsi="Times New Roman" w:cs="Times New Roman"/>
          <w:b/>
          <w:color w:val="000000"/>
          <w:sz w:val="24"/>
          <w:szCs w:val="24"/>
          <w:lang w:eastAsia="ru-RU"/>
        </w:rPr>
        <w:t>.</w:t>
      </w:r>
      <w:bookmarkStart w:id="8" w:name="_Hlk70520995"/>
      <w:r w:rsidRPr="00AB2DF8">
        <w:rPr>
          <w:rFonts w:ascii="Times New Roman" w:eastAsia="Times New Roman" w:hAnsi="Times New Roman" w:cs="Times New Roman"/>
          <w:b/>
          <w:color w:val="000000"/>
          <w:sz w:val="24"/>
          <w:szCs w:val="24"/>
          <w:lang w:eastAsia="ru-RU"/>
        </w:rPr>
        <w:t xml:space="preserve"> Оперативно-господарські санкції</w:t>
      </w:r>
    </w:p>
    <w:p w14:paraId="242F0E63" w14:textId="77777777" w:rsidR="00BB75D9" w:rsidRPr="00F541D8" w:rsidRDefault="00BB75D9" w:rsidP="00BB75D9">
      <w:pPr>
        <w:spacing w:after="0" w:line="240" w:lineRule="auto"/>
        <w:ind w:firstLine="284"/>
        <w:jc w:val="both"/>
        <w:rPr>
          <w:rFonts w:ascii="Times New Roman" w:eastAsia="Times New Roman" w:hAnsi="Times New Roman" w:cs="Times New Roman"/>
          <w:sz w:val="24"/>
          <w:szCs w:val="24"/>
        </w:rPr>
      </w:pPr>
      <w:r w:rsidRPr="00F541D8">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sidRPr="00F541D8">
        <w:rPr>
          <w:rFonts w:ascii="Times New Roman" w:eastAsia="Times New Roman" w:hAnsi="Times New Roman" w:cs="Times New Roman"/>
          <w:sz w:val="24"/>
          <w:szCs w:val="24"/>
        </w:rPr>
        <w:t>.1. Сторони дійшли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3C47A67C" w14:textId="77777777" w:rsidR="00BB75D9" w:rsidRDefault="00BB75D9" w:rsidP="00BB75D9">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10.2. 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Виконавцем своїх зобов’язань перед Замовником в частині, що стосується: </w:t>
      </w:r>
    </w:p>
    <w:p w14:paraId="23CAB791" w14:textId="77777777" w:rsidR="00BB75D9" w:rsidRDefault="00BB75D9" w:rsidP="00BB75D9">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якості наданих Послуг;</w:t>
      </w:r>
    </w:p>
    <w:p w14:paraId="32F10B52" w14:textId="77777777" w:rsidR="00BB75D9" w:rsidRDefault="00BB75D9" w:rsidP="00BB75D9">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розірвання аналогічного за своєю природою Договору з Замовником у разі надання неякісних Послуг;</w:t>
      </w:r>
    </w:p>
    <w:p w14:paraId="644C13DE" w14:textId="77777777" w:rsidR="00BB75D9" w:rsidRDefault="00BB75D9" w:rsidP="00BB75D9">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розірвання аналогічного за своєю природою Договору з Замовником у разі прострочення строку усунення дефектів.</w:t>
      </w:r>
    </w:p>
    <w:p w14:paraId="55A305A3" w14:textId="77777777" w:rsidR="00BB75D9" w:rsidRDefault="00BB75D9" w:rsidP="00BB75D9">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10.3 У разі порушення Виконавцем умов щодо порядку надання Послуг, якості надання Послуг Замовник має право в будь-який час, як упродовж строку дії цього Договору, так і упродовж одного року після спливу строку дії цього Договору, застосувати до Виконавця оперативно-господарську санкцію у формі відмови від встановлення на майбутнє господарських відносин (далі – Санкція).</w:t>
      </w:r>
    </w:p>
    <w:p w14:paraId="6A1C1DD2" w14:textId="1770E5CD" w:rsidR="00BB75D9" w:rsidRPr="00B9673C" w:rsidRDefault="00BB75D9" w:rsidP="00BB75D9">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10.4 Строк дії Санкції визначає Замовник, але він не буде перевищувати трьох років з моменту початку її застосування. Замовник повідомляє Виконавця про застосування до нього Санкції та строк її дії шляхом направлення повідомлення на електронну адресу Виконавця, </w:t>
      </w:r>
      <w:r>
        <w:rPr>
          <w:rFonts w:ascii="Times New Roman" w:eastAsia="Times New Roman" w:hAnsi="Times New Roman" w:cs="Times New Roman"/>
          <w:sz w:val="24"/>
          <w:szCs w:val="24"/>
          <w:highlight w:val="white"/>
        </w:rPr>
        <w:t>зазначену в цьому Договорі</w:t>
      </w:r>
      <w:r>
        <w:rPr>
          <w:rFonts w:ascii="Times New Roman" w:eastAsia="Times New Roman" w:hAnsi="Times New Roman" w:cs="Times New Roman"/>
          <w:sz w:val="24"/>
          <w:szCs w:val="24"/>
        </w:rPr>
        <w:t xml:space="preserve">, та/або шляхом направленням </w:t>
      </w:r>
      <w:r w:rsidR="00577F52">
        <w:rPr>
          <w:rFonts w:ascii="Times New Roman" w:eastAsia="Times New Roman" w:hAnsi="Times New Roman" w:cs="Times New Roman"/>
          <w:sz w:val="24"/>
          <w:szCs w:val="24"/>
        </w:rPr>
        <w:t>офі</w:t>
      </w:r>
      <w:r>
        <w:rPr>
          <w:rFonts w:ascii="Times New Roman" w:eastAsia="Times New Roman" w:hAnsi="Times New Roman" w:cs="Times New Roman"/>
          <w:sz w:val="24"/>
          <w:szCs w:val="24"/>
        </w:rPr>
        <w:t xml:space="preserve">цінним листом з описом вкладення та повідомленням на поштову адресу </w:t>
      </w:r>
      <w:r w:rsidRPr="00B9673C">
        <w:rPr>
          <w:rFonts w:ascii="Times New Roman" w:eastAsia="Times New Roman" w:hAnsi="Times New Roman" w:cs="Times New Roman"/>
          <w:sz w:val="24"/>
          <w:szCs w:val="24"/>
        </w:rPr>
        <w:t>Виконавця______________, передбачену в Договорі.</w:t>
      </w:r>
    </w:p>
    <w:p w14:paraId="53B0F8CC" w14:textId="77777777" w:rsidR="00BB75D9" w:rsidRDefault="00BB75D9" w:rsidP="00BB75D9">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Всі документи (листи, повідомлення, інша кореспонденція та т.ін.), що будуть відправлені Замовником на адресу Виконавця, вказану у цьому Договорі, вважаються такими, що були відправлені належним чином належному отримувачу до тих пір, поки Виконавець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14:paraId="47459F72" w14:textId="77777777" w:rsidR="00BB75D9" w:rsidRDefault="00BB75D9" w:rsidP="00BB75D9">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Уся кореспонденція, що направляється Замовником, вважається отриманою Виконавцем не пізніше </w:t>
      </w:r>
      <w:r w:rsidRPr="00B9673C">
        <w:rPr>
          <w:rFonts w:ascii="Times New Roman" w:eastAsia="Times New Roman" w:hAnsi="Times New Roman" w:cs="Times New Roman"/>
          <w:sz w:val="24"/>
          <w:szCs w:val="24"/>
        </w:rPr>
        <w:t xml:space="preserve">14 (чотирнадцяти) </w:t>
      </w:r>
      <w:r>
        <w:rPr>
          <w:rFonts w:ascii="Times New Roman" w:eastAsia="Times New Roman" w:hAnsi="Times New Roman" w:cs="Times New Roman"/>
          <w:sz w:val="24"/>
          <w:szCs w:val="24"/>
        </w:rPr>
        <w:t>днів з моменту її відправки Замовником на адресу Виконавця, зазначену в Договорі.</w:t>
      </w:r>
    </w:p>
    <w:bookmarkEnd w:id="6"/>
    <w:bookmarkEnd w:id="7"/>
    <w:bookmarkEnd w:id="8"/>
    <w:p w14:paraId="5502C37C" w14:textId="77777777" w:rsidR="00BB75D9" w:rsidRPr="00224DC3" w:rsidRDefault="00BB75D9" w:rsidP="00BB75D9">
      <w:pPr>
        <w:pStyle w:val="a7"/>
        <w:shd w:val="clear" w:color="auto" w:fill="FFFFFF"/>
        <w:ind w:firstLine="567"/>
        <w:jc w:val="center"/>
        <w:rPr>
          <w:rFonts w:ascii="Times New Roman" w:hAnsi="Times New Roman"/>
          <w:color w:val="FF0000"/>
        </w:rPr>
      </w:pPr>
      <w:r w:rsidRPr="00224DC3">
        <w:rPr>
          <w:rFonts w:ascii="Times New Roman" w:hAnsi="Times New Roman"/>
          <w:b/>
        </w:rPr>
        <w:t>11. Порядок змін умов Договору</w:t>
      </w:r>
    </w:p>
    <w:p w14:paraId="66125B8A" w14:textId="77777777" w:rsidR="00BB75D9" w:rsidRDefault="00BB75D9" w:rsidP="00BB75D9">
      <w:pPr>
        <w:spacing w:after="0" w:line="240" w:lineRule="auto"/>
        <w:ind w:right="-143" w:firstLine="284"/>
        <w:jc w:val="both"/>
        <w:rPr>
          <w:rFonts w:ascii="Times New Roman" w:eastAsia="Times New Roman" w:hAnsi="Times New Roman" w:cs="Times New Roman"/>
          <w:sz w:val="24"/>
          <w:szCs w:val="24"/>
        </w:rPr>
      </w:pPr>
      <w:r w:rsidRPr="001D09CE">
        <w:rPr>
          <w:rFonts w:ascii="Times New Roman" w:eastAsia="Times New Roman" w:hAnsi="Times New Roman" w:cs="Times New Roman"/>
          <w:sz w:val="24"/>
          <w:szCs w:val="24"/>
        </w:rPr>
        <w:t>1</w:t>
      </w:r>
      <w:r>
        <w:rPr>
          <w:rFonts w:ascii="Times New Roman" w:eastAsia="Times New Roman" w:hAnsi="Times New Roman" w:cs="Times New Roman"/>
          <w:sz w:val="24"/>
          <w:szCs w:val="24"/>
        </w:rPr>
        <w:t>1</w:t>
      </w:r>
      <w:r w:rsidRPr="001D09CE">
        <w:rPr>
          <w:rFonts w:ascii="Times New Roman" w:eastAsia="Times New Roman" w:hAnsi="Times New Roman" w:cs="Times New Roman"/>
          <w:sz w:val="24"/>
          <w:szCs w:val="24"/>
        </w:rPr>
        <w:t xml:space="preserve">.1. Зміни до Договору можуть вноситись у випадках, передбачених цим Договором, та оформляються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1D09CE">
        <w:rPr>
          <w:rFonts w:ascii="Times New Roman" w:eastAsia="Times New Roman" w:hAnsi="Times New Roman" w:cs="Times New Roman"/>
          <w:i/>
          <w:sz w:val="24"/>
          <w:szCs w:val="24"/>
        </w:rPr>
        <w:t>(за наявності)</w:t>
      </w:r>
      <w:r w:rsidRPr="001D09CE">
        <w:rPr>
          <w:rFonts w:ascii="Times New Roman" w:eastAsia="Times New Roman" w:hAnsi="Times New Roman" w:cs="Times New Roman"/>
          <w:sz w:val="24"/>
          <w:szCs w:val="24"/>
        </w:rPr>
        <w:t xml:space="preserve"> та є невід'ємною частиною </w:t>
      </w:r>
      <w:r>
        <w:rPr>
          <w:rFonts w:ascii="Times New Roman" w:eastAsia="Times New Roman" w:hAnsi="Times New Roman" w:cs="Times New Roman"/>
          <w:sz w:val="24"/>
          <w:szCs w:val="24"/>
        </w:rPr>
        <w:t xml:space="preserve">Договору. </w:t>
      </w:r>
    </w:p>
    <w:p w14:paraId="694EA1C2" w14:textId="77777777" w:rsidR="00BB75D9" w:rsidRDefault="00BB75D9" w:rsidP="00BB75D9">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 Пропозицію щодо внесення змін до Договору може зробити кожна із Сторін Договору.</w:t>
      </w:r>
    </w:p>
    <w:p w14:paraId="08A08D82" w14:textId="77777777" w:rsidR="00BB75D9" w:rsidRDefault="00BB75D9" w:rsidP="00BB75D9">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12617BA3" w14:textId="77777777" w:rsidR="00BB75D9" w:rsidRPr="00224DC3" w:rsidRDefault="00BB75D9" w:rsidP="00BB75D9">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11.4. </w:t>
      </w:r>
      <w:r w:rsidRPr="00224DC3">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14:paraId="40D0D3A9" w14:textId="77777777" w:rsidR="00BB75D9" w:rsidRPr="00224DC3" w:rsidRDefault="00BB75D9" w:rsidP="00BB75D9">
      <w:pPr>
        <w:spacing w:after="0" w:line="240" w:lineRule="auto"/>
        <w:ind w:right="-143" w:firstLine="284"/>
        <w:jc w:val="both"/>
        <w:rPr>
          <w:rFonts w:ascii="Times New Roman" w:eastAsia="Times New Roman" w:hAnsi="Times New Roman" w:cs="Times New Roman"/>
          <w:sz w:val="24"/>
          <w:szCs w:val="24"/>
        </w:rPr>
      </w:pPr>
      <w:r w:rsidRPr="00224DC3">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14:paraId="2654E41F" w14:textId="77777777" w:rsidR="00BB75D9" w:rsidRPr="00224DC3" w:rsidRDefault="00BB75D9" w:rsidP="00BB75D9">
      <w:pPr>
        <w:spacing w:after="0" w:line="240" w:lineRule="auto"/>
        <w:ind w:right="-143" w:firstLine="284"/>
        <w:jc w:val="both"/>
        <w:rPr>
          <w:rFonts w:ascii="Times New Roman" w:eastAsia="Times New Roman" w:hAnsi="Times New Roman" w:cs="Times New Roman"/>
          <w:sz w:val="24"/>
          <w:szCs w:val="24"/>
        </w:rPr>
      </w:pPr>
      <w:r w:rsidRPr="00224DC3">
        <w:rPr>
          <w:rFonts w:ascii="Times New Roman" w:eastAsia="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w:t>
      </w:r>
      <w:r w:rsidRPr="00224DC3">
        <w:rPr>
          <w:rFonts w:ascii="Times New Roman" w:eastAsia="Times New Roman" w:hAnsi="Times New Roman" w:cs="Times New Roman"/>
          <w:sz w:val="24"/>
          <w:szCs w:val="24"/>
        </w:rPr>
        <w:lastRenderedPageBreak/>
        <w:t>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1C0380E" w14:textId="77777777" w:rsidR="00BB75D9" w:rsidRPr="00224DC3" w:rsidRDefault="00BB75D9" w:rsidP="00BB75D9">
      <w:pPr>
        <w:spacing w:after="0" w:line="240" w:lineRule="auto"/>
        <w:ind w:right="-143" w:firstLine="284"/>
        <w:jc w:val="both"/>
        <w:rPr>
          <w:rFonts w:ascii="Times New Roman" w:eastAsia="Times New Roman" w:hAnsi="Times New Roman" w:cs="Times New Roman"/>
          <w:sz w:val="24"/>
          <w:szCs w:val="24"/>
        </w:rPr>
      </w:pPr>
      <w:r w:rsidRPr="00224DC3">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66332CCD" w14:textId="77777777" w:rsidR="00BB75D9" w:rsidRPr="00224DC3" w:rsidRDefault="00BB75D9" w:rsidP="00BB75D9">
      <w:pPr>
        <w:spacing w:after="0" w:line="240" w:lineRule="auto"/>
        <w:ind w:right="-143" w:firstLine="284"/>
        <w:jc w:val="both"/>
        <w:rPr>
          <w:rFonts w:ascii="Times New Roman" w:eastAsia="Times New Roman" w:hAnsi="Times New Roman" w:cs="Times New Roman"/>
          <w:sz w:val="24"/>
          <w:szCs w:val="24"/>
        </w:rPr>
      </w:pPr>
      <w:r w:rsidRPr="00224DC3">
        <w:rPr>
          <w:rFonts w:ascii="Times New Roman" w:eastAsia="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44AABC2" w14:textId="77777777" w:rsidR="00BB75D9" w:rsidRPr="00224DC3" w:rsidRDefault="00BB75D9" w:rsidP="00BB75D9">
      <w:pPr>
        <w:spacing w:after="0" w:line="240" w:lineRule="auto"/>
        <w:ind w:right="-143" w:firstLine="284"/>
        <w:jc w:val="both"/>
        <w:rPr>
          <w:rFonts w:ascii="Times New Roman" w:eastAsia="Times New Roman" w:hAnsi="Times New Roman" w:cs="Times New Roman"/>
          <w:sz w:val="24"/>
          <w:szCs w:val="24"/>
        </w:rPr>
      </w:pPr>
      <w:r w:rsidRPr="00224DC3">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4FAC11E9" w14:textId="77777777" w:rsidR="00BB75D9" w:rsidRPr="00224DC3" w:rsidRDefault="00BB75D9" w:rsidP="00BB75D9">
      <w:pPr>
        <w:spacing w:after="0" w:line="240" w:lineRule="auto"/>
        <w:ind w:right="-143" w:firstLine="284"/>
        <w:jc w:val="both"/>
        <w:rPr>
          <w:rFonts w:ascii="Times New Roman" w:eastAsia="Times New Roman" w:hAnsi="Times New Roman" w:cs="Times New Roman"/>
          <w:sz w:val="24"/>
          <w:szCs w:val="24"/>
        </w:rPr>
      </w:pPr>
      <w:r w:rsidRPr="00224DC3">
        <w:rPr>
          <w:rFonts w:ascii="Times New Roman" w:eastAsia="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1737E8B8" w14:textId="77777777" w:rsidR="00BB75D9" w:rsidRPr="00224DC3" w:rsidRDefault="00BB75D9" w:rsidP="00BB75D9">
      <w:pPr>
        <w:spacing w:after="0" w:line="240" w:lineRule="auto"/>
        <w:ind w:right="-143" w:firstLine="284"/>
        <w:jc w:val="both"/>
        <w:rPr>
          <w:rFonts w:ascii="Times New Roman" w:eastAsia="Times New Roman" w:hAnsi="Times New Roman" w:cs="Times New Roman"/>
          <w:sz w:val="24"/>
          <w:szCs w:val="24"/>
        </w:rPr>
      </w:pPr>
      <w:r w:rsidRPr="00224DC3">
        <w:rPr>
          <w:rFonts w:ascii="Times New Roman" w:eastAsia="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6E7A2D9" w14:textId="77777777" w:rsidR="00BB75D9" w:rsidRPr="008B505B" w:rsidRDefault="00BB75D9" w:rsidP="00BB75D9">
      <w:pPr>
        <w:spacing w:after="0" w:line="240" w:lineRule="auto"/>
        <w:ind w:right="-143" w:firstLine="284"/>
        <w:jc w:val="both"/>
        <w:rPr>
          <w:rFonts w:ascii="Times New Roman" w:eastAsia="Times New Roman" w:hAnsi="Times New Roman" w:cs="Times New Roman"/>
          <w:i/>
          <w:sz w:val="24"/>
          <w:szCs w:val="24"/>
        </w:rPr>
      </w:pPr>
      <w:r w:rsidRPr="00224DC3">
        <w:rPr>
          <w:rFonts w:ascii="Times New Roman" w:eastAsia="Times New Roman" w:hAnsi="Times New Roman" w:cs="Times New Roman"/>
          <w:sz w:val="24"/>
          <w:szCs w:val="24"/>
        </w:rPr>
        <w:t>8) зміни умов у зв’язку із застосуванням положень частини шостої статті 41 Закону.</w:t>
      </w:r>
    </w:p>
    <w:p w14:paraId="0F5F4E07" w14:textId="77777777" w:rsidR="00BB75D9" w:rsidRDefault="00BB75D9" w:rsidP="00BB75D9">
      <w:pPr>
        <w:pBdr>
          <w:top w:val="nil"/>
          <w:left w:val="nil"/>
          <w:bottom w:val="nil"/>
          <w:right w:val="nil"/>
          <w:between w:val="nil"/>
        </w:pBdr>
        <w:spacing w:after="0" w:line="240" w:lineRule="auto"/>
        <w:ind w:right="-143"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14:paraId="56412B4C" w14:textId="77777777" w:rsidR="00BB75D9" w:rsidRDefault="00BB75D9" w:rsidP="00BB75D9">
      <w:pPr>
        <w:spacing w:after="0" w:line="240" w:lineRule="auto"/>
        <w:ind w:firstLine="284"/>
        <w:jc w:val="both"/>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 xml:space="preserve">11.6. Сторона, що отримала пропозицію щодо внесення змін до договору про закупівлю, має </w:t>
      </w:r>
      <w:r w:rsidRPr="00736EE4">
        <w:rPr>
          <w:rFonts w:ascii="Times New Roman" w:eastAsia="Times New Roman" w:hAnsi="Times New Roman" w:cs="Times New Roman"/>
          <w:sz w:val="24"/>
          <w:szCs w:val="24"/>
        </w:rPr>
        <w:t>протягом 20 робочих днів розглянути</w:t>
      </w:r>
      <w:r>
        <w:rPr>
          <w:rFonts w:ascii="Times New Roman" w:eastAsia="Times New Roman" w:hAnsi="Times New Roman" w:cs="Times New Roman"/>
          <w:sz w:val="24"/>
          <w:szCs w:val="24"/>
        </w:rPr>
        <w:t xml:space="preserve"> пропозицію та погодитись із нею чи надати аргументовану відмову.</w:t>
      </w:r>
    </w:p>
    <w:p w14:paraId="1D26EAC3" w14:textId="77777777" w:rsidR="00BB75D9" w:rsidRDefault="00BB75D9" w:rsidP="00BB75D9">
      <w:pPr>
        <w:spacing w:after="0" w:line="240" w:lineRule="auto"/>
        <w:rPr>
          <w:rFonts w:ascii="Times New Roman" w:eastAsia="Times New Roman" w:hAnsi="Times New Roman" w:cs="Times New Roman"/>
          <w:b/>
          <w:sz w:val="24"/>
          <w:szCs w:val="24"/>
          <w:lang w:eastAsia="ru-RU"/>
        </w:rPr>
      </w:pPr>
      <w:r w:rsidRPr="00AB2DF8">
        <w:rPr>
          <w:rFonts w:ascii="Times New Roman" w:eastAsia="Times New Roman" w:hAnsi="Times New Roman" w:cs="Times New Roman"/>
          <w:b/>
          <w:sz w:val="24"/>
          <w:szCs w:val="24"/>
          <w:lang w:eastAsia="ru-RU"/>
        </w:rPr>
        <w:t xml:space="preserve">                                                         1</w:t>
      </w:r>
      <w:r>
        <w:rPr>
          <w:rFonts w:ascii="Times New Roman" w:eastAsia="Times New Roman" w:hAnsi="Times New Roman" w:cs="Times New Roman"/>
          <w:b/>
          <w:sz w:val="24"/>
          <w:szCs w:val="24"/>
          <w:lang w:eastAsia="ru-RU"/>
        </w:rPr>
        <w:t>2</w:t>
      </w:r>
      <w:r w:rsidRPr="00AB2DF8">
        <w:rPr>
          <w:rFonts w:ascii="Times New Roman" w:eastAsia="Times New Roman" w:hAnsi="Times New Roman" w:cs="Times New Roman"/>
          <w:b/>
          <w:sz w:val="24"/>
          <w:szCs w:val="24"/>
          <w:lang w:eastAsia="ru-RU"/>
        </w:rPr>
        <w:t>. Строк дії Договору</w:t>
      </w:r>
    </w:p>
    <w:p w14:paraId="790900BF" w14:textId="77777777" w:rsidR="00BB75D9" w:rsidRPr="00AB2DF8" w:rsidRDefault="00BB75D9" w:rsidP="00BB75D9">
      <w:pPr>
        <w:spacing w:after="0" w:line="240" w:lineRule="auto"/>
        <w:jc w:val="center"/>
        <w:rPr>
          <w:rFonts w:ascii="Times New Roman" w:eastAsia="Times New Roman" w:hAnsi="Times New Roman" w:cs="Times New Roman"/>
          <w:b/>
          <w:sz w:val="24"/>
          <w:szCs w:val="24"/>
          <w:lang w:eastAsia="ru-RU"/>
        </w:rPr>
      </w:pPr>
    </w:p>
    <w:p w14:paraId="696E8B48" w14:textId="19720862" w:rsidR="00BB75D9" w:rsidRPr="00AB2DF8" w:rsidRDefault="00BB75D9" w:rsidP="00BB75D9">
      <w:pPr>
        <w:spacing w:after="0" w:line="240" w:lineRule="auto"/>
        <w:ind w:right="-142"/>
        <w:jc w:val="both"/>
        <w:rPr>
          <w:rFonts w:ascii="Times New Roman" w:hAnsi="Times New Roman" w:cs="Times New Roman"/>
          <w:sz w:val="24"/>
          <w:szCs w:val="24"/>
        </w:rPr>
      </w:pPr>
      <w:bookmarkStart w:id="9" w:name="_Hlk70524991"/>
      <w:bookmarkStart w:id="10" w:name="_Hlk70520911"/>
      <w:r w:rsidRPr="00AB2DF8">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w:t>
      </w:r>
      <w:r w:rsidRPr="00AB2DF8">
        <w:rPr>
          <w:rFonts w:ascii="Times New Roman" w:eastAsia="Times New Roman" w:hAnsi="Times New Roman" w:cs="Times New Roman"/>
          <w:sz w:val="24"/>
          <w:szCs w:val="24"/>
          <w:lang w:eastAsia="ru-RU"/>
        </w:rPr>
        <w:t xml:space="preserve">.1. </w:t>
      </w:r>
      <w:r w:rsidRPr="00AB2DF8">
        <w:rPr>
          <w:rFonts w:ascii="Times New Roman" w:eastAsia="Times New Roman" w:hAnsi="Times New Roman" w:cs="Times New Roman"/>
          <w:color w:val="000000"/>
          <w:sz w:val="24"/>
          <w:szCs w:val="24"/>
          <w:lang w:eastAsia="ru-RU"/>
        </w:rPr>
        <w:t xml:space="preserve">Договір набирає чинності з дня його підписання уповноваженими представниками обох Сторін, скріплюється печатками Сторін </w:t>
      </w:r>
      <w:r w:rsidRPr="00AB2DF8">
        <w:rPr>
          <w:rFonts w:ascii="Times New Roman" w:eastAsia="Times New Roman" w:hAnsi="Times New Roman" w:cs="Times New Roman"/>
          <w:i/>
          <w:sz w:val="24"/>
          <w:szCs w:val="24"/>
          <w:lang w:eastAsia="ru-RU"/>
        </w:rPr>
        <w:t>(за наявності)</w:t>
      </w:r>
      <w:r w:rsidRPr="00AB2DF8">
        <w:rPr>
          <w:rFonts w:ascii="Times New Roman" w:eastAsia="Times New Roman" w:hAnsi="Times New Roman" w:cs="Times New Roman"/>
          <w:sz w:val="24"/>
          <w:szCs w:val="24"/>
          <w:lang w:eastAsia="ru-RU"/>
        </w:rPr>
        <w:t xml:space="preserve"> і діє до </w:t>
      </w:r>
      <w:r>
        <w:rPr>
          <w:rFonts w:ascii="Times New Roman" w:eastAsia="Times New Roman" w:hAnsi="Times New Roman" w:cs="Times New Roman"/>
          <w:sz w:val="24"/>
          <w:szCs w:val="24"/>
          <w:lang w:eastAsia="ru-RU"/>
        </w:rPr>
        <w:t xml:space="preserve">31.12.2024 </w:t>
      </w:r>
      <w:r w:rsidRPr="00AB2DF8">
        <w:rPr>
          <w:rFonts w:ascii="Times New Roman" w:eastAsia="Times New Roman" w:hAnsi="Times New Roman" w:cs="Times New Roman"/>
          <w:sz w:val="24"/>
          <w:szCs w:val="24"/>
          <w:lang w:eastAsia="ru-RU"/>
        </w:rPr>
        <w:t>року</w:t>
      </w:r>
      <w:r>
        <w:rPr>
          <w:rFonts w:ascii="Times New Roman" w:eastAsia="Times New Roman" w:hAnsi="Times New Roman" w:cs="Times New Roman"/>
          <w:sz w:val="24"/>
          <w:szCs w:val="24"/>
          <w:lang w:eastAsia="ru-RU"/>
        </w:rPr>
        <w:t>,</w:t>
      </w:r>
      <w:r w:rsidRPr="00AB2DF8">
        <w:rPr>
          <w:rFonts w:ascii="Times New Roman" w:hAnsi="Times New Roman" w:cs="Times New Roman"/>
          <w:sz w:val="24"/>
          <w:szCs w:val="24"/>
        </w:rPr>
        <w:t xml:space="preserve"> але в будь-якому разі — до повного виконання Сторонами своїх зобов’язань за цим Договором.</w:t>
      </w:r>
    </w:p>
    <w:p w14:paraId="50E23893" w14:textId="77777777" w:rsidR="00BB75D9" w:rsidRPr="00AB2DF8" w:rsidRDefault="00BB75D9" w:rsidP="00BB75D9">
      <w:pPr>
        <w:spacing w:after="0" w:line="240" w:lineRule="auto"/>
        <w:jc w:val="both"/>
        <w:rPr>
          <w:rFonts w:ascii="Times New Roman" w:eastAsia="Times New Roman" w:hAnsi="Times New Roman" w:cs="Times New Roman"/>
          <w:i/>
          <w:sz w:val="24"/>
          <w:szCs w:val="24"/>
          <w:lang w:eastAsia="ru-RU"/>
        </w:rPr>
      </w:pPr>
      <w:bookmarkStart w:id="11" w:name="_Hlk70598790"/>
      <w:r w:rsidRPr="00AB2DF8">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w:t>
      </w:r>
      <w:r w:rsidRPr="00AB2DF8">
        <w:rPr>
          <w:rFonts w:ascii="Times New Roman" w:eastAsia="Times New Roman" w:hAnsi="Times New Roman" w:cs="Times New Roman"/>
          <w:sz w:val="24"/>
          <w:szCs w:val="24"/>
          <w:lang w:eastAsia="ru-RU"/>
        </w:rPr>
        <w:t xml:space="preserve">.2.Цей Договір складений українською мовою у двох примірниках, що мають однакову юридичну силу, по одному примірнику для кожної із Сторін. </w:t>
      </w:r>
      <w:bookmarkEnd w:id="9"/>
    </w:p>
    <w:bookmarkEnd w:id="10"/>
    <w:bookmarkEnd w:id="11"/>
    <w:p w14:paraId="11A13D11" w14:textId="77777777" w:rsidR="00BB75D9" w:rsidRPr="00AB2DF8" w:rsidRDefault="00BB75D9" w:rsidP="00BB75D9">
      <w:pPr>
        <w:suppressAutoHyphens/>
        <w:spacing w:after="0" w:line="240" w:lineRule="auto"/>
        <w:jc w:val="both"/>
        <w:rPr>
          <w:rFonts w:ascii="Times New Roman" w:hAnsi="Times New Roman" w:cs="Times New Roman"/>
          <w:sz w:val="24"/>
          <w:szCs w:val="24"/>
        </w:rPr>
      </w:pPr>
    </w:p>
    <w:p w14:paraId="71B06A99" w14:textId="77777777" w:rsidR="00BB75D9" w:rsidRDefault="00BB75D9" w:rsidP="00BB75D9">
      <w:pPr>
        <w:suppressAutoHyphens/>
        <w:spacing w:after="0" w:line="240" w:lineRule="auto"/>
        <w:ind w:firstLine="284"/>
        <w:jc w:val="center"/>
        <w:rPr>
          <w:rFonts w:ascii="Times New Roman" w:hAnsi="Times New Roman" w:cs="Times New Roman"/>
          <w:b/>
          <w:sz w:val="24"/>
          <w:szCs w:val="24"/>
        </w:rPr>
      </w:pPr>
      <w:r w:rsidRPr="002F46A6">
        <w:rPr>
          <w:rFonts w:ascii="Times New Roman" w:hAnsi="Times New Roman" w:cs="Times New Roman"/>
          <w:b/>
          <w:sz w:val="24"/>
          <w:szCs w:val="24"/>
          <w:lang w:eastAsia="ru-RU"/>
        </w:rPr>
        <w:t>1</w:t>
      </w:r>
      <w:r>
        <w:rPr>
          <w:rFonts w:ascii="Times New Roman" w:hAnsi="Times New Roman" w:cs="Times New Roman"/>
          <w:b/>
          <w:sz w:val="24"/>
          <w:szCs w:val="24"/>
          <w:lang w:eastAsia="ru-RU"/>
        </w:rPr>
        <w:t>3.</w:t>
      </w:r>
      <w:r w:rsidRPr="002F46A6">
        <w:rPr>
          <w:rFonts w:ascii="Times New Roman" w:hAnsi="Times New Roman" w:cs="Times New Roman"/>
          <w:b/>
          <w:sz w:val="24"/>
          <w:szCs w:val="24"/>
          <w:lang w:eastAsia="ru-RU"/>
        </w:rPr>
        <w:t xml:space="preserve"> </w:t>
      </w:r>
      <w:r w:rsidRPr="002F46A6">
        <w:rPr>
          <w:rFonts w:ascii="Times New Roman" w:hAnsi="Times New Roman" w:cs="Times New Roman"/>
          <w:b/>
          <w:sz w:val="24"/>
          <w:szCs w:val="24"/>
        </w:rPr>
        <w:t>Інші умови</w:t>
      </w:r>
    </w:p>
    <w:p w14:paraId="17F65CFB" w14:textId="77777777" w:rsidR="00BB75D9" w:rsidRDefault="00BB75D9" w:rsidP="00BB75D9">
      <w:pPr>
        <w:spacing w:after="0" w:line="240" w:lineRule="auto"/>
        <w:ind w:right="-14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13.1. Дія Договору припиняється:</w:t>
      </w:r>
    </w:p>
    <w:p w14:paraId="6159C427" w14:textId="77777777" w:rsidR="00BB75D9" w:rsidRDefault="00BB75D9" w:rsidP="00BB75D9">
      <w:pPr>
        <w:spacing w:after="0" w:line="240" w:lineRule="auto"/>
        <w:ind w:right="-143"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 згодою Сторін;</w:t>
      </w:r>
    </w:p>
    <w:p w14:paraId="4BC6E422" w14:textId="77777777" w:rsidR="00BB75D9" w:rsidRDefault="00BB75D9" w:rsidP="00BB75D9">
      <w:pPr>
        <w:spacing w:after="0" w:line="240" w:lineRule="auto"/>
        <w:ind w:right="-143"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 інших підстав, передбачених даним Договором та чинним законодавством України.. </w:t>
      </w:r>
    </w:p>
    <w:p w14:paraId="282ACFA2" w14:textId="77777777" w:rsidR="00BB75D9" w:rsidRDefault="00BB75D9" w:rsidP="00BB75D9">
      <w:pPr>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13.2.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0D6C472E" w14:textId="77777777" w:rsidR="00BB75D9" w:rsidRDefault="00BB75D9" w:rsidP="00BB75D9">
      <w:pPr>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13.3.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14:paraId="0DF37493" w14:textId="77777777" w:rsidR="00BB75D9" w:rsidRDefault="00BB75D9" w:rsidP="00BB75D9">
      <w:pPr>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13.4.У випадках, не передбачених дійсним договором про закупівлю, Сторони керуються чинним законодавством України.</w:t>
      </w:r>
    </w:p>
    <w:p w14:paraId="4FCBDC1B" w14:textId="77777777" w:rsidR="00BB75D9" w:rsidRDefault="00BB75D9" w:rsidP="00BB75D9">
      <w:pPr>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13.5. Жодна зі Сторін не має права передавати права та обов’язки за цим Договором третім особам без отримання письмової згоди другої Сторони.</w:t>
      </w:r>
    </w:p>
    <w:p w14:paraId="5AC7D432" w14:textId="77777777" w:rsidR="00BB75D9" w:rsidRDefault="00BB75D9" w:rsidP="00BB75D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13.6. Договір викладений українською мовою в двох примірниках, які мають однакову юридичну силу, по одному для кожної зі Сторін.</w:t>
      </w:r>
    </w:p>
    <w:p w14:paraId="3F245A94" w14:textId="77777777" w:rsidR="00BB75D9" w:rsidRPr="00B726F7" w:rsidRDefault="00BB75D9" w:rsidP="00BB75D9">
      <w:pPr>
        <w:spacing w:after="120" w:line="240" w:lineRule="auto"/>
        <w:ind w:right="-34" w:firstLine="709"/>
        <w:jc w:val="center"/>
        <w:rPr>
          <w:rFonts w:ascii="Times New Roman" w:eastAsia="Times New Roman" w:hAnsi="Times New Roman" w:cs="Times New Roman"/>
          <w:b/>
          <w:sz w:val="24"/>
          <w:szCs w:val="24"/>
          <w:lang w:eastAsia="ru-RU"/>
        </w:rPr>
      </w:pPr>
      <w:bookmarkStart w:id="12" w:name="_Hlk70599847"/>
      <w:r>
        <w:rPr>
          <w:rFonts w:ascii="Times New Roman" w:eastAsia="Times New Roman" w:hAnsi="Times New Roman" w:cs="Times New Roman"/>
          <w:b/>
          <w:sz w:val="24"/>
          <w:szCs w:val="24"/>
          <w:lang w:eastAsia="ru-RU"/>
        </w:rPr>
        <w:t>14</w:t>
      </w:r>
      <w:r w:rsidRPr="001B7F43">
        <w:rPr>
          <w:rFonts w:ascii="Times New Roman" w:eastAsia="Times New Roman" w:hAnsi="Times New Roman" w:cs="Times New Roman"/>
          <w:b/>
          <w:sz w:val="24"/>
          <w:szCs w:val="24"/>
          <w:lang w:eastAsia="ru-RU"/>
        </w:rPr>
        <w:t>. Додатки до Договору*</w:t>
      </w:r>
    </w:p>
    <w:p w14:paraId="70B3C67D" w14:textId="77777777" w:rsidR="00BB75D9" w:rsidRDefault="00BB75D9" w:rsidP="00BB75D9">
      <w:pPr>
        <w:spacing w:after="0" w:line="240" w:lineRule="auto"/>
        <w:ind w:right="-36"/>
        <w:jc w:val="both"/>
        <w:rPr>
          <w:rFonts w:ascii="Times New Roman" w:eastAsia="Times New Roman" w:hAnsi="Times New Roman" w:cs="Times New Roman"/>
          <w:sz w:val="24"/>
          <w:szCs w:val="24"/>
          <w:lang w:eastAsia="ru-RU"/>
        </w:rPr>
      </w:pPr>
      <w:bookmarkStart w:id="13" w:name="_Hlk70607623"/>
      <w:bookmarkEnd w:id="12"/>
      <w:r w:rsidRPr="00B726F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B726F7">
        <w:rPr>
          <w:rFonts w:ascii="Times New Roman" w:eastAsia="Times New Roman" w:hAnsi="Times New Roman" w:cs="Times New Roman"/>
          <w:sz w:val="24"/>
          <w:szCs w:val="24"/>
          <w:lang w:eastAsia="ru-RU"/>
        </w:rPr>
        <w:t>.1.</w:t>
      </w:r>
      <w:r w:rsidRPr="00AB2DF8">
        <w:rPr>
          <w:rFonts w:ascii="Times New Roman" w:eastAsia="Times New Roman" w:hAnsi="Times New Roman" w:cs="Times New Roman"/>
          <w:sz w:val="24"/>
          <w:szCs w:val="24"/>
          <w:lang w:eastAsia="ru-RU"/>
        </w:rPr>
        <w:t xml:space="preserve"> Невід’ємною частиною цього Договору є:</w:t>
      </w:r>
    </w:p>
    <w:p w14:paraId="3BD2AABD" w14:textId="77777777" w:rsidR="00BB75D9" w:rsidRDefault="00BB75D9" w:rsidP="00BB75D9">
      <w:pPr>
        <w:spacing w:after="0" w:line="240" w:lineRule="auto"/>
        <w:jc w:val="both"/>
        <w:rPr>
          <w:rFonts w:ascii="Times New Roman" w:eastAsia="Times New Roman" w:hAnsi="Times New Roman" w:cs="Times New Roman"/>
          <w:b/>
          <w:bCs/>
          <w:sz w:val="24"/>
          <w:szCs w:val="24"/>
          <w:lang w:eastAsia="ru-RU"/>
        </w:rPr>
      </w:pPr>
    </w:p>
    <w:p w14:paraId="1BECDBEB" w14:textId="77777777" w:rsidR="00BB75D9" w:rsidRDefault="00BB75D9" w:rsidP="00BB75D9">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Кошторисні розрахунки*:</w:t>
      </w:r>
      <w:r w:rsidRPr="00543EB2">
        <w:rPr>
          <w:rFonts w:ascii="Times New Roman" w:eastAsia="Times New Roman" w:hAnsi="Times New Roman" w:cs="Times New Roman"/>
          <w:b/>
          <w:bCs/>
          <w:sz w:val="24"/>
          <w:szCs w:val="24"/>
          <w:lang w:eastAsia="ru-RU"/>
        </w:rPr>
        <w:t xml:space="preserve"> </w:t>
      </w:r>
    </w:p>
    <w:p w14:paraId="68BD963E" w14:textId="77777777" w:rsidR="00BB75D9" w:rsidRDefault="00BB75D9" w:rsidP="00BB75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Додаток №_ дефектний акт </w:t>
      </w:r>
    </w:p>
    <w:p w14:paraId="4C39BA7D" w14:textId="77777777" w:rsidR="00BB75D9" w:rsidRPr="00FA09A0" w:rsidRDefault="00BB75D9" w:rsidP="00BB75D9">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Додаток №_договірна ціна;</w:t>
      </w:r>
    </w:p>
    <w:p w14:paraId="5DB431D0" w14:textId="77777777" w:rsidR="00BB75D9" w:rsidRPr="005E0D61" w:rsidRDefault="00BB75D9" w:rsidP="00BB75D9">
      <w:pPr>
        <w:tabs>
          <w:tab w:val="left" w:pos="698"/>
        </w:tabs>
        <w:spacing w:after="0" w:line="240" w:lineRule="auto"/>
        <w:jc w:val="both"/>
        <w:rPr>
          <w:rFonts w:ascii="Times New Roman" w:hAnsi="Times New Roman" w:cs="Times New Roman"/>
          <w:sz w:val="24"/>
          <w:szCs w:val="24"/>
        </w:rPr>
      </w:pPr>
      <w:r w:rsidRPr="005E0D61">
        <w:rPr>
          <w:rFonts w:ascii="Times New Roman" w:hAnsi="Times New Roman" w:cs="Times New Roman"/>
          <w:sz w:val="24"/>
          <w:szCs w:val="24"/>
        </w:rPr>
        <w:t xml:space="preserve">Додаток №_ </w:t>
      </w:r>
      <w:r w:rsidRPr="005E0D61">
        <w:rPr>
          <w:rFonts w:ascii="Times New Roman" w:hAnsi="Times New Roman" w:cs="Times New Roman"/>
          <w:color w:val="000000"/>
          <w:sz w:val="24"/>
          <w:szCs w:val="24"/>
        </w:rPr>
        <w:t>локальний кошторис;</w:t>
      </w:r>
      <w:r w:rsidRPr="005E0D61">
        <w:rPr>
          <w:rFonts w:ascii="Times New Roman" w:hAnsi="Times New Roman" w:cs="Times New Roman"/>
          <w:sz w:val="24"/>
          <w:szCs w:val="24"/>
        </w:rPr>
        <w:t xml:space="preserve"> </w:t>
      </w:r>
    </w:p>
    <w:p w14:paraId="64E7E1AF" w14:textId="77777777" w:rsidR="00BB75D9" w:rsidRPr="005E0D61" w:rsidRDefault="00BB75D9" w:rsidP="00BB75D9">
      <w:pPr>
        <w:spacing w:after="0" w:line="240" w:lineRule="auto"/>
        <w:jc w:val="both"/>
        <w:rPr>
          <w:rFonts w:ascii="Times New Roman" w:hAnsi="Times New Roman" w:cs="Times New Roman"/>
          <w:color w:val="000000"/>
          <w:sz w:val="24"/>
          <w:szCs w:val="24"/>
        </w:rPr>
      </w:pPr>
      <w:r w:rsidRPr="005E0D61">
        <w:rPr>
          <w:rFonts w:ascii="Times New Roman" w:hAnsi="Times New Roman" w:cs="Times New Roman"/>
          <w:sz w:val="24"/>
          <w:szCs w:val="24"/>
        </w:rPr>
        <w:t xml:space="preserve">Додаток №_ підсумкова </w:t>
      </w:r>
      <w:r w:rsidRPr="005E0D61">
        <w:rPr>
          <w:rFonts w:ascii="Times New Roman" w:hAnsi="Times New Roman"/>
          <w:sz w:val="24"/>
          <w:szCs w:val="24"/>
        </w:rPr>
        <w:t>відомість ресурсів;</w:t>
      </w:r>
    </w:p>
    <w:p w14:paraId="2EC9F0B5" w14:textId="77777777" w:rsidR="00BB75D9" w:rsidRPr="005E0D61" w:rsidRDefault="00BB75D9" w:rsidP="00BB75D9">
      <w:pPr>
        <w:tabs>
          <w:tab w:val="left" w:pos="698"/>
        </w:tabs>
        <w:spacing w:after="0" w:line="240" w:lineRule="auto"/>
        <w:jc w:val="both"/>
        <w:rPr>
          <w:rFonts w:ascii="Times New Roman" w:hAnsi="Times New Roman"/>
          <w:sz w:val="24"/>
          <w:szCs w:val="24"/>
        </w:rPr>
      </w:pPr>
      <w:r w:rsidRPr="005E0D61">
        <w:rPr>
          <w:rFonts w:ascii="Times New Roman" w:hAnsi="Times New Roman" w:cs="Times New Roman"/>
          <w:sz w:val="24"/>
          <w:szCs w:val="24"/>
        </w:rPr>
        <w:t xml:space="preserve">Додаток №_ </w:t>
      </w:r>
      <w:r w:rsidRPr="005E0D61">
        <w:rPr>
          <w:rFonts w:ascii="Times New Roman" w:hAnsi="Times New Roman" w:cs="Times New Roman"/>
          <w:color w:val="000000"/>
          <w:sz w:val="24"/>
          <w:szCs w:val="24"/>
        </w:rPr>
        <w:t>зведений кошторисний розрахунок;</w:t>
      </w:r>
      <w:r w:rsidRPr="005E0D61">
        <w:rPr>
          <w:rFonts w:ascii="Times New Roman" w:hAnsi="Times New Roman"/>
          <w:sz w:val="24"/>
          <w:szCs w:val="24"/>
        </w:rPr>
        <w:t xml:space="preserve"> </w:t>
      </w:r>
    </w:p>
    <w:p w14:paraId="14242C71" w14:textId="77777777" w:rsidR="00BB75D9" w:rsidRPr="005E0D61" w:rsidRDefault="00BB75D9" w:rsidP="00BB75D9">
      <w:pPr>
        <w:tabs>
          <w:tab w:val="left" w:pos="698"/>
        </w:tabs>
        <w:spacing w:after="0" w:line="240" w:lineRule="auto"/>
        <w:jc w:val="both"/>
        <w:rPr>
          <w:rFonts w:ascii="Times New Roman" w:hAnsi="Times New Roman"/>
          <w:sz w:val="24"/>
          <w:szCs w:val="24"/>
        </w:rPr>
      </w:pPr>
      <w:r w:rsidRPr="005E0D61">
        <w:rPr>
          <w:rFonts w:ascii="Times New Roman" w:hAnsi="Times New Roman" w:cs="Times New Roman"/>
          <w:sz w:val="24"/>
          <w:szCs w:val="24"/>
        </w:rPr>
        <w:t xml:space="preserve">Додаток №_ </w:t>
      </w:r>
      <w:r w:rsidRPr="005E0D61">
        <w:rPr>
          <w:rFonts w:ascii="Times New Roman" w:hAnsi="Times New Roman"/>
          <w:sz w:val="24"/>
          <w:szCs w:val="24"/>
        </w:rPr>
        <w:t>пояснювальна записка;</w:t>
      </w:r>
    </w:p>
    <w:p w14:paraId="4AC9B8FA" w14:textId="77777777" w:rsidR="00BB75D9" w:rsidRPr="005E0D61" w:rsidRDefault="00BB75D9" w:rsidP="00BB75D9">
      <w:pPr>
        <w:spacing w:after="0" w:line="240" w:lineRule="auto"/>
        <w:jc w:val="both"/>
        <w:rPr>
          <w:rFonts w:ascii="Times New Roman" w:hAnsi="Times New Roman"/>
          <w:sz w:val="24"/>
          <w:szCs w:val="24"/>
        </w:rPr>
      </w:pPr>
      <w:r w:rsidRPr="005E0D61">
        <w:rPr>
          <w:rFonts w:ascii="Times New Roman" w:hAnsi="Times New Roman" w:cs="Times New Roman"/>
          <w:sz w:val="24"/>
          <w:szCs w:val="24"/>
        </w:rPr>
        <w:t>Додаток №_</w:t>
      </w:r>
      <w:r w:rsidRPr="005E0D61">
        <w:rPr>
          <w:rFonts w:ascii="Times New Roman" w:hAnsi="Times New Roman"/>
          <w:sz w:val="24"/>
          <w:szCs w:val="24"/>
        </w:rPr>
        <w:t>календарний графік виконання робіт.</w:t>
      </w:r>
    </w:p>
    <w:p w14:paraId="37CA2510" w14:textId="77777777" w:rsidR="00BB75D9" w:rsidRDefault="00BB75D9" w:rsidP="00BB75D9">
      <w:pPr>
        <w:spacing w:after="0" w:line="240" w:lineRule="auto"/>
        <w:jc w:val="both"/>
        <w:rPr>
          <w:rFonts w:ascii="Times New Roman" w:hAnsi="Times New Roman" w:cs="Times New Roman"/>
          <w:color w:val="000000"/>
          <w:sz w:val="24"/>
          <w:szCs w:val="24"/>
        </w:rPr>
      </w:pPr>
    </w:p>
    <w:p w14:paraId="60FCB346" w14:textId="77777777" w:rsidR="00BB75D9" w:rsidRPr="00883D5B" w:rsidRDefault="00BB75D9" w:rsidP="00BB75D9">
      <w:pPr>
        <w:spacing w:after="0" w:line="240" w:lineRule="auto"/>
        <w:jc w:val="both"/>
        <w:rPr>
          <w:rFonts w:ascii="Times New Roman" w:hAnsi="Times New Roman" w:cs="Times New Roman"/>
          <w:color w:val="000000"/>
          <w:sz w:val="24"/>
          <w:szCs w:val="24"/>
        </w:rPr>
      </w:pPr>
    </w:p>
    <w:bookmarkEnd w:id="13"/>
    <w:p w14:paraId="597663D0" w14:textId="77777777" w:rsidR="00BB75D9" w:rsidRPr="00AB2DF8" w:rsidRDefault="00BB75D9" w:rsidP="00BB75D9">
      <w:pPr>
        <w:widowControl w:val="0"/>
        <w:suppressAutoHyphens/>
        <w:autoSpaceDE w:val="0"/>
        <w:autoSpaceDN w:val="0"/>
        <w:adjustRightInd w:val="0"/>
        <w:spacing w:after="0" w:line="240" w:lineRule="auto"/>
        <w:ind w:left="-426" w:firstLine="436"/>
        <w:jc w:val="both"/>
        <w:rPr>
          <w:rFonts w:ascii="Times New Roman" w:eastAsia="Times New Roman" w:hAnsi="Times New Roman" w:cs="Times New Roman"/>
          <w:i/>
          <w:color w:val="000000"/>
          <w:sz w:val="24"/>
          <w:szCs w:val="24"/>
        </w:rPr>
      </w:pPr>
      <w:r w:rsidRPr="00AB2DF8">
        <w:rPr>
          <w:rFonts w:ascii="Times New Roman" w:eastAsia="Times New Roman" w:hAnsi="Times New Roman" w:cs="Times New Roman"/>
          <w:i/>
          <w:color w:val="000000"/>
          <w:sz w:val="24"/>
          <w:szCs w:val="24"/>
        </w:rPr>
        <w:t>* додатки готуються на етапі укладення Договору.</w:t>
      </w:r>
    </w:p>
    <w:p w14:paraId="2DE0052B" w14:textId="77777777" w:rsidR="00BB75D9" w:rsidRPr="00AB2DF8" w:rsidRDefault="00BB75D9" w:rsidP="00BB75D9">
      <w:pPr>
        <w:widowControl w:val="0"/>
        <w:suppressAutoHyphens/>
        <w:autoSpaceDE w:val="0"/>
        <w:autoSpaceDN w:val="0"/>
        <w:adjustRightInd w:val="0"/>
        <w:spacing w:after="0" w:line="240" w:lineRule="auto"/>
        <w:ind w:left="720"/>
        <w:jc w:val="both"/>
        <w:rPr>
          <w:rFonts w:ascii="Times New Roman" w:hAnsi="Times New Roman" w:cs="Times New Roman"/>
          <w:i/>
          <w:iCs/>
          <w:sz w:val="24"/>
          <w:szCs w:val="24"/>
        </w:rPr>
      </w:pPr>
    </w:p>
    <w:p w14:paraId="06331DF6" w14:textId="77777777" w:rsidR="00BB75D9" w:rsidRPr="00AB2DF8" w:rsidRDefault="00BB75D9" w:rsidP="00BB75D9">
      <w:pPr>
        <w:spacing w:after="0" w:line="240" w:lineRule="auto"/>
        <w:ind w:right="-36" w:firstLine="567"/>
        <w:jc w:val="center"/>
        <w:rPr>
          <w:rFonts w:ascii="Times New Roman" w:eastAsia="Times New Roman" w:hAnsi="Times New Roman" w:cs="Times New Roman"/>
          <w:b/>
          <w:sz w:val="24"/>
          <w:szCs w:val="24"/>
          <w:lang w:eastAsia="ru-RU"/>
        </w:rPr>
      </w:pPr>
      <w:bookmarkStart w:id="14" w:name="_Hlk70587490"/>
      <w:r w:rsidRPr="00AB2DF8">
        <w:rPr>
          <w:rFonts w:ascii="Times New Roman" w:eastAsia="Times New Roman" w:hAnsi="Times New Roman" w:cs="Times New Roman"/>
          <w:b/>
          <w:sz w:val="24"/>
          <w:szCs w:val="24"/>
          <w:lang w:eastAsia="ru-RU"/>
        </w:rPr>
        <w:t>1</w:t>
      </w:r>
      <w:r>
        <w:rPr>
          <w:rFonts w:ascii="Times New Roman" w:eastAsia="Times New Roman" w:hAnsi="Times New Roman" w:cs="Times New Roman"/>
          <w:b/>
          <w:sz w:val="24"/>
          <w:szCs w:val="24"/>
          <w:lang w:eastAsia="ru-RU"/>
        </w:rPr>
        <w:t>5</w:t>
      </w:r>
      <w:r w:rsidRPr="00AB2DF8">
        <w:rPr>
          <w:rFonts w:ascii="Times New Roman" w:eastAsia="Times New Roman" w:hAnsi="Times New Roman" w:cs="Times New Roman"/>
          <w:b/>
          <w:sz w:val="24"/>
          <w:szCs w:val="24"/>
          <w:lang w:eastAsia="ru-RU"/>
        </w:rPr>
        <w:t>. Місцезнаходження та банківські реквізити Сторін</w:t>
      </w:r>
    </w:p>
    <w:p w14:paraId="721129F3" w14:textId="77777777" w:rsidR="00BB75D9" w:rsidRPr="00AB2DF8" w:rsidRDefault="00BB75D9" w:rsidP="00BB75D9">
      <w:pPr>
        <w:spacing w:after="0" w:line="240" w:lineRule="auto"/>
        <w:ind w:right="-36" w:firstLine="567"/>
        <w:jc w:val="both"/>
        <w:rPr>
          <w:rFonts w:ascii="Times New Roman" w:hAnsi="Times New Roman" w:cs="Times New Roman"/>
          <w:b/>
          <w:bCs/>
          <w:color w:val="000000"/>
          <w:sz w:val="24"/>
          <w:szCs w:val="24"/>
        </w:rPr>
      </w:pPr>
      <w:r w:rsidRPr="00AB2DF8">
        <w:rPr>
          <w:rFonts w:ascii="Times New Roman" w:hAnsi="Times New Roman" w:cs="Times New Roman"/>
          <w:b/>
          <w:bCs/>
          <w:color w:val="000000"/>
          <w:sz w:val="24"/>
          <w:szCs w:val="24"/>
        </w:rPr>
        <w:t xml:space="preserve">                                        </w:t>
      </w:r>
    </w:p>
    <w:tbl>
      <w:tblPr>
        <w:tblW w:w="9956" w:type="dxa"/>
        <w:tblLook w:val="04A0" w:firstRow="1" w:lastRow="0" w:firstColumn="1" w:lastColumn="0" w:noHBand="0" w:noVBand="1"/>
      </w:tblPr>
      <w:tblGrid>
        <w:gridCol w:w="4979"/>
        <w:gridCol w:w="4977"/>
      </w:tblGrid>
      <w:tr w:rsidR="00BB75D9" w:rsidRPr="00071C88" w14:paraId="6379E5F4" w14:textId="77777777" w:rsidTr="006D449B">
        <w:tc>
          <w:tcPr>
            <w:tcW w:w="4978" w:type="dxa"/>
            <w:shd w:val="clear" w:color="auto" w:fill="auto"/>
          </w:tcPr>
          <w:bookmarkEnd w:id="14"/>
          <w:p w14:paraId="17834957" w14:textId="77777777" w:rsidR="00BB75D9" w:rsidRPr="00071C88" w:rsidRDefault="00BB75D9" w:rsidP="006D449B">
            <w:pPr>
              <w:pBdr>
                <w:bottom w:val="single" w:sz="12" w:space="1" w:color="000000"/>
              </w:pBdr>
              <w:tabs>
                <w:tab w:val="left" w:pos="709"/>
              </w:tabs>
              <w:suppressAutoHyphens/>
              <w:snapToGrid w:val="0"/>
              <w:spacing w:after="0" w:line="200" w:lineRule="atLeast"/>
              <w:ind w:right="119"/>
              <w:jc w:val="center"/>
              <w:rPr>
                <w:rFonts w:ascii="Times New Roman" w:eastAsia="Arial" w:hAnsi="Times New Roman" w:cs="Times New Roman"/>
                <w:b/>
                <w:bCs/>
                <w:lang w:eastAsia="ar-SA"/>
              </w:rPr>
            </w:pPr>
            <w:r w:rsidRPr="00071C88">
              <w:rPr>
                <w:rFonts w:ascii="Times New Roman" w:eastAsia="Arial" w:hAnsi="Times New Roman" w:cs="Times New Roman"/>
                <w:b/>
                <w:bCs/>
                <w:lang w:eastAsia="ar-SA"/>
              </w:rPr>
              <w:t>Постачальник</w:t>
            </w:r>
          </w:p>
          <w:p w14:paraId="22A13E0A" w14:textId="77777777" w:rsidR="00BB75D9" w:rsidRPr="00071C88" w:rsidRDefault="00BB75D9" w:rsidP="006D449B">
            <w:pPr>
              <w:pBdr>
                <w:bottom w:val="single" w:sz="12" w:space="1" w:color="000000"/>
              </w:pBdr>
              <w:tabs>
                <w:tab w:val="left" w:pos="709"/>
              </w:tabs>
              <w:suppressAutoHyphens/>
              <w:snapToGrid w:val="0"/>
              <w:spacing w:after="0" w:line="200" w:lineRule="atLeast"/>
              <w:ind w:right="119"/>
              <w:jc w:val="center"/>
              <w:rPr>
                <w:rFonts w:ascii="Times New Roman" w:eastAsia="Arial" w:hAnsi="Times New Roman" w:cs="Times New Roman"/>
                <w:b/>
                <w:bCs/>
                <w:lang w:eastAsia="ar-SA"/>
              </w:rPr>
            </w:pPr>
          </w:p>
          <w:p w14:paraId="1ED5B849" w14:textId="77777777" w:rsidR="00BB75D9" w:rsidRPr="00071C88" w:rsidRDefault="00BB75D9" w:rsidP="006D449B">
            <w:pPr>
              <w:tabs>
                <w:tab w:val="left" w:pos="709"/>
              </w:tabs>
              <w:suppressAutoHyphens/>
              <w:snapToGrid w:val="0"/>
              <w:spacing w:after="0" w:line="200" w:lineRule="atLeast"/>
              <w:ind w:right="119"/>
              <w:rPr>
                <w:rFonts w:ascii="Times New Roman" w:eastAsia="Times New Roman" w:hAnsi="Times New Roman" w:cs="Times New Roman"/>
              </w:rPr>
            </w:pPr>
          </w:p>
          <w:p w14:paraId="080B9A45" w14:textId="77777777" w:rsidR="00BB75D9" w:rsidRPr="00071C88" w:rsidRDefault="00BB75D9" w:rsidP="006D449B">
            <w:pPr>
              <w:widowControl w:val="0"/>
              <w:tabs>
                <w:tab w:val="left" w:pos="709"/>
              </w:tabs>
              <w:suppressAutoHyphens/>
              <w:spacing w:after="0" w:line="200" w:lineRule="atLeast"/>
              <w:ind w:right="119"/>
              <w:rPr>
                <w:rFonts w:ascii="Times New Roman" w:eastAsia="Times New Roman" w:hAnsi="Times New Roman" w:cs="Times New Roman"/>
              </w:rPr>
            </w:pPr>
            <w:r w:rsidRPr="00071C88">
              <w:rPr>
                <w:rFonts w:ascii="Times New Roman" w:eastAsia="Arial" w:hAnsi="Times New Roman" w:cs="Times New Roman"/>
                <w:lang w:eastAsia="ar-SA"/>
              </w:rPr>
              <w:t>Місцезнаходження згідно реєстрації:</w:t>
            </w:r>
          </w:p>
          <w:p w14:paraId="402A0310" w14:textId="77777777" w:rsidR="00BB75D9" w:rsidRPr="00071C88" w:rsidRDefault="00BB75D9" w:rsidP="006D449B">
            <w:pPr>
              <w:widowControl w:val="0"/>
              <w:tabs>
                <w:tab w:val="left" w:pos="709"/>
              </w:tabs>
              <w:suppressAutoHyphens/>
              <w:spacing w:after="0" w:line="200" w:lineRule="atLeast"/>
              <w:ind w:right="119"/>
              <w:rPr>
                <w:rFonts w:ascii="Times New Roman" w:eastAsia="Times New Roman" w:hAnsi="Times New Roman" w:cs="Times New Roman"/>
              </w:rPr>
            </w:pPr>
            <w:r w:rsidRPr="00071C88">
              <w:rPr>
                <w:rFonts w:ascii="Times New Roman" w:eastAsia="Arial" w:hAnsi="Times New Roman" w:cs="Times New Roman"/>
                <w:lang w:eastAsia="ar-SA"/>
              </w:rPr>
              <w:t>____________________________________</w:t>
            </w:r>
          </w:p>
          <w:p w14:paraId="26C446EB" w14:textId="77777777" w:rsidR="00BB75D9" w:rsidRPr="00071C88" w:rsidRDefault="00BB75D9" w:rsidP="006D449B">
            <w:pPr>
              <w:widowControl w:val="0"/>
              <w:tabs>
                <w:tab w:val="left" w:pos="709"/>
              </w:tabs>
              <w:suppressAutoHyphens/>
              <w:spacing w:after="0" w:line="200" w:lineRule="atLeast"/>
              <w:ind w:right="119"/>
              <w:rPr>
                <w:rFonts w:ascii="Times New Roman" w:eastAsia="Times New Roman" w:hAnsi="Times New Roman" w:cs="Times New Roman"/>
              </w:rPr>
            </w:pPr>
            <w:r w:rsidRPr="00071C88">
              <w:rPr>
                <w:rFonts w:ascii="Times New Roman" w:eastAsia="Arial" w:hAnsi="Times New Roman" w:cs="Times New Roman"/>
                <w:lang w:eastAsia="ar-SA"/>
              </w:rPr>
              <w:t>____________________________________</w:t>
            </w:r>
          </w:p>
          <w:p w14:paraId="52E1717F" w14:textId="77777777" w:rsidR="00BB75D9" w:rsidRPr="00071C88" w:rsidRDefault="00BB75D9" w:rsidP="006D449B">
            <w:pPr>
              <w:widowControl w:val="0"/>
              <w:tabs>
                <w:tab w:val="left" w:pos="709"/>
              </w:tabs>
              <w:suppressAutoHyphens/>
              <w:spacing w:after="0" w:line="200" w:lineRule="atLeast"/>
              <w:ind w:right="119"/>
              <w:rPr>
                <w:rFonts w:ascii="Times New Roman" w:eastAsia="Times New Roman" w:hAnsi="Times New Roman" w:cs="Times New Roman"/>
              </w:rPr>
            </w:pPr>
            <w:r w:rsidRPr="00071C88">
              <w:rPr>
                <w:rFonts w:ascii="Times New Roman" w:eastAsia="Arial" w:hAnsi="Times New Roman" w:cs="Times New Roman"/>
                <w:lang w:eastAsia="ar-SA"/>
              </w:rPr>
              <w:t xml:space="preserve">Банківські реквізити: </w:t>
            </w:r>
          </w:p>
          <w:p w14:paraId="2DCC03F5" w14:textId="77777777" w:rsidR="00BB75D9" w:rsidRPr="00071C88" w:rsidRDefault="00BB75D9" w:rsidP="006D449B">
            <w:pPr>
              <w:suppressAutoHyphens/>
              <w:spacing w:after="0"/>
              <w:ind w:right="119"/>
              <w:rPr>
                <w:rFonts w:ascii="Times New Roman" w:eastAsia="Times New Roman" w:hAnsi="Times New Roman" w:cs="Times New Roman"/>
              </w:rPr>
            </w:pPr>
            <w:r w:rsidRPr="00071C88">
              <w:rPr>
                <w:rFonts w:ascii="Times New Roman" w:eastAsia="Times New Roman" w:hAnsi="Times New Roman" w:cs="Times New Roman"/>
                <w:lang w:val="en-US"/>
              </w:rPr>
              <w:t>IBAN</w:t>
            </w:r>
            <w:r w:rsidRPr="00071C88">
              <w:rPr>
                <w:rFonts w:ascii="Times New Roman" w:eastAsia="Times New Roman" w:hAnsi="Times New Roman" w:cs="Times New Roman"/>
                <w:lang w:eastAsia="ar-SA"/>
              </w:rPr>
              <w:t xml:space="preserve"> _________________________________</w:t>
            </w:r>
          </w:p>
          <w:p w14:paraId="06C09A49" w14:textId="77777777" w:rsidR="00BB75D9" w:rsidRPr="00071C88" w:rsidRDefault="00BB75D9" w:rsidP="006D449B">
            <w:pPr>
              <w:suppressAutoHyphens/>
              <w:spacing w:after="0"/>
              <w:ind w:right="119"/>
              <w:rPr>
                <w:rFonts w:ascii="Times New Roman" w:eastAsia="Times New Roman" w:hAnsi="Times New Roman" w:cs="Times New Roman"/>
              </w:rPr>
            </w:pPr>
            <w:r w:rsidRPr="00071C88">
              <w:rPr>
                <w:rFonts w:ascii="Times New Roman" w:eastAsia="Times New Roman" w:hAnsi="Times New Roman" w:cs="Times New Roman"/>
                <w:lang w:eastAsia="ar-SA"/>
              </w:rPr>
              <w:t>у __________________________________</w:t>
            </w:r>
          </w:p>
          <w:p w14:paraId="25EB928D" w14:textId="77777777" w:rsidR="00BB75D9" w:rsidRPr="00071C88" w:rsidRDefault="00BB75D9" w:rsidP="006D449B">
            <w:pPr>
              <w:widowControl w:val="0"/>
              <w:tabs>
                <w:tab w:val="left" w:pos="709"/>
              </w:tabs>
              <w:suppressAutoHyphens/>
              <w:spacing w:after="0"/>
              <w:ind w:right="119"/>
              <w:rPr>
                <w:rFonts w:ascii="Times New Roman" w:eastAsia="Times New Roman" w:hAnsi="Times New Roman" w:cs="Times New Roman"/>
              </w:rPr>
            </w:pPr>
            <w:r w:rsidRPr="00071C88">
              <w:rPr>
                <w:rFonts w:ascii="Times New Roman" w:eastAsia="Arial" w:hAnsi="Times New Roman" w:cs="Times New Roman"/>
                <w:lang w:eastAsia="ar-SA"/>
              </w:rPr>
              <w:t>МФО ______________________________</w:t>
            </w:r>
          </w:p>
          <w:p w14:paraId="5961EF42" w14:textId="77777777" w:rsidR="00BB75D9" w:rsidRPr="00071C88" w:rsidRDefault="00BB75D9" w:rsidP="006D449B">
            <w:pPr>
              <w:widowControl w:val="0"/>
              <w:tabs>
                <w:tab w:val="left" w:pos="709"/>
              </w:tabs>
              <w:suppressAutoHyphens/>
              <w:spacing w:after="0" w:line="200" w:lineRule="atLeast"/>
              <w:ind w:right="119"/>
              <w:rPr>
                <w:rFonts w:ascii="Times New Roman" w:eastAsia="Times New Roman" w:hAnsi="Times New Roman" w:cs="Times New Roman"/>
              </w:rPr>
            </w:pPr>
            <w:r w:rsidRPr="00071C88">
              <w:rPr>
                <w:rFonts w:ascii="Times New Roman" w:eastAsia="Arial" w:hAnsi="Times New Roman" w:cs="Times New Roman"/>
                <w:lang w:eastAsia="ar-SA"/>
              </w:rPr>
              <w:t>Код ЄДРПОУ _______________________</w:t>
            </w:r>
          </w:p>
          <w:p w14:paraId="1D248E1F" w14:textId="77777777" w:rsidR="00BB75D9" w:rsidRPr="00071C88" w:rsidRDefault="00BB75D9" w:rsidP="006D449B">
            <w:pPr>
              <w:widowControl w:val="0"/>
              <w:tabs>
                <w:tab w:val="left" w:pos="709"/>
              </w:tabs>
              <w:suppressAutoHyphens/>
              <w:spacing w:after="0" w:line="200" w:lineRule="atLeast"/>
              <w:ind w:right="119"/>
              <w:rPr>
                <w:rFonts w:ascii="Times New Roman" w:eastAsia="Times New Roman" w:hAnsi="Times New Roman" w:cs="Times New Roman"/>
              </w:rPr>
            </w:pPr>
            <w:r w:rsidRPr="00071C88">
              <w:rPr>
                <w:rFonts w:ascii="Times New Roman" w:eastAsia="Arial" w:hAnsi="Times New Roman" w:cs="Times New Roman"/>
                <w:lang w:eastAsia="ar-SA"/>
              </w:rPr>
              <w:t xml:space="preserve">Інд. под. №: ________________________ </w:t>
            </w:r>
          </w:p>
          <w:p w14:paraId="1E6CF841" w14:textId="77777777" w:rsidR="00BB75D9" w:rsidRPr="00071C88" w:rsidRDefault="00BB75D9" w:rsidP="006D449B">
            <w:pPr>
              <w:widowControl w:val="0"/>
              <w:tabs>
                <w:tab w:val="left" w:pos="709"/>
              </w:tabs>
              <w:suppressAutoHyphens/>
              <w:spacing w:after="0" w:line="200" w:lineRule="atLeast"/>
              <w:ind w:right="119"/>
              <w:rPr>
                <w:rFonts w:ascii="Times New Roman" w:eastAsia="Times New Roman" w:hAnsi="Times New Roman" w:cs="Times New Roman"/>
              </w:rPr>
            </w:pPr>
            <w:r w:rsidRPr="00071C88">
              <w:rPr>
                <w:rFonts w:ascii="Times New Roman" w:eastAsia="Arial" w:hAnsi="Times New Roman" w:cs="Times New Roman"/>
                <w:lang w:eastAsia="ar-SA"/>
              </w:rPr>
              <w:t>Телефон/факс: ______________________</w:t>
            </w:r>
          </w:p>
          <w:p w14:paraId="557CA9E8" w14:textId="77777777" w:rsidR="00BB75D9" w:rsidRPr="00071C88" w:rsidRDefault="00BB75D9" w:rsidP="006D449B">
            <w:pPr>
              <w:widowControl w:val="0"/>
              <w:tabs>
                <w:tab w:val="left" w:pos="709"/>
              </w:tabs>
              <w:suppressAutoHyphens/>
              <w:spacing w:after="0" w:line="200" w:lineRule="atLeast"/>
              <w:ind w:right="119"/>
              <w:rPr>
                <w:rFonts w:ascii="Times New Roman" w:eastAsia="Times New Roman" w:hAnsi="Times New Roman" w:cs="Times New Roman"/>
              </w:rPr>
            </w:pPr>
            <w:r w:rsidRPr="00071C88">
              <w:rPr>
                <w:rFonts w:ascii="Times New Roman" w:eastAsia="Arial" w:hAnsi="Times New Roman" w:cs="Times New Roman"/>
                <w:lang w:eastAsia="ar-SA"/>
              </w:rPr>
              <w:t>E-mail: _____________________________</w:t>
            </w:r>
          </w:p>
          <w:p w14:paraId="2A8F1062" w14:textId="77777777" w:rsidR="00BB75D9" w:rsidRPr="00071C88" w:rsidRDefault="00BB75D9" w:rsidP="006D449B">
            <w:pPr>
              <w:widowControl w:val="0"/>
              <w:tabs>
                <w:tab w:val="left" w:pos="709"/>
              </w:tabs>
              <w:suppressAutoHyphens/>
              <w:spacing w:after="0" w:line="200" w:lineRule="atLeast"/>
              <w:ind w:right="119"/>
              <w:rPr>
                <w:rFonts w:ascii="Times New Roman" w:eastAsia="Times New Roman" w:hAnsi="Times New Roman" w:cs="Times New Roman"/>
              </w:rPr>
            </w:pPr>
            <w:r w:rsidRPr="00071C88">
              <w:rPr>
                <w:rFonts w:ascii="Times New Roman" w:eastAsia="Arial" w:hAnsi="Times New Roman" w:cs="Times New Roman"/>
                <w:lang w:eastAsia="ar-SA"/>
              </w:rPr>
              <w:t>Сайт:</w:t>
            </w:r>
          </w:p>
          <w:p w14:paraId="4D74570B" w14:textId="77777777" w:rsidR="00BB75D9" w:rsidRPr="00071C88" w:rsidRDefault="00BB75D9" w:rsidP="006D449B">
            <w:pPr>
              <w:widowControl w:val="0"/>
              <w:tabs>
                <w:tab w:val="left" w:pos="709"/>
              </w:tabs>
              <w:suppressAutoHyphens/>
              <w:spacing w:after="0" w:line="200" w:lineRule="atLeast"/>
              <w:ind w:right="119"/>
              <w:rPr>
                <w:rFonts w:ascii="Times New Roman" w:eastAsia="Arial" w:hAnsi="Times New Roman" w:cs="Times New Roman"/>
                <w:lang w:eastAsia="ar-SA"/>
              </w:rPr>
            </w:pPr>
          </w:p>
          <w:p w14:paraId="033C19DD" w14:textId="77777777" w:rsidR="00BB75D9" w:rsidRDefault="00BB75D9" w:rsidP="006D449B">
            <w:pPr>
              <w:suppressAutoHyphens/>
              <w:spacing w:after="0"/>
              <w:ind w:right="119"/>
              <w:jc w:val="both"/>
              <w:rPr>
                <w:rFonts w:ascii="Times New Roman" w:eastAsia="Arial" w:hAnsi="Times New Roman" w:cs="Times New Roman"/>
                <w:lang w:eastAsia="ar-SA"/>
              </w:rPr>
            </w:pPr>
          </w:p>
          <w:p w14:paraId="33B8F719" w14:textId="77777777" w:rsidR="00BB75D9" w:rsidRDefault="00BB75D9" w:rsidP="006D449B">
            <w:pPr>
              <w:suppressAutoHyphens/>
              <w:spacing w:after="0"/>
              <w:ind w:right="119"/>
              <w:jc w:val="both"/>
              <w:rPr>
                <w:rFonts w:ascii="Times New Roman" w:eastAsia="Arial" w:hAnsi="Times New Roman" w:cs="Times New Roman"/>
                <w:lang w:eastAsia="ar-SA"/>
              </w:rPr>
            </w:pPr>
          </w:p>
          <w:p w14:paraId="59EC3C52" w14:textId="77777777" w:rsidR="00BB75D9" w:rsidRDefault="00BB75D9" w:rsidP="006D449B">
            <w:pPr>
              <w:suppressAutoHyphens/>
              <w:spacing w:after="0"/>
              <w:ind w:right="119"/>
              <w:jc w:val="both"/>
              <w:rPr>
                <w:rFonts w:ascii="Times New Roman" w:eastAsia="Arial" w:hAnsi="Times New Roman" w:cs="Times New Roman"/>
                <w:lang w:eastAsia="ar-SA"/>
              </w:rPr>
            </w:pPr>
          </w:p>
          <w:p w14:paraId="56D2F625" w14:textId="77777777" w:rsidR="00BB75D9" w:rsidRDefault="00BB75D9" w:rsidP="006D449B">
            <w:pPr>
              <w:suppressAutoHyphens/>
              <w:spacing w:after="0"/>
              <w:ind w:right="119"/>
              <w:jc w:val="both"/>
              <w:rPr>
                <w:rFonts w:ascii="Times New Roman" w:eastAsia="Arial" w:hAnsi="Times New Roman" w:cs="Times New Roman"/>
                <w:lang w:eastAsia="ar-SA"/>
              </w:rPr>
            </w:pPr>
          </w:p>
          <w:p w14:paraId="7639D9E8" w14:textId="77777777" w:rsidR="00BB75D9" w:rsidRPr="00071C88" w:rsidRDefault="00BB75D9" w:rsidP="006D449B">
            <w:pPr>
              <w:suppressAutoHyphens/>
              <w:spacing w:after="0"/>
              <w:ind w:right="119"/>
              <w:jc w:val="both"/>
              <w:rPr>
                <w:rFonts w:ascii="Times New Roman" w:eastAsia="Times New Roman" w:hAnsi="Times New Roman" w:cs="Times New Roman"/>
                <w:lang w:eastAsia="ar-SA"/>
              </w:rPr>
            </w:pPr>
            <w:r w:rsidRPr="00071C88">
              <w:rPr>
                <w:rFonts w:ascii="Times New Roman" w:eastAsia="Arial" w:hAnsi="Times New Roman" w:cs="Times New Roman"/>
                <w:lang w:eastAsia="ar-SA"/>
              </w:rPr>
              <w:t>____________________________________</w:t>
            </w:r>
          </w:p>
        </w:tc>
        <w:tc>
          <w:tcPr>
            <w:tcW w:w="4977" w:type="dxa"/>
            <w:shd w:val="clear" w:color="auto" w:fill="auto"/>
          </w:tcPr>
          <w:p w14:paraId="24698BC6" w14:textId="77777777" w:rsidR="00BB75D9" w:rsidRPr="00071C88" w:rsidRDefault="00BB75D9" w:rsidP="006D449B">
            <w:pPr>
              <w:shd w:val="clear" w:color="auto" w:fill="FFFFFF"/>
              <w:tabs>
                <w:tab w:val="left" w:pos="720"/>
              </w:tabs>
              <w:spacing w:after="0"/>
              <w:ind w:right="119"/>
              <w:jc w:val="center"/>
              <w:rPr>
                <w:rFonts w:ascii="Times New Roman" w:eastAsia="Times New Roman" w:hAnsi="Times New Roman" w:cs="Times New Roman"/>
                <w:b/>
                <w:i/>
              </w:rPr>
            </w:pPr>
            <w:r w:rsidRPr="00071C88">
              <w:rPr>
                <w:rFonts w:ascii="Times New Roman" w:eastAsia="Times New Roman" w:hAnsi="Times New Roman" w:cs="Times New Roman"/>
                <w:b/>
                <w:i/>
              </w:rPr>
              <w:t>Замовник</w:t>
            </w:r>
          </w:p>
          <w:p w14:paraId="0023F364" w14:textId="77777777" w:rsidR="00BB75D9" w:rsidRPr="00071C88" w:rsidRDefault="00BB75D9" w:rsidP="006D449B">
            <w:pPr>
              <w:shd w:val="clear" w:color="auto" w:fill="FFFFFF"/>
              <w:tabs>
                <w:tab w:val="left" w:pos="720"/>
              </w:tabs>
              <w:spacing w:after="0"/>
              <w:ind w:right="119"/>
              <w:jc w:val="both"/>
              <w:rPr>
                <w:rFonts w:ascii="Times New Roman" w:eastAsia="Times New Roman" w:hAnsi="Times New Roman" w:cs="Times New Roman"/>
              </w:rPr>
            </w:pPr>
            <w:r w:rsidRPr="00071C88">
              <w:rPr>
                <w:rFonts w:ascii="Times New Roman" w:eastAsia="Times New Roman" w:hAnsi="Times New Roman" w:cs="Times New Roman"/>
                <w:b/>
                <w:i/>
              </w:rPr>
              <w:t>Управління освіти, культури, молоді, спорту  та туризму Коцюбинської селищної ради Київської області</w:t>
            </w:r>
          </w:p>
          <w:p w14:paraId="7E3CE93D" w14:textId="77777777" w:rsidR="00BB75D9" w:rsidRPr="00071C88" w:rsidRDefault="00BB75D9" w:rsidP="006D449B">
            <w:pPr>
              <w:shd w:val="clear" w:color="auto" w:fill="FFFFFF"/>
              <w:tabs>
                <w:tab w:val="left" w:pos="720"/>
              </w:tabs>
              <w:spacing w:after="0"/>
              <w:ind w:right="119"/>
              <w:jc w:val="both"/>
              <w:rPr>
                <w:rFonts w:ascii="Times New Roman" w:eastAsia="Times New Roman" w:hAnsi="Times New Roman" w:cs="Times New Roman"/>
                <w:b/>
                <w:i/>
                <w:highlight w:val="yellow"/>
              </w:rPr>
            </w:pPr>
          </w:p>
          <w:p w14:paraId="01CCC5EC" w14:textId="77777777" w:rsidR="00BB75D9" w:rsidRPr="00071C88" w:rsidRDefault="00BB75D9" w:rsidP="006D449B">
            <w:pPr>
              <w:spacing w:after="0"/>
              <w:ind w:right="119"/>
              <w:rPr>
                <w:rFonts w:ascii="Times New Roman" w:eastAsia="Times New Roman" w:hAnsi="Times New Roman" w:cs="Times New Roman"/>
              </w:rPr>
            </w:pPr>
            <w:r w:rsidRPr="00071C88">
              <w:rPr>
                <w:rFonts w:ascii="Times New Roman" w:eastAsia="Times New Roman" w:hAnsi="Times New Roman" w:cs="Times New Roman"/>
              </w:rPr>
              <w:t xml:space="preserve">Місце знаходження 08298, Київська обл., </w:t>
            </w:r>
          </w:p>
          <w:p w14:paraId="27D19ADE" w14:textId="77777777" w:rsidR="00BB75D9" w:rsidRPr="00071C88" w:rsidRDefault="00BB75D9" w:rsidP="006D449B">
            <w:pPr>
              <w:spacing w:after="0"/>
              <w:ind w:right="119"/>
              <w:rPr>
                <w:rFonts w:ascii="Times New Roman" w:eastAsia="Times New Roman" w:hAnsi="Times New Roman" w:cs="Times New Roman"/>
              </w:rPr>
            </w:pPr>
            <w:r w:rsidRPr="00071C88">
              <w:rPr>
                <w:rFonts w:ascii="Times New Roman" w:eastAsia="Times New Roman" w:hAnsi="Times New Roman" w:cs="Times New Roman"/>
              </w:rPr>
              <w:t>Селище Коцюбинське, вул. Доківська, буд. 2</w:t>
            </w:r>
          </w:p>
          <w:p w14:paraId="2F2F0FF7" w14:textId="77777777" w:rsidR="00BB75D9" w:rsidRPr="00071C88" w:rsidRDefault="00BB75D9" w:rsidP="006D449B">
            <w:pPr>
              <w:spacing w:after="0"/>
              <w:ind w:right="119"/>
              <w:rPr>
                <w:rFonts w:ascii="Times New Roman" w:eastAsia="Times New Roman" w:hAnsi="Times New Roman" w:cs="Times New Roman"/>
              </w:rPr>
            </w:pPr>
            <w:r w:rsidRPr="00071C88">
              <w:rPr>
                <w:rFonts w:ascii="Times New Roman" w:eastAsia="Times New Roman" w:hAnsi="Times New Roman" w:cs="Times New Roman"/>
              </w:rPr>
              <w:t>Код ЄДРПОУ 44151538</w:t>
            </w:r>
          </w:p>
          <w:p w14:paraId="3B8454FE" w14:textId="77777777" w:rsidR="00BB75D9" w:rsidRPr="00071C88" w:rsidRDefault="00BB75D9" w:rsidP="006D449B">
            <w:pPr>
              <w:spacing w:after="0"/>
              <w:ind w:right="119"/>
              <w:rPr>
                <w:rFonts w:ascii="Times New Roman" w:eastAsia="Times New Roman" w:hAnsi="Times New Roman" w:cs="Times New Roman"/>
              </w:rPr>
            </w:pPr>
          </w:p>
          <w:p w14:paraId="5EBD5B14" w14:textId="77777777" w:rsidR="00BB75D9" w:rsidRPr="00071C88" w:rsidRDefault="00BB75D9" w:rsidP="006D449B">
            <w:pPr>
              <w:spacing w:after="0"/>
              <w:ind w:right="119"/>
              <w:rPr>
                <w:rFonts w:ascii="Times New Roman" w:eastAsia="Times New Roman" w:hAnsi="Times New Roman" w:cs="Times New Roman"/>
              </w:rPr>
            </w:pPr>
            <w:r w:rsidRPr="00071C88">
              <w:rPr>
                <w:rFonts w:ascii="Times New Roman" w:eastAsia="Times New Roman" w:hAnsi="Times New Roman" w:cs="Times New Roman"/>
                <w:lang w:val="en-US"/>
              </w:rPr>
              <w:t>IBAN</w:t>
            </w:r>
            <w:r w:rsidRPr="00071C88">
              <w:rPr>
                <w:rFonts w:ascii="Times New Roman" w:eastAsia="Times New Roman" w:hAnsi="Times New Roman" w:cs="Times New Roman"/>
              </w:rPr>
              <w:t xml:space="preserve"> ______________________________ </w:t>
            </w:r>
          </w:p>
          <w:p w14:paraId="215C010F" w14:textId="77777777" w:rsidR="00BB75D9" w:rsidRPr="00071C88" w:rsidRDefault="00BB75D9" w:rsidP="006D449B">
            <w:pPr>
              <w:spacing w:after="0"/>
              <w:ind w:right="119"/>
              <w:rPr>
                <w:rFonts w:ascii="Times New Roman" w:eastAsia="Times New Roman" w:hAnsi="Times New Roman" w:cs="Times New Roman"/>
              </w:rPr>
            </w:pPr>
            <w:r w:rsidRPr="00071C88">
              <w:rPr>
                <w:rFonts w:ascii="Times New Roman" w:eastAsia="Times New Roman" w:hAnsi="Times New Roman" w:cs="Times New Roman"/>
                <w:lang w:val="en-US"/>
              </w:rPr>
              <w:t>IBAN</w:t>
            </w:r>
            <w:r w:rsidRPr="00071C88">
              <w:rPr>
                <w:rFonts w:ascii="Times New Roman" w:eastAsia="Times New Roman" w:hAnsi="Times New Roman" w:cs="Times New Roman"/>
              </w:rPr>
              <w:t xml:space="preserve"> ______________________________ </w:t>
            </w:r>
          </w:p>
          <w:p w14:paraId="61A15A6A" w14:textId="77777777" w:rsidR="00BB75D9" w:rsidRPr="00071C88" w:rsidRDefault="00BB75D9" w:rsidP="006D449B">
            <w:pPr>
              <w:spacing w:after="0"/>
              <w:ind w:right="119"/>
              <w:rPr>
                <w:rFonts w:ascii="Times New Roman" w:eastAsia="Times New Roman" w:hAnsi="Times New Roman" w:cs="Times New Roman"/>
              </w:rPr>
            </w:pPr>
            <w:r w:rsidRPr="00071C88">
              <w:rPr>
                <w:rFonts w:ascii="Times New Roman" w:eastAsia="Times New Roman" w:hAnsi="Times New Roman" w:cs="Times New Roman"/>
                <w:lang w:val="en-US"/>
              </w:rPr>
              <w:t>IBAN</w:t>
            </w:r>
            <w:r w:rsidRPr="00071C88">
              <w:rPr>
                <w:rFonts w:ascii="Times New Roman" w:eastAsia="Times New Roman" w:hAnsi="Times New Roman" w:cs="Times New Roman"/>
              </w:rPr>
              <w:t xml:space="preserve"> ______________________________ </w:t>
            </w:r>
          </w:p>
          <w:p w14:paraId="061676AB" w14:textId="77777777" w:rsidR="00BB75D9" w:rsidRPr="00071C88" w:rsidRDefault="00BB75D9" w:rsidP="006D449B">
            <w:pPr>
              <w:spacing w:after="0"/>
              <w:ind w:right="119"/>
              <w:rPr>
                <w:rFonts w:ascii="Times New Roman" w:eastAsia="Times New Roman" w:hAnsi="Times New Roman" w:cs="Times New Roman"/>
              </w:rPr>
            </w:pPr>
            <w:r w:rsidRPr="00071C88">
              <w:rPr>
                <w:rFonts w:ascii="Times New Roman" w:eastAsia="Times New Roman" w:hAnsi="Times New Roman" w:cs="Times New Roman"/>
                <w:lang w:val="en-US"/>
              </w:rPr>
              <w:t>IBAN</w:t>
            </w:r>
            <w:r w:rsidRPr="00071C88">
              <w:rPr>
                <w:rFonts w:ascii="Times New Roman" w:eastAsia="Times New Roman" w:hAnsi="Times New Roman" w:cs="Times New Roman"/>
              </w:rPr>
              <w:t xml:space="preserve"> ______________________________ </w:t>
            </w:r>
          </w:p>
          <w:p w14:paraId="26D32FA7" w14:textId="77777777" w:rsidR="00BB75D9" w:rsidRPr="00071C88" w:rsidRDefault="00BB75D9" w:rsidP="006D449B">
            <w:pPr>
              <w:spacing w:after="0"/>
              <w:ind w:right="119"/>
              <w:rPr>
                <w:rFonts w:ascii="Times New Roman" w:eastAsia="Times New Roman" w:hAnsi="Times New Roman" w:cs="Times New Roman"/>
              </w:rPr>
            </w:pPr>
          </w:p>
          <w:p w14:paraId="0ED7CF9F" w14:textId="77777777" w:rsidR="00BB75D9" w:rsidRPr="00071C88" w:rsidRDefault="00BB75D9" w:rsidP="006D449B">
            <w:pPr>
              <w:spacing w:after="0"/>
              <w:ind w:right="119"/>
              <w:rPr>
                <w:rFonts w:ascii="Times New Roman" w:eastAsia="Times New Roman" w:hAnsi="Times New Roman" w:cs="Times New Roman"/>
              </w:rPr>
            </w:pPr>
            <w:r w:rsidRPr="00071C88">
              <w:rPr>
                <w:rFonts w:ascii="Times New Roman" w:eastAsia="Times New Roman" w:hAnsi="Times New Roman" w:cs="Times New Roman"/>
              </w:rPr>
              <w:t xml:space="preserve">ДКСУ м. Київ </w:t>
            </w:r>
          </w:p>
          <w:p w14:paraId="0844B1D9" w14:textId="77777777" w:rsidR="00BB75D9" w:rsidRPr="00071C88" w:rsidRDefault="00BB75D9" w:rsidP="006D449B">
            <w:pPr>
              <w:spacing w:after="0"/>
              <w:ind w:right="119"/>
              <w:rPr>
                <w:rFonts w:ascii="Times New Roman" w:eastAsia="Times New Roman" w:hAnsi="Times New Roman" w:cs="Times New Roman"/>
              </w:rPr>
            </w:pPr>
            <w:r w:rsidRPr="00071C88">
              <w:rPr>
                <w:rFonts w:ascii="Times New Roman" w:eastAsia="Times New Roman" w:hAnsi="Times New Roman" w:cs="Times New Roman"/>
              </w:rPr>
              <w:t>МФО 820172</w:t>
            </w:r>
          </w:p>
          <w:p w14:paraId="76FE7C03" w14:textId="77777777" w:rsidR="00BB75D9" w:rsidRPr="00071C88" w:rsidRDefault="00BB75D9" w:rsidP="006D449B">
            <w:pPr>
              <w:spacing w:after="0"/>
              <w:ind w:right="119"/>
              <w:rPr>
                <w:rFonts w:ascii="Times New Roman" w:eastAsia="Times New Roman" w:hAnsi="Times New Roman" w:cs="Times New Roman"/>
              </w:rPr>
            </w:pPr>
            <w:r w:rsidRPr="00071C88">
              <w:rPr>
                <w:rFonts w:ascii="Times New Roman" w:eastAsia="Times New Roman" w:hAnsi="Times New Roman" w:cs="Times New Roman"/>
              </w:rPr>
              <w:t xml:space="preserve">                                                                       </w:t>
            </w:r>
          </w:p>
          <w:p w14:paraId="1BE87016" w14:textId="77777777" w:rsidR="00BB75D9" w:rsidRPr="00071C88" w:rsidRDefault="00BB75D9" w:rsidP="006D449B">
            <w:pPr>
              <w:spacing w:after="0"/>
              <w:ind w:right="119"/>
              <w:rPr>
                <w:rFonts w:ascii="Times New Roman" w:eastAsia="Times New Roman" w:hAnsi="Times New Roman" w:cs="Times New Roman"/>
              </w:rPr>
            </w:pPr>
            <w:r w:rsidRPr="00071C88">
              <w:rPr>
                <w:rFonts w:ascii="Times New Roman" w:eastAsia="Times New Roman" w:hAnsi="Times New Roman" w:cs="Times New Roman"/>
              </w:rPr>
              <w:t xml:space="preserve"> _________________   Олена ЛОШИЦЬКА</w:t>
            </w:r>
          </w:p>
          <w:p w14:paraId="3F20AC2C" w14:textId="77777777" w:rsidR="00BB75D9" w:rsidRPr="00071C88" w:rsidRDefault="00BB75D9" w:rsidP="006D449B">
            <w:pPr>
              <w:suppressAutoHyphens/>
              <w:spacing w:after="0"/>
              <w:ind w:right="119"/>
              <w:jc w:val="both"/>
              <w:rPr>
                <w:rFonts w:ascii="Times New Roman" w:eastAsia="Times New Roman" w:hAnsi="Times New Roman" w:cs="Times New Roman"/>
                <w:lang w:eastAsia="ar-SA"/>
              </w:rPr>
            </w:pPr>
            <w:r w:rsidRPr="00071C88">
              <w:rPr>
                <w:rFonts w:ascii="Times New Roman" w:eastAsia="Times New Roman" w:hAnsi="Times New Roman" w:cs="Times New Roman"/>
              </w:rPr>
              <w:t xml:space="preserve">              М.П.</w:t>
            </w:r>
          </w:p>
        </w:tc>
      </w:tr>
    </w:tbl>
    <w:p w14:paraId="5677B6E7" w14:textId="77777777" w:rsidR="00BB75D9" w:rsidRPr="00AB2DF8" w:rsidRDefault="00BB75D9" w:rsidP="00BB75D9">
      <w:pPr>
        <w:keepNext/>
        <w:tabs>
          <w:tab w:val="left" w:pos="4662"/>
        </w:tabs>
        <w:spacing w:after="0" w:line="240" w:lineRule="auto"/>
        <w:outlineLvl w:val="1"/>
        <w:rPr>
          <w:rFonts w:ascii="Times New Roman" w:hAnsi="Times New Roman" w:cs="Times New Roman"/>
          <w:sz w:val="24"/>
          <w:szCs w:val="24"/>
        </w:rPr>
      </w:pPr>
    </w:p>
    <w:p w14:paraId="49B0A006" w14:textId="77777777" w:rsidR="00BB75D9" w:rsidRPr="00A57B7F" w:rsidRDefault="00BB75D9" w:rsidP="00BB75D9">
      <w:pPr>
        <w:spacing w:after="0" w:line="240" w:lineRule="auto"/>
        <w:rPr>
          <w:rFonts w:ascii="Times New Roman" w:hAnsi="Times New Roman" w:cs="Times New Roman"/>
          <w:sz w:val="20"/>
          <w:szCs w:val="20"/>
        </w:rPr>
      </w:pPr>
    </w:p>
    <w:p w14:paraId="6E55BDDE" w14:textId="77777777" w:rsidR="00B41876" w:rsidRDefault="00B41876"/>
    <w:sectPr w:rsidR="00B41876">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1AF8C" w14:textId="77777777" w:rsidR="004C7B7C" w:rsidRDefault="004C7B7C">
      <w:pPr>
        <w:spacing w:after="0" w:line="240" w:lineRule="auto"/>
      </w:pPr>
      <w:r>
        <w:separator/>
      </w:r>
    </w:p>
  </w:endnote>
  <w:endnote w:type="continuationSeparator" w:id="0">
    <w:p w14:paraId="23EDD4CE" w14:textId="77777777" w:rsidR="004C7B7C" w:rsidRDefault="004C7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Franklin Gothic Book">
    <w:altName w:val="Franklin Gothic Book"/>
    <w:charset w:val="00"/>
    <w:family w:val="swiss"/>
    <w:pitch w:val="variable"/>
    <w:sig w:usb0="00000287" w:usb1="00000000" w:usb2="00000000" w:usb3="00000000" w:csb0="0000009F" w:csb1="00000000"/>
  </w:font>
  <w:font w:name="Noto Sans CJK SC Regular">
    <w:altName w:val="Calibri"/>
    <w:charset w:val="00"/>
    <w:family w:val="auto"/>
    <w:pitch w:val="variable"/>
  </w:font>
  <w:font w:name="Helvetica">
    <w:panose1 w:val="020B0604020202020204"/>
    <w:charset w:val="00"/>
    <w:family w:val="auto"/>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3D9B0" w14:textId="77777777" w:rsidR="004C7B7C" w:rsidRDefault="004C7B7C">
      <w:pPr>
        <w:spacing w:after="0" w:line="240" w:lineRule="auto"/>
      </w:pPr>
      <w:r>
        <w:separator/>
      </w:r>
    </w:p>
  </w:footnote>
  <w:footnote w:type="continuationSeparator" w:id="0">
    <w:p w14:paraId="1EBE947F" w14:textId="77777777" w:rsidR="004C7B7C" w:rsidRDefault="004C7B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CA42C" w14:textId="77777777" w:rsidR="00E324D5" w:rsidRPr="00283A10" w:rsidRDefault="004C7B7C">
    <w:pPr>
      <w:tabs>
        <w:tab w:val="center" w:pos="4571"/>
        <w:tab w:val="right" w:pos="7803"/>
      </w:tabs>
      <w:autoSpaceDE w:val="0"/>
      <w:autoSpaceDN w:val="0"/>
      <w:spacing w:after="0" w:line="240" w:lineRule="auto"/>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670F3"/>
    <w:multiLevelType w:val="multilevel"/>
    <w:tmpl w:val="DABC0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6E08C4"/>
    <w:multiLevelType w:val="multilevel"/>
    <w:tmpl w:val="134EF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3D06EE"/>
    <w:multiLevelType w:val="multilevel"/>
    <w:tmpl w:val="DABC0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7D598C"/>
    <w:multiLevelType w:val="multilevel"/>
    <w:tmpl w:val="31667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D432F5"/>
    <w:multiLevelType w:val="multilevel"/>
    <w:tmpl w:val="4DA04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2148DB"/>
    <w:multiLevelType w:val="multilevel"/>
    <w:tmpl w:val="1C763A60"/>
    <w:lvl w:ilvl="0">
      <w:start w:val="1"/>
      <w:numFmt w:val="decimal"/>
      <w:lvlText w:val="%1."/>
      <w:lvlJc w:val="left"/>
      <w:pPr>
        <w:tabs>
          <w:tab w:val="num" w:pos="720"/>
        </w:tabs>
        <w:ind w:left="720" w:hanging="360"/>
      </w:pPr>
    </w:lvl>
    <w:lvl w:ilvl="1">
      <w:start w:val="4"/>
      <w:numFmt w:val="bullet"/>
      <w:lvlText w:val="−"/>
      <w:lvlJc w:val="left"/>
      <w:pPr>
        <w:ind w:left="1670" w:hanging="590"/>
      </w:pPr>
      <w:rPr>
        <w:rFonts w:ascii="Times New Roman" w:eastAsia="Times New Roman" w:hAnsi="Times New Roman" w:cs="Times New Roman" w:hint="default"/>
        <w:color w:val="00000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6E3CF8"/>
    <w:multiLevelType w:val="multilevel"/>
    <w:tmpl w:val="4D7CF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C130BA"/>
    <w:multiLevelType w:val="multilevel"/>
    <w:tmpl w:val="1C763A60"/>
    <w:lvl w:ilvl="0">
      <w:start w:val="1"/>
      <w:numFmt w:val="decimal"/>
      <w:lvlText w:val="%1."/>
      <w:lvlJc w:val="left"/>
      <w:pPr>
        <w:tabs>
          <w:tab w:val="num" w:pos="720"/>
        </w:tabs>
        <w:ind w:left="720" w:hanging="360"/>
      </w:pPr>
    </w:lvl>
    <w:lvl w:ilvl="1">
      <w:start w:val="4"/>
      <w:numFmt w:val="bullet"/>
      <w:lvlText w:val="−"/>
      <w:lvlJc w:val="left"/>
      <w:pPr>
        <w:ind w:left="1670" w:hanging="590"/>
      </w:pPr>
      <w:rPr>
        <w:rFonts w:ascii="Times New Roman" w:eastAsia="Times New Roman" w:hAnsi="Times New Roman" w:cs="Times New Roman" w:hint="default"/>
        <w:color w:val="00000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E41640F"/>
    <w:multiLevelType w:val="hybridMultilevel"/>
    <w:tmpl w:val="E29C09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3BD3313"/>
    <w:multiLevelType w:val="multilevel"/>
    <w:tmpl w:val="0E785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C9160B"/>
    <w:multiLevelType w:val="multilevel"/>
    <w:tmpl w:val="4D7CF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714D8C"/>
    <w:multiLevelType w:val="multilevel"/>
    <w:tmpl w:val="1C763A60"/>
    <w:lvl w:ilvl="0">
      <w:start w:val="1"/>
      <w:numFmt w:val="decimal"/>
      <w:lvlText w:val="%1."/>
      <w:lvlJc w:val="left"/>
      <w:pPr>
        <w:tabs>
          <w:tab w:val="num" w:pos="720"/>
        </w:tabs>
        <w:ind w:left="720" w:hanging="360"/>
      </w:pPr>
    </w:lvl>
    <w:lvl w:ilvl="1">
      <w:start w:val="4"/>
      <w:numFmt w:val="bullet"/>
      <w:lvlText w:val="−"/>
      <w:lvlJc w:val="left"/>
      <w:pPr>
        <w:ind w:left="1670" w:hanging="590"/>
      </w:pPr>
      <w:rPr>
        <w:rFonts w:ascii="Times New Roman" w:eastAsia="Times New Roman" w:hAnsi="Times New Roman" w:cs="Times New Roman" w:hint="default"/>
        <w:color w:val="00000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C1E2CC8"/>
    <w:multiLevelType w:val="multilevel"/>
    <w:tmpl w:val="74EAB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C66088"/>
    <w:multiLevelType w:val="multilevel"/>
    <w:tmpl w:val="DABC0B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01180D"/>
    <w:multiLevelType w:val="multilevel"/>
    <w:tmpl w:val="BB30A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645B51"/>
    <w:multiLevelType w:val="multilevel"/>
    <w:tmpl w:val="FCB09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E425DE"/>
    <w:multiLevelType w:val="hybridMultilevel"/>
    <w:tmpl w:val="F4DADC80"/>
    <w:lvl w:ilvl="0" w:tplc="DC265D24">
      <w:start w:val="1"/>
      <w:numFmt w:val="bullet"/>
      <w:lvlText w:val="-"/>
      <w:lvlJc w:val="left"/>
      <w:pPr>
        <w:ind w:left="1069" w:hanging="360"/>
      </w:pPr>
      <w:rPr>
        <w:rFonts w:ascii="Times New Roman" w:eastAsia="Times New Roman" w:hAnsi="Times New Roman" w:cs="Times New Roman" w:hint="default"/>
      </w:rPr>
    </w:lvl>
    <w:lvl w:ilvl="1" w:tplc="A15E0E86">
      <w:start w:val="1"/>
      <w:numFmt w:val="bullet"/>
      <w:lvlText w:val="o"/>
      <w:lvlJc w:val="left"/>
      <w:pPr>
        <w:ind w:left="1789" w:hanging="360"/>
      </w:pPr>
      <w:rPr>
        <w:rFonts w:ascii="Courier New" w:hAnsi="Courier New" w:cs="Courier New" w:hint="default"/>
      </w:rPr>
    </w:lvl>
    <w:lvl w:ilvl="2" w:tplc="6552694A">
      <w:start w:val="1"/>
      <w:numFmt w:val="bullet"/>
      <w:lvlText w:val=""/>
      <w:lvlJc w:val="left"/>
      <w:pPr>
        <w:ind w:left="2509" w:hanging="360"/>
      </w:pPr>
      <w:rPr>
        <w:rFonts w:ascii="Wingdings" w:hAnsi="Wingdings" w:hint="default"/>
      </w:rPr>
    </w:lvl>
    <w:lvl w:ilvl="3" w:tplc="D5002134">
      <w:start w:val="1"/>
      <w:numFmt w:val="bullet"/>
      <w:lvlText w:val=""/>
      <w:lvlJc w:val="left"/>
      <w:pPr>
        <w:ind w:left="3229" w:hanging="360"/>
      </w:pPr>
      <w:rPr>
        <w:rFonts w:ascii="Symbol" w:hAnsi="Symbol" w:hint="default"/>
      </w:rPr>
    </w:lvl>
    <w:lvl w:ilvl="4" w:tplc="36E0B52E">
      <w:start w:val="1"/>
      <w:numFmt w:val="bullet"/>
      <w:lvlText w:val="o"/>
      <w:lvlJc w:val="left"/>
      <w:pPr>
        <w:ind w:left="3949" w:hanging="360"/>
      </w:pPr>
      <w:rPr>
        <w:rFonts w:ascii="Courier New" w:hAnsi="Courier New" w:cs="Courier New" w:hint="default"/>
      </w:rPr>
    </w:lvl>
    <w:lvl w:ilvl="5" w:tplc="300A7198">
      <w:start w:val="1"/>
      <w:numFmt w:val="bullet"/>
      <w:lvlText w:val=""/>
      <w:lvlJc w:val="left"/>
      <w:pPr>
        <w:ind w:left="4669" w:hanging="360"/>
      </w:pPr>
      <w:rPr>
        <w:rFonts w:ascii="Wingdings" w:hAnsi="Wingdings" w:hint="default"/>
      </w:rPr>
    </w:lvl>
    <w:lvl w:ilvl="6" w:tplc="53429BCA">
      <w:start w:val="1"/>
      <w:numFmt w:val="bullet"/>
      <w:lvlText w:val=""/>
      <w:lvlJc w:val="left"/>
      <w:pPr>
        <w:ind w:left="5389" w:hanging="360"/>
      </w:pPr>
      <w:rPr>
        <w:rFonts w:ascii="Symbol" w:hAnsi="Symbol" w:hint="default"/>
      </w:rPr>
    </w:lvl>
    <w:lvl w:ilvl="7" w:tplc="382EBEA4">
      <w:start w:val="1"/>
      <w:numFmt w:val="bullet"/>
      <w:lvlText w:val="o"/>
      <w:lvlJc w:val="left"/>
      <w:pPr>
        <w:ind w:left="6109" w:hanging="360"/>
      </w:pPr>
      <w:rPr>
        <w:rFonts w:ascii="Courier New" w:hAnsi="Courier New" w:cs="Courier New" w:hint="default"/>
      </w:rPr>
    </w:lvl>
    <w:lvl w:ilvl="8" w:tplc="529CC31C">
      <w:start w:val="1"/>
      <w:numFmt w:val="bullet"/>
      <w:lvlText w:val=""/>
      <w:lvlJc w:val="left"/>
      <w:pPr>
        <w:ind w:left="6829" w:hanging="360"/>
      </w:pPr>
      <w:rPr>
        <w:rFonts w:ascii="Wingdings" w:hAnsi="Wingdings" w:hint="default"/>
      </w:rPr>
    </w:lvl>
  </w:abstractNum>
  <w:abstractNum w:abstractNumId="17" w15:restartNumberingAfterBreak="0">
    <w:nsid w:val="329F3509"/>
    <w:multiLevelType w:val="multilevel"/>
    <w:tmpl w:val="8ABA8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176E31"/>
    <w:multiLevelType w:val="multilevel"/>
    <w:tmpl w:val="DABC0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77553C"/>
    <w:multiLevelType w:val="multilevel"/>
    <w:tmpl w:val="DABC0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70F7560"/>
    <w:multiLevelType w:val="multilevel"/>
    <w:tmpl w:val="B7F85CEA"/>
    <w:lvl w:ilvl="0">
      <w:start w:val="1"/>
      <w:numFmt w:val="decimal"/>
      <w:lvlText w:val="%1."/>
      <w:lvlJc w:val="left"/>
      <w:pPr>
        <w:tabs>
          <w:tab w:val="num" w:pos="360"/>
        </w:tabs>
        <w:ind w:left="360" w:hanging="360"/>
      </w:pPr>
      <w:rPr>
        <w:rFonts w:cs="Times New Roman" w:hint="default"/>
        <w:b/>
        <w:bCs/>
      </w:rPr>
    </w:lvl>
    <w:lvl w:ilvl="1">
      <w:start w:val="3"/>
      <w:numFmt w:val="decimal"/>
      <w:suff w:val="space"/>
      <w:lvlText w:val="%1.%2."/>
      <w:lvlJc w:val="left"/>
      <w:pPr>
        <w:ind w:left="432" w:hanging="432"/>
      </w:pPr>
      <w:rPr>
        <w:rFonts w:cs="Times New Roman" w:hint="default"/>
        <w:b w:val="0"/>
        <w:i w:val="0"/>
        <w:color w:val="auto"/>
        <w:sz w:val="24"/>
        <w:szCs w:val="24"/>
      </w:rPr>
    </w:lvl>
    <w:lvl w:ilvl="2">
      <w:start w:val="1"/>
      <w:numFmt w:val="decimal"/>
      <w:lvlText w:val="%1.%2.%3."/>
      <w:lvlJc w:val="left"/>
      <w:pPr>
        <w:tabs>
          <w:tab w:val="num" w:pos="720"/>
        </w:tabs>
        <w:ind w:left="50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15:restartNumberingAfterBreak="0">
    <w:nsid w:val="39070598"/>
    <w:multiLevelType w:val="multilevel"/>
    <w:tmpl w:val="8064E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09376A6"/>
    <w:multiLevelType w:val="multilevel"/>
    <w:tmpl w:val="459E1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AB1248"/>
    <w:multiLevelType w:val="multilevel"/>
    <w:tmpl w:val="0A5006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4AB17B1"/>
    <w:multiLevelType w:val="multilevel"/>
    <w:tmpl w:val="0E785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B7D3A2A"/>
    <w:multiLevelType w:val="multilevel"/>
    <w:tmpl w:val="DABC0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8F5F09"/>
    <w:multiLevelType w:val="hybridMultilevel"/>
    <w:tmpl w:val="33BE6B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DF8759E"/>
    <w:multiLevelType w:val="multilevel"/>
    <w:tmpl w:val="22D25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36C2439"/>
    <w:multiLevelType w:val="multilevel"/>
    <w:tmpl w:val="A404C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B0C2FD7"/>
    <w:multiLevelType w:val="hybridMultilevel"/>
    <w:tmpl w:val="2794E0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CBF5D1E"/>
    <w:multiLevelType w:val="multilevel"/>
    <w:tmpl w:val="1C763A60"/>
    <w:lvl w:ilvl="0">
      <w:start w:val="1"/>
      <w:numFmt w:val="decimal"/>
      <w:lvlText w:val="%1."/>
      <w:lvlJc w:val="left"/>
      <w:pPr>
        <w:tabs>
          <w:tab w:val="num" w:pos="720"/>
        </w:tabs>
        <w:ind w:left="720" w:hanging="360"/>
      </w:pPr>
    </w:lvl>
    <w:lvl w:ilvl="1">
      <w:start w:val="4"/>
      <w:numFmt w:val="bullet"/>
      <w:lvlText w:val="−"/>
      <w:lvlJc w:val="left"/>
      <w:pPr>
        <w:ind w:left="1670" w:hanging="590"/>
      </w:pPr>
      <w:rPr>
        <w:rFonts w:ascii="Times New Roman" w:eastAsia="Times New Roman" w:hAnsi="Times New Roman" w:cs="Times New Roman" w:hint="default"/>
        <w:color w:val="00000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E29162E"/>
    <w:multiLevelType w:val="hybridMultilevel"/>
    <w:tmpl w:val="54E2F90C"/>
    <w:lvl w:ilvl="0" w:tplc="04190001">
      <w:start w:val="1"/>
      <w:numFmt w:val="bullet"/>
      <w:lvlText w:val=""/>
      <w:lvlJc w:val="left"/>
      <w:pPr>
        <w:ind w:left="478" w:hanging="360"/>
      </w:pPr>
      <w:rPr>
        <w:rFonts w:ascii="Symbol" w:hAnsi="Symbol" w:hint="default"/>
      </w:rPr>
    </w:lvl>
    <w:lvl w:ilvl="1" w:tplc="04190003" w:tentative="1">
      <w:start w:val="1"/>
      <w:numFmt w:val="bullet"/>
      <w:lvlText w:val="o"/>
      <w:lvlJc w:val="left"/>
      <w:pPr>
        <w:ind w:left="1198" w:hanging="360"/>
      </w:pPr>
      <w:rPr>
        <w:rFonts w:ascii="Courier New" w:hAnsi="Courier New" w:cs="Courier New" w:hint="default"/>
      </w:rPr>
    </w:lvl>
    <w:lvl w:ilvl="2" w:tplc="04190005" w:tentative="1">
      <w:start w:val="1"/>
      <w:numFmt w:val="bullet"/>
      <w:lvlText w:val=""/>
      <w:lvlJc w:val="left"/>
      <w:pPr>
        <w:ind w:left="1918" w:hanging="360"/>
      </w:pPr>
      <w:rPr>
        <w:rFonts w:ascii="Wingdings" w:hAnsi="Wingdings" w:hint="default"/>
      </w:rPr>
    </w:lvl>
    <w:lvl w:ilvl="3" w:tplc="04190001" w:tentative="1">
      <w:start w:val="1"/>
      <w:numFmt w:val="bullet"/>
      <w:lvlText w:val=""/>
      <w:lvlJc w:val="left"/>
      <w:pPr>
        <w:ind w:left="2638" w:hanging="360"/>
      </w:pPr>
      <w:rPr>
        <w:rFonts w:ascii="Symbol" w:hAnsi="Symbol" w:hint="default"/>
      </w:rPr>
    </w:lvl>
    <w:lvl w:ilvl="4" w:tplc="04190003" w:tentative="1">
      <w:start w:val="1"/>
      <w:numFmt w:val="bullet"/>
      <w:lvlText w:val="o"/>
      <w:lvlJc w:val="left"/>
      <w:pPr>
        <w:ind w:left="3358" w:hanging="360"/>
      </w:pPr>
      <w:rPr>
        <w:rFonts w:ascii="Courier New" w:hAnsi="Courier New" w:cs="Courier New" w:hint="default"/>
      </w:rPr>
    </w:lvl>
    <w:lvl w:ilvl="5" w:tplc="04190005" w:tentative="1">
      <w:start w:val="1"/>
      <w:numFmt w:val="bullet"/>
      <w:lvlText w:val=""/>
      <w:lvlJc w:val="left"/>
      <w:pPr>
        <w:ind w:left="4078" w:hanging="360"/>
      </w:pPr>
      <w:rPr>
        <w:rFonts w:ascii="Wingdings" w:hAnsi="Wingdings" w:hint="default"/>
      </w:rPr>
    </w:lvl>
    <w:lvl w:ilvl="6" w:tplc="04190001" w:tentative="1">
      <w:start w:val="1"/>
      <w:numFmt w:val="bullet"/>
      <w:lvlText w:val=""/>
      <w:lvlJc w:val="left"/>
      <w:pPr>
        <w:ind w:left="4798" w:hanging="360"/>
      </w:pPr>
      <w:rPr>
        <w:rFonts w:ascii="Symbol" w:hAnsi="Symbol" w:hint="default"/>
      </w:rPr>
    </w:lvl>
    <w:lvl w:ilvl="7" w:tplc="04190003" w:tentative="1">
      <w:start w:val="1"/>
      <w:numFmt w:val="bullet"/>
      <w:lvlText w:val="o"/>
      <w:lvlJc w:val="left"/>
      <w:pPr>
        <w:ind w:left="5518" w:hanging="360"/>
      </w:pPr>
      <w:rPr>
        <w:rFonts w:ascii="Courier New" w:hAnsi="Courier New" w:cs="Courier New" w:hint="default"/>
      </w:rPr>
    </w:lvl>
    <w:lvl w:ilvl="8" w:tplc="04190005" w:tentative="1">
      <w:start w:val="1"/>
      <w:numFmt w:val="bullet"/>
      <w:lvlText w:val=""/>
      <w:lvlJc w:val="left"/>
      <w:pPr>
        <w:ind w:left="6238" w:hanging="360"/>
      </w:pPr>
      <w:rPr>
        <w:rFonts w:ascii="Wingdings" w:hAnsi="Wingdings" w:hint="default"/>
      </w:rPr>
    </w:lvl>
  </w:abstractNum>
  <w:abstractNum w:abstractNumId="32" w15:restartNumberingAfterBreak="0">
    <w:nsid w:val="5F7C54DE"/>
    <w:multiLevelType w:val="hybridMultilevel"/>
    <w:tmpl w:val="AA481D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32D7047"/>
    <w:multiLevelType w:val="multilevel"/>
    <w:tmpl w:val="DABC0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4C52CB7"/>
    <w:multiLevelType w:val="hybridMultilevel"/>
    <w:tmpl w:val="387691F4"/>
    <w:lvl w:ilvl="0" w:tplc="BF20AAEA">
      <w:start w:val="1"/>
      <w:numFmt w:val="bullet"/>
      <w:lvlText w:val="-"/>
      <w:lvlJc w:val="left"/>
      <w:pPr>
        <w:ind w:left="1778" w:hanging="360"/>
      </w:pPr>
      <w:rPr>
        <w:rFonts w:ascii="Times New Roman" w:eastAsia="Times New Roman" w:hAnsi="Times New Roman" w:cs="Times New Roman" w:hint="default"/>
      </w:rPr>
    </w:lvl>
    <w:lvl w:ilvl="1" w:tplc="74E61C28">
      <w:start w:val="1"/>
      <w:numFmt w:val="bullet"/>
      <w:lvlText w:val="o"/>
      <w:lvlJc w:val="left"/>
      <w:pPr>
        <w:ind w:left="2149" w:hanging="360"/>
      </w:pPr>
      <w:rPr>
        <w:rFonts w:ascii="Courier New" w:hAnsi="Courier New" w:cs="Courier New" w:hint="default"/>
      </w:rPr>
    </w:lvl>
    <w:lvl w:ilvl="2" w:tplc="90EC4858">
      <w:start w:val="1"/>
      <w:numFmt w:val="bullet"/>
      <w:lvlText w:val=""/>
      <w:lvlJc w:val="left"/>
      <w:pPr>
        <w:ind w:left="2869" w:hanging="360"/>
      </w:pPr>
      <w:rPr>
        <w:rFonts w:ascii="Wingdings" w:hAnsi="Wingdings" w:hint="default"/>
      </w:rPr>
    </w:lvl>
    <w:lvl w:ilvl="3" w:tplc="D8D8894E">
      <w:start w:val="1"/>
      <w:numFmt w:val="bullet"/>
      <w:lvlText w:val=""/>
      <w:lvlJc w:val="left"/>
      <w:pPr>
        <w:ind w:left="3589" w:hanging="360"/>
      </w:pPr>
      <w:rPr>
        <w:rFonts w:ascii="Symbol" w:hAnsi="Symbol" w:hint="default"/>
      </w:rPr>
    </w:lvl>
    <w:lvl w:ilvl="4" w:tplc="FC6A3848">
      <w:start w:val="1"/>
      <w:numFmt w:val="bullet"/>
      <w:lvlText w:val="o"/>
      <w:lvlJc w:val="left"/>
      <w:pPr>
        <w:ind w:left="4309" w:hanging="360"/>
      </w:pPr>
      <w:rPr>
        <w:rFonts w:ascii="Courier New" w:hAnsi="Courier New" w:cs="Courier New" w:hint="default"/>
      </w:rPr>
    </w:lvl>
    <w:lvl w:ilvl="5" w:tplc="996A2164">
      <w:start w:val="1"/>
      <w:numFmt w:val="bullet"/>
      <w:lvlText w:val=""/>
      <w:lvlJc w:val="left"/>
      <w:pPr>
        <w:ind w:left="5029" w:hanging="360"/>
      </w:pPr>
      <w:rPr>
        <w:rFonts w:ascii="Wingdings" w:hAnsi="Wingdings" w:hint="default"/>
      </w:rPr>
    </w:lvl>
    <w:lvl w:ilvl="6" w:tplc="3F562CA0">
      <w:start w:val="1"/>
      <w:numFmt w:val="bullet"/>
      <w:lvlText w:val=""/>
      <w:lvlJc w:val="left"/>
      <w:pPr>
        <w:ind w:left="5749" w:hanging="360"/>
      </w:pPr>
      <w:rPr>
        <w:rFonts w:ascii="Symbol" w:hAnsi="Symbol" w:hint="default"/>
      </w:rPr>
    </w:lvl>
    <w:lvl w:ilvl="7" w:tplc="847640AE">
      <w:start w:val="1"/>
      <w:numFmt w:val="bullet"/>
      <w:lvlText w:val="o"/>
      <w:lvlJc w:val="left"/>
      <w:pPr>
        <w:ind w:left="6469" w:hanging="360"/>
      </w:pPr>
      <w:rPr>
        <w:rFonts w:ascii="Courier New" w:hAnsi="Courier New" w:cs="Courier New" w:hint="default"/>
      </w:rPr>
    </w:lvl>
    <w:lvl w:ilvl="8" w:tplc="A7201E36">
      <w:start w:val="1"/>
      <w:numFmt w:val="bullet"/>
      <w:lvlText w:val=""/>
      <w:lvlJc w:val="left"/>
      <w:pPr>
        <w:ind w:left="7189" w:hanging="360"/>
      </w:pPr>
      <w:rPr>
        <w:rFonts w:ascii="Wingdings" w:hAnsi="Wingdings" w:hint="default"/>
      </w:rPr>
    </w:lvl>
  </w:abstractNum>
  <w:abstractNum w:abstractNumId="35" w15:restartNumberingAfterBreak="0">
    <w:nsid w:val="6753269F"/>
    <w:multiLevelType w:val="multilevel"/>
    <w:tmpl w:val="CBC6E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7D10E99"/>
    <w:multiLevelType w:val="multilevel"/>
    <w:tmpl w:val="DABC0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9121656"/>
    <w:multiLevelType w:val="multilevel"/>
    <w:tmpl w:val="1136C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3500B36"/>
    <w:multiLevelType w:val="multilevel"/>
    <w:tmpl w:val="DABC0B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7C47577"/>
    <w:multiLevelType w:val="multilevel"/>
    <w:tmpl w:val="506C9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87A2B45"/>
    <w:multiLevelType w:val="hybridMultilevel"/>
    <w:tmpl w:val="7BCA7D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C437CBD"/>
    <w:multiLevelType w:val="multilevel"/>
    <w:tmpl w:val="DABC0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C687692"/>
    <w:multiLevelType w:val="multilevel"/>
    <w:tmpl w:val="DABC0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D1850FC"/>
    <w:multiLevelType w:val="multilevel"/>
    <w:tmpl w:val="FCB09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
  </w:num>
  <w:num w:numId="3">
    <w:abstractNumId w:val="12"/>
  </w:num>
  <w:num w:numId="4">
    <w:abstractNumId w:val="4"/>
  </w:num>
  <w:num w:numId="5">
    <w:abstractNumId w:val="24"/>
  </w:num>
  <w:num w:numId="6">
    <w:abstractNumId w:val="6"/>
  </w:num>
  <w:num w:numId="7">
    <w:abstractNumId w:val="15"/>
  </w:num>
  <w:num w:numId="8">
    <w:abstractNumId w:val="0"/>
  </w:num>
  <w:num w:numId="9">
    <w:abstractNumId w:val="35"/>
  </w:num>
  <w:num w:numId="10">
    <w:abstractNumId w:val="39"/>
  </w:num>
  <w:num w:numId="11">
    <w:abstractNumId w:val="30"/>
  </w:num>
  <w:num w:numId="12">
    <w:abstractNumId w:val="27"/>
  </w:num>
  <w:num w:numId="13">
    <w:abstractNumId w:val="28"/>
  </w:num>
  <w:num w:numId="14">
    <w:abstractNumId w:val="3"/>
  </w:num>
  <w:num w:numId="15">
    <w:abstractNumId w:val="17"/>
  </w:num>
  <w:num w:numId="16">
    <w:abstractNumId w:val="23"/>
    <w:lvlOverride w:ilvl="0">
      <w:lvl w:ilvl="0">
        <w:numFmt w:val="decimal"/>
        <w:lvlText w:val="%1."/>
        <w:lvlJc w:val="left"/>
      </w:lvl>
    </w:lvlOverride>
  </w:num>
  <w:num w:numId="17">
    <w:abstractNumId w:val="37"/>
  </w:num>
  <w:num w:numId="18">
    <w:abstractNumId w:val="14"/>
  </w:num>
  <w:num w:numId="19">
    <w:abstractNumId w:val="22"/>
  </w:num>
  <w:num w:numId="20">
    <w:abstractNumId w:val="29"/>
  </w:num>
  <w:num w:numId="21">
    <w:abstractNumId w:val="8"/>
  </w:num>
  <w:num w:numId="22">
    <w:abstractNumId w:val="40"/>
  </w:num>
  <w:num w:numId="23">
    <w:abstractNumId w:val="31"/>
  </w:num>
  <w:num w:numId="24">
    <w:abstractNumId w:val="32"/>
  </w:num>
  <w:num w:numId="25">
    <w:abstractNumId w:val="9"/>
  </w:num>
  <w:num w:numId="26">
    <w:abstractNumId w:val="10"/>
  </w:num>
  <w:num w:numId="27">
    <w:abstractNumId w:val="43"/>
  </w:num>
  <w:num w:numId="28">
    <w:abstractNumId w:val="18"/>
  </w:num>
  <w:num w:numId="29">
    <w:abstractNumId w:val="26"/>
  </w:num>
  <w:num w:numId="30">
    <w:abstractNumId w:val="33"/>
  </w:num>
  <w:num w:numId="31">
    <w:abstractNumId w:val="2"/>
  </w:num>
  <w:num w:numId="32">
    <w:abstractNumId w:val="38"/>
  </w:num>
  <w:num w:numId="33">
    <w:abstractNumId w:val="42"/>
  </w:num>
  <w:num w:numId="34">
    <w:abstractNumId w:val="25"/>
  </w:num>
  <w:num w:numId="35">
    <w:abstractNumId w:val="19"/>
  </w:num>
  <w:num w:numId="36">
    <w:abstractNumId w:val="13"/>
  </w:num>
  <w:num w:numId="37">
    <w:abstractNumId w:val="41"/>
  </w:num>
  <w:num w:numId="38">
    <w:abstractNumId w:val="7"/>
  </w:num>
  <w:num w:numId="39">
    <w:abstractNumId w:val="11"/>
  </w:num>
  <w:num w:numId="40">
    <w:abstractNumId w:val="36"/>
  </w:num>
  <w:num w:numId="41">
    <w:abstractNumId w:val="5"/>
  </w:num>
  <w:num w:numId="42">
    <w:abstractNumId w:val="16"/>
  </w:num>
  <w:num w:numId="43">
    <w:abstractNumId w:val="34"/>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5D9"/>
    <w:rsid w:val="00152CB1"/>
    <w:rsid w:val="001E439D"/>
    <w:rsid w:val="002545EF"/>
    <w:rsid w:val="003C5FF9"/>
    <w:rsid w:val="004C7B7C"/>
    <w:rsid w:val="004C7CF0"/>
    <w:rsid w:val="00577F52"/>
    <w:rsid w:val="00626620"/>
    <w:rsid w:val="006E0E61"/>
    <w:rsid w:val="00B13189"/>
    <w:rsid w:val="00B41876"/>
    <w:rsid w:val="00BB75D9"/>
    <w:rsid w:val="00CB33B6"/>
    <w:rsid w:val="00FB0D4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EF74A"/>
  <w15:chartTrackingRefBased/>
  <w15:docId w15:val="{9613BDEE-4A0F-4E9E-8E8B-A9735B0A3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75D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B75D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BB75D9"/>
    <w:rPr>
      <w:color w:val="0000FF"/>
      <w:u w:val="single"/>
    </w:rPr>
  </w:style>
  <w:style w:type="character" w:customStyle="1" w:styleId="apple-tab-span">
    <w:name w:val="apple-tab-span"/>
    <w:basedOn w:val="a0"/>
    <w:rsid w:val="00BB75D9"/>
  </w:style>
  <w:style w:type="paragraph" w:styleId="a5">
    <w:name w:val="List Paragraph"/>
    <w:aliases w:val="Chapter10,Список уровня 2,название табл/рис,заголовок 1.1,Elenco Normale"/>
    <w:basedOn w:val="a"/>
    <w:link w:val="a6"/>
    <w:uiPriority w:val="99"/>
    <w:qFormat/>
    <w:rsid w:val="00BB75D9"/>
    <w:pPr>
      <w:ind w:left="720"/>
      <w:contextualSpacing/>
    </w:pPr>
  </w:style>
  <w:style w:type="character" w:customStyle="1" w:styleId="a6">
    <w:name w:val="Абзац списку Знак"/>
    <w:aliases w:val="Chapter10 Знак,Список уровня 2 Знак,название табл/рис Знак,заголовок 1.1 Знак,Elenco Normale Знак"/>
    <w:link w:val="a5"/>
    <w:uiPriority w:val="99"/>
    <w:qFormat/>
    <w:rsid w:val="00BB75D9"/>
  </w:style>
  <w:style w:type="paragraph" w:customStyle="1" w:styleId="rvps2">
    <w:name w:val="rvps2"/>
    <w:basedOn w:val="a"/>
    <w:qFormat/>
    <w:rsid w:val="00BB75D9"/>
    <w:pPr>
      <w:spacing w:before="100" w:beforeAutospacing="1" w:after="100" w:afterAutospacing="1" w:line="240" w:lineRule="auto"/>
    </w:pPr>
    <w:rPr>
      <w:rFonts w:ascii="Franklin Gothic Book" w:eastAsia="Calibri" w:hAnsi="Franklin Gothic Book" w:cs="Times New Roman"/>
      <w:sz w:val="24"/>
      <w:szCs w:val="24"/>
      <w:lang w:eastAsia="uk-UA"/>
    </w:rPr>
  </w:style>
  <w:style w:type="paragraph" w:styleId="a7">
    <w:name w:val="header"/>
    <w:basedOn w:val="a"/>
    <w:link w:val="a8"/>
    <w:uiPriority w:val="99"/>
    <w:unhideWhenUsed/>
    <w:rsid w:val="00BB75D9"/>
    <w:pPr>
      <w:tabs>
        <w:tab w:val="center" w:pos="4819"/>
        <w:tab w:val="right" w:pos="9639"/>
      </w:tabs>
      <w:spacing w:after="0" w:line="240" w:lineRule="auto"/>
    </w:pPr>
  </w:style>
  <w:style w:type="character" w:customStyle="1" w:styleId="a8">
    <w:name w:val="Верхній колонтитул Знак"/>
    <w:basedOn w:val="a0"/>
    <w:link w:val="a7"/>
    <w:uiPriority w:val="99"/>
    <w:rsid w:val="00BB75D9"/>
  </w:style>
  <w:style w:type="paragraph" w:styleId="a9">
    <w:name w:val="footer"/>
    <w:basedOn w:val="a"/>
    <w:link w:val="aa"/>
    <w:uiPriority w:val="99"/>
    <w:unhideWhenUsed/>
    <w:rsid w:val="00BB75D9"/>
    <w:pPr>
      <w:tabs>
        <w:tab w:val="center" w:pos="4819"/>
        <w:tab w:val="right" w:pos="9639"/>
      </w:tabs>
      <w:spacing w:after="0" w:line="240" w:lineRule="auto"/>
    </w:pPr>
  </w:style>
  <w:style w:type="character" w:customStyle="1" w:styleId="aa">
    <w:name w:val="Нижній колонтитул Знак"/>
    <w:basedOn w:val="a0"/>
    <w:link w:val="a9"/>
    <w:uiPriority w:val="99"/>
    <w:rsid w:val="00BB75D9"/>
  </w:style>
  <w:style w:type="paragraph" w:customStyle="1" w:styleId="3">
    <w:name w:val="Ïîäçàã3"/>
    <w:basedOn w:val="a"/>
    <w:rsid w:val="00BB75D9"/>
    <w:pPr>
      <w:widowControl w:val="0"/>
      <w:spacing w:before="113" w:after="57" w:line="210" w:lineRule="atLeast"/>
      <w:jc w:val="center"/>
    </w:pPr>
    <w:rPr>
      <w:rFonts w:ascii="Times New Roman" w:eastAsia="Times New Roman" w:hAnsi="Times New Roman" w:cs="Times New Roman"/>
      <w:b/>
      <w:sz w:val="20"/>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ivli44151538@gmai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34</Pages>
  <Words>68240</Words>
  <Characters>38897</Characters>
  <Application>Microsoft Office Word</Application>
  <DocSecurity>0</DocSecurity>
  <Lines>324</Lines>
  <Paragraphs>213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tanya1203199897@outlook.com</dc:creator>
  <cp:keywords/>
  <dc:description/>
  <cp:lastModifiedBy>tanya1203199897@outlook.com</cp:lastModifiedBy>
  <cp:revision>3</cp:revision>
  <dcterms:created xsi:type="dcterms:W3CDTF">2024-03-07T22:44:00Z</dcterms:created>
  <dcterms:modified xsi:type="dcterms:W3CDTF">2024-03-08T12:32:00Z</dcterms:modified>
</cp:coreProperties>
</file>