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AC" w:rsidRPr="00FD7A84" w:rsidRDefault="007F05AC" w:rsidP="007F05AC">
      <w:pPr>
        <w:spacing w:line="240" w:lineRule="auto"/>
        <w:jc w:val="right"/>
        <w:rPr>
          <w:rFonts w:ascii="Times New Roman" w:hAnsi="Times New Roman" w:cs="Times New Roman"/>
          <w:b/>
          <w:bCs/>
          <w:noProof/>
        </w:rPr>
      </w:pPr>
      <w:r w:rsidRPr="008273AE">
        <w:rPr>
          <w:rFonts w:ascii="Times New Roman" w:hAnsi="Times New Roman" w:cs="Times New Roman"/>
          <w:b/>
          <w:bCs/>
          <w:noProof/>
        </w:rPr>
        <w:t>Додаток</w:t>
      </w:r>
      <w:r w:rsidR="00FD7A84">
        <w:rPr>
          <w:rFonts w:ascii="Times New Roman" w:hAnsi="Times New Roman" w:cs="Times New Roman"/>
          <w:b/>
          <w:bCs/>
          <w:noProof/>
        </w:rPr>
        <w:t xml:space="preserve"> 2</w:t>
      </w:r>
    </w:p>
    <w:p w:rsidR="007F05AC" w:rsidRPr="00D03964" w:rsidRDefault="00D03964" w:rsidP="007F05AC">
      <w:pPr>
        <w:spacing w:line="240" w:lineRule="auto"/>
        <w:jc w:val="right"/>
        <w:rPr>
          <w:rFonts w:ascii="Times New Roman" w:hAnsi="Times New Roman" w:cs="Times New Roman"/>
          <w:bCs/>
          <w:noProof/>
        </w:rPr>
      </w:pPr>
      <w:r w:rsidRPr="00D03964">
        <w:rPr>
          <w:rFonts w:ascii="Times New Roman" w:hAnsi="Times New Roman" w:cs="Times New Roman"/>
          <w:bCs/>
          <w:noProof/>
        </w:rPr>
        <w:t>д</w:t>
      </w:r>
      <w:r w:rsidR="007F05AC" w:rsidRPr="00D03964">
        <w:rPr>
          <w:rFonts w:ascii="Times New Roman" w:hAnsi="Times New Roman" w:cs="Times New Roman"/>
          <w:bCs/>
          <w:noProof/>
        </w:rPr>
        <w:t>о тендерної документаці</w:t>
      </w:r>
      <w:r w:rsidRPr="00D03964">
        <w:rPr>
          <w:rFonts w:ascii="Times New Roman" w:hAnsi="Times New Roman" w:cs="Times New Roman"/>
          <w:bCs/>
          <w:noProof/>
        </w:rPr>
        <w:t>ї</w:t>
      </w:r>
    </w:p>
    <w:p w:rsidR="001A1DCB" w:rsidRDefault="001A1DCB" w:rsidP="001A1DCB">
      <w:pPr>
        <w:suppressAutoHyphens/>
        <w:spacing w:line="240" w:lineRule="auto"/>
        <w:jc w:val="center"/>
        <w:rPr>
          <w:rFonts w:ascii="Times New Roman" w:eastAsia="Times New Roman" w:hAnsi="Times New Roman" w:cs="Times New Roman"/>
          <w:b/>
          <w:bCs/>
          <w:color w:val="auto"/>
          <w:sz w:val="28"/>
          <w:szCs w:val="28"/>
          <w:lang w:eastAsia="ar-SA"/>
        </w:rPr>
      </w:pPr>
      <w:r w:rsidRPr="005C25E3">
        <w:rPr>
          <w:rFonts w:ascii="Times New Roman" w:eastAsia="Times New Roman" w:hAnsi="Times New Roman" w:cs="Times New Roman"/>
          <w:b/>
          <w:bCs/>
          <w:color w:val="auto"/>
          <w:sz w:val="28"/>
          <w:szCs w:val="28"/>
          <w:lang w:eastAsia="ar-SA"/>
        </w:rPr>
        <w:t>Специфікація товару</w:t>
      </w:r>
    </w:p>
    <w:p w:rsidR="00C04EEF" w:rsidRPr="00C04EEF" w:rsidRDefault="00C04EEF" w:rsidP="00C04EEF">
      <w:pPr>
        <w:spacing w:line="240" w:lineRule="auto"/>
        <w:jc w:val="center"/>
        <w:rPr>
          <w:rFonts w:ascii="Times New Roman" w:eastAsia="Times New Roman" w:hAnsi="Times New Roman" w:cs="Times New Roman"/>
          <w:b/>
          <w:i/>
          <w:sz w:val="24"/>
          <w:szCs w:val="24"/>
        </w:rPr>
      </w:pPr>
      <w:r w:rsidRPr="00C04EEF">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C04EEF" w:rsidRPr="005C25E3" w:rsidRDefault="00C04EEF" w:rsidP="001A1DCB">
      <w:pPr>
        <w:suppressAutoHyphens/>
        <w:spacing w:line="240" w:lineRule="auto"/>
        <w:jc w:val="center"/>
        <w:rPr>
          <w:rFonts w:ascii="Times New Roman" w:eastAsia="Times New Roman" w:hAnsi="Times New Roman" w:cs="Times New Roman"/>
          <w:color w:val="auto"/>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512"/>
        <w:gridCol w:w="1357"/>
        <w:gridCol w:w="1275"/>
      </w:tblGrid>
      <w:tr w:rsidR="001A1DCB" w:rsidRPr="00744547" w:rsidTr="00C04EEF">
        <w:trPr>
          <w:jc w:val="center"/>
        </w:trPr>
        <w:tc>
          <w:tcPr>
            <w:tcW w:w="946" w:type="dxa"/>
            <w:vAlign w:val="center"/>
          </w:tcPr>
          <w:p w:rsidR="001A1DCB" w:rsidRPr="00744547" w:rsidRDefault="001A1DCB" w:rsidP="00784F49">
            <w:pPr>
              <w:pStyle w:val="a3"/>
              <w:jc w:val="center"/>
              <w:rPr>
                <w:b/>
                <w:bCs/>
                <w:noProof/>
                <w:sz w:val="24"/>
                <w:szCs w:val="24"/>
              </w:rPr>
            </w:pPr>
            <w:r w:rsidRPr="00744547">
              <w:rPr>
                <w:b/>
                <w:bCs/>
                <w:noProof/>
                <w:sz w:val="24"/>
                <w:szCs w:val="24"/>
              </w:rPr>
              <w:t>№</w:t>
            </w:r>
          </w:p>
          <w:p w:rsidR="001A1DCB" w:rsidRPr="00744547" w:rsidRDefault="001A1DCB" w:rsidP="00784F49">
            <w:pPr>
              <w:pStyle w:val="a3"/>
              <w:jc w:val="center"/>
              <w:rPr>
                <w:b/>
                <w:bCs/>
                <w:noProof/>
                <w:sz w:val="24"/>
                <w:szCs w:val="24"/>
              </w:rPr>
            </w:pPr>
            <w:r w:rsidRPr="00744547">
              <w:rPr>
                <w:b/>
                <w:bCs/>
                <w:noProof/>
                <w:sz w:val="24"/>
                <w:szCs w:val="24"/>
              </w:rPr>
              <w:t>з/п</w:t>
            </w:r>
          </w:p>
        </w:tc>
        <w:tc>
          <w:tcPr>
            <w:tcW w:w="5762" w:type="dxa"/>
            <w:vAlign w:val="center"/>
          </w:tcPr>
          <w:p w:rsidR="001A1DCB" w:rsidRPr="00744547" w:rsidRDefault="001A1DCB" w:rsidP="00784F49">
            <w:pPr>
              <w:pStyle w:val="a3"/>
              <w:jc w:val="center"/>
              <w:rPr>
                <w:b/>
                <w:bCs/>
                <w:noProof/>
                <w:sz w:val="24"/>
                <w:szCs w:val="24"/>
              </w:rPr>
            </w:pPr>
            <w:r w:rsidRPr="00744547">
              <w:rPr>
                <w:b/>
                <w:bCs/>
                <w:noProof/>
                <w:sz w:val="24"/>
                <w:szCs w:val="24"/>
              </w:rPr>
              <w:t>Найменування товару</w:t>
            </w:r>
          </w:p>
        </w:tc>
        <w:tc>
          <w:tcPr>
            <w:tcW w:w="1368" w:type="dxa"/>
            <w:vAlign w:val="center"/>
          </w:tcPr>
          <w:p w:rsidR="001A1DCB" w:rsidRPr="00744547" w:rsidRDefault="001A1DCB" w:rsidP="00784F49">
            <w:pPr>
              <w:pStyle w:val="a3"/>
              <w:jc w:val="center"/>
              <w:rPr>
                <w:b/>
                <w:bCs/>
                <w:noProof/>
                <w:sz w:val="24"/>
                <w:szCs w:val="24"/>
              </w:rPr>
            </w:pPr>
            <w:r w:rsidRPr="00744547">
              <w:rPr>
                <w:b/>
                <w:bCs/>
                <w:noProof/>
                <w:sz w:val="24"/>
                <w:szCs w:val="24"/>
              </w:rPr>
              <w:t>Одиниця виміру</w:t>
            </w:r>
          </w:p>
        </w:tc>
        <w:tc>
          <w:tcPr>
            <w:tcW w:w="1275" w:type="dxa"/>
            <w:vAlign w:val="center"/>
          </w:tcPr>
          <w:p w:rsidR="001A1DCB" w:rsidRPr="00744547" w:rsidRDefault="001A1DCB" w:rsidP="00784F49">
            <w:pPr>
              <w:pStyle w:val="a3"/>
              <w:jc w:val="center"/>
              <w:rPr>
                <w:b/>
                <w:bCs/>
                <w:noProof/>
                <w:sz w:val="24"/>
                <w:szCs w:val="24"/>
              </w:rPr>
            </w:pPr>
            <w:r w:rsidRPr="00744547">
              <w:rPr>
                <w:b/>
                <w:bCs/>
                <w:noProof/>
                <w:sz w:val="24"/>
                <w:szCs w:val="24"/>
              </w:rPr>
              <w:t>Кількість</w:t>
            </w:r>
          </w:p>
        </w:tc>
      </w:tr>
      <w:tr w:rsidR="001A1DCB" w:rsidRPr="00744547" w:rsidTr="00C04EEF">
        <w:trPr>
          <w:trHeight w:val="557"/>
          <w:jc w:val="center"/>
        </w:trPr>
        <w:tc>
          <w:tcPr>
            <w:tcW w:w="946" w:type="dxa"/>
            <w:vAlign w:val="center"/>
          </w:tcPr>
          <w:p w:rsidR="001A1DCB" w:rsidRPr="00744547" w:rsidRDefault="001A1DCB" w:rsidP="00784F49">
            <w:pPr>
              <w:pStyle w:val="a3"/>
              <w:jc w:val="center"/>
              <w:rPr>
                <w:noProof/>
                <w:sz w:val="24"/>
                <w:szCs w:val="24"/>
              </w:rPr>
            </w:pPr>
            <w:r w:rsidRPr="00744547">
              <w:rPr>
                <w:noProof/>
                <w:sz w:val="24"/>
                <w:szCs w:val="24"/>
              </w:rPr>
              <w:t>1</w:t>
            </w:r>
          </w:p>
        </w:tc>
        <w:tc>
          <w:tcPr>
            <w:tcW w:w="5762" w:type="dxa"/>
            <w:vAlign w:val="center"/>
          </w:tcPr>
          <w:p w:rsidR="001A1DCB" w:rsidRDefault="001A1DCB" w:rsidP="00784F49">
            <w:pPr>
              <w:pStyle w:val="a3"/>
              <w:rPr>
                <w:sz w:val="24"/>
                <w:szCs w:val="24"/>
              </w:rPr>
            </w:pPr>
            <w:r w:rsidRPr="003241FB">
              <w:rPr>
                <w:b/>
                <w:sz w:val="24"/>
                <w:szCs w:val="24"/>
              </w:rPr>
              <w:t>Філе куряче</w:t>
            </w:r>
            <w:r>
              <w:rPr>
                <w:b/>
                <w:sz w:val="24"/>
                <w:szCs w:val="24"/>
              </w:rPr>
              <w:t xml:space="preserve"> охолоджене (вищого </w:t>
            </w:r>
            <w:r w:rsidR="00B94BD1">
              <w:rPr>
                <w:b/>
                <w:sz w:val="24"/>
                <w:szCs w:val="24"/>
              </w:rPr>
              <w:t>ґатунку</w:t>
            </w:r>
            <w:r>
              <w:rPr>
                <w:b/>
                <w:sz w:val="24"/>
                <w:szCs w:val="24"/>
              </w:rPr>
              <w:t xml:space="preserve">) </w:t>
            </w:r>
            <w:r w:rsidRPr="003241FB">
              <w:rPr>
                <w:sz w:val="24"/>
                <w:szCs w:val="24"/>
              </w:rPr>
              <w:t xml:space="preserve">-повинно </w:t>
            </w:r>
            <w:r w:rsidRPr="00A643CD">
              <w:rPr>
                <w:sz w:val="24"/>
                <w:szCs w:val="24"/>
              </w:rPr>
              <w:t xml:space="preserve">бути вищого </w:t>
            </w:r>
            <w:r w:rsidR="00B94BD1" w:rsidRPr="00A643CD">
              <w:rPr>
                <w:sz w:val="24"/>
                <w:szCs w:val="24"/>
              </w:rPr>
              <w:t>ґатунку</w:t>
            </w:r>
            <w:r w:rsidRPr="00A643CD">
              <w:rPr>
                <w:sz w:val="24"/>
                <w:szCs w:val="24"/>
              </w:rPr>
              <w:t>, охолоджене</w:t>
            </w:r>
            <w:r w:rsidRPr="003241FB">
              <w:rPr>
                <w:sz w:val="24"/>
                <w:szCs w:val="24"/>
              </w:rPr>
              <w:t>, вітчизняного виробника, без шкіри , добре обезкровлене, чисте без пошкоджень, подряпин, розривів</w:t>
            </w:r>
            <w:r>
              <w:rPr>
                <w:sz w:val="24"/>
                <w:szCs w:val="24"/>
              </w:rPr>
              <w:t>.</w:t>
            </w:r>
            <w:r w:rsidR="00B70B02">
              <w:t xml:space="preserve"> </w:t>
            </w:r>
            <w:r w:rsidR="00B70B02" w:rsidRPr="00B70B02">
              <w:rPr>
                <w:sz w:val="24"/>
                <w:szCs w:val="24"/>
              </w:rPr>
              <w:t>без  ГМО.</w:t>
            </w:r>
          </w:p>
          <w:p w:rsidR="001A1DCB" w:rsidRPr="003241FB" w:rsidRDefault="001A1DCB" w:rsidP="00784F49">
            <w:pPr>
              <w:pStyle w:val="a3"/>
              <w:rPr>
                <w:noProof/>
                <w:sz w:val="24"/>
                <w:szCs w:val="24"/>
              </w:rPr>
            </w:pPr>
          </w:p>
        </w:tc>
        <w:tc>
          <w:tcPr>
            <w:tcW w:w="1368" w:type="dxa"/>
            <w:vAlign w:val="center"/>
          </w:tcPr>
          <w:p w:rsidR="001A1DCB" w:rsidRPr="00744547" w:rsidRDefault="001A1DCB" w:rsidP="00784F49">
            <w:pPr>
              <w:pStyle w:val="a3"/>
              <w:jc w:val="center"/>
              <w:rPr>
                <w:noProof/>
                <w:sz w:val="24"/>
                <w:szCs w:val="24"/>
              </w:rPr>
            </w:pPr>
            <w:r w:rsidRPr="00744547">
              <w:rPr>
                <w:noProof/>
                <w:sz w:val="24"/>
                <w:szCs w:val="24"/>
              </w:rPr>
              <w:t>кг</w:t>
            </w:r>
          </w:p>
        </w:tc>
        <w:tc>
          <w:tcPr>
            <w:tcW w:w="1275" w:type="dxa"/>
            <w:vAlign w:val="center"/>
          </w:tcPr>
          <w:p w:rsidR="001A1DCB" w:rsidRPr="00744547" w:rsidRDefault="00D03964" w:rsidP="00784F49">
            <w:pPr>
              <w:pStyle w:val="a3"/>
              <w:jc w:val="center"/>
              <w:rPr>
                <w:noProof/>
                <w:sz w:val="24"/>
                <w:szCs w:val="24"/>
              </w:rPr>
            </w:pPr>
            <w:r>
              <w:rPr>
                <w:noProof/>
                <w:sz w:val="24"/>
                <w:szCs w:val="24"/>
              </w:rPr>
              <w:t>6767</w:t>
            </w:r>
          </w:p>
        </w:tc>
      </w:tr>
      <w:tr w:rsidR="001A1DCB" w:rsidTr="00C04EEF">
        <w:trPr>
          <w:trHeight w:val="557"/>
          <w:jc w:val="center"/>
        </w:trPr>
        <w:tc>
          <w:tcPr>
            <w:tcW w:w="946" w:type="dxa"/>
            <w:vAlign w:val="center"/>
          </w:tcPr>
          <w:p w:rsidR="001A1DCB" w:rsidRPr="00744547" w:rsidRDefault="001A1DCB" w:rsidP="00784F49">
            <w:pPr>
              <w:pStyle w:val="a3"/>
              <w:jc w:val="center"/>
              <w:rPr>
                <w:noProof/>
                <w:sz w:val="24"/>
                <w:szCs w:val="24"/>
              </w:rPr>
            </w:pPr>
            <w:r>
              <w:rPr>
                <w:noProof/>
                <w:sz w:val="24"/>
                <w:szCs w:val="24"/>
              </w:rPr>
              <w:t>2</w:t>
            </w:r>
          </w:p>
        </w:tc>
        <w:tc>
          <w:tcPr>
            <w:tcW w:w="5762" w:type="dxa"/>
            <w:vAlign w:val="center"/>
          </w:tcPr>
          <w:p w:rsidR="001A1DCB" w:rsidRPr="003241FB" w:rsidRDefault="001A1DCB" w:rsidP="00784F49">
            <w:pPr>
              <w:pStyle w:val="a3"/>
              <w:rPr>
                <w:b/>
                <w:sz w:val="24"/>
                <w:szCs w:val="24"/>
              </w:rPr>
            </w:pPr>
            <w:r w:rsidRPr="003241FB">
              <w:rPr>
                <w:b/>
                <w:sz w:val="24"/>
                <w:szCs w:val="24"/>
              </w:rPr>
              <w:t>М</w:t>
            </w:r>
            <w:r w:rsidRPr="003241FB">
              <w:rPr>
                <w:b/>
                <w:sz w:val="24"/>
                <w:szCs w:val="24"/>
                <w:lang w:val="ru-RU"/>
              </w:rPr>
              <w:t>’</w:t>
            </w:r>
            <w:r w:rsidRPr="003241FB">
              <w:rPr>
                <w:b/>
                <w:sz w:val="24"/>
                <w:szCs w:val="24"/>
              </w:rPr>
              <w:t>ясо свинини охолоджене</w:t>
            </w:r>
            <w:r>
              <w:rPr>
                <w:b/>
                <w:sz w:val="24"/>
                <w:szCs w:val="24"/>
              </w:rPr>
              <w:t xml:space="preserve"> (вищого </w:t>
            </w:r>
            <w:r w:rsidR="00B94BD1">
              <w:rPr>
                <w:b/>
                <w:sz w:val="24"/>
                <w:szCs w:val="24"/>
              </w:rPr>
              <w:t>ґатунку</w:t>
            </w:r>
            <w:r>
              <w:rPr>
                <w:b/>
                <w:sz w:val="24"/>
                <w:szCs w:val="24"/>
              </w:rPr>
              <w:t xml:space="preserve">) </w:t>
            </w:r>
            <w:r w:rsidRPr="003241FB">
              <w:rPr>
                <w:sz w:val="24"/>
                <w:szCs w:val="24"/>
              </w:rPr>
              <w:t>-</w:t>
            </w:r>
          </w:p>
          <w:p w:rsidR="001A1DCB" w:rsidRDefault="001A1DCB" w:rsidP="00784F49">
            <w:pPr>
              <w:pStyle w:val="a3"/>
              <w:rPr>
                <w:sz w:val="24"/>
                <w:szCs w:val="24"/>
              </w:rPr>
            </w:pPr>
            <w:r w:rsidRPr="003241FB">
              <w:rPr>
                <w:sz w:val="24"/>
                <w:szCs w:val="24"/>
              </w:rPr>
              <w:t xml:space="preserve">М`ясо повинно </w:t>
            </w:r>
            <w:r w:rsidRPr="00A643CD">
              <w:rPr>
                <w:sz w:val="24"/>
                <w:szCs w:val="24"/>
              </w:rPr>
              <w:t xml:space="preserve">бути вищого </w:t>
            </w:r>
            <w:r w:rsidR="00B94BD1" w:rsidRPr="00A643CD">
              <w:rPr>
                <w:sz w:val="24"/>
                <w:szCs w:val="24"/>
              </w:rPr>
              <w:t>ґатунку</w:t>
            </w:r>
            <w:r w:rsidRPr="003241FB">
              <w:rPr>
                <w:sz w:val="24"/>
                <w:szCs w:val="24"/>
              </w:rPr>
              <w:t xml:space="preserve">, без кісток, </w:t>
            </w:r>
            <w:proofErr w:type="spellStart"/>
            <w:r w:rsidRPr="003241FB">
              <w:rPr>
                <w:sz w:val="24"/>
                <w:szCs w:val="24"/>
              </w:rPr>
              <w:t>знежиловане</w:t>
            </w:r>
            <w:proofErr w:type="spellEnd"/>
            <w:r w:rsidRPr="003241FB">
              <w:rPr>
                <w:sz w:val="24"/>
                <w:szCs w:val="24"/>
              </w:rPr>
              <w:t xml:space="preserve">, охолоджене, натуральне, </w:t>
            </w:r>
            <w:r>
              <w:rPr>
                <w:sz w:val="24"/>
                <w:szCs w:val="24"/>
              </w:rPr>
              <w:t>без жирового шару</w:t>
            </w:r>
            <w:r w:rsidRPr="003241FB">
              <w:rPr>
                <w:sz w:val="24"/>
                <w:szCs w:val="24"/>
              </w:rPr>
              <w:t>. Поверхня м’яса ма</w:t>
            </w:r>
            <w:r>
              <w:rPr>
                <w:sz w:val="24"/>
                <w:szCs w:val="24"/>
              </w:rPr>
              <w:t>є бути рожево-червоного кольору</w:t>
            </w:r>
            <w:r w:rsidRPr="003241FB">
              <w:rPr>
                <w:sz w:val="24"/>
                <w:szCs w:val="24"/>
              </w:rPr>
              <w:t xml:space="preserve">. М'ясний сік прозорий. Запах – властивий свинині, без ознак псування. Поверхня свіжого розрізу злегка волога, але не липка. Без синтетичних барвників, ароматизаторів, підсилювачів смаку, </w:t>
            </w:r>
            <w:proofErr w:type="spellStart"/>
            <w:r w:rsidRPr="003241FB">
              <w:rPr>
                <w:sz w:val="24"/>
                <w:szCs w:val="24"/>
              </w:rPr>
              <w:t>підсолоджувачів</w:t>
            </w:r>
            <w:proofErr w:type="spellEnd"/>
            <w:r w:rsidRPr="003241FB">
              <w:rPr>
                <w:sz w:val="24"/>
                <w:szCs w:val="24"/>
              </w:rPr>
              <w:t>, консервантів,</w:t>
            </w:r>
            <w:r w:rsidR="00B70B02">
              <w:rPr>
                <w:sz w:val="24"/>
                <w:szCs w:val="24"/>
              </w:rPr>
              <w:t xml:space="preserve"> без </w:t>
            </w:r>
            <w:r w:rsidRPr="003241FB">
              <w:rPr>
                <w:sz w:val="24"/>
                <w:szCs w:val="24"/>
              </w:rPr>
              <w:t xml:space="preserve"> ГМО.</w:t>
            </w:r>
          </w:p>
          <w:p w:rsidR="001A1DCB" w:rsidRPr="003241FB" w:rsidRDefault="001A1DCB" w:rsidP="00784F49">
            <w:pPr>
              <w:pStyle w:val="a3"/>
              <w:rPr>
                <w:b/>
                <w:sz w:val="24"/>
                <w:szCs w:val="24"/>
              </w:rPr>
            </w:pPr>
          </w:p>
        </w:tc>
        <w:tc>
          <w:tcPr>
            <w:tcW w:w="1368" w:type="dxa"/>
            <w:vAlign w:val="center"/>
          </w:tcPr>
          <w:p w:rsidR="001A1DCB" w:rsidRPr="00744547" w:rsidRDefault="001A1DCB" w:rsidP="00784F49">
            <w:pPr>
              <w:pStyle w:val="a3"/>
              <w:jc w:val="center"/>
              <w:rPr>
                <w:noProof/>
                <w:sz w:val="24"/>
                <w:szCs w:val="24"/>
              </w:rPr>
            </w:pPr>
            <w:r>
              <w:rPr>
                <w:noProof/>
                <w:sz w:val="24"/>
                <w:szCs w:val="24"/>
              </w:rPr>
              <w:t>кг</w:t>
            </w:r>
          </w:p>
        </w:tc>
        <w:tc>
          <w:tcPr>
            <w:tcW w:w="1275" w:type="dxa"/>
            <w:vAlign w:val="center"/>
          </w:tcPr>
          <w:p w:rsidR="001A1DCB" w:rsidRDefault="00D03964" w:rsidP="00784F49">
            <w:pPr>
              <w:pStyle w:val="a3"/>
              <w:jc w:val="center"/>
              <w:rPr>
                <w:noProof/>
                <w:sz w:val="24"/>
                <w:szCs w:val="24"/>
              </w:rPr>
            </w:pPr>
            <w:r>
              <w:rPr>
                <w:noProof/>
                <w:sz w:val="24"/>
                <w:szCs w:val="24"/>
              </w:rPr>
              <w:t>950</w:t>
            </w:r>
          </w:p>
        </w:tc>
      </w:tr>
    </w:tbl>
    <w:p w:rsidR="001A1DCB" w:rsidRPr="00C04EEF" w:rsidRDefault="001A1DCB" w:rsidP="001A1DCB">
      <w:pPr>
        <w:pStyle w:val="a3"/>
        <w:rPr>
          <w:sz w:val="24"/>
          <w:szCs w:val="24"/>
        </w:rPr>
      </w:pPr>
    </w:p>
    <w:p w:rsidR="00A577D4" w:rsidRPr="00495164" w:rsidRDefault="00A577D4" w:rsidP="00A577D4">
      <w:pPr>
        <w:numPr>
          <w:ilvl w:val="0"/>
          <w:numId w:val="1"/>
        </w:numPr>
        <w:pBdr>
          <w:top w:val="nil"/>
          <w:left w:val="nil"/>
          <w:bottom w:val="nil"/>
          <w:right w:val="nil"/>
          <w:between w:val="nil"/>
        </w:pBdr>
        <w:tabs>
          <w:tab w:val="left" w:pos="1134"/>
        </w:tabs>
        <w:spacing w:line="240" w:lineRule="auto"/>
        <w:ind w:left="0" w:firstLine="709"/>
        <w:jc w:val="both"/>
        <w:rPr>
          <w:rFonts w:ascii="Times New Roman" w:eastAsia="Times New Roman" w:hAnsi="Times New Roman" w:cs="Times New Roman"/>
          <w:sz w:val="24"/>
          <w:szCs w:val="24"/>
        </w:rPr>
      </w:pPr>
      <w:r w:rsidRPr="00C04EEF">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w:t>
      </w:r>
      <w:r w:rsidR="00495164">
        <w:rPr>
          <w:rFonts w:ascii="Times New Roman" w:eastAsia="Times New Roman" w:hAnsi="Times New Roman" w:cs="Times New Roman"/>
          <w:sz w:val="24"/>
          <w:szCs w:val="24"/>
        </w:rPr>
        <w:t xml:space="preserve">, </w:t>
      </w:r>
      <w:r w:rsidR="00495164" w:rsidRPr="00495164">
        <w:rPr>
          <w:rFonts w:ascii="Times New Roman" w:eastAsia="Times New Roman" w:hAnsi="Times New Roman" w:cs="Times New Roman"/>
          <w:sz w:val="24"/>
          <w:szCs w:val="24"/>
        </w:rPr>
        <w:t xml:space="preserve">товар має </w:t>
      </w:r>
      <w:r w:rsidR="00495164" w:rsidRPr="00495164">
        <w:rPr>
          <w:rFonts w:ascii="Times New Roman" w:hAnsi="Times New Roman" w:cs="Times New Roman"/>
          <w:sz w:val="24"/>
          <w:szCs w:val="24"/>
        </w:rPr>
        <w:t>відповіда</w:t>
      </w:r>
      <w:r w:rsidR="00495164" w:rsidRPr="00495164">
        <w:rPr>
          <w:rFonts w:ascii="Times New Roman" w:hAnsi="Times New Roman" w:cs="Times New Roman"/>
          <w:sz w:val="24"/>
          <w:szCs w:val="24"/>
        </w:rPr>
        <w:t>ти</w:t>
      </w:r>
      <w:r w:rsidR="00495164" w:rsidRPr="00495164">
        <w:rPr>
          <w:rFonts w:ascii="Times New Roman" w:hAnsi="Times New Roman" w:cs="Times New Roman"/>
          <w:sz w:val="24"/>
          <w:szCs w:val="24"/>
        </w:rPr>
        <w:t xml:space="preserve"> умова</w:t>
      </w:r>
      <w:r w:rsidR="00495164" w:rsidRPr="00495164">
        <w:rPr>
          <w:rFonts w:ascii="Times New Roman" w:hAnsi="Times New Roman" w:cs="Times New Roman"/>
          <w:sz w:val="24"/>
          <w:szCs w:val="24"/>
        </w:rPr>
        <w:t>м</w:t>
      </w:r>
      <w:r w:rsidR="00495164" w:rsidRPr="00495164">
        <w:rPr>
          <w:rFonts w:ascii="Times New Roman" w:hAnsi="Times New Roman" w:cs="Times New Roman"/>
          <w:sz w:val="24"/>
          <w:szCs w:val="24"/>
        </w:rPr>
        <w:t xml:space="preserve"> ДСТУ/ТУ діючим на території України</w:t>
      </w:r>
      <w:r w:rsidRPr="00495164">
        <w:rPr>
          <w:rFonts w:ascii="Times New Roman" w:eastAsia="Times New Roman" w:hAnsi="Times New Roman" w:cs="Times New Roman"/>
          <w:sz w:val="24"/>
          <w:szCs w:val="24"/>
        </w:rPr>
        <w:t xml:space="preserve">. </w:t>
      </w:r>
    </w:p>
    <w:p w:rsidR="00A577D4" w:rsidRPr="00C04EEF" w:rsidRDefault="00A577D4" w:rsidP="00A577D4">
      <w:p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sz w:val="24"/>
          <w:szCs w:val="24"/>
        </w:rPr>
      </w:pPr>
      <w:r w:rsidRPr="00C04EEF">
        <w:rPr>
          <w:rFonts w:ascii="Times New Roman" w:eastAsia="Times New Roman" w:hAnsi="Times New Roman" w:cs="Times New Roman"/>
          <w:sz w:val="24"/>
          <w:szCs w:val="24"/>
        </w:rPr>
        <w:t>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A577D4" w:rsidRPr="00C04EEF" w:rsidRDefault="00A577D4" w:rsidP="00A577D4">
      <w:pPr>
        <w:numPr>
          <w:ilvl w:val="0"/>
          <w:numId w:val="1"/>
        </w:numPr>
        <w:pBdr>
          <w:top w:val="nil"/>
          <w:left w:val="nil"/>
          <w:bottom w:val="nil"/>
          <w:right w:val="nil"/>
          <w:between w:val="nil"/>
        </w:pBdr>
        <w:tabs>
          <w:tab w:val="left" w:pos="1134"/>
        </w:tabs>
        <w:spacing w:line="240" w:lineRule="auto"/>
        <w:ind w:left="0" w:firstLine="709"/>
        <w:jc w:val="both"/>
        <w:rPr>
          <w:rFonts w:ascii="Times New Roman" w:eastAsia="Times New Roman" w:hAnsi="Times New Roman" w:cs="Times New Roman"/>
          <w:sz w:val="24"/>
          <w:szCs w:val="24"/>
        </w:rPr>
      </w:pPr>
      <w:r w:rsidRPr="00C04EEF">
        <w:rPr>
          <w:rFonts w:ascii="Times New Roman" w:eastAsia="Times New Roman" w:hAnsi="Times New Roman" w:cs="Times New Roman"/>
          <w:sz w:val="24"/>
          <w:szCs w:val="24"/>
        </w:rPr>
        <w:t>Термін придатності товару на момент поставки повинен становити не менше 90% від загального терміну зберігання, передбаченого виробником, на час поставки.</w:t>
      </w:r>
    </w:p>
    <w:p w:rsidR="00A577D4" w:rsidRPr="00C04EEF" w:rsidRDefault="00A577D4" w:rsidP="00E611A7">
      <w:pPr>
        <w:spacing w:line="240" w:lineRule="auto"/>
        <w:ind w:firstLine="708"/>
        <w:jc w:val="both"/>
        <w:rPr>
          <w:rFonts w:ascii="Times New Roman" w:eastAsia="Times New Roman" w:hAnsi="Times New Roman" w:cs="Times New Roman"/>
          <w:sz w:val="24"/>
          <w:szCs w:val="24"/>
        </w:rPr>
      </w:pPr>
      <w:r w:rsidRPr="00C04EEF">
        <w:rPr>
          <w:rFonts w:ascii="Times New Roman" w:eastAsia="Times New Roman" w:hAnsi="Times New Roman" w:cs="Times New Roman"/>
          <w:sz w:val="24"/>
          <w:szCs w:val="24"/>
          <w:highlight w:val="white"/>
        </w:rPr>
        <w:t>3.</w:t>
      </w:r>
      <w:r w:rsidR="00B1432B" w:rsidRPr="00C04EEF">
        <w:rPr>
          <w:rFonts w:ascii="Times New Roman" w:eastAsia="Times New Roman" w:hAnsi="Times New Roman" w:cs="Times New Roman"/>
          <w:sz w:val="24"/>
          <w:szCs w:val="24"/>
          <w:highlight w:val="white"/>
        </w:rPr>
        <w:t xml:space="preserve"> </w:t>
      </w:r>
      <w:r w:rsidRPr="00C04EEF">
        <w:rPr>
          <w:rFonts w:ascii="Times New Roman" w:eastAsia="Times New Roman" w:hAnsi="Times New Roman" w:cs="Times New Roman"/>
          <w:sz w:val="24"/>
          <w:szCs w:val="24"/>
          <w:highlight w:val="white"/>
        </w:rPr>
        <w:t xml:space="preserve">Доставка і розвантаження товару здійснюється транспортом, силами Учасника по заявці Замовника. </w:t>
      </w:r>
      <w:r w:rsidRPr="00C04EEF">
        <w:rPr>
          <w:rFonts w:ascii="Times New Roman" w:hAnsi="Times New Roman" w:cs="Times New Roman"/>
          <w:sz w:val="24"/>
          <w:szCs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 рукавицями.</w:t>
      </w:r>
    </w:p>
    <w:p w:rsidR="00A577D4" w:rsidRPr="00C04EEF" w:rsidRDefault="00117822" w:rsidP="00E611A7">
      <w:pPr>
        <w:pBdr>
          <w:top w:val="nil"/>
          <w:left w:val="nil"/>
          <w:bottom w:val="nil"/>
          <w:right w:val="nil"/>
          <w:between w:val="nil"/>
        </w:pBdr>
        <w:tabs>
          <w:tab w:val="left" w:pos="567"/>
          <w:tab w:val="left" w:pos="13500"/>
        </w:tabs>
        <w:spacing w:line="240" w:lineRule="auto"/>
        <w:jc w:val="both"/>
        <w:rPr>
          <w:rFonts w:ascii="Times New Roman" w:eastAsia="Times New Roman" w:hAnsi="Times New Roman" w:cs="Times New Roman"/>
          <w:sz w:val="24"/>
          <w:szCs w:val="24"/>
        </w:rPr>
      </w:pPr>
      <w:r w:rsidRPr="00C04EEF">
        <w:rPr>
          <w:rFonts w:ascii="Times New Roman" w:eastAsia="Times New Roman" w:hAnsi="Times New Roman" w:cs="Times New Roman"/>
          <w:sz w:val="24"/>
          <w:szCs w:val="24"/>
        </w:rPr>
        <w:tab/>
      </w:r>
      <w:r w:rsidR="00A577D4" w:rsidRPr="00C04EEF">
        <w:rPr>
          <w:rFonts w:ascii="Times New Roman" w:eastAsia="Times New Roman" w:hAnsi="Times New Roman" w:cs="Times New Roman"/>
          <w:sz w:val="24"/>
          <w:szCs w:val="24"/>
        </w:rPr>
        <w:t>4.Учасник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535A67" w:rsidRPr="00C04EEF" w:rsidRDefault="00E611A7" w:rsidP="00535A67">
      <w:pPr>
        <w:pBdr>
          <w:top w:val="nil"/>
          <w:left w:val="nil"/>
          <w:bottom w:val="nil"/>
          <w:right w:val="nil"/>
          <w:between w:val="nil"/>
        </w:pBdr>
        <w:tabs>
          <w:tab w:val="left" w:pos="567"/>
          <w:tab w:val="left" w:pos="13500"/>
        </w:tabs>
        <w:spacing w:line="240" w:lineRule="auto"/>
        <w:jc w:val="both"/>
        <w:rPr>
          <w:rFonts w:ascii="Times New Roman" w:eastAsia="Times New Roman" w:hAnsi="Times New Roman" w:cs="Times New Roman"/>
          <w:sz w:val="24"/>
          <w:szCs w:val="24"/>
        </w:rPr>
      </w:pPr>
      <w:r w:rsidRPr="00C04EEF">
        <w:rPr>
          <w:rFonts w:ascii="Times New Roman" w:eastAsia="Times New Roman" w:hAnsi="Times New Roman" w:cs="Times New Roman"/>
          <w:sz w:val="24"/>
          <w:szCs w:val="24"/>
        </w:rPr>
        <w:tab/>
      </w:r>
      <w:r w:rsidR="00A577D4" w:rsidRPr="00C04EEF">
        <w:rPr>
          <w:rFonts w:ascii="Times New Roman" w:eastAsia="Times New Roman" w:hAnsi="Times New Roman" w:cs="Times New Roman"/>
          <w:sz w:val="24"/>
          <w:szCs w:val="24"/>
        </w:rPr>
        <w:t xml:space="preserve">5.Транспортні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A22B38" w:rsidRPr="00C04EEF" w:rsidRDefault="00A22B38" w:rsidP="00E052E4">
      <w:pPr>
        <w:ind w:firstLine="708"/>
        <w:jc w:val="both"/>
        <w:rPr>
          <w:rFonts w:ascii="Times New Roman" w:eastAsia="Times New Roman" w:hAnsi="Times New Roman" w:cs="Times New Roman"/>
          <w:b/>
          <w:sz w:val="24"/>
          <w:szCs w:val="24"/>
        </w:rPr>
      </w:pPr>
    </w:p>
    <w:p w:rsidR="00E052E4" w:rsidRPr="00C04EEF" w:rsidRDefault="00E052E4" w:rsidP="00E052E4">
      <w:pPr>
        <w:ind w:firstLine="708"/>
        <w:jc w:val="both"/>
        <w:rPr>
          <w:rFonts w:ascii="Times New Roman" w:eastAsia="Times New Roman" w:hAnsi="Times New Roman" w:cs="Times New Roman"/>
          <w:b/>
          <w:sz w:val="24"/>
          <w:szCs w:val="24"/>
        </w:rPr>
      </w:pPr>
      <w:r w:rsidRPr="00C04EEF">
        <w:rPr>
          <w:rFonts w:ascii="Times New Roman" w:eastAsia="Times New Roman" w:hAnsi="Times New Roman" w:cs="Times New Roman"/>
          <w:b/>
          <w:sz w:val="24"/>
          <w:szCs w:val="24"/>
        </w:rPr>
        <w:t>Вимоги до транспортного засобу</w:t>
      </w:r>
      <w:r w:rsidR="00B1432B" w:rsidRPr="00C04EEF">
        <w:rPr>
          <w:rFonts w:ascii="Times New Roman" w:eastAsia="Times New Roman" w:hAnsi="Times New Roman" w:cs="Times New Roman"/>
          <w:b/>
          <w:sz w:val="24"/>
          <w:szCs w:val="24"/>
        </w:rPr>
        <w:t xml:space="preserve"> та працівників</w:t>
      </w:r>
      <w:r w:rsidRPr="00C04EEF">
        <w:rPr>
          <w:rFonts w:ascii="Times New Roman" w:eastAsia="Times New Roman" w:hAnsi="Times New Roman" w:cs="Times New Roman"/>
          <w:b/>
          <w:sz w:val="24"/>
          <w:szCs w:val="24"/>
        </w:rPr>
        <w:t>:</w:t>
      </w:r>
    </w:p>
    <w:p w:rsidR="00E052E4" w:rsidRPr="00C04EEF" w:rsidRDefault="00E052E4" w:rsidP="00D03964">
      <w:pPr>
        <w:ind w:firstLine="284"/>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 забезпечувати збереження Товару під час перевезення;</w:t>
      </w:r>
    </w:p>
    <w:p w:rsidR="00E052E4" w:rsidRPr="00C04EEF" w:rsidRDefault="00E052E4" w:rsidP="00D03964">
      <w:pPr>
        <w:ind w:firstLine="284"/>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E052E4" w:rsidRPr="00C04EEF" w:rsidRDefault="00E052E4" w:rsidP="00D03964">
      <w:pPr>
        <w:ind w:firstLine="284"/>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lastRenderedPageBreak/>
        <w:t>- забезпечувати необхідний температурний режим у відповідності з технічними регламентами на Товар під час перевезення;</w:t>
      </w:r>
    </w:p>
    <w:p w:rsidR="00E052E4" w:rsidRPr="00C04EEF" w:rsidRDefault="00E052E4" w:rsidP="00D03964">
      <w:pPr>
        <w:ind w:firstLine="284"/>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 відповідати санітарним нормам та правилам, в тому числі щодо сумісності продуктів харчування.</w:t>
      </w:r>
    </w:p>
    <w:p w:rsidR="00E052E4" w:rsidRPr="00C04EEF" w:rsidRDefault="00E052E4" w:rsidP="00D03964">
      <w:pPr>
        <w:ind w:firstLine="284"/>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 xml:space="preserve">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E052E4" w:rsidRPr="00C04EEF" w:rsidRDefault="00E052E4" w:rsidP="00D03964">
      <w:pPr>
        <w:ind w:firstLine="426"/>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Працівник</w:t>
      </w:r>
      <w:r w:rsidR="00B1432B" w:rsidRPr="00C04EEF">
        <w:rPr>
          <w:rFonts w:ascii="Times New Roman" w:eastAsia="Times New Roman" w:hAnsi="Times New Roman" w:cs="Times New Roman"/>
          <w:sz w:val="24"/>
          <w:szCs w:val="24"/>
        </w:rPr>
        <w:t>и</w:t>
      </w:r>
      <w:r w:rsidRPr="00C04EEF">
        <w:rPr>
          <w:rFonts w:ascii="Times New Roman" w:eastAsia="Times New Roman" w:hAnsi="Times New Roman" w:cs="Times New Roman"/>
          <w:sz w:val="24"/>
          <w:szCs w:val="24"/>
        </w:rPr>
        <w:t>,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C04EEF">
        <w:rPr>
          <w:rFonts w:ascii="Times New Roman" w:eastAsia="Times New Roman" w:hAnsi="Times New Roman" w:cs="Times New Roman"/>
          <w:kern w:val="1"/>
          <w:sz w:val="24"/>
          <w:szCs w:val="24"/>
        </w:rPr>
        <w:t>опії, завірені належним чином</w:t>
      </w:r>
      <w:r w:rsidRPr="00C04EEF">
        <w:rPr>
          <w:rFonts w:ascii="Times New Roman" w:eastAsia="Times New Roman" w:hAnsi="Times New Roman" w:cs="Times New Roman"/>
          <w:sz w:val="24"/>
          <w:szCs w:val="24"/>
        </w:rPr>
        <w:t>:</w:t>
      </w:r>
    </w:p>
    <w:p w:rsidR="00E052E4" w:rsidRPr="00C04EEF" w:rsidRDefault="00E052E4" w:rsidP="00E052E4">
      <w:pPr>
        <w:ind w:firstLine="708"/>
        <w:jc w:val="both"/>
        <w:rPr>
          <w:rFonts w:ascii="Times New Roman" w:eastAsia="Times New Roman" w:hAnsi="Times New Roman" w:cs="Times New Roman"/>
          <w:b/>
          <w:kern w:val="1"/>
          <w:sz w:val="24"/>
          <w:szCs w:val="24"/>
        </w:rPr>
      </w:pPr>
      <w:r w:rsidRPr="00C04EEF">
        <w:rPr>
          <w:rFonts w:ascii="Times New Roman" w:eastAsia="Times New Roman" w:hAnsi="Times New Roman" w:cs="Times New Roman"/>
          <w:sz w:val="24"/>
          <w:szCs w:val="24"/>
        </w:rPr>
        <w:t>-</w:t>
      </w:r>
      <w:r w:rsidRPr="00C04EEF">
        <w:rPr>
          <w:rFonts w:ascii="Times New Roman" w:eastAsia="Times New Roman" w:hAnsi="Times New Roman" w:cs="Times New Roman"/>
          <w:kern w:val="1"/>
          <w:sz w:val="24"/>
          <w:szCs w:val="24"/>
        </w:rPr>
        <w:t xml:space="preserve"> технічного паспорту на транспортний засіб;</w:t>
      </w:r>
    </w:p>
    <w:p w:rsidR="00E052E4" w:rsidRPr="00C04EEF" w:rsidRDefault="00E052E4" w:rsidP="00E052E4">
      <w:pPr>
        <w:ind w:firstLine="708"/>
        <w:jc w:val="both"/>
        <w:rPr>
          <w:rFonts w:ascii="Times New Roman" w:eastAsia="Times New Roman" w:hAnsi="Times New Roman" w:cs="Times New Roman"/>
          <w:b/>
          <w:kern w:val="1"/>
          <w:sz w:val="24"/>
          <w:szCs w:val="24"/>
        </w:rPr>
      </w:pPr>
      <w:r w:rsidRPr="00C04EEF">
        <w:rPr>
          <w:rFonts w:ascii="Times New Roman" w:eastAsia="Times New Roman" w:hAnsi="Times New Roman" w:cs="Times New Roman"/>
          <w:kern w:val="1"/>
          <w:sz w:val="24"/>
          <w:szCs w:val="24"/>
        </w:rPr>
        <w:t>- документ, що підтверджує санітарну обробку автомобіля;</w:t>
      </w:r>
    </w:p>
    <w:p w:rsidR="00E052E4" w:rsidRPr="00C04EEF" w:rsidRDefault="00E052E4" w:rsidP="00E052E4">
      <w:pPr>
        <w:ind w:firstLine="708"/>
        <w:jc w:val="both"/>
        <w:rPr>
          <w:rFonts w:ascii="Times New Roman" w:eastAsia="Times New Roman" w:hAnsi="Times New Roman" w:cs="Times New Roman"/>
          <w:b/>
          <w:sz w:val="24"/>
          <w:szCs w:val="24"/>
        </w:rPr>
      </w:pPr>
      <w:r w:rsidRPr="00C04EEF">
        <w:rPr>
          <w:rFonts w:ascii="Times New Roman" w:eastAsia="Times New Roman" w:hAnsi="Times New Roman" w:cs="Times New Roman"/>
          <w:bCs/>
          <w:sz w:val="24"/>
          <w:szCs w:val="24"/>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E052E4" w:rsidRPr="00C04EEF" w:rsidRDefault="00E052E4" w:rsidP="00E052E4">
      <w:pPr>
        <w:ind w:firstLine="708"/>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E052E4" w:rsidRPr="00C04EEF" w:rsidRDefault="00E13A7C" w:rsidP="00E13A7C">
      <w:pPr>
        <w:ind w:firstLine="708"/>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 xml:space="preserve">7. </w:t>
      </w:r>
      <w:r w:rsidR="00E052E4" w:rsidRPr="00C04EEF">
        <w:rPr>
          <w:rFonts w:ascii="Times New Roman" w:eastAsia="Times New Roman" w:hAnsi="Times New Roman" w:cs="Times New Roman"/>
          <w:sz w:val="24"/>
          <w:szCs w:val="24"/>
        </w:rPr>
        <w:t xml:space="preserve">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E052E4" w:rsidRPr="00C04EEF" w:rsidRDefault="00E052E4" w:rsidP="00E052E4">
      <w:pPr>
        <w:ind w:firstLine="708"/>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 накладною на Товар, яка повинна містити всі необхідні (передбачені законом) реквізити;</w:t>
      </w:r>
    </w:p>
    <w:p w:rsidR="00E052E4" w:rsidRPr="00C04EEF" w:rsidRDefault="00E052E4" w:rsidP="00E052E4">
      <w:pPr>
        <w:ind w:firstLine="708"/>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 xml:space="preserve">- іншими документами або їх належно засвідченими копіями, що підтверджують їх походження, безпечність та якість </w:t>
      </w:r>
      <w:r w:rsidRPr="00C04EEF">
        <w:rPr>
          <w:rFonts w:ascii="Times New Roman" w:eastAsia="Times New Roman" w:hAnsi="Times New Roman" w:cs="Times New Roman"/>
          <w:bCs/>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E052E4" w:rsidRPr="00C04EEF" w:rsidRDefault="00E13A7C" w:rsidP="00E13A7C">
      <w:pPr>
        <w:ind w:firstLine="708"/>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 xml:space="preserve">8. </w:t>
      </w:r>
      <w:r w:rsidR="00E052E4" w:rsidRPr="00C04EEF">
        <w:rPr>
          <w:rFonts w:ascii="Times New Roman" w:eastAsia="Times New Roman" w:hAnsi="Times New Roman" w:cs="Times New Roman"/>
          <w:sz w:val="24"/>
          <w:szCs w:val="24"/>
        </w:rPr>
        <w:t>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E052E4" w:rsidRPr="00C04EEF" w:rsidRDefault="00E13A7C" w:rsidP="00E052E4">
      <w:pPr>
        <w:tabs>
          <w:tab w:val="left" w:pos="426"/>
        </w:tabs>
        <w:contextualSpacing/>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ab/>
        <w:t xml:space="preserve">9. </w:t>
      </w:r>
      <w:r w:rsidR="00E052E4" w:rsidRPr="00C04EEF">
        <w:rPr>
          <w:rFonts w:ascii="Times New Roman" w:eastAsia="Times New Roman" w:hAnsi="Times New Roman" w:cs="Times New Roman"/>
          <w:sz w:val="24"/>
          <w:szCs w:val="24"/>
        </w:rPr>
        <w:t>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E052E4" w:rsidRPr="00C04EEF" w:rsidRDefault="00E13A7C" w:rsidP="00CA4F89">
      <w:pPr>
        <w:tabs>
          <w:tab w:val="left" w:pos="426"/>
        </w:tabs>
        <w:ind w:firstLine="426"/>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 xml:space="preserve">10. </w:t>
      </w:r>
      <w:r w:rsidR="00E052E4" w:rsidRPr="00C04EEF">
        <w:rPr>
          <w:rFonts w:ascii="Times New Roman" w:eastAsia="Times New Roman" w:hAnsi="Times New Roman" w:cs="Times New Roman"/>
          <w:sz w:val="24"/>
          <w:szCs w:val="24"/>
        </w:rPr>
        <w:t xml:space="preserve">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w:t>
      </w:r>
      <w:r w:rsidR="00E052E4" w:rsidRPr="00C04EEF">
        <w:rPr>
          <w:rFonts w:ascii="Times New Roman" w:eastAsia="Times New Roman" w:hAnsi="Times New Roman" w:cs="Times New Roman"/>
          <w:sz w:val="24"/>
          <w:szCs w:val="24"/>
        </w:rPr>
        <w:lastRenderedPageBreak/>
        <w:t>або паперовому вигляді) від Замовника, поставку Товару відповідної кількості та/або відповідної якості.</w:t>
      </w:r>
    </w:p>
    <w:p w:rsidR="00A577D4" w:rsidRPr="00C04EEF" w:rsidRDefault="00CA4F89" w:rsidP="00CA4F89">
      <w:pPr>
        <w:pBdr>
          <w:top w:val="nil"/>
          <w:left w:val="nil"/>
          <w:bottom w:val="nil"/>
          <w:right w:val="nil"/>
          <w:between w:val="nil"/>
        </w:pBdr>
        <w:tabs>
          <w:tab w:val="left" w:pos="567"/>
          <w:tab w:val="left" w:pos="13500"/>
        </w:tabs>
        <w:spacing w:line="240" w:lineRule="auto"/>
        <w:jc w:val="both"/>
        <w:rPr>
          <w:rFonts w:ascii="Times New Roman" w:eastAsia="Times New Roman" w:hAnsi="Times New Roman" w:cs="Times New Roman"/>
          <w:sz w:val="24"/>
          <w:szCs w:val="24"/>
        </w:rPr>
      </w:pPr>
      <w:r w:rsidRPr="00C04EEF">
        <w:rPr>
          <w:rFonts w:ascii="Times New Roman" w:eastAsia="Times New Roman" w:hAnsi="Times New Roman" w:cs="Times New Roman"/>
          <w:sz w:val="24"/>
          <w:szCs w:val="24"/>
        </w:rPr>
        <w:tab/>
        <w:t>11</w:t>
      </w:r>
      <w:r w:rsidR="00A577D4" w:rsidRPr="00C04EEF">
        <w:rPr>
          <w:rFonts w:ascii="Times New Roman" w:eastAsia="Times New Roman" w:hAnsi="Times New Roman" w:cs="Times New Roman"/>
          <w:sz w:val="24"/>
          <w:szCs w:val="24"/>
          <w:highlight w:val="white"/>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A577D4" w:rsidRPr="00C04EEF" w:rsidRDefault="00234EEF" w:rsidP="00234EEF">
      <w:pPr>
        <w:pBdr>
          <w:top w:val="nil"/>
          <w:left w:val="nil"/>
          <w:bottom w:val="nil"/>
          <w:right w:val="nil"/>
          <w:between w:val="nil"/>
        </w:pBdr>
        <w:tabs>
          <w:tab w:val="left" w:pos="567"/>
          <w:tab w:val="left" w:pos="13500"/>
        </w:tabs>
        <w:spacing w:line="240" w:lineRule="auto"/>
        <w:jc w:val="both"/>
        <w:rPr>
          <w:rFonts w:ascii="Times New Roman" w:eastAsia="Times New Roman" w:hAnsi="Times New Roman" w:cs="Times New Roman"/>
          <w:sz w:val="24"/>
          <w:szCs w:val="24"/>
          <w:highlight w:val="white"/>
        </w:rPr>
      </w:pPr>
      <w:r w:rsidRPr="00C04EEF">
        <w:rPr>
          <w:rFonts w:ascii="Times New Roman" w:eastAsia="Times New Roman" w:hAnsi="Times New Roman" w:cs="Times New Roman"/>
          <w:sz w:val="24"/>
          <w:szCs w:val="24"/>
          <w:highlight w:val="white"/>
        </w:rPr>
        <w:t xml:space="preserve">           </w:t>
      </w:r>
      <w:r w:rsidR="00CA4F89" w:rsidRPr="00C04EEF">
        <w:rPr>
          <w:rFonts w:ascii="Times New Roman" w:eastAsia="Times New Roman" w:hAnsi="Times New Roman" w:cs="Times New Roman"/>
          <w:sz w:val="24"/>
          <w:szCs w:val="24"/>
          <w:highlight w:val="white"/>
        </w:rPr>
        <w:t>12</w:t>
      </w:r>
      <w:r w:rsidR="00A577D4" w:rsidRPr="00C04EEF">
        <w:rPr>
          <w:rFonts w:ascii="Times New Roman" w:eastAsia="Times New Roman" w:hAnsi="Times New Roman" w:cs="Times New Roman"/>
          <w:sz w:val="24"/>
          <w:szCs w:val="24"/>
          <w:highlight w:val="white"/>
        </w:rPr>
        <w:t>.Приймання товару по якості і кількості здійснюється уповноваженими представниками обох Сторін.</w:t>
      </w:r>
    </w:p>
    <w:p w:rsidR="00A577D4" w:rsidRPr="00C04EEF" w:rsidRDefault="00234EEF" w:rsidP="00A577D4">
      <w:pPr>
        <w:spacing w:line="240" w:lineRule="auto"/>
        <w:jc w:val="both"/>
        <w:rPr>
          <w:rFonts w:ascii="Times New Roman" w:hAnsi="Times New Roman" w:cs="Times New Roman"/>
          <w:sz w:val="24"/>
          <w:szCs w:val="24"/>
        </w:rPr>
      </w:pPr>
      <w:r w:rsidRPr="00C04EEF">
        <w:rPr>
          <w:rFonts w:ascii="Times New Roman" w:hAnsi="Times New Roman" w:cs="Times New Roman"/>
          <w:sz w:val="24"/>
          <w:szCs w:val="24"/>
        </w:rPr>
        <w:t xml:space="preserve">          </w:t>
      </w:r>
      <w:r w:rsidR="00A577D4" w:rsidRPr="00C04EEF">
        <w:rPr>
          <w:rFonts w:ascii="Times New Roman" w:hAnsi="Times New Roman" w:cs="Times New Roman"/>
          <w:sz w:val="24"/>
          <w:szCs w:val="24"/>
        </w:rPr>
        <w:t xml:space="preserve"> </w:t>
      </w:r>
      <w:r w:rsidR="00CA4F89" w:rsidRPr="00C04EEF">
        <w:rPr>
          <w:rFonts w:ascii="Times New Roman" w:hAnsi="Times New Roman" w:cs="Times New Roman"/>
          <w:sz w:val="24"/>
          <w:szCs w:val="24"/>
        </w:rPr>
        <w:t>13</w:t>
      </w:r>
      <w:r w:rsidR="00A577D4" w:rsidRPr="00C04EEF">
        <w:rPr>
          <w:rFonts w:ascii="Times New Roman" w:hAnsi="Times New Roman" w:cs="Times New Roman"/>
          <w:sz w:val="24"/>
          <w:szCs w:val="24"/>
        </w:rPr>
        <w:t>.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A577D4" w:rsidRPr="00C04EEF" w:rsidRDefault="00A577D4" w:rsidP="00234EEF">
      <w:pPr>
        <w:pStyle w:val="a9"/>
        <w:numPr>
          <w:ilvl w:val="0"/>
          <w:numId w:val="6"/>
        </w:numPr>
        <w:tabs>
          <w:tab w:val="left" w:pos="567"/>
          <w:tab w:val="left" w:pos="1134"/>
        </w:tabs>
        <w:spacing w:line="240" w:lineRule="auto"/>
        <w:jc w:val="both"/>
        <w:rPr>
          <w:rFonts w:ascii="Times New Roman" w:hAnsi="Times New Roman" w:cs="Times New Roman"/>
          <w:sz w:val="24"/>
          <w:szCs w:val="24"/>
        </w:rPr>
      </w:pPr>
      <w:r w:rsidRPr="00C04EEF">
        <w:rPr>
          <w:rFonts w:ascii="Times New Roman" w:hAnsi="Times New Roman" w:cs="Times New Roman"/>
          <w:sz w:val="24"/>
          <w:szCs w:val="24"/>
        </w:rPr>
        <w:t>Витрати Замовника на лабораторне дослідження в повному обсязі відшкодовує Учасник.</w:t>
      </w:r>
    </w:p>
    <w:p w:rsidR="009E1D65" w:rsidRPr="00C04EEF" w:rsidRDefault="00234EEF" w:rsidP="009E1D65">
      <w:pPr>
        <w:pBdr>
          <w:top w:val="nil"/>
          <w:left w:val="nil"/>
          <w:bottom w:val="nil"/>
          <w:right w:val="nil"/>
          <w:between w:val="nil"/>
        </w:pBdr>
        <w:tabs>
          <w:tab w:val="left" w:pos="567"/>
          <w:tab w:val="left" w:pos="13500"/>
        </w:tabs>
        <w:spacing w:line="240" w:lineRule="auto"/>
        <w:jc w:val="both"/>
        <w:rPr>
          <w:rFonts w:ascii="Times New Roman" w:eastAsia="Times New Roman" w:hAnsi="Times New Roman" w:cs="Times New Roman"/>
          <w:sz w:val="24"/>
          <w:szCs w:val="24"/>
        </w:rPr>
      </w:pPr>
      <w:r w:rsidRPr="00C04EEF">
        <w:rPr>
          <w:rFonts w:ascii="Times New Roman" w:eastAsia="Times New Roman" w:hAnsi="Times New Roman" w:cs="Times New Roman"/>
          <w:sz w:val="24"/>
          <w:szCs w:val="24"/>
          <w:highlight w:val="white"/>
        </w:rPr>
        <w:tab/>
        <w:t xml:space="preserve">15. </w:t>
      </w:r>
      <w:r w:rsidR="00A577D4" w:rsidRPr="00C04EEF">
        <w:rPr>
          <w:rFonts w:ascii="Times New Roman" w:eastAsia="Times New Roman" w:hAnsi="Times New Roman" w:cs="Times New Roman"/>
          <w:sz w:val="24"/>
          <w:szCs w:val="24"/>
          <w:highlight w:val="white"/>
        </w:rPr>
        <w:t>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A577D4" w:rsidRPr="00C04EEF" w:rsidRDefault="009E1D65" w:rsidP="009E1D65">
      <w:pPr>
        <w:pBdr>
          <w:top w:val="nil"/>
          <w:left w:val="nil"/>
          <w:bottom w:val="nil"/>
          <w:right w:val="nil"/>
          <w:between w:val="nil"/>
        </w:pBdr>
        <w:tabs>
          <w:tab w:val="left" w:pos="567"/>
          <w:tab w:val="left" w:pos="13500"/>
        </w:tabs>
        <w:spacing w:line="240" w:lineRule="auto"/>
        <w:jc w:val="both"/>
        <w:rPr>
          <w:rFonts w:ascii="Times New Roman" w:eastAsia="Times New Roman" w:hAnsi="Times New Roman" w:cs="Times New Roman"/>
          <w:sz w:val="24"/>
          <w:szCs w:val="24"/>
          <w:highlight w:val="white"/>
        </w:rPr>
      </w:pPr>
      <w:r w:rsidRPr="00C04EEF">
        <w:rPr>
          <w:rFonts w:ascii="Times New Roman" w:eastAsia="Times New Roman" w:hAnsi="Times New Roman" w:cs="Times New Roman"/>
          <w:sz w:val="24"/>
          <w:szCs w:val="24"/>
        </w:rPr>
        <w:tab/>
      </w:r>
      <w:r w:rsidR="00D6796B" w:rsidRPr="00C04EEF">
        <w:rPr>
          <w:rFonts w:ascii="Times New Roman" w:eastAsia="Times New Roman" w:hAnsi="Times New Roman" w:cs="Times New Roman"/>
          <w:sz w:val="24"/>
          <w:szCs w:val="24"/>
        </w:rPr>
        <w:t>16</w:t>
      </w:r>
      <w:r w:rsidRPr="00C04EEF">
        <w:rPr>
          <w:rFonts w:ascii="Times New Roman" w:eastAsia="Times New Roman" w:hAnsi="Times New Roman" w:cs="Times New Roman"/>
          <w:sz w:val="24"/>
          <w:szCs w:val="24"/>
          <w:highlight w:val="white"/>
        </w:rPr>
        <w:t xml:space="preserve">. </w:t>
      </w:r>
      <w:r w:rsidR="00A577D4" w:rsidRPr="00C04EEF">
        <w:rPr>
          <w:rFonts w:ascii="Times New Roman" w:eastAsia="Times New Roman" w:hAnsi="Times New Roman" w:cs="Times New Roman"/>
          <w:sz w:val="24"/>
          <w:szCs w:val="24"/>
          <w:highlight w:val="white"/>
        </w:rPr>
        <w:t xml:space="preserve">Доставка товару здійснюється окремими партіями, </w:t>
      </w:r>
      <w:r w:rsidR="009A35CA" w:rsidRPr="00C04EEF">
        <w:rPr>
          <w:rFonts w:ascii="Times New Roman" w:eastAsia="Times New Roman" w:hAnsi="Times New Roman" w:cs="Times New Roman"/>
          <w:b/>
          <w:i/>
          <w:sz w:val="24"/>
          <w:szCs w:val="24"/>
          <w:highlight w:val="white"/>
        </w:rPr>
        <w:t>із 09</w:t>
      </w:r>
      <w:r w:rsidR="00811532" w:rsidRPr="00C04EEF">
        <w:rPr>
          <w:rFonts w:ascii="Times New Roman" w:eastAsia="Times New Roman" w:hAnsi="Times New Roman" w:cs="Times New Roman"/>
          <w:b/>
          <w:i/>
          <w:sz w:val="24"/>
          <w:szCs w:val="24"/>
          <w:highlight w:val="white"/>
        </w:rPr>
        <w:t>-</w:t>
      </w:r>
      <w:r w:rsidR="009A35CA" w:rsidRPr="00C04EEF">
        <w:rPr>
          <w:rFonts w:ascii="Times New Roman" w:eastAsia="Times New Roman" w:hAnsi="Times New Roman" w:cs="Times New Roman"/>
          <w:b/>
          <w:i/>
          <w:sz w:val="24"/>
          <w:szCs w:val="24"/>
          <w:highlight w:val="white"/>
        </w:rPr>
        <w:t>00 год. до 1</w:t>
      </w:r>
      <w:r w:rsidR="00811532" w:rsidRPr="00C04EEF">
        <w:rPr>
          <w:rFonts w:ascii="Times New Roman" w:eastAsia="Times New Roman" w:hAnsi="Times New Roman" w:cs="Times New Roman"/>
          <w:b/>
          <w:i/>
          <w:sz w:val="24"/>
          <w:szCs w:val="24"/>
          <w:highlight w:val="white"/>
        </w:rPr>
        <w:t>5-</w:t>
      </w:r>
      <w:r w:rsidR="009A35CA" w:rsidRPr="00C04EEF">
        <w:rPr>
          <w:rFonts w:ascii="Times New Roman" w:eastAsia="Times New Roman" w:hAnsi="Times New Roman" w:cs="Times New Roman"/>
          <w:b/>
          <w:i/>
          <w:sz w:val="24"/>
          <w:szCs w:val="24"/>
          <w:highlight w:val="white"/>
        </w:rPr>
        <w:t xml:space="preserve">00 год., </w:t>
      </w:r>
      <w:r w:rsidR="00A577D4" w:rsidRPr="00C04EEF">
        <w:rPr>
          <w:rFonts w:ascii="Times New Roman" w:eastAsia="Times New Roman" w:hAnsi="Times New Roman" w:cs="Times New Roman"/>
          <w:sz w:val="24"/>
          <w:szCs w:val="24"/>
          <w:highlight w:val="white"/>
        </w:rPr>
        <w:t>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w:t>
      </w:r>
      <w:r w:rsidR="00A577D4" w:rsidRPr="00C04EEF">
        <w:rPr>
          <w:rFonts w:ascii="Times New Roman" w:eastAsia="Times New Roman" w:hAnsi="Times New Roman" w:cs="Times New Roman"/>
          <w:sz w:val="24"/>
          <w:szCs w:val="24"/>
        </w:rPr>
        <w:t xml:space="preserve"> </w:t>
      </w:r>
      <w:r w:rsidR="00A577D4" w:rsidRPr="00C04EEF">
        <w:rPr>
          <w:rFonts w:ascii="Times New Roman" w:eastAsia="Times New Roman" w:hAnsi="Times New Roman" w:cs="Times New Roman"/>
          <w:sz w:val="24"/>
          <w:szCs w:val="24"/>
          <w:highlight w:val="white"/>
        </w:rPr>
        <w:t>за адресами Замовника.</w:t>
      </w:r>
      <w:r w:rsidR="00A577D4" w:rsidRPr="00C04EEF">
        <w:rPr>
          <w:rFonts w:ascii="Times New Roman" w:eastAsia="Times New Roman" w:hAnsi="Times New Roman" w:cs="Times New Roman"/>
          <w:sz w:val="24"/>
          <w:szCs w:val="24"/>
        </w:rPr>
        <w:t xml:space="preserve"> </w:t>
      </w:r>
      <w:r w:rsidR="00A577D4" w:rsidRPr="00C04EEF">
        <w:rPr>
          <w:rFonts w:ascii="Times New Roman" w:hAnsi="Times New Roman" w:cs="Times New Roman"/>
          <w:noProof/>
          <w:sz w:val="24"/>
          <w:szCs w:val="24"/>
        </w:rPr>
        <w:t xml:space="preserve"> </w:t>
      </w:r>
    </w:p>
    <w:p w:rsidR="00A577D4" w:rsidRPr="00C04EEF" w:rsidRDefault="00A577D4" w:rsidP="00A577D4">
      <w:pPr>
        <w:pBdr>
          <w:top w:val="nil"/>
          <w:left w:val="nil"/>
          <w:bottom w:val="nil"/>
          <w:right w:val="nil"/>
          <w:between w:val="nil"/>
        </w:pBdr>
        <w:tabs>
          <w:tab w:val="left" w:pos="851"/>
          <w:tab w:val="left" w:pos="1134"/>
          <w:tab w:val="left" w:pos="13500"/>
        </w:tabs>
        <w:spacing w:line="240" w:lineRule="auto"/>
        <w:ind w:left="709"/>
        <w:jc w:val="both"/>
        <w:rPr>
          <w:rFonts w:ascii="Times New Roman" w:hAnsi="Times New Roman" w:cs="Times New Roman"/>
          <w:noProof/>
          <w:sz w:val="24"/>
          <w:szCs w:val="24"/>
        </w:rPr>
      </w:pPr>
      <w:r w:rsidRPr="00C04EEF">
        <w:rPr>
          <w:rFonts w:ascii="Times New Roman" w:hAnsi="Times New Roman" w:cs="Times New Roman"/>
          <w:noProof/>
          <w:sz w:val="24"/>
          <w:szCs w:val="24"/>
        </w:rPr>
        <w:t xml:space="preserve">   </w:t>
      </w:r>
    </w:p>
    <w:p w:rsidR="00D6796B" w:rsidRPr="00C04EEF" w:rsidRDefault="00D6796B" w:rsidP="00D6796B">
      <w:pPr>
        <w:ind w:firstLine="284"/>
        <w:jc w:val="both"/>
        <w:rPr>
          <w:rFonts w:ascii="Times New Roman" w:eastAsia="Times New Roman" w:hAnsi="Times New Roman" w:cs="Times New Roman"/>
          <w:b/>
          <w:bCs/>
          <w:sz w:val="24"/>
          <w:szCs w:val="24"/>
        </w:rPr>
      </w:pPr>
      <w:r w:rsidRPr="00C04EEF">
        <w:rPr>
          <w:rFonts w:ascii="Times New Roman" w:eastAsia="Times New Roman" w:hAnsi="Times New Roman" w:cs="Times New Roman"/>
          <w:b/>
          <w:bCs/>
          <w:sz w:val="24"/>
          <w:szCs w:val="24"/>
        </w:rPr>
        <w:t>3. Якісні та кількісні вимоги до предмету закупівлі:</w:t>
      </w:r>
    </w:p>
    <w:p w:rsidR="00D6796B" w:rsidRPr="00C04EEF" w:rsidRDefault="00D6796B" w:rsidP="00D6796B">
      <w:pPr>
        <w:ind w:firstLine="284"/>
        <w:jc w:val="both"/>
        <w:rPr>
          <w:rFonts w:ascii="Times New Roman" w:eastAsia="Times New Roman" w:hAnsi="Times New Roman" w:cs="Times New Roman"/>
          <w:b/>
          <w:bCs/>
          <w:sz w:val="24"/>
          <w:szCs w:val="24"/>
        </w:rPr>
      </w:pPr>
      <w:r w:rsidRPr="00C04EEF">
        <w:rPr>
          <w:rFonts w:ascii="Times New Roman" w:eastAsia="Times New Roman" w:hAnsi="Times New Roman" w:cs="Times New Roman"/>
          <w:bCs/>
          <w:sz w:val="24"/>
          <w:szCs w:val="24"/>
        </w:rPr>
        <w:t xml:space="preserve"> 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D6796B" w:rsidRPr="00C04EEF" w:rsidRDefault="00D6796B" w:rsidP="00D6796B">
      <w:pPr>
        <w:ind w:firstLine="284"/>
        <w:jc w:val="both"/>
        <w:rPr>
          <w:rFonts w:ascii="Times New Roman" w:eastAsia="Times New Roman" w:hAnsi="Times New Roman" w:cs="Times New Roman"/>
          <w:b/>
          <w:bCs/>
          <w:sz w:val="24"/>
          <w:szCs w:val="24"/>
        </w:rPr>
      </w:pPr>
      <w:r w:rsidRPr="00C04EEF">
        <w:rPr>
          <w:rFonts w:ascii="Times New Roman" w:eastAsia="Times New Roman" w:hAnsi="Times New Roman" w:cs="Times New Roman"/>
          <w:bCs/>
          <w:sz w:val="24"/>
          <w:szCs w:val="24"/>
        </w:rPr>
        <w:t>4.2.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D6796B" w:rsidRPr="00C04EEF" w:rsidRDefault="00D6796B" w:rsidP="00D6796B">
      <w:pPr>
        <w:ind w:firstLine="284"/>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D6796B" w:rsidRPr="00C04EEF" w:rsidRDefault="00D6796B" w:rsidP="00D6796B">
      <w:pPr>
        <w:ind w:firstLine="284"/>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D6796B" w:rsidRPr="00C04EEF" w:rsidRDefault="00D6796B" w:rsidP="00D6796B">
      <w:pPr>
        <w:ind w:firstLine="284"/>
        <w:jc w:val="both"/>
        <w:rPr>
          <w:rFonts w:ascii="Times New Roman" w:eastAsia="Times New Roman" w:hAnsi="Times New Roman" w:cs="Times New Roman"/>
          <w:b/>
          <w:sz w:val="24"/>
          <w:szCs w:val="24"/>
        </w:rPr>
      </w:pPr>
      <w:r w:rsidRPr="00C04EEF">
        <w:rPr>
          <w:rFonts w:ascii="Times New Roman" w:eastAsia="Times New Roman" w:hAnsi="Times New Roman" w:cs="Times New Roman"/>
          <w:bCs/>
          <w:sz w:val="24"/>
          <w:szCs w:val="24"/>
        </w:rPr>
        <w:t xml:space="preserve">- </w:t>
      </w:r>
      <w:r w:rsidRPr="00C04EEF">
        <w:rPr>
          <w:rFonts w:ascii="Times New Roman" w:eastAsia="Times New Roman" w:hAnsi="Times New Roman" w:cs="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D6796B" w:rsidRPr="00C04EEF" w:rsidRDefault="00D6796B" w:rsidP="00D6796B">
      <w:pPr>
        <w:ind w:firstLine="284"/>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shd w:val="clear" w:color="auto" w:fill="FFFFFF"/>
        </w:rPr>
        <w:t xml:space="preserve">-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w:t>
      </w:r>
      <w:r w:rsidRPr="00C04EEF">
        <w:rPr>
          <w:rFonts w:ascii="Times New Roman" w:eastAsia="Times New Roman" w:hAnsi="Times New Roman" w:cs="Times New Roman"/>
          <w:b/>
          <w:sz w:val="24"/>
          <w:szCs w:val="24"/>
          <w:shd w:val="clear" w:color="auto" w:fill="FFFFFF"/>
        </w:rPr>
        <w:t>(НАССР)</w:t>
      </w:r>
      <w:r w:rsidRPr="00C04EEF">
        <w:rPr>
          <w:rFonts w:ascii="Times New Roman" w:eastAsia="Times New Roman" w:hAnsi="Times New Roman" w:cs="Times New Roman"/>
          <w:sz w:val="24"/>
          <w:szCs w:val="24"/>
          <w:shd w:val="clear" w:color="auto" w:fill="FFFFFF"/>
        </w:rPr>
        <w:t>».</w:t>
      </w:r>
    </w:p>
    <w:p w:rsidR="00D6796B" w:rsidRPr="00C04EEF" w:rsidRDefault="00D6796B" w:rsidP="00D6796B">
      <w:pPr>
        <w:ind w:firstLine="284"/>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D6796B" w:rsidRPr="00C04EEF" w:rsidRDefault="00D6796B" w:rsidP="00D6796B">
      <w:pPr>
        <w:ind w:firstLine="284"/>
        <w:jc w:val="both"/>
        <w:rPr>
          <w:rFonts w:ascii="Times New Roman" w:eastAsia="Times New Roman" w:hAnsi="Times New Roman" w:cs="Times New Roman"/>
          <w:b/>
          <w:bCs/>
          <w:sz w:val="24"/>
          <w:szCs w:val="24"/>
        </w:rPr>
      </w:pPr>
      <w:r w:rsidRPr="00C04EEF">
        <w:rPr>
          <w:rFonts w:ascii="Times New Roman" w:eastAsia="Times New Roman" w:hAnsi="Times New Roman" w:cs="Times New Roman"/>
          <w:bCs/>
          <w:sz w:val="24"/>
          <w:szCs w:val="24"/>
        </w:rPr>
        <w:t xml:space="preserve">4.4. 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D6796B" w:rsidRPr="00C04EEF" w:rsidRDefault="00D6796B" w:rsidP="00D6796B">
      <w:pPr>
        <w:ind w:firstLine="284"/>
        <w:jc w:val="both"/>
        <w:rPr>
          <w:rFonts w:ascii="Times New Roman" w:eastAsia="Times New Roman" w:hAnsi="Times New Roman" w:cs="Times New Roman"/>
          <w:bCs/>
          <w:sz w:val="24"/>
          <w:szCs w:val="24"/>
        </w:rPr>
      </w:pPr>
      <w:r w:rsidRPr="00C04EEF">
        <w:rPr>
          <w:rFonts w:ascii="Times New Roman" w:eastAsia="Times New Roman" w:hAnsi="Times New Roman" w:cs="Times New Roman"/>
          <w:sz w:val="24"/>
          <w:szCs w:val="24"/>
        </w:rPr>
        <w:t>5.</w:t>
      </w:r>
      <w:r w:rsidRPr="00C04EEF">
        <w:rPr>
          <w:rFonts w:ascii="Times New Roman" w:eastAsia="Times New Roman" w:hAnsi="Times New Roman" w:cs="Times New Roman"/>
          <w:bCs/>
          <w:sz w:val="24"/>
          <w:szCs w:val="24"/>
        </w:rPr>
        <w:t xml:space="preserve"> Інші вимоги до предмету закупівлі</w:t>
      </w:r>
    </w:p>
    <w:p w:rsidR="00D6796B" w:rsidRPr="00C04EEF" w:rsidRDefault="00D6796B" w:rsidP="00D6796B">
      <w:pPr>
        <w:ind w:firstLine="284"/>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5.2. 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D6796B" w:rsidRPr="00C04EEF" w:rsidRDefault="00D6796B" w:rsidP="00D6796B">
      <w:pPr>
        <w:ind w:firstLine="284"/>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lastRenderedPageBreak/>
        <w:t>5.3.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D6796B" w:rsidRPr="00C04EEF" w:rsidRDefault="00D6796B" w:rsidP="00D6796B">
      <w:pPr>
        <w:ind w:firstLine="284"/>
        <w:jc w:val="both"/>
        <w:rPr>
          <w:rFonts w:ascii="Times New Roman" w:eastAsia="Times New Roman" w:hAnsi="Times New Roman" w:cs="Times New Roman"/>
          <w:b/>
          <w:bCs/>
          <w:sz w:val="24"/>
          <w:szCs w:val="24"/>
        </w:rPr>
      </w:pPr>
      <w:r w:rsidRPr="00C04EEF">
        <w:rPr>
          <w:rFonts w:ascii="Times New Roman" w:eastAsia="Times New Roman" w:hAnsi="Times New Roman" w:cs="Times New Roman"/>
          <w:bCs/>
          <w:sz w:val="24"/>
          <w:szCs w:val="24"/>
        </w:rPr>
        <w:t xml:space="preserve">6. Строк поставки товару – до </w:t>
      </w:r>
      <w:r w:rsidRPr="00DD070E">
        <w:rPr>
          <w:rFonts w:ascii="Times New Roman" w:eastAsia="Times New Roman" w:hAnsi="Times New Roman" w:cs="Times New Roman"/>
          <w:b/>
          <w:bCs/>
          <w:sz w:val="24"/>
          <w:szCs w:val="24"/>
          <w:highlight w:val="yellow"/>
        </w:rPr>
        <w:t>31.12.202</w:t>
      </w:r>
      <w:r w:rsidR="00D03964" w:rsidRPr="00DD070E">
        <w:rPr>
          <w:rFonts w:ascii="Times New Roman" w:eastAsia="Times New Roman" w:hAnsi="Times New Roman" w:cs="Times New Roman"/>
          <w:b/>
          <w:bCs/>
          <w:sz w:val="24"/>
          <w:szCs w:val="24"/>
          <w:highlight w:val="yellow"/>
        </w:rPr>
        <w:t>3</w:t>
      </w:r>
      <w:r w:rsidRPr="00C04EEF">
        <w:rPr>
          <w:rFonts w:ascii="Times New Roman" w:eastAsia="Times New Roman" w:hAnsi="Times New Roman" w:cs="Times New Roman"/>
          <w:bCs/>
          <w:sz w:val="24"/>
          <w:szCs w:val="24"/>
        </w:rPr>
        <w:t xml:space="preserve"> року</w:t>
      </w:r>
    </w:p>
    <w:p w:rsidR="00D6796B" w:rsidRPr="00C04EEF" w:rsidRDefault="00D6796B" w:rsidP="00D6796B">
      <w:pPr>
        <w:ind w:firstLine="284"/>
        <w:jc w:val="both"/>
        <w:rPr>
          <w:rFonts w:ascii="Times New Roman" w:eastAsia="Times New Roman" w:hAnsi="Times New Roman" w:cs="Times New Roman"/>
          <w:b/>
          <w:bCs/>
          <w:sz w:val="24"/>
          <w:szCs w:val="24"/>
        </w:rPr>
      </w:pPr>
    </w:p>
    <w:p w:rsidR="00D6796B" w:rsidRPr="00C04EEF" w:rsidRDefault="00D6796B" w:rsidP="00D6796B">
      <w:pPr>
        <w:ind w:firstLine="708"/>
        <w:jc w:val="both"/>
        <w:rPr>
          <w:rFonts w:ascii="Times New Roman" w:eastAsia="Times New Roman" w:hAnsi="Times New Roman" w:cs="Times New Roman"/>
          <w:sz w:val="24"/>
          <w:szCs w:val="24"/>
        </w:rPr>
      </w:pPr>
      <w:r w:rsidRPr="00C04EEF">
        <w:rPr>
          <w:rFonts w:ascii="Times New Roman" w:eastAsia="Times New Roman" w:hAnsi="Times New Roman" w:cs="Times New Roman"/>
          <w:sz w:val="24"/>
          <w:szCs w:val="24"/>
          <w:highlight w:val="yellow"/>
        </w:rPr>
        <w:t>Для підтвердження відповідності Тов</w:t>
      </w:r>
      <w:bookmarkStart w:id="0" w:name="_GoBack"/>
      <w:bookmarkEnd w:id="0"/>
      <w:r w:rsidRPr="00C04EEF">
        <w:rPr>
          <w:rFonts w:ascii="Times New Roman" w:eastAsia="Times New Roman" w:hAnsi="Times New Roman" w:cs="Times New Roman"/>
          <w:sz w:val="24"/>
          <w:szCs w:val="24"/>
          <w:highlight w:val="yellow"/>
        </w:rPr>
        <w:t>ару вимогам даної документації Учасник у складі тендерної пропозиції надає чинні на момент подання пропозиції:</w:t>
      </w:r>
    </w:p>
    <w:p w:rsidR="00D6796B" w:rsidRPr="00C04EEF" w:rsidRDefault="00D6796B" w:rsidP="00D6796B">
      <w:pPr>
        <w:numPr>
          <w:ilvl w:val="0"/>
          <w:numId w:val="4"/>
        </w:numPr>
        <w:spacing w:after="200"/>
        <w:contextualSpacing/>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копії сертифікатів та/або посвідчень та/або паспортів якості</w:t>
      </w:r>
      <w:r w:rsidR="00C04EEF">
        <w:rPr>
          <w:rFonts w:ascii="Times New Roman" w:eastAsia="Times New Roman" w:hAnsi="Times New Roman" w:cs="Times New Roman"/>
          <w:sz w:val="24"/>
          <w:szCs w:val="24"/>
        </w:rPr>
        <w:t>,</w:t>
      </w:r>
      <w:r w:rsidRPr="00C04EEF">
        <w:rPr>
          <w:rFonts w:ascii="Times New Roman" w:eastAsia="Times New Roman" w:hAnsi="Times New Roman" w:cs="Times New Roman"/>
          <w:sz w:val="24"/>
          <w:szCs w:val="24"/>
        </w:rPr>
        <w:t xml:space="preserve"> тощо на кожний запропонований товар, що є предметом закупівлі;</w:t>
      </w:r>
    </w:p>
    <w:p w:rsidR="00D6796B" w:rsidRPr="00C04EEF" w:rsidRDefault="00D6796B" w:rsidP="00D6796B">
      <w:pPr>
        <w:numPr>
          <w:ilvl w:val="0"/>
          <w:numId w:val="4"/>
        </w:numPr>
        <w:spacing w:after="200"/>
        <w:contextualSpacing/>
        <w:jc w:val="both"/>
        <w:rPr>
          <w:rFonts w:ascii="Times New Roman" w:eastAsia="Times New Roman" w:hAnsi="Times New Roman" w:cs="Times New Roman"/>
          <w:b/>
          <w:sz w:val="24"/>
          <w:szCs w:val="24"/>
        </w:rPr>
      </w:pPr>
      <w:r w:rsidRPr="00C04EEF">
        <w:rPr>
          <w:rFonts w:ascii="Times New Roman" w:eastAsia="Times New Roman" w:hAnsi="Times New Roman" w:cs="Times New Roman"/>
          <w:sz w:val="24"/>
          <w:szCs w:val="24"/>
        </w:rPr>
        <w:t xml:space="preserve">довідку довільної форми з інформацією про виробника товару (повне найменування, код ЄДРПОУ, місцезнаходження, контактний номер телефону) - </w:t>
      </w:r>
      <w:r w:rsidRPr="00C04EEF">
        <w:rPr>
          <w:rFonts w:ascii="Times New Roman" w:eastAsia="Times New Roman" w:hAnsi="Times New Roman" w:cs="Times New Roman"/>
          <w:i/>
          <w:sz w:val="24"/>
          <w:szCs w:val="24"/>
        </w:rPr>
        <w:t>надається у випадку, коли учасник не є виробником товару.</w:t>
      </w:r>
    </w:p>
    <w:p w:rsidR="00D6796B" w:rsidRPr="00C04EEF" w:rsidRDefault="00D6796B" w:rsidP="00D6796B">
      <w:pPr>
        <w:spacing w:after="200"/>
        <w:ind w:left="1068"/>
        <w:contextualSpacing/>
        <w:jc w:val="both"/>
        <w:rPr>
          <w:rFonts w:ascii="Times New Roman" w:eastAsia="Times New Roman" w:hAnsi="Times New Roman" w:cs="Times New Roman"/>
          <w:b/>
          <w:sz w:val="24"/>
          <w:szCs w:val="24"/>
        </w:rPr>
      </w:pPr>
    </w:p>
    <w:p w:rsidR="00C04EEF" w:rsidRDefault="00D6796B" w:rsidP="00C04EEF">
      <w:pPr>
        <w:spacing w:after="200"/>
        <w:contextualSpacing/>
        <w:jc w:val="both"/>
        <w:rPr>
          <w:rFonts w:ascii="Times New Roman" w:eastAsia="Times New Roman" w:hAnsi="Times New Roman" w:cs="Times New Roman"/>
          <w:i/>
          <w:sz w:val="24"/>
          <w:szCs w:val="24"/>
        </w:rPr>
      </w:pPr>
      <w:r w:rsidRPr="00C04EEF">
        <w:rPr>
          <w:rFonts w:ascii="Times New Roman" w:eastAsia="Times New Roman" w:hAnsi="Times New Roman" w:cs="Times New Roman"/>
          <w:i/>
          <w:sz w:val="24"/>
          <w:szCs w:val="24"/>
        </w:rPr>
        <w:t xml:space="preserve"> Учасник за бажанням може надати також інші документи, що підтверджують якісні характеристики предмету закупівлі та його відповідність державним стандартам та технічним умовам.</w:t>
      </w:r>
    </w:p>
    <w:p w:rsidR="00C04EEF" w:rsidRDefault="00C04EEF" w:rsidP="00C04EEF">
      <w:pPr>
        <w:spacing w:after="200"/>
        <w:contextualSpacing/>
        <w:jc w:val="both"/>
        <w:rPr>
          <w:rFonts w:ascii="Times New Roman" w:eastAsia="Times New Roman" w:hAnsi="Times New Roman" w:cs="Times New Roman"/>
          <w:i/>
          <w:sz w:val="24"/>
          <w:szCs w:val="24"/>
        </w:rPr>
      </w:pPr>
    </w:p>
    <w:p w:rsidR="00771D7B" w:rsidRPr="00C04EEF" w:rsidRDefault="00A577D4" w:rsidP="00C04EEF">
      <w:pPr>
        <w:spacing w:after="200"/>
        <w:contextualSpacing/>
        <w:jc w:val="both"/>
        <w:rPr>
          <w:rFonts w:ascii="Times New Roman" w:eastAsia="Times New Roman" w:hAnsi="Times New Roman" w:cs="Times New Roman"/>
          <w:b/>
          <w:i/>
          <w:sz w:val="24"/>
          <w:szCs w:val="24"/>
        </w:rPr>
      </w:pPr>
      <w:r w:rsidRPr="00C04EEF">
        <w:rPr>
          <w:rFonts w:ascii="Times New Roman" w:hAnsi="Times New Roman" w:cs="Times New Roman"/>
          <w:b/>
          <w:i/>
          <w:iCs/>
          <w:noProof/>
          <w:sz w:val="24"/>
          <w:szCs w:val="24"/>
          <w:u w:val="single"/>
        </w:rPr>
        <w:t>Свою згоду на виконання даної вимоги Учасник підтверджує гарантійним листом.</w:t>
      </w:r>
      <w:r w:rsidRPr="00C04EEF">
        <w:rPr>
          <w:rFonts w:ascii="Times New Roman" w:hAnsi="Times New Roman" w:cs="Times New Roman"/>
          <w:sz w:val="24"/>
          <w:szCs w:val="24"/>
        </w:rPr>
        <w:t xml:space="preserve">  </w:t>
      </w:r>
    </w:p>
    <w:sectPr w:rsidR="00771D7B" w:rsidRPr="00C04EEF" w:rsidSect="00C04EEF">
      <w:pgSz w:w="11906" w:h="16838" w:code="9"/>
      <w:pgMar w:top="850" w:right="850" w:bottom="850" w:left="141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5244"/>
    <w:multiLevelType w:val="hybridMultilevel"/>
    <w:tmpl w:val="BE600EDE"/>
    <w:lvl w:ilvl="0" w:tplc="535C76D2">
      <w:start w:val="1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480F2AAE"/>
    <w:multiLevelType w:val="hybridMultilevel"/>
    <w:tmpl w:val="6CB24874"/>
    <w:lvl w:ilvl="0" w:tplc="C52469E2">
      <w:start w:val="1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5472669B"/>
    <w:multiLevelType w:val="hybridMultilevel"/>
    <w:tmpl w:val="E50CC0D8"/>
    <w:lvl w:ilvl="0" w:tplc="B7D88F86">
      <w:start w:val="1"/>
      <w:numFmt w:val="decimal"/>
      <w:lvlText w:val="%1."/>
      <w:lvlJc w:val="left"/>
      <w:pPr>
        <w:tabs>
          <w:tab w:val="num" w:pos="780"/>
        </w:tabs>
        <w:ind w:left="780" w:hanging="420"/>
      </w:pPr>
      <w:rPr>
        <w:b/>
        <w:i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15:restartNumberingAfterBreak="0">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5"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AC"/>
    <w:rsid w:val="000739DE"/>
    <w:rsid w:val="00076084"/>
    <w:rsid w:val="00084CE3"/>
    <w:rsid w:val="00086496"/>
    <w:rsid w:val="00090EDB"/>
    <w:rsid w:val="000953DB"/>
    <w:rsid w:val="000B3BA0"/>
    <w:rsid w:val="000D0FAE"/>
    <w:rsid w:val="0010145F"/>
    <w:rsid w:val="00117822"/>
    <w:rsid w:val="001179CB"/>
    <w:rsid w:val="001841D9"/>
    <w:rsid w:val="00194FF1"/>
    <w:rsid w:val="001A1DCB"/>
    <w:rsid w:val="00211538"/>
    <w:rsid w:val="00215CBB"/>
    <w:rsid w:val="00234EEF"/>
    <w:rsid w:val="002415C8"/>
    <w:rsid w:val="002568D9"/>
    <w:rsid w:val="00264C9C"/>
    <w:rsid w:val="002F1D50"/>
    <w:rsid w:val="003241FB"/>
    <w:rsid w:val="003A5A3C"/>
    <w:rsid w:val="003B7F20"/>
    <w:rsid w:val="00401A64"/>
    <w:rsid w:val="0045731A"/>
    <w:rsid w:val="00495164"/>
    <w:rsid w:val="00506105"/>
    <w:rsid w:val="005233EE"/>
    <w:rsid w:val="00535A67"/>
    <w:rsid w:val="0053653A"/>
    <w:rsid w:val="00536DFB"/>
    <w:rsid w:val="005608E2"/>
    <w:rsid w:val="00572DDB"/>
    <w:rsid w:val="00591C3F"/>
    <w:rsid w:val="005A5214"/>
    <w:rsid w:val="005D5128"/>
    <w:rsid w:val="006866FE"/>
    <w:rsid w:val="006D3D24"/>
    <w:rsid w:val="007127B4"/>
    <w:rsid w:val="0072088D"/>
    <w:rsid w:val="007337FB"/>
    <w:rsid w:val="00735D54"/>
    <w:rsid w:val="007A65E2"/>
    <w:rsid w:val="007F05AC"/>
    <w:rsid w:val="00811532"/>
    <w:rsid w:val="00824337"/>
    <w:rsid w:val="00831BBD"/>
    <w:rsid w:val="00926099"/>
    <w:rsid w:val="00926746"/>
    <w:rsid w:val="0096181E"/>
    <w:rsid w:val="00963C89"/>
    <w:rsid w:val="009A35CA"/>
    <w:rsid w:val="009E1D65"/>
    <w:rsid w:val="00A22B38"/>
    <w:rsid w:val="00A577D4"/>
    <w:rsid w:val="00A643CD"/>
    <w:rsid w:val="00A6455A"/>
    <w:rsid w:val="00A77B08"/>
    <w:rsid w:val="00B1432B"/>
    <w:rsid w:val="00B70B02"/>
    <w:rsid w:val="00B853CB"/>
    <w:rsid w:val="00B94BD1"/>
    <w:rsid w:val="00C04EEF"/>
    <w:rsid w:val="00C145EB"/>
    <w:rsid w:val="00C33EF5"/>
    <w:rsid w:val="00C92E70"/>
    <w:rsid w:val="00CA4F89"/>
    <w:rsid w:val="00CA68DD"/>
    <w:rsid w:val="00CC640C"/>
    <w:rsid w:val="00D03964"/>
    <w:rsid w:val="00D05048"/>
    <w:rsid w:val="00D6796B"/>
    <w:rsid w:val="00D90286"/>
    <w:rsid w:val="00DD070E"/>
    <w:rsid w:val="00E052E4"/>
    <w:rsid w:val="00E13A7C"/>
    <w:rsid w:val="00E611A7"/>
    <w:rsid w:val="00FA621C"/>
    <w:rsid w:val="00FD7A84"/>
    <w:rsid w:val="00FF3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5056F-00BE-4ECB-9541-AC83EDEB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5AC"/>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F05AC"/>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Без интервала Знак"/>
    <w:link w:val="a3"/>
    <w:uiPriority w:val="99"/>
    <w:locked/>
    <w:rsid w:val="007F05AC"/>
    <w:rPr>
      <w:rFonts w:ascii="Times New Roman" w:eastAsia="Times New Roman" w:hAnsi="Times New Roman" w:cs="Times New Roman"/>
      <w:sz w:val="20"/>
      <w:szCs w:val="20"/>
      <w:lang w:eastAsia="ar-SA"/>
    </w:rPr>
  </w:style>
  <w:style w:type="paragraph" w:styleId="a5">
    <w:name w:val="Plain Text"/>
    <w:basedOn w:val="a"/>
    <w:link w:val="a6"/>
    <w:rsid w:val="00CA68DD"/>
    <w:pPr>
      <w:spacing w:after="160" w:line="240" w:lineRule="auto"/>
    </w:pPr>
    <w:rPr>
      <w:rFonts w:ascii="Courier New" w:eastAsia="Tahoma" w:hAnsi="Courier New" w:cs="Times New Roman"/>
      <w:color w:val="auto"/>
      <w:sz w:val="24"/>
      <w:szCs w:val="20"/>
    </w:rPr>
  </w:style>
  <w:style w:type="character" w:customStyle="1" w:styleId="a6">
    <w:name w:val="Текст Знак"/>
    <w:basedOn w:val="a0"/>
    <w:link w:val="a5"/>
    <w:rsid w:val="00CA68DD"/>
    <w:rPr>
      <w:rFonts w:ascii="Courier New" w:eastAsia="Tahoma" w:hAnsi="Courier New" w:cs="Times New Roman"/>
      <w:sz w:val="24"/>
      <w:szCs w:val="20"/>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8"/>
    <w:uiPriority w:val="99"/>
    <w:qFormat/>
    <w:rsid w:val="001179CB"/>
    <w:pPr>
      <w:spacing w:before="100" w:beforeAutospacing="1" w:after="119" w:line="240" w:lineRule="auto"/>
    </w:pPr>
    <w:rPr>
      <w:rFonts w:ascii="Times New Roman" w:eastAsia="Times New Roman" w:hAnsi="Times New Roman" w:cs="Times New Roman"/>
      <w:color w:val="auto"/>
      <w:sz w:val="24"/>
      <w:szCs w:val="24"/>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1179CB"/>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CA4F89"/>
    <w:pPr>
      <w:ind w:left="720"/>
      <w:contextualSpacing/>
    </w:pPr>
  </w:style>
  <w:style w:type="paragraph" w:styleId="aa">
    <w:name w:val="Balloon Text"/>
    <w:basedOn w:val="a"/>
    <w:link w:val="ab"/>
    <w:uiPriority w:val="99"/>
    <w:semiHidden/>
    <w:unhideWhenUsed/>
    <w:rsid w:val="00DD070E"/>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070E"/>
    <w:rPr>
      <w:rFonts w:ascii="Segoe UI" w:eastAsia="Arial"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6495</Words>
  <Characters>3703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w122016</dc:creator>
  <cp:keywords/>
  <dc:description/>
  <cp:lastModifiedBy>Учетная запись Майкрософт</cp:lastModifiedBy>
  <cp:revision>7</cp:revision>
  <cp:lastPrinted>2023-02-01T14:09:00Z</cp:lastPrinted>
  <dcterms:created xsi:type="dcterms:W3CDTF">2023-01-30T08:41:00Z</dcterms:created>
  <dcterms:modified xsi:type="dcterms:W3CDTF">2023-02-01T14:09:00Z</dcterms:modified>
</cp:coreProperties>
</file>