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5A" w:rsidRPr="00B62B82" w:rsidRDefault="000D565A" w:rsidP="000D565A">
      <w:pPr>
        <w:ind w:left="6663"/>
        <w:rPr>
          <w:bCs/>
          <w:color w:val="000000"/>
          <w:lang w:eastAsia="ru-RU"/>
        </w:rPr>
      </w:pPr>
      <w:r w:rsidRPr="00B62B82">
        <w:rPr>
          <w:bCs/>
          <w:color w:val="000000"/>
          <w:lang w:eastAsia="ru-RU"/>
        </w:rPr>
        <w:t>ЗАТВЕРДЖЕНО</w:t>
      </w:r>
    </w:p>
    <w:p w:rsidR="000D565A" w:rsidRPr="000027C1" w:rsidRDefault="000D565A" w:rsidP="000D565A">
      <w:pPr>
        <w:tabs>
          <w:tab w:val="left" w:pos="195"/>
          <w:tab w:val="left" w:pos="462"/>
        </w:tabs>
        <w:ind w:left="6663"/>
        <w:rPr>
          <w:color w:val="000000"/>
          <w:lang w:eastAsia="ru-RU"/>
        </w:rPr>
      </w:pPr>
      <w:r w:rsidRPr="00086C01">
        <w:rPr>
          <w:bCs/>
          <w:color w:val="000000"/>
          <w:lang w:eastAsia="ru-RU"/>
        </w:rPr>
        <w:t>Протокольним р</w:t>
      </w:r>
      <w:r w:rsidRPr="00086C01">
        <w:rPr>
          <w:color w:val="000000"/>
          <w:lang w:eastAsia="ru-RU"/>
        </w:rPr>
        <w:t xml:space="preserve">ішенням </w:t>
      </w:r>
      <w:r w:rsidRPr="000027C1">
        <w:rPr>
          <w:color w:val="000000"/>
          <w:lang w:eastAsia="ru-RU"/>
        </w:rPr>
        <w:t xml:space="preserve">уповноваженої особи </w:t>
      </w:r>
      <w:r w:rsidR="00BC3D98" w:rsidRPr="000027C1">
        <w:rPr>
          <w:color w:val="000000"/>
          <w:lang w:eastAsia="ru-RU"/>
        </w:rPr>
        <w:t>№ 71</w:t>
      </w:r>
    </w:p>
    <w:p w:rsidR="000D565A" w:rsidRPr="00B62B82" w:rsidRDefault="000D565A" w:rsidP="000D565A">
      <w:pPr>
        <w:ind w:left="6663"/>
        <w:rPr>
          <w:color w:val="000000"/>
          <w:lang w:eastAsia="ru-RU"/>
        </w:rPr>
      </w:pPr>
      <w:r w:rsidRPr="000027C1">
        <w:rPr>
          <w:color w:val="000000"/>
          <w:lang w:eastAsia="ru-RU"/>
        </w:rPr>
        <w:t xml:space="preserve">від </w:t>
      </w:r>
      <w:r w:rsidR="000217D2" w:rsidRPr="000027C1">
        <w:rPr>
          <w:color w:val="000000"/>
          <w:lang w:eastAsia="ru-RU"/>
        </w:rPr>
        <w:t>20</w:t>
      </w:r>
      <w:r w:rsidRPr="000027C1">
        <w:rPr>
          <w:color w:val="000000"/>
          <w:lang w:eastAsia="ru-RU"/>
        </w:rPr>
        <w:t xml:space="preserve"> </w:t>
      </w:r>
      <w:r w:rsidR="000217D2" w:rsidRPr="000027C1">
        <w:rPr>
          <w:color w:val="000000"/>
          <w:lang w:eastAsia="ru-RU"/>
        </w:rPr>
        <w:t>вересня</w:t>
      </w:r>
      <w:r w:rsidRPr="000027C1">
        <w:rPr>
          <w:color w:val="000000"/>
          <w:lang w:eastAsia="ru-RU"/>
        </w:rPr>
        <w:t xml:space="preserve"> 202</w:t>
      </w:r>
      <w:r w:rsidR="002478EF" w:rsidRPr="000027C1">
        <w:rPr>
          <w:color w:val="000000"/>
          <w:lang w:eastAsia="ru-RU"/>
        </w:rPr>
        <w:t>2</w:t>
      </w:r>
      <w:r w:rsidRPr="000027C1">
        <w:rPr>
          <w:color w:val="000000"/>
          <w:lang w:eastAsia="ru-RU"/>
        </w:rPr>
        <w:t xml:space="preserve"> року</w:t>
      </w:r>
    </w:p>
    <w:p w:rsidR="000D565A" w:rsidRPr="00B62B82" w:rsidRDefault="000D565A" w:rsidP="000D565A">
      <w:pPr>
        <w:pStyle w:val="2"/>
        <w:ind w:left="0" w:right="-286"/>
        <w:jc w:val="center"/>
      </w:pPr>
    </w:p>
    <w:p w:rsidR="000D565A" w:rsidRPr="00B62B82" w:rsidRDefault="000D565A" w:rsidP="000D565A">
      <w:pPr>
        <w:pStyle w:val="2"/>
        <w:ind w:left="0" w:right="-286"/>
        <w:jc w:val="center"/>
      </w:pPr>
      <w:r w:rsidRPr="00B62B82">
        <w:t>ОГОЛОШЕННЯ</w:t>
      </w:r>
    </w:p>
    <w:p w:rsidR="000D565A" w:rsidRPr="00B62B82" w:rsidRDefault="000D565A" w:rsidP="000D565A">
      <w:pPr>
        <w:tabs>
          <w:tab w:val="left" w:pos="284"/>
          <w:tab w:val="left" w:pos="426"/>
        </w:tabs>
        <w:ind w:right="-286"/>
        <w:jc w:val="center"/>
        <w:rPr>
          <w:b/>
        </w:rPr>
      </w:pPr>
      <w:r w:rsidRPr="00B62B82">
        <w:rPr>
          <w:b/>
        </w:rPr>
        <w:t>про проведення спрощеної закупівлі</w:t>
      </w:r>
    </w:p>
    <w:p w:rsidR="000D565A" w:rsidRPr="00B62B82" w:rsidRDefault="000D565A" w:rsidP="000D565A">
      <w:pPr>
        <w:pStyle w:val="ac"/>
        <w:widowControl w:val="0"/>
        <w:numPr>
          <w:ilvl w:val="0"/>
          <w:numId w:val="12"/>
        </w:numPr>
        <w:tabs>
          <w:tab w:val="left" w:pos="284"/>
          <w:tab w:val="left" w:pos="426"/>
          <w:tab w:val="left" w:pos="1272"/>
        </w:tabs>
        <w:suppressAutoHyphens w:val="0"/>
        <w:autoSpaceDE w:val="0"/>
        <w:autoSpaceDN w:val="0"/>
        <w:spacing w:before="174"/>
        <w:ind w:left="0" w:right="-286" w:firstLine="0"/>
        <w:contextualSpacing w:val="0"/>
        <w:jc w:val="both"/>
        <w:rPr>
          <w:b/>
        </w:rPr>
      </w:pPr>
      <w:r w:rsidRPr="00B62B82">
        <w:rPr>
          <w:b/>
        </w:rPr>
        <w:t>Замовник:</w:t>
      </w:r>
    </w:p>
    <w:p w:rsidR="000D565A" w:rsidRPr="00B62B82" w:rsidRDefault="000D565A" w:rsidP="000D565A">
      <w:pPr>
        <w:pStyle w:val="ac"/>
        <w:widowControl w:val="0"/>
        <w:numPr>
          <w:ilvl w:val="1"/>
          <w:numId w:val="12"/>
        </w:numPr>
        <w:tabs>
          <w:tab w:val="left" w:pos="284"/>
          <w:tab w:val="left" w:pos="426"/>
          <w:tab w:val="left" w:pos="1452"/>
        </w:tabs>
        <w:suppressAutoHyphens w:val="0"/>
        <w:autoSpaceDE w:val="0"/>
        <w:autoSpaceDN w:val="0"/>
        <w:ind w:left="0" w:right="-286" w:firstLine="0"/>
        <w:contextualSpacing w:val="0"/>
        <w:jc w:val="both"/>
      </w:pPr>
      <w:r w:rsidRPr="00B62B82">
        <w:t xml:space="preserve">Найменування: </w:t>
      </w:r>
      <w:proofErr w:type="spellStart"/>
      <w:r w:rsidRPr="00B62B82">
        <w:rPr>
          <w:b/>
        </w:rPr>
        <w:t>Підгайцівська</w:t>
      </w:r>
      <w:proofErr w:type="spellEnd"/>
      <w:r w:rsidRPr="00B62B82">
        <w:rPr>
          <w:b/>
        </w:rPr>
        <w:t xml:space="preserve"> сільська рада</w:t>
      </w:r>
      <w:r w:rsidRPr="00B62B82">
        <w:t>.</w:t>
      </w:r>
    </w:p>
    <w:p w:rsidR="000D565A" w:rsidRPr="00B62B82" w:rsidRDefault="000D565A" w:rsidP="000D565A">
      <w:pPr>
        <w:pStyle w:val="ac"/>
        <w:widowControl w:val="0"/>
        <w:numPr>
          <w:ilvl w:val="1"/>
          <w:numId w:val="12"/>
        </w:numPr>
        <w:tabs>
          <w:tab w:val="left" w:pos="284"/>
          <w:tab w:val="left" w:pos="426"/>
          <w:tab w:val="left" w:pos="1452"/>
        </w:tabs>
        <w:suppressAutoHyphens w:val="0"/>
        <w:autoSpaceDE w:val="0"/>
        <w:autoSpaceDN w:val="0"/>
        <w:spacing w:before="38"/>
        <w:ind w:left="0" w:right="-286" w:firstLine="0"/>
        <w:contextualSpacing w:val="0"/>
        <w:jc w:val="both"/>
      </w:pPr>
      <w:r w:rsidRPr="00B62B82">
        <w:t>Код ЄДРПОУ:</w:t>
      </w:r>
      <w:r w:rsidRPr="00B62B82">
        <w:rPr>
          <w:spacing w:val="1"/>
        </w:rPr>
        <w:t xml:space="preserve"> </w:t>
      </w:r>
      <w:r w:rsidRPr="00B62B82">
        <w:rPr>
          <w:shd w:val="clear" w:color="auto" w:fill="FFFFFF"/>
        </w:rPr>
        <w:t>04332331</w:t>
      </w:r>
      <w:r w:rsidRPr="00B62B82">
        <w:t>.</w:t>
      </w:r>
    </w:p>
    <w:p w:rsidR="000D565A" w:rsidRPr="00B62B82" w:rsidRDefault="000D565A" w:rsidP="000D565A">
      <w:pPr>
        <w:pStyle w:val="ac"/>
        <w:widowControl w:val="0"/>
        <w:numPr>
          <w:ilvl w:val="1"/>
          <w:numId w:val="12"/>
        </w:numPr>
        <w:tabs>
          <w:tab w:val="left" w:pos="284"/>
          <w:tab w:val="left" w:pos="426"/>
          <w:tab w:val="left" w:pos="1452"/>
        </w:tabs>
        <w:suppressAutoHyphens w:val="0"/>
        <w:autoSpaceDE w:val="0"/>
        <w:autoSpaceDN w:val="0"/>
        <w:ind w:left="0" w:right="-286" w:firstLine="0"/>
        <w:contextualSpacing w:val="0"/>
        <w:jc w:val="both"/>
      </w:pPr>
      <w:r w:rsidRPr="00B62B82">
        <w:t xml:space="preserve">Місцезнаходження: 45602, Волинська обл., Луцький р-н, с. </w:t>
      </w:r>
      <w:proofErr w:type="spellStart"/>
      <w:r w:rsidRPr="00B62B82">
        <w:t>Підгайці</w:t>
      </w:r>
      <w:proofErr w:type="spellEnd"/>
      <w:r w:rsidRPr="00B62B82">
        <w:t>, вул. Шкільна, буд. 30.</w:t>
      </w:r>
    </w:p>
    <w:p w:rsidR="000D565A" w:rsidRPr="00B62B82" w:rsidRDefault="000D565A" w:rsidP="000D565A">
      <w:pPr>
        <w:pStyle w:val="ac"/>
        <w:widowControl w:val="0"/>
        <w:numPr>
          <w:ilvl w:val="1"/>
          <w:numId w:val="12"/>
        </w:numPr>
        <w:tabs>
          <w:tab w:val="left" w:pos="284"/>
          <w:tab w:val="left" w:pos="426"/>
          <w:tab w:val="left" w:pos="1452"/>
        </w:tabs>
        <w:suppressAutoHyphens w:val="0"/>
        <w:autoSpaceDE w:val="0"/>
        <w:autoSpaceDN w:val="0"/>
        <w:spacing w:before="14"/>
        <w:ind w:left="0" w:right="-286" w:firstLine="0"/>
        <w:contextualSpacing w:val="0"/>
        <w:jc w:val="both"/>
      </w:pPr>
      <w:r w:rsidRPr="00B62B82">
        <w:rPr>
          <w:shd w:val="clear" w:color="auto" w:fill="FFFFFF"/>
        </w:rPr>
        <w:t>Категорія замовника: орган місцевого самоврядування</w:t>
      </w:r>
      <w:r w:rsidRPr="00B62B82">
        <w:t>.</w:t>
      </w:r>
    </w:p>
    <w:p w:rsidR="000D565A" w:rsidRPr="00B62B82" w:rsidRDefault="000D565A" w:rsidP="000D565A">
      <w:pPr>
        <w:pStyle w:val="ac"/>
        <w:widowControl w:val="0"/>
        <w:numPr>
          <w:ilvl w:val="1"/>
          <w:numId w:val="12"/>
        </w:numPr>
        <w:tabs>
          <w:tab w:val="left" w:pos="284"/>
          <w:tab w:val="left" w:pos="426"/>
          <w:tab w:val="left" w:pos="1452"/>
        </w:tabs>
        <w:suppressAutoHyphens w:val="0"/>
        <w:autoSpaceDE w:val="0"/>
        <w:autoSpaceDN w:val="0"/>
        <w:spacing w:before="14"/>
        <w:ind w:left="0" w:right="-286" w:firstLine="0"/>
        <w:contextualSpacing w:val="0"/>
        <w:jc w:val="both"/>
      </w:pPr>
      <w:r w:rsidRPr="00B62B82">
        <w:t>Посадові особи замовника, уповноважені здійснювати зв’язок з учасниками:</w:t>
      </w:r>
    </w:p>
    <w:p w:rsidR="000D565A" w:rsidRPr="00B62B82" w:rsidRDefault="000D565A" w:rsidP="00B62B82">
      <w:pPr>
        <w:pStyle w:val="ac"/>
        <w:tabs>
          <w:tab w:val="left" w:pos="284"/>
          <w:tab w:val="left" w:pos="426"/>
          <w:tab w:val="left" w:pos="1452"/>
        </w:tabs>
        <w:spacing w:before="14"/>
        <w:ind w:left="0" w:right="-286"/>
        <w:jc w:val="both"/>
      </w:pPr>
      <w:proofErr w:type="spellStart"/>
      <w:r w:rsidRPr="00B62B82">
        <w:t>Шкльода</w:t>
      </w:r>
      <w:proofErr w:type="spellEnd"/>
      <w:r w:rsidRPr="00B62B82">
        <w:t xml:space="preserve"> Максим Олександрович – фахівець з публічних </w:t>
      </w:r>
      <w:proofErr w:type="spellStart"/>
      <w:r w:rsidRPr="00B62B82">
        <w:t>закупівель</w:t>
      </w:r>
      <w:proofErr w:type="spellEnd"/>
      <w:r w:rsidRPr="00B62B82">
        <w:t xml:space="preserve"> відділу організаційно-правового та кадрового забезпечення </w:t>
      </w:r>
      <w:proofErr w:type="spellStart"/>
      <w:r w:rsidRPr="00B62B82">
        <w:t>Підгайцівської</w:t>
      </w:r>
      <w:proofErr w:type="spellEnd"/>
      <w:r w:rsidRPr="00B62B82">
        <w:t xml:space="preserve"> сільської ради; електронна адреса: </w:t>
      </w:r>
      <w:hyperlink r:id="rId8" w:history="1">
        <w:r w:rsidRPr="00B62B82">
          <w:rPr>
            <w:rStyle w:val="af5"/>
          </w:rPr>
          <w:t>pidgayci@gmail.com</w:t>
        </w:r>
      </w:hyperlink>
      <w:r w:rsidRPr="00B62B82">
        <w:t>.</w:t>
      </w:r>
    </w:p>
    <w:p w:rsidR="000D565A" w:rsidRPr="00B62B82" w:rsidRDefault="000D565A" w:rsidP="000D565A">
      <w:pPr>
        <w:pStyle w:val="ac"/>
        <w:widowControl w:val="0"/>
        <w:numPr>
          <w:ilvl w:val="0"/>
          <w:numId w:val="12"/>
        </w:numPr>
        <w:tabs>
          <w:tab w:val="left" w:pos="284"/>
          <w:tab w:val="left" w:pos="426"/>
          <w:tab w:val="left" w:pos="1280"/>
        </w:tabs>
        <w:suppressAutoHyphens w:val="0"/>
        <w:autoSpaceDE w:val="0"/>
        <w:autoSpaceDN w:val="0"/>
        <w:spacing w:line="252" w:lineRule="auto"/>
        <w:ind w:left="0" w:right="-286" w:firstLine="0"/>
        <w:contextualSpacing w:val="0"/>
        <w:jc w:val="both"/>
      </w:pPr>
      <w:r w:rsidRPr="00B62B82">
        <w:rPr>
          <w:b/>
        </w:rPr>
        <w:t>О</w:t>
      </w:r>
      <w:r w:rsidR="00EE4DE3">
        <w:rPr>
          <w:b/>
        </w:rPr>
        <w:t>чікувана вартість закупівлі: 1 727</w:t>
      </w:r>
      <w:r w:rsidRPr="00B62B82">
        <w:rPr>
          <w:b/>
        </w:rPr>
        <w:t> </w:t>
      </w:r>
      <w:r w:rsidR="00EE4DE3">
        <w:rPr>
          <w:b/>
        </w:rPr>
        <w:t>438</w:t>
      </w:r>
      <w:r w:rsidRPr="00B62B82">
        <w:rPr>
          <w:b/>
        </w:rPr>
        <w:t>,</w:t>
      </w:r>
      <w:r w:rsidR="00EE4DE3">
        <w:rPr>
          <w:b/>
        </w:rPr>
        <w:t>40</w:t>
      </w:r>
      <w:r w:rsidRPr="00B62B82">
        <w:rPr>
          <w:b/>
        </w:rPr>
        <w:t xml:space="preserve"> грн</w:t>
      </w:r>
      <w:r w:rsidR="00EE4DE3">
        <w:t>. (один мільйон сімсот двадцять сім тисяч чотириста тридцять вісім гривень 4</w:t>
      </w:r>
      <w:r w:rsidRPr="00B62B82">
        <w:t>0 к</w:t>
      </w:r>
      <w:r w:rsidR="00EE4DE3">
        <w:t>опійок</w:t>
      </w:r>
      <w:r w:rsidRPr="00B62B82">
        <w:t>) з ПДВ.</w:t>
      </w:r>
    </w:p>
    <w:p w:rsidR="000D565A" w:rsidRPr="00B62B82" w:rsidRDefault="000D565A" w:rsidP="000D565A">
      <w:pPr>
        <w:pStyle w:val="2"/>
        <w:numPr>
          <w:ilvl w:val="0"/>
          <w:numId w:val="12"/>
        </w:numPr>
        <w:tabs>
          <w:tab w:val="left" w:pos="284"/>
          <w:tab w:val="left" w:pos="426"/>
          <w:tab w:val="left" w:pos="1272"/>
        </w:tabs>
        <w:spacing w:line="262" w:lineRule="exact"/>
        <w:ind w:left="0" w:right="-286" w:firstLine="0"/>
      </w:pPr>
      <w:r w:rsidRPr="00B62B82">
        <w:t>Інформація про предмет</w:t>
      </w:r>
      <w:r w:rsidRPr="00B62B82">
        <w:rPr>
          <w:spacing w:val="-1"/>
        </w:rPr>
        <w:t xml:space="preserve"> </w:t>
      </w:r>
      <w:r w:rsidRPr="00B62B82">
        <w:t>закупівлі:</w:t>
      </w:r>
    </w:p>
    <w:p w:rsidR="000D565A" w:rsidRPr="00B62B82" w:rsidRDefault="000D565A" w:rsidP="000D565A">
      <w:pPr>
        <w:pStyle w:val="ac"/>
        <w:widowControl w:val="0"/>
        <w:numPr>
          <w:ilvl w:val="1"/>
          <w:numId w:val="12"/>
        </w:numPr>
        <w:tabs>
          <w:tab w:val="left" w:pos="284"/>
          <w:tab w:val="left" w:pos="426"/>
          <w:tab w:val="left" w:pos="1452"/>
        </w:tabs>
        <w:suppressAutoHyphens w:val="0"/>
        <w:autoSpaceDE w:val="0"/>
        <w:autoSpaceDN w:val="0"/>
        <w:spacing w:before="22"/>
        <w:ind w:left="0" w:right="-286" w:firstLine="0"/>
        <w:contextualSpacing w:val="0"/>
        <w:jc w:val="both"/>
        <w:rPr>
          <w:b/>
        </w:rPr>
      </w:pPr>
      <w:r w:rsidRPr="00B62B82">
        <w:t xml:space="preserve">Найменування предмета закупівлі: </w:t>
      </w:r>
      <w:r w:rsidR="00EE4DE3">
        <w:rPr>
          <w:b/>
          <w:color w:val="000000"/>
        </w:rPr>
        <w:t xml:space="preserve">Поточний ремонт приміщень роздягалень спортивного залу для облаштування найпростішого укриття на вул. Шкільній, 24 в с. </w:t>
      </w:r>
      <w:proofErr w:type="spellStart"/>
      <w:r w:rsidR="00EE4DE3">
        <w:rPr>
          <w:b/>
          <w:color w:val="000000"/>
        </w:rPr>
        <w:t>Підгайці</w:t>
      </w:r>
      <w:proofErr w:type="spellEnd"/>
      <w:r w:rsidR="00EE4DE3">
        <w:rPr>
          <w:b/>
          <w:color w:val="000000"/>
        </w:rPr>
        <w:t xml:space="preserve"> Луцького району Волинської області</w:t>
      </w:r>
      <w:r w:rsidRPr="00B62B82">
        <w:rPr>
          <w:b/>
          <w:lang w:eastAsia="ru-RU"/>
        </w:rPr>
        <w:t xml:space="preserve"> (</w:t>
      </w:r>
      <w:r w:rsidRPr="00B62B82">
        <w:rPr>
          <w:b/>
          <w:bCs/>
        </w:rPr>
        <w:t>код ДК 021-2015: 45</w:t>
      </w:r>
      <w:r w:rsidR="00EE4DE3">
        <w:rPr>
          <w:b/>
          <w:bCs/>
        </w:rPr>
        <w:t>45</w:t>
      </w:r>
      <w:r w:rsidRPr="00B62B82">
        <w:rPr>
          <w:b/>
          <w:bCs/>
        </w:rPr>
        <w:t>0000-</w:t>
      </w:r>
      <w:r w:rsidR="00EE4DE3">
        <w:rPr>
          <w:b/>
          <w:bCs/>
        </w:rPr>
        <w:t>6</w:t>
      </w:r>
      <w:r w:rsidRPr="00B62B82">
        <w:rPr>
          <w:b/>
          <w:bCs/>
        </w:rPr>
        <w:t xml:space="preserve"> – </w:t>
      </w:r>
      <w:r w:rsidR="00EE4DE3">
        <w:rPr>
          <w:b/>
          <w:bCs/>
        </w:rPr>
        <w:t>Інші завершальні будівельні роботи</w:t>
      </w:r>
      <w:r w:rsidRPr="00B62B82">
        <w:rPr>
          <w:b/>
          <w:lang w:eastAsia="ru-RU"/>
        </w:rPr>
        <w:t>)</w:t>
      </w:r>
      <w:r w:rsidRPr="00B62B82">
        <w:rPr>
          <w:b/>
        </w:rPr>
        <w:t>.</w:t>
      </w:r>
    </w:p>
    <w:p w:rsidR="000D565A" w:rsidRPr="00B62B82" w:rsidRDefault="000D565A" w:rsidP="000D565A">
      <w:pPr>
        <w:pStyle w:val="ac"/>
        <w:widowControl w:val="0"/>
        <w:numPr>
          <w:ilvl w:val="1"/>
          <w:numId w:val="12"/>
        </w:numPr>
        <w:tabs>
          <w:tab w:val="left" w:pos="284"/>
          <w:tab w:val="left" w:pos="426"/>
          <w:tab w:val="left" w:pos="1452"/>
        </w:tabs>
        <w:suppressAutoHyphens w:val="0"/>
        <w:autoSpaceDE w:val="0"/>
        <w:autoSpaceDN w:val="0"/>
        <w:spacing w:before="22"/>
        <w:ind w:left="0" w:right="-286" w:firstLine="0"/>
        <w:contextualSpacing w:val="0"/>
        <w:jc w:val="both"/>
      </w:pPr>
      <w:r w:rsidRPr="00B62B82">
        <w:t>Кількість: 1 послуга.</w:t>
      </w:r>
    </w:p>
    <w:p w:rsidR="000D565A" w:rsidRPr="00B62B82" w:rsidRDefault="000D565A" w:rsidP="000D565A">
      <w:pPr>
        <w:pStyle w:val="ac"/>
        <w:widowControl w:val="0"/>
        <w:numPr>
          <w:ilvl w:val="1"/>
          <w:numId w:val="12"/>
        </w:numPr>
        <w:tabs>
          <w:tab w:val="left" w:pos="284"/>
          <w:tab w:val="left" w:pos="426"/>
          <w:tab w:val="left" w:pos="1564"/>
        </w:tabs>
        <w:suppressAutoHyphens w:val="0"/>
        <w:autoSpaceDE w:val="0"/>
        <w:autoSpaceDN w:val="0"/>
        <w:spacing w:line="252" w:lineRule="auto"/>
        <w:ind w:left="0" w:right="-286" w:firstLine="0"/>
        <w:contextualSpacing w:val="0"/>
        <w:jc w:val="both"/>
      </w:pPr>
      <w:r w:rsidRPr="00B62B82">
        <w:t xml:space="preserve">Місце поставки товарів, виконання робіт чи надання послуг: </w:t>
      </w:r>
      <w:r w:rsidR="00EE4DE3">
        <w:rPr>
          <w:lang w:eastAsia="ru-RU"/>
        </w:rPr>
        <w:t>45602</w:t>
      </w:r>
      <w:r w:rsidRPr="00B62B82">
        <w:rPr>
          <w:lang w:eastAsia="ru-RU"/>
        </w:rPr>
        <w:t xml:space="preserve">, Волинська область, Луцький район, село </w:t>
      </w:r>
      <w:proofErr w:type="spellStart"/>
      <w:r w:rsidR="00EE4DE3">
        <w:rPr>
          <w:lang w:eastAsia="ru-RU"/>
        </w:rPr>
        <w:t>Підгайці</w:t>
      </w:r>
      <w:proofErr w:type="spellEnd"/>
      <w:r w:rsidRPr="00B62B82">
        <w:rPr>
          <w:lang w:eastAsia="ru-RU"/>
        </w:rPr>
        <w:t xml:space="preserve">, </w:t>
      </w:r>
      <w:r w:rsidR="00EE4DE3">
        <w:t>вул. Шкільна, буд. 24</w:t>
      </w:r>
      <w:r w:rsidRPr="00B62B82">
        <w:rPr>
          <w:lang w:eastAsia="ru-RU"/>
        </w:rPr>
        <w:t>.</w:t>
      </w:r>
    </w:p>
    <w:p w:rsidR="000D565A" w:rsidRPr="003107E6" w:rsidRDefault="000D565A" w:rsidP="000D565A">
      <w:pPr>
        <w:pStyle w:val="ac"/>
        <w:widowControl w:val="0"/>
        <w:numPr>
          <w:ilvl w:val="1"/>
          <w:numId w:val="12"/>
        </w:numPr>
        <w:tabs>
          <w:tab w:val="left" w:pos="284"/>
          <w:tab w:val="left" w:pos="426"/>
          <w:tab w:val="left" w:pos="1452"/>
        </w:tabs>
        <w:suppressAutoHyphens w:val="0"/>
        <w:autoSpaceDE w:val="0"/>
        <w:autoSpaceDN w:val="0"/>
        <w:spacing w:line="261" w:lineRule="exact"/>
        <w:ind w:left="0" w:right="-286" w:firstLine="0"/>
        <w:contextualSpacing w:val="0"/>
        <w:jc w:val="both"/>
      </w:pPr>
      <w:r w:rsidRPr="003107E6">
        <w:t>Строк поставки товарів, виконання робіт, надання послуг: до</w:t>
      </w:r>
      <w:r w:rsidRPr="003107E6">
        <w:rPr>
          <w:spacing w:val="4"/>
        </w:rPr>
        <w:t xml:space="preserve"> </w:t>
      </w:r>
      <w:r w:rsidR="00EE4DE3">
        <w:t>31</w:t>
      </w:r>
      <w:r w:rsidRPr="003107E6">
        <w:t>.</w:t>
      </w:r>
      <w:r w:rsidR="00EE4DE3">
        <w:t>12</w:t>
      </w:r>
      <w:r w:rsidRPr="003107E6">
        <w:t>.2022.</w:t>
      </w:r>
    </w:p>
    <w:p w:rsidR="000D565A" w:rsidRPr="00B62B82" w:rsidRDefault="000D565A" w:rsidP="000D565A">
      <w:pPr>
        <w:pStyle w:val="ac"/>
        <w:widowControl w:val="0"/>
        <w:numPr>
          <w:ilvl w:val="1"/>
          <w:numId w:val="12"/>
        </w:numPr>
        <w:tabs>
          <w:tab w:val="left" w:pos="284"/>
          <w:tab w:val="left" w:pos="426"/>
          <w:tab w:val="left" w:pos="1452"/>
        </w:tabs>
        <w:suppressAutoHyphens w:val="0"/>
        <w:autoSpaceDE w:val="0"/>
        <w:autoSpaceDN w:val="0"/>
        <w:spacing w:line="261" w:lineRule="exact"/>
        <w:ind w:left="0" w:right="-286" w:firstLine="0"/>
        <w:contextualSpacing w:val="0"/>
        <w:jc w:val="both"/>
      </w:pPr>
      <w:r w:rsidRPr="00B62B82">
        <w:t>Вид предмета закупівлі: послуги.</w:t>
      </w:r>
    </w:p>
    <w:p w:rsidR="000D565A" w:rsidRPr="005C0FF3" w:rsidRDefault="000D565A" w:rsidP="000D565A">
      <w:pPr>
        <w:pStyle w:val="ac"/>
        <w:widowControl w:val="0"/>
        <w:numPr>
          <w:ilvl w:val="0"/>
          <w:numId w:val="12"/>
        </w:numPr>
        <w:tabs>
          <w:tab w:val="left" w:pos="284"/>
          <w:tab w:val="left" w:pos="426"/>
          <w:tab w:val="left" w:pos="1512"/>
        </w:tabs>
        <w:suppressAutoHyphens w:val="0"/>
        <w:autoSpaceDE w:val="0"/>
        <w:autoSpaceDN w:val="0"/>
        <w:spacing w:line="249" w:lineRule="auto"/>
        <w:ind w:left="0" w:right="-286" w:firstLine="0"/>
        <w:contextualSpacing w:val="0"/>
        <w:jc w:val="both"/>
      </w:pPr>
      <w:r w:rsidRPr="00B62B82">
        <w:rPr>
          <w:b/>
        </w:rPr>
        <w:t>Умови оплати</w:t>
      </w:r>
      <w:r w:rsidRPr="00B62B82">
        <w:t xml:space="preserve">: </w:t>
      </w:r>
      <w:r w:rsidR="00AC476B" w:rsidRPr="001318F6">
        <w:t xml:space="preserve">розрахунки за виконаний обсяг робіт здійснюються протягом 30 календарних днів у безготівковій формі після виконання робіт </w:t>
      </w:r>
      <w:r w:rsidR="00AC476B" w:rsidRPr="001318F6">
        <w:rPr>
          <w:shd w:val="clear" w:color="auto" w:fill="FFFFFF"/>
        </w:rPr>
        <w:t>на підставі підписаного Сторонами акту приймання виконаних робіт за формою № КБ-2 та довідки про вартість виконаних робіт за формою № КБ-3</w:t>
      </w:r>
      <w:r w:rsidRPr="005C0FF3">
        <w:rPr>
          <w:shd w:val="clear" w:color="auto" w:fill="FFFFFF"/>
        </w:rPr>
        <w:t>.</w:t>
      </w:r>
    </w:p>
    <w:p w:rsidR="000D565A" w:rsidRPr="00B62B82" w:rsidRDefault="000D565A" w:rsidP="000D565A">
      <w:pPr>
        <w:pStyle w:val="ac"/>
        <w:widowControl w:val="0"/>
        <w:numPr>
          <w:ilvl w:val="0"/>
          <w:numId w:val="12"/>
        </w:numPr>
        <w:tabs>
          <w:tab w:val="left" w:pos="284"/>
          <w:tab w:val="left" w:pos="426"/>
          <w:tab w:val="left" w:pos="1296"/>
        </w:tabs>
        <w:suppressAutoHyphens w:val="0"/>
        <w:autoSpaceDE w:val="0"/>
        <w:autoSpaceDN w:val="0"/>
        <w:spacing w:line="252" w:lineRule="auto"/>
        <w:ind w:left="0" w:right="-286" w:firstLine="0"/>
        <w:contextualSpacing w:val="0"/>
        <w:jc w:val="both"/>
      </w:pPr>
      <w:r w:rsidRPr="00B62B82">
        <w:rPr>
          <w:b/>
        </w:rPr>
        <w:t xml:space="preserve">Кваліфікаційні та інші вимоги до учасників і спосіб їх підтвердження: </w:t>
      </w:r>
      <w:r w:rsidRPr="00B62B82">
        <w:t>Учасник повинен надати в електронному (сканованому) вигляді в складі своєї пропозиції відповідні документи згідно з Додатком 1.</w:t>
      </w:r>
    </w:p>
    <w:p w:rsidR="000D565A" w:rsidRPr="00B62B82" w:rsidRDefault="000D565A" w:rsidP="000D565A">
      <w:pPr>
        <w:pStyle w:val="2"/>
        <w:numPr>
          <w:ilvl w:val="0"/>
          <w:numId w:val="12"/>
        </w:numPr>
        <w:tabs>
          <w:tab w:val="left" w:pos="284"/>
          <w:tab w:val="left" w:pos="426"/>
          <w:tab w:val="left" w:pos="1322"/>
        </w:tabs>
        <w:spacing w:line="261" w:lineRule="exact"/>
        <w:ind w:left="0" w:right="-286" w:firstLine="0"/>
      </w:pPr>
      <w:r w:rsidRPr="00B62B82">
        <w:t>Інформація про технічні, якісні та інші характеристики предмета закупівлі:</w:t>
      </w:r>
    </w:p>
    <w:p w:rsidR="000D565A" w:rsidRPr="00B62B82" w:rsidRDefault="000D565A" w:rsidP="00F9382B">
      <w:pPr>
        <w:pStyle w:val="a7"/>
        <w:tabs>
          <w:tab w:val="left" w:pos="284"/>
          <w:tab w:val="left" w:pos="426"/>
        </w:tabs>
        <w:spacing w:before="4" w:after="0"/>
        <w:ind w:right="-286"/>
        <w:jc w:val="both"/>
      </w:pPr>
      <w:r w:rsidRPr="00B62B82">
        <w:t>викладені в Додатку 2 документації до оголошення про проведення спрощеної закупівлі.</w:t>
      </w:r>
    </w:p>
    <w:p w:rsidR="000D565A" w:rsidRPr="00B62B82" w:rsidRDefault="000D565A" w:rsidP="000D565A">
      <w:pPr>
        <w:pStyle w:val="ac"/>
        <w:widowControl w:val="0"/>
        <w:numPr>
          <w:ilvl w:val="0"/>
          <w:numId w:val="11"/>
        </w:numPr>
        <w:tabs>
          <w:tab w:val="left" w:pos="284"/>
          <w:tab w:val="left" w:pos="426"/>
          <w:tab w:val="left" w:pos="1290"/>
        </w:tabs>
        <w:suppressAutoHyphens w:val="0"/>
        <w:autoSpaceDE w:val="0"/>
        <w:autoSpaceDN w:val="0"/>
        <w:spacing w:line="249" w:lineRule="auto"/>
        <w:ind w:left="0" w:right="-286" w:firstLine="0"/>
        <w:contextualSpacing w:val="0"/>
        <w:jc w:val="both"/>
      </w:pPr>
      <w:r w:rsidRPr="00B62B82">
        <w:rPr>
          <w:b/>
        </w:rPr>
        <w:t xml:space="preserve">Період уточнення інформації про закупівлю: </w:t>
      </w:r>
      <w:r w:rsidRPr="00B62B82">
        <w:t>відповідно до оприлюдненого оголошення за даним предметом закупівлі в електронній</w:t>
      </w:r>
      <w:r w:rsidRPr="00B62B82">
        <w:rPr>
          <w:spacing w:val="3"/>
        </w:rPr>
        <w:t xml:space="preserve"> </w:t>
      </w:r>
      <w:r w:rsidRPr="00B62B82">
        <w:t>системі.</w:t>
      </w:r>
    </w:p>
    <w:p w:rsidR="000D565A" w:rsidRPr="00B62B82" w:rsidRDefault="000D565A" w:rsidP="000D565A">
      <w:pPr>
        <w:pStyle w:val="ac"/>
        <w:widowControl w:val="0"/>
        <w:numPr>
          <w:ilvl w:val="0"/>
          <w:numId w:val="11"/>
        </w:numPr>
        <w:tabs>
          <w:tab w:val="left" w:pos="284"/>
          <w:tab w:val="left" w:pos="426"/>
          <w:tab w:val="left" w:pos="1416"/>
        </w:tabs>
        <w:suppressAutoHyphens w:val="0"/>
        <w:autoSpaceDE w:val="0"/>
        <w:autoSpaceDN w:val="0"/>
        <w:spacing w:line="252" w:lineRule="auto"/>
        <w:ind w:left="0" w:right="-286" w:firstLine="0"/>
        <w:contextualSpacing w:val="0"/>
        <w:jc w:val="both"/>
      </w:pPr>
      <w:r w:rsidRPr="00B62B82">
        <w:rPr>
          <w:b/>
        </w:rPr>
        <w:t>Кінцевий строк подання пропозицій</w:t>
      </w:r>
      <w:r w:rsidRPr="00B62B82">
        <w:t>: відповідно до оприлюдненого оголошення за даним предметом закупівлі в електронній</w:t>
      </w:r>
      <w:r w:rsidRPr="00B62B82">
        <w:rPr>
          <w:spacing w:val="3"/>
        </w:rPr>
        <w:t xml:space="preserve"> </w:t>
      </w:r>
      <w:r w:rsidRPr="00B62B82">
        <w:t xml:space="preserve">системі. </w:t>
      </w:r>
    </w:p>
    <w:p w:rsidR="000D565A" w:rsidRPr="00B62B82" w:rsidRDefault="000D565A" w:rsidP="000D565A">
      <w:pPr>
        <w:pStyle w:val="ac"/>
        <w:widowControl w:val="0"/>
        <w:numPr>
          <w:ilvl w:val="0"/>
          <w:numId w:val="11"/>
        </w:numPr>
        <w:tabs>
          <w:tab w:val="left" w:pos="284"/>
          <w:tab w:val="left" w:pos="426"/>
          <w:tab w:val="left" w:pos="1290"/>
        </w:tabs>
        <w:suppressAutoHyphens w:val="0"/>
        <w:autoSpaceDE w:val="0"/>
        <w:autoSpaceDN w:val="0"/>
        <w:spacing w:line="249" w:lineRule="auto"/>
        <w:ind w:left="0" w:right="-286" w:firstLine="0"/>
        <w:contextualSpacing w:val="0"/>
        <w:jc w:val="both"/>
      </w:pPr>
      <w:r w:rsidRPr="00B62B82">
        <w:rPr>
          <w:b/>
        </w:rPr>
        <w:t>Перелік критеріїв та методика оцінки пропозицій із зазначенням питомої ваги критеріїв:</w:t>
      </w:r>
      <w:r w:rsidRPr="00B62B82">
        <w:t xml:space="preserve"> ціновий критерій 100%.</w:t>
      </w:r>
    </w:p>
    <w:p w:rsidR="000D565A" w:rsidRPr="00B62B82" w:rsidRDefault="000D565A" w:rsidP="000D565A">
      <w:pPr>
        <w:pStyle w:val="ac"/>
        <w:widowControl w:val="0"/>
        <w:numPr>
          <w:ilvl w:val="0"/>
          <w:numId w:val="11"/>
        </w:numPr>
        <w:tabs>
          <w:tab w:val="left" w:pos="284"/>
          <w:tab w:val="left" w:pos="426"/>
          <w:tab w:val="left" w:pos="1290"/>
        </w:tabs>
        <w:suppressAutoHyphens w:val="0"/>
        <w:autoSpaceDE w:val="0"/>
        <w:autoSpaceDN w:val="0"/>
        <w:spacing w:line="249" w:lineRule="auto"/>
        <w:ind w:left="0" w:right="-286" w:firstLine="0"/>
        <w:contextualSpacing w:val="0"/>
        <w:jc w:val="both"/>
      </w:pPr>
      <w:r w:rsidRPr="00B62B82">
        <w:rPr>
          <w:b/>
        </w:rPr>
        <w:t xml:space="preserve">Розмір та умови надання забезпечення пропозицій учасників: </w:t>
      </w:r>
      <w:r w:rsidRPr="00B62B82">
        <w:rPr>
          <w:color w:val="000000" w:themeColor="text1"/>
        </w:rPr>
        <w:t>не вимагається</w:t>
      </w:r>
      <w:r w:rsidRPr="00B62B82">
        <w:t>.</w:t>
      </w:r>
    </w:p>
    <w:p w:rsidR="000D565A" w:rsidRPr="00B62B82" w:rsidRDefault="000D565A" w:rsidP="000D565A">
      <w:pPr>
        <w:pStyle w:val="ac"/>
        <w:widowControl w:val="0"/>
        <w:numPr>
          <w:ilvl w:val="0"/>
          <w:numId w:val="11"/>
        </w:numPr>
        <w:tabs>
          <w:tab w:val="left" w:pos="284"/>
          <w:tab w:val="left" w:pos="426"/>
          <w:tab w:val="left" w:pos="1416"/>
        </w:tabs>
        <w:suppressAutoHyphens w:val="0"/>
        <w:autoSpaceDE w:val="0"/>
        <w:autoSpaceDN w:val="0"/>
        <w:spacing w:line="252" w:lineRule="auto"/>
        <w:ind w:left="0" w:right="-286" w:firstLine="0"/>
        <w:contextualSpacing w:val="0"/>
        <w:jc w:val="both"/>
      </w:pPr>
      <w:r w:rsidRPr="00B62B82">
        <w:rPr>
          <w:b/>
        </w:rPr>
        <w:t xml:space="preserve">Розмір та умови надання забезпечення виконання договору про закупівлю: </w:t>
      </w:r>
      <w:r w:rsidR="00F9382B" w:rsidRPr="00B62B82">
        <w:t>не вимага</w:t>
      </w:r>
      <w:r w:rsidRPr="00B62B82">
        <w:t>ється.</w:t>
      </w:r>
    </w:p>
    <w:p w:rsidR="000D565A" w:rsidRPr="00B62B82" w:rsidRDefault="000D565A" w:rsidP="000D565A">
      <w:pPr>
        <w:pStyle w:val="ac"/>
        <w:widowControl w:val="0"/>
        <w:numPr>
          <w:ilvl w:val="0"/>
          <w:numId w:val="11"/>
        </w:numPr>
        <w:tabs>
          <w:tab w:val="left" w:pos="284"/>
          <w:tab w:val="left" w:pos="426"/>
          <w:tab w:val="left" w:pos="1392"/>
        </w:tabs>
        <w:suppressAutoHyphens w:val="0"/>
        <w:autoSpaceDE w:val="0"/>
        <w:autoSpaceDN w:val="0"/>
        <w:spacing w:line="262" w:lineRule="exact"/>
        <w:ind w:left="0" w:right="-286" w:firstLine="0"/>
        <w:contextualSpacing w:val="0"/>
        <w:jc w:val="both"/>
      </w:pPr>
      <w:r w:rsidRPr="00B62B82">
        <w:rPr>
          <w:b/>
        </w:rPr>
        <w:t xml:space="preserve">Розмір мінімального кроку пониження ціни під час електронного аукціону: </w:t>
      </w:r>
      <w:r w:rsidRPr="00B62B82">
        <w:t>0,5 %.</w:t>
      </w:r>
    </w:p>
    <w:p w:rsidR="000D565A" w:rsidRPr="00B62B82" w:rsidRDefault="000D565A" w:rsidP="000D565A">
      <w:pPr>
        <w:pStyle w:val="ac"/>
        <w:tabs>
          <w:tab w:val="left" w:pos="284"/>
          <w:tab w:val="left" w:pos="426"/>
          <w:tab w:val="left" w:pos="1392"/>
        </w:tabs>
        <w:spacing w:line="262" w:lineRule="exact"/>
        <w:ind w:left="0" w:right="-286"/>
        <w:rPr>
          <w:b/>
        </w:rPr>
      </w:pPr>
      <w:r w:rsidRPr="00B62B82">
        <w:rPr>
          <w:b/>
        </w:rPr>
        <w:t>Додатки до оголошення:</w:t>
      </w:r>
    </w:p>
    <w:p w:rsidR="000D565A" w:rsidRPr="00B62B82" w:rsidRDefault="000D565A" w:rsidP="000D565A">
      <w:pPr>
        <w:pStyle w:val="ac"/>
        <w:widowControl w:val="0"/>
        <w:numPr>
          <w:ilvl w:val="0"/>
          <w:numId w:val="13"/>
        </w:numPr>
        <w:tabs>
          <w:tab w:val="left" w:pos="284"/>
          <w:tab w:val="left" w:pos="426"/>
          <w:tab w:val="left" w:pos="1392"/>
        </w:tabs>
        <w:suppressAutoHyphens w:val="0"/>
        <w:autoSpaceDE w:val="0"/>
        <w:autoSpaceDN w:val="0"/>
        <w:spacing w:line="262" w:lineRule="exact"/>
        <w:ind w:left="0" w:right="-286" w:firstLine="0"/>
        <w:contextualSpacing w:val="0"/>
        <w:jc w:val="both"/>
      </w:pPr>
      <w:r w:rsidRPr="00B62B82">
        <w:t>додаток 1 – кваліфікаційні та інші вимоги до учасників і спосіб їх підтвердження;</w:t>
      </w:r>
    </w:p>
    <w:p w:rsidR="000D565A" w:rsidRDefault="000D565A" w:rsidP="000D565A">
      <w:pPr>
        <w:pStyle w:val="ac"/>
        <w:widowControl w:val="0"/>
        <w:numPr>
          <w:ilvl w:val="0"/>
          <w:numId w:val="13"/>
        </w:numPr>
        <w:tabs>
          <w:tab w:val="left" w:pos="284"/>
          <w:tab w:val="left" w:pos="426"/>
          <w:tab w:val="left" w:pos="1392"/>
        </w:tabs>
        <w:suppressAutoHyphens w:val="0"/>
        <w:autoSpaceDE w:val="0"/>
        <w:autoSpaceDN w:val="0"/>
        <w:spacing w:line="262" w:lineRule="exact"/>
        <w:ind w:left="0" w:right="-286" w:firstLine="0"/>
        <w:contextualSpacing w:val="0"/>
        <w:jc w:val="both"/>
      </w:pPr>
      <w:r w:rsidRPr="00B62B82">
        <w:t xml:space="preserve">додаток 2 – </w:t>
      </w:r>
      <w:r w:rsidR="00B62B82" w:rsidRPr="00B62B82">
        <w:t>технічна специфікація</w:t>
      </w:r>
      <w:r w:rsidRPr="00B62B82">
        <w:t>;</w:t>
      </w:r>
    </w:p>
    <w:p w:rsidR="00495CDC" w:rsidRPr="00B62B82" w:rsidRDefault="00495CDC" w:rsidP="000D565A">
      <w:pPr>
        <w:pStyle w:val="ac"/>
        <w:widowControl w:val="0"/>
        <w:numPr>
          <w:ilvl w:val="0"/>
          <w:numId w:val="13"/>
        </w:numPr>
        <w:tabs>
          <w:tab w:val="left" w:pos="284"/>
          <w:tab w:val="left" w:pos="426"/>
          <w:tab w:val="left" w:pos="1392"/>
        </w:tabs>
        <w:suppressAutoHyphens w:val="0"/>
        <w:autoSpaceDE w:val="0"/>
        <w:autoSpaceDN w:val="0"/>
        <w:spacing w:line="262" w:lineRule="exact"/>
        <w:ind w:left="0" w:right="-286" w:firstLine="0"/>
        <w:contextualSpacing w:val="0"/>
        <w:jc w:val="both"/>
      </w:pPr>
      <w:r>
        <w:t>додаток 3 – цінова пропозиція;</w:t>
      </w:r>
    </w:p>
    <w:p w:rsidR="000D565A" w:rsidRPr="00B62B82" w:rsidRDefault="00495CDC" w:rsidP="000D565A">
      <w:pPr>
        <w:pStyle w:val="ac"/>
        <w:widowControl w:val="0"/>
        <w:numPr>
          <w:ilvl w:val="0"/>
          <w:numId w:val="13"/>
        </w:numPr>
        <w:tabs>
          <w:tab w:val="left" w:pos="284"/>
          <w:tab w:val="left" w:pos="426"/>
          <w:tab w:val="left" w:pos="1392"/>
        </w:tabs>
        <w:suppressAutoHyphens w:val="0"/>
        <w:autoSpaceDE w:val="0"/>
        <w:autoSpaceDN w:val="0"/>
        <w:spacing w:line="262" w:lineRule="exact"/>
        <w:ind w:left="0" w:right="-286" w:firstLine="0"/>
        <w:contextualSpacing w:val="0"/>
        <w:jc w:val="both"/>
      </w:pPr>
      <w:r>
        <w:t>додаток 4</w:t>
      </w:r>
      <w:r w:rsidR="000D565A" w:rsidRPr="00B62B82">
        <w:t xml:space="preserve"> – проект договору.</w:t>
      </w:r>
    </w:p>
    <w:p w:rsidR="000D565A" w:rsidRPr="00B62B82" w:rsidRDefault="000D565A" w:rsidP="000D565A">
      <w:pPr>
        <w:pStyle w:val="ac"/>
        <w:tabs>
          <w:tab w:val="left" w:pos="284"/>
          <w:tab w:val="left" w:pos="426"/>
          <w:tab w:val="left" w:pos="1392"/>
        </w:tabs>
        <w:spacing w:line="262" w:lineRule="exact"/>
        <w:ind w:left="0" w:right="-286"/>
        <w:jc w:val="both"/>
      </w:pPr>
    </w:p>
    <w:p w:rsidR="000D565A" w:rsidRPr="00B62B82" w:rsidRDefault="000D565A" w:rsidP="000D565A">
      <w:pPr>
        <w:pStyle w:val="2"/>
        <w:tabs>
          <w:tab w:val="left" w:pos="142"/>
          <w:tab w:val="left" w:pos="8789"/>
        </w:tabs>
        <w:ind w:left="0" w:right="-286"/>
        <w:rPr>
          <w:rStyle w:val="210pt"/>
        </w:rPr>
      </w:pPr>
      <w:r w:rsidRPr="00B62B82">
        <w:t>Уповноважена</w:t>
      </w:r>
      <w:r w:rsidRPr="00B62B82">
        <w:rPr>
          <w:spacing w:val="-2"/>
        </w:rPr>
        <w:t xml:space="preserve"> </w:t>
      </w:r>
      <w:r w:rsidRPr="00B62B82">
        <w:t xml:space="preserve">особа                                                                                                    М.О. </w:t>
      </w:r>
      <w:proofErr w:type="spellStart"/>
      <w:r w:rsidRPr="00B62B82">
        <w:t>Шкльода</w:t>
      </w:r>
      <w:proofErr w:type="spellEnd"/>
    </w:p>
    <w:p w:rsidR="001B1470" w:rsidRPr="00B62B82" w:rsidRDefault="001B1470">
      <w:pPr>
        <w:suppressAutoHyphens w:val="0"/>
        <w:sectPr w:rsidR="001B1470" w:rsidRPr="00B62B82">
          <w:pgSz w:w="11906" w:h="16838"/>
          <w:pgMar w:top="539" w:right="850" w:bottom="426" w:left="1417" w:header="0" w:footer="0" w:gutter="0"/>
          <w:cols w:space="720"/>
          <w:formProt w:val="0"/>
          <w:docGrid w:linePitch="100"/>
        </w:sectPr>
      </w:pPr>
    </w:p>
    <w:p w:rsidR="000D565A" w:rsidRPr="00B62B82" w:rsidRDefault="000D565A" w:rsidP="000D565A">
      <w:pPr>
        <w:ind w:left="6237" w:right="-2" w:firstLine="13"/>
      </w:pPr>
      <w:r w:rsidRPr="00B62B82">
        <w:lastRenderedPageBreak/>
        <w:t>Додаток</w:t>
      </w:r>
      <w:r w:rsidRPr="00B62B82">
        <w:rPr>
          <w:spacing w:val="-3"/>
        </w:rPr>
        <w:t xml:space="preserve"> </w:t>
      </w:r>
      <w:r w:rsidRPr="00B62B82">
        <w:rPr>
          <w:spacing w:val="-16"/>
        </w:rPr>
        <w:t>1</w:t>
      </w:r>
    </w:p>
    <w:p w:rsidR="000D565A" w:rsidRPr="00B62B82" w:rsidRDefault="000D565A" w:rsidP="000D565A">
      <w:pPr>
        <w:ind w:left="6237" w:right="-2" w:firstLine="13"/>
      </w:pPr>
      <w:r w:rsidRPr="00B62B82">
        <w:t>до оголошення про</w:t>
      </w:r>
      <w:r w:rsidRPr="00B62B82">
        <w:rPr>
          <w:spacing w:val="-11"/>
        </w:rPr>
        <w:t xml:space="preserve"> </w:t>
      </w:r>
      <w:r w:rsidRPr="00B62B82">
        <w:t>проведення</w:t>
      </w:r>
    </w:p>
    <w:p w:rsidR="000D565A" w:rsidRPr="00B62B82" w:rsidRDefault="000D565A" w:rsidP="000D565A">
      <w:pPr>
        <w:ind w:left="6237" w:right="-2" w:firstLine="13"/>
      </w:pPr>
      <w:r w:rsidRPr="00B62B82">
        <w:t>спрощеної</w:t>
      </w:r>
      <w:r w:rsidRPr="00B62B82">
        <w:rPr>
          <w:spacing w:val="-9"/>
        </w:rPr>
        <w:t xml:space="preserve"> </w:t>
      </w:r>
      <w:r w:rsidRPr="00B62B82">
        <w:t>закупівлі</w:t>
      </w:r>
    </w:p>
    <w:p w:rsidR="000D565A" w:rsidRPr="00B62B82" w:rsidRDefault="000D565A" w:rsidP="000D565A">
      <w:pPr>
        <w:ind w:left="6237" w:right="-2" w:firstLine="13"/>
      </w:pPr>
    </w:p>
    <w:p w:rsidR="00A106C6" w:rsidRPr="00A106C6" w:rsidRDefault="00A106C6" w:rsidP="00A106C6">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jc w:val="center"/>
        <w:rPr>
          <w:rFonts w:ascii="Times New Roman" w:hAnsi="Times New Roman" w:cs="Times New Roman"/>
          <w:b/>
          <w:lang w:val="uk-UA"/>
        </w:rPr>
      </w:pPr>
      <w:r w:rsidRPr="00A106C6">
        <w:rPr>
          <w:rFonts w:ascii="Times New Roman" w:hAnsi="Times New Roman" w:cs="Times New Roman"/>
          <w:b/>
          <w:lang w:val="uk-UA"/>
        </w:rPr>
        <w:t>Кваліфікаційні та інші вимоги до учасників і спосіб їх підтвердження</w:t>
      </w:r>
    </w:p>
    <w:p w:rsidR="001B1470" w:rsidRPr="00B62B82" w:rsidRDefault="001B1470" w:rsidP="00A106C6">
      <w:pPr>
        <w:shd w:val="clear" w:color="auto" w:fill="FFFFFF"/>
        <w:jc w:val="both"/>
        <w:textAlignment w:val="baseline"/>
        <w:rPr>
          <w:sz w:val="16"/>
          <w:szCs w:val="16"/>
        </w:rPr>
      </w:pPr>
    </w:p>
    <w:p w:rsidR="00A106C6" w:rsidRPr="00A106C6" w:rsidRDefault="00A106C6" w:rsidP="00A106C6">
      <w:pPr>
        <w:suppressAutoHyphens w:val="0"/>
        <w:jc w:val="both"/>
        <w:rPr>
          <w:rFonts w:eastAsia="Arial"/>
          <w:bCs/>
          <w:color w:val="000000"/>
          <w:lang w:eastAsia="ru-RU"/>
        </w:rPr>
      </w:pPr>
      <w:r w:rsidRPr="00A106C6">
        <w:rPr>
          <w:rFonts w:eastAsia="Arial"/>
          <w:lang w:val="ru-RU" w:eastAsia="en-US" w:bidi="en-US"/>
        </w:rPr>
        <w:t>1</w:t>
      </w:r>
      <w:r w:rsidRPr="00A106C6">
        <w:rPr>
          <w:rFonts w:eastAsia="Arial"/>
          <w:lang w:eastAsia="en-US" w:bidi="en-US"/>
        </w:rPr>
        <w:t xml:space="preserve">. </w:t>
      </w:r>
      <w:r w:rsidRPr="00A106C6">
        <w:rPr>
          <w:rFonts w:eastAsia="Arial"/>
          <w:bCs/>
          <w:color w:val="000000"/>
          <w:lang w:eastAsia="ru-RU"/>
        </w:rPr>
        <w:t xml:space="preserve">Всі документи подаються через електронну систему </w:t>
      </w:r>
      <w:proofErr w:type="spellStart"/>
      <w:r w:rsidRPr="00A106C6">
        <w:rPr>
          <w:rFonts w:eastAsia="Arial"/>
          <w:bCs/>
          <w:color w:val="000000"/>
          <w:lang w:eastAsia="ru-RU"/>
        </w:rPr>
        <w:t>закупівель</w:t>
      </w:r>
      <w:proofErr w:type="spellEnd"/>
      <w:r w:rsidRPr="00A106C6">
        <w:rPr>
          <w:rFonts w:eastAsia="Arial"/>
          <w:bCs/>
          <w:color w:val="000000"/>
          <w:lang w:eastAsia="ru-RU"/>
        </w:rPr>
        <w:t xml:space="preserve"> в </w:t>
      </w:r>
      <w:r w:rsidRPr="00A106C6">
        <w:rPr>
          <w:rFonts w:eastAsia="Arial"/>
          <w:lang w:eastAsia="en-US" w:bidi="en-US"/>
        </w:rPr>
        <w:t>сканованому вигляді в кольоровому режимі, зміст та вигляд яких повинен відповідати оригіналам відповідних документів, мають бути</w:t>
      </w:r>
      <w:r w:rsidRPr="00A106C6">
        <w:rPr>
          <w:rFonts w:eastAsia="Arial"/>
          <w:spacing w:val="26"/>
          <w:lang w:eastAsia="en-US" w:bidi="en-US"/>
        </w:rPr>
        <w:t xml:space="preserve"> </w:t>
      </w:r>
      <w:r w:rsidRPr="00A106C6">
        <w:rPr>
          <w:rFonts w:eastAsia="Arial"/>
          <w:lang w:eastAsia="en-US" w:bidi="en-US"/>
        </w:rPr>
        <w:t>відкриті</w:t>
      </w:r>
      <w:r w:rsidRPr="00A106C6">
        <w:rPr>
          <w:rFonts w:eastAsia="Arial"/>
          <w:spacing w:val="21"/>
          <w:lang w:eastAsia="en-US" w:bidi="en-US"/>
        </w:rPr>
        <w:t xml:space="preserve"> </w:t>
      </w:r>
      <w:r w:rsidRPr="00A106C6">
        <w:rPr>
          <w:rFonts w:eastAsia="Arial"/>
          <w:lang w:eastAsia="en-US" w:bidi="en-US"/>
        </w:rPr>
        <w:t>для</w:t>
      </w:r>
      <w:r w:rsidRPr="00A106C6">
        <w:rPr>
          <w:rFonts w:eastAsia="Arial"/>
          <w:spacing w:val="23"/>
          <w:lang w:eastAsia="en-US" w:bidi="en-US"/>
        </w:rPr>
        <w:t xml:space="preserve"> </w:t>
      </w:r>
      <w:r w:rsidRPr="00A106C6">
        <w:rPr>
          <w:rFonts w:eastAsia="Arial"/>
          <w:lang w:eastAsia="en-US" w:bidi="en-US"/>
        </w:rPr>
        <w:t>загального</w:t>
      </w:r>
      <w:r w:rsidRPr="00A106C6">
        <w:rPr>
          <w:rFonts w:eastAsia="Arial"/>
          <w:spacing w:val="38"/>
          <w:lang w:eastAsia="en-US" w:bidi="en-US"/>
        </w:rPr>
        <w:t xml:space="preserve"> </w:t>
      </w:r>
      <w:r w:rsidRPr="00A106C6">
        <w:rPr>
          <w:rFonts w:eastAsia="Arial"/>
          <w:lang w:eastAsia="en-US" w:bidi="en-US"/>
        </w:rPr>
        <w:t>доступу</w:t>
      </w:r>
      <w:r w:rsidRPr="00A106C6">
        <w:rPr>
          <w:rFonts w:eastAsia="Arial"/>
          <w:spacing w:val="42"/>
          <w:lang w:eastAsia="en-US" w:bidi="en-US"/>
        </w:rPr>
        <w:t xml:space="preserve"> </w:t>
      </w:r>
      <w:r w:rsidRPr="00A106C6">
        <w:rPr>
          <w:rFonts w:eastAsia="Arial"/>
          <w:lang w:eastAsia="en-US" w:bidi="en-US"/>
        </w:rPr>
        <w:t>(не</w:t>
      </w:r>
      <w:r w:rsidRPr="00A106C6">
        <w:rPr>
          <w:rFonts w:eastAsia="Arial"/>
          <w:spacing w:val="17"/>
          <w:lang w:eastAsia="en-US" w:bidi="en-US"/>
        </w:rPr>
        <w:t xml:space="preserve"> </w:t>
      </w:r>
      <w:r w:rsidRPr="00A106C6">
        <w:rPr>
          <w:rFonts w:eastAsia="Arial"/>
          <w:lang w:eastAsia="en-US" w:bidi="en-US"/>
        </w:rPr>
        <w:t>містити паролів)</w:t>
      </w:r>
      <w:r w:rsidRPr="00A106C6">
        <w:rPr>
          <w:rFonts w:eastAsia="Arial"/>
          <w:bCs/>
          <w:color w:val="000000"/>
          <w:lang w:eastAsia="ru-RU"/>
        </w:rPr>
        <w:t>.</w:t>
      </w:r>
    </w:p>
    <w:p w:rsidR="00A106C6" w:rsidRPr="00A106C6" w:rsidRDefault="00A106C6" w:rsidP="00A106C6">
      <w:pPr>
        <w:suppressAutoHyphens w:val="0"/>
        <w:jc w:val="both"/>
        <w:rPr>
          <w:rFonts w:eastAsia="Arial"/>
          <w:bCs/>
          <w:color w:val="000000"/>
          <w:lang w:eastAsia="ru-RU"/>
        </w:rPr>
      </w:pPr>
      <w:r w:rsidRPr="00A106C6">
        <w:rPr>
          <w:rFonts w:eastAsia="Arial"/>
          <w:bCs/>
          <w:color w:val="000000"/>
          <w:lang w:eastAsia="ru-RU"/>
        </w:rPr>
        <w:t xml:space="preserve">2. </w:t>
      </w:r>
      <w:proofErr w:type="spellStart"/>
      <w:r w:rsidRPr="00A106C6">
        <w:rPr>
          <w:rFonts w:eastAsia="Arial"/>
          <w:lang w:eastAsia="en-US" w:bidi="en-US"/>
        </w:rPr>
        <w:t>Cтворення</w:t>
      </w:r>
      <w:proofErr w:type="spellEnd"/>
      <w:r w:rsidRPr="00A106C6">
        <w:rPr>
          <w:rFonts w:eastAsia="Arial"/>
          <w:lang w:eastAsia="en-US" w:bidi="en-US"/>
        </w:rPr>
        <w:t xml:space="preserve"> та подання учасником документів пропозиції повинно бути здійснено з урахуванням вимог закону України «Про електронні довірчі послуги», шляхом накладення на неї кваліфікованого електронного підпису (КЕП)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пунктом 1 цього додатку. </w:t>
      </w:r>
      <w:r w:rsidRPr="00A106C6">
        <w:rPr>
          <w:rFonts w:eastAsia="Arial"/>
          <w:bCs/>
          <w:color w:val="000000"/>
          <w:lang w:eastAsia="ru-RU"/>
        </w:rPr>
        <w:t>Вимога щодо засвідчення того чи іншого документа підписом учасника/уповноваженої особи не застосовується до документів (матеріалів та інформації), що подаються у складі пропозиції, якщо такі документи надані учасником у формі електронного документа із накладенням КЕП (</w:t>
      </w:r>
      <w:r w:rsidRPr="00A106C6">
        <w:rPr>
          <w:rFonts w:eastAsia="Arial"/>
          <w:lang w:eastAsia="en-US" w:bidi="en-US"/>
        </w:rPr>
        <w:t>кваліфікованого електронного підпису</w:t>
      </w:r>
      <w:r w:rsidRPr="00A106C6">
        <w:rPr>
          <w:rFonts w:eastAsia="Arial"/>
          <w:bCs/>
          <w:color w:val="000000"/>
          <w:lang w:eastAsia="ru-RU"/>
        </w:rPr>
        <w:t>) на кожен з таких документів.</w:t>
      </w:r>
    </w:p>
    <w:p w:rsidR="00A106C6" w:rsidRPr="00A106C6" w:rsidRDefault="00A106C6" w:rsidP="00A106C6">
      <w:pPr>
        <w:widowControl w:val="0"/>
        <w:autoSpaceDE w:val="0"/>
        <w:jc w:val="both"/>
        <w:rPr>
          <w:rFonts w:eastAsia="Arial"/>
          <w:lang w:eastAsia="en-US" w:bidi="en-US"/>
        </w:rPr>
      </w:pPr>
      <w:r w:rsidRPr="00A106C6">
        <w:rPr>
          <w:rFonts w:eastAsia="Arial"/>
          <w:lang w:eastAsia="en-US" w:bidi="en-US"/>
        </w:rPr>
        <w:t>3. Документи, що не передбачені законодавством України для учасників – юридичних, фізичних осіб, у тому числі фізичних осіб – підприємців, а також документи, що не передбачені для учасників-нерезидентів законодавством країни реєстрації, не подаються ними у складі пропозиції, а відсутність таких документів, у складі пропозиції не може бути підставою для її відхилення.</w:t>
      </w:r>
    </w:p>
    <w:p w:rsidR="00A106C6" w:rsidRPr="00A106C6" w:rsidRDefault="00A106C6" w:rsidP="00A106C6">
      <w:pPr>
        <w:widowControl w:val="0"/>
        <w:autoSpaceDE w:val="0"/>
        <w:jc w:val="both"/>
        <w:rPr>
          <w:rFonts w:eastAsia="Arial"/>
          <w:lang w:eastAsia="en-US" w:bidi="en-US"/>
        </w:rPr>
      </w:pPr>
      <w:r w:rsidRPr="00A106C6">
        <w:rPr>
          <w:rFonts w:eastAsia="Arial"/>
          <w:lang w:eastAsia="en-US" w:bidi="en-US"/>
        </w:rPr>
        <w:t>4. У разі неможливості відповідно до законодавства України або законодавства країни-реєстрації учасника-нерезидента отримати та/або подати (зазначити) будь-який документ та/або інформацію (дані), що вимагається умовами закупівлі, учасник, в тому числі учасник-нерезидент, повинен надати у складі пропозиції (або замість документа, який не може бути поданий) лист-пояснення у довільній формі із зазначенням правових підстав для ненадання (неможливості надання) окремих документів, інформації (даних) з посиланням на відповідну норму законодавства України або законодавства країни реєстрації учасника-нерезидента.</w:t>
      </w:r>
    </w:p>
    <w:p w:rsidR="00A106C6" w:rsidRPr="00AC476B" w:rsidRDefault="00A106C6" w:rsidP="00AC476B">
      <w:pPr>
        <w:widowControl w:val="0"/>
        <w:autoSpaceDE w:val="0"/>
        <w:jc w:val="both"/>
        <w:rPr>
          <w:rFonts w:eastAsia="Arial"/>
          <w:lang w:val="ru-RU" w:eastAsia="en-US" w:bidi="en-US"/>
        </w:rPr>
      </w:pPr>
      <w:r w:rsidRPr="00A106C6">
        <w:rPr>
          <w:rFonts w:eastAsia="Arial"/>
          <w:lang w:eastAsia="en-US" w:bidi="en-US"/>
        </w:rPr>
        <w:t xml:space="preserve">5. Документи згідно п.20-28 даного переліку надаються переможцем спрощеної закупівлі супровідним листом на адресу Замовника </w:t>
      </w:r>
      <w:r w:rsidRPr="00A106C6">
        <w:rPr>
          <w:rFonts w:eastAsia="Arial"/>
          <w:color w:val="000000"/>
          <w:lang w:eastAsia="uk-UA" w:bidi="en-US"/>
        </w:rPr>
        <w:t>у строк, що не перевищує 20 днів з дня прийняття рішення про намір укласти договір про закупівлю</w:t>
      </w:r>
      <w:r w:rsidRPr="00A106C6">
        <w:rPr>
          <w:rFonts w:eastAsia="Arial"/>
          <w:color w:val="000000"/>
          <w:lang w:val="ru-RU" w:eastAsia="uk-UA" w:bidi="en-US"/>
        </w:rPr>
        <w:t>.</w:t>
      </w:r>
      <w:r w:rsidRPr="00A106C6">
        <w:rPr>
          <w:rFonts w:eastAsia="Arial"/>
          <w:lang w:val="ru-RU" w:eastAsia="en-US" w:bidi="en-US"/>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072"/>
      </w:tblGrid>
      <w:tr w:rsidR="00A106C6" w:rsidRPr="00A75B69" w:rsidTr="00AC476B">
        <w:trPr>
          <w:trHeight w:val="420"/>
        </w:trPr>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lang w:eastAsia="en-US" w:bidi="en-US"/>
              </w:rPr>
            </w:pPr>
            <w:r w:rsidRPr="00A75B69">
              <w:rPr>
                <w:rFonts w:eastAsia="Arial"/>
                <w:b/>
                <w:lang w:eastAsia="en-US" w:bidi="en-US"/>
              </w:rPr>
              <w:t>№ п/п</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lang w:eastAsia="en-US" w:bidi="en-US"/>
              </w:rPr>
            </w:pPr>
            <w:r w:rsidRPr="00A75B69">
              <w:rPr>
                <w:rFonts w:eastAsia="Arial"/>
                <w:b/>
                <w:lang w:eastAsia="en-US" w:bidi="en-US"/>
              </w:rPr>
              <w:t>Назва документа</w:t>
            </w:r>
          </w:p>
          <w:p w:rsidR="00A106C6" w:rsidRPr="00A75B69" w:rsidRDefault="00A106C6" w:rsidP="00AE7029">
            <w:pPr>
              <w:widowControl w:val="0"/>
              <w:autoSpaceDE w:val="0"/>
              <w:jc w:val="center"/>
              <w:rPr>
                <w:rFonts w:eastAsia="Arial"/>
                <w:b/>
                <w:lang w:eastAsia="en-US" w:bidi="en-US"/>
              </w:rPr>
            </w:pPr>
          </w:p>
        </w:tc>
      </w:tr>
      <w:tr w:rsidR="00A106C6" w:rsidRPr="00A75B69" w:rsidTr="00AE7029">
        <w:trPr>
          <w:trHeight w:val="215"/>
        </w:trPr>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i/>
                <w:lang w:eastAsia="en-US" w:bidi="en-US"/>
              </w:rPr>
            </w:pPr>
            <w:r w:rsidRPr="00A75B69">
              <w:rPr>
                <w:rFonts w:eastAsia="Arial"/>
                <w:b/>
                <w:i/>
                <w:lang w:eastAsia="en-US" w:bidi="en-US"/>
              </w:rPr>
              <w:t>1</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i/>
                <w:lang w:eastAsia="en-US" w:bidi="en-US"/>
              </w:rPr>
            </w:pPr>
            <w:r w:rsidRPr="00A75B69">
              <w:rPr>
                <w:rFonts w:eastAsia="Arial"/>
                <w:b/>
                <w:i/>
                <w:lang w:eastAsia="en-US" w:bidi="en-US"/>
              </w:rPr>
              <w:t>2</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rFonts w:eastAsia="Arial"/>
                <w:b/>
                <w:color w:val="000000"/>
                <w:lang w:eastAsia="uk-UA" w:bidi="en-US"/>
              </w:rPr>
              <w:t>Документи, що надаються учасником закупівлі до завершення строку подання пропозицій</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Pr>
                <w:rFonts w:eastAsia="Arial"/>
                <w:lang w:eastAsia="en-US" w:bidi="en-US"/>
              </w:rPr>
              <w:t>1</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rFonts w:eastAsia="Arial"/>
                <w:lang w:eastAsia="en-US" w:bidi="en-US"/>
              </w:rPr>
              <w:t xml:space="preserve">Документ, що підтверджує повноваження щодо підпису документів пропозиції </w:t>
            </w:r>
            <w:r>
              <w:rPr>
                <w:rFonts w:eastAsia="Arial"/>
                <w:lang w:eastAsia="en-US" w:bidi="en-US"/>
              </w:rPr>
              <w:t>та договору про закупівлю:</w:t>
            </w:r>
          </w:p>
          <w:p w:rsidR="00A106C6" w:rsidRPr="00A75B69" w:rsidRDefault="00A106C6" w:rsidP="00AE7029">
            <w:pPr>
              <w:widowControl w:val="0"/>
              <w:autoSpaceDE w:val="0"/>
              <w:jc w:val="both"/>
              <w:rPr>
                <w:rFonts w:eastAsia="Arial"/>
                <w:lang w:eastAsia="en-US" w:bidi="en-US"/>
              </w:rPr>
            </w:pPr>
            <w:r w:rsidRPr="00A75B69">
              <w:rPr>
                <w:rFonts w:eastAsia="Arial"/>
                <w:lang w:eastAsia="en-US" w:bidi="en-US"/>
              </w:rPr>
              <w:t>- для посадових (службових) осіб учасника, які уповноважені підписувати документи пропозиції</w:t>
            </w:r>
            <w:r>
              <w:rPr>
                <w:rFonts w:eastAsia="Arial"/>
                <w:lang w:eastAsia="en-US" w:bidi="en-US"/>
              </w:rPr>
              <w:t xml:space="preserve">, </w:t>
            </w:r>
            <w:r w:rsidRPr="00A75B69">
              <w:rPr>
                <w:rFonts w:eastAsia="Arial"/>
                <w:lang w:eastAsia="en-US" w:bidi="en-US"/>
              </w:rPr>
              <w:t xml:space="preserve"> </w:t>
            </w:r>
            <w:r>
              <w:rPr>
                <w:rFonts w:eastAsia="Arial"/>
                <w:lang w:eastAsia="en-US" w:bidi="en-US"/>
              </w:rPr>
              <w:t xml:space="preserve">договір про закупівлю </w:t>
            </w:r>
            <w:r w:rsidRPr="00A75B69">
              <w:rPr>
                <w:rFonts w:eastAsia="Arial"/>
                <w:lang w:eastAsia="en-US" w:bidi="en-US"/>
              </w:rPr>
              <w:t>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(сканований оригінал наказу про призначення та</w:t>
            </w:r>
            <w:r w:rsidRPr="00A75B69">
              <w:rPr>
                <w:rFonts w:eastAsia="Arial"/>
                <w:lang w:val="ru-RU" w:eastAsia="en-US" w:bidi="en-US"/>
              </w:rPr>
              <w:t xml:space="preserve"> </w:t>
            </w:r>
            <w:r w:rsidRPr="00A75B69">
              <w:rPr>
                <w:rFonts w:eastAsia="Arial"/>
                <w:lang w:eastAsia="en-US" w:bidi="en-US"/>
              </w:rPr>
              <w:t>протоколу зборів засновників</w:t>
            </w:r>
            <w:r>
              <w:rPr>
                <w:rFonts w:eastAsia="Arial"/>
                <w:lang w:eastAsia="en-US" w:bidi="en-US"/>
              </w:rPr>
              <w:t xml:space="preserve"> (рішення власника)</w:t>
            </w:r>
            <w:r w:rsidRPr="00A75B69">
              <w:rPr>
                <w:rFonts w:eastAsia="Arial"/>
                <w:lang w:eastAsia="en-US" w:bidi="en-US"/>
              </w:rPr>
              <w:t>);</w:t>
            </w:r>
          </w:p>
          <w:p w:rsidR="00A106C6" w:rsidRPr="00A75B69" w:rsidRDefault="00A106C6" w:rsidP="00AE7029">
            <w:pPr>
              <w:widowControl w:val="0"/>
              <w:autoSpaceDE w:val="0"/>
              <w:jc w:val="both"/>
              <w:rPr>
                <w:rFonts w:eastAsia="Arial"/>
                <w:lang w:eastAsia="en-US" w:bidi="en-US"/>
              </w:rPr>
            </w:pPr>
            <w:r w:rsidRPr="00A75B69">
              <w:rPr>
                <w:rFonts w:eastAsia="Arial"/>
                <w:lang w:eastAsia="en-US" w:bidi="en-US"/>
              </w:rPr>
              <w:t>- для осіб, що уповноважені представляти інтереси учасника під час проведення спрощеної закупівлі та які не входять до кола осіб, які представляють інтереси учасника без довіреності – сканований оригінал довіреності, оформленої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Default="00A106C6" w:rsidP="00AE7029">
            <w:pPr>
              <w:widowControl w:val="0"/>
              <w:autoSpaceDE w:val="0"/>
              <w:jc w:val="center"/>
              <w:rPr>
                <w:rFonts w:eastAsia="Arial"/>
                <w:lang w:eastAsia="en-US" w:bidi="en-US"/>
              </w:rPr>
            </w:pPr>
            <w:r>
              <w:rPr>
                <w:rFonts w:eastAsia="Arial"/>
                <w:lang w:eastAsia="en-US" w:bidi="en-US"/>
              </w:rPr>
              <w:t>2</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05251A" w:rsidRDefault="00A106C6" w:rsidP="00AE7029">
            <w:pPr>
              <w:suppressAutoHyphens w:val="0"/>
              <w:autoSpaceDE w:val="0"/>
              <w:autoSpaceDN w:val="0"/>
              <w:adjustRightInd w:val="0"/>
              <w:jc w:val="both"/>
              <w:rPr>
                <w:rFonts w:eastAsia="Arial"/>
                <w:lang w:eastAsia="en-US" w:bidi="en-US"/>
              </w:rPr>
            </w:pPr>
            <w:r>
              <w:rPr>
                <w:rFonts w:eastAsia="Arial"/>
                <w:lang w:eastAsia="en-US" w:bidi="en-US"/>
              </w:rPr>
              <w:t xml:space="preserve">Копія витягу </w:t>
            </w:r>
            <w:r w:rsidRPr="006D4B28">
              <w:rPr>
                <w:rFonts w:eastAsia="Arial"/>
                <w:lang w:eastAsia="en-US" w:bidi="en-US"/>
              </w:rPr>
              <w:t>з Єдиного державного реєстру юридичних осіб, фізичних</w:t>
            </w:r>
            <w:r>
              <w:rPr>
                <w:rFonts w:eastAsia="Arial"/>
                <w:lang w:eastAsia="en-US" w:bidi="en-US"/>
              </w:rPr>
              <w:t xml:space="preserve"> </w:t>
            </w:r>
            <w:r w:rsidRPr="006D4B28">
              <w:rPr>
                <w:rFonts w:eastAsia="Arial"/>
                <w:lang w:eastAsia="en-US" w:bidi="en-US"/>
              </w:rPr>
              <w:t>осіб-</w:t>
            </w:r>
            <w:r>
              <w:rPr>
                <w:rFonts w:eastAsia="Arial"/>
                <w:lang w:eastAsia="en-US" w:bidi="en-US"/>
              </w:rPr>
              <w:t>п</w:t>
            </w:r>
            <w:r w:rsidRPr="006D4B28">
              <w:rPr>
                <w:rFonts w:eastAsia="Arial"/>
                <w:lang w:eastAsia="en-US" w:bidi="en-US"/>
              </w:rPr>
              <w:t>ідприємців та громадських формувань</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Pr>
                <w:rFonts w:eastAsia="Arial"/>
                <w:lang w:eastAsia="en-US" w:bidi="en-US"/>
              </w:rPr>
              <w:t>3</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rFonts w:eastAsia="Arial"/>
                <w:lang w:eastAsia="en-US" w:bidi="en-US"/>
              </w:rPr>
              <w:t xml:space="preserve">Сканований оригінал зареєстрованого Статуту чи іншого установчого документу, з </w:t>
            </w:r>
            <w:r w:rsidRPr="00A75B69">
              <w:rPr>
                <w:rFonts w:eastAsia="Arial"/>
                <w:lang w:eastAsia="en-US" w:bidi="en-US"/>
              </w:rPr>
              <w:lastRenderedPageBreak/>
              <w:t>усіма зареєстрованими змінами та доповненнями</w:t>
            </w:r>
            <w:r w:rsidRPr="00A75B69">
              <w:rPr>
                <w:rFonts w:ascii="Arial" w:eastAsia="Arial" w:hAnsi="Arial" w:cs="Arial"/>
                <w:b/>
                <w:i/>
                <w:iCs/>
                <w:color w:val="4D4D4D"/>
                <w:lang w:eastAsia="en-US" w:bidi="en-US"/>
              </w:rPr>
              <w:t xml:space="preserve"> </w:t>
            </w:r>
            <w:r w:rsidRPr="00A75B69">
              <w:rPr>
                <w:rFonts w:eastAsia="Arial"/>
                <w:lang w:eastAsia="en-US" w:bidi="en-US"/>
              </w:rPr>
              <w:t>на момент подачі пропозиції</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Pr>
                <w:rFonts w:eastAsia="Arial"/>
                <w:lang w:eastAsia="en-US" w:bidi="en-US"/>
              </w:rPr>
              <w:lastRenderedPageBreak/>
              <w:t>4</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rFonts w:eastAsia="Arial"/>
                <w:lang w:eastAsia="en-US" w:bidi="en-US"/>
              </w:rPr>
              <w:t xml:space="preserve">Довідка про наявність в учасника обладнання та матеріально-технічної бази необхідних для виконання переліку та обсягів робіт зазначених у </w:t>
            </w:r>
            <w:r w:rsidRPr="00A75B69">
              <w:rPr>
                <w:rFonts w:eastAsia="Arial"/>
                <w:b/>
                <w:lang w:eastAsia="en-US" w:bidi="en-US"/>
              </w:rPr>
              <w:t>Дод</w:t>
            </w:r>
            <w:r w:rsidR="00D04BDC">
              <w:rPr>
                <w:rFonts w:eastAsia="Arial"/>
                <w:b/>
                <w:lang w:eastAsia="en-US" w:bidi="en-US"/>
              </w:rPr>
              <w:t>атку 2</w:t>
            </w:r>
            <w:r w:rsidRPr="00A75B69">
              <w:rPr>
                <w:rFonts w:eastAsia="Arial"/>
                <w:lang w:eastAsia="en-US" w:bidi="en-US"/>
              </w:rPr>
              <w:t xml:space="preserve"> до оголошення про проведення спрощеної закупівлі, складена на фірмовому бланку учасника згідно наведеної форми</w:t>
            </w:r>
          </w:p>
          <w:p w:rsidR="00A106C6" w:rsidRPr="00A75B69" w:rsidRDefault="00A106C6" w:rsidP="00AE7029">
            <w:pPr>
              <w:widowControl w:val="0"/>
              <w:autoSpaceDE w:val="0"/>
              <w:jc w:val="both"/>
              <w:rPr>
                <w:rFonts w:eastAsia="Arial"/>
                <w:lang w:eastAsia="en-US" w:bidi="en-US"/>
              </w:rPr>
            </w:pPr>
            <w:r w:rsidRPr="00A75B69">
              <w:rPr>
                <w:rFonts w:eastAsia="Arial"/>
                <w:lang w:val="ru-RU" w:eastAsia="en-US" w:bidi="en-US"/>
              </w:rPr>
              <w:t xml:space="preserv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5466"/>
              <w:gridCol w:w="2371"/>
            </w:tblGrid>
            <w:tr w:rsidR="00A106C6" w:rsidRPr="00A75B69" w:rsidTr="00AE7029">
              <w:tc>
                <w:tcPr>
                  <w:tcW w:w="913"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b/>
                      <w:sz w:val="18"/>
                      <w:szCs w:val="18"/>
                    </w:rPr>
                  </w:pPr>
                  <w:r w:rsidRPr="00A75B69">
                    <w:rPr>
                      <w:b/>
                      <w:sz w:val="18"/>
                      <w:szCs w:val="18"/>
                    </w:rPr>
                    <w:t>№ з/п</w:t>
                  </w:r>
                </w:p>
              </w:tc>
              <w:tc>
                <w:tcPr>
                  <w:tcW w:w="546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b/>
                      <w:sz w:val="18"/>
                      <w:szCs w:val="18"/>
                    </w:rPr>
                  </w:pPr>
                  <w:r w:rsidRPr="00A75B69">
                    <w:rPr>
                      <w:b/>
                      <w:sz w:val="18"/>
                      <w:szCs w:val="18"/>
                    </w:rPr>
                    <w:t>Найменування будівельних машин та механізмів</w:t>
                  </w:r>
                </w:p>
              </w:tc>
              <w:tc>
                <w:tcPr>
                  <w:tcW w:w="2371"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b/>
                      <w:sz w:val="18"/>
                      <w:szCs w:val="18"/>
                    </w:rPr>
                  </w:pPr>
                  <w:r w:rsidRPr="00A75B69">
                    <w:rPr>
                      <w:b/>
                      <w:sz w:val="18"/>
                      <w:szCs w:val="18"/>
                    </w:rPr>
                    <w:t>Кількість наявних одиниць</w:t>
                  </w:r>
                </w:p>
              </w:tc>
            </w:tr>
            <w:tr w:rsidR="00A106C6" w:rsidRPr="00A75B69" w:rsidTr="00AE7029">
              <w:trPr>
                <w:trHeight w:val="183"/>
              </w:trPr>
              <w:tc>
                <w:tcPr>
                  <w:tcW w:w="913"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b/>
                      <w:i/>
                      <w:sz w:val="18"/>
                      <w:szCs w:val="18"/>
                    </w:rPr>
                  </w:pPr>
                  <w:r w:rsidRPr="00A75B69">
                    <w:rPr>
                      <w:b/>
                      <w:i/>
                      <w:sz w:val="18"/>
                      <w:szCs w:val="18"/>
                    </w:rPr>
                    <w:t>1</w:t>
                  </w:r>
                </w:p>
              </w:tc>
              <w:tc>
                <w:tcPr>
                  <w:tcW w:w="546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b/>
                      <w:i/>
                      <w:sz w:val="18"/>
                      <w:szCs w:val="18"/>
                    </w:rPr>
                  </w:pPr>
                  <w:r w:rsidRPr="00A75B69">
                    <w:rPr>
                      <w:b/>
                      <w:i/>
                      <w:sz w:val="18"/>
                      <w:szCs w:val="18"/>
                    </w:rPr>
                    <w:t>2</w:t>
                  </w:r>
                </w:p>
              </w:tc>
              <w:tc>
                <w:tcPr>
                  <w:tcW w:w="2371"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b/>
                      <w:i/>
                      <w:sz w:val="18"/>
                      <w:szCs w:val="18"/>
                    </w:rPr>
                  </w:pPr>
                  <w:r w:rsidRPr="00A75B69">
                    <w:rPr>
                      <w:b/>
                      <w:i/>
                      <w:sz w:val="18"/>
                      <w:szCs w:val="18"/>
                    </w:rPr>
                    <w:t>3</w:t>
                  </w:r>
                </w:p>
              </w:tc>
            </w:tr>
            <w:tr w:rsidR="00A106C6" w:rsidRPr="00A75B69" w:rsidTr="00AE7029">
              <w:trPr>
                <w:trHeight w:val="151"/>
              </w:trPr>
              <w:tc>
                <w:tcPr>
                  <w:tcW w:w="8750" w:type="dxa"/>
                  <w:gridSpan w:val="3"/>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b/>
                      <w:sz w:val="18"/>
                      <w:szCs w:val="18"/>
                    </w:rPr>
                  </w:pPr>
                  <w:r w:rsidRPr="00A75B69">
                    <w:rPr>
                      <w:b/>
                      <w:sz w:val="18"/>
                      <w:szCs w:val="18"/>
                    </w:rPr>
                    <w:t>Власне</w:t>
                  </w:r>
                </w:p>
              </w:tc>
            </w:tr>
            <w:tr w:rsidR="00A106C6" w:rsidRPr="00A75B69" w:rsidTr="00AE7029">
              <w:trPr>
                <w:trHeight w:val="341"/>
              </w:trPr>
              <w:tc>
                <w:tcPr>
                  <w:tcW w:w="913"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b/>
                      <w:sz w:val="18"/>
                      <w:szCs w:val="18"/>
                    </w:rPr>
                  </w:pPr>
                  <w:r w:rsidRPr="00A75B69">
                    <w:rPr>
                      <w:b/>
                      <w:sz w:val="18"/>
                      <w:szCs w:val="18"/>
                    </w:rPr>
                    <w:t>1.</w:t>
                  </w:r>
                </w:p>
              </w:tc>
              <w:tc>
                <w:tcPr>
                  <w:tcW w:w="546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rPr>
                      <w:b/>
                      <w:sz w:val="18"/>
                      <w:szCs w:val="18"/>
                    </w:rPr>
                  </w:pPr>
                  <w:r w:rsidRPr="00A75B69">
                    <w:rPr>
                      <w:b/>
                      <w:sz w:val="18"/>
                      <w:szCs w:val="18"/>
                    </w:rPr>
                    <w:t>…………………….</w:t>
                  </w:r>
                </w:p>
              </w:tc>
              <w:tc>
                <w:tcPr>
                  <w:tcW w:w="2371"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b/>
                      <w:sz w:val="18"/>
                      <w:szCs w:val="18"/>
                    </w:rPr>
                  </w:pPr>
                </w:p>
              </w:tc>
            </w:tr>
            <w:tr w:rsidR="00A106C6" w:rsidRPr="00A75B69" w:rsidTr="00AE7029">
              <w:trPr>
                <w:trHeight w:val="145"/>
              </w:trPr>
              <w:tc>
                <w:tcPr>
                  <w:tcW w:w="8750" w:type="dxa"/>
                  <w:gridSpan w:val="3"/>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b/>
                      <w:sz w:val="18"/>
                      <w:szCs w:val="18"/>
                    </w:rPr>
                  </w:pPr>
                  <w:r w:rsidRPr="00A75B69">
                    <w:rPr>
                      <w:b/>
                      <w:sz w:val="18"/>
                      <w:szCs w:val="18"/>
                    </w:rPr>
                    <w:t>Орендоване</w:t>
                  </w:r>
                </w:p>
              </w:tc>
            </w:tr>
            <w:tr w:rsidR="00A106C6" w:rsidRPr="00A75B69" w:rsidTr="00AE7029">
              <w:trPr>
                <w:trHeight w:val="221"/>
              </w:trPr>
              <w:tc>
                <w:tcPr>
                  <w:tcW w:w="913"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b/>
                      <w:sz w:val="18"/>
                      <w:szCs w:val="18"/>
                    </w:rPr>
                  </w:pPr>
                  <w:r w:rsidRPr="00A75B69">
                    <w:rPr>
                      <w:b/>
                      <w:sz w:val="18"/>
                      <w:szCs w:val="18"/>
                    </w:rPr>
                    <w:t>1.</w:t>
                  </w:r>
                </w:p>
              </w:tc>
              <w:tc>
                <w:tcPr>
                  <w:tcW w:w="546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rPr>
                      <w:b/>
                      <w:sz w:val="18"/>
                      <w:szCs w:val="18"/>
                    </w:rPr>
                  </w:pPr>
                  <w:r w:rsidRPr="00A75B69">
                    <w:rPr>
                      <w:b/>
                      <w:sz w:val="18"/>
                      <w:szCs w:val="18"/>
                    </w:rPr>
                    <w:t>…………………….</w:t>
                  </w:r>
                </w:p>
              </w:tc>
              <w:tc>
                <w:tcPr>
                  <w:tcW w:w="2371"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p>
              </w:tc>
            </w:tr>
          </w:tbl>
          <w:p w:rsidR="00A106C6" w:rsidRPr="00A75B69" w:rsidRDefault="00A106C6" w:rsidP="00AE7029">
            <w:pPr>
              <w:widowControl w:val="0"/>
              <w:autoSpaceDE w:val="0"/>
              <w:jc w:val="center"/>
              <w:rPr>
                <w:rFonts w:eastAsia="Arial"/>
                <w:b/>
                <w:i/>
                <w:sz w:val="18"/>
                <w:szCs w:val="18"/>
                <w:lang w:eastAsia="en-US" w:bidi="en-US"/>
              </w:rPr>
            </w:pPr>
          </w:p>
          <w:p w:rsidR="00A106C6" w:rsidRPr="00A75B69" w:rsidRDefault="00A106C6" w:rsidP="00AE7029">
            <w:pPr>
              <w:widowControl w:val="0"/>
              <w:autoSpaceDE w:val="0"/>
              <w:jc w:val="center"/>
              <w:rPr>
                <w:rFonts w:eastAsia="Arial"/>
                <w:b/>
                <w:i/>
                <w:sz w:val="18"/>
                <w:szCs w:val="18"/>
                <w:lang w:eastAsia="en-US" w:bidi="en-US"/>
              </w:rPr>
            </w:pPr>
          </w:p>
          <w:p w:rsidR="00A106C6" w:rsidRPr="00A75B69" w:rsidRDefault="00A106C6" w:rsidP="00AE7029">
            <w:pPr>
              <w:widowControl w:val="0"/>
              <w:autoSpaceDE w:val="0"/>
              <w:jc w:val="center"/>
              <w:rPr>
                <w:rFonts w:eastAsia="Arial"/>
                <w:b/>
                <w:i/>
                <w:sz w:val="18"/>
                <w:szCs w:val="18"/>
                <w:lang w:eastAsia="en-US" w:bidi="en-US"/>
              </w:rPr>
            </w:pPr>
            <w:r w:rsidRPr="00A75B69">
              <w:rPr>
                <w:rFonts w:eastAsia="Arial"/>
                <w:b/>
                <w:i/>
                <w:sz w:val="18"/>
                <w:szCs w:val="18"/>
                <w:lang w:eastAsia="en-US" w:bidi="en-US"/>
              </w:rPr>
              <w:t>Посада, П.І.Б. уповноваженої особи                                                            Підпис</w:t>
            </w:r>
          </w:p>
          <w:p w:rsidR="00A106C6" w:rsidRPr="004436D9" w:rsidRDefault="00A106C6" w:rsidP="00AE7029">
            <w:pPr>
              <w:widowControl w:val="0"/>
              <w:autoSpaceDE w:val="0"/>
              <w:jc w:val="center"/>
              <w:rPr>
                <w:rFonts w:eastAsia="Arial"/>
                <w:b/>
                <w:i/>
                <w:sz w:val="14"/>
                <w:szCs w:val="14"/>
                <w:lang w:eastAsia="en-US" w:bidi="en-US"/>
              </w:rPr>
            </w:pPr>
          </w:p>
          <w:p w:rsidR="00A106C6" w:rsidRPr="00435378" w:rsidRDefault="00A106C6" w:rsidP="00AE7029">
            <w:pPr>
              <w:spacing w:line="100" w:lineRule="atLeast"/>
              <w:jc w:val="both"/>
              <w:rPr>
                <w:rFonts w:eastAsia="Arial"/>
                <w:b/>
                <w:i/>
                <w:sz w:val="20"/>
                <w:szCs w:val="20"/>
                <w:u w:val="single"/>
                <w:lang w:eastAsia="en-US" w:bidi="en-US"/>
              </w:rPr>
            </w:pPr>
            <w:r w:rsidRPr="00435378">
              <w:rPr>
                <w:rFonts w:eastAsia="Arial"/>
                <w:b/>
                <w:i/>
                <w:sz w:val="20"/>
                <w:szCs w:val="20"/>
                <w:u w:val="single"/>
                <w:lang w:eastAsia="en-US" w:bidi="en-US"/>
              </w:rPr>
              <w:t>Примітка</w:t>
            </w:r>
          </w:p>
          <w:p w:rsidR="00A106C6" w:rsidRPr="00435378" w:rsidRDefault="00A106C6" w:rsidP="00A106C6">
            <w:pPr>
              <w:pStyle w:val="ac"/>
              <w:widowControl w:val="0"/>
              <w:numPr>
                <w:ilvl w:val="0"/>
                <w:numId w:val="16"/>
              </w:numPr>
              <w:autoSpaceDE w:val="0"/>
              <w:ind w:left="0" w:firstLine="360"/>
              <w:jc w:val="both"/>
              <w:rPr>
                <w:rFonts w:eastAsia="Arial"/>
                <w:lang w:eastAsia="en-US" w:bidi="en-US"/>
              </w:rPr>
            </w:pPr>
            <w:r w:rsidRPr="00435378">
              <w:rPr>
                <w:rFonts w:eastAsia="Arial"/>
                <w:bCs/>
                <w:iCs/>
                <w:lang w:eastAsia="en-US" w:bidi="en-US"/>
              </w:rPr>
              <w:t>До довідки включаються тільки ті будівельні машини та механізми, що будуть використовуватись при виконанні робіт на об’єкті та при розрахунках договірної ціни (зазначені в підсумкової відомості ресурсів)</w:t>
            </w:r>
          </w:p>
          <w:p w:rsidR="00A106C6" w:rsidRPr="003D53CB" w:rsidRDefault="00A106C6" w:rsidP="00AE7029">
            <w:pPr>
              <w:pStyle w:val="ac"/>
              <w:ind w:left="360"/>
              <w:jc w:val="both"/>
              <w:rPr>
                <w:rFonts w:eastAsia="Arial"/>
                <w:lang w:eastAsia="en-US" w:bidi="en-US"/>
              </w:rPr>
            </w:pPr>
          </w:p>
        </w:tc>
      </w:tr>
      <w:tr w:rsidR="00A106C6" w:rsidRPr="00A75B69" w:rsidTr="00AE7029">
        <w:trPr>
          <w:trHeight w:val="226"/>
        </w:trPr>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Pr>
                <w:rFonts w:eastAsia="Arial"/>
                <w:lang w:eastAsia="en-US" w:bidi="en-US"/>
              </w:rPr>
              <w:t>5</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rFonts w:eastAsia="Arial"/>
                <w:lang w:eastAsia="en-US" w:bidi="en-US"/>
              </w:rPr>
              <w:t>Довідка про наявність в учасника працівників відповідної кваліфікації, які мають необхідні знання та досвід, складена на фірмовому бланку учасника згідно наведеної форми</w:t>
            </w:r>
          </w:p>
          <w:p w:rsidR="00A106C6" w:rsidRPr="00A75B69" w:rsidRDefault="00A106C6" w:rsidP="00AE7029">
            <w:pPr>
              <w:widowControl w:val="0"/>
              <w:autoSpaceDE w:val="0"/>
              <w:jc w:val="both"/>
              <w:rPr>
                <w:rFonts w:eastAsia="Arial"/>
                <w:lang w:eastAsia="en-US" w:bidi="en-US"/>
              </w:rPr>
            </w:pPr>
          </w:p>
          <w:tbl>
            <w:tblPr>
              <w:tblW w:w="88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1276"/>
              <w:gridCol w:w="2835"/>
              <w:gridCol w:w="2126"/>
              <w:gridCol w:w="1622"/>
            </w:tblGrid>
            <w:tr w:rsidR="00A106C6" w:rsidRPr="00A75B69" w:rsidTr="00AE7029">
              <w:tc>
                <w:tcPr>
                  <w:tcW w:w="95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p>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 з/п</w:t>
                  </w:r>
                </w:p>
              </w:tc>
              <w:tc>
                <w:tcPr>
                  <w:tcW w:w="127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p>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Посада</w:t>
                  </w:r>
                </w:p>
              </w:tc>
              <w:tc>
                <w:tcPr>
                  <w:tcW w:w="2835"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p>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ПІБ</w:t>
                  </w:r>
                </w:p>
              </w:tc>
              <w:tc>
                <w:tcPr>
                  <w:tcW w:w="212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 xml:space="preserve">Освіта і спеціальність </w:t>
                  </w:r>
                </w:p>
              </w:tc>
              <w:tc>
                <w:tcPr>
                  <w:tcW w:w="162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Досвід роботи на аналогічній посаді (років)</w:t>
                  </w:r>
                </w:p>
              </w:tc>
            </w:tr>
            <w:tr w:rsidR="00A106C6" w:rsidRPr="00A75B69" w:rsidTr="00AE7029">
              <w:tc>
                <w:tcPr>
                  <w:tcW w:w="95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i/>
                      <w:sz w:val="18"/>
                      <w:szCs w:val="18"/>
                      <w:lang w:eastAsia="en-US" w:bidi="en-US"/>
                    </w:rPr>
                  </w:pPr>
                  <w:r w:rsidRPr="00A75B69">
                    <w:rPr>
                      <w:rFonts w:eastAsia="Arial"/>
                      <w:b/>
                      <w:i/>
                      <w:sz w:val="18"/>
                      <w:szCs w:val="18"/>
                      <w:lang w:eastAsia="en-US" w:bidi="en-US"/>
                    </w:rPr>
                    <w:t>1</w:t>
                  </w:r>
                </w:p>
              </w:tc>
              <w:tc>
                <w:tcPr>
                  <w:tcW w:w="127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i/>
                      <w:sz w:val="18"/>
                      <w:szCs w:val="18"/>
                      <w:lang w:eastAsia="en-US" w:bidi="en-US"/>
                    </w:rPr>
                  </w:pPr>
                  <w:r w:rsidRPr="00A75B69">
                    <w:rPr>
                      <w:rFonts w:eastAsia="Arial"/>
                      <w:b/>
                      <w:i/>
                      <w:sz w:val="18"/>
                      <w:szCs w:val="18"/>
                      <w:lang w:eastAsia="en-US" w:bidi="en-US"/>
                    </w:rPr>
                    <w:t>2</w:t>
                  </w:r>
                </w:p>
              </w:tc>
              <w:tc>
                <w:tcPr>
                  <w:tcW w:w="2835"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i/>
                      <w:sz w:val="18"/>
                      <w:szCs w:val="18"/>
                      <w:lang w:eastAsia="en-US" w:bidi="en-US"/>
                    </w:rPr>
                  </w:pPr>
                  <w:r w:rsidRPr="00A75B69">
                    <w:rPr>
                      <w:rFonts w:eastAsia="Arial"/>
                      <w:b/>
                      <w:i/>
                      <w:sz w:val="18"/>
                      <w:szCs w:val="18"/>
                      <w:lang w:eastAsia="en-US" w:bidi="en-US"/>
                    </w:rPr>
                    <w:t>3</w:t>
                  </w:r>
                </w:p>
              </w:tc>
              <w:tc>
                <w:tcPr>
                  <w:tcW w:w="212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i/>
                      <w:sz w:val="18"/>
                      <w:szCs w:val="18"/>
                      <w:lang w:eastAsia="en-US" w:bidi="en-US"/>
                    </w:rPr>
                  </w:pPr>
                  <w:r w:rsidRPr="00A75B69">
                    <w:rPr>
                      <w:rFonts w:eastAsia="Arial"/>
                      <w:b/>
                      <w:i/>
                      <w:sz w:val="18"/>
                      <w:szCs w:val="18"/>
                      <w:lang w:eastAsia="en-US" w:bidi="en-US"/>
                    </w:rPr>
                    <w:t>4</w:t>
                  </w:r>
                </w:p>
              </w:tc>
              <w:tc>
                <w:tcPr>
                  <w:tcW w:w="162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i/>
                      <w:sz w:val="18"/>
                      <w:szCs w:val="18"/>
                      <w:lang w:eastAsia="en-US" w:bidi="en-US"/>
                    </w:rPr>
                  </w:pPr>
                  <w:r w:rsidRPr="00A75B69">
                    <w:rPr>
                      <w:rFonts w:eastAsia="Arial"/>
                      <w:b/>
                      <w:i/>
                      <w:sz w:val="18"/>
                      <w:szCs w:val="18"/>
                      <w:lang w:eastAsia="en-US" w:bidi="en-US"/>
                    </w:rPr>
                    <w:t>5</w:t>
                  </w:r>
                </w:p>
              </w:tc>
            </w:tr>
            <w:tr w:rsidR="00A106C6" w:rsidRPr="00A75B69" w:rsidTr="00AE7029">
              <w:tc>
                <w:tcPr>
                  <w:tcW w:w="8816" w:type="dxa"/>
                  <w:gridSpan w:val="5"/>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Інженерно-технічні працівники</w:t>
                  </w:r>
                </w:p>
              </w:tc>
            </w:tr>
            <w:tr w:rsidR="00A106C6" w:rsidRPr="00A75B69" w:rsidTr="00AE7029">
              <w:tc>
                <w:tcPr>
                  <w:tcW w:w="95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sz w:val="18"/>
                      <w:szCs w:val="18"/>
                      <w:lang w:eastAsia="en-US" w:bidi="en-US"/>
                    </w:rPr>
                  </w:pPr>
                  <w:r w:rsidRPr="00A75B69">
                    <w:rPr>
                      <w:rFonts w:eastAsia="Arial"/>
                      <w:sz w:val="18"/>
                      <w:szCs w:val="18"/>
                      <w:lang w:eastAsia="en-US" w:bidi="en-US"/>
                    </w:rPr>
                    <w:t>1.</w:t>
                  </w:r>
                </w:p>
              </w:tc>
              <w:tc>
                <w:tcPr>
                  <w:tcW w:w="127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sz w:val="18"/>
                      <w:szCs w:val="18"/>
                      <w:lang w:eastAsia="en-US" w:bidi="en-US"/>
                    </w:rPr>
                  </w:pPr>
                  <w:r w:rsidRPr="00A75B69">
                    <w:rPr>
                      <w:rFonts w:eastAsia="Arial"/>
                      <w:sz w:val="18"/>
                      <w:szCs w:val="18"/>
                      <w:lang w:eastAsia="en-US" w:bidi="en-US"/>
                    </w:rPr>
                    <w:t>………</w:t>
                  </w:r>
                </w:p>
              </w:tc>
              <w:tc>
                <w:tcPr>
                  <w:tcW w:w="2835"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sz w:val="18"/>
                      <w:szCs w:val="18"/>
                      <w:lang w:eastAsia="en-US" w:bidi="en-US"/>
                    </w:rPr>
                  </w:pPr>
                </w:p>
              </w:tc>
              <w:tc>
                <w:tcPr>
                  <w:tcW w:w="212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sz w:val="18"/>
                      <w:szCs w:val="18"/>
                      <w:lang w:eastAsia="en-US" w:bidi="en-US"/>
                    </w:rPr>
                  </w:pPr>
                </w:p>
              </w:tc>
              <w:tc>
                <w:tcPr>
                  <w:tcW w:w="162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sz w:val="18"/>
                      <w:szCs w:val="18"/>
                      <w:lang w:eastAsia="en-US" w:bidi="en-US"/>
                    </w:rPr>
                  </w:pPr>
                </w:p>
              </w:tc>
            </w:tr>
            <w:tr w:rsidR="00A106C6" w:rsidRPr="00A75B69" w:rsidTr="00AE7029">
              <w:tc>
                <w:tcPr>
                  <w:tcW w:w="8816" w:type="dxa"/>
                  <w:gridSpan w:val="5"/>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Працівники робітничих професій</w:t>
                  </w:r>
                </w:p>
              </w:tc>
            </w:tr>
            <w:tr w:rsidR="00A106C6" w:rsidRPr="00A75B69" w:rsidTr="00AE7029">
              <w:tc>
                <w:tcPr>
                  <w:tcW w:w="95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sz w:val="18"/>
                      <w:szCs w:val="18"/>
                      <w:lang w:eastAsia="en-US" w:bidi="en-US"/>
                    </w:rPr>
                  </w:pPr>
                  <w:r w:rsidRPr="00A75B69">
                    <w:rPr>
                      <w:rFonts w:eastAsia="Arial"/>
                      <w:sz w:val="18"/>
                      <w:szCs w:val="18"/>
                      <w:lang w:eastAsia="en-US" w:bidi="en-US"/>
                    </w:rPr>
                    <w:t>1.</w:t>
                  </w:r>
                </w:p>
              </w:tc>
              <w:tc>
                <w:tcPr>
                  <w:tcW w:w="127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sz w:val="18"/>
                      <w:szCs w:val="18"/>
                      <w:lang w:eastAsia="en-US" w:bidi="en-US"/>
                    </w:rPr>
                  </w:pPr>
                  <w:r w:rsidRPr="00A75B69">
                    <w:rPr>
                      <w:rFonts w:eastAsia="Arial"/>
                      <w:sz w:val="18"/>
                      <w:szCs w:val="18"/>
                      <w:lang w:eastAsia="en-US" w:bidi="en-US"/>
                    </w:rPr>
                    <w:t>……....</w:t>
                  </w:r>
                </w:p>
              </w:tc>
              <w:tc>
                <w:tcPr>
                  <w:tcW w:w="2835"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sz w:val="18"/>
                      <w:szCs w:val="18"/>
                      <w:lang w:eastAsia="en-US" w:bidi="en-US"/>
                    </w:rPr>
                  </w:pPr>
                </w:p>
              </w:tc>
              <w:tc>
                <w:tcPr>
                  <w:tcW w:w="212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sz w:val="18"/>
                      <w:szCs w:val="18"/>
                      <w:lang w:eastAsia="en-US" w:bidi="en-US"/>
                    </w:rPr>
                  </w:pPr>
                </w:p>
              </w:tc>
              <w:tc>
                <w:tcPr>
                  <w:tcW w:w="162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sz w:val="18"/>
                      <w:szCs w:val="18"/>
                      <w:lang w:eastAsia="en-US" w:bidi="en-US"/>
                    </w:rPr>
                  </w:pPr>
                </w:p>
              </w:tc>
            </w:tr>
          </w:tbl>
          <w:p w:rsidR="00A106C6" w:rsidRPr="00A75B69" w:rsidRDefault="00A106C6" w:rsidP="00AE7029">
            <w:pPr>
              <w:widowControl w:val="0"/>
              <w:autoSpaceDE w:val="0"/>
              <w:rPr>
                <w:rFonts w:eastAsia="Arial"/>
                <w:b/>
                <w:i/>
                <w:lang w:eastAsia="en-US" w:bidi="en-US"/>
              </w:rPr>
            </w:pPr>
            <w:r w:rsidRPr="00A75B69">
              <w:rPr>
                <w:rFonts w:eastAsia="Arial"/>
                <w:b/>
                <w:i/>
                <w:lang w:eastAsia="en-US" w:bidi="en-US"/>
              </w:rPr>
              <w:t xml:space="preserve">   </w:t>
            </w:r>
          </w:p>
          <w:p w:rsidR="00A106C6" w:rsidRPr="00A75B69" w:rsidRDefault="00A106C6" w:rsidP="00AE7029">
            <w:pPr>
              <w:widowControl w:val="0"/>
              <w:autoSpaceDE w:val="0"/>
              <w:jc w:val="center"/>
              <w:rPr>
                <w:rFonts w:eastAsia="Arial"/>
                <w:b/>
                <w:i/>
                <w:sz w:val="18"/>
                <w:szCs w:val="18"/>
                <w:lang w:eastAsia="en-US" w:bidi="en-US"/>
              </w:rPr>
            </w:pPr>
            <w:r w:rsidRPr="00A75B69">
              <w:rPr>
                <w:rFonts w:eastAsia="Arial"/>
                <w:b/>
                <w:i/>
                <w:sz w:val="18"/>
                <w:szCs w:val="18"/>
                <w:lang w:eastAsia="en-US" w:bidi="en-US"/>
              </w:rPr>
              <w:t xml:space="preserve">Посада, П.І.Б. уповноваженої особи </w:t>
            </w:r>
            <w:r w:rsidRPr="00A75B69">
              <w:rPr>
                <w:rFonts w:eastAsia="Arial"/>
                <w:b/>
                <w:i/>
                <w:sz w:val="18"/>
                <w:szCs w:val="18"/>
                <w:lang w:eastAsia="en-US" w:bidi="en-US"/>
              </w:rPr>
              <w:tab/>
            </w:r>
            <w:r w:rsidRPr="00A75B69">
              <w:rPr>
                <w:rFonts w:eastAsia="Arial"/>
                <w:b/>
                <w:i/>
                <w:sz w:val="18"/>
                <w:szCs w:val="18"/>
                <w:lang w:eastAsia="en-US" w:bidi="en-US"/>
              </w:rPr>
              <w:tab/>
              <w:t xml:space="preserve">                      </w:t>
            </w:r>
            <w:r w:rsidRPr="00A75B69">
              <w:rPr>
                <w:rFonts w:eastAsia="Arial"/>
                <w:b/>
                <w:i/>
                <w:sz w:val="18"/>
                <w:szCs w:val="18"/>
                <w:lang w:eastAsia="en-US" w:bidi="en-US"/>
              </w:rPr>
              <w:tab/>
            </w:r>
            <w:r w:rsidRPr="00A75B69">
              <w:rPr>
                <w:rFonts w:eastAsia="Arial"/>
                <w:b/>
                <w:i/>
                <w:sz w:val="18"/>
                <w:szCs w:val="18"/>
                <w:lang w:eastAsia="en-US" w:bidi="en-US"/>
              </w:rPr>
              <w:tab/>
              <w:t xml:space="preserve"> Підпис</w:t>
            </w:r>
          </w:p>
          <w:p w:rsidR="00A106C6" w:rsidRPr="00A75B69" w:rsidRDefault="00A106C6" w:rsidP="00AE7029">
            <w:pPr>
              <w:widowControl w:val="0"/>
              <w:autoSpaceDE w:val="0"/>
              <w:jc w:val="center"/>
              <w:rPr>
                <w:rFonts w:eastAsia="Arial"/>
                <w:b/>
                <w:i/>
                <w:sz w:val="18"/>
                <w:szCs w:val="18"/>
                <w:lang w:eastAsia="en-US" w:bidi="en-US"/>
              </w:rPr>
            </w:pPr>
          </w:p>
          <w:p w:rsidR="00A106C6" w:rsidRPr="00435378" w:rsidRDefault="00A106C6" w:rsidP="00AE7029">
            <w:pPr>
              <w:widowControl w:val="0"/>
              <w:autoSpaceDE w:val="0"/>
              <w:jc w:val="both"/>
              <w:rPr>
                <w:rFonts w:eastAsia="Arial"/>
                <w:b/>
                <w:sz w:val="20"/>
                <w:szCs w:val="20"/>
                <w:u w:val="single"/>
                <w:lang w:eastAsia="en-US" w:bidi="en-US"/>
              </w:rPr>
            </w:pPr>
            <w:r w:rsidRPr="00435378">
              <w:rPr>
                <w:rFonts w:eastAsia="Arial"/>
                <w:b/>
                <w:sz w:val="20"/>
                <w:szCs w:val="20"/>
                <w:u w:val="single"/>
                <w:lang w:eastAsia="en-US" w:bidi="en-US"/>
              </w:rPr>
              <w:t>Примітка</w:t>
            </w:r>
          </w:p>
          <w:p w:rsidR="00A106C6" w:rsidRPr="00435378" w:rsidRDefault="00A106C6" w:rsidP="00A106C6">
            <w:pPr>
              <w:pStyle w:val="ac"/>
              <w:widowControl w:val="0"/>
              <w:numPr>
                <w:ilvl w:val="0"/>
                <w:numId w:val="15"/>
              </w:numPr>
              <w:autoSpaceDE w:val="0"/>
              <w:spacing w:line="100" w:lineRule="atLeast"/>
              <w:ind w:left="35" w:firstLine="325"/>
              <w:jc w:val="both"/>
              <w:rPr>
                <w:rFonts w:eastAsia="Arial"/>
                <w:bCs/>
                <w:iCs/>
                <w:lang w:eastAsia="en-US" w:bidi="en-US"/>
              </w:rPr>
            </w:pPr>
            <w:r w:rsidRPr="00435378">
              <w:rPr>
                <w:rFonts w:eastAsia="Arial"/>
                <w:bCs/>
                <w:iCs/>
                <w:lang w:eastAsia="en-US" w:bidi="en-US"/>
              </w:rPr>
              <w:t>У довідці зазначається інформація про наявність в учасника працівників відповідної кваліфікації, які мають необхідні знання та досвід для виконання робіт відповідно даного предмету закупівлі.</w:t>
            </w:r>
          </w:p>
          <w:p w:rsidR="00A106C6" w:rsidRPr="00435378" w:rsidRDefault="00A106C6" w:rsidP="00AE7029">
            <w:pPr>
              <w:spacing w:line="100" w:lineRule="atLeast"/>
              <w:jc w:val="both"/>
              <w:rPr>
                <w:rFonts w:eastAsia="Arial"/>
                <w:bCs/>
                <w:iCs/>
                <w:sz w:val="20"/>
                <w:szCs w:val="20"/>
                <w:lang w:eastAsia="en-US" w:bidi="en-US"/>
              </w:rPr>
            </w:pPr>
            <w:r w:rsidRPr="00435378">
              <w:rPr>
                <w:rFonts w:eastAsia="Arial"/>
                <w:bCs/>
                <w:iCs/>
                <w:sz w:val="20"/>
                <w:szCs w:val="20"/>
                <w:lang w:eastAsia="en-US" w:bidi="en-US"/>
              </w:rPr>
              <w:t>Обов’язкова вимога до Учасника щодо наявності працівників відповідної кваліфікації:</w:t>
            </w:r>
          </w:p>
          <w:p w:rsidR="00A106C6" w:rsidRPr="00435378" w:rsidRDefault="00A106C6" w:rsidP="00AE7029">
            <w:pPr>
              <w:spacing w:line="100" w:lineRule="atLeast"/>
              <w:jc w:val="both"/>
              <w:rPr>
                <w:rFonts w:eastAsia="Arial"/>
                <w:bCs/>
                <w:iCs/>
                <w:sz w:val="20"/>
                <w:szCs w:val="20"/>
                <w:lang w:eastAsia="en-US" w:bidi="en-US"/>
              </w:rPr>
            </w:pPr>
            <w:r w:rsidRPr="00435378">
              <w:rPr>
                <w:rFonts w:eastAsia="Arial"/>
                <w:bCs/>
                <w:iCs/>
                <w:sz w:val="20"/>
                <w:szCs w:val="20"/>
                <w:lang w:eastAsia="en-US" w:bidi="en-US"/>
              </w:rPr>
              <w:t>- інженера з охорони праці, виконроба, які мають стаж роботи у будівництві не менше 5 років;</w:t>
            </w:r>
          </w:p>
          <w:p w:rsidR="00A106C6" w:rsidRDefault="00A106C6" w:rsidP="00AE7029">
            <w:pPr>
              <w:spacing w:line="100" w:lineRule="atLeast"/>
              <w:jc w:val="both"/>
              <w:rPr>
                <w:rFonts w:eastAsia="Arial"/>
                <w:bCs/>
                <w:iCs/>
                <w:sz w:val="20"/>
                <w:szCs w:val="20"/>
                <w:lang w:eastAsia="en-US" w:bidi="en-US"/>
              </w:rPr>
            </w:pPr>
            <w:r w:rsidRPr="00435378">
              <w:rPr>
                <w:rFonts w:eastAsia="Arial"/>
                <w:bCs/>
                <w:iCs/>
                <w:sz w:val="20"/>
                <w:szCs w:val="20"/>
                <w:lang w:eastAsia="en-US" w:bidi="en-US"/>
              </w:rPr>
              <w:t>- сертифікованого інженера-проектувальника в частині проектно-кошторисної документації (надати завірену належним чином копію відповідного сертифікату та копію страхового полісу).</w:t>
            </w:r>
          </w:p>
          <w:p w:rsidR="00A106C6" w:rsidRPr="00171A36" w:rsidRDefault="00A106C6" w:rsidP="00AE7029">
            <w:pPr>
              <w:spacing w:line="100" w:lineRule="atLeast"/>
              <w:jc w:val="both"/>
              <w:rPr>
                <w:rFonts w:eastAsia="Arial"/>
                <w:bCs/>
                <w:iCs/>
                <w:sz w:val="18"/>
                <w:szCs w:val="18"/>
                <w:lang w:eastAsia="en-US" w:bidi="en-US"/>
              </w:rPr>
            </w:pPr>
          </w:p>
        </w:tc>
      </w:tr>
      <w:tr w:rsidR="00A106C6" w:rsidRPr="00A75B69" w:rsidTr="00A106C6">
        <w:trPr>
          <w:trHeight w:val="235"/>
        </w:trPr>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Pr>
                <w:rFonts w:eastAsia="Arial"/>
                <w:lang w:eastAsia="en-US" w:bidi="en-US"/>
              </w:rPr>
              <w:t>6</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Default="00A106C6" w:rsidP="00AE7029">
            <w:pPr>
              <w:widowControl w:val="0"/>
              <w:autoSpaceDE w:val="0"/>
              <w:jc w:val="both"/>
              <w:rPr>
                <w:rFonts w:eastAsia="Arial"/>
                <w:lang w:eastAsia="en-US" w:bidi="en-US"/>
              </w:rPr>
            </w:pPr>
            <w:r w:rsidRPr="00A75B69">
              <w:rPr>
                <w:rFonts w:eastAsia="Arial"/>
                <w:lang w:eastAsia="en-US" w:bidi="en-US"/>
              </w:rPr>
              <w:t xml:space="preserve">Довідка про досвід виконання </w:t>
            </w:r>
            <w:r>
              <w:rPr>
                <w:rFonts w:eastAsia="Arial"/>
                <w:lang w:eastAsia="en-US" w:bidi="en-US"/>
              </w:rPr>
              <w:t xml:space="preserve">(не менше двох) </w:t>
            </w:r>
            <w:proofErr w:type="spellStart"/>
            <w:r w:rsidRPr="00A75B69">
              <w:rPr>
                <w:rFonts w:eastAsia="Arial"/>
                <w:lang w:val="ru-RU" w:eastAsia="en-US" w:bidi="en-US"/>
              </w:rPr>
              <w:t>аналогіч</w:t>
            </w:r>
            <w:proofErr w:type="spellEnd"/>
            <w:r w:rsidRPr="00A75B69">
              <w:rPr>
                <w:rFonts w:eastAsia="Arial"/>
                <w:lang w:eastAsia="en-US" w:bidi="en-US"/>
              </w:rPr>
              <w:t>них за предметом закупівлі договорів за 20</w:t>
            </w:r>
            <w:r>
              <w:rPr>
                <w:rFonts w:eastAsia="Arial"/>
                <w:lang w:eastAsia="en-US" w:bidi="en-US"/>
              </w:rPr>
              <w:t xml:space="preserve">20 </w:t>
            </w:r>
            <w:r w:rsidRPr="00A75B69">
              <w:rPr>
                <w:rFonts w:eastAsia="Arial"/>
                <w:lang w:eastAsia="en-US" w:bidi="en-US"/>
              </w:rPr>
              <w:t>- 20</w:t>
            </w:r>
            <w:r w:rsidRPr="00A75B69">
              <w:rPr>
                <w:rFonts w:eastAsia="Arial"/>
                <w:lang w:val="ru-RU" w:eastAsia="en-US" w:bidi="en-US"/>
              </w:rPr>
              <w:t>2</w:t>
            </w:r>
            <w:r>
              <w:rPr>
                <w:rFonts w:eastAsia="Arial"/>
                <w:lang w:val="ru-RU" w:eastAsia="en-US" w:bidi="en-US"/>
              </w:rPr>
              <w:t>2</w:t>
            </w:r>
            <w:r w:rsidRPr="00A75B69">
              <w:rPr>
                <w:rFonts w:eastAsia="Arial"/>
                <w:lang w:eastAsia="en-US" w:bidi="en-US"/>
              </w:rPr>
              <w:t xml:space="preserve"> роки, складена на фірмовому бланку учасника згідно наведеної форми</w:t>
            </w:r>
          </w:p>
          <w:p w:rsidR="00A106C6" w:rsidRPr="00A75B69" w:rsidRDefault="00A106C6" w:rsidP="00AE7029">
            <w:pPr>
              <w:widowControl w:val="0"/>
              <w:autoSpaceDE w:val="0"/>
              <w:jc w:val="both"/>
              <w:rPr>
                <w:rFonts w:eastAsia="Arial"/>
                <w:b/>
                <w:sz w:val="18"/>
                <w:szCs w:val="18"/>
                <w:lang w:val="ru-RU" w:eastAsia="en-US" w:bidi="en-US"/>
              </w:rPr>
            </w:pPr>
          </w:p>
          <w:tbl>
            <w:tblPr>
              <w:tblW w:w="88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544"/>
              <w:gridCol w:w="1417"/>
              <w:gridCol w:w="993"/>
              <w:gridCol w:w="992"/>
              <w:gridCol w:w="1276"/>
            </w:tblGrid>
            <w:tr w:rsidR="00A106C6" w:rsidRPr="00A75B69" w:rsidTr="00AE7029">
              <w:tc>
                <w:tcPr>
                  <w:tcW w:w="594"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p>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 з/п</w:t>
                  </w:r>
                </w:p>
              </w:tc>
              <w:tc>
                <w:tcPr>
                  <w:tcW w:w="3544"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 xml:space="preserve">Найменування замовника, якому здійснювалося виконання </w:t>
                  </w:r>
                </w:p>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аналогічного замовлення</w:t>
                  </w:r>
                </w:p>
              </w:tc>
              <w:tc>
                <w:tcPr>
                  <w:tcW w:w="141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p>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Предмет договору</w:t>
                  </w:r>
                </w:p>
              </w:tc>
              <w:tc>
                <w:tcPr>
                  <w:tcW w:w="993" w:type="dxa"/>
                  <w:tcBorders>
                    <w:top w:val="single" w:sz="4" w:space="0" w:color="auto"/>
                    <w:left w:val="single" w:sz="4" w:space="0" w:color="auto"/>
                    <w:bottom w:val="single" w:sz="4" w:space="0" w:color="auto"/>
                    <w:right w:val="single" w:sz="4" w:space="0" w:color="auto"/>
                  </w:tcBorders>
                </w:tcPr>
                <w:p w:rsidR="00A106C6" w:rsidRDefault="00A106C6" w:rsidP="00AE7029">
                  <w:pPr>
                    <w:widowControl w:val="0"/>
                    <w:autoSpaceDE w:val="0"/>
                    <w:jc w:val="center"/>
                    <w:rPr>
                      <w:rFonts w:eastAsia="Arial"/>
                      <w:b/>
                      <w:sz w:val="18"/>
                      <w:szCs w:val="18"/>
                      <w:lang w:eastAsia="en-US" w:bidi="en-US"/>
                    </w:rPr>
                  </w:pPr>
                </w:p>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Ціна договору</w:t>
                  </w:r>
                </w:p>
              </w:tc>
              <w:tc>
                <w:tcPr>
                  <w:tcW w:w="99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r>
                    <w:rPr>
                      <w:rFonts w:eastAsia="Arial"/>
                      <w:b/>
                      <w:sz w:val="18"/>
                      <w:szCs w:val="18"/>
                      <w:lang w:eastAsia="en-US" w:bidi="en-US"/>
                    </w:rPr>
                    <w:t>Номер та дата договору</w:t>
                  </w:r>
                </w:p>
              </w:tc>
              <w:tc>
                <w:tcPr>
                  <w:tcW w:w="127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Контактна особа замовника, телефон</w:t>
                  </w:r>
                </w:p>
              </w:tc>
            </w:tr>
            <w:tr w:rsidR="00A106C6" w:rsidRPr="00A75B69" w:rsidTr="00AE7029">
              <w:tc>
                <w:tcPr>
                  <w:tcW w:w="594"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1</w:t>
                  </w:r>
                </w:p>
              </w:tc>
              <w:tc>
                <w:tcPr>
                  <w:tcW w:w="3544"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2</w:t>
                  </w:r>
                </w:p>
              </w:tc>
              <w:tc>
                <w:tcPr>
                  <w:tcW w:w="141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3</w:t>
                  </w:r>
                </w:p>
              </w:tc>
              <w:tc>
                <w:tcPr>
                  <w:tcW w:w="993"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4</w:t>
                  </w:r>
                </w:p>
              </w:tc>
              <w:tc>
                <w:tcPr>
                  <w:tcW w:w="99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5</w:t>
                  </w:r>
                </w:p>
              </w:tc>
              <w:tc>
                <w:tcPr>
                  <w:tcW w:w="1276"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b/>
                      <w:sz w:val="18"/>
                      <w:szCs w:val="18"/>
                      <w:lang w:eastAsia="en-US" w:bidi="en-US"/>
                    </w:rPr>
                  </w:pPr>
                  <w:r w:rsidRPr="00A75B69">
                    <w:rPr>
                      <w:rFonts w:eastAsia="Arial"/>
                      <w:b/>
                      <w:sz w:val="18"/>
                      <w:szCs w:val="18"/>
                      <w:lang w:eastAsia="en-US" w:bidi="en-US"/>
                    </w:rPr>
                    <w:t>6</w:t>
                  </w:r>
                </w:p>
              </w:tc>
            </w:tr>
          </w:tbl>
          <w:p w:rsidR="00A106C6" w:rsidRPr="00A75B69" w:rsidRDefault="00A106C6" w:rsidP="00AE7029">
            <w:pPr>
              <w:widowControl w:val="0"/>
              <w:autoSpaceDE w:val="0"/>
              <w:jc w:val="center"/>
              <w:rPr>
                <w:rFonts w:eastAsia="Arial"/>
                <w:b/>
                <w:sz w:val="18"/>
                <w:szCs w:val="18"/>
                <w:lang w:eastAsia="en-US" w:bidi="en-US"/>
              </w:rPr>
            </w:pPr>
          </w:p>
          <w:p w:rsidR="00A106C6" w:rsidRPr="00A75B69" w:rsidRDefault="00A106C6" w:rsidP="00AE7029">
            <w:pPr>
              <w:widowControl w:val="0"/>
              <w:autoSpaceDE w:val="0"/>
              <w:jc w:val="center"/>
              <w:rPr>
                <w:rFonts w:eastAsia="Arial"/>
                <w:b/>
                <w:i/>
                <w:sz w:val="18"/>
                <w:szCs w:val="18"/>
                <w:lang w:eastAsia="en-US" w:bidi="en-US"/>
              </w:rPr>
            </w:pPr>
            <w:r w:rsidRPr="00A75B69">
              <w:rPr>
                <w:rFonts w:eastAsia="Arial"/>
                <w:b/>
                <w:sz w:val="18"/>
                <w:szCs w:val="18"/>
                <w:lang w:eastAsia="en-US" w:bidi="en-US"/>
              </w:rPr>
              <w:t xml:space="preserve"> </w:t>
            </w:r>
            <w:r w:rsidRPr="00A75B69">
              <w:rPr>
                <w:rFonts w:eastAsia="Arial"/>
                <w:b/>
                <w:i/>
                <w:sz w:val="18"/>
                <w:szCs w:val="18"/>
                <w:lang w:eastAsia="en-US" w:bidi="en-US"/>
              </w:rPr>
              <w:t>Посада, П.І.Б. керівника або уповноваженої особи                                                     Підпис</w:t>
            </w:r>
          </w:p>
          <w:p w:rsidR="00A106C6" w:rsidRPr="00A75B69" w:rsidRDefault="00A106C6" w:rsidP="00AE7029">
            <w:pPr>
              <w:widowControl w:val="0"/>
              <w:autoSpaceDE w:val="0"/>
              <w:jc w:val="center"/>
              <w:rPr>
                <w:rFonts w:eastAsia="Arial"/>
                <w:b/>
                <w:i/>
                <w:sz w:val="18"/>
                <w:szCs w:val="18"/>
                <w:lang w:val="ru-RU" w:eastAsia="en-US" w:bidi="en-US"/>
              </w:rPr>
            </w:pPr>
          </w:p>
          <w:p w:rsidR="00A106C6" w:rsidRPr="00435378" w:rsidRDefault="00A106C6" w:rsidP="00AE7029">
            <w:pPr>
              <w:widowControl w:val="0"/>
              <w:autoSpaceDE w:val="0"/>
              <w:jc w:val="both"/>
              <w:rPr>
                <w:rFonts w:eastAsia="Arial"/>
                <w:b/>
                <w:sz w:val="20"/>
                <w:szCs w:val="20"/>
                <w:u w:val="single"/>
                <w:lang w:eastAsia="en-US" w:bidi="en-US"/>
              </w:rPr>
            </w:pPr>
            <w:r w:rsidRPr="00435378">
              <w:rPr>
                <w:rFonts w:eastAsia="Arial"/>
                <w:b/>
                <w:sz w:val="20"/>
                <w:szCs w:val="20"/>
                <w:u w:val="single"/>
                <w:lang w:eastAsia="en-US" w:bidi="en-US"/>
              </w:rPr>
              <w:t>Примітка</w:t>
            </w:r>
          </w:p>
          <w:p w:rsidR="00A106C6" w:rsidRPr="00551FE8" w:rsidRDefault="00A106C6" w:rsidP="00A106C6">
            <w:pPr>
              <w:pStyle w:val="ac"/>
              <w:widowControl w:val="0"/>
              <w:numPr>
                <w:ilvl w:val="0"/>
                <w:numId w:val="15"/>
              </w:numPr>
              <w:autoSpaceDE w:val="0"/>
              <w:spacing w:line="100" w:lineRule="atLeast"/>
              <w:ind w:left="0" w:firstLine="360"/>
              <w:jc w:val="both"/>
              <w:rPr>
                <w:rFonts w:eastAsia="Arial"/>
                <w:lang w:eastAsia="en-US" w:bidi="en-US"/>
              </w:rPr>
            </w:pPr>
            <w:r w:rsidRPr="00435378">
              <w:rPr>
                <w:rFonts w:eastAsia="Arial"/>
                <w:bCs/>
                <w:iCs/>
                <w:lang w:eastAsia="en-US" w:bidi="en-US"/>
              </w:rPr>
              <w:t>Аналогічним договором даній закупівлі буде вважатися договір з аналогічним предметом закупівлі (нове будівництво, реконструкція, капітальний та поточний ремонти об’єктів фонду захисних споруд цивільного захисту), що були повністю та успішно завершені та зі схожими видами робіт.</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Pr>
                <w:rFonts w:eastAsia="Arial"/>
                <w:lang w:eastAsia="en-US" w:bidi="en-US"/>
              </w:rPr>
              <w:lastRenderedPageBreak/>
              <w:t>7</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rFonts w:eastAsia="Arial"/>
                <w:lang w:eastAsia="en-US" w:bidi="en-US"/>
              </w:rPr>
              <w:t>Сканований оригінал або завірен</w:t>
            </w:r>
            <w:r>
              <w:rPr>
                <w:rFonts w:eastAsia="Arial"/>
                <w:lang w:eastAsia="en-US" w:bidi="en-US"/>
              </w:rPr>
              <w:t>і</w:t>
            </w:r>
            <w:r w:rsidRPr="00A75B69">
              <w:rPr>
                <w:rFonts w:eastAsia="Arial"/>
                <w:lang w:eastAsia="en-US" w:bidi="en-US"/>
              </w:rPr>
              <w:t xml:space="preserve"> належним чином копі</w:t>
            </w:r>
            <w:r>
              <w:rPr>
                <w:rFonts w:eastAsia="Arial"/>
                <w:lang w:eastAsia="en-US" w:bidi="en-US"/>
              </w:rPr>
              <w:t>ї</w:t>
            </w:r>
            <w:r w:rsidRPr="00A75B69">
              <w:rPr>
                <w:rFonts w:eastAsia="Arial"/>
                <w:lang w:eastAsia="en-US" w:bidi="en-US"/>
              </w:rPr>
              <w:t xml:space="preserve"> </w:t>
            </w:r>
            <w:r w:rsidRPr="00A75B69">
              <w:rPr>
                <w:rFonts w:ascii="Times New Roman CYR" w:hAnsi="Times New Roman CYR" w:cs="Times New Roman CYR"/>
                <w:lang w:eastAsia="ru-RU"/>
              </w:rPr>
              <w:t>зазначен</w:t>
            </w:r>
            <w:r>
              <w:rPr>
                <w:rFonts w:ascii="Times New Roman CYR" w:hAnsi="Times New Roman CYR" w:cs="Times New Roman CYR"/>
                <w:lang w:eastAsia="ru-RU"/>
              </w:rPr>
              <w:t>их</w:t>
            </w:r>
            <w:r w:rsidRPr="00A75B69">
              <w:rPr>
                <w:rFonts w:ascii="Times New Roman CYR" w:hAnsi="Times New Roman CYR" w:cs="Times New Roman CYR"/>
                <w:lang w:eastAsia="ru-RU"/>
              </w:rPr>
              <w:t xml:space="preserve"> у довідці договор</w:t>
            </w:r>
            <w:r>
              <w:rPr>
                <w:rFonts w:ascii="Times New Roman CYR" w:hAnsi="Times New Roman CYR" w:cs="Times New Roman CYR"/>
                <w:lang w:eastAsia="ru-RU"/>
              </w:rPr>
              <w:t xml:space="preserve">ів, </w:t>
            </w:r>
            <w:r w:rsidRPr="00A75B69">
              <w:rPr>
                <w:rFonts w:eastAsia="Arial"/>
                <w:i/>
                <w:lang w:eastAsia="en-US" w:bidi="en-US"/>
              </w:rPr>
              <w:t xml:space="preserve">(з усіма додатками та додатковими угодами, що є його невід’ємними частинами) </w:t>
            </w:r>
            <w:r w:rsidRPr="00A75B69">
              <w:rPr>
                <w:rFonts w:ascii="Times New Roman CYR" w:hAnsi="Times New Roman CYR" w:cs="Times New Roman CYR"/>
                <w:lang w:eastAsia="ru-RU"/>
              </w:rPr>
              <w:t>та документа (документів), що підтверджує факт його виконання</w:t>
            </w:r>
            <w:r>
              <w:rPr>
                <w:rFonts w:ascii="Times New Roman CYR" w:hAnsi="Times New Roman CYR" w:cs="Times New Roman CYR"/>
                <w:lang w:eastAsia="ru-RU"/>
              </w:rPr>
              <w:t xml:space="preserve"> </w:t>
            </w:r>
            <w:r w:rsidRPr="00A75B69">
              <w:rPr>
                <w:rFonts w:ascii="Times New Roman CYR" w:hAnsi="Times New Roman CYR" w:cs="Times New Roman CYR"/>
                <w:lang w:eastAsia="ru-RU"/>
              </w:rPr>
              <w:t>(</w:t>
            </w:r>
            <w:r>
              <w:rPr>
                <w:rFonts w:ascii="Times New Roman CYR" w:hAnsi="Times New Roman CYR" w:cs="Times New Roman CYR"/>
                <w:lang w:eastAsia="ru-RU"/>
              </w:rPr>
              <w:t>акти КБ-2в та</w:t>
            </w:r>
            <w:r w:rsidRPr="00A75B69">
              <w:rPr>
                <w:rFonts w:ascii="Times New Roman CYR" w:hAnsi="Times New Roman CYR" w:cs="Times New Roman CYR"/>
                <w:lang w:eastAsia="ru-RU"/>
              </w:rPr>
              <w:t xml:space="preserve"> № КБ-3)</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Pr>
                <w:rFonts w:eastAsia="Arial"/>
                <w:lang w:eastAsia="en-US" w:bidi="en-US"/>
              </w:rPr>
              <w:t>8</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975C22">
              <w:rPr>
                <w:rFonts w:eastAsia="Arial"/>
                <w:lang w:eastAsia="en-US" w:bidi="en-US"/>
              </w:rPr>
              <w:t>Копія річної фінансової звітності за 2021 рік в обсягах та у формах, встановлених чинним законодавством</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Default="00A106C6" w:rsidP="00AE7029">
            <w:pPr>
              <w:widowControl w:val="0"/>
              <w:autoSpaceDE w:val="0"/>
              <w:jc w:val="center"/>
              <w:rPr>
                <w:rFonts w:eastAsia="Arial"/>
                <w:lang w:eastAsia="en-US" w:bidi="en-US"/>
              </w:rPr>
            </w:pPr>
            <w:r>
              <w:rPr>
                <w:rFonts w:eastAsia="Arial"/>
                <w:lang w:eastAsia="en-US" w:bidi="en-US"/>
              </w:rPr>
              <w:t>9</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9F7723" w:rsidRDefault="00A106C6" w:rsidP="00AE7029">
            <w:pPr>
              <w:suppressAutoHyphens w:val="0"/>
              <w:autoSpaceDE w:val="0"/>
              <w:autoSpaceDN w:val="0"/>
              <w:adjustRightInd w:val="0"/>
              <w:jc w:val="both"/>
              <w:rPr>
                <w:rFonts w:eastAsia="Arial"/>
                <w:bCs/>
                <w:lang w:eastAsia="en-US" w:bidi="en-US"/>
              </w:rPr>
            </w:pPr>
            <w:r>
              <w:rPr>
                <w:rFonts w:eastAsia="Arial"/>
                <w:lang w:eastAsia="en-US" w:bidi="en-US"/>
              </w:rPr>
              <w:t>Г</w:t>
            </w:r>
            <w:r w:rsidRPr="00C01D96">
              <w:rPr>
                <w:rFonts w:eastAsia="Arial"/>
                <w:lang w:eastAsia="en-US" w:bidi="en-US"/>
              </w:rPr>
              <w:t xml:space="preserve">арантійний </w:t>
            </w:r>
            <w:r>
              <w:rPr>
                <w:rFonts w:eastAsia="Arial"/>
                <w:lang w:eastAsia="en-US" w:bidi="en-US"/>
              </w:rPr>
              <w:t>л</w:t>
            </w:r>
            <w:r w:rsidRPr="00C01D96">
              <w:rPr>
                <w:rFonts w:eastAsia="Arial"/>
                <w:lang w:eastAsia="en-US" w:bidi="en-US"/>
              </w:rPr>
              <w:t xml:space="preserve">ист щодо погодження з </w:t>
            </w:r>
            <w:r>
              <w:rPr>
                <w:rFonts w:eastAsia="Arial"/>
                <w:lang w:eastAsia="en-US" w:bidi="en-US"/>
              </w:rPr>
              <w:t>і</w:t>
            </w:r>
            <w:r w:rsidRPr="00C01D96">
              <w:rPr>
                <w:rFonts w:eastAsia="Arial"/>
                <w:lang w:eastAsia="en-US" w:bidi="en-US"/>
              </w:rPr>
              <w:t xml:space="preserve">стотними (основними) умовами договору та можливістю їх включення до договору про закупівлю у разі перемоги в </w:t>
            </w:r>
            <w:r>
              <w:rPr>
                <w:rFonts w:eastAsia="Arial"/>
                <w:lang w:eastAsia="en-US" w:bidi="en-US"/>
              </w:rPr>
              <w:t>закупівлі</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sidRPr="00A75B69">
              <w:rPr>
                <w:rFonts w:eastAsia="Arial"/>
                <w:lang w:eastAsia="en-US" w:bidi="en-US"/>
              </w:rPr>
              <w:t>1</w:t>
            </w:r>
            <w:r>
              <w:rPr>
                <w:rFonts w:eastAsia="Arial"/>
                <w:lang w:eastAsia="en-US" w:bidi="en-US"/>
              </w:rPr>
              <w:t>0</w:t>
            </w:r>
            <w:r w:rsidRPr="00A75B69">
              <w:rPr>
                <w:rFonts w:eastAsia="Arial"/>
                <w:lang w:eastAsia="en-US" w:bidi="en-US"/>
              </w:rPr>
              <w:t>.</w:t>
            </w:r>
          </w:p>
        </w:tc>
        <w:tc>
          <w:tcPr>
            <w:tcW w:w="9072" w:type="dxa"/>
          </w:tcPr>
          <w:p w:rsidR="00A106C6" w:rsidRDefault="00A106C6" w:rsidP="00AE7029">
            <w:pPr>
              <w:suppressAutoHyphens w:val="0"/>
              <w:autoSpaceDE w:val="0"/>
              <w:autoSpaceDN w:val="0"/>
              <w:adjustRightInd w:val="0"/>
              <w:jc w:val="both"/>
            </w:pPr>
            <w:r>
              <w:rPr>
                <w:color w:val="000000"/>
                <w:lang w:eastAsia="uk-UA"/>
              </w:rPr>
              <w:t>Сканований оригінал</w:t>
            </w:r>
            <w:r w:rsidRPr="00A75B69">
              <w:rPr>
                <w:color w:val="000000"/>
                <w:lang w:eastAsia="uk-UA"/>
              </w:rPr>
              <w:t xml:space="preserve">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w:t>
            </w:r>
            <w:r>
              <w:rPr>
                <w:color w:val="000000"/>
                <w:lang w:eastAsia="uk-UA"/>
              </w:rPr>
              <w:t>З</w:t>
            </w:r>
            <w:r w:rsidRPr="00A75B69">
              <w:rPr>
                <w:color w:val="000000"/>
                <w:lang w:eastAsia="uk-UA"/>
              </w:rPr>
              <w:t>аконом</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sidRPr="00A75B69">
              <w:rPr>
                <w:rFonts w:eastAsia="Arial"/>
                <w:lang w:eastAsia="en-US" w:bidi="en-US"/>
              </w:rPr>
              <w:t>1</w:t>
            </w:r>
            <w:r>
              <w:rPr>
                <w:rFonts w:eastAsia="Arial"/>
                <w:lang w:eastAsia="en-US" w:bidi="en-US"/>
              </w:rPr>
              <w:t>1</w:t>
            </w:r>
            <w:r w:rsidRPr="00A75B69">
              <w:rPr>
                <w:rFonts w:eastAsia="Arial"/>
                <w:lang w:eastAsia="en-US" w:bidi="en-US"/>
              </w:rPr>
              <w:t>.</w:t>
            </w:r>
          </w:p>
        </w:tc>
        <w:tc>
          <w:tcPr>
            <w:tcW w:w="9072" w:type="dxa"/>
          </w:tcPr>
          <w:p w:rsidR="00A106C6" w:rsidRPr="007B3D32" w:rsidRDefault="00A106C6" w:rsidP="00AE7029">
            <w:pPr>
              <w:suppressAutoHyphens w:val="0"/>
              <w:autoSpaceDE w:val="0"/>
              <w:autoSpaceDN w:val="0"/>
              <w:adjustRightInd w:val="0"/>
              <w:jc w:val="both"/>
            </w:pPr>
            <w:r>
              <w:t>Копія сертифікату на систему управління якістю, яким посвідчується, що система управління якістю здійснюється Учасником та відповідає вимогам ДСТУ ISO 9001:2015 (ISO 9001:2015, IDT) «Системи управління якістю. Вимоги».</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sidRPr="00A75B69">
              <w:rPr>
                <w:rFonts w:eastAsia="Arial"/>
                <w:lang w:eastAsia="en-US" w:bidi="en-US"/>
              </w:rPr>
              <w:t>1</w:t>
            </w:r>
            <w:r>
              <w:rPr>
                <w:rFonts w:eastAsia="Arial"/>
                <w:lang w:eastAsia="en-US" w:bidi="en-US"/>
              </w:rPr>
              <w:t>2</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C01D96" w:rsidRDefault="00A106C6" w:rsidP="00AE7029">
            <w:pPr>
              <w:widowControl w:val="0"/>
              <w:autoSpaceDE w:val="0"/>
              <w:jc w:val="both"/>
              <w:rPr>
                <w:rFonts w:eastAsia="Arial"/>
                <w:lang w:eastAsia="en-US" w:bidi="en-US"/>
              </w:rPr>
            </w:pPr>
            <w:r>
              <w:t>Копія сертифікату на систему екологічного управління, яким посвідчується, що система екологічного управління здійснюється Учасником та відповідає вимогам ДСТУ ISO 14001:2015 (ISO 14001:2015, IDT) «Системи екологічно управління.</w:t>
            </w:r>
            <w:r w:rsidR="00D04BDC" w:rsidRPr="00C36CA8">
              <w:t xml:space="preserve"> Вимоги та настанови щодо застосування».</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sidRPr="00A75B69">
              <w:rPr>
                <w:rFonts w:eastAsia="Arial"/>
                <w:lang w:eastAsia="en-US" w:bidi="en-US"/>
              </w:rPr>
              <w:t>1</w:t>
            </w:r>
            <w:r>
              <w:rPr>
                <w:rFonts w:eastAsia="Arial"/>
                <w:lang w:eastAsia="en-US" w:bidi="en-US"/>
              </w:rPr>
              <w:t>3</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t>Копія Екологічної політики, затвердженої в установленому порядку, що є основою для функціонування системи екологічного управління відповідно до вимог міжнародного стандарту ISO 14001:2015 та відповідатиме регулюючим та нормативним документам у цій сфері, яка повинна передбачати комплекс заходів, спрямованих на охорону довкілля, збереження і відновлення природних ресурсів, запровадження безвідходних і маловідходних, екологічно чистих технологій, розвиток природоохоронного виховання й освіти з метою забезпечення оптимальних умов природокористування.</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sidRPr="00A75B69">
              <w:rPr>
                <w:rFonts w:eastAsia="Arial"/>
                <w:lang w:eastAsia="en-US" w:bidi="en-US"/>
              </w:rPr>
              <w:t>1</w:t>
            </w:r>
            <w:r>
              <w:rPr>
                <w:rFonts w:eastAsia="Arial"/>
                <w:lang w:eastAsia="en-US" w:bidi="en-US"/>
              </w:rPr>
              <w:t>4</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rFonts w:eastAsia="Arial"/>
                <w:lang w:eastAsia="en-US" w:bidi="en-US"/>
              </w:rPr>
              <w:t>Лист-згода про використання персональних даних учасника закупівлі,</w:t>
            </w:r>
            <w:r w:rsidRPr="00A75B69">
              <w:rPr>
                <w:rFonts w:eastAsia="Arial"/>
                <w:lang w:val="ru-RU" w:eastAsia="en-US" w:bidi="en-US"/>
              </w:rPr>
              <w:t xml:space="preserve"> </w:t>
            </w:r>
            <w:r w:rsidRPr="00A75B69">
              <w:rPr>
                <w:rFonts w:eastAsia="Arial"/>
                <w:lang w:eastAsia="en-US" w:bidi="en-US"/>
              </w:rPr>
              <w:t>складений на фірмовому бланку учасника в довільній формі</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sidRPr="00A75B69">
              <w:rPr>
                <w:rFonts w:eastAsia="Arial"/>
                <w:lang w:eastAsia="en-US" w:bidi="en-US"/>
              </w:rPr>
              <w:t>1</w:t>
            </w:r>
            <w:r w:rsidR="00AC476B">
              <w:rPr>
                <w:rFonts w:eastAsia="Arial"/>
                <w:lang w:eastAsia="en-US" w:bidi="en-US"/>
              </w:rPr>
              <w:t>5</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0027C1" w:rsidP="00AE7029">
            <w:pPr>
              <w:widowControl w:val="0"/>
              <w:autoSpaceDE w:val="0"/>
              <w:jc w:val="both"/>
              <w:rPr>
                <w:rFonts w:eastAsia="Arial"/>
                <w:b/>
                <w:lang w:eastAsia="en-US" w:bidi="en-US"/>
              </w:rPr>
            </w:pPr>
            <w:r>
              <w:rPr>
                <w:rFonts w:eastAsia="Arial"/>
                <w:lang w:eastAsia="en-US" w:bidi="en-US"/>
              </w:rPr>
              <w:t>Акт огляду**</w:t>
            </w:r>
            <w:r w:rsidRPr="00A75B69">
              <w:rPr>
                <w:rFonts w:eastAsia="Arial"/>
                <w:lang w:eastAsia="en-US" w:bidi="en-US"/>
              </w:rPr>
              <w:t xml:space="preserve"> </w:t>
            </w:r>
            <w:r w:rsidRPr="00A75B69">
              <w:rPr>
                <w:rFonts w:eastAsia="Arial"/>
                <w:lang w:eastAsia="en-US" w:bidi="en-US"/>
              </w:rPr>
              <w:t>Договірна ціна</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sidRPr="00A75B69">
              <w:rPr>
                <w:rFonts w:eastAsia="Arial"/>
                <w:lang w:eastAsia="en-US" w:bidi="en-US"/>
              </w:rPr>
              <w:t>1</w:t>
            </w:r>
            <w:r w:rsidR="00AC476B">
              <w:rPr>
                <w:rFonts w:eastAsia="Arial"/>
                <w:lang w:eastAsia="en-US" w:bidi="en-US"/>
              </w:rPr>
              <w:t>6</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0027C1" w:rsidP="00AE7029">
            <w:pPr>
              <w:widowControl w:val="0"/>
              <w:autoSpaceDE w:val="0"/>
              <w:jc w:val="both"/>
              <w:rPr>
                <w:rFonts w:eastAsia="Arial"/>
                <w:lang w:eastAsia="en-US" w:bidi="en-US"/>
              </w:rPr>
            </w:pPr>
            <w:r w:rsidRPr="00A75B69">
              <w:rPr>
                <w:rFonts w:eastAsia="Arial"/>
                <w:lang w:eastAsia="en-US" w:bidi="en-US"/>
              </w:rPr>
              <w:t>Договірна ціна</w:t>
            </w:r>
          </w:p>
        </w:tc>
      </w:tr>
      <w:tr w:rsidR="000027C1" w:rsidRPr="00A75B69" w:rsidTr="00AE7029">
        <w:trPr>
          <w:trHeight w:val="297"/>
        </w:trPr>
        <w:tc>
          <w:tcPr>
            <w:tcW w:w="567" w:type="dxa"/>
            <w:tcBorders>
              <w:top w:val="single" w:sz="4" w:space="0" w:color="auto"/>
              <w:left w:val="single" w:sz="4" w:space="0" w:color="auto"/>
              <w:bottom w:val="single" w:sz="4" w:space="0" w:color="auto"/>
              <w:right w:val="single" w:sz="4" w:space="0" w:color="auto"/>
            </w:tcBorders>
          </w:tcPr>
          <w:p w:rsidR="000027C1" w:rsidRPr="00A75B69" w:rsidRDefault="000027C1" w:rsidP="000027C1">
            <w:pPr>
              <w:widowControl w:val="0"/>
              <w:autoSpaceDE w:val="0"/>
              <w:jc w:val="center"/>
              <w:rPr>
                <w:rFonts w:eastAsia="Arial"/>
                <w:lang w:eastAsia="en-US" w:bidi="en-US"/>
              </w:rPr>
            </w:pPr>
            <w:r>
              <w:rPr>
                <w:rFonts w:eastAsia="Arial"/>
                <w:lang w:eastAsia="en-US" w:bidi="en-US"/>
              </w:rPr>
              <w:t>17.</w:t>
            </w:r>
          </w:p>
        </w:tc>
        <w:tc>
          <w:tcPr>
            <w:tcW w:w="9072" w:type="dxa"/>
            <w:tcBorders>
              <w:top w:val="single" w:sz="4" w:space="0" w:color="auto"/>
              <w:left w:val="single" w:sz="4" w:space="0" w:color="auto"/>
              <w:bottom w:val="single" w:sz="4" w:space="0" w:color="auto"/>
              <w:right w:val="single" w:sz="4" w:space="0" w:color="auto"/>
            </w:tcBorders>
          </w:tcPr>
          <w:p w:rsidR="000027C1" w:rsidRPr="00A75B69" w:rsidRDefault="000027C1" w:rsidP="000027C1">
            <w:pPr>
              <w:widowControl w:val="0"/>
              <w:autoSpaceDE w:val="0"/>
              <w:jc w:val="both"/>
              <w:rPr>
                <w:rFonts w:eastAsia="Arial"/>
                <w:lang w:eastAsia="en-US" w:bidi="en-US"/>
              </w:rPr>
            </w:pPr>
            <w:r>
              <w:rPr>
                <w:rFonts w:eastAsia="Arial"/>
                <w:lang w:eastAsia="en-US" w:bidi="en-US"/>
              </w:rPr>
              <w:t>Л</w:t>
            </w:r>
            <w:r w:rsidRPr="00A75B69">
              <w:rPr>
                <w:rFonts w:eastAsia="Arial"/>
                <w:lang w:eastAsia="en-US" w:bidi="en-US"/>
              </w:rPr>
              <w:t>окальні кошториси</w:t>
            </w:r>
            <w:r>
              <w:rPr>
                <w:rFonts w:eastAsia="Arial"/>
                <w:lang w:eastAsia="en-US" w:bidi="en-US"/>
              </w:rPr>
              <w:t xml:space="preserve"> </w:t>
            </w:r>
          </w:p>
        </w:tc>
      </w:tr>
      <w:tr w:rsidR="000027C1" w:rsidRPr="00A75B69" w:rsidTr="000027C1">
        <w:trPr>
          <w:trHeight w:val="184"/>
        </w:trPr>
        <w:tc>
          <w:tcPr>
            <w:tcW w:w="567" w:type="dxa"/>
            <w:tcBorders>
              <w:top w:val="single" w:sz="4" w:space="0" w:color="auto"/>
              <w:left w:val="single" w:sz="4" w:space="0" w:color="auto"/>
              <w:bottom w:val="single" w:sz="4" w:space="0" w:color="auto"/>
              <w:right w:val="single" w:sz="4" w:space="0" w:color="auto"/>
            </w:tcBorders>
          </w:tcPr>
          <w:p w:rsidR="000027C1" w:rsidRPr="00A75B69" w:rsidRDefault="000027C1" w:rsidP="000027C1">
            <w:pPr>
              <w:widowControl w:val="0"/>
              <w:autoSpaceDE w:val="0"/>
              <w:jc w:val="center"/>
              <w:rPr>
                <w:rFonts w:eastAsia="Arial"/>
                <w:lang w:eastAsia="en-US" w:bidi="en-US"/>
              </w:rPr>
            </w:pPr>
            <w:r>
              <w:rPr>
                <w:rFonts w:eastAsia="Arial"/>
                <w:lang w:eastAsia="en-US" w:bidi="en-US"/>
              </w:rPr>
              <w:t>18</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0027C1" w:rsidRPr="00A75B69" w:rsidRDefault="000027C1" w:rsidP="000027C1">
            <w:pPr>
              <w:widowControl w:val="0"/>
              <w:autoSpaceDE w:val="0"/>
              <w:jc w:val="both"/>
              <w:rPr>
                <w:rFonts w:eastAsia="Arial"/>
                <w:lang w:eastAsia="en-US" w:bidi="en-US"/>
              </w:rPr>
            </w:pPr>
            <w:r w:rsidRPr="00A75B69">
              <w:rPr>
                <w:rFonts w:eastAsia="Arial"/>
                <w:lang w:eastAsia="en-US" w:bidi="en-US"/>
              </w:rPr>
              <w:t>Розрахунок вартості матеріальних ресурсів (підсумкова відомість ресурсів)</w:t>
            </w:r>
          </w:p>
        </w:tc>
      </w:tr>
      <w:tr w:rsidR="000027C1" w:rsidRPr="00A75B69" w:rsidTr="00BC3D98">
        <w:trPr>
          <w:trHeight w:val="250"/>
        </w:trPr>
        <w:tc>
          <w:tcPr>
            <w:tcW w:w="567" w:type="dxa"/>
            <w:tcBorders>
              <w:top w:val="single" w:sz="4" w:space="0" w:color="auto"/>
              <w:left w:val="single" w:sz="4" w:space="0" w:color="auto"/>
              <w:bottom w:val="single" w:sz="4" w:space="0" w:color="auto"/>
              <w:right w:val="single" w:sz="4" w:space="0" w:color="auto"/>
            </w:tcBorders>
          </w:tcPr>
          <w:p w:rsidR="000027C1" w:rsidRDefault="000027C1" w:rsidP="000027C1">
            <w:pPr>
              <w:widowControl w:val="0"/>
              <w:autoSpaceDE w:val="0"/>
              <w:jc w:val="center"/>
              <w:rPr>
                <w:rFonts w:eastAsia="Arial"/>
                <w:lang w:eastAsia="en-US" w:bidi="en-US"/>
              </w:rPr>
            </w:pPr>
            <w:r>
              <w:rPr>
                <w:rFonts w:eastAsia="Arial"/>
                <w:lang w:eastAsia="en-US" w:bidi="en-US"/>
              </w:rPr>
              <w:t>19</w:t>
            </w:r>
          </w:p>
        </w:tc>
        <w:tc>
          <w:tcPr>
            <w:tcW w:w="9072" w:type="dxa"/>
            <w:tcBorders>
              <w:top w:val="single" w:sz="4" w:space="0" w:color="auto"/>
              <w:left w:val="single" w:sz="4" w:space="0" w:color="auto"/>
              <w:bottom w:val="single" w:sz="4" w:space="0" w:color="auto"/>
              <w:right w:val="single" w:sz="4" w:space="0" w:color="auto"/>
            </w:tcBorders>
          </w:tcPr>
          <w:p w:rsidR="000027C1" w:rsidRPr="00A75B69" w:rsidRDefault="000027C1" w:rsidP="000027C1">
            <w:pPr>
              <w:widowControl w:val="0"/>
              <w:autoSpaceDE w:val="0"/>
              <w:jc w:val="both"/>
              <w:rPr>
                <w:rFonts w:eastAsia="Arial"/>
                <w:lang w:eastAsia="en-US" w:bidi="en-US"/>
              </w:rPr>
            </w:pPr>
            <w:r w:rsidRPr="00A75B69">
              <w:rPr>
                <w:rFonts w:eastAsia="Arial"/>
                <w:lang w:eastAsia="en-US" w:bidi="en-US"/>
              </w:rPr>
              <w:t>Розрахунок заробітної плати проведений</w:t>
            </w:r>
            <w:r w:rsidRPr="00A75B69">
              <w:rPr>
                <w:rFonts w:eastAsia="Arial"/>
                <w:b/>
                <w:lang w:eastAsia="en-US" w:bidi="en-US"/>
              </w:rPr>
              <w:t xml:space="preserve"> </w:t>
            </w:r>
            <w:r w:rsidRPr="00A75B69">
              <w:rPr>
                <w:rFonts w:eastAsia="Arial"/>
                <w:lang w:eastAsia="en-US" w:bidi="en-US"/>
              </w:rPr>
              <w:t>у відповідності до Порядку розрахунку розміру кошторисної заробітної плати, який враховується при визначенні вартості будівництва об’єктів, затвердженого наказом</w:t>
            </w:r>
            <w:r w:rsidRPr="00A75B69">
              <w:rPr>
                <w:rFonts w:eastAsia="Arial"/>
                <w:iCs/>
                <w:color w:val="000000"/>
                <w:shd w:val="clear" w:color="auto" w:fill="FFFFFF"/>
                <w:lang w:eastAsia="en-US" w:bidi="en-US"/>
              </w:rPr>
              <w:t xml:space="preserve"> Міністерства регіонального розвитку, будівництва та житлово-комунального господарства України </w:t>
            </w:r>
            <w:hyperlink r:id="rId9" w:anchor="n14" w:tgtFrame="_blank" w:history="1">
              <w:r w:rsidRPr="00A75B69">
                <w:rPr>
                  <w:rFonts w:eastAsia="Arial"/>
                  <w:lang w:eastAsia="en-US" w:bidi="en-US"/>
                </w:rPr>
                <w:t xml:space="preserve"> від 20.10.201</w:t>
              </w:r>
            </w:hyperlink>
            <w:r w:rsidRPr="00A75B69">
              <w:rPr>
                <w:rFonts w:eastAsia="Arial"/>
                <w:lang w:eastAsia="en-US" w:bidi="en-US"/>
              </w:rPr>
              <w:t xml:space="preserve">6 </w:t>
            </w:r>
            <w:r w:rsidRPr="00A75B69">
              <w:rPr>
                <w:rFonts w:eastAsia="Arial"/>
                <w:iCs/>
                <w:color w:val="000000"/>
                <w:shd w:val="clear" w:color="auto" w:fill="FFFFFF"/>
                <w:lang w:eastAsia="en-US" w:bidi="en-US"/>
              </w:rPr>
              <w:t>№ 281 (із змінами)</w:t>
            </w:r>
          </w:p>
        </w:tc>
      </w:tr>
      <w:tr w:rsidR="00A106C6" w:rsidRPr="00A75B69" w:rsidTr="00AE7029">
        <w:trPr>
          <w:trHeight w:val="900"/>
        </w:trPr>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rFonts w:eastAsia="Arial"/>
                <w:b/>
                <w:lang w:eastAsia="en-US" w:bidi="en-US"/>
              </w:rPr>
              <w:t xml:space="preserve">Документи, що надаються переможцем спрощеної закупівлі </w:t>
            </w:r>
            <w:r w:rsidRPr="00A75B69">
              <w:rPr>
                <w:rFonts w:eastAsia="Arial"/>
                <w:b/>
                <w:color w:val="000000"/>
                <w:lang w:eastAsia="uk-UA" w:bidi="en-US"/>
              </w:rPr>
              <w:t>у строк, що не перевищує 20 днів з дня прийняття рішення про намір укласти договір про закупівлю*</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sidRPr="00A75B69">
              <w:rPr>
                <w:rFonts w:eastAsia="Arial"/>
                <w:lang w:eastAsia="en-US" w:bidi="en-US"/>
              </w:rPr>
              <w:t>2</w:t>
            </w:r>
            <w:r>
              <w:rPr>
                <w:rFonts w:eastAsia="Arial"/>
                <w:lang w:eastAsia="en-US" w:bidi="en-US"/>
              </w:rPr>
              <w:t>0</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rFonts w:eastAsia="Arial"/>
                <w:lang w:eastAsia="en-US" w:bidi="en-US"/>
              </w:rPr>
              <w:t>Договірна ціна на суму визначену за результатами аукціону</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sidRPr="00A75B69">
              <w:rPr>
                <w:rFonts w:eastAsia="Arial"/>
                <w:lang w:eastAsia="en-US" w:bidi="en-US"/>
              </w:rPr>
              <w:t>2</w:t>
            </w:r>
            <w:r>
              <w:rPr>
                <w:rFonts w:eastAsia="Arial"/>
                <w:lang w:eastAsia="en-US" w:bidi="en-US"/>
              </w:rPr>
              <w:t>1</w:t>
            </w:r>
            <w:r w:rsidRPr="00A75B69">
              <w:rPr>
                <w:rFonts w:eastAsia="Arial"/>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Pr>
                <w:rFonts w:eastAsia="Arial"/>
                <w:lang w:eastAsia="en-US" w:bidi="en-US"/>
              </w:rPr>
              <w:t>Л</w:t>
            </w:r>
            <w:r w:rsidRPr="00A75B69">
              <w:rPr>
                <w:rFonts w:eastAsia="Arial"/>
                <w:lang w:eastAsia="en-US" w:bidi="en-US"/>
              </w:rPr>
              <w:t>окальні кошториси до договірної ціни</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Pr>
                <w:rFonts w:eastAsia="Arial"/>
                <w:lang w:eastAsia="en-US" w:bidi="en-US"/>
              </w:rPr>
              <w:t>22.</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rFonts w:eastAsia="Arial"/>
                <w:lang w:eastAsia="en-US" w:bidi="en-US"/>
              </w:rPr>
              <w:t>Розрахунок вартості матеріальних ресурсів (підсумкова відомість ресурсів)</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Pr>
                <w:rFonts w:eastAsia="Arial"/>
                <w:lang w:eastAsia="en-US" w:bidi="en-US"/>
              </w:rPr>
              <w:t>23.</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rFonts w:eastAsia="Arial"/>
                <w:lang w:eastAsia="en-US" w:bidi="en-US"/>
              </w:rPr>
              <w:t xml:space="preserve">Розрахунок вартості експлуатації будівельних машин і механізмів; розрахунок вартості машино-годин власної будівельної техніки, </w:t>
            </w:r>
            <w:r w:rsidRPr="00A75B69">
              <w:rPr>
                <w:rFonts w:eastAsia="Arial"/>
                <w:color w:val="000000"/>
                <w:lang w:eastAsia="en-US" w:bidi="en-US"/>
              </w:rPr>
              <w:t>вартості оренди машино-годин орендованої техніки, яка буде застосовуватися для виконання замовлення</w:t>
            </w:r>
            <w:r w:rsidRPr="00A75B69">
              <w:rPr>
                <w:rFonts w:eastAsia="Arial"/>
                <w:b/>
                <w:i/>
                <w:color w:val="000000"/>
                <w:lang w:eastAsia="uk-UA" w:bidi="en-US"/>
              </w:rPr>
              <w:t>)</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Pr>
                <w:rFonts w:eastAsia="Arial"/>
                <w:lang w:eastAsia="en-US" w:bidi="en-US"/>
              </w:rPr>
              <w:t>24.</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rFonts w:eastAsia="Arial"/>
                <w:lang w:eastAsia="en-US" w:bidi="en-US"/>
              </w:rPr>
              <w:t xml:space="preserve">Розрахунок загальновиробничих витрат на будову </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Pr>
                <w:rFonts w:eastAsia="Arial"/>
                <w:lang w:val="en-US" w:eastAsia="en-US" w:bidi="en-US"/>
              </w:rPr>
              <w:t>2</w:t>
            </w:r>
            <w:r>
              <w:rPr>
                <w:rFonts w:eastAsia="Arial"/>
                <w:lang w:eastAsia="en-US" w:bidi="en-US"/>
              </w:rPr>
              <w:t>5.</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rFonts w:eastAsia="Arial"/>
                <w:lang w:eastAsia="en-US" w:bidi="en-US"/>
              </w:rPr>
              <w:t xml:space="preserve">Розрахунок коштів на покриття адміністративних витрат врахованих у вартості об’єкту будівництва </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center"/>
              <w:rPr>
                <w:rFonts w:eastAsia="Arial"/>
                <w:lang w:eastAsia="en-US" w:bidi="en-US"/>
              </w:rPr>
            </w:pPr>
            <w:r>
              <w:rPr>
                <w:rFonts w:eastAsia="Arial"/>
                <w:lang w:eastAsia="en-US" w:bidi="en-US"/>
              </w:rPr>
              <w:t>26.</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val="ru-RU" w:eastAsia="en-US" w:bidi="en-US"/>
              </w:rPr>
            </w:pPr>
            <w:r w:rsidRPr="00A75B69">
              <w:rPr>
                <w:rFonts w:eastAsia="Arial"/>
                <w:lang w:eastAsia="en-US" w:bidi="en-US"/>
              </w:rPr>
              <w:t xml:space="preserve">Розрахунок прибутку (в межах усереднених показників) </w:t>
            </w:r>
          </w:p>
        </w:tc>
      </w:tr>
      <w:tr w:rsidR="00A106C6" w:rsidRPr="00A75B69" w:rsidTr="00AC476B">
        <w:trPr>
          <w:trHeight w:val="158"/>
        </w:trPr>
        <w:tc>
          <w:tcPr>
            <w:tcW w:w="567" w:type="dxa"/>
            <w:tcBorders>
              <w:top w:val="single" w:sz="4" w:space="0" w:color="auto"/>
              <w:left w:val="single" w:sz="4" w:space="0" w:color="auto"/>
              <w:bottom w:val="single" w:sz="4" w:space="0" w:color="auto"/>
              <w:right w:val="single" w:sz="4" w:space="0" w:color="auto"/>
            </w:tcBorders>
          </w:tcPr>
          <w:p w:rsidR="00A106C6" w:rsidRPr="009F7723" w:rsidRDefault="00A106C6" w:rsidP="00AE7029">
            <w:pPr>
              <w:widowControl w:val="0"/>
              <w:autoSpaceDE w:val="0"/>
              <w:jc w:val="center"/>
              <w:rPr>
                <w:rFonts w:eastAsia="Arial"/>
                <w:lang w:eastAsia="en-US" w:bidi="en-US"/>
              </w:rPr>
            </w:pPr>
            <w:r>
              <w:rPr>
                <w:rFonts w:eastAsia="Arial"/>
                <w:lang w:eastAsia="en-US" w:bidi="en-US"/>
              </w:rPr>
              <w:t>27.</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suppressAutoHyphens w:val="0"/>
              <w:spacing w:after="150"/>
              <w:jc w:val="both"/>
              <w:rPr>
                <w:rFonts w:eastAsia="Arial"/>
                <w:lang w:eastAsia="en-US" w:bidi="en-US"/>
              </w:rPr>
            </w:pPr>
            <w:r w:rsidRPr="00A75B69">
              <w:rPr>
                <w:color w:val="000000"/>
                <w:lang w:eastAsia="uk-UA"/>
              </w:rPr>
              <w:t>Документ, що підтверджує право підписання договору про закупівлю</w:t>
            </w:r>
          </w:p>
        </w:tc>
      </w:tr>
      <w:tr w:rsidR="00A106C6" w:rsidRPr="00A75B69" w:rsidTr="00AE7029">
        <w:tc>
          <w:tcPr>
            <w:tcW w:w="567" w:type="dxa"/>
            <w:tcBorders>
              <w:top w:val="single" w:sz="4" w:space="0" w:color="auto"/>
              <w:left w:val="single" w:sz="4" w:space="0" w:color="auto"/>
              <w:bottom w:val="single" w:sz="4" w:space="0" w:color="auto"/>
              <w:right w:val="single" w:sz="4" w:space="0" w:color="auto"/>
            </w:tcBorders>
          </w:tcPr>
          <w:p w:rsidR="00A106C6" w:rsidRPr="009F7723" w:rsidRDefault="00A106C6" w:rsidP="00AE7029">
            <w:pPr>
              <w:widowControl w:val="0"/>
              <w:autoSpaceDE w:val="0"/>
              <w:jc w:val="center"/>
              <w:rPr>
                <w:rFonts w:eastAsia="Arial"/>
                <w:lang w:eastAsia="en-US" w:bidi="en-US"/>
              </w:rPr>
            </w:pPr>
            <w:r>
              <w:rPr>
                <w:rFonts w:eastAsia="Arial"/>
                <w:lang w:eastAsia="en-US" w:bidi="en-US"/>
              </w:rPr>
              <w:t>28.</w:t>
            </w:r>
          </w:p>
        </w:tc>
        <w:tc>
          <w:tcPr>
            <w:tcW w:w="9072" w:type="dxa"/>
            <w:tcBorders>
              <w:top w:val="single" w:sz="4" w:space="0" w:color="auto"/>
              <w:left w:val="single" w:sz="4" w:space="0" w:color="auto"/>
              <w:bottom w:val="single" w:sz="4" w:space="0" w:color="auto"/>
              <w:right w:val="single" w:sz="4" w:space="0" w:color="auto"/>
            </w:tcBorders>
          </w:tcPr>
          <w:p w:rsidR="00A106C6" w:rsidRPr="00A75B69" w:rsidRDefault="00A106C6" w:rsidP="00AE7029">
            <w:pPr>
              <w:widowControl w:val="0"/>
              <w:autoSpaceDE w:val="0"/>
              <w:jc w:val="both"/>
              <w:rPr>
                <w:rFonts w:eastAsia="Arial"/>
                <w:lang w:eastAsia="en-US" w:bidi="en-US"/>
              </w:rPr>
            </w:pPr>
            <w:r w:rsidRPr="00A75B69">
              <w:rPr>
                <w:color w:val="000000"/>
                <w:lang w:eastAsia="uk-UA"/>
              </w:rPr>
              <w:t xml:space="preserve">Завірену належним чином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w:t>
            </w:r>
            <w:r>
              <w:rPr>
                <w:color w:val="000000"/>
                <w:lang w:eastAsia="uk-UA"/>
              </w:rPr>
              <w:t>З</w:t>
            </w:r>
            <w:r w:rsidRPr="00A75B69">
              <w:rPr>
                <w:color w:val="000000"/>
                <w:lang w:eastAsia="uk-UA"/>
              </w:rPr>
              <w:t>аконом</w:t>
            </w:r>
          </w:p>
        </w:tc>
      </w:tr>
    </w:tbl>
    <w:p w:rsidR="00A106C6" w:rsidRPr="00A75B69" w:rsidRDefault="00A106C6" w:rsidP="00A106C6">
      <w:pPr>
        <w:suppressAutoHyphens w:val="0"/>
        <w:ind w:left="-1418" w:right="-993"/>
        <w:jc w:val="both"/>
        <w:rPr>
          <w:rFonts w:eastAsia="Arial"/>
          <w:lang w:eastAsia="en-US" w:bidi="en-US"/>
        </w:rPr>
      </w:pPr>
    </w:p>
    <w:p w:rsidR="00A106C6" w:rsidRPr="00A106C6" w:rsidRDefault="00A106C6" w:rsidP="00A106C6">
      <w:pPr>
        <w:suppressAutoHyphens w:val="0"/>
        <w:ind w:right="-993"/>
        <w:jc w:val="both"/>
        <w:rPr>
          <w:rFonts w:eastAsia="Arial"/>
          <w:i/>
          <w:sz w:val="20"/>
          <w:szCs w:val="20"/>
          <w:u w:val="single"/>
          <w:lang w:eastAsia="en-US" w:bidi="en-US"/>
        </w:rPr>
      </w:pPr>
      <w:r w:rsidRPr="00A106C6">
        <w:rPr>
          <w:rFonts w:eastAsia="Arial"/>
          <w:i/>
          <w:sz w:val="20"/>
          <w:szCs w:val="20"/>
          <w:u w:val="single"/>
          <w:lang w:eastAsia="en-US" w:bidi="en-US"/>
        </w:rPr>
        <w:t>*Примітка</w:t>
      </w:r>
    </w:p>
    <w:p w:rsidR="00A106C6" w:rsidRPr="00A106C6" w:rsidRDefault="00A106C6" w:rsidP="00A106C6">
      <w:pPr>
        <w:widowControl w:val="0"/>
        <w:suppressAutoHyphens w:val="0"/>
        <w:jc w:val="both"/>
        <w:rPr>
          <w:i/>
          <w:sz w:val="20"/>
          <w:szCs w:val="20"/>
          <w:lang w:eastAsia="ru-RU"/>
        </w:rPr>
      </w:pPr>
      <w:r w:rsidRPr="00A106C6">
        <w:rPr>
          <w:i/>
          <w:sz w:val="20"/>
          <w:szCs w:val="20"/>
          <w:lang w:eastAsia="ru-RU"/>
        </w:rPr>
        <w:t xml:space="preserve">Ненадання зазначених документів </w:t>
      </w:r>
      <w:r w:rsidRPr="00A106C6">
        <w:rPr>
          <w:rFonts w:eastAsia="Arial"/>
          <w:i/>
          <w:sz w:val="20"/>
          <w:szCs w:val="20"/>
          <w:lang w:eastAsia="en-US" w:bidi="en-US"/>
        </w:rPr>
        <w:t xml:space="preserve">переможцем спрощеної закупівлі </w:t>
      </w:r>
      <w:r w:rsidRPr="00A106C6">
        <w:rPr>
          <w:i/>
          <w:sz w:val="20"/>
          <w:szCs w:val="20"/>
          <w:lang w:eastAsia="ru-RU"/>
        </w:rPr>
        <w:t>розцінюється як відмова від укладання договору про закупівлю.</w:t>
      </w:r>
    </w:p>
    <w:p w:rsidR="00A106C6" w:rsidRPr="00A106C6" w:rsidRDefault="00A106C6" w:rsidP="00A106C6">
      <w:pPr>
        <w:ind w:right="-141"/>
        <w:jc w:val="both"/>
        <w:rPr>
          <w:rStyle w:val="FontStyle18"/>
          <w:rFonts w:eastAsia="Verdana"/>
          <w:bCs/>
          <w:i/>
          <w:iCs/>
          <w:kern w:val="32"/>
          <w:sz w:val="20"/>
          <w:szCs w:val="20"/>
          <w:lang w:eastAsia="uk-UA"/>
        </w:rPr>
      </w:pPr>
      <w:r w:rsidRPr="00A106C6">
        <w:rPr>
          <w:rStyle w:val="FontStyle18"/>
          <w:rFonts w:eastAsia="Verdana"/>
          <w:bCs/>
          <w:i/>
          <w:iCs/>
          <w:kern w:val="32"/>
          <w:sz w:val="20"/>
          <w:szCs w:val="20"/>
          <w:lang w:eastAsia="uk-UA"/>
        </w:rPr>
        <w:t xml:space="preserve">**Учасник закупівлі має відвідати об’єкт і надати Акт огляду об’єкта складений Учасником в довільній формі, підписаний керівником Замовника або Уповноваженою особою від Замовника та Учасником. Учасник повинен оглянути об’єкт у період уточнення, який вказаний на майданчику.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про що Учасник зазначає у Акті огляду об’єкта. </w:t>
      </w:r>
    </w:p>
    <w:p w:rsidR="00F9382B" w:rsidRPr="00B62B82" w:rsidRDefault="00F9382B" w:rsidP="00F9382B">
      <w:pPr>
        <w:ind w:left="6237" w:right="-2" w:firstLine="13"/>
      </w:pPr>
      <w:r w:rsidRPr="00A106C6">
        <w:rPr>
          <w:i/>
          <w:iCs/>
        </w:rPr>
        <w:br w:type="column"/>
      </w:r>
      <w:r w:rsidRPr="00B62B82">
        <w:lastRenderedPageBreak/>
        <w:t>Додаток</w:t>
      </w:r>
      <w:r w:rsidRPr="00B62B82">
        <w:rPr>
          <w:spacing w:val="-3"/>
        </w:rPr>
        <w:t xml:space="preserve"> </w:t>
      </w:r>
      <w:r w:rsidRPr="00B62B82">
        <w:rPr>
          <w:spacing w:val="-16"/>
        </w:rPr>
        <w:t>2</w:t>
      </w:r>
    </w:p>
    <w:p w:rsidR="00F9382B" w:rsidRPr="00B62B82" w:rsidRDefault="00F9382B" w:rsidP="00F9382B">
      <w:pPr>
        <w:ind w:left="6237" w:right="-2" w:firstLine="13"/>
      </w:pPr>
      <w:r w:rsidRPr="00B62B82">
        <w:t>до оголошення про</w:t>
      </w:r>
      <w:r w:rsidRPr="00B62B82">
        <w:rPr>
          <w:spacing w:val="-11"/>
        </w:rPr>
        <w:t xml:space="preserve"> </w:t>
      </w:r>
      <w:r w:rsidRPr="00B62B82">
        <w:t>проведення</w:t>
      </w:r>
    </w:p>
    <w:p w:rsidR="00F9382B" w:rsidRPr="00B62B82" w:rsidRDefault="00F9382B" w:rsidP="00F9382B">
      <w:pPr>
        <w:pStyle w:val="ac"/>
        <w:tabs>
          <w:tab w:val="left" w:pos="851"/>
          <w:tab w:val="left" w:pos="993"/>
        </w:tabs>
        <w:ind w:left="6237" w:right="-2"/>
      </w:pPr>
      <w:r w:rsidRPr="00B62B82">
        <w:t>спрощеної</w:t>
      </w:r>
      <w:r w:rsidRPr="00B62B82">
        <w:rPr>
          <w:spacing w:val="-9"/>
        </w:rPr>
        <w:t xml:space="preserve"> </w:t>
      </w:r>
      <w:r w:rsidRPr="00B62B82">
        <w:t>закупівлі</w:t>
      </w:r>
    </w:p>
    <w:p w:rsidR="00F9382B" w:rsidRPr="00B62B82" w:rsidRDefault="00F9382B" w:rsidP="00F9382B">
      <w:pPr>
        <w:pStyle w:val="ac"/>
        <w:tabs>
          <w:tab w:val="left" w:pos="284"/>
          <w:tab w:val="left" w:pos="426"/>
          <w:tab w:val="left" w:pos="1452"/>
        </w:tabs>
        <w:ind w:left="0" w:right="-286"/>
        <w:rPr>
          <w:i/>
        </w:rPr>
      </w:pPr>
    </w:p>
    <w:p w:rsidR="00B17F3B" w:rsidRPr="00B62B82" w:rsidRDefault="00B17F3B" w:rsidP="00F9382B">
      <w:pPr>
        <w:pStyle w:val="14"/>
        <w:tabs>
          <w:tab w:val="left" w:pos="993"/>
        </w:tabs>
        <w:spacing w:line="276" w:lineRule="auto"/>
        <w:ind w:left="0"/>
        <w:jc w:val="both"/>
        <w:rPr>
          <w:rFonts w:ascii="Times New Roman" w:hAnsi="Times New Roman" w:cs="Times New Roman"/>
          <w:sz w:val="16"/>
          <w:szCs w:val="16"/>
          <w:lang w:val="uk-UA"/>
        </w:rPr>
      </w:pPr>
    </w:p>
    <w:p w:rsidR="005153E2" w:rsidRDefault="005153E2" w:rsidP="005153E2">
      <w:pPr>
        <w:jc w:val="center"/>
        <w:rPr>
          <w:sz w:val="28"/>
          <w:szCs w:val="28"/>
        </w:rPr>
      </w:pPr>
      <w:r w:rsidRPr="00B62B82">
        <w:rPr>
          <w:sz w:val="28"/>
          <w:szCs w:val="28"/>
        </w:rPr>
        <w:t>Т</w:t>
      </w:r>
      <w:r w:rsidR="00B62B82">
        <w:rPr>
          <w:sz w:val="28"/>
          <w:szCs w:val="28"/>
        </w:rPr>
        <w:t>ехнічна</w:t>
      </w:r>
      <w:r w:rsidRPr="00B62B82">
        <w:rPr>
          <w:sz w:val="28"/>
          <w:szCs w:val="28"/>
        </w:rPr>
        <w:t xml:space="preserve"> специфікація</w:t>
      </w:r>
    </w:p>
    <w:p w:rsidR="00CD4F19" w:rsidRDefault="00CD4F19" w:rsidP="005153E2">
      <w:pPr>
        <w:jc w:val="center"/>
        <w:rPr>
          <w:sz w:val="28"/>
          <w:szCs w:val="28"/>
        </w:rPr>
      </w:pPr>
      <w:r>
        <w:rPr>
          <w:sz w:val="28"/>
          <w:szCs w:val="28"/>
        </w:rPr>
        <w:t>(обсяг робіт)</w:t>
      </w:r>
    </w:p>
    <w:p w:rsidR="002E67DB" w:rsidRPr="002E67DB" w:rsidRDefault="002E67DB" w:rsidP="005153E2">
      <w:pPr>
        <w:jc w:val="center"/>
        <w:rPr>
          <w:i/>
          <w:sz w:val="28"/>
          <w:szCs w:val="28"/>
        </w:rPr>
      </w:pPr>
      <w:r w:rsidRPr="002E67DB">
        <w:rPr>
          <w:i/>
          <w:color w:val="000000"/>
        </w:rPr>
        <w:t xml:space="preserve">Поточний ремонт приміщень </w:t>
      </w:r>
      <w:proofErr w:type="spellStart"/>
      <w:r w:rsidRPr="002E67DB">
        <w:rPr>
          <w:i/>
          <w:color w:val="000000"/>
        </w:rPr>
        <w:t>роздягалень</w:t>
      </w:r>
      <w:proofErr w:type="spellEnd"/>
      <w:r w:rsidRPr="002E67DB">
        <w:rPr>
          <w:i/>
          <w:color w:val="000000"/>
        </w:rPr>
        <w:t xml:space="preserve"> спортивного залу для облаштування найпростішого укриття на вул. Шкільній, 24 в с. </w:t>
      </w:r>
      <w:proofErr w:type="spellStart"/>
      <w:r w:rsidRPr="002E67DB">
        <w:rPr>
          <w:i/>
          <w:color w:val="000000"/>
        </w:rPr>
        <w:t>Підгайці</w:t>
      </w:r>
      <w:proofErr w:type="spellEnd"/>
      <w:r w:rsidRPr="002E67DB">
        <w:rPr>
          <w:i/>
          <w:color w:val="000000"/>
        </w:rPr>
        <w:t xml:space="preserve"> Луцького району Волинської області</w:t>
      </w:r>
      <w:r w:rsidRPr="002E67DB">
        <w:rPr>
          <w:i/>
          <w:lang w:eastAsia="ru-RU"/>
        </w:rPr>
        <w:t xml:space="preserve"> (</w:t>
      </w:r>
      <w:r w:rsidRPr="002E67DB">
        <w:rPr>
          <w:bCs/>
          <w:i/>
        </w:rPr>
        <w:t>код ДК 021-2015: 45450000-6 – Інші завершальні будівельні роботи</w:t>
      </w:r>
      <w:r w:rsidRPr="002E67DB">
        <w:rPr>
          <w:i/>
          <w:lang w:eastAsia="ru-RU"/>
        </w:rPr>
        <w:t>)</w:t>
      </w:r>
    </w:p>
    <w:p w:rsidR="00F6391B" w:rsidRPr="00B62B82" w:rsidRDefault="00F6391B" w:rsidP="00CD4F19"/>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6676"/>
        <w:gridCol w:w="1404"/>
        <w:gridCol w:w="1418"/>
      </w:tblGrid>
      <w:tr w:rsidR="003107E6" w:rsidRPr="00CF2432" w:rsidTr="00EE4DE3">
        <w:trPr>
          <w:jc w:val="center"/>
        </w:trPr>
        <w:tc>
          <w:tcPr>
            <w:tcW w:w="420" w:type="dxa"/>
            <w:vAlign w:val="center"/>
          </w:tcPr>
          <w:p w:rsidR="003107E6" w:rsidRPr="00CF2432" w:rsidRDefault="003107E6" w:rsidP="00EE4DE3">
            <w:pPr>
              <w:keepLines/>
              <w:autoSpaceDN w:val="0"/>
              <w:jc w:val="center"/>
              <w:rPr>
                <w:spacing w:val="-3"/>
                <w:sz w:val="20"/>
                <w:szCs w:val="20"/>
              </w:rPr>
            </w:pPr>
            <w:r w:rsidRPr="00CF2432">
              <w:rPr>
                <w:spacing w:val="-3"/>
                <w:sz w:val="20"/>
                <w:szCs w:val="20"/>
              </w:rPr>
              <w:t>№</w:t>
            </w:r>
          </w:p>
          <w:p w:rsidR="003107E6" w:rsidRPr="00CF2432" w:rsidRDefault="003107E6" w:rsidP="00EE4DE3">
            <w:pPr>
              <w:keepLines/>
              <w:autoSpaceDN w:val="0"/>
              <w:jc w:val="center"/>
              <w:rPr>
                <w:sz w:val="20"/>
                <w:szCs w:val="20"/>
              </w:rPr>
            </w:pPr>
            <w:r w:rsidRPr="00CF2432">
              <w:rPr>
                <w:spacing w:val="-3"/>
                <w:sz w:val="20"/>
                <w:szCs w:val="20"/>
              </w:rPr>
              <w:t>п/п</w:t>
            </w:r>
          </w:p>
        </w:tc>
        <w:tc>
          <w:tcPr>
            <w:tcW w:w="6676" w:type="dxa"/>
            <w:vAlign w:val="center"/>
          </w:tcPr>
          <w:p w:rsidR="003107E6" w:rsidRPr="00CF2432" w:rsidRDefault="003107E6" w:rsidP="00EE4DE3">
            <w:pPr>
              <w:keepLines/>
              <w:autoSpaceDN w:val="0"/>
              <w:jc w:val="center"/>
              <w:rPr>
                <w:spacing w:val="-3"/>
                <w:sz w:val="20"/>
                <w:szCs w:val="20"/>
              </w:rPr>
            </w:pPr>
          </w:p>
          <w:p w:rsidR="003107E6" w:rsidRPr="00CF2432" w:rsidRDefault="003107E6" w:rsidP="00EE4DE3">
            <w:pPr>
              <w:keepLines/>
              <w:autoSpaceDN w:val="0"/>
              <w:jc w:val="center"/>
              <w:rPr>
                <w:sz w:val="20"/>
                <w:szCs w:val="20"/>
              </w:rPr>
            </w:pPr>
            <w:r w:rsidRPr="00CF2432">
              <w:rPr>
                <w:spacing w:val="-3"/>
                <w:sz w:val="20"/>
                <w:szCs w:val="20"/>
              </w:rPr>
              <w:t>Найменування робіт і витрат</w:t>
            </w:r>
          </w:p>
        </w:tc>
        <w:tc>
          <w:tcPr>
            <w:tcW w:w="1404" w:type="dxa"/>
            <w:vAlign w:val="center"/>
          </w:tcPr>
          <w:p w:rsidR="003107E6" w:rsidRPr="00CF2432" w:rsidRDefault="003107E6" w:rsidP="00FC400E">
            <w:pPr>
              <w:keepLines/>
              <w:autoSpaceDN w:val="0"/>
              <w:jc w:val="center"/>
              <w:rPr>
                <w:spacing w:val="-3"/>
                <w:sz w:val="20"/>
                <w:szCs w:val="20"/>
              </w:rPr>
            </w:pPr>
            <w:r w:rsidRPr="00CF2432">
              <w:rPr>
                <w:spacing w:val="-3"/>
                <w:sz w:val="20"/>
                <w:szCs w:val="20"/>
              </w:rPr>
              <w:t>Одиниця</w:t>
            </w:r>
          </w:p>
          <w:p w:rsidR="003107E6" w:rsidRPr="00CF2432" w:rsidRDefault="003107E6" w:rsidP="00FC400E">
            <w:pPr>
              <w:keepLines/>
              <w:autoSpaceDN w:val="0"/>
              <w:jc w:val="center"/>
              <w:rPr>
                <w:sz w:val="20"/>
                <w:szCs w:val="20"/>
              </w:rPr>
            </w:pPr>
            <w:r w:rsidRPr="00CF2432">
              <w:rPr>
                <w:spacing w:val="-3"/>
                <w:sz w:val="20"/>
                <w:szCs w:val="20"/>
              </w:rPr>
              <w:t>виміру</w:t>
            </w:r>
          </w:p>
        </w:tc>
        <w:tc>
          <w:tcPr>
            <w:tcW w:w="1418" w:type="dxa"/>
            <w:vAlign w:val="center"/>
          </w:tcPr>
          <w:p w:rsidR="003107E6" w:rsidRPr="00CF2432" w:rsidRDefault="003107E6" w:rsidP="00FC400E">
            <w:pPr>
              <w:keepLines/>
              <w:autoSpaceDN w:val="0"/>
              <w:jc w:val="center"/>
              <w:rPr>
                <w:sz w:val="20"/>
                <w:szCs w:val="20"/>
              </w:rPr>
            </w:pPr>
            <w:r w:rsidRPr="00CF2432">
              <w:rPr>
                <w:spacing w:val="-3"/>
                <w:sz w:val="20"/>
                <w:szCs w:val="20"/>
              </w:rPr>
              <w:t>Кількість</w:t>
            </w:r>
          </w:p>
        </w:tc>
      </w:tr>
      <w:tr w:rsidR="003107E6" w:rsidRPr="00CF2432" w:rsidTr="00EE4DE3">
        <w:trPr>
          <w:trHeight w:val="149"/>
          <w:jc w:val="center"/>
        </w:trPr>
        <w:tc>
          <w:tcPr>
            <w:tcW w:w="420" w:type="dxa"/>
            <w:vAlign w:val="center"/>
          </w:tcPr>
          <w:p w:rsidR="003107E6" w:rsidRPr="00CF2432" w:rsidRDefault="003107E6" w:rsidP="00EE4DE3">
            <w:pPr>
              <w:keepLines/>
              <w:autoSpaceDN w:val="0"/>
              <w:jc w:val="center"/>
              <w:rPr>
                <w:sz w:val="20"/>
                <w:szCs w:val="20"/>
              </w:rPr>
            </w:pPr>
            <w:r w:rsidRPr="00CF2432">
              <w:rPr>
                <w:spacing w:val="-3"/>
                <w:sz w:val="20"/>
                <w:szCs w:val="20"/>
              </w:rPr>
              <w:t>1</w:t>
            </w:r>
          </w:p>
        </w:tc>
        <w:tc>
          <w:tcPr>
            <w:tcW w:w="6676" w:type="dxa"/>
            <w:vAlign w:val="center"/>
          </w:tcPr>
          <w:p w:rsidR="003107E6" w:rsidRPr="00CF2432" w:rsidRDefault="003107E6" w:rsidP="00EE4DE3">
            <w:pPr>
              <w:keepLines/>
              <w:autoSpaceDN w:val="0"/>
              <w:jc w:val="center"/>
              <w:rPr>
                <w:sz w:val="20"/>
                <w:szCs w:val="20"/>
              </w:rPr>
            </w:pPr>
            <w:r w:rsidRPr="00CF2432">
              <w:rPr>
                <w:spacing w:val="-3"/>
                <w:sz w:val="20"/>
                <w:szCs w:val="20"/>
              </w:rPr>
              <w:t>2</w:t>
            </w:r>
          </w:p>
        </w:tc>
        <w:tc>
          <w:tcPr>
            <w:tcW w:w="1404" w:type="dxa"/>
            <w:vAlign w:val="center"/>
          </w:tcPr>
          <w:p w:rsidR="003107E6" w:rsidRPr="00CF2432" w:rsidRDefault="003107E6" w:rsidP="00FC400E">
            <w:pPr>
              <w:keepLines/>
              <w:autoSpaceDN w:val="0"/>
              <w:jc w:val="center"/>
              <w:rPr>
                <w:sz w:val="20"/>
                <w:szCs w:val="20"/>
              </w:rPr>
            </w:pPr>
            <w:r w:rsidRPr="00CF2432">
              <w:rPr>
                <w:spacing w:val="-3"/>
                <w:sz w:val="20"/>
                <w:szCs w:val="20"/>
              </w:rPr>
              <w:t>3</w:t>
            </w:r>
          </w:p>
        </w:tc>
        <w:tc>
          <w:tcPr>
            <w:tcW w:w="1418" w:type="dxa"/>
            <w:vAlign w:val="center"/>
          </w:tcPr>
          <w:p w:rsidR="003107E6" w:rsidRPr="00CF2432" w:rsidRDefault="003107E6" w:rsidP="00FC400E">
            <w:pPr>
              <w:keepLines/>
              <w:autoSpaceDN w:val="0"/>
              <w:jc w:val="center"/>
              <w:rPr>
                <w:sz w:val="20"/>
                <w:szCs w:val="20"/>
              </w:rPr>
            </w:pPr>
            <w:r w:rsidRPr="00CF2432">
              <w:rPr>
                <w:spacing w:val="-3"/>
                <w:sz w:val="20"/>
                <w:szCs w:val="20"/>
              </w:rPr>
              <w:t>4</w:t>
            </w:r>
          </w:p>
        </w:tc>
      </w:tr>
      <w:tr w:rsidR="003107E6" w:rsidRPr="00CF2432" w:rsidTr="00EE4DE3">
        <w:trPr>
          <w:jc w:val="center"/>
        </w:trPr>
        <w:tc>
          <w:tcPr>
            <w:tcW w:w="420" w:type="dxa"/>
            <w:vAlign w:val="center"/>
          </w:tcPr>
          <w:p w:rsidR="003107E6" w:rsidRPr="00CF2432" w:rsidRDefault="003107E6" w:rsidP="00EE4DE3">
            <w:pPr>
              <w:keepLines/>
              <w:autoSpaceDN w:val="0"/>
              <w:jc w:val="center"/>
              <w:rPr>
                <w:sz w:val="20"/>
                <w:szCs w:val="20"/>
              </w:rPr>
            </w:pPr>
            <w:r w:rsidRPr="00CF2432">
              <w:rPr>
                <w:sz w:val="20"/>
                <w:szCs w:val="20"/>
              </w:rPr>
              <w:t xml:space="preserve"> </w:t>
            </w:r>
          </w:p>
        </w:tc>
        <w:tc>
          <w:tcPr>
            <w:tcW w:w="6676" w:type="dxa"/>
            <w:vAlign w:val="center"/>
          </w:tcPr>
          <w:p w:rsidR="003107E6" w:rsidRPr="00CF2432" w:rsidRDefault="003107E6" w:rsidP="00EE4DE3">
            <w:pPr>
              <w:keepLines/>
              <w:autoSpaceDN w:val="0"/>
              <w:jc w:val="center"/>
              <w:rPr>
                <w:sz w:val="20"/>
                <w:szCs w:val="20"/>
              </w:rPr>
            </w:pPr>
            <w:r w:rsidRPr="00CF2432">
              <w:rPr>
                <w:sz w:val="20"/>
                <w:szCs w:val="20"/>
              </w:rPr>
              <w:t xml:space="preserve"> </w:t>
            </w:r>
          </w:p>
        </w:tc>
        <w:tc>
          <w:tcPr>
            <w:tcW w:w="1404" w:type="dxa"/>
            <w:vAlign w:val="center"/>
          </w:tcPr>
          <w:p w:rsidR="003107E6" w:rsidRPr="00CF2432" w:rsidRDefault="003107E6" w:rsidP="00FC400E">
            <w:pPr>
              <w:keepLines/>
              <w:autoSpaceDN w:val="0"/>
              <w:jc w:val="center"/>
              <w:rPr>
                <w:sz w:val="20"/>
                <w:szCs w:val="20"/>
              </w:rPr>
            </w:pPr>
          </w:p>
        </w:tc>
        <w:tc>
          <w:tcPr>
            <w:tcW w:w="1418" w:type="dxa"/>
            <w:vAlign w:val="center"/>
          </w:tcPr>
          <w:p w:rsidR="003107E6" w:rsidRPr="00CF2432" w:rsidRDefault="003107E6" w:rsidP="00FC400E">
            <w:pPr>
              <w:keepLines/>
              <w:autoSpaceDN w:val="0"/>
              <w:jc w:val="center"/>
              <w:rPr>
                <w:sz w:val="20"/>
                <w:szCs w:val="20"/>
              </w:rPr>
            </w:pPr>
          </w:p>
        </w:tc>
      </w:tr>
      <w:tr w:rsidR="00FC400E" w:rsidRPr="00CF2432" w:rsidTr="00CF2432">
        <w:trPr>
          <w:trHeight w:val="450"/>
          <w:jc w:val="center"/>
        </w:trPr>
        <w:tc>
          <w:tcPr>
            <w:tcW w:w="420" w:type="dxa"/>
          </w:tcPr>
          <w:p w:rsidR="00FC400E" w:rsidRPr="00CF2432" w:rsidRDefault="00FC400E" w:rsidP="00FC400E">
            <w:pPr>
              <w:keepLines/>
              <w:autoSpaceDN w:val="0"/>
              <w:rPr>
                <w:sz w:val="20"/>
                <w:szCs w:val="20"/>
              </w:rPr>
            </w:pPr>
            <w:r w:rsidRPr="00CF2432">
              <w:rPr>
                <w:sz w:val="20"/>
                <w:szCs w:val="20"/>
              </w:rPr>
              <w:t xml:space="preserve"> </w:t>
            </w:r>
          </w:p>
        </w:tc>
        <w:tc>
          <w:tcPr>
            <w:tcW w:w="6676" w:type="dxa"/>
          </w:tcPr>
          <w:p w:rsidR="00FC400E" w:rsidRPr="00CF2432" w:rsidRDefault="00062606" w:rsidP="00FC400E">
            <w:pPr>
              <w:keepLines/>
              <w:autoSpaceDE w:val="0"/>
              <w:autoSpaceDN w:val="0"/>
              <w:jc w:val="center"/>
              <w:rPr>
                <w:b/>
                <w:bCs/>
                <w:spacing w:val="-3"/>
                <w:sz w:val="20"/>
                <w:szCs w:val="20"/>
              </w:rPr>
            </w:pPr>
            <w:r w:rsidRPr="00CF2432">
              <w:rPr>
                <w:b/>
                <w:bCs/>
                <w:spacing w:val="-3"/>
                <w:sz w:val="20"/>
                <w:szCs w:val="20"/>
              </w:rPr>
              <w:t>Локальний кошторис на будівельні роботи № 02-01-01</w:t>
            </w:r>
          </w:p>
          <w:p w:rsidR="00FC400E" w:rsidRPr="00CF2432" w:rsidRDefault="00062606" w:rsidP="00FC400E">
            <w:pPr>
              <w:keepLines/>
              <w:autoSpaceDE w:val="0"/>
              <w:autoSpaceDN w:val="0"/>
              <w:jc w:val="center"/>
              <w:rPr>
                <w:b/>
                <w:bCs/>
                <w:spacing w:val="-3"/>
                <w:sz w:val="20"/>
                <w:szCs w:val="20"/>
              </w:rPr>
            </w:pPr>
            <w:r w:rsidRPr="00CF2432">
              <w:rPr>
                <w:b/>
                <w:bCs/>
                <w:spacing w:val="-3"/>
                <w:sz w:val="20"/>
                <w:szCs w:val="20"/>
              </w:rPr>
              <w:t>на ремонтні роботи</w:t>
            </w:r>
          </w:p>
          <w:p w:rsidR="00062606" w:rsidRPr="00CF2432" w:rsidRDefault="00062606" w:rsidP="00FC400E">
            <w:pPr>
              <w:keepLines/>
              <w:autoSpaceDE w:val="0"/>
              <w:autoSpaceDN w:val="0"/>
              <w:jc w:val="center"/>
              <w:rPr>
                <w:sz w:val="20"/>
                <w:szCs w:val="20"/>
              </w:rPr>
            </w:pPr>
            <w:r w:rsidRPr="00CF2432">
              <w:rPr>
                <w:b/>
                <w:bCs/>
                <w:spacing w:val="-3"/>
                <w:sz w:val="20"/>
                <w:szCs w:val="20"/>
              </w:rPr>
              <w:t>Поточний ремонт роздягалень</w:t>
            </w:r>
          </w:p>
        </w:tc>
        <w:tc>
          <w:tcPr>
            <w:tcW w:w="1404" w:type="dxa"/>
          </w:tcPr>
          <w:p w:rsidR="00FC400E" w:rsidRPr="00CF2432" w:rsidRDefault="00FC400E" w:rsidP="00FC400E">
            <w:pPr>
              <w:keepLines/>
              <w:autoSpaceDN w:val="0"/>
              <w:jc w:val="center"/>
              <w:rPr>
                <w:sz w:val="20"/>
                <w:szCs w:val="20"/>
              </w:rPr>
            </w:pPr>
          </w:p>
        </w:tc>
        <w:tc>
          <w:tcPr>
            <w:tcW w:w="1418" w:type="dxa"/>
          </w:tcPr>
          <w:p w:rsidR="00FC400E" w:rsidRPr="00CF2432" w:rsidRDefault="00FC400E" w:rsidP="00FC400E">
            <w:pPr>
              <w:keepLines/>
              <w:autoSpaceDN w:val="0"/>
              <w:jc w:val="center"/>
              <w:rPr>
                <w:sz w:val="20"/>
                <w:szCs w:val="20"/>
              </w:rPr>
            </w:pPr>
          </w:p>
        </w:tc>
      </w:tr>
      <w:tr w:rsidR="00062606" w:rsidRPr="00CF2432" w:rsidTr="00062606">
        <w:trPr>
          <w:trHeight w:val="192"/>
          <w:jc w:val="center"/>
        </w:trPr>
        <w:tc>
          <w:tcPr>
            <w:tcW w:w="420" w:type="dxa"/>
          </w:tcPr>
          <w:p w:rsidR="00062606" w:rsidRPr="00CF2432" w:rsidRDefault="00062606" w:rsidP="00FC400E">
            <w:pPr>
              <w:keepLines/>
              <w:autoSpaceDN w:val="0"/>
              <w:rPr>
                <w:sz w:val="20"/>
                <w:szCs w:val="20"/>
              </w:rPr>
            </w:pPr>
          </w:p>
        </w:tc>
        <w:tc>
          <w:tcPr>
            <w:tcW w:w="6676" w:type="dxa"/>
          </w:tcPr>
          <w:p w:rsidR="00062606" w:rsidRPr="00CF2432" w:rsidRDefault="00062606" w:rsidP="00FC400E">
            <w:pPr>
              <w:keepLines/>
              <w:autoSpaceDE w:val="0"/>
              <w:autoSpaceDN w:val="0"/>
              <w:jc w:val="center"/>
              <w:rPr>
                <w:b/>
                <w:bCs/>
                <w:spacing w:val="-3"/>
                <w:sz w:val="20"/>
                <w:szCs w:val="20"/>
              </w:rPr>
            </w:pPr>
            <w:proofErr w:type="spellStart"/>
            <w:r w:rsidRPr="00CF2432">
              <w:rPr>
                <w:b/>
                <w:bCs/>
                <w:spacing w:val="-3"/>
                <w:sz w:val="20"/>
                <w:szCs w:val="20"/>
              </w:rPr>
              <w:t>Роздiл</w:t>
            </w:r>
            <w:proofErr w:type="spellEnd"/>
            <w:r w:rsidRPr="00CF2432">
              <w:rPr>
                <w:b/>
                <w:bCs/>
                <w:spacing w:val="-3"/>
                <w:sz w:val="20"/>
                <w:szCs w:val="20"/>
              </w:rPr>
              <w:t xml:space="preserve"> 1. Демонтажні роботи</w:t>
            </w:r>
          </w:p>
        </w:tc>
        <w:tc>
          <w:tcPr>
            <w:tcW w:w="1404" w:type="dxa"/>
          </w:tcPr>
          <w:p w:rsidR="00062606" w:rsidRPr="00CF2432" w:rsidRDefault="00062606" w:rsidP="00FC400E">
            <w:pPr>
              <w:keepLines/>
              <w:autoSpaceDN w:val="0"/>
              <w:jc w:val="center"/>
              <w:rPr>
                <w:sz w:val="20"/>
                <w:szCs w:val="20"/>
              </w:rPr>
            </w:pPr>
          </w:p>
        </w:tc>
        <w:tc>
          <w:tcPr>
            <w:tcW w:w="1418" w:type="dxa"/>
          </w:tcPr>
          <w:p w:rsidR="00062606" w:rsidRPr="00CF2432" w:rsidRDefault="00062606" w:rsidP="00FC400E">
            <w:pPr>
              <w:keepLines/>
              <w:autoSpaceDN w:val="0"/>
              <w:jc w:val="center"/>
              <w:rPr>
                <w:sz w:val="20"/>
                <w:szCs w:val="20"/>
              </w:rPr>
            </w:pPr>
          </w:p>
        </w:tc>
      </w:tr>
      <w:tr w:rsidR="00062606" w:rsidRPr="00CF2432" w:rsidTr="00EE4DE3">
        <w:trPr>
          <w:jc w:val="center"/>
        </w:trPr>
        <w:tc>
          <w:tcPr>
            <w:tcW w:w="420" w:type="dxa"/>
          </w:tcPr>
          <w:p w:rsidR="00062606" w:rsidRPr="00CF2432" w:rsidRDefault="00062606" w:rsidP="00062606">
            <w:pPr>
              <w:keepLines/>
              <w:autoSpaceDN w:val="0"/>
              <w:jc w:val="right"/>
              <w:rPr>
                <w:sz w:val="20"/>
                <w:szCs w:val="20"/>
              </w:rPr>
            </w:pPr>
            <w:r w:rsidRPr="00CF2432">
              <w:rPr>
                <w:spacing w:val="-3"/>
                <w:sz w:val="20"/>
                <w:szCs w:val="20"/>
              </w:rPr>
              <w:t>1</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Демонтаж віконних коробок в кам'яних</w:t>
            </w:r>
          </w:p>
          <w:p w:rsidR="00062606" w:rsidRPr="00CF2432" w:rsidRDefault="00062606" w:rsidP="00062606">
            <w:pPr>
              <w:keepLines/>
              <w:autoSpaceDE w:val="0"/>
              <w:autoSpaceDN w:val="0"/>
              <w:rPr>
                <w:sz w:val="20"/>
                <w:szCs w:val="20"/>
              </w:rPr>
            </w:pPr>
            <w:r w:rsidRPr="00CF2432">
              <w:rPr>
                <w:iCs/>
                <w:spacing w:val="-3"/>
                <w:sz w:val="20"/>
                <w:szCs w:val="20"/>
              </w:rPr>
              <w:t>стінах з відбиванням штукатурки в укосах</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 xml:space="preserve">100 </w:t>
            </w:r>
            <w:proofErr w:type="spellStart"/>
            <w:r w:rsidRPr="00CF2432">
              <w:rPr>
                <w:iCs/>
                <w:spacing w:val="-3"/>
                <w:sz w:val="20"/>
                <w:szCs w:val="20"/>
              </w:rPr>
              <w:t>шт</w:t>
            </w:r>
            <w:proofErr w:type="spellEnd"/>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0,02</w:t>
            </w:r>
          </w:p>
        </w:tc>
      </w:tr>
      <w:tr w:rsidR="00062606" w:rsidRPr="00CF2432" w:rsidTr="00EE4DE3">
        <w:trPr>
          <w:jc w:val="center"/>
        </w:trPr>
        <w:tc>
          <w:tcPr>
            <w:tcW w:w="420" w:type="dxa"/>
          </w:tcPr>
          <w:p w:rsidR="00062606" w:rsidRPr="00CF2432" w:rsidRDefault="00062606" w:rsidP="00062606">
            <w:pPr>
              <w:keepLines/>
              <w:autoSpaceDN w:val="0"/>
              <w:jc w:val="right"/>
              <w:rPr>
                <w:sz w:val="20"/>
                <w:szCs w:val="20"/>
              </w:rPr>
            </w:pPr>
            <w:r w:rsidRPr="00CF2432">
              <w:rPr>
                <w:spacing w:val="-3"/>
                <w:sz w:val="20"/>
                <w:szCs w:val="20"/>
              </w:rPr>
              <w:t>2</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(Демонтаж) Установлення металевих</w:t>
            </w:r>
          </w:p>
          <w:p w:rsidR="00062606" w:rsidRPr="00CF2432" w:rsidRDefault="00062606" w:rsidP="00062606">
            <w:pPr>
              <w:keepLines/>
              <w:autoSpaceDE w:val="0"/>
              <w:autoSpaceDN w:val="0"/>
              <w:rPr>
                <w:sz w:val="20"/>
                <w:szCs w:val="20"/>
              </w:rPr>
            </w:pPr>
            <w:r w:rsidRPr="00CF2432">
              <w:rPr>
                <w:iCs/>
                <w:spacing w:val="-3"/>
                <w:sz w:val="20"/>
                <w:szCs w:val="20"/>
              </w:rPr>
              <w:t>дверей</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0,0171</w:t>
            </w:r>
          </w:p>
        </w:tc>
      </w:tr>
      <w:tr w:rsidR="00062606" w:rsidRPr="00CF2432" w:rsidTr="00EE4DE3">
        <w:trPr>
          <w:jc w:val="center"/>
        </w:trPr>
        <w:tc>
          <w:tcPr>
            <w:tcW w:w="420" w:type="dxa"/>
          </w:tcPr>
          <w:p w:rsidR="00062606" w:rsidRPr="00CF2432" w:rsidRDefault="00062606" w:rsidP="00062606">
            <w:pPr>
              <w:keepLines/>
              <w:autoSpaceDN w:val="0"/>
              <w:jc w:val="right"/>
              <w:rPr>
                <w:sz w:val="20"/>
                <w:szCs w:val="20"/>
              </w:rPr>
            </w:pPr>
            <w:r w:rsidRPr="00CF2432">
              <w:rPr>
                <w:spacing w:val="-3"/>
                <w:sz w:val="20"/>
                <w:szCs w:val="20"/>
              </w:rPr>
              <w:t>3</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Демонтаж дверних коробок в кам'яних</w:t>
            </w:r>
          </w:p>
          <w:p w:rsidR="00062606" w:rsidRPr="00CF2432" w:rsidRDefault="00062606" w:rsidP="00062606">
            <w:pPr>
              <w:keepLines/>
              <w:autoSpaceDE w:val="0"/>
              <w:autoSpaceDN w:val="0"/>
              <w:rPr>
                <w:sz w:val="20"/>
                <w:szCs w:val="20"/>
              </w:rPr>
            </w:pPr>
            <w:r w:rsidRPr="00CF2432">
              <w:rPr>
                <w:iCs/>
                <w:spacing w:val="-3"/>
                <w:sz w:val="20"/>
                <w:szCs w:val="20"/>
              </w:rPr>
              <w:t>стінах з відбиванням штукатурки в укосах</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 xml:space="preserve">100 </w:t>
            </w:r>
            <w:proofErr w:type="spellStart"/>
            <w:r w:rsidRPr="00CF2432">
              <w:rPr>
                <w:iCs/>
                <w:spacing w:val="-3"/>
                <w:sz w:val="20"/>
                <w:szCs w:val="20"/>
              </w:rPr>
              <w:t>шт</w:t>
            </w:r>
            <w:proofErr w:type="spellEnd"/>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0,1</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4</w:t>
            </w:r>
          </w:p>
        </w:tc>
        <w:tc>
          <w:tcPr>
            <w:tcW w:w="6676" w:type="dxa"/>
          </w:tcPr>
          <w:p w:rsidR="00062606" w:rsidRPr="00CF2432" w:rsidRDefault="00062606" w:rsidP="00062606">
            <w:pPr>
              <w:keepLines/>
              <w:autoSpaceDE w:val="0"/>
              <w:autoSpaceDN w:val="0"/>
              <w:rPr>
                <w:sz w:val="20"/>
                <w:szCs w:val="20"/>
              </w:rPr>
            </w:pPr>
            <w:r w:rsidRPr="00CF2432">
              <w:rPr>
                <w:spacing w:val="-3"/>
                <w:sz w:val="20"/>
                <w:szCs w:val="20"/>
              </w:rPr>
              <w:t xml:space="preserve">Знімання дверних </w:t>
            </w:r>
            <w:proofErr w:type="spellStart"/>
            <w:r w:rsidRPr="00CF2432">
              <w:rPr>
                <w:spacing w:val="-3"/>
                <w:sz w:val="20"/>
                <w:szCs w:val="20"/>
              </w:rPr>
              <w:t>полотен</w:t>
            </w:r>
            <w:proofErr w:type="spellEnd"/>
          </w:p>
        </w:tc>
        <w:tc>
          <w:tcPr>
            <w:tcW w:w="1404" w:type="dxa"/>
          </w:tcPr>
          <w:p w:rsidR="00062606" w:rsidRPr="00CF2432" w:rsidRDefault="00062606" w:rsidP="00062606">
            <w:pPr>
              <w:keepLines/>
              <w:autoSpaceDE w:val="0"/>
              <w:autoSpaceDN w:val="0"/>
              <w:jc w:val="center"/>
              <w:rPr>
                <w:sz w:val="20"/>
                <w:szCs w:val="20"/>
              </w:rPr>
            </w:pPr>
            <w:r w:rsidRPr="00CF2432">
              <w:rPr>
                <w:spacing w:val="-3"/>
                <w:sz w:val="20"/>
                <w:szCs w:val="20"/>
              </w:rPr>
              <w:t>100 м2</w:t>
            </w:r>
          </w:p>
        </w:tc>
        <w:tc>
          <w:tcPr>
            <w:tcW w:w="1418" w:type="dxa"/>
          </w:tcPr>
          <w:p w:rsidR="00062606" w:rsidRPr="00CF2432" w:rsidRDefault="00062606" w:rsidP="00062606">
            <w:pPr>
              <w:keepLines/>
              <w:autoSpaceDE w:val="0"/>
              <w:autoSpaceDN w:val="0"/>
              <w:jc w:val="right"/>
              <w:rPr>
                <w:sz w:val="20"/>
                <w:szCs w:val="20"/>
              </w:rPr>
            </w:pPr>
            <w:r w:rsidRPr="00CF2432">
              <w:rPr>
                <w:spacing w:val="-3"/>
                <w:sz w:val="20"/>
                <w:szCs w:val="20"/>
              </w:rPr>
              <w:t>0,189</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5</w:t>
            </w:r>
          </w:p>
        </w:tc>
        <w:tc>
          <w:tcPr>
            <w:tcW w:w="6676" w:type="dxa"/>
          </w:tcPr>
          <w:p w:rsidR="00062606" w:rsidRPr="00CF2432" w:rsidRDefault="00062606" w:rsidP="00062606">
            <w:pPr>
              <w:keepLines/>
              <w:autoSpaceDE w:val="0"/>
              <w:autoSpaceDN w:val="0"/>
              <w:rPr>
                <w:sz w:val="20"/>
                <w:szCs w:val="20"/>
              </w:rPr>
            </w:pPr>
            <w:r w:rsidRPr="00CF2432">
              <w:rPr>
                <w:spacing w:val="-3"/>
                <w:sz w:val="20"/>
                <w:szCs w:val="20"/>
              </w:rPr>
              <w:t>Знімання наличників</w:t>
            </w:r>
          </w:p>
        </w:tc>
        <w:tc>
          <w:tcPr>
            <w:tcW w:w="1404" w:type="dxa"/>
          </w:tcPr>
          <w:p w:rsidR="00062606" w:rsidRPr="00CF2432" w:rsidRDefault="00062606" w:rsidP="00062606">
            <w:pPr>
              <w:keepLines/>
              <w:autoSpaceDE w:val="0"/>
              <w:autoSpaceDN w:val="0"/>
              <w:jc w:val="center"/>
              <w:rPr>
                <w:sz w:val="20"/>
                <w:szCs w:val="20"/>
              </w:rPr>
            </w:pPr>
            <w:r w:rsidRPr="00CF2432">
              <w:rPr>
                <w:spacing w:val="-3"/>
                <w:sz w:val="20"/>
                <w:szCs w:val="20"/>
              </w:rPr>
              <w:t>100 м</w:t>
            </w:r>
          </w:p>
        </w:tc>
        <w:tc>
          <w:tcPr>
            <w:tcW w:w="1418" w:type="dxa"/>
          </w:tcPr>
          <w:p w:rsidR="00062606" w:rsidRPr="00CF2432" w:rsidRDefault="00062606" w:rsidP="00062606">
            <w:pPr>
              <w:keepLines/>
              <w:autoSpaceDE w:val="0"/>
              <w:autoSpaceDN w:val="0"/>
              <w:jc w:val="right"/>
              <w:rPr>
                <w:sz w:val="20"/>
                <w:szCs w:val="20"/>
              </w:rPr>
            </w:pPr>
            <w:r w:rsidRPr="00CF2432">
              <w:rPr>
                <w:spacing w:val="-3"/>
                <w:sz w:val="20"/>
                <w:szCs w:val="20"/>
              </w:rPr>
              <w:t>0,26</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6</w:t>
            </w:r>
          </w:p>
        </w:tc>
        <w:tc>
          <w:tcPr>
            <w:tcW w:w="6676" w:type="dxa"/>
          </w:tcPr>
          <w:p w:rsidR="00062606" w:rsidRPr="00CF2432" w:rsidRDefault="00062606" w:rsidP="00062606">
            <w:pPr>
              <w:keepLines/>
              <w:autoSpaceDE w:val="0"/>
              <w:autoSpaceDN w:val="0"/>
              <w:rPr>
                <w:sz w:val="20"/>
                <w:szCs w:val="20"/>
              </w:rPr>
            </w:pPr>
            <w:r w:rsidRPr="00CF2432">
              <w:rPr>
                <w:iCs/>
                <w:spacing w:val="-3"/>
                <w:sz w:val="20"/>
                <w:szCs w:val="20"/>
              </w:rPr>
              <w:t>Розбирання цегляних перегородок</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 м3</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0,642</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7</w:t>
            </w:r>
          </w:p>
        </w:tc>
        <w:tc>
          <w:tcPr>
            <w:tcW w:w="6676" w:type="dxa"/>
          </w:tcPr>
          <w:p w:rsidR="00062606" w:rsidRPr="00CF2432" w:rsidRDefault="00062606" w:rsidP="00062606">
            <w:pPr>
              <w:keepLines/>
              <w:autoSpaceDE w:val="0"/>
              <w:autoSpaceDN w:val="0"/>
              <w:rPr>
                <w:sz w:val="20"/>
                <w:szCs w:val="20"/>
              </w:rPr>
            </w:pPr>
            <w:r w:rsidRPr="00CF2432">
              <w:rPr>
                <w:iCs/>
                <w:spacing w:val="-3"/>
                <w:sz w:val="20"/>
                <w:szCs w:val="20"/>
              </w:rPr>
              <w:t>Пробивання отворів</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 м3</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0,061</w:t>
            </w:r>
          </w:p>
        </w:tc>
      </w:tr>
      <w:tr w:rsidR="00FC400E" w:rsidRPr="00CF2432" w:rsidTr="00EE4DE3">
        <w:trPr>
          <w:jc w:val="center"/>
        </w:trPr>
        <w:tc>
          <w:tcPr>
            <w:tcW w:w="420" w:type="dxa"/>
          </w:tcPr>
          <w:p w:rsidR="00FC400E" w:rsidRPr="00CF2432" w:rsidRDefault="00FC400E" w:rsidP="00FC400E">
            <w:pPr>
              <w:keepLines/>
              <w:autoSpaceDN w:val="0"/>
              <w:jc w:val="right"/>
              <w:rPr>
                <w:spacing w:val="-3"/>
                <w:sz w:val="20"/>
                <w:szCs w:val="20"/>
              </w:rPr>
            </w:pPr>
          </w:p>
        </w:tc>
        <w:tc>
          <w:tcPr>
            <w:tcW w:w="6676" w:type="dxa"/>
          </w:tcPr>
          <w:p w:rsidR="00FC400E" w:rsidRPr="00CF2432" w:rsidRDefault="00062606" w:rsidP="00062606">
            <w:pPr>
              <w:keepLines/>
              <w:autoSpaceDE w:val="0"/>
              <w:autoSpaceDN w:val="0"/>
              <w:jc w:val="center"/>
              <w:rPr>
                <w:sz w:val="20"/>
                <w:szCs w:val="20"/>
              </w:rPr>
            </w:pPr>
            <w:proofErr w:type="spellStart"/>
            <w:r w:rsidRPr="00CF2432">
              <w:rPr>
                <w:b/>
                <w:bCs/>
                <w:spacing w:val="-3"/>
                <w:sz w:val="20"/>
                <w:szCs w:val="20"/>
              </w:rPr>
              <w:t>Роздiл</w:t>
            </w:r>
            <w:proofErr w:type="spellEnd"/>
            <w:r w:rsidRPr="00CF2432">
              <w:rPr>
                <w:b/>
                <w:bCs/>
                <w:spacing w:val="-3"/>
                <w:sz w:val="20"/>
                <w:szCs w:val="20"/>
              </w:rPr>
              <w:t xml:space="preserve"> 2. Перегородки</w:t>
            </w:r>
          </w:p>
        </w:tc>
        <w:tc>
          <w:tcPr>
            <w:tcW w:w="1404" w:type="dxa"/>
          </w:tcPr>
          <w:p w:rsidR="00FC400E" w:rsidRPr="00CF2432" w:rsidRDefault="00FC400E" w:rsidP="00FC400E">
            <w:pPr>
              <w:keepLines/>
              <w:autoSpaceDE w:val="0"/>
              <w:autoSpaceDN w:val="0"/>
              <w:jc w:val="center"/>
              <w:rPr>
                <w:sz w:val="20"/>
                <w:szCs w:val="20"/>
              </w:rPr>
            </w:pPr>
          </w:p>
        </w:tc>
        <w:tc>
          <w:tcPr>
            <w:tcW w:w="1418" w:type="dxa"/>
          </w:tcPr>
          <w:p w:rsidR="00FC400E" w:rsidRPr="00CF2432" w:rsidRDefault="00FC400E" w:rsidP="00FC400E">
            <w:pPr>
              <w:keepLines/>
              <w:autoSpaceDE w:val="0"/>
              <w:autoSpaceDN w:val="0"/>
              <w:jc w:val="center"/>
              <w:rPr>
                <w:sz w:val="20"/>
                <w:szCs w:val="20"/>
              </w:rPr>
            </w:pP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8</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 xml:space="preserve">Улаштування перегородок з </w:t>
            </w:r>
            <w:proofErr w:type="spellStart"/>
            <w:r w:rsidRPr="00CF2432">
              <w:rPr>
                <w:iCs/>
                <w:spacing w:val="-3"/>
                <w:sz w:val="20"/>
                <w:szCs w:val="20"/>
              </w:rPr>
              <w:t>газобетонних</w:t>
            </w:r>
            <w:proofErr w:type="spellEnd"/>
          </w:p>
          <w:p w:rsidR="00062606" w:rsidRPr="00CF2432" w:rsidRDefault="00062606" w:rsidP="00062606">
            <w:pPr>
              <w:keepLines/>
              <w:autoSpaceDE w:val="0"/>
              <w:autoSpaceDN w:val="0"/>
              <w:rPr>
                <w:sz w:val="20"/>
                <w:szCs w:val="20"/>
              </w:rPr>
            </w:pPr>
            <w:r w:rsidRPr="00CF2432">
              <w:rPr>
                <w:iCs/>
                <w:spacing w:val="-3"/>
                <w:sz w:val="20"/>
                <w:szCs w:val="20"/>
              </w:rPr>
              <w:t>блоків товщиною 100 мм</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4,66</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9</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Улаштування неармованих цегляних</w:t>
            </w:r>
          </w:p>
          <w:p w:rsidR="00062606" w:rsidRPr="00CF2432" w:rsidRDefault="00062606" w:rsidP="00062606">
            <w:pPr>
              <w:keepLines/>
              <w:autoSpaceDE w:val="0"/>
              <w:autoSpaceDN w:val="0"/>
              <w:rPr>
                <w:iCs/>
                <w:spacing w:val="-3"/>
                <w:sz w:val="20"/>
                <w:szCs w:val="20"/>
              </w:rPr>
            </w:pPr>
            <w:r w:rsidRPr="00CF2432">
              <w:rPr>
                <w:iCs/>
                <w:spacing w:val="-3"/>
                <w:sz w:val="20"/>
                <w:szCs w:val="20"/>
              </w:rPr>
              <w:t>перегородок з прорізами товщиною 0,5</w:t>
            </w:r>
          </w:p>
          <w:p w:rsidR="00062606" w:rsidRPr="00CF2432" w:rsidRDefault="00062606" w:rsidP="00062606">
            <w:pPr>
              <w:keepLines/>
              <w:autoSpaceDE w:val="0"/>
              <w:autoSpaceDN w:val="0"/>
              <w:rPr>
                <w:iCs/>
                <w:spacing w:val="-3"/>
                <w:sz w:val="20"/>
                <w:szCs w:val="20"/>
              </w:rPr>
            </w:pPr>
            <w:r w:rsidRPr="00CF2432">
              <w:rPr>
                <w:iCs/>
                <w:spacing w:val="-3"/>
                <w:sz w:val="20"/>
                <w:szCs w:val="20"/>
              </w:rPr>
              <w:t>цеглини в приміщеннях площею більше 5</w:t>
            </w:r>
          </w:p>
          <w:p w:rsidR="00062606" w:rsidRPr="00CF2432" w:rsidRDefault="00062606" w:rsidP="00062606">
            <w:pPr>
              <w:keepLines/>
              <w:autoSpaceDE w:val="0"/>
              <w:autoSpaceDN w:val="0"/>
              <w:rPr>
                <w:sz w:val="20"/>
                <w:szCs w:val="20"/>
              </w:rPr>
            </w:pPr>
            <w:r w:rsidRPr="00CF2432">
              <w:rPr>
                <w:iCs/>
                <w:spacing w:val="-3"/>
                <w:sz w:val="20"/>
                <w:szCs w:val="20"/>
              </w:rPr>
              <w:t>м2</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 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0,052</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10</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Встановлення металевих перемичок з</w:t>
            </w:r>
          </w:p>
          <w:p w:rsidR="00062606" w:rsidRPr="00CF2432" w:rsidRDefault="00062606" w:rsidP="00062606">
            <w:pPr>
              <w:keepLines/>
              <w:autoSpaceDE w:val="0"/>
              <w:autoSpaceDN w:val="0"/>
              <w:rPr>
                <w:sz w:val="20"/>
                <w:szCs w:val="20"/>
              </w:rPr>
            </w:pPr>
            <w:r w:rsidRPr="00CF2432">
              <w:rPr>
                <w:iCs/>
                <w:spacing w:val="-3"/>
                <w:sz w:val="20"/>
                <w:szCs w:val="20"/>
              </w:rPr>
              <w:t>кутників</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 т</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0,0325</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11</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Поліпшене штукатурення стін по сітці</w:t>
            </w:r>
          </w:p>
          <w:p w:rsidR="00062606" w:rsidRPr="00CF2432" w:rsidRDefault="00062606" w:rsidP="00062606">
            <w:pPr>
              <w:keepLines/>
              <w:autoSpaceDE w:val="0"/>
              <w:autoSpaceDN w:val="0"/>
              <w:rPr>
                <w:sz w:val="20"/>
                <w:szCs w:val="20"/>
              </w:rPr>
            </w:pPr>
            <w:r w:rsidRPr="00CF2432">
              <w:rPr>
                <w:iCs/>
                <w:spacing w:val="-3"/>
                <w:sz w:val="20"/>
                <w:szCs w:val="20"/>
              </w:rPr>
              <w:t>без улаштування каркасу</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0,03</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p>
        </w:tc>
        <w:tc>
          <w:tcPr>
            <w:tcW w:w="6676" w:type="dxa"/>
          </w:tcPr>
          <w:p w:rsidR="00062606" w:rsidRPr="00CF2432" w:rsidRDefault="00062606" w:rsidP="00062606">
            <w:pPr>
              <w:keepLines/>
              <w:autoSpaceDE w:val="0"/>
              <w:autoSpaceDN w:val="0"/>
              <w:jc w:val="center"/>
              <w:rPr>
                <w:sz w:val="20"/>
                <w:szCs w:val="20"/>
              </w:rPr>
            </w:pPr>
            <w:r w:rsidRPr="00CF2432">
              <w:rPr>
                <w:spacing w:val="-3"/>
                <w:sz w:val="20"/>
                <w:szCs w:val="20"/>
              </w:rPr>
              <w:t xml:space="preserve"> </w:t>
            </w:r>
            <w:proofErr w:type="spellStart"/>
            <w:r w:rsidRPr="00CF2432">
              <w:rPr>
                <w:b/>
                <w:bCs/>
                <w:spacing w:val="-3"/>
                <w:sz w:val="20"/>
                <w:szCs w:val="20"/>
              </w:rPr>
              <w:t>Роздiл</w:t>
            </w:r>
            <w:proofErr w:type="spellEnd"/>
            <w:r w:rsidRPr="00CF2432">
              <w:rPr>
                <w:b/>
                <w:bCs/>
                <w:spacing w:val="-3"/>
                <w:sz w:val="20"/>
                <w:szCs w:val="20"/>
              </w:rPr>
              <w:t xml:space="preserve"> 3. </w:t>
            </w:r>
            <w:proofErr w:type="spellStart"/>
            <w:r w:rsidRPr="00CF2432">
              <w:rPr>
                <w:b/>
                <w:bCs/>
                <w:spacing w:val="-3"/>
                <w:sz w:val="20"/>
                <w:szCs w:val="20"/>
              </w:rPr>
              <w:t>Прорiзи</w:t>
            </w:r>
            <w:proofErr w:type="spellEnd"/>
            <w:r w:rsidRPr="00CF2432">
              <w:rPr>
                <w:b/>
                <w:bCs/>
                <w:spacing w:val="-3"/>
                <w:sz w:val="20"/>
                <w:szCs w:val="20"/>
              </w:rPr>
              <w:t xml:space="preserve"> </w:t>
            </w:r>
          </w:p>
        </w:tc>
        <w:tc>
          <w:tcPr>
            <w:tcW w:w="1404" w:type="dxa"/>
          </w:tcPr>
          <w:p w:rsidR="00062606" w:rsidRPr="00CF2432" w:rsidRDefault="00062606" w:rsidP="00062606">
            <w:pPr>
              <w:keepLines/>
              <w:autoSpaceDE w:val="0"/>
              <w:autoSpaceDN w:val="0"/>
              <w:jc w:val="right"/>
              <w:rPr>
                <w:sz w:val="20"/>
                <w:szCs w:val="20"/>
              </w:rPr>
            </w:pPr>
            <w:r w:rsidRPr="00CF2432">
              <w:rPr>
                <w:sz w:val="20"/>
                <w:szCs w:val="20"/>
              </w:rPr>
              <w:t xml:space="preserve"> </w:t>
            </w:r>
          </w:p>
        </w:tc>
        <w:tc>
          <w:tcPr>
            <w:tcW w:w="1418" w:type="dxa"/>
          </w:tcPr>
          <w:p w:rsidR="00062606" w:rsidRPr="00CF2432" w:rsidRDefault="00062606" w:rsidP="00062606">
            <w:pPr>
              <w:keepLines/>
              <w:autoSpaceDE w:val="0"/>
              <w:autoSpaceDN w:val="0"/>
              <w:jc w:val="right"/>
              <w:rPr>
                <w:sz w:val="20"/>
                <w:szCs w:val="20"/>
              </w:rPr>
            </w:pPr>
            <w:r w:rsidRPr="00CF2432">
              <w:rPr>
                <w:sz w:val="20"/>
                <w:szCs w:val="20"/>
              </w:rPr>
              <w:t xml:space="preserve"> </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12</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 xml:space="preserve">Заповнення </w:t>
            </w:r>
            <w:proofErr w:type="spellStart"/>
            <w:r w:rsidRPr="00CF2432">
              <w:rPr>
                <w:iCs/>
                <w:spacing w:val="-3"/>
                <w:sz w:val="20"/>
                <w:szCs w:val="20"/>
              </w:rPr>
              <w:t>вiконних</w:t>
            </w:r>
            <w:proofErr w:type="spellEnd"/>
            <w:r w:rsidRPr="00CF2432">
              <w:rPr>
                <w:iCs/>
                <w:spacing w:val="-3"/>
                <w:sz w:val="20"/>
                <w:szCs w:val="20"/>
              </w:rPr>
              <w:t xml:space="preserve"> </w:t>
            </w:r>
            <w:proofErr w:type="spellStart"/>
            <w:r w:rsidRPr="00CF2432">
              <w:rPr>
                <w:iCs/>
                <w:spacing w:val="-3"/>
                <w:sz w:val="20"/>
                <w:szCs w:val="20"/>
              </w:rPr>
              <w:t>прорiзiв</w:t>
            </w:r>
            <w:proofErr w:type="spellEnd"/>
            <w:r w:rsidRPr="00CF2432">
              <w:rPr>
                <w:iCs/>
                <w:spacing w:val="-3"/>
                <w:sz w:val="20"/>
                <w:szCs w:val="20"/>
              </w:rPr>
              <w:t xml:space="preserve"> готовими</w:t>
            </w:r>
          </w:p>
          <w:p w:rsidR="00062606" w:rsidRPr="00CF2432" w:rsidRDefault="00062606" w:rsidP="00062606">
            <w:pPr>
              <w:keepLines/>
              <w:autoSpaceDE w:val="0"/>
              <w:autoSpaceDN w:val="0"/>
              <w:rPr>
                <w:iCs/>
                <w:spacing w:val="-3"/>
                <w:sz w:val="20"/>
                <w:szCs w:val="20"/>
              </w:rPr>
            </w:pPr>
            <w:r w:rsidRPr="00CF2432">
              <w:rPr>
                <w:iCs/>
                <w:spacing w:val="-3"/>
                <w:sz w:val="20"/>
                <w:szCs w:val="20"/>
              </w:rPr>
              <w:t>блоками площею до 1 м2 з</w:t>
            </w:r>
          </w:p>
          <w:p w:rsidR="00062606" w:rsidRPr="00CF2432" w:rsidRDefault="00062606" w:rsidP="00062606">
            <w:pPr>
              <w:keepLines/>
              <w:autoSpaceDE w:val="0"/>
              <w:autoSpaceDN w:val="0"/>
              <w:rPr>
                <w:iCs/>
                <w:spacing w:val="-3"/>
                <w:sz w:val="20"/>
                <w:szCs w:val="20"/>
              </w:rPr>
            </w:pPr>
            <w:r w:rsidRPr="00CF2432">
              <w:rPr>
                <w:iCs/>
                <w:spacing w:val="-3"/>
                <w:sz w:val="20"/>
                <w:szCs w:val="20"/>
              </w:rPr>
              <w:t>металопластику в кам'яних перегородках</w:t>
            </w:r>
          </w:p>
          <w:p w:rsidR="00062606" w:rsidRPr="00CF2432" w:rsidRDefault="00062606" w:rsidP="00062606">
            <w:pPr>
              <w:keepLines/>
              <w:autoSpaceDE w:val="0"/>
              <w:autoSpaceDN w:val="0"/>
              <w:rPr>
                <w:sz w:val="20"/>
                <w:szCs w:val="20"/>
              </w:rPr>
            </w:pPr>
            <w:r w:rsidRPr="00CF2432">
              <w:rPr>
                <w:iCs/>
                <w:spacing w:val="-3"/>
                <w:sz w:val="20"/>
                <w:szCs w:val="20"/>
              </w:rPr>
              <w:t>житлових і громадських будівель</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0,0152</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13</w:t>
            </w:r>
          </w:p>
        </w:tc>
        <w:tc>
          <w:tcPr>
            <w:tcW w:w="6676" w:type="dxa"/>
          </w:tcPr>
          <w:p w:rsidR="00062606" w:rsidRPr="00CF2432" w:rsidRDefault="00062606" w:rsidP="00062606">
            <w:pPr>
              <w:keepLines/>
              <w:autoSpaceDE w:val="0"/>
              <w:autoSpaceDN w:val="0"/>
              <w:rPr>
                <w:sz w:val="20"/>
                <w:szCs w:val="20"/>
              </w:rPr>
            </w:pPr>
            <w:r w:rsidRPr="00CF2432">
              <w:rPr>
                <w:iCs/>
                <w:spacing w:val="-3"/>
                <w:sz w:val="20"/>
                <w:szCs w:val="20"/>
              </w:rPr>
              <w:t>Установлення металевих дверей</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0,0171</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14</w:t>
            </w:r>
          </w:p>
        </w:tc>
        <w:tc>
          <w:tcPr>
            <w:tcW w:w="6676" w:type="dxa"/>
          </w:tcPr>
          <w:p w:rsidR="00062606" w:rsidRPr="00CF2432" w:rsidRDefault="00062606" w:rsidP="00062606">
            <w:pPr>
              <w:keepLines/>
              <w:autoSpaceDE w:val="0"/>
              <w:autoSpaceDN w:val="0"/>
              <w:rPr>
                <w:sz w:val="20"/>
                <w:szCs w:val="20"/>
              </w:rPr>
            </w:pPr>
            <w:r w:rsidRPr="00CF2432">
              <w:rPr>
                <w:spacing w:val="-3"/>
                <w:sz w:val="20"/>
                <w:szCs w:val="20"/>
              </w:rPr>
              <w:t>Двері металеві утеплені</w:t>
            </w:r>
          </w:p>
        </w:tc>
        <w:tc>
          <w:tcPr>
            <w:tcW w:w="1404" w:type="dxa"/>
          </w:tcPr>
          <w:p w:rsidR="00062606" w:rsidRPr="00CF2432" w:rsidRDefault="00062606" w:rsidP="00062606">
            <w:pPr>
              <w:keepLines/>
              <w:autoSpaceDE w:val="0"/>
              <w:autoSpaceDN w:val="0"/>
              <w:jc w:val="center"/>
              <w:rPr>
                <w:sz w:val="20"/>
                <w:szCs w:val="20"/>
              </w:rPr>
            </w:pPr>
            <w:r w:rsidRPr="00CF2432">
              <w:rPr>
                <w:spacing w:val="-3"/>
                <w:sz w:val="20"/>
                <w:szCs w:val="20"/>
              </w:rPr>
              <w:t>м2</w:t>
            </w:r>
          </w:p>
        </w:tc>
        <w:tc>
          <w:tcPr>
            <w:tcW w:w="1418" w:type="dxa"/>
          </w:tcPr>
          <w:p w:rsidR="00062606" w:rsidRPr="00CF2432" w:rsidRDefault="00062606" w:rsidP="00062606">
            <w:pPr>
              <w:keepLines/>
              <w:autoSpaceDE w:val="0"/>
              <w:autoSpaceDN w:val="0"/>
              <w:jc w:val="right"/>
              <w:rPr>
                <w:sz w:val="20"/>
                <w:szCs w:val="20"/>
              </w:rPr>
            </w:pPr>
            <w:r w:rsidRPr="00CF2432">
              <w:rPr>
                <w:spacing w:val="-3"/>
                <w:sz w:val="20"/>
                <w:szCs w:val="20"/>
              </w:rPr>
              <w:t>1,71</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15</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 xml:space="preserve">Заповнення дверних </w:t>
            </w:r>
            <w:proofErr w:type="spellStart"/>
            <w:r w:rsidRPr="00CF2432">
              <w:rPr>
                <w:iCs/>
                <w:spacing w:val="-3"/>
                <w:sz w:val="20"/>
                <w:szCs w:val="20"/>
              </w:rPr>
              <w:t>прорiзiв</w:t>
            </w:r>
            <w:proofErr w:type="spellEnd"/>
            <w:r w:rsidRPr="00CF2432">
              <w:rPr>
                <w:iCs/>
                <w:spacing w:val="-3"/>
                <w:sz w:val="20"/>
                <w:szCs w:val="20"/>
              </w:rPr>
              <w:t xml:space="preserve"> готовими</w:t>
            </w:r>
          </w:p>
          <w:p w:rsidR="00062606" w:rsidRPr="00CF2432" w:rsidRDefault="00062606" w:rsidP="00062606">
            <w:pPr>
              <w:keepLines/>
              <w:autoSpaceDE w:val="0"/>
              <w:autoSpaceDN w:val="0"/>
              <w:rPr>
                <w:iCs/>
                <w:spacing w:val="-3"/>
                <w:sz w:val="20"/>
                <w:szCs w:val="20"/>
              </w:rPr>
            </w:pPr>
            <w:r w:rsidRPr="00CF2432">
              <w:rPr>
                <w:iCs/>
                <w:spacing w:val="-3"/>
                <w:sz w:val="20"/>
                <w:szCs w:val="20"/>
              </w:rPr>
              <w:t>дверними блоками площею до 2 м2 з</w:t>
            </w:r>
          </w:p>
          <w:p w:rsidR="00062606" w:rsidRPr="00CF2432" w:rsidRDefault="00062606" w:rsidP="00062606">
            <w:pPr>
              <w:keepLines/>
              <w:autoSpaceDE w:val="0"/>
              <w:autoSpaceDN w:val="0"/>
              <w:rPr>
                <w:sz w:val="20"/>
                <w:szCs w:val="20"/>
              </w:rPr>
            </w:pPr>
            <w:proofErr w:type="spellStart"/>
            <w:r w:rsidRPr="00CF2432">
              <w:rPr>
                <w:iCs/>
                <w:spacing w:val="-3"/>
                <w:sz w:val="20"/>
                <w:szCs w:val="20"/>
              </w:rPr>
              <w:t>металлопластику</w:t>
            </w:r>
            <w:proofErr w:type="spellEnd"/>
            <w:r w:rsidRPr="00CF2432">
              <w:rPr>
                <w:iCs/>
                <w:spacing w:val="-3"/>
                <w:sz w:val="20"/>
                <w:szCs w:val="20"/>
              </w:rPr>
              <w:t xml:space="preserve"> у кам'яних </w:t>
            </w:r>
            <w:proofErr w:type="spellStart"/>
            <w:r w:rsidRPr="00CF2432">
              <w:rPr>
                <w:iCs/>
                <w:spacing w:val="-3"/>
                <w:sz w:val="20"/>
                <w:szCs w:val="20"/>
              </w:rPr>
              <w:t>стiнах</w:t>
            </w:r>
            <w:proofErr w:type="spellEnd"/>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0,235</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16</w:t>
            </w:r>
          </w:p>
        </w:tc>
        <w:tc>
          <w:tcPr>
            <w:tcW w:w="6676" w:type="dxa"/>
          </w:tcPr>
          <w:p w:rsidR="00062606" w:rsidRPr="00CF2432" w:rsidRDefault="00062606" w:rsidP="00062606">
            <w:pPr>
              <w:keepLines/>
              <w:autoSpaceDE w:val="0"/>
              <w:autoSpaceDN w:val="0"/>
              <w:rPr>
                <w:spacing w:val="-3"/>
                <w:sz w:val="20"/>
                <w:szCs w:val="20"/>
              </w:rPr>
            </w:pPr>
            <w:proofErr w:type="spellStart"/>
            <w:r w:rsidRPr="00CF2432">
              <w:rPr>
                <w:spacing w:val="-3"/>
                <w:sz w:val="20"/>
                <w:szCs w:val="20"/>
              </w:rPr>
              <w:t>Стрiчка</w:t>
            </w:r>
            <w:proofErr w:type="spellEnd"/>
            <w:r w:rsidRPr="00CF2432">
              <w:rPr>
                <w:spacing w:val="-3"/>
                <w:sz w:val="20"/>
                <w:szCs w:val="20"/>
              </w:rPr>
              <w:t xml:space="preserve"> пароізоляційна (внутрішня) та</w:t>
            </w:r>
          </w:p>
          <w:p w:rsidR="00062606" w:rsidRPr="00CF2432" w:rsidRDefault="00062606" w:rsidP="00062606">
            <w:pPr>
              <w:keepLines/>
              <w:autoSpaceDE w:val="0"/>
              <w:autoSpaceDN w:val="0"/>
              <w:rPr>
                <w:sz w:val="20"/>
                <w:szCs w:val="20"/>
              </w:rPr>
            </w:pPr>
            <w:proofErr w:type="spellStart"/>
            <w:r w:rsidRPr="00CF2432">
              <w:rPr>
                <w:spacing w:val="-3"/>
                <w:sz w:val="20"/>
                <w:szCs w:val="20"/>
              </w:rPr>
              <w:t>паропропускна</w:t>
            </w:r>
            <w:proofErr w:type="spellEnd"/>
            <w:r w:rsidRPr="00CF2432">
              <w:rPr>
                <w:spacing w:val="-3"/>
                <w:sz w:val="20"/>
                <w:szCs w:val="20"/>
              </w:rPr>
              <w:t xml:space="preserve"> (зовнішня)</w:t>
            </w:r>
          </w:p>
        </w:tc>
        <w:tc>
          <w:tcPr>
            <w:tcW w:w="1404" w:type="dxa"/>
          </w:tcPr>
          <w:p w:rsidR="00062606" w:rsidRPr="00CF2432" w:rsidRDefault="00062606" w:rsidP="00062606">
            <w:pPr>
              <w:keepLines/>
              <w:autoSpaceDE w:val="0"/>
              <w:autoSpaceDN w:val="0"/>
              <w:jc w:val="center"/>
              <w:rPr>
                <w:sz w:val="20"/>
                <w:szCs w:val="20"/>
              </w:rPr>
            </w:pPr>
            <w:r w:rsidRPr="00CF2432">
              <w:rPr>
                <w:spacing w:val="-3"/>
                <w:sz w:val="20"/>
                <w:szCs w:val="20"/>
              </w:rPr>
              <w:t>м</w:t>
            </w:r>
          </w:p>
        </w:tc>
        <w:tc>
          <w:tcPr>
            <w:tcW w:w="1418" w:type="dxa"/>
          </w:tcPr>
          <w:p w:rsidR="00062606" w:rsidRPr="00CF2432" w:rsidRDefault="00062606" w:rsidP="00062606">
            <w:pPr>
              <w:keepLines/>
              <w:autoSpaceDE w:val="0"/>
              <w:autoSpaceDN w:val="0"/>
              <w:jc w:val="right"/>
              <w:rPr>
                <w:sz w:val="20"/>
                <w:szCs w:val="20"/>
              </w:rPr>
            </w:pPr>
            <w:r w:rsidRPr="00CF2432">
              <w:rPr>
                <w:spacing w:val="-3"/>
                <w:sz w:val="20"/>
                <w:szCs w:val="20"/>
              </w:rPr>
              <w:t>9,3</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17</w:t>
            </w:r>
          </w:p>
        </w:tc>
        <w:tc>
          <w:tcPr>
            <w:tcW w:w="6676" w:type="dxa"/>
          </w:tcPr>
          <w:p w:rsidR="00062606" w:rsidRPr="00CF2432" w:rsidRDefault="00062606" w:rsidP="00062606">
            <w:pPr>
              <w:keepLines/>
              <w:autoSpaceDE w:val="0"/>
              <w:autoSpaceDN w:val="0"/>
              <w:rPr>
                <w:spacing w:val="-3"/>
                <w:sz w:val="20"/>
                <w:szCs w:val="20"/>
              </w:rPr>
            </w:pPr>
            <w:r w:rsidRPr="00CF2432">
              <w:rPr>
                <w:spacing w:val="-3"/>
                <w:sz w:val="20"/>
                <w:szCs w:val="20"/>
              </w:rPr>
              <w:t xml:space="preserve">Встановлення </w:t>
            </w:r>
            <w:proofErr w:type="spellStart"/>
            <w:r w:rsidRPr="00CF2432">
              <w:rPr>
                <w:spacing w:val="-3"/>
                <w:sz w:val="20"/>
                <w:szCs w:val="20"/>
              </w:rPr>
              <w:t>закривача</w:t>
            </w:r>
            <w:proofErr w:type="spellEnd"/>
            <w:r w:rsidRPr="00CF2432">
              <w:rPr>
                <w:spacing w:val="-3"/>
                <w:sz w:val="20"/>
                <w:szCs w:val="20"/>
              </w:rPr>
              <w:t xml:space="preserve"> дверного</w:t>
            </w:r>
          </w:p>
          <w:p w:rsidR="00062606" w:rsidRPr="00CF2432" w:rsidRDefault="00062606" w:rsidP="00062606">
            <w:pPr>
              <w:keepLines/>
              <w:autoSpaceDE w:val="0"/>
              <w:autoSpaceDN w:val="0"/>
              <w:rPr>
                <w:sz w:val="20"/>
                <w:szCs w:val="20"/>
              </w:rPr>
            </w:pPr>
            <w:r w:rsidRPr="00CF2432">
              <w:rPr>
                <w:spacing w:val="-3"/>
                <w:sz w:val="20"/>
                <w:szCs w:val="20"/>
              </w:rPr>
              <w:t>верхнього розташування</w:t>
            </w:r>
          </w:p>
        </w:tc>
        <w:tc>
          <w:tcPr>
            <w:tcW w:w="1404" w:type="dxa"/>
          </w:tcPr>
          <w:p w:rsidR="00062606" w:rsidRPr="00CF2432" w:rsidRDefault="00062606" w:rsidP="00062606">
            <w:pPr>
              <w:keepLines/>
              <w:autoSpaceDE w:val="0"/>
              <w:autoSpaceDN w:val="0"/>
              <w:jc w:val="center"/>
              <w:rPr>
                <w:sz w:val="20"/>
                <w:szCs w:val="20"/>
              </w:rPr>
            </w:pPr>
            <w:r w:rsidRPr="00CF2432">
              <w:rPr>
                <w:spacing w:val="-3"/>
                <w:sz w:val="20"/>
                <w:szCs w:val="20"/>
              </w:rPr>
              <w:t>100шт</w:t>
            </w:r>
          </w:p>
        </w:tc>
        <w:tc>
          <w:tcPr>
            <w:tcW w:w="1418" w:type="dxa"/>
          </w:tcPr>
          <w:p w:rsidR="00062606" w:rsidRPr="00CF2432" w:rsidRDefault="00062606" w:rsidP="00062606">
            <w:pPr>
              <w:keepLines/>
              <w:autoSpaceDE w:val="0"/>
              <w:autoSpaceDN w:val="0"/>
              <w:jc w:val="right"/>
              <w:rPr>
                <w:sz w:val="20"/>
                <w:szCs w:val="20"/>
              </w:rPr>
            </w:pPr>
            <w:r w:rsidRPr="00CF2432">
              <w:rPr>
                <w:spacing w:val="-3"/>
                <w:sz w:val="20"/>
                <w:szCs w:val="20"/>
              </w:rPr>
              <w:t>0,03</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18</w:t>
            </w:r>
          </w:p>
        </w:tc>
        <w:tc>
          <w:tcPr>
            <w:tcW w:w="6676" w:type="dxa"/>
          </w:tcPr>
          <w:p w:rsidR="00062606" w:rsidRPr="00CF2432" w:rsidRDefault="00062606" w:rsidP="00062606">
            <w:pPr>
              <w:keepLines/>
              <w:autoSpaceDE w:val="0"/>
              <w:autoSpaceDN w:val="0"/>
              <w:rPr>
                <w:spacing w:val="-3"/>
                <w:sz w:val="20"/>
                <w:szCs w:val="20"/>
              </w:rPr>
            </w:pPr>
            <w:proofErr w:type="spellStart"/>
            <w:r w:rsidRPr="00CF2432">
              <w:rPr>
                <w:spacing w:val="-3"/>
                <w:sz w:val="20"/>
                <w:szCs w:val="20"/>
              </w:rPr>
              <w:t>Зачинювач</w:t>
            </w:r>
            <w:proofErr w:type="spellEnd"/>
            <w:r w:rsidRPr="00CF2432">
              <w:rPr>
                <w:spacing w:val="-3"/>
                <w:sz w:val="20"/>
                <w:szCs w:val="20"/>
              </w:rPr>
              <w:t xml:space="preserve"> дверний гідравлічний важільний</w:t>
            </w:r>
          </w:p>
          <w:p w:rsidR="00062606" w:rsidRPr="00CF2432" w:rsidRDefault="00062606" w:rsidP="00062606">
            <w:pPr>
              <w:keepLines/>
              <w:autoSpaceDE w:val="0"/>
              <w:autoSpaceDN w:val="0"/>
              <w:rPr>
                <w:sz w:val="20"/>
                <w:szCs w:val="20"/>
              </w:rPr>
            </w:pPr>
            <w:r w:rsidRPr="00CF2432">
              <w:rPr>
                <w:spacing w:val="-3"/>
                <w:sz w:val="20"/>
                <w:szCs w:val="20"/>
              </w:rPr>
              <w:t>в алюмінієвому корпусі</w:t>
            </w:r>
          </w:p>
        </w:tc>
        <w:tc>
          <w:tcPr>
            <w:tcW w:w="1404" w:type="dxa"/>
          </w:tcPr>
          <w:p w:rsidR="00062606" w:rsidRPr="00CF2432" w:rsidRDefault="00062606" w:rsidP="00062606">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062606" w:rsidRPr="00CF2432" w:rsidRDefault="00062606" w:rsidP="00062606">
            <w:pPr>
              <w:keepLines/>
              <w:autoSpaceDE w:val="0"/>
              <w:autoSpaceDN w:val="0"/>
              <w:jc w:val="right"/>
              <w:rPr>
                <w:sz w:val="20"/>
                <w:szCs w:val="20"/>
              </w:rPr>
            </w:pPr>
            <w:r w:rsidRPr="00CF2432">
              <w:rPr>
                <w:spacing w:val="-3"/>
                <w:sz w:val="20"/>
                <w:szCs w:val="20"/>
              </w:rPr>
              <w:t>3</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p>
        </w:tc>
        <w:tc>
          <w:tcPr>
            <w:tcW w:w="6676" w:type="dxa"/>
          </w:tcPr>
          <w:p w:rsidR="00062606" w:rsidRPr="00CF2432" w:rsidRDefault="00062606" w:rsidP="00062606">
            <w:pPr>
              <w:keepLines/>
              <w:autoSpaceDE w:val="0"/>
              <w:autoSpaceDN w:val="0"/>
              <w:jc w:val="center"/>
              <w:rPr>
                <w:sz w:val="20"/>
                <w:szCs w:val="20"/>
              </w:rPr>
            </w:pPr>
            <w:r w:rsidRPr="00CF2432">
              <w:rPr>
                <w:spacing w:val="-3"/>
                <w:sz w:val="20"/>
                <w:szCs w:val="20"/>
              </w:rPr>
              <w:t xml:space="preserve"> </w:t>
            </w:r>
            <w:proofErr w:type="spellStart"/>
            <w:r w:rsidRPr="00CF2432">
              <w:rPr>
                <w:b/>
                <w:bCs/>
                <w:spacing w:val="-3"/>
                <w:sz w:val="20"/>
                <w:szCs w:val="20"/>
              </w:rPr>
              <w:t>Роздiл</w:t>
            </w:r>
            <w:proofErr w:type="spellEnd"/>
            <w:r w:rsidRPr="00CF2432">
              <w:rPr>
                <w:b/>
                <w:bCs/>
                <w:spacing w:val="-3"/>
                <w:sz w:val="20"/>
                <w:szCs w:val="20"/>
              </w:rPr>
              <w:t xml:space="preserve"> 4. Опорядження </w:t>
            </w:r>
            <w:proofErr w:type="spellStart"/>
            <w:r w:rsidRPr="00CF2432">
              <w:rPr>
                <w:b/>
                <w:bCs/>
                <w:spacing w:val="-3"/>
                <w:sz w:val="20"/>
                <w:szCs w:val="20"/>
              </w:rPr>
              <w:t>внутрiшнє</w:t>
            </w:r>
            <w:proofErr w:type="spellEnd"/>
            <w:r w:rsidRPr="00CF2432">
              <w:rPr>
                <w:b/>
                <w:bCs/>
                <w:spacing w:val="-3"/>
                <w:sz w:val="20"/>
                <w:szCs w:val="20"/>
              </w:rPr>
              <w:t xml:space="preserve"> </w:t>
            </w:r>
          </w:p>
        </w:tc>
        <w:tc>
          <w:tcPr>
            <w:tcW w:w="1404" w:type="dxa"/>
          </w:tcPr>
          <w:p w:rsidR="00062606" w:rsidRPr="00CF2432" w:rsidRDefault="00062606" w:rsidP="00062606">
            <w:pPr>
              <w:keepLines/>
              <w:autoSpaceDE w:val="0"/>
              <w:autoSpaceDN w:val="0"/>
              <w:jc w:val="right"/>
              <w:rPr>
                <w:sz w:val="20"/>
                <w:szCs w:val="20"/>
              </w:rPr>
            </w:pPr>
            <w:r w:rsidRPr="00CF2432">
              <w:rPr>
                <w:sz w:val="20"/>
                <w:szCs w:val="20"/>
              </w:rPr>
              <w:t xml:space="preserve"> </w:t>
            </w:r>
          </w:p>
        </w:tc>
        <w:tc>
          <w:tcPr>
            <w:tcW w:w="1418" w:type="dxa"/>
          </w:tcPr>
          <w:p w:rsidR="00062606" w:rsidRPr="00CF2432" w:rsidRDefault="00062606" w:rsidP="00062606">
            <w:pPr>
              <w:keepLines/>
              <w:autoSpaceDE w:val="0"/>
              <w:autoSpaceDN w:val="0"/>
              <w:jc w:val="right"/>
              <w:rPr>
                <w:sz w:val="20"/>
                <w:szCs w:val="20"/>
              </w:rPr>
            </w:pPr>
            <w:r w:rsidRPr="00CF2432">
              <w:rPr>
                <w:sz w:val="20"/>
                <w:szCs w:val="20"/>
              </w:rPr>
              <w:t xml:space="preserve"> </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19</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Розбирання облицювання стін з керамічних</w:t>
            </w:r>
          </w:p>
          <w:p w:rsidR="00062606" w:rsidRPr="00CF2432" w:rsidRDefault="00062606" w:rsidP="00062606">
            <w:pPr>
              <w:keepLines/>
              <w:autoSpaceDE w:val="0"/>
              <w:autoSpaceDN w:val="0"/>
              <w:rPr>
                <w:sz w:val="20"/>
                <w:szCs w:val="20"/>
              </w:rPr>
            </w:pPr>
            <w:r w:rsidRPr="00CF2432">
              <w:rPr>
                <w:iCs/>
                <w:spacing w:val="-3"/>
                <w:sz w:val="20"/>
                <w:szCs w:val="20"/>
              </w:rPr>
              <w:t>глазурованих плиток</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0,19</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20</w:t>
            </w:r>
          </w:p>
        </w:tc>
        <w:tc>
          <w:tcPr>
            <w:tcW w:w="6676" w:type="dxa"/>
          </w:tcPr>
          <w:p w:rsidR="00062606" w:rsidRPr="00CF2432" w:rsidRDefault="00062606" w:rsidP="00062606">
            <w:pPr>
              <w:keepLines/>
              <w:autoSpaceDE w:val="0"/>
              <w:autoSpaceDN w:val="0"/>
              <w:rPr>
                <w:spacing w:val="-3"/>
                <w:sz w:val="20"/>
                <w:szCs w:val="20"/>
              </w:rPr>
            </w:pPr>
            <w:r w:rsidRPr="00CF2432">
              <w:rPr>
                <w:spacing w:val="-3"/>
                <w:sz w:val="20"/>
                <w:szCs w:val="20"/>
              </w:rPr>
              <w:t>Очищення вручну внутрішніх поверхонь</w:t>
            </w:r>
          </w:p>
          <w:p w:rsidR="00062606" w:rsidRPr="00CF2432" w:rsidRDefault="00062606" w:rsidP="00062606">
            <w:pPr>
              <w:keepLines/>
              <w:autoSpaceDE w:val="0"/>
              <w:autoSpaceDN w:val="0"/>
              <w:rPr>
                <w:sz w:val="20"/>
                <w:szCs w:val="20"/>
              </w:rPr>
            </w:pPr>
            <w:r w:rsidRPr="00CF2432">
              <w:rPr>
                <w:spacing w:val="-3"/>
                <w:sz w:val="20"/>
                <w:szCs w:val="20"/>
              </w:rPr>
              <w:t>стель від вапняної фарби</w:t>
            </w:r>
          </w:p>
        </w:tc>
        <w:tc>
          <w:tcPr>
            <w:tcW w:w="1404" w:type="dxa"/>
          </w:tcPr>
          <w:p w:rsidR="00062606" w:rsidRPr="00CF2432" w:rsidRDefault="00062606" w:rsidP="00062606">
            <w:pPr>
              <w:keepLines/>
              <w:autoSpaceDE w:val="0"/>
              <w:autoSpaceDN w:val="0"/>
              <w:jc w:val="center"/>
              <w:rPr>
                <w:sz w:val="20"/>
                <w:szCs w:val="20"/>
              </w:rPr>
            </w:pPr>
            <w:r w:rsidRPr="00CF2432">
              <w:rPr>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spacing w:val="-3"/>
                <w:sz w:val="20"/>
                <w:szCs w:val="20"/>
              </w:rPr>
              <w:t>0,798</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21</w:t>
            </w:r>
          </w:p>
        </w:tc>
        <w:tc>
          <w:tcPr>
            <w:tcW w:w="6676" w:type="dxa"/>
          </w:tcPr>
          <w:p w:rsidR="00062606" w:rsidRPr="00CF2432" w:rsidRDefault="00062606" w:rsidP="00062606">
            <w:pPr>
              <w:keepLines/>
              <w:autoSpaceDE w:val="0"/>
              <w:autoSpaceDN w:val="0"/>
              <w:rPr>
                <w:sz w:val="20"/>
                <w:szCs w:val="20"/>
              </w:rPr>
            </w:pPr>
            <w:r w:rsidRPr="00CF2432">
              <w:rPr>
                <w:iCs/>
                <w:spacing w:val="-3"/>
                <w:sz w:val="20"/>
                <w:szCs w:val="20"/>
              </w:rPr>
              <w:t xml:space="preserve">Пробивання </w:t>
            </w:r>
            <w:proofErr w:type="spellStart"/>
            <w:r w:rsidRPr="00CF2432">
              <w:rPr>
                <w:iCs/>
                <w:spacing w:val="-3"/>
                <w:sz w:val="20"/>
                <w:szCs w:val="20"/>
              </w:rPr>
              <w:t>борозен</w:t>
            </w:r>
            <w:proofErr w:type="spellEnd"/>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0,413</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22</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 xml:space="preserve">Забивання </w:t>
            </w:r>
            <w:proofErr w:type="spellStart"/>
            <w:r w:rsidRPr="00CF2432">
              <w:rPr>
                <w:iCs/>
                <w:spacing w:val="-3"/>
                <w:sz w:val="20"/>
                <w:szCs w:val="20"/>
              </w:rPr>
              <w:t>борозен</w:t>
            </w:r>
            <w:proofErr w:type="spellEnd"/>
            <w:r w:rsidRPr="00CF2432">
              <w:rPr>
                <w:iCs/>
                <w:spacing w:val="-3"/>
                <w:sz w:val="20"/>
                <w:szCs w:val="20"/>
              </w:rPr>
              <w:t>, ширина борозни 40 мм,</w:t>
            </w:r>
          </w:p>
          <w:p w:rsidR="00062606" w:rsidRPr="00CF2432" w:rsidRDefault="00062606" w:rsidP="00062606">
            <w:pPr>
              <w:keepLines/>
              <w:autoSpaceDE w:val="0"/>
              <w:autoSpaceDN w:val="0"/>
              <w:rPr>
                <w:sz w:val="20"/>
                <w:szCs w:val="20"/>
              </w:rPr>
            </w:pPr>
            <w:r w:rsidRPr="00CF2432">
              <w:rPr>
                <w:iCs/>
                <w:spacing w:val="-3"/>
                <w:sz w:val="20"/>
                <w:szCs w:val="20"/>
              </w:rPr>
              <w:lastRenderedPageBreak/>
              <w:t>глибина борозни до 20 мм</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lastRenderedPageBreak/>
              <w:t>100м</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0,413</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lastRenderedPageBreak/>
              <w:t>23</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На кожні наступні 10 мм глибини борозни</w:t>
            </w:r>
          </w:p>
          <w:p w:rsidR="00062606" w:rsidRPr="00CF2432" w:rsidRDefault="00062606" w:rsidP="00062606">
            <w:pPr>
              <w:keepLines/>
              <w:autoSpaceDE w:val="0"/>
              <w:autoSpaceDN w:val="0"/>
              <w:rPr>
                <w:sz w:val="20"/>
                <w:szCs w:val="20"/>
              </w:rPr>
            </w:pPr>
            <w:r w:rsidRPr="00CF2432">
              <w:rPr>
                <w:iCs/>
                <w:spacing w:val="-3"/>
                <w:sz w:val="20"/>
                <w:szCs w:val="20"/>
              </w:rPr>
              <w:t>додавати до 50 мм</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0,413</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24</w:t>
            </w:r>
          </w:p>
        </w:tc>
        <w:tc>
          <w:tcPr>
            <w:tcW w:w="6676" w:type="dxa"/>
          </w:tcPr>
          <w:p w:rsidR="00062606" w:rsidRPr="00CF2432" w:rsidRDefault="00062606" w:rsidP="00062606">
            <w:pPr>
              <w:keepLines/>
              <w:autoSpaceDE w:val="0"/>
              <w:autoSpaceDN w:val="0"/>
              <w:rPr>
                <w:sz w:val="20"/>
                <w:szCs w:val="20"/>
              </w:rPr>
            </w:pPr>
            <w:r w:rsidRPr="00CF2432">
              <w:rPr>
                <w:spacing w:val="-3"/>
                <w:sz w:val="20"/>
                <w:szCs w:val="20"/>
              </w:rPr>
              <w:t>Суміш суха клейова</w:t>
            </w:r>
          </w:p>
        </w:tc>
        <w:tc>
          <w:tcPr>
            <w:tcW w:w="1404" w:type="dxa"/>
          </w:tcPr>
          <w:p w:rsidR="00062606" w:rsidRPr="00CF2432" w:rsidRDefault="00062606" w:rsidP="00062606">
            <w:pPr>
              <w:keepLines/>
              <w:autoSpaceDE w:val="0"/>
              <w:autoSpaceDN w:val="0"/>
              <w:jc w:val="center"/>
              <w:rPr>
                <w:sz w:val="20"/>
                <w:szCs w:val="20"/>
              </w:rPr>
            </w:pPr>
            <w:r w:rsidRPr="00CF2432">
              <w:rPr>
                <w:spacing w:val="-3"/>
                <w:sz w:val="20"/>
                <w:szCs w:val="20"/>
              </w:rPr>
              <w:t>кг</w:t>
            </w:r>
          </w:p>
        </w:tc>
        <w:tc>
          <w:tcPr>
            <w:tcW w:w="1418" w:type="dxa"/>
          </w:tcPr>
          <w:p w:rsidR="00062606" w:rsidRPr="00CF2432" w:rsidRDefault="00062606" w:rsidP="00062606">
            <w:pPr>
              <w:keepLines/>
              <w:autoSpaceDE w:val="0"/>
              <w:autoSpaceDN w:val="0"/>
              <w:jc w:val="right"/>
              <w:rPr>
                <w:sz w:val="20"/>
                <w:szCs w:val="20"/>
              </w:rPr>
            </w:pPr>
            <w:r w:rsidRPr="00CF2432">
              <w:rPr>
                <w:spacing w:val="-3"/>
                <w:sz w:val="20"/>
                <w:szCs w:val="20"/>
              </w:rPr>
              <w:t>82,6</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25</w:t>
            </w:r>
          </w:p>
        </w:tc>
        <w:tc>
          <w:tcPr>
            <w:tcW w:w="6676" w:type="dxa"/>
          </w:tcPr>
          <w:p w:rsidR="00062606" w:rsidRPr="00CF2432" w:rsidRDefault="00062606" w:rsidP="00062606">
            <w:pPr>
              <w:keepLines/>
              <w:autoSpaceDE w:val="0"/>
              <w:autoSpaceDN w:val="0"/>
              <w:rPr>
                <w:spacing w:val="-3"/>
                <w:sz w:val="20"/>
                <w:szCs w:val="20"/>
              </w:rPr>
            </w:pPr>
            <w:r w:rsidRPr="00CF2432">
              <w:rPr>
                <w:spacing w:val="-3"/>
                <w:sz w:val="20"/>
                <w:szCs w:val="20"/>
              </w:rPr>
              <w:t>Оброблення стель протигрибковими</w:t>
            </w:r>
          </w:p>
          <w:p w:rsidR="00062606" w:rsidRPr="00CF2432" w:rsidRDefault="00062606" w:rsidP="00062606">
            <w:pPr>
              <w:keepLines/>
              <w:autoSpaceDE w:val="0"/>
              <w:autoSpaceDN w:val="0"/>
              <w:rPr>
                <w:sz w:val="20"/>
                <w:szCs w:val="20"/>
              </w:rPr>
            </w:pPr>
            <w:r w:rsidRPr="00CF2432">
              <w:rPr>
                <w:spacing w:val="-3"/>
                <w:sz w:val="20"/>
                <w:szCs w:val="20"/>
              </w:rPr>
              <w:t>розчинами</w:t>
            </w:r>
          </w:p>
        </w:tc>
        <w:tc>
          <w:tcPr>
            <w:tcW w:w="1404" w:type="dxa"/>
          </w:tcPr>
          <w:p w:rsidR="00062606" w:rsidRPr="00CF2432" w:rsidRDefault="00062606" w:rsidP="00062606">
            <w:pPr>
              <w:keepLines/>
              <w:autoSpaceDE w:val="0"/>
              <w:autoSpaceDN w:val="0"/>
              <w:jc w:val="center"/>
              <w:rPr>
                <w:sz w:val="20"/>
                <w:szCs w:val="20"/>
              </w:rPr>
            </w:pPr>
            <w:r w:rsidRPr="00CF2432">
              <w:rPr>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spacing w:val="-3"/>
                <w:sz w:val="20"/>
                <w:szCs w:val="20"/>
              </w:rPr>
              <w:t>0,798</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26</w:t>
            </w:r>
          </w:p>
        </w:tc>
        <w:tc>
          <w:tcPr>
            <w:tcW w:w="6676" w:type="dxa"/>
          </w:tcPr>
          <w:p w:rsidR="00062606" w:rsidRPr="00CF2432" w:rsidRDefault="00062606" w:rsidP="00062606">
            <w:pPr>
              <w:keepLines/>
              <w:autoSpaceDE w:val="0"/>
              <w:autoSpaceDN w:val="0"/>
              <w:rPr>
                <w:iCs/>
                <w:spacing w:val="-3"/>
                <w:sz w:val="20"/>
                <w:szCs w:val="20"/>
              </w:rPr>
            </w:pPr>
            <w:proofErr w:type="spellStart"/>
            <w:r w:rsidRPr="00CF2432">
              <w:rPr>
                <w:iCs/>
                <w:spacing w:val="-3"/>
                <w:sz w:val="20"/>
                <w:szCs w:val="20"/>
              </w:rPr>
              <w:t>Суцiльне</w:t>
            </w:r>
            <w:proofErr w:type="spellEnd"/>
            <w:r w:rsidRPr="00CF2432">
              <w:rPr>
                <w:iCs/>
                <w:spacing w:val="-3"/>
                <w:sz w:val="20"/>
                <w:szCs w:val="20"/>
              </w:rPr>
              <w:t xml:space="preserve"> </w:t>
            </w:r>
            <w:proofErr w:type="spellStart"/>
            <w:r w:rsidRPr="00CF2432">
              <w:rPr>
                <w:iCs/>
                <w:spacing w:val="-3"/>
                <w:sz w:val="20"/>
                <w:szCs w:val="20"/>
              </w:rPr>
              <w:t>вирiвнювання</w:t>
            </w:r>
            <w:proofErr w:type="spellEnd"/>
            <w:r w:rsidRPr="00CF2432">
              <w:rPr>
                <w:iCs/>
                <w:spacing w:val="-3"/>
                <w:sz w:val="20"/>
                <w:szCs w:val="20"/>
              </w:rPr>
              <w:t xml:space="preserve"> поверхонь стель,</w:t>
            </w:r>
          </w:p>
          <w:p w:rsidR="00062606" w:rsidRPr="00CF2432" w:rsidRDefault="00062606" w:rsidP="00062606">
            <w:pPr>
              <w:keepLines/>
              <w:autoSpaceDE w:val="0"/>
              <w:autoSpaceDN w:val="0"/>
              <w:rPr>
                <w:sz w:val="20"/>
                <w:szCs w:val="20"/>
              </w:rPr>
            </w:pPr>
            <w:r w:rsidRPr="00CF2432">
              <w:rPr>
                <w:iCs/>
                <w:spacing w:val="-3"/>
                <w:sz w:val="20"/>
                <w:szCs w:val="20"/>
              </w:rPr>
              <w:t>товщина шару до 10 мм</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0,1486</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27</w:t>
            </w:r>
          </w:p>
        </w:tc>
        <w:tc>
          <w:tcPr>
            <w:tcW w:w="6676" w:type="dxa"/>
          </w:tcPr>
          <w:p w:rsidR="00062606" w:rsidRPr="00CF2432" w:rsidRDefault="00062606" w:rsidP="00062606">
            <w:pPr>
              <w:keepLines/>
              <w:autoSpaceDE w:val="0"/>
              <w:autoSpaceDN w:val="0"/>
              <w:rPr>
                <w:sz w:val="20"/>
                <w:szCs w:val="20"/>
              </w:rPr>
            </w:pPr>
            <w:r w:rsidRPr="00CF2432">
              <w:rPr>
                <w:iCs/>
                <w:spacing w:val="-3"/>
                <w:sz w:val="20"/>
                <w:szCs w:val="20"/>
              </w:rPr>
              <w:t xml:space="preserve">Армування швів </w:t>
            </w:r>
            <w:proofErr w:type="spellStart"/>
            <w:r w:rsidRPr="00CF2432">
              <w:rPr>
                <w:iCs/>
                <w:spacing w:val="-3"/>
                <w:sz w:val="20"/>
                <w:szCs w:val="20"/>
              </w:rPr>
              <w:t>склосіткою</w:t>
            </w:r>
            <w:proofErr w:type="spellEnd"/>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0,0826</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28</w:t>
            </w:r>
          </w:p>
        </w:tc>
        <w:tc>
          <w:tcPr>
            <w:tcW w:w="6676" w:type="dxa"/>
          </w:tcPr>
          <w:p w:rsidR="00062606" w:rsidRPr="00CF2432" w:rsidRDefault="00062606" w:rsidP="00062606">
            <w:pPr>
              <w:keepLines/>
              <w:autoSpaceDE w:val="0"/>
              <w:autoSpaceDN w:val="0"/>
              <w:rPr>
                <w:sz w:val="20"/>
                <w:szCs w:val="20"/>
              </w:rPr>
            </w:pPr>
            <w:r w:rsidRPr="00CF2432">
              <w:rPr>
                <w:iCs/>
                <w:spacing w:val="-3"/>
                <w:sz w:val="20"/>
                <w:szCs w:val="20"/>
              </w:rPr>
              <w:t xml:space="preserve">Шпаклювання стель </w:t>
            </w:r>
            <w:proofErr w:type="spellStart"/>
            <w:r w:rsidRPr="00CF2432">
              <w:rPr>
                <w:iCs/>
                <w:spacing w:val="-3"/>
                <w:sz w:val="20"/>
                <w:szCs w:val="20"/>
              </w:rPr>
              <w:t>шпаклiвкою</w:t>
            </w:r>
            <w:proofErr w:type="spellEnd"/>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0,798</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29</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Додавати на 1 мм зміни товщини</w:t>
            </w:r>
          </w:p>
          <w:p w:rsidR="00062606" w:rsidRPr="00CF2432" w:rsidRDefault="00062606" w:rsidP="00062606">
            <w:pPr>
              <w:keepLines/>
              <w:autoSpaceDE w:val="0"/>
              <w:autoSpaceDN w:val="0"/>
              <w:rPr>
                <w:sz w:val="20"/>
                <w:szCs w:val="20"/>
              </w:rPr>
            </w:pPr>
            <w:r w:rsidRPr="00CF2432">
              <w:rPr>
                <w:iCs/>
                <w:spacing w:val="-3"/>
                <w:sz w:val="20"/>
                <w:szCs w:val="20"/>
              </w:rPr>
              <w:t>шпаклювання стель</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1,596</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30</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Поліпшене фарбування латексними</w:t>
            </w:r>
          </w:p>
          <w:p w:rsidR="00062606" w:rsidRPr="00CF2432" w:rsidRDefault="00062606" w:rsidP="00062606">
            <w:pPr>
              <w:keepLines/>
              <w:autoSpaceDE w:val="0"/>
              <w:autoSpaceDN w:val="0"/>
              <w:rPr>
                <w:iCs/>
                <w:spacing w:val="-3"/>
                <w:sz w:val="20"/>
                <w:szCs w:val="20"/>
              </w:rPr>
            </w:pPr>
            <w:r w:rsidRPr="00CF2432">
              <w:rPr>
                <w:iCs/>
                <w:spacing w:val="-3"/>
                <w:sz w:val="20"/>
                <w:szCs w:val="20"/>
              </w:rPr>
              <w:t>фарбами стель по збірних конструкціях,</w:t>
            </w:r>
          </w:p>
          <w:p w:rsidR="00062606" w:rsidRPr="00CF2432" w:rsidRDefault="00062606" w:rsidP="00062606">
            <w:pPr>
              <w:keepLines/>
              <w:autoSpaceDE w:val="0"/>
              <w:autoSpaceDN w:val="0"/>
              <w:rPr>
                <w:sz w:val="20"/>
                <w:szCs w:val="20"/>
              </w:rPr>
            </w:pPr>
            <w:r w:rsidRPr="00CF2432">
              <w:rPr>
                <w:iCs/>
                <w:spacing w:val="-3"/>
                <w:sz w:val="20"/>
                <w:szCs w:val="20"/>
              </w:rPr>
              <w:t>підготовлених під фарбування</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0,798</w:t>
            </w:r>
          </w:p>
        </w:tc>
      </w:tr>
      <w:tr w:rsidR="00062606" w:rsidRPr="00CF2432" w:rsidTr="00EE4DE3">
        <w:trPr>
          <w:jc w:val="center"/>
        </w:trPr>
        <w:tc>
          <w:tcPr>
            <w:tcW w:w="420" w:type="dxa"/>
          </w:tcPr>
          <w:p w:rsidR="00062606" w:rsidRPr="00CF2432" w:rsidRDefault="00062606" w:rsidP="00062606">
            <w:pPr>
              <w:keepLines/>
              <w:autoSpaceDN w:val="0"/>
              <w:jc w:val="right"/>
              <w:rPr>
                <w:spacing w:val="-3"/>
                <w:sz w:val="20"/>
                <w:szCs w:val="20"/>
              </w:rPr>
            </w:pPr>
            <w:r w:rsidRPr="00CF2432">
              <w:rPr>
                <w:spacing w:val="-3"/>
                <w:sz w:val="20"/>
                <w:szCs w:val="20"/>
              </w:rPr>
              <w:t>31</w:t>
            </w:r>
          </w:p>
        </w:tc>
        <w:tc>
          <w:tcPr>
            <w:tcW w:w="6676" w:type="dxa"/>
          </w:tcPr>
          <w:p w:rsidR="00062606" w:rsidRPr="00CF2432" w:rsidRDefault="00062606" w:rsidP="00062606">
            <w:pPr>
              <w:keepLines/>
              <w:autoSpaceDE w:val="0"/>
              <w:autoSpaceDN w:val="0"/>
              <w:rPr>
                <w:iCs/>
                <w:spacing w:val="-3"/>
                <w:sz w:val="20"/>
                <w:szCs w:val="20"/>
              </w:rPr>
            </w:pPr>
            <w:r w:rsidRPr="00CF2432">
              <w:rPr>
                <w:iCs/>
                <w:spacing w:val="-3"/>
                <w:sz w:val="20"/>
                <w:szCs w:val="20"/>
              </w:rPr>
              <w:t>Відбивання штукатурки по цеглі та</w:t>
            </w:r>
          </w:p>
          <w:p w:rsidR="00062606" w:rsidRPr="00CF2432" w:rsidRDefault="00062606" w:rsidP="00062606">
            <w:pPr>
              <w:keepLines/>
              <w:autoSpaceDE w:val="0"/>
              <w:autoSpaceDN w:val="0"/>
              <w:rPr>
                <w:iCs/>
                <w:spacing w:val="-3"/>
                <w:sz w:val="20"/>
                <w:szCs w:val="20"/>
              </w:rPr>
            </w:pPr>
            <w:r w:rsidRPr="00CF2432">
              <w:rPr>
                <w:iCs/>
                <w:spacing w:val="-3"/>
                <w:sz w:val="20"/>
                <w:szCs w:val="20"/>
              </w:rPr>
              <w:t>бетону зі стін та стель, площа</w:t>
            </w:r>
          </w:p>
          <w:p w:rsidR="00062606" w:rsidRPr="00CF2432" w:rsidRDefault="00062606" w:rsidP="00062606">
            <w:pPr>
              <w:keepLines/>
              <w:autoSpaceDE w:val="0"/>
              <w:autoSpaceDN w:val="0"/>
              <w:rPr>
                <w:sz w:val="20"/>
                <w:szCs w:val="20"/>
              </w:rPr>
            </w:pPr>
            <w:r w:rsidRPr="00CF2432">
              <w:rPr>
                <w:iCs/>
                <w:spacing w:val="-3"/>
                <w:sz w:val="20"/>
                <w:szCs w:val="20"/>
              </w:rPr>
              <w:t>відбивання в одному місці більше 5 м2</w:t>
            </w:r>
          </w:p>
        </w:tc>
        <w:tc>
          <w:tcPr>
            <w:tcW w:w="1404" w:type="dxa"/>
          </w:tcPr>
          <w:p w:rsidR="00062606" w:rsidRPr="00CF2432" w:rsidRDefault="00062606" w:rsidP="00062606">
            <w:pPr>
              <w:keepLines/>
              <w:autoSpaceDE w:val="0"/>
              <w:autoSpaceDN w:val="0"/>
              <w:jc w:val="center"/>
              <w:rPr>
                <w:sz w:val="20"/>
                <w:szCs w:val="20"/>
              </w:rPr>
            </w:pPr>
            <w:r w:rsidRPr="00CF2432">
              <w:rPr>
                <w:iCs/>
                <w:spacing w:val="-3"/>
                <w:sz w:val="20"/>
                <w:szCs w:val="20"/>
              </w:rPr>
              <w:t>100м2</w:t>
            </w:r>
          </w:p>
        </w:tc>
        <w:tc>
          <w:tcPr>
            <w:tcW w:w="1418" w:type="dxa"/>
          </w:tcPr>
          <w:p w:rsidR="00062606" w:rsidRPr="00CF2432" w:rsidRDefault="00062606" w:rsidP="00062606">
            <w:pPr>
              <w:keepLines/>
              <w:autoSpaceDE w:val="0"/>
              <w:autoSpaceDN w:val="0"/>
              <w:jc w:val="right"/>
              <w:rPr>
                <w:sz w:val="20"/>
                <w:szCs w:val="20"/>
              </w:rPr>
            </w:pPr>
            <w:r w:rsidRPr="00CF2432">
              <w:rPr>
                <w:iCs/>
                <w:spacing w:val="-3"/>
                <w:sz w:val="20"/>
                <w:szCs w:val="20"/>
              </w:rPr>
              <w:t>1,4</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32</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Поліпшене штукатурення цементно-</w:t>
            </w:r>
          </w:p>
          <w:p w:rsidR="001357DB" w:rsidRPr="00CF2432" w:rsidRDefault="001357DB" w:rsidP="001357DB">
            <w:pPr>
              <w:keepLines/>
              <w:autoSpaceDE w:val="0"/>
              <w:autoSpaceDN w:val="0"/>
              <w:rPr>
                <w:iCs/>
                <w:spacing w:val="-3"/>
                <w:sz w:val="20"/>
                <w:szCs w:val="20"/>
              </w:rPr>
            </w:pPr>
            <w:r w:rsidRPr="00CF2432">
              <w:rPr>
                <w:iCs/>
                <w:spacing w:val="-3"/>
                <w:sz w:val="20"/>
                <w:szCs w:val="20"/>
              </w:rPr>
              <w:t>вапняним або цементним розчином по</w:t>
            </w:r>
          </w:p>
          <w:p w:rsidR="001357DB" w:rsidRPr="00CF2432" w:rsidRDefault="001357DB" w:rsidP="001357DB">
            <w:pPr>
              <w:keepLines/>
              <w:autoSpaceDE w:val="0"/>
              <w:autoSpaceDN w:val="0"/>
              <w:rPr>
                <w:sz w:val="20"/>
                <w:szCs w:val="20"/>
              </w:rPr>
            </w:pPr>
            <w:r w:rsidRPr="00CF2432">
              <w:rPr>
                <w:iCs/>
                <w:spacing w:val="-3"/>
                <w:sz w:val="20"/>
                <w:szCs w:val="20"/>
              </w:rPr>
              <w:t>каменю і бетону стін вручну</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1,551</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33</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Оброблення стін протигрибковими</w:t>
            </w:r>
          </w:p>
          <w:p w:rsidR="001357DB" w:rsidRPr="00CF2432" w:rsidRDefault="001357DB" w:rsidP="001357DB">
            <w:pPr>
              <w:keepLines/>
              <w:autoSpaceDE w:val="0"/>
              <w:autoSpaceDN w:val="0"/>
              <w:rPr>
                <w:sz w:val="20"/>
                <w:szCs w:val="20"/>
              </w:rPr>
            </w:pPr>
            <w:r w:rsidRPr="00CF2432">
              <w:rPr>
                <w:spacing w:val="-3"/>
                <w:sz w:val="20"/>
                <w:szCs w:val="20"/>
              </w:rPr>
              <w:t>розчинами</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1,4</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34</w:t>
            </w:r>
          </w:p>
        </w:tc>
        <w:tc>
          <w:tcPr>
            <w:tcW w:w="6676" w:type="dxa"/>
          </w:tcPr>
          <w:p w:rsidR="001357DB" w:rsidRPr="00CF2432" w:rsidRDefault="001357DB" w:rsidP="001357DB">
            <w:pPr>
              <w:keepLines/>
              <w:autoSpaceDE w:val="0"/>
              <w:autoSpaceDN w:val="0"/>
              <w:rPr>
                <w:iCs/>
                <w:spacing w:val="-3"/>
                <w:sz w:val="20"/>
                <w:szCs w:val="20"/>
              </w:rPr>
            </w:pPr>
            <w:proofErr w:type="spellStart"/>
            <w:r w:rsidRPr="00CF2432">
              <w:rPr>
                <w:iCs/>
                <w:spacing w:val="-3"/>
                <w:sz w:val="20"/>
                <w:szCs w:val="20"/>
              </w:rPr>
              <w:t>Суцiльне</w:t>
            </w:r>
            <w:proofErr w:type="spellEnd"/>
            <w:r w:rsidRPr="00CF2432">
              <w:rPr>
                <w:iCs/>
                <w:spacing w:val="-3"/>
                <w:sz w:val="20"/>
                <w:szCs w:val="20"/>
              </w:rPr>
              <w:t xml:space="preserve"> </w:t>
            </w:r>
            <w:proofErr w:type="spellStart"/>
            <w:r w:rsidRPr="00CF2432">
              <w:rPr>
                <w:iCs/>
                <w:spacing w:val="-3"/>
                <w:sz w:val="20"/>
                <w:szCs w:val="20"/>
              </w:rPr>
              <w:t>вирiвнювання</w:t>
            </w:r>
            <w:proofErr w:type="spellEnd"/>
            <w:r w:rsidRPr="00CF2432">
              <w:rPr>
                <w:iCs/>
                <w:spacing w:val="-3"/>
                <w:sz w:val="20"/>
                <w:szCs w:val="20"/>
              </w:rPr>
              <w:t xml:space="preserve"> поверхонь стін,</w:t>
            </w:r>
          </w:p>
          <w:p w:rsidR="001357DB" w:rsidRPr="00CF2432" w:rsidRDefault="001357DB" w:rsidP="001357DB">
            <w:pPr>
              <w:keepLines/>
              <w:autoSpaceDE w:val="0"/>
              <w:autoSpaceDN w:val="0"/>
              <w:rPr>
                <w:sz w:val="20"/>
                <w:szCs w:val="20"/>
              </w:rPr>
            </w:pPr>
            <w:r w:rsidRPr="00CF2432">
              <w:rPr>
                <w:iCs/>
                <w:spacing w:val="-3"/>
                <w:sz w:val="20"/>
                <w:szCs w:val="20"/>
              </w:rPr>
              <w:t>товщина шару до 10 мм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0,216</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35</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Обклеювання стін сіткою</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0,432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36</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Шпаклювання стін та перегородок</w:t>
            </w:r>
          </w:p>
          <w:p w:rsidR="001357DB" w:rsidRPr="00CF2432" w:rsidRDefault="001357DB" w:rsidP="001357DB">
            <w:pPr>
              <w:keepLines/>
              <w:autoSpaceDE w:val="0"/>
              <w:autoSpaceDN w:val="0"/>
              <w:rPr>
                <w:sz w:val="20"/>
                <w:szCs w:val="20"/>
              </w:rPr>
            </w:pPr>
            <w:proofErr w:type="spellStart"/>
            <w:r w:rsidRPr="00CF2432">
              <w:rPr>
                <w:iCs/>
                <w:spacing w:val="-3"/>
                <w:sz w:val="20"/>
                <w:szCs w:val="20"/>
              </w:rPr>
              <w:t>шпаклiвкою</w:t>
            </w:r>
            <w:proofErr w:type="spellEnd"/>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0,432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37</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Додавати на 1 мм зміни товщини</w:t>
            </w:r>
          </w:p>
          <w:p w:rsidR="001357DB" w:rsidRPr="00CF2432" w:rsidRDefault="001357DB" w:rsidP="001357DB">
            <w:pPr>
              <w:keepLines/>
              <w:autoSpaceDE w:val="0"/>
              <w:autoSpaceDN w:val="0"/>
              <w:rPr>
                <w:sz w:val="20"/>
                <w:szCs w:val="20"/>
              </w:rPr>
            </w:pPr>
            <w:r w:rsidRPr="00CF2432">
              <w:rPr>
                <w:iCs/>
                <w:spacing w:val="-3"/>
                <w:sz w:val="20"/>
                <w:szCs w:val="20"/>
              </w:rPr>
              <w:t>шпаклювання стін</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0,864</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38</w:t>
            </w:r>
          </w:p>
        </w:tc>
        <w:tc>
          <w:tcPr>
            <w:tcW w:w="6676" w:type="dxa"/>
          </w:tcPr>
          <w:p w:rsidR="001357DB" w:rsidRPr="00CF2432" w:rsidRDefault="001357DB" w:rsidP="001357DB">
            <w:pPr>
              <w:keepLines/>
              <w:autoSpaceDE w:val="0"/>
              <w:autoSpaceDN w:val="0"/>
              <w:rPr>
                <w:iCs/>
                <w:spacing w:val="-3"/>
                <w:sz w:val="20"/>
                <w:szCs w:val="20"/>
              </w:rPr>
            </w:pPr>
            <w:proofErr w:type="spellStart"/>
            <w:r w:rsidRPr="00CF2432">
              <w:rPr>
                <w:iCs/>
                <w:spacing w:val="-3"/>
                <w:sz w:val="20"/>
                <w:szCs w:val="20"/>
              </w:rPr>
              <w:t>Полiпшене</w:t>
            </w:r>
            <w:proofErr w:type="spellEnd"/>
            <w:r w:rsidRPr="00CF2432">
              <w:rPr>
                <w:iCs/>
                <w:spacing w:val="-3"/>
                <w:sz w:val="20"/>
                <w:szCs w:val="20"/>
              </w:rPr>
              <w:t xml:space="preserve"> фарбування латексними</w:t>
            </w:r>
          </w:p>
          <w:p w:rsidR="001357DB" w:rsidRPr="00CF2432" w:rsidRDefault="001357DB" w:rsidP="001357DB">
            <w:pPr>
              <w:keepLines/>
              <w:autoSpaceDE w:val="0"/>
              <w:autoSpaceDN w:val="0"/>
              <w:rPr>
                <w:iCs/>
                <w:spacing w:val="-3"/>
                <w:sz w:val="20"/>
                <w:szCs w:val="20"/>
              </w:rPr>
            </w:pPr>
            <w:r w:rsidRPr="00CF2432">
              <w:rPr>
                <w:iCs/>
                <w:spacing w:val="-3"/>
                <w:sz w:val="20"/>
                <w:szCs w:val="20"/>
              </w:rPr>
              <w:t xml:space="preserve">фарбами </w:t>
            </w:r>
            <w:proofErr w:type="spellStart"/>
            <w:r w:rsidRPr="00CF2432">
              <w:rPr>
                <w:iCs/>
                <w:spacing w:val="-3"/>
                <w:sz w:val="20"/>
                <w:szCs w:val="20"/>
              </w:rPr>
              <w:t>стiн</w:t>
            </w:r>
            <w:proofErr w:type="spellEnd"/>
            <w:r w:rsidRPr="00CF2432">
              <w:rPr>
                <w:iCs/>
                <w:spacing w:val="-3"/>
                <w:sz w:val="20"/>
                <w:szCs w:val="20"/>
              </w:rPr>
              <w:t xml:space="preserve"> по </w:t>
            </w:r>
            <w:proofErr w:type="spellStart"/>
            <w:r w:rsidRPr="00CF2432">
              <w:rPr>
                <w:iCs/>
                <w:spacing w:val="-3"/>
                <w:sz w:val="20"/>
                <w:szCs w:val="20"/>
              </w:rPr>
              <w:t>збiрних</w:t>
            </w:r>
            <w:proofErr w:type="spellEnd"/>
            <w:r w:rsidRPr="00CF2432">
              <w:rPr>
                <w:iCs/>
                <w:spacing w:val="-3"/>
                <w:sz w:val="20"/>
                <w:szCs w:val="20"/>
              </w:rPr>
              <w:t xml:space="preserve"> </w:t>
            </w:r>
            <w:proofErr w:type="spellStart"/>
            <w:r w:rsidRPr="00CF2432">
              <w:rPr>
                <w:iCs/>
                <w:spacing w:val="-3"/>
                <w:sz w:val="20"/>
                <w:szCs w:val="20"/>
              </w:rPr>
              <w:t>конструкцiях</w:t>
            </w:r>
            <w:proofErr w:type="spellEnd"/>
            <w:r w:rsidRPr="00CF2432">
              <w:rPr>
                <w:iCs/>
                <w:spacing w:val="-3"/>
                <w:sz w:val="20"/>
                <w:szCs w:val="20"/>
              </w:rPr>
              <w:t>,</w:t>
            </w:r>
          </w:p>
          <w:p w:rsidR="001357DB" w:rsidRPr="00CF2432" w:rsidRDefault="001357DB" w:rsidP="001357DB">
            <w:pPr>
              <w:keepLines/>
              <w:autoSpaceDE w:val="0"/>
              <w:autoSpaceDN w:val="0"/>
              <w:rPr>
                <w:sz w:val="20"/>
                <w:szCs w:val="20"/>
              </w:rPr>
            </w:pPr>
            <w:proofErr w:type="spellStart"/>
            <w:r w:rsidRPr="00CF2432">
              <w:rPr>
                <w:iCs/>
                <w:spacing w:val="-3"/>
                <w:sz w:val="20"/>
                <w:szCs w:val="20"/>
              </w:rPr>
              <w:t>пiдготовлених</w:t>
            </w:r>
            <w:proofErr w:type="spellEnd"/>
            <w:r w:rsidRPr="00CF2432">
              <w:rPr>
                <w:iCs/>
                <w:spacing w:val="-3"/>
                <w:sz w:val="20"/>
                <w:szCs w:val="20"/>
              </w:rPr>
              <w:t xml:space="preserve"> </w:t>
            </w:r>
            <w:proofErr w:type="spellStart"/>
            <w:r w:rsidRPr="00CF2432">
              <w:rPr>
                <w:iCs/>
                <w:spacing w:val="-3"/>
                <w:sz w:val="20"/>
                <w:szCs w:val="20"/>
              </w:rPr>
              <w:t>пiд</w:t>
            </w:r>
            <w:proofErr w:type="spellEnd"/>
            <w:r w:rsidRPr="00CF2432">
              <w:rPr>
                <w:iCs/>
                <w:spacing w:val="-3"/>
                <w:sz w:val="20"/>
                <w:szCs w:val="20"/>
              </w:rPr>
              <w:t xml:space="preserve"> фарбування</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2,088</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39</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Облицювання поверхонь стін керамічними</w:t>
            </w:r>
          </w:p>
          <w:p w:rsidR="001357DB" w:rsidRPr="00CF2432" w:rsidRDefault="001357DB" w:rsidP="001357DB">
            <w:pPr>
              <w:keepLines/>
              <w:autoSpaceDE w:val="0"/>
              <w:autoSpaceDN w:val="0"/>
              <w:rPr>
                <w:iCs/>
                <w:spacing w:val="-3"/>
                <w:sz w:val="20"/>
                <w:szCs w:val="20"/>
              </w:rPr>
            </w:pPr>
            <w:r w:rsidRPr="00CF2432">
              <w:rPr>
                <w:iCs/>
                <w:spacing w:val="-3"/>
                <w:sz w:val="20"/>
                <w:szCs w:val="20"/>
              </w:rPr>
              <w:t xml:space="preserve">плитками на розчині із сухої </w:t>
            </w:r>
            <w:proofErr w:type="spellStart"/>
            <w:r w:rsidRPr="00CF2432">
              <w:rPr>
                <w:iCs/>
                <w:spacing w:val="-3"/>
                <w:sz w:val="20"/>
                <w:szCs w:val="20"/>
              </w:rPr>
              <w:t>клеючої</w:t>
            </w:r>
            <w:proofErr w:type="spellEnd"/>
            <w:r w:rsidRPr="00CF2432">
              <w:rPr>
                <w:iCs/>
                <w:spacing w:val="-3"/>
                <w:sz w:val="20"/>
                <w:szCs w:val="20"/>
              </w:rPr>
              <w:t xml:space="preserve"> суміші,</w:t>
            </w:r>
          </w:p>
          <w:p w:rsidR="001357DB" w:rsidRPr="00CF2432" w:rsidRDefault="001357DB" w:rsidP="001357DB">
            <w:pPr>
              <w:keepLines/>
              <w:autoSpaceDE w:val="0"/>
              <w:autoSpaceDN w:val="0"/>
              <w:rPr>
                <w:sz w:val="20"/>
                <w:szCs w:val="20"/>
              </w:rPr>
            </w:pPr>
            <w:r w:rsidRPr="00CF2432">
              <w:rPr>
                <w:iCs/>
                <w:spacing w:val="-3"/>
                <w:sz w:val="20"/>
                <w:szCs w:val="20"/>
              </w:rPr>
              <w:t xml:space="preserve">число плиток в 1 м2 понад 7 до 12 </w:t>
            </w:r>
            <w:proofErr w:type="spellStart"/>
            <w:r w:rsidRPr="00CF2432">
              <w:rPr>
                <w:iCs/>
                <w:spacing w:val="-3"/>
                <w:sz w:val="20"/>
                <w:szCs w:val="20"/>
              </w:rPr>
              <w:t>шт</w:t>
            </w:r>
            <w:proofErr w:type="spellEnd"/>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1,656</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40</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Установлення перфорованих штукатурних</w:t>
            </w:r>
          </w:p>
          <w:p w:rsidR="001357DB" w:rsidRPr="00CF2432" w:rsidRDefault="001357DB" w:rsidP="001357DB">
            <w:pPr>
              <w:keepLines/>
              <w:autoSpaceDE w:val="0"/>
              <w:autoSpaceDN w:val="0"/>
              <w:rPr>
                <w:sz w:val="20"/>
                <w:szCs w:val="20"/>
              </w:rPr>
            </w:pPr>
            <w:r w:rsidRPr="00CF2432">
              <w:rPr>
                <w:spacing w:val="-3"/>
                <w:sz w:val="20"/>
                <w:szCs w:val="20"/>
              </w:rPr>
              <w:t>кутиків</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100м</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0,48</w:t>
            </w:r>
          </w:p>
        </w:tc>
      </w:tr>
      <w:tr w:rsidR="001357DB" w:rsidRPr="00CF2432" w:rsidTr="00EE4DE3">
        <w:trPr>
          <w:jc w:val="center"/>
        </w:trPr>
        <w:tc>
          <w:tcPr>
            <w:tcW w:w="420" w:type="dxa"/>
          </w:tcPr>
          <w:p w:rsidR="001357DB" w:rsidRPr="00CF2432" w:rsidRDefault="001357DB" w:rsidP="001357DB">
            <w:pPr>
              <w:keepLines/>
              <w:autoSpaceDN w:val="0"/>
              <w:jc w:val="center"/>
              <w:rPr>
                <w:spacing w:val="-3"/>
                <w:sz w:val="20"/>
                <w:szCs w:val="20"/>
              </w:rPr>
            </w:pPr>
          </w:p>
        </w:tc>
        <w:tc>
          <w:tcPr>
            <w:tcW w:w="6676" w:type="dxa"/>
          </w:tcPr>
          <w:p w:rsidR="001357DB" w:rsidRPr="00CF2432" w:rsidRDefault="001357DB" w:rsidP="001357DB">
            <w:pPr>
              <w:keepLines/>
              <w:autoSpaceDE w:val="0"/>
              <w:autoSpaceDN w:val="0"/>
              <w:jc w:val="center"/>
              <w:rPr>
                <w:sz w:val="20"/>
                <w:szCs w:val="20"/>
              </w:rPr>
            </w:pPr>
            <w:r w:rsidRPr="00CF2432">
              <w:rPr>
                <w:spacing w:val="-3"/>
                <w:sz w:val="20"/>
                <w:szCs w:val="20"/>
              </w:rPr>
              <w:t xml:space="preserve"> </w:t>
            </w:r>
            <w:proofErr w:type="spellStart"/>
            <w:r w:rsidRPr="00CF2432">
              <w:rPr>
                <w:b/>
                <w:bCs/>
                <w:spacing w:val="-3"/>
                <w:sz w:val="20"/>
                <w:szCs w:val="20"/>
              </w:rPr>
              <w:t>Роздiл</w:t>
            </w:r>
            <w:proofErr w:type="spellEnd"/>
            <w:r w:rsidRPr="00CF2432">
              <w:rPr>
                <w:b/>
                <w:bCs/>
                <w:spacing w:val="-3"/>
                <w:sz w:val="20"/>
                <w:szCs w:val="20"/>
              </w:rPr>
              <w:t xml:space="preserve"> 5. Підлоги </w:t>
            </w:r>
          </w:p>
        </w:tc>
        <w:tc>
          <w:tcPr>
            <w:tcW w:w="1404"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c>
          <w:tcPr>
            <w:tcW w:w="1418"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41</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 xml:space="preserve">Розбирання </w:t>
            </w:r>
            <w:proofErr w:type="spellStart"/>
            <w:r w:rsidRPr="00CF2432">
              <w:rPr>
                <w:iCs/>
                <w:spacing w:val="-3"/>
                <w:sz w:val="20"/>
                <w:szCs w:val="20"/>
              </w:rPr>
              <w:t>покриттiв</w:t>
            </w:r>
            <w:proofErr w:type="spellEnd"/>
            <w:r w:rsidRPr="00CF2432">
              <w:rPr>
                <w:iCs/>
                <w:spacing w:val="-3"/>
                <w:sz w:val="20"/>
                <w:szCs w:val="20"/>
              </w:rPr>
              <w:t xml:space="preserve"> </w:t>
            </w:r>
            <w:proofErr w:type="spellStart"/>
            <w:r w:rsidRPr="00CF2432">
              <w:rPr>
                <w:iCs/>
                <w:spacing w:val="-3"/>
                <w:sz w:val="20"/>
                <w:szCs w:val="20"/>
              </w:rPr>
              <w:t>пiдлог</w:t>
            </w:r>
            <w:proofErr w:type="spellEnd"/>
            <w:r w:rsidRPr="00CF2432">
              <w:rPr>
                <w:iCs/>
                <w:spacing w:val="-3"/>
                <w:sz w:val="20"/>
                <w:szCs w:val="20"/>
              </w:rPr>
              <w:t xml:space="preserve"> з </w:t>
            </w:r>
            <w:proofErr w:type="spellStart"/>
            <w:r w:rsidRPr="00CF2432">
              <w:rPr>
                <w:iCs/>
                <w:spacing w:val="-3"/>
                <w:sz w:val="20"/>
                <w:szCs w:val="20"/>
              </w:rPr>
              <w:t>лiнолеуму</w:t>
            </w:r>
            <w:proofErr w:type="spellEnd"/>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0,451</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42</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Розбирання цементних стяжок</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0,798</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43</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Розбирання покриттів підлог з керамічних</w:t>
            </w:r>
          </w:p>
          <w:p w:rsidR="001357DB" w:rsidRPr="00CF2432" w:rsidRDefault="001357DB" w:rsidP="001357DB">
            <w:pPr>
              <w:keepLines/>
              <w:autoSpaceDE w:val="0"/>
              <w:autoSpaceDN w:val="0"/>
              <w:rPr>
                <w:sz w:val="20"/>
                <w:szCs w:val="20"/>
              </w:rPr>
            </w:pPr>
            <w:r w:rsidRPr="00CF2432">
              <w:rPr>
                <w:iCs/>
                <w:spacing w:val="-3"/>
                <w:sz w:val="20"/>
                <w:szCs w:val="20"/>
              </w:rPr>
              <w:t>плиток</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0,034</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44</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Улаштування цементної стяжки</w:t>
            </w:r>
          </w:p>
          <w:p w:rsidR="001357DB" w:rsidRPr="00CF2432" w:rsidRDefault="001357DB" w:rsidP="001357DB">
            <w:pPr>
              <w:keepLines/>
              <w:autoSpaceDE w:val="0"/>
              <w:autoSpaceDN w:val="0"/>
              <w:rPr>
                <w:iCs/>
                <w:spacing w:val="-3"/>
                <w:sz w:val="20"/>
                <w:szCs w:val="20"/>
              </w:rPr>
            </w:pPr>
            <w:r w:rsidRPr="00CF2432">
              <w:rPr>
                <w:iCs/>
                <w:spacing w:val="-3"/>
                <w:sz w:val="20"/>
                <w:szCs w:val="20"/>
              </w:rPr>
              <w:t>товщиною 20 мм по бетонній основі</w:t>
            </w:r>
          </w:p>
          <w:p w:rsidR="001357DB" w:rsidRPr="00CF2432" w:rsidRDefault="001357DB" w:rsidP="001357DB">
            <w:pPr>
              <w:keepLines/>
              <w:autoSpaceDE w:val="0"/>
              <w:autoSpaceDN w:val="0"/>
              <w:rPr>
                <w:sz w:val="20"/>
                <w:szCs w:val="20"/>
              </w:rPr>
            </w:pPr>
            <w:r w:rsidRPr="00CF2432">
              <w:rPr>
                <w:iCs/>
                <w:spacing w:val="-3"/>
                <w:sz w:val="20"/>
                <w:szCs w:val="20"/>
              </w:rPr>
              <w:t>площею до 20 м2</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0,798</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45</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 xml:space="preserve">На </w:t>
            </w:r>
            <w:proofErr w:type="spellStart"/>
            <w:r w:rsidRPr="00CF2432">
              <w:rPr>
                <w:iCs/>
                <w:spacing w:val="-3"/>
                <w:sz w:val="20"/>
                <w:szCs w:val="20"/>
              </w:rPr>
              <w:t>кожнi</w:t>
            </w:r>
            <w:proofErr w:type="spellEnd"/>
            <w:r w:rsidRPr="00CF2432">
              <w:rPr>
                <w:iCs/>
                <w:spacing w:val="-3"/>
                <w:sz w:val="20"/>
                <w:szCs w:val="20"/>
              </w:rPr>
              <w:t xml:space="preserve"> 5 мм </w:t>
            </w:r>
            <w:proofErr w:type="spellStart"/>
            <w:r w:rsidRPr="00CF2432">
              <w:rPr>
                <w:iCs/>
                <w:spacing w:val="-3"/>
                <w:sz w:val="20"/>
                <w:szCs w:val="20"/>
              </w:rPr>
              <w:t>змiни</w:t>
            </w:r>
            <w:proofErr w:type="spellEnd"/>
            <w:r w:rsidRPr="00CF2432">
              <w:rPr>
                <w:iCs/>
                <w:spacing w:val="-3"/>
                <w:sz w:val="20"/>
                <w:szCs w:val="20"/>
              </w:rPr>
              <w:t xml:space="preserve"> товщини шару</w:t>
            </w:r>
          </w:p>
          <w:p w:rsidR="001357DB" w:rsidRPr="00CF2432" w:rsidRDefault="001357DB" w:rsidP="001357DB">
            <w:pPr>
              <w:keepLines/>
              <w:autoSpaceDE w:val="0"/>
              <w:autoSpaceDN w:val="0"/>
              <w:rPr>
                <w:iCs/>
                <w:spacing w:val="-3"/>
                <w:sz w:val="20"/>
                <w:szCs w:val="20"/>
              </w:rPr>
            </w:pPr>
            <w:r w:rsidRPr="00CF2432">
              <w:rPr>
                <w:iCs/>
                <w:spacing w:val="-3"/>
                <w:sz w:val="20"/>
                <w:szCs w:val="20"/>
              </w:rPr>
              <w:t>цементної стяжки додавати або</w:t>
            </w:r>
          </w:p>
          <w:p w:rsidR="001357DB" w:rsidRPr="00CF2432" w:rsidRDefault="001357DB" w:rsidP="001357DB">
            <w:pPr>
              <w:keepLines/>
              <w:autoSpaceDE w:val="0"/>
              <w:autoSpaceDN w:val="0"/>
              <w:rPr>
                <w:sz w:val="20"/>
                <w:szCs w:val="20"/>
              </w:rPr>
            </w:pPr>
            <w:r w:rsidRPr="00CF2432">
              <w:rPr>
                <w:iCs/>
                <w:spacing w:val="-3"/>
                <w:sz w:val="20"/>
                <w:szCs w:val="20"/>
              </w:rPr>
              <w:t xml:space="preserve">виключати до </w:t>
            </w:r>
            <w:proofErr w:type="spellStart"/>
            <w:r w:rsidRPr="00CF2432">
              <w:rPr>
                <w:iCs/>
                <w:spacing w:val="-3"/>
                <w:sz w:val="20"/>
                <w:szCs w:val="20"/>
              </w:rPr>
              <w:t>товщ</w:t>
            </w:r>
            <w:proofErr w:type="spellEnd"/>
            <w:r w:rsidRPr="00CF2432">
              <w:rPr>
                <w:iCs/>
                <w:spacing w:val="-3"/>
                <w:sz w:val="20"/>
                <w:szCs w:val="20"/>
              </w:rPr>
              <w:t>. 40 мм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3,192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46</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Армування стяжки дротяною сіткою</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0,798</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47</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Улаштування плівки поліетиленової</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0,798</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48</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 xml:space="preserve">Улаштування горизонтальної </w:t>
            </w:r>
            <w:proofErr w:type="spellStart"/>
            <w:r w:rsidRPr="00CF2432">
              <w:rPr>
                <w:iCs/>
                <w:spacing w:val="-3"/>
                <w:sz w:val="20"/>
                <w:szCs w:val="20"/>
              </w:rPr>
              <w:t>гiдроiзоляцiї</w:t>
            </w:r>
            <w:proofErr w:type="spellEnd"/>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 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0,088</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49</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 xml:space="preserve">Теплоізоляція покриттів та </w:t>
            </w:r>
            <w:proofErr w:type="spellStart"/>
            <w:r w:rsidRPr="00CF2432">
              <w:rPr>
                <w:iCs/>
                <w:spacing w:val="-3"/>
                <w:sz w:val="20"/>
                <w:szCs w:val="20"/>
              </w:rPr>
              <w:t>перекриттів</w:t>
            </w:r>
            <w:proofErr w:type="spellEnd"/>
          </w:p>
          <w:p w:rsidR="001357DB" w:rsidRPr="00CF2432" w:rsidRDefault="001357DB" w:rsidP="001357DB">
            <w:pPr>
              <w:keepLines/>
              <w:autoSpaceDE w:val="0"/>
              <w:autoSpaceDN w:val="0"/>
              <w:rPr>
                <w:sz w:val="20"/>
                <w:szCs w:val="20"/>
              </w:rPr>
            </w:pPr>
            <w:r w:rsidRPr="00CF2432">
              <w:rPr>
                <w:iCs/>
                <w:spacing w:val="-3"/>
                <w:sz w:val="20"/>
                <w:szCs w:val="20"/>
              </w:rPr>
              <w:t>виробами з пінопласту насухо</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м3</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9</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50</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Улаштування покриттів з керамічних</w:t>
            </w:r>
          </w:p>
          <w:p w:rsidR="001357DB" w:rsidRPr="00CF2432" w:rsidRDefault="001357DB" w:rsidP="001357DB">
            <w:pPr>
              <w:keepLines/>
              <w:autoSpaceDE w:val="0"/>
              <w:autoSpaceDN w:val="0"/>
              <w:rPr>
                <w:sz w:val="20"/>
                <w:szCs w:val="20"/>
              </w:rPr>
            </w:pPr>
            <w:r w:rsidRPr="00CF2432">
              <w:rPr>
                <w:iCs/>
                <w:spacing w:val="-3"/>
                <w:sz w:val="20"/>
                <w:szCs w:val="20"/>
              </w:rPr>
              <w:t xml:space="preserve">плиток на розчині із сухої </w:t>
            </w:r>
            <w:proofErr w:type="spellStart"/>
            <w:r w:rsidRPr="00CF2432">
              <w:rPr>
                <w:iCs/>
                <w:spacing w:val="-3"/>
                <w:sz w:val="20"/>
                <w:szCs w:val="20"/>
              </w:rPr>
              <w:t>клеючої</w:t>
            </w:r>
            <w:proofErr w:type="spellEnd"/>
            <w:r w:rsidRPr="00CF2432">
              <w:rPr>
                <w:iCs/>
                <w:spacing w:val="-3"/>
                <w:sz w:val="20"/>
                <w:szCs w:val="20"/>
              </w:rPr>
              <w:t xml:space="preserve"> суміші</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0,798</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51</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 xml:space="preserve">Улаштування плінтусів з </w:t>
            </w:r>
            <w:proofErr w:type="spellStart"/>
            <w:r w:rsidRPr="00CF2432">
              <w:rPr>
                <w:iCs/>
                <w:spacing w:val="-3"/>
                <w:sz w:val="20"/>
                <w:szCs w:val="20"/>
              </w:rPr>
              <w:t>керамiчних</w:t>
            </w:r>
            <w:proofErr w:type="spellEnd"/>
          </w:p>
          <w:p w:rsidR="001357DB" w:rsidRPr="00CF2432" w:rsidRDefault="001357DB" w:rsidP="001357DB">
            <w:pPr>
              <w:keepLines/>
              <w:autoSpaceDE w:val="0"/>
              <w:autoSpaceDN w:val="0"/>
              <w:rPr>
                <w:sz w:val="20"/>
                <w:szCs w:val="20"/>
              </w:rPr>
            </w:pPr>
            <w:r w:rsidRPr="00CF2432">
              <w:rPr>
                <w:iCs/>
                <w:spacing w:val="-3"/>
                <w:sz w:val="20"/>
                <w:szCs w:val="20"/>
              </w:rPr>
              <w:t xml:space="preserve">плиток на розчині із сухої </w:t>
            </w:r>
            <w:proofErr w:type="spellStart"/>
            <w:r w:rsidRPr="00CF2432">
              <w:rPr>
                <w:iCs/>
                <w:spacing w:val="-3"/>
                <w:sz w:val="20"/>
                <w:szCs w:val="20"/>
              </w:rPr>
              <w:t>клеючої</w:t>
            </w:r>
            <w:proofErr w:type="spellEnd"/>
            <w:r w:rsidRPr="00CF2432">
              <w:rPr>
                <w:iCs/>
                <w:spacing w:val="-3"/>
                <w:sz w:val="20"/>
                <w:szCs w:val="20"/>
              </w:rPr>
              <w:t xml:space="preserve"> суміші</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 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1,52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p>
        </w:tc>
        <w:tc>
          <w:tcPr>
            <w:tcW w:w="6676" w:type="dxa"/>
          </w:tcPr>
          <w:p w:rsidR="001357DB" w:rsidRPr="00CF2432" w:rsidRDefault="001357DB" w:rsidP="001357DB">
            <w:pPr>
              <w:keepLines/>
              <w:autoSpaceDE w:val="0"/>
              <w:autoSpaceDN w:val="0"/>
              <w:jc w:val="center"/>
              <w:rPr>
                <w:sz w:val="20"/>
                <w:szCs w:val="20"/>
              </w:rPr>
            </w:pPr>
            <w:r w:rsidRPr="00CF2432">
              <w:rPr>
                <w:spacing w:val="-3"/>
                <w:sz w:val="20"/>
                <w:szCs w:val="20"/>
              </w:rPr>
              <w:t xml:space="preserve"> </w:t>
            </w:r>
            <w:proofErr w:type="spellStart"/>
            <w:r w:rsidRPr="00CF2432">
              <w:rPr>
                <w:b/>
                <w:bCs/>
                <w:spacing w:val="-3"/>
                <w:sz w:val="20"/>
                <w:szCs w:val="20"/>
              </w:rPr>
              <w:t>Роздiл</w:t>
            </w:r>
            <w:proofErr w:type="spellEnd"/>
            <w:r w:rsidRPr="00CF2432">
              <w:rPr>
                <w:b/>
                <w:bCs/>
                <w:spacing w:val="-3"/>
                <w:sz w:val="20"/>
                <w:szCs w:val="20"/>
              </w:rPr>
              <w:t xml:space="preserve"> 6. Приямок </w:t>
            </w:r>
          </w:p>
        </w:tc>
        <w:tc>
          <w:tcPr>
            <w:tcW w:w="1404"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c>
          <w:tcPr>
            <w:tcW w:w="1418"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52</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Розробка ґрунту всередині будівлі в</w:t>
            </w:r>
          </w:p>
          <w:p w:rsidR="001357DB" w:rsidRPr="00CF2432" w:rsidRDefault="001357DB" w:rsidP="001357DB">
            <w:pPr>
              <w:keepLines/>
              <w:autoSpaceDE w:val="0"/>
              <w:autoSpaceDN w:val="0"/>
              <w:rPr>
                <w:sz w:val="20"/>
                <w:szCs w:val="20"/>
              </w:rPr>
            </w:pPr>
            <w:r w:rsidRPr="00CF2432">
              <w:rPr>
                <w:spacing w:val="-3"/>
                <w:sz w:val="20"/>
                <w:szCs w:val="20"/>
              </w:rPr>
              <w:t>котлованах</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100 м3</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0,015</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53</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Улаштування бетонних підпірних стін і</w:t>
            </w:r>
          </w:p>
          <w:p w:rsidR="001357DB" w:rsidRPr="00CF2432" w:rsidRDefault="001357DB" w:rsidP="001357DB">
            <w:pPr>
              <w:keepLines/>
              <w:autoSpaceDE w:val="0"/>
              <w:autoSpaceDN w:val="0"/>
              <w:rPr>
                <w:iCs/>
                <w:spacing w:val="-3"/>
                <w:sz w:val="20"/>
                <w:szCs w:val="20"/>
              </w:rPr>
            </w:pPr>
            <w:r w:rsidRPr="00CF2432">
              <w:rPr>
                <w:iCs/>
                <w:spacing w:val="-3"/>
                <w:sz w:val="20"/>
                <w:szCs w:val="20"/>
              </w:rPr>
              <w:t>стін підвалів [</w:t>
            </w:r>
            <w:proofErr w:type="spellStart"/>
            <w:r w:rsidRPr="00CF2432">
              <w:rPr>
                <w:iCs/>
                <w:spacing w:val="-3"/>
                <w:sz w:val="20"/>
                <w:szCs w:val="20"/>
              </w:rPr>
              <w:t>сумiшi</w:t>
            </w:r>
            <w:proofErr w:type="spellEnd"/>
            <w:r w:rsidRPr="00CF2432">
              <w:rPr>
                <w:iCs/>
                <w:spacing w:val="-3"/>
                <w:sz w:val="20"/>
                <w:szCs w:val="20"/>
              </w:rPr>
              <w:t xml:space="preserve"> </w:t>
            </w:r>
            <w:proofErr w:type="spellStart"/>
            <w:r w:rsidRPr="00CF2432">
              <w:rPr>
                <w:iCs/>
                <w:spacing w:val="-3"/>
                <w:sz w:val="20"/>
                <w:szCs w:val="20"/>
              </w:rPr>
              <w:t>бетоннi</w:t>
            </w:r>
            <w:proofErr w:type="spellEnd"/>
            <w:r w:rsidRPr="00CF2432">
              <w:rPr>
                <w:iCs/>
                <w:spacing w:val="-3"/>
                <w:sz w:val="20"/>
                <w:szCs w:val="20"/>
              </w:rPr>
              <w:t xml:space="preserve"> </w:t>
            </w:r>
            <w:proofErr w:type="spellStart"/>
            <w:r w:rsidRPr="00CF2432">
              <w:rPr>
                <w:iCs/>
                <w:spacing w:val="-3"/>
                <w:sz w:val="20"/>
                <w:szCs w:val="20"/>
              </w:rPr>
              <w:t>готовi</w:t>
            </w:r>
            <w:proofErr w:type="spellEnd"/>
            <w:r w:rsidRPr="00CF2432">
              <w:rPr>
                <w:iCs/>
                <w:spacing w:val="-3"/>
                <w:sz w:val="20"/>
                <w:szCs w:val="20"/>
              </w:rPr>
              <w:t xml:space="preserve"> </w:t>
            </w:r>
            <w:proofErr w:type="spellStart"/>
            <w:r w:rsidRPr="00CF2432">
              <w:rPr>
                <w:iCs/>
                <w:spacing w:val="-3"/>
                <w:sz w:val="20"/>
                <w:szCs w:val="20"/>
              </w:rPr>
              <w:t>важкi</w:t>
            </w:r>
            <w:proofErr w:type="spellEnd"/>
            <w:r w:rsidRPr="00CF2432">
              <w:rPr>
                <w:iCs/>
                <w:spacing w:val="-3"/>
                <w:sz w:val="20"/>
                <w:szCs w:val="20"/>
              </w:rPr>
              <w:t>,</w:t>
            </w:r>
          </w:p>
          <w:p w:rsidR="001357DB" w:rsidRPr="00CF2432" w:rsidRDefault="001357DB" w:rsidP="001357DB">
            <w:pPr>
              <w:keepLines/>
              <w:autoSpaceDE w:val="0"/>
              <w:autoSpaceDN w:val="0"/>
              <w:rPr>
                <w:iCs/>
                <w:spacing w:val="-3"/>
                <w:sz w:val="20"/>
                <w:szCs w:val="20"/>
              </w:rPr>
            </w:pPr>
            <w:r w:rsidRPr="00CF2432">
              <w:rPr>
                <w:iCs/>
                <w:spacing w:val="-3"/>
                <w:sz w:val="20"/>
                <w:szCs w:val="20"/>
              </w:rPr>
              <w:t xml:space="preserve">клас бетону В15 [М200], </w:t>
            </w:r>
            <w:proofErr w:type="spellStart"/>
            <w:r w:rsidRPr="00CF2432">
              <w:rPr>
                <w:iCs/>
                <w:spacing w:val="-3"/>
                <w:sz w:val="20"/>
                <w:szCs w:val="20"/>
              </w:rPr>
              <w:t>крупнiсть</w:t>
            </w:r>
            <w:proofErr w:type="spellEnd"/>
          </w:p>
          <w:p w:rsidR="001357DB" w:rsidRPr="00CF2432" w:rsidRDefault="001357DB" w:rsidP="001357DB">
            <w:pPr>
              <w:keepLines/>
              <w:autoSpaceDE w:val="0"/>
              <w:autoSpaceDN w:val="0"/>
              <w:rPr>
                <w:sz w:val="20"/>
                <w:szCs w:val="20"/>
              </w:rPr>
            </w:pPr>
            <w:r w:rsidRPr="00CF2432">
              <w:rPr>
                <w:iCs/>
                <w:spacing w:val="-3"/>
                <w:sz w:val="20"/>
                <w:szCs w:val="20"/>
              </w:rPr>
              <w:t xml:space="preserve">заповнювача </w:t>
            </w:r>
            <w:proofErr w:type="spellStart"/>
            <w:r w:rsidRPr="00CF2432">
              <w:rPr>
                <w:iCs/>
                <w:spacing w:val="-3"/>
                <w:sz w:val="20"/>
                <w:szCs w:val="20"/>
              </w:rPr>
              <w:t>бiльше</w:t>
            </w:r>
            <w:proofErr w:type="spellEnd"/>
            <w:r w:rsidRPr="00CF2432">
              <w:rPr>
                <w:iCs/>
                <w:spacing w:val="-3"/>
                <w:sz w:val="20"/>
                <w:szCs w:val="20"/>
              </w:rPr>
              <w:t xml:space="preserve"> 20 до 40 мм]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 м3</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0,012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lastRenderedPageBreak/>
              <w:t>54</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Улаштування настилу з рифленої сталі</w:t>
            </w:r>
          </w:p>
          <w:p w:rsidR="001357DB" w:rsidRPr="00CF2432" w:rsidRDefault="001357DB" w:rsidP="001357DB">
            <w:pPr>
              <w:keepLines/>
              <w:autoSpaceDE w:val="0"/>
              <w:autoSpaceDN w:val="0"/>
              <w:rPr>
                <w:sz w:val="20"/>
                <w:szCs w:val="20"/>
              </w:rPr>
            </w:pPr>
            <w:r w:rsidRPr="00CF2432">
              <w:rPr>
                <w:iCs/>
                <w:spacing w:val="-3"/>
                <w:sz w:val="20"/>
                <w:szCs w:val="20"/>
              </w:rPr>
              <w:t xml:space="preserve">для </w:t>
            </w:r>
            <w:proofErr w:type="spellStart"/>
            <w:r w:rsidRPr="00CF2432">
              <w:rPr>
                <w:iCs/>
                <w:spacing w:val="-3"/>
                <w:sz w:val="20"/>
                <w:szCs w:val="20"/>
              </w:rPr>
              <w:t>підпідлогових</w:t>
            </w:r>
            <w:proofErr w:type="spellEnd"/>
            <w:r w:rsidRPr="00CF2432">
              <w:rPr>
                <w:iCs/>
                <w:spacing w:val="-3"/>
                <w:sz w:val="20"/>
                <w:szCs w:val="20"/>
              </w:rPr>
              <w:t xml:space="preserve"> каналів</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0,072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55</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Ґрунтування металевих поверхонь за один</w:t>
            </w:r>
          </w:p>
          <w:p w:rsidR="001357DB" w:rsidRPr="00CF2432" w:rsidRDefault="001357DB" w:rsidP="001357DB">
            <w:pPr>
              <w:keepLines/>
              <w:autoSpaceDE w:val="0"/>
              <w:autoSpaceDN w:val="0"/>
              <w:rPr>
                <w:sz w:val="20"/>
                <w:szCs w:val="20"/>
              </w:rPr>
            </w:pPr>
            <w:r w:rsidRPr="00CF2432">
              <w:rPr>
                <w:iCs/>
                <w:spacing w:val="-3"/>
                <w:sz w:val="20"/>
                <w:szCs w:val="20"/>
              </w:rPr>
              <w:t>раз ґрунтовкою ГФ-021</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0,05</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56</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 xml:space="preserve">Фарбування металевих </w:t>
            </w:r>
            <w:proofErr w:type="spellStart"/>
            <w:r w:rsidRPr="00CF2432">
              <w:rPr>
                <w:iCs/>
                <w:spacing w:val="-3"/>
                <w:sz w:val="20"/>
                <w:szCs w:val="20"/>
              </w:rPr>
              <w:t>погрунтованих</w:t>
            </w:r>
            <w:proofErr w:type="spellEnd"/>
          </w:p>
          <w:p w:rsidR="001357DB" w:rsidRPr="00CF2432" w:rsidRDefault="001357DB" w:rsidP="001357DB">
            <w:pPr>
              <w:keepLines/>
              <w:autoSpaceDE w:val="0"/>
              <w:autoSpaceDN w:val="0"/>
              <w:rPr>
                <w:sz w:val="20"/>
                <w:szCs w:val="20"/>
              </w:rPr>
            </w:pPr>
            <w:r w:rsidRPr="00CF2432">
              <w:rPr>
                <w:iCs/>
                <w:spacing w:val="-3"/>
                <w:sz w:val="20"/>
                <w:szCs w:val="20"/>
              </w:rPr>
              <w:t>поверхонь емаллю</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0,1</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p>
        </w:tc>
        <w:tc>
          <w:tcPr>
            <w:tcW w:w="6676" w:type="dxa"/>
          </w:tcPr>
          <w:p w:rsidR="001357DB" w:rsidRPr="00CF2432" w:rsidRDefault="001357DB" w:rsidP="001357DB">
            <w:pPr>
              <w:keepLines/>
              <w:autoSpaceDE w:val="0"/>
              <w:autoSpaceDN w:val="0"/>
              <w:jc w:val="center"/>
              <w:rPr>
                <w:sz w:val="20"/>
                <w:szCs w:val="20"/>
              </w:rPr>
            </w:pPr>
            <w:r w:rsidRPr="00CF2432">
              <w:rPr>
                <w:spacing w:val="-3"/>
                <w:sz w:val="20"/>
                <w:szCs w:val="20"/>
              </w:rPr>
              <w:t xml:space="preserve"> </w:t>
            </w:r>
            <w:proofErr w:type="spellStart"/>
            <w:r w:rsidRPr="00CF2432">
              <w:rPr>
                <w:b/>
                <w:bCs/>
                <w:spacing w:val="-3"/>
                <w:sz w:val="20"/>
                <w:szCs w:val="20"/>
              </w:rPr>
              <w:t>Роздiл</w:t>
            </w:r>
            <w:proofErr w:type="spellEnd"/>
            <w:r w:rsidRPr="00CF2432">
              <w:rPr>
                <w:b/>
                <w:bCs/>
                <w:spacing w:val="-3"/>
                <w:sz w:val="20"/>
                <w:szCs w:val="20"/>
              </w:rPr>
              <w:t xml:space="preserve"> 7. </w:t>
            </w:r>
            <w:proofErr w:type="spellStart"/>
            <w:r w:rsidRPr="00CF2432">
              <w:rPr>
                <w:b/>
                <w:bCs/>
                <w:spacing w:val="-3"/>
                <w:sz w:val="20"/>
                <w:szCs w:val="20"/>
              </w:rPr>
              <w:t>Вентшахти</w:t>
            </w:r>
            <w:proofErr w:type="spellEnd"/>
            <w:r w:rsidRPr="00CF2432">
              <w:rPr>
                <w:b/>
                <w:bCs/>
                <w:spacing w:val="-3"/>
                <w:sz w:val="20"/>
                <w:szCs w:val="20"/>
              </w:rPr>
              <w:t xml:space="preserve"> </w:t>
            </w:r>
          </w:p>
        </w:tc>
        <w:tc>
          <w:tcPr>
            <w:tcW w:w="1404"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c>
          <w:tcPr>
            <w:tcW w:w="1418"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57</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Монтаж каркасу вентиляційних шахт з</w:t>
            </w:r>
          </w:p>
          <w:p w:rsidR="001357DB" w:rsidRPr="00CF2432" w:rsidRDefault="001357DB" w:rsidP="001357DB">
            <w:pPr>
              <w:keepLines/>
              <w:autoSpaceDE w:val="0"/>
              <w:autoSpaceDN w:val="0"/>
              <w:rPr>
                <w:sz w:val="20"/>
                <w:szCs w:val="20"/>
              </w:rPr>
            </w:pPr>
            <w:proofErr w:type="spellStart"/>
            <w:r w:rsidRPr="00CF2432">
              <w:rPr>
                <w:iCs/>
                <w:spacing w:val="-3"/>
                <w:sz w:val="20"/>
                <w:szCs w:val="20"/>
              </w:rPr>
              <w:t>профiлю</w:t>
            </w:r>
            <w:proofErr w:type="spellEnd"/>
            <w:r w:rsidRPr="00CF2432">
              <w:rPr>
                <w:iCs/>
                <w:spacing w:val="-3"/>
                <w:sz w:val="20"/>
                <w:szCs w:val="20"/>
              </w:rPr>
              <w:t xml:space="preserve"> ПП 60х27 з кріпленням шурупами</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0,52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58</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 xml:space="preserve">Улаштування </w:t>
            </w:r>
            <w:proofErr w:type="spellStart"/>
            <w:r w:rsidRPr="00CF2432">
              <w:rPr>
                <w:iCs/>
                <w:spacing w:val="-3"/>
                <w:sz w:val="20"/>
                <w:szCs w:val="20"/>
              </w:rPr>
              <w:t>вентшахт</w:t>
            </w:r>
            <w:proofErr w:type="spellEnd"/>
            <w:r w:rsidRPr="00CF2432">
              <w:rPr>
                <w:iCs/>
                <w:spacing w:val="-3"/>
                <w:sz w:val="20"/>
                <w:szCs w:val="20"/>
              </w:rPr>
              <w:t xml:space="preserve"> з листової</w:t>
            </w:r>
          </w:p>
          <w:p w:rsidR="001357DB" w:rsidRPr="00CF2432" w:rsidRDefault="001357DB" w:rsidP="001357DB">
            <w:pPr>
              <w:keepLines/>
              <w:autoSpaceDE w:val="0"/>
              <w:autoSpaceDN w:val="0"/>
              <w:rPr>
                <w:sz w:val="20"/>
                <w:szCs w:val="20"/>
              </w:rPr>
            </w:pPr>
            <w:r w:rsidRPr="00CF2432">
              <w:rPr>
                <w:iCs/>
                <w:spacing w:val="-3"/>
                <w:sz w:val="20"/>
                <w:szCs w:val="20"/>
              </w:rPr>
              <w:t>оцинкованої сталі (внутрішня обшивка)</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0,043</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59</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 xml:space="preserve">Заповнення </w:t>
            </w:r>
            <w:proofErr w:type="spellStart"/>
            <w:r w:rsidRPr="00CF2432">
              <w:rPr>
                <w:iCs/>
                <w:spacing w:val="-3"/>
                <w:sz w:val="20"/>
                <w:szCs w:val="20"/>
              </w:rPr>
              <w:t>каркасiв</w:t>
            </w:r>
            <w:proofErr w:type="spellEnd"/>
            <w:r w:rsidRPr="00CF2432">
              <w:rPr>
                <w:iCs/>
                <w:spacing w:val="-3"/>
                <w:sz w:val="20"/>
                <w:szCs w:val="20"/>
              </w:rPr>
              <w:t xml:space="preserve"> </w:t>
            </w:r>
            <w:proofErr w:type="spellStart"/>
            <w:r w:rsidRPr="00CF2432">
              <w:rPr>
                <w:iCs/>
                <w:spacing w:val="-3"/>
                <w:sz w:val="20"/>
                <w:szCs w:val="20"/>
              </w:rPr>
              <w:t>стiн</w:t>
            </w:r>
            <w:proofErr w:type="spellEnd"/>
          </w:p>
          <w:p w:rsidR="001357DB" w:rsidRPr="00CF2432" w:rsidRDefault="001357DB" w:rsidP="001357DB">
            <w:pPr>
              <w:keepLines/>
              <w:autoSpaceDE w:val="0"/>
              <w:autoSpaceDN w:val="0"/>
              <w:rPr>
                <w:iCs/>
                <w:spacing w:val="-3"/>
                <w:sz w:val="20"/>
                <w:szCs w:val="20"/>
              </w:rPr>
            </w:pPr>
            <w:proofErr w:type="spellStart"/>
            <w:r w:rsidRPr="00CF2432">
              <w:rPr>
                <w:iCs/>
                <w:spacing w:val="-3"/>
                <w:sz w:val="20"/>
                <w:szCs w:val="20"/>
              </w:rPr>
              <w:t>мiнераловатними</w:t>
            </w:r>
            <w:proofErr w:type="spellEnd"/>
            <w:r w:rsidRPr="00CF2432">
              <w:rPr>
                <w:iCs/>
                <w:spacing w:val="-3"/>
                <w:sz w:val="20"/>
                <w:szCs w:val="20"/>
              </w:rPr>
              <w:t xml:space="preserve"> плитами при </w:t>
            </w:r>
            <w:proofErr w:type="spellStart"/>
            <w:r w:rsidRPr="00CF2432">
              <w:rPr>
                <w:iCs/>
                <w:spacing w:val="-3"/>
                <w:sz w:val="20"/>
                <w:szCs w:val="20"/>
              </w:rPr>
              <w:t>товщинi</w:t>
            </w:r>
            <w:proofErr w:type="spellEnd"/>
          </w:p>
          <w:p w:rsidR="001357DB" w:rsidRPr="00CF2432" w:rsidRDefault="001357DB" w:rsidP="001357DB">
            <w:pPr>
              <w:keepLines/>
              <w:autoSpaceDE w:val="0"/>
              <w:autoSpaceDN w:val="0"/>
              <w:rPr>
                <w:sz w:val="20"/>
                <w:szCs w:val="20"/>
              </w:rPr>
            </w:pPr>
            <w:r w:rsidRPr="00CF2432">
              <w:rPr>
                <w:iCs/>
                <w:spacing w:val="-3"/>
                <w:sz w:val="20"/>
                <w:szCs w:val="20"/>
              </w:rPr>
              <w:t>заповнення 60 мм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0,055</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60</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Облицювання каркасів із сталі з</w:t>
            </w:r>
          </w:p>
          <w:p w:rsidR="001357DB" w:rsidRPr="00CF2432" w:rsidRDefault="001357DB" w:rsidP="001357DB">
            <w:pPr>
              <w:keepLines/>
              <w:autoSpaceDE w:val="0"/>
              <w:autoSpaceDN w:val="0"/>
              <w:rPr>
                <w:sz w:val="20"/>
                <w:szCs w:val="20"/>
              </w:rPr>
            </w:pPr>
            <w:r w:rsidRPr="00CF2432">
              <w:rPr>
                <w:iCs/>
                <w:spacing w:val="-3"/>
                <w:sz w:val="20"/>
                <w:szCs w:val="20"/>
              </w:rPr>
              <w:t>полімерним покриттям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0,07</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61</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Облицювання хомутів, накладки із сталі з</w:t>
            </w:r>
          </w:p>
          <w:p w:rsidR="001357DB" w:rsidRPr="00CF2432" w:rsidRDefault="001357DB" w:rsidP="001357DB">
            <w:pPr>
              <w:keepLines/>
              <w:autoSpaceDE w:val="0"/>
              <w:autoSpaceDN w:val="0"/>
              <w:rPr>
                <w:sz w:val="20"/>
                <w:szCs w:val="20"/>
              </w:rPr>
            </w:pPr>
            <w:r w:rsidRPr="00CF2432">
              <w:rPr>
                <w:iCs/>
                <w:spacing w:val="-3"/>
                <w:sz w:val="20"/>
                <w:szCs w:val="20"/>
              </w:rPr>
              <w:t>полімерним покриттям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0,006</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62</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 xml:space="preserve">Установлення </w:t>
            </w:r>
            <w:proofErr w:type="spellStart"/>
            <w:r w:rsidRPr="00CF2432">
              <w:rPr>
                <w:iCs/>
                <w:spacing w:val="-3"/>
                <w:sz w:val="20"/>
                <w:szCs w:val="20"/>
              </w:rPr>
              <w:t>зонтiв</w:t>
            </w:r>
            <w:proofErr w:type="spellEnd"/>
            <w:r w:rsidRPr="00CF2432">
              <w:rPr>
                <w:iCs/>
                <w:spacing w:val="-3"/>
                <w:sz w:val="20"/>
                <w:szCs w:val="20"/>
              </w:rPr>
              <w:t xml:space="preserve"> над </w:t>
            </w:r>
            <w:proofErr w:type="spellStart"/>
            <w:r w:rsidRPr="00CF2432">
              <w:rPr>
                <w:iCs/>
                <w:spacing w:val="-3"/>
                <w:sz w:val="20"/>
                <w:szCs w:val="20"/>
              </w:rPr>
              <w:t>вентшахтами</w:t>
            </w:r>
            <w:proofErr w:type="spellEnd"/>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0,4</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63</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Установлення опорних кутиків</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т</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0,008</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64</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 xml:space="preserve">Анкери </w:t>
            </w:r>
            <w:proofErr w:type="spellStart"/>
            <w:r w:rsidRPr="00CF2432">
              <w:rPr>
                <w:spacing w:val="-3"/>
                <w:sz w:val="20"/>
                <w:szCs w:val="20"/>
              </w:rPr>
              <w:t>Redibolt</w:t>
            </w:r>
            <w:proofErr w:type="spellEnd"/>
            <w:r w:rsidRPr="00CF2432">
              <w:rPr>
                <w:spacing w:val="-3"/>
                <w:sz w:val="20"/>
                <w:szCs w:val="20"/>
              </w:rPr>
              <w:t xml:space="preserve"> 12х140</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6</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65</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 xml:space="preserve">Анкери </w:t>
            </w:r>
            <w:proofErr w:type="spellStart"/>
            <w:r w:rsidRPr="00CF2432">
              <w:rPr>
                <w:spacing w:val="-3"/>
                <w:sz w:val="20"/>
                <w:szCs w:val="20"/>
              </w:rPr>
              <w:t>Redibolt</w:t>
            </w:r>
            <w:proofErr w:type="spellEnd"/>
            <w:r w:rsidRPr="00CF2432">
              <w:rPr>
                <w:spacing w:val="-3"/>
                <w:sz w:val="20"/>
                <w:szCs w:val="20"/>
              </w:rPr>
              <w:t xml:space="preserve"> 10х120</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4</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p>
        </w:tc>
        <w:tc>
          <w:tcPr>
            <w:tcW w:w="6676" w:type="dxa"/>
          </w:tcPr>
          <w:p w:rsidR="001357DB" w:rsidRPr="00CF2432" w:rsidRDefault="001357DB" w:rsidP="001357DB">
            <w:pPr>
              <w:keepLines/>
              <w:autoSpaceDE w:val="0"/>
              <w:autoSpaceDN w:val="0"/>
              <w:jc w:val="center"/>
              <w:rPr>
                <w:sz w:val="20"/>
                <w:szCs w:val="20"/>
              </w:rPr>
            </w:pPr>
            <w:r w:rsidRPr="00CF2432">
              <w:rPr>
                <w:spacing w:val="-3"/>
                <w:sz w:val="20"/>
                <w:szCs w:val="20"/>
              </w:rPr>
              <w:t xml:space="preserve"> </w:t>
            </w:r>
            <w:proofErr w:type="spellStart"/>
            <w:r w:rsidRPr="00CF2432">
              <w:rPr>
                <w:b/>
                <w:bCs/>
                <w:spacing w:val="-3"/>
                <w:sz w:val="20"/>
                <w:szCs w:val="20"/>
              </w:rPr>
              <w:t>Роздiл</w:t>
            </w:r>
            <w:proofErr w:type="spellEnd"/>
            <w:r w:rsidRPr="00CF2432">
              <w:rPr>
                <w:b/>
                <w:bCs/>
                <w:spacing w:val="-3"/>
                <w:sz w:val="20"/>
                <w:szCs w:val="20"/>
              </w:rPr>
              <w:t xml:space="preserve"> 8. Вхід в підвал </w:t>
            </w:r>
          </w:p>
        </w:tc>
        <w:tc>
          <w:tcPr>
            <w:tcW w:w="1404"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c>
          <w:tcPr>
            <w:tcW w:w="1418"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66</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Розбирання сходів бетонних збірних</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9</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67</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Установлення збірних залізобетонних</w:t>
            </w:r>
          </w:p>
          <w:p w:rsidR="001357DB" w:rsidRPr="00CF2432" w:rsidRDefault="001357DB" w:rsidP="001357DB">
            <w:pPr>
              <w:keepLines/>
              <w:autoSpaceDE w:val="0"/>
              <w:autoSpaceDN w:val="0"/>
              <w:rPr>
                <w:sz w:val="20"/>
                <w:szCs w:val="20"/>
              </w:rPr>
            </w:pPr>
            <w:r w:rsidRPr="00CF2432">
              <w:rPr>
                <w:iCs/>
                <w:spacing w:val="-3"/>
                <w:sz w:val="20"/>
                <w:szCs w:val="20"/>
              </w:rPr>
              <w:t>сходів</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100шт</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0,09</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68</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Монтаж металевих поручнів</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0,06</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69</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Відбивання штукатурки по цеглі та</w:t>
            </w:r>
          </w:p>
          <w:p w:rsidR="001357DB" w:rsidRPr="00CF2432" w:rsidRDefault="001357DB" w:rsidP="001357DB">
            <w:pPr>
              <w:keepLines/>
              <w:autoSpaceDE w:val="0"/>
              <w:autoSpaceDN w:val="0"/>
              <w:rPr>
                <w:sz w:val="20"/>
                <w:szCs w:val="20"/>
              </w:rPr>
            </w:pPr>
            <w:r w:rsidRPr="00CF2432">
              <w:rPr>
                <w:iCs/>
                <w:spacing w:val="-3"/>
                <w:sz w:val="20"/>
                <w:szCs w:val="20"/>
              </w:rPr>
              <w:t>бетону зі стін та стель</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0,085</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70</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Поліпшене штукатурення поверхонь стін</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0,085</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71</w:t>
            </w:r>
          </w:p>
        </w:tc>
        <w:tc>
          <w:tcPr>
            <w:tcW w:w="6676" w:type="dxa"/>
          </w:tcPr>
          <w:p w:rsidR="001357DB" w:rsidRPr="00CF2432" w:rsidRDefault="001357DB" w:rsidP="001357DB">
            <w:pPr>
              <w:keepLines/>
              <w:autoSpaceDE w:val="0"/>
              <w:autoSpaceDN w:val="0"/>
              <w:rPr>
                <w:iCs/>
                <w:spacing w:val="-3"/>
                <w:sz w:val="20"/>
                <w:szCs w:val="20"/>
              </w:rPr>
            </w:pPr>
            <w:proofErr w:type="spellStart"/>
            <w:r w:rsidRPr="00CF2432">
              <w:rPr>
                <w:iCs/>
                <w:spacing w:val="-3"/>
                <w:sz w:val="20"/>
                <w:szCs w:val="20"/>
              </w:rPr>
              <w:t>Полiпшене</w:t>
            </w:r>
            <w:proofErr w:type="spellEnd"/>
            <w:r w:rsidRPr="00CF2432">
              <w:rPr>
                <w:iCs/>
                <w:spacing w:val="-3"/>
                <w:sz w:val="20"/>
                <w:szCs w:val="20"/>
              </w:rPr>
              <w:t xml:space="preserve"> фарбування силіконовою</w:t>
            </w:r>
          </w:p>
          <w:p w:rsidR="001357DB" w:rsidRPr="00CF2432" w:rsidRDefault="001357DB" w:rsidP="001357DB">
            <w:pPr>
              <w:keepLines/>
              <w:autoSpaceDE w:val="0"/>
              <w:autoSpaceDN w:val="0"/>
              <w:rPr>
                <w:sz w:val="20"/>
                <w:szCs w:val="20"/>
              </w:rPr>
            </w:pPr>
            <w:r w:rsidRPr="00CF2432">
              <w:rPr>
                <w:iCs/>
                <w:spacing w:val="-3"/>
                <w:sz w:val="20"/>
                <w:szCs w:val="20"/>
              </w:rPr>
              <w:t>фарбою стін та відкосів</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0,085</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p>
        </w:tc>
        <w:tc>
          <w:tcPr>
            <w:tcW w:w="6676" w:type="dxa"/>
          </w:tcPr>
          <w:p w:rsidR="001357DB" w:rsidRPr="00CF2432" w:rsidRDefault="001357DB" w:rsidP="001357DB">
            <w:pPr>
              <w:keepLines/>
              <w:autoSpaceDE w:val="0"/>
              <w:autoSpaceDN w:val="0"/>
              <w:jc w:val="center"/>
              <w:rPr>
                <w:b/>
                <w:bCs/>
                <w:spacing w:val="-3"/>
                <w:sz w:val="20"/>
                <w:szCs w:val="20"/>
              </w:rPr>
            </w:pPr>
            <w:r w:rsidRPr="00CF2432">
              <w:rPr>
                <w:b/>
                <w:bCs/>
                <w:spacing w:val="-3"/>
                <w:sz w:val="20"/>
                <w:szCs w:val="20"/>
              </w:rPr>
              <w:t>Локальний кошторис на будівельні роботи № 02-01-02</w:t>
            </w:r>
          </w:p>
          <w:p w:rsidR="001357DB" w:rsidRPr="00CF2432" w:rsidRDefault="001357DB" w:rsidP="001357DB">
            <w:pPr>
              <w:keepLines/>
              <w:autoSpaceDE w:val="0"/>
              <w:autoSpaceDN w:val="0"/>
              <w:jc w:val="center"/>
              <w:rPr>
                <w:b/>
                <w:bCs/>
                <w:spacing w:val="-3"/>
                <w:sz w:val="20"/>
                <w:szCs w:val="20"/>
              </w:rPr>
            </w:pPr>
            <w:r w:rsidRPr="00CF2432">
              <w:rPr>
                <w:b/>
                <w:bCs/>
                <w:spacing w:val="-3"/>
                <w:sz w:val="20"/>
                <w:szCs w:val="20"/>
              </w:rPr>
              <w:t xml:space="preserve">на сантехнічні роботи </w:t>
            </w:r>
          </w:p>
          <w:p w:rsidR="001357DB" w:rsidRPr="00CF2432" w:rsidRDefault="001357DB" w:rsidP="001357DB">
            <w:pPr>
              <w:keepLines/>
              <w:autoSpaceDE w:val="0"/>
              <w:autoSpaceDN w:val="0"/>
              <w:jc w:val="center"/>
              <w:rPr>
                <w:sz w:val="20"/>
                <w:szCs w:val="20"/>
              </w:rPr>
            </w:pPr>
            <w:r w:rsidRPr="00CF2432">
              <w:rPr>
                <w:b/>
                <w:bCs/>
                <w:spacing w:val="-3"/>
                <w:sz w:val="20"/>
                <w:szCs w:val="20"/>
              </w:rPr>
              <w:t>Поточний ремонт роздягалень</w:t>
            </w:r>
          </w:p>
        </w:tc>
        <w:tc>
          <w:tcPr>
            <w:tcW w:w="1404"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c>
          <w:tcPr>
            <w:tcW w:w="1418"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p>
        </w:tc>
        <w:tc>
          <w:tcPr>
            <w:tcW w:w="6676" w:type="dxa"/>
          </w:tcPr>
          <w:p w:rsidR="001357DB" w:rsidRPr="00CF2432" w:rsidRDefault="001357DB" w:rsidP="001357DB">
            <w:pPr>
              <w:keepLines/>
              <w:autoSpaceDE w:val="0"/>
              <w:autoSpaceDN w:val="0"/>
              <w:jc w:val="center"/>
              <w:rPr>
                <w:b/>
                <w:bCs/>
                <w:spacing w:val="-3"/>
                <w:sz w:val="20"/>
                <w:szCs w:val="20"/>
              </w:rPr>
            </w:pPr>
            <w:r w:rsidRPr="00CF2432">
              <w:rPr>
                <w:spacing w:val="-3"/>
                <w:sz w:val="20"/>
                <w:szCs w:val="20"/>
              </w:rPr>
              <w:t xml:space="preserve"> </w:t>
            </w:r>
            <w:proofErr w:type="spellStart"/>
            <w:r w:rsidRPr="00CF2432">
              <w:rPr>
                <w:b/>
                <w:bCs/>
                <w:spacing w:val="-3"/>
                <w:sz w:val="20"/>
                <w:szCs w:val="20"/>
              </w:rPr>
              <w:t>Роздiл</w:t>
            </w:r>
            <w:proofErr w:type="spellEnd"/>
            <w:r w:rsidRPr="00CF2432">
              <w:rPr>
                <w:b/>
                <w:bCs/>
                <w:spacing w:val="-3"/>
                <w:sz w:val="20"/>
                <w:szCs w:val="20"/>
              </w:rPr>
              <w:t xml:space="preserve"> 1. </w:t>
            </w:r>
            <w:proofErr w:type="spellStart"/>
            <w:r w:rsidRPr="00CF2432">
              <w:rPr>
                <w:b/>
                <w:bCs/>
                <w:spacing w:val="-3"/>
                <w:sz w:val="20"/>
                <w:szCs w:val="20"/>
              </w:rPr>
              <w:t>Господарчо</w:t>
            </w:r>
            <w:proofErr w:type="spellEnd"/>
            <w:r w:rsidRPr="00CF2432">
              <w:rPr>
                <w:b/>
                <w:bCs/>
                <w:spacing w:val="-3"/>
                <w:sz w:val="20"/>
                <w:szCs w:val="20"/>
              </w:rPr>
              <w:t>-побутовий</w:t>
            </w:r>
          </w:p>
          <w:p w:rsidR="001357DB" w:rsidRPr="00CF2432" w:rsidRDefault="001357DB" w:rsidP="001357DB">
            <w:pPr>
              <w:keepLines/>
              <w:autoSpaceDE w:val="0"/>
              <w:autoSpaceDN w:val="0"/>
              <w:jc w:val="center"/>
              <w:rPr>
                <w:sz w:val="20"/>
                <w:szCs w:val="20"/>
              </w:rPr>
            </w:pPr>
            <w:r w:rsidRPr="00CF2432">
              <w:rPr>
                <w:b/>
                <w:bCs/>
                <w:spacing w:val="-3"/>
                <w:sz w:val="20"/>
                <w:szCs w:val="20"/>
              </w:rPr>
              <w:t xml:space="preserve">водопровід </w:t>
            </w:r>
          </w:p>
        </w:tc>
        <w:tc>
          <w:tcPr>
            <w:tcW w:w="1404"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c>
          <w:tcPr>
            <w:tcW w:w="1418"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Установлення кранів</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 xml:space="preserve">100 </w:t>
            </w:r>
            <w:proofErr w:type="spellStart"/>
            <w:r w:rsidRPr="00CF2432">
              <w:rPr>
                <w:iCs/>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0,06</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 xml:space="preserve">Кран </w:t>
            </w:r>
            <w:proofErr w:type="spellStart"/>
            <w:r w:rsidRPr="00CF2432">
              <w:rPr>
                <w:spacing w:val="-3"/>
                <w:sz w:val="20"/>
                <w:szCs w:val="20"/>
              </w:rPr>
              <w:t>дiам</w:t>
            </w:r>
            <w:proofErr w:type="spellEnd"/>
            <w:r w:rsidRPr="00CF2432">
              <w:rPr>
                <w:spacing w:val="-3"/>
                <w:sz w:val="20"/>
                <w:szCs w:val="20"/>
              </w:rPr>
              <w:t>. 15 мм</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5</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Клапан зворотній муфтовий д.15 мм</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1</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4</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 xml:space="preserve">Шланг гнучкий, </w:t>
            </w:r>
            <w:proofErr w:type="spellStart"/>
            <w:r w:rsidRPr="00CF2432">
              <w:rPr>
                <w:spacing w:val="-3"/>
                <w:sz w:val="20"/>
                <w:szCs w:val="20"/>
              </w:rPr>
              <w:t>дiаметр</w:t>
            </w:r>
            <w:proofErr w:type="spellEnd"/>
            <w:r w:rsidRPr="00CF2432">
              <w:rPr>
                <w:spacing w:val="-3"/>
                <w:sz w:val="20"/>
                <w:szCs w:val="20"/>
              </w:rPr>
              <w:t xml:space="preserve"> 12 мм</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5</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Змішувачі для умивальників</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комплект</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6</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Установлення змішувачів</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10шт</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7</w:t>
            </w:r>
          </w:p>
        </w:tc>
        <w:tc>
          <w:tcPr>
            <w:tcW w:w="6676" w:type="dxa"/>
          </w:tcPr>
          <w:p w:rsidR="001357DB" w:rsidRPr="00CF2432" w:rsidRDefault="001357DB" w:rsidP="001357DB">
            <w:pPr>
              <w:keepLines/>
              <w:autoSpaceDE w:val="0"/>
              <w:autoSpaceDN w:val="0"/>
              <w:rPr>
                <w:spacing w:val="-3"/>
                <w:sz w:val="20"/>
                <w:szCs w:val="20"/>
              </w:rPr>
            </w:pPr>
            <w:proofErr w:type="spellStart"/>
            <w:r w:rsidRPr="00CF2432">
              <w:rPr>
                <w:spacing w:val="-3"/>
                <w:sz w:val="20"/>
                <w:szCs w:val="20"/>
              </w:rPr>
              <w:t>Змiшувач</w:t>
            </w:r>
            <w:proofErr w:type="spellEnd"/>
            <w:r w:rsidRPr="00CF2432">
              <w:rPr>
                <w:spacing w:val="-3"/>
                <w:sz w:val="20"/>
                <w:szCs w:val="20"/>
              </w:rPr>
              <w:t xml:space="preserve"> для </w:t>
            </w:r>
            <w:proofErr w:type="spellStart"/>
            <w:r w:rsidRPr="00CF2432">
              <w:rPr>
                <w:spacing w:val="-3"/>
                <w:sz w:val="20"/>
                <w:szCs w:val="20"/>
              </w:rPr>
              <w:t>душевої</w:t>
            </w:r>
            <w:proofErr w:type="spellEnd"/>
            <w:r w:rsidRPr="00CF2432">
              <w:rPr>
                <w:spacing w:val="-3"/>
                <w:sz w:val="20"/>
                <w:szCs w:val="20"/>
              </w:rPr>
              <w:t xml:space="preserve"> установки, з</w:t>
            </w:r>
          </w:p>
          <w:p w:rsidR="001357DB" w:rsidRPr="00CF2432" w:rsidRDefault="001357DB" w:rsidP="001357DB">
            <w:pPr>
              <w:keepLines/>
              <w:autoSpaceDE w:val="0"/>
              <w:autoSpaceDN w:val="0"/>
              <w:rPr>
                <w:spacing w:val="-3"/>
                <w:sz w:val="20"/>
                <w:szCs w:val="20"/>
              </w:rPr>
            </w:pPr>
            <w:proofErr w:type="spellStart"/>
            <w:r w:rsidRPr="00CF2432">
              <w:rPr>
                <w:spacing w:val="-3"/>
                <w:sz w:val="20"/>
                <w:szCs w:val="20"/>
              </w:rPr>
              <w:t>душевою</w:t>
            </w:r>
            <w:proofErr w:type="spellEnd"/>
            <w:r w:rsidRPr="00CF2432">
              <w:rPr>
                <w:spacing w:val="-3"/>
                <w:sz w:val="20"/>
                <w:szCs w:val="20"/>
              </w:rPr>
              <w:t xml:space="preserve"> </w:t>
            </w:r>
            <w:proofErr w:type="spellStart"/>
            <w:r w:rsidRPr="00CF2432">
              <w:rPr>
                <w:spacing w:val="-3"/>
                <w:sz w:val="20"/>
                <w:szCs w:val="20"/>
              </w:rPr>
              <w:t>сiткою</w:t>
            </w:r>
            <w:proofErr w:type="spellEnd"/>
            <w:r w:rsidRPr="00CF2432">
              <w:rPr>
                <w:spacing w:val="-3"/>
                <w:sz w:val="20"/>
                <w:szCs w:val="20"/>
              </w:rPr>
              <w:t xml:space="preserve"> на гнучкому </w:t>
            </w:r>
            <w:proofErr w:type="spellStart"/>
            <w:r w:rsidRPr="00CF2432">
              <w:rPr>
                <w:spacing w:val="-3"/>
                <w:sz w:val="20"/>
                <w:szCs w:val="20"/>
              </w:rPr>
              <w:t>шланзi</w:t>
            </w:r>
            <w:proofErr w:type="spellEnd"/>
            <w:r w:rsidRPr="00CF2432">
              <w:rPr>
                <w:spacing w:val="-3"/>
                <w:sz w:val="20"/>
                <w:szCs w:val="20"/>
              </w:rPr>
              <w:t>, з</w:t>
            </w:r>
          </w:p>
          <w:p w:rsidR="001357DB" w:rsidRPr="00CF2432" w:rsidRDefault="001357DB" w:rsidP="001357DB">
            <w:pPr>
              <w:keepLines/>
              <w:autoSpaceDE w:val="0"/>
              <w:autoSpaceDN w:val="0"/>
              <w:rPr>
                <w:sz w:val="20"/>
                <w:szCs w:val="20"/>
              </w:rPr>
            </w:pPr>
            <w:proofErr w:type="spellStart"/>
            <w:r w:rsidRPr="00CF2432">
              <w:rPr>
                <w:spacing w:val="-3"/>
                <w:sz w:val="20"/>
                <w:szCs w:val="20"/>
              </w:rPr>
              <w:t>кнопочним</w:t>
            </w:r>
            <w:proofErr w:type="spellEnd"/>
            <w:r w:rsidRPr="00CF2432">
              <w:rPr>
                <w:spacing w:val="-3"/>
                <w:sz w:val="20"/>
                <w:szCs w:val="20"/>
              </w:rPr>
              <w:t xml:space="preserve"> перемикачем</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комплект</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8</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Прокладання трубопроводів</w:t>
            </w:r>
          </w:p>
          <w:p w:rsidR="001357DB" w:rsidRPr="00CF2432" w:rsidRDefault="001357DB" w:rsidP="001357DB">
            <w:pPr>
              <w:keepLines/>
              <w:autoSpaceDE w:val="0"/>
              <w:autoSpaceDN w:val="0"/>
              <w:rPr>
                <w:iCs/>
                <w:spacing w:val="-3"/>
                <w:sz w:val="20"/>
                <w:szCs w:val="20"/>
              </w:rPr>
            </w:pPr>
            <w:r w:rsidRPr="00CF2432">
              <w:rPr>
                <w:iCs/>
                <w:spacing w:val="-3"/>
                <w:sz w:val="20"/>
                <w:szCs w:val="20"/>
              </w:rPr>
              <w:t>водопостачання з труб поліетиленових</w:t>
            </w:r>
          </w:p>
          <w:p w:rsidR="001357DB" w:rsidRPr="00CF2432" w:rsidRDefault="001357DB" w:rsidP="001357DB">
            <w:pPr>
              <w:keepLines/>
              <w:autoSpaceDE w:val="0"/>
              <w:autoSpaceDN w:val="0"/>
              <w:rPr>
                <w:iCs/>
                <w:spacing w:val="-3"/>
                <w:sz w:val="20"/>
                <w:szCs w:val="20"/>
              </w:rPr>
            </w:pPr>
            <w:r w:rsidRPr="00CF2432">
              <w:rPr>
                <w:iCs/>
                <w:spacing w:val="-3"/>
                <w:sz w:val="20"/>
                <w:szCs w:val="20"/>
              </w:rPr>
              <w:t>[поліпропіленових] напірних діаметром 25</w:t>
            </w:r>
          </w:p>
          <w:p w:rsidR="001357DB" w:rsidRPr="00CF2432" w:rsidRDefault="001357DB" w:rsidP="001357DB">
            <w:pPr>
              <w:keepLines/>
              <w:autoSpaceDE w:val="0"/>
              <w:autoSpaceDN w:val="0"/>
              <w:rPr>
                <w:sz w:val="20"/>
                <w:szCs w:val="20"/>
              </w:rPr>
            </w:pPr>
            <w:r w:rsidRPr="00CF2432">
              <w:rPr>
                <w:iCs/>
                <w:spacing w:val="-3"/>
                <w:sz w:val="20"/>
                <w:szCs w:val="20"/>
              </w:rPr>
              <w:t>мм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0,44</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9</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Труби поліпропіленові PN 20 для гарячої</w:t>
            </w:r>
          </w:p>
          <w:p w:rsidR="001357DB" w:rsidRPr="00CF2432" w:rsidRDefault="001357DB" w:rsidP="001357DB">
            <w:pPr>
              <w:keepLines/>
              <w:autoSpaceDE w:val="0"/>
              <w:autoSpaceDN w:val="0"/>
              <w:rPr>
                <w:sz w:val="20"/>
                <w:szCs w:val="20"/>
              </w:rPr>
            </w:pPr>
            <w:r w:rsidRPr="00CF2432">
              <w:rPr>
                <w:spacing w:val="-3"/>
                <w:sz w:val="20"/>
                <w:szCs w:val="20"/>
              </w:rPr>
              <w:t xml:space="preserve">води і опалення </w:t>
            </w:r>
            <w:proofErr w:type="spellStart"/>
            <w:r w:rsidRPr="00CF2432">
              <w:rPr>
                <w:spacing w:val="-3"/>
                <w:sz w:val="20"/>
                <w:szCs w:val="20"/>
              </w:rPr>
              <w:t>діам</w:t>
            </w:r>
            <w:proofErr w:type="spellEnd"/>
            <w:r w:rsidRPr="00CF2432">
              <w:rPr>
                <w:spacing w:val="-3"/>
                <w:sz w:val="20"/>
                <w:szCs w:val="20"/>
              </w:rPr>
              <w:t>. 25х4,2 мм</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м</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44</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10</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Ізоляція трубопроводів трубками зі</w:t>
            </w:r>
          </w:p>
          <w:p w:rsidR="001357DB" w:rsidRPr="00CF2432" w:rsidRDefault="001357DB" w:rsidP="001357DB">
            <w:pPr>
              <w:keepLines/>
              <w:autoSpaceDE w:val="0"/>
              <w:autoSpaceDN w:val="0"/>
              <w:rPr>
                <w:sz w:val="20"/>
                <w:szCs w:val="20"/>
              </w:rPr>
            </w:pPr>
            <w:r w:rsidRPr="00CF2432">
              <w:rPr>
                <w:iCs/>
                <w:spacing w:val="-3"/>
                <w:sz w:val="20"/>
                <w:szCs w:val="20"/>
              </w:rPr>
              <w:t>спіненого каучуку, поліетилену</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0,07</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11</w:t>
            </w:r>
          </w:p>
        </w:tc>
        <w:tc>
          <w:tcPr>
            <w:tcW w:w="6676" w:type="dxa"/>
          </w:tcPr>
          <w:p w:rsidR="001357DB" w:rsidRPr="00CF2432" w:rsidRDefault="001357DB" w:rsidP="001357DB">
            <w:pPr>
              <w:keepLines/>
              <w:autoSpaceDE w:val="0"/>
              <w:autoSpaceDN w:val="0"/>
              <w:rPr>
                <w:sz w:val="20"/>
                <w:szCs w:val="20"/>
              </w:rPr>
            </w:pPr>
            <w:proofErr w:type="spellStart"/>
            <w:r w:rsidRPr="00CF2432">
              <w:rPr>
                <w:spacing w:val="-3"/>
                <w:sz w:val="20"/>
                <w:szCs w:val="20"/>
              </w:rPr>
              <w:t>Термафлекс</w:t>
            </w:r>
            <w:proofErr w:type="spellEnd"/>
            <w:r w:rsidRPr="00CF2432">
              <w:rPr>
                <w:spacing w:val="-3"/>
                <w:sz w:val="20"/>
                <w:szCs w:val="20"/>
              </w:rPr>
              <w:t xml:space="preserve"> д 25</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м</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7</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p>
        </w:tc>
        <w:tc>
          <w:tcPr>
            <w:tcW w:w="6676" w:type="dxa"/>
          </w:tcPr>
          <w:p w:rsidR="001357DB" w:rsidRPr="00CF2432" w:rsidRDefault="001357DB" w:rsidP="001357DB">
            <w:pPr>
              <w:keepLines/>
              <w:autoSpaceDE w:val="0"/>
              <w:autoSpaceDN w:val="0"/>
              <w:jc w:val="center"/>
              <w:rPr>
                <w:b/>
                <w:bCs/>
                <w:spacing w:val="-3"/>
                <w:sz w:val="20"/>
                <w:szCs w:val="20"/>
              </w:rPr>
            </w:pPr>
            <w:r w:rsidRPr="00CF2432">
              <w:rPr>
                <w:spacing w:val="-3"/>
                <w:sz w:val="20"/>
                <w:szCs w:val="20"/>
              </w:rPr>
              <w:t xml:space="preserve"> </w:t>
            </w:r>
            <w:proofErr w:type="spellStart"/>
            <w:r w:rsidRPr="00CF2432">
              <w:rPr>
                <w:b/>
                <w:bCs/>
                <w:spacing w:val="-3"/>
                <w:sz w:val="20"/>
                <w:szCs w:val="20"/>
              </w:rPr>
              <w:t>Роздiл</w:t>
            </w:r>
            <w:proofErr w:type="spellEnd"/>
            <w:r w:rsidRPr="00CF2432">
              <w:rPr>
                <w:b/>
                <w:bCs/>
                <w:spacing w:val="-3"/>
                <w:sz w:val="20"/>
                <w:szCs w:val="20"/>
              </w:rPr>
              <w:t xml:space="preserve"> 2. Каналізація господарсько-</w:t>
            </w:r>
          </w:p>
          <w:p w:rsidR="001357DB" w:rsidRPr="00CF2432" w:rsidRDefault="001357DB" w:rsidP="001357DB">
            <w:pPr>
              <w:keepLines/>
              <w:autoSpaceDE w:val="0"/>
              <w:autoSpaceDN w:val="0"/>
              <w:jc w:val="center"/>
              <w:rPr>
                <w:sz w:val="20"/>
                <w:szCs w:val="20"/>
              </w:rPr>
            </w:pPr>
            <w:r w:rsidRPr="00CF2432">
              <w:rPr>
                <w:b/>
                <w:bCs/>
                <w:spacing w:val="-3"/>
                <w:sz w:val="20"/>
                <w:szCs w:val="20"/>
              </w:rPr>
              <w:t xml:space="preserve">побутова </w:t>
            </w:r>
          </w:p>
        </w:tc>
        <w:tc>
          <w:tcPr>
            <w:tcW w:w="1404"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c>
          <w:tcPr>
            <w:tcW w:w="1418"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12</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Установлення унітазів з безпосередньо</w:t>
            </w:r>
          </w:p>
          <w:p w:rsidR="001357DB" w:rsidRPr="00CF2432" w:rsidRDefault="001357DB" w:rsidP="001357DB">
            <w:pPr>
              <w:keepLines/>
              <w:autoSpaceDE w:val="0"/>
              <w:autoSpaceDN w:val="0"/>
              <w:rPr>
                <w:sz w:val="20"/>
                <w:szCs w:val="20"/>
              </w:rPr>
            </w:pPr>
            <w:r w:rsidRPr="00CF2432">
              <w:rPr>
                <w:iCs/>
                <w:spacing w:val="-3"/>
                <w:sz w:val="20"/>
                <w:szCs w:val="20"/>
              </w:rPr>
              <w:t>приєднаним бачком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10к-т</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13</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 xml:space="preserve">Унітази </w:t>
            </w:r>
            <w:proofErr w:type="spellStart"/>
            <w:r w:rsidRPr="00CF2432">
              <w:rPr>
                <w:spacing w:val="-3"/>
                <w:sz w:val="20"/>
                <w:szCs w:val="20"/>
              </w:rPr>
              <w:t>напівфарфорові</w:t>
            </w:r>
            <w:proofErr w:type="spellEnd"/>
            <w:r w:rsidRPr="00CF2432">
              <w:rPr>
                <w:spacing w:val="-3"/>
                <w:sz w:val="20"/>
                <w:szCs w:val="20"/>
              </w:rPr>
              <w:t xml:space="preserve"> та фарфорові</w:t>
            </w:r>
          </w:p>
          <w:p w:rsidR="001357DB" w:rsidRPr="00CF2432" w:rsidRDefault="001357DB" w:rsidP="001357DB">
            <w:pPr>
              <w:keepLines/>
              <w:autoSpaceDE w:val="0"/>
              <w:autoSpaceDN w:val="0"/>
              <w:rPr>
                <w:spacing w:val="-3"/>
                <w:sz w:val="20"/>
                <w:szCs w:val="20"/>
              </w:rPr>
            </w:pPr>
            <w:r w:rsidRPr="00CF2432">
              <w:rPr>
                <w:spacing w:val="-3"/>
                <w:sz w:val="20"/>
                <w:szCs w:val="20"/>
              </w:rPr>
              <w:t xml:space="preserve">тарілчасті </w:t>
            </w:r>
            <w:proofErr w:type="spellStart"/>
            <w:r w:rsidRPr="00CF2432">
              <w:rPr>
                <w:spacing w:val="-3"/>
                <w:sz w:val="20"/>
                <w:szCs w:val="20"/>
              </w:rPr>
              <w:t>УнТ</w:t>
            </w:r>
            <w:proofErr w:type="spellEnd"/>
            <w:r w:rsidRPr="00CF2432">
              <w:rPr>
                <w:spacing w:val="-3"/>
                <w:sz w:val="20"/>
                <w:szCs w:val="20"/>
              </w:rPr>
              <w:t xml:space="preserve">, </w:t>
            </w:r>
            <w:proofErr w:type="spellStart"/>
            <w:r w:rsidRPr="00CF2432">
              <w:rPr>
                <w:spacing w:val="-3"/>
                <w:sz w:val="20"/>
                <w:szCs w:val="20"/>
              </w:rPr>
              <w:t>УнТП</w:t>
            </w:r>
            <w:proofErr w:type="spellEnd"/>
            <w:r w:rsidRPr="00CF2432">
              <w:rPr>
                <w:spacing w:val="-3"/>
                <w:sz w:val="20"/>
                <w:szCs w:val="20"/>
              </w:rPr>
              <w:t xml:space="preserve"> та УнТП1 з сидінням,</w:t>
            </w:r>
          </w:p>
          <w:p w:rsidR="001357DB" w:rsidRPr="00CF2432" w:rsidRDefault="001357DB" w:rsidP="001357DB">
            <w:pPr>
              <w:keepLines/>
              <w:autoSpaceDE w:val="0"/>
              <w:autoSpaceDN w:val="0"/>
              <w:rPr>
                <w:spacing w:val="-3"/>
                <w:sz w:val="20"/>
                <w:szCs w:val="20"/>
              </w:rPr>
            </w:pPr>
            <w:r w:rsidRPr="00CF2432">
              <w:rPr>
                <w:spacing w:val="-3"/>
                <w:sz w:val="20"/>
                <w:szCs w:val="20"/>
              </w:rPr>
              <w:t>кріпленням, з прямим або косим випуском</w:t>
            </w:r>
          </w:p>
          <w:p w:rsidR="001357DB" w:rsidRPr="00CF2432" w:rsidRDefault="001357DB" w:rsidP="001357DB">
            <w:pPr>
              <w:keepLines/>
              <w:autoSpaceDE w:val="0"/>
              <w:autoSpaceDN w:val="0"/>
              <w:rPr>
                <w:sz w:val="20"/>
                <w:szCs w:val="20"/>
              </w:rPr>
            </w:pPr>
            <w:r w:rsidRPr="00CF2432">
              <w:rPr>
                <w:spacing w:val="-3"/>
                <w:sz w:val="20"/>
                <w:szCs w:val="20"/>
              </w:rPr>
              <w:t xml:space="preserve">без </w:t>
            </w:r>
            <w:proofErr w:type="spellStart"/>
            <w:r w:rsidRPr="00CF2432">
              <w:rPr>
                <w:spacing w:val="-3"/>
                <w:sz w:val="20"/>
                <w:szCs w:val="20"/>
              </w:rPr>
              <w:t>суцільновідлитої</w:t>
            </w:r>
            <w:proofErr w:type="spellEnd"/>
            <w:r w:rsidRPr="00CF2432">
              <w:rPr>
                <w:spacing w:val="-3"/>
                <w:sz w:val="20"/>
                <w:szCs w:val="20"/>
              </w:rPr>
              <w:t xml:space="preserve"> полички</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14</w:t>
            </w:r>
          </w:p>
        </w:tc>
        <w:tc>
          <w:tcPr>
            <w:tcW w:w="6676" w:type="dxa"/>
          </w:tcPr>
          <w:p w:rsidR="001357DB" w:rsidRPr="00CF2432" w:rsidRDefault="001357DB" w:rsidP="001357DB">
            <w:pPr>
              <w:keepLines/>
              <w:autoSpaceDE w:val="0"/>
              <w:autoSpaceDN w:val="0"/>
              <w:rPr>
                <w:sz w:val="20"/>
                <w:szCs w:val="20"/>
              </w:rPr>
            </w:pPr>
            <w:proofErr w:type="spellStart"/>
            <w:r w:rsidRPr="00CF2432">
              <w:rPr>
                <w:spacing w:val="-3"/>
                <w:sz w:val="20"/>
                <w:szCs w:val="20"/>
              </w:rPr>
              <w:t>Гофра</w:t>
            </w:r>
            <w:proofErr w:type="spellEnd"/>
            <w:r w:rsidRPr="00CF2432">
              <w:rPr>
                <w:spacing w:val="-3"/>
                <w:sz w:val="20"/>
                <w:szCs w:val="20"/>
              </w:rPr>
              <w:t xml:space="preserve"> до унітазу</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15</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Установлення умивальників одиночних з</w:t>
            </w:r>
          </w:p>
          <w:p w:rsidR="001357DB" w:rsidRPr="00CF2432" w:rsidRDefault="001357DB" w:rsidP="001357DB">
            <w:pPr>
              <w:keepLines/>
              <w:autoSpaceDE w:val="0"/>
              <w:autoSpaceDN w:val="0"/>
              <w:rPr>
                <w:sz w:val="20"/>
                <w:szCs w:val="20"/>
              </w:rPr>
            </w:pPr>
            <w:r w:rsidRPr="00CF2432">
              <w:rPr>
                <w:iCs/>
                <w:spacing w:val="-3"/>
                <w:sz w:val="20"/>
                <w:szCs w:val="20"/>
              </w:rPr>
              <w:lastRenderedPageBreak/>
              <w:t>підведенням холодної та гарячої води</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lastRenderedPageBreak/>
              <w:t>10к-т</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lastRenderedPageBreak/>
              <w:t>16</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 xml:space="preserve">Умивальники овальні </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комплект</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17</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Установлення трапів діаметром 50 мм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10к-т</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18</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Прочистки діаметр 100 мм</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1</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19</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Прокладання трубопроводів каналізації з</w:t>
            </w:r>
          </w:p>
          <w:p w:rsidR="001357DB" w:rsidRPr="00CF2432" w:rsidRDefault="001357DB" w:rsidP="001357DB">
            <w:pPr>
              <w:keepLines/>
              <w:autoSpaceDE w:val="0"/>
              <w:autoSpaceDN w:val="0"/>
              <w:rPr>
                <w:sz w:val="20"/>
                <w:szCs w:val="20"/>
              </w:rPr>
            </w:pPr>
            <w:r w:rsidRPr="00CF2432">
              <w:rPr>
                <w:iCs/>
                <w:spacing w:val="-3"/>
                <w:sz w:val="20"/>
                <w:szCs w:val="20"/>
              </w:rPr>
              <w:t>поліетиленових труб діаметром 50 мм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0,09</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20</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Прокладання трубопроводів каналізації з</w:t>
            </w:r>
          </w:p>
          <w:p w:rsidR="001357DB" w:rsidRPr="00CF2432" w:rsidRDefault="001357DB" w:rsidP="001357DB">
            <w:pPr>
              <w:keepLines/>
              <w:autoSpaceDE w:val="0"/>
              <w:autoSpaceDN w:val="0"/>
              <w:rPr>
                <w:sz w:val="20"/>
                <w:szCs w:val="20"/>
              </w:rPr>
            </w:pPr>
            <w:r w:rsidRPr="00CF2432">
              <w:rPr>
                <w:iCs/>
                <w:spacing w:val="-3"/>
                <w:sz w:val="20"/>
                <w:szCs w:val="20"/>
              </w:rPr>
              <w:t>поліетиленових труб діаметром 100 мм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0,22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21</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 xml:space="preserve">Установлення </w:t>
            </w:r>
            <w:proofErr w:type="spellStart"/>
            <w:r w:rsidRPr="00CF2432">
              <w:rPr>
                <w:spacing w:val="-3"/>
                <w:sz w:val="20"/>
                <w:szCs w:val="20"/>
              </w:rPr>
              <w:t>клапанiв</w:t>
            </w:r>
            <w:proofErr w:type="spellEnd"/>
            <w:r w:rsidRPr="00CF2432">
              <w:rPr>
                <w:spacing w:val="-3"/>
                <w:sz w:val="20"/>
                <w:szCs w:val="20"/>
              </w:rPr>
              <w:t xml:space="preserve"> для впуску повітря</w:t>
            </w:r>
          </w:p>
          <w:p w:rsidR="001357DB" w:rsidRPr="00CF2432" w:rsidRDefault="001357DB" w:rsidP="001357DB">
            <w:pPr>
              <w:keepLines/>
              <w:autoSpaceDE w:val="0"/>
              <w:autoSpaceDN w:val="0"/>
              <w:rPr>
                <w:sz w:val="20"/>
                <w:szCs w:val="20"/>
              </w:rPr>
            </w:pPr>
            <w:proofErr w:type="spellStart"/>
            <w:r w:rsidRPr="00CF2432">
              <w:rPr>
                <w:spacing w:val="-3"/>
                <w:sz w:val="20"/>
                <w:szCs w:val="20"/>
              </w:rPr>
              <w:t>дiаметром</w:t>
            </w:r>
            <w:proofErr w:type="spellEnd"/>
            <w:r w:rsidRPr="00CF2432">
              <w:rPr>
                <w:spacing w:val="-3"/>
                <w:sz w:val="20"/>
                <w:szCs w:val="20"/>
              </w:rPr>
              <w:t xml:space="preserve"> 100 мм</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клапан</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22</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Клапан впуску повітря Ф-100</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23</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 xml:space="preserve">Установлення затвору </w:t>
            </w:r>
            <w:proofErr w:type="spellStart"/>
            <w:r w:rsidRPr="00CF2432">
              <w:rPr>
                <w:iCs/>
                <w:spacing w:val="-3"/>
                <w:sz w:val="20"/>
                <w:szCs w:val="20"/>
              </w:rPr>
              <w:t>каназізаційного</w:t>
            </w:r>
            <w:proofErr w:type="spellEnd"/>
            <w:r w:rsidRPr="00CF2432">
              <w:rPr>
                <w:iCs/>
                <w:spacing w:val="-3"/>
                <w:sz w:val="20"/>
                <w:szCs w:val="20"/>
              </w:rPr>
              <w:t xml:space="preserve"> Ф-</w:t>
            </w:r>
          </w:p>
          <w:p w:rsidR="001357DB" w:rsidRPr="00CF2432" w:rsidRDefault="001357DB" w:rsidP="001357DB">
            <w:pPr>
              <w:keepLines/>
              <w:autoSpaceDE w:val="0"/>
              <w:autoSpaceDN w:val="0"/>
              <w:rPr>
                <w:sz w:val="20"/>
                <w:szCs w:val="20"/>
              </w:rPr>
            </w:pPr>
            <w:r w:rsidRPr="00CF2432">
              <w:rPr>
                <w:iCs/>
                <w:spacing w:val="-3"/>
                <w:sz w:val="20"/>
                <w:szCs w:val="20"/>
              </w:rPr>
              <w:t>110мм з електроприводом</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iCs/>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1</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24</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 xml:space="preserve">Затвор </w:t>
            </w:r>
            <w:proofErr w:type="spellStart"/>
            <w:r w:rsidRPr="00CF2432">
              <w:rPr>
                <w:spacing w:val="-3"/>
                <w:sz w:val="20"/>
                <w:szCs w:val="20"/>
              </w:rPr>
              <w:t>каназізаційний</w:t>
            </w:r>
            <w:proofErr w:type="spellEnd"/>
            <w:r w:rsidRPr="00CF2432">
              <w:rPr>
                <w:spacing w:val="-3"/>
                <w:sz w:val="20"/>
                <w:szCs w:val="20"/>
              </w:rPr>
              <w:t xml:space="preserve"> Ф-110мм з</w:t>
            </w:r>
          </w:p>
          <w:p w:rsidR="001357DB" w:rsidRPr="00CF2432" w:rsidRDefault="001357DB" w:rsidP="001357DB">
            <w:pPr>
              <w:keepLines/>
              <w:autoSpaceDE w:val="0"/>
              <w:autoSpaceDN w:val="0"/>
              <w:rPr>
                <w:sz w:val="20"/>
                <w:szCs w:val="20"/>
              </w:rPr>
            </w:pPr>
            <w:r w:rsidRPr="00CF2432">
              <w:rPr>
                <w:spacing w:val="-3"/>
                <w:sz w:val="20"/>
                <w:szCs w:val="20"/>
              </w:rPr>
              <w:t>електроприводом</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1</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25</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Кріплення для трубопроводів [кронштейни,</w:t>
            </w:r>
          </w:p>
          <w:p w:rsidR="001357DB" w:rsidRPr="00CF2432" w:rsidRDefault="001357DB" w:rsidP="001357DB">
            <w:pPr>
              <w:keepLines/>
              <w:autoSpaceDE w:val="0"/>
              <w:autoSpaceDN w:val="0"/>
              <w:rPr>
                <w:sz w:val="20"/>
                <w:szCs w:val="20"/>
              </w:rPr>
            </w:pPr>
            <w:r w:rsidRPr="00CF2432">
              <w:rPr>
                <w:spacing w:val="-3"/>
                <w:sz w:val="20"/>
                <w:szCs w:val="20"/>
              </w:rPr>
              <w:t>планки, хомути]</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кг</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10</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26</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Розробка ґрунту всередині будівлі в</w:t>
            </w:r>
          </w:p>
          <w:p w:rsidR="001357DB" w:rsidRPr="00CF2432" w:rsidRDefault="001357DB" w:rsidP="001357DB">
            <w:pPr>
              <w:keepLines/>
              <w:autoSpaceDE w:val="0"/>
              <w:autoSpaceDN w:val="0"/>
              <w:rPr>
                <w:sz w:val="20"/>
                <w:szCs w:val="20"/>
              </w:rPr>
            </w:pPr>
            <w:r w:rsidRPr="00CF2432">
              <w:rPr>
                <w:spacing w:val="-3"/>
                <w:sz w:val="20"/>
                <w:szCs w:val="20"/>
              </w:rPr>
              <w:t>траншеях</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100 м3</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0,03</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27</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Розробка ґрунту вручну в траншеях</w:t>
            </w:r>
          </w:p>
          <w:p w:rsidR="001357DB" w:rsidRPr="00CF2432" w:rsidRDefault="001357DB" w:rsidP="001357DB">
            <w:pPr>
              <w:keepLines/>
              <w:autoSpaceDE w:val="0"/>
              <w:autoSpaceDN w:val="0"/>
              <w:rPr>
                <w:spacing w:val="-3"/>
                <w:sz w:val="20"/>
                <w:szCs w:val="20"/>
              </w:rPr>
            </w:pPr>
            <w:r w:rsidRPr="00CF2432">
              <w:rPr>
                <w:spacing w:val="-3"/>
                <w:sz w:val="20"/>
                <w:szCs w:val="20"/>
              </w:rPr>
              <w:t>глибиною до 2 м без кріплень з укосами,</w:t>
            </w:r>
          </w:p>
          <w:p w:rsidR="001357DB" w:rsidRPr="00CF2432" w:rsidRDefault="001357DB" w:rsidP="001357DB">
            <w:pPr>
              <w:keepLines/>
              <w:autoSpaceDE w:val="0"/>
              <w:autoSpaceDN w:val="0"/>
              <w:rPr>
                <w:sz w:val="20"/>
                <w:szCs w:val="20"/>
              </w:rPr>
            </w:pPr>
            <w:r w:rsidRPr="00CF2432">
              <w:rPr>
                <w:spacing w:val="-3"/>
                <w:sz w:val="20"/>
                <w:szCs w:val="20"/>
              </w:rPr>
              <w:t>група ґрунту 2</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100 м3</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0,12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28</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Засипання вручну траншей, пазух</w:t>
            </w:r>
          </w:p>
          <w:p w:rsidR="001357DB" w:rsidRPr="00CF2432" w:rsidRDefault="001357DB" w:rsidP="001357DB">
            <w:pPr>
              <w:keepLines/>
              <w:autoSpaceDE w:val="0"/>
              <w:autoSpaceDN w:val="0"/>
              <w:rPr>
                <w:sz w:val="20"/>
                <w:szCs w:val="20"/>
              </w:rPr>
            </w:pPr>
            <w:r w:rsidRPr="00CF2432">
              <w:rPr>
                <w:spacing w:val="-3"/>
                <w:sz w:val="20"/>
                <w:szCs w:val="20"/>
              </w:rPr>
              <w:t>котлованів та ям, група ґрунту 2</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100 м3</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0,15</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29</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Приєднання каналізаційних трубопроводів</w:t>
            </w:r>
          </w:p>
          <w:p w:rsidR="001357DB" w:rsidRPr="00CF2432" w:rsidRDefault="001357DB" w:rsidP="001357DB">
            <w:pPr>
              <w:keepLines/>
              <w:autoSpaceDE w:val="0"/>
              <w:autoSpaceDN w:val="0"/>
              <w:rPr>
                <w:sz w:val="20"/>
                <w:szCs w:val="20"/>
              </w:rPr>
            </w:pPr>
            <w:r w:rsidRPr="00CF2432">
              <w:rPr>
                <w:iCs/>
                <w:spacing w:val="-3"/>
                <w:sz w:val="20"/>
                <w:szCs w:val="20"/>
              </w:rPr>
              <w:t xml:space="preserve">до існуючої мережі в сухих </w:t>
            </w:r>
            <w:proofErr w:type="spellStart"/>
            <w:r w:rsidRPr="00CF2432">
              <w:rPr>
                <w:iCs/>
                <w:spacing w:val="-3"/>
                <w:sz w:val="20"/>
                <w:szCs w:val="20"/>
              </w:rPr>
              <w:t>грунтах</w:t>
            </w:r>
            <w:proofErr w:type="spellEnd"/>
          </w:p>
        </w:tc>
        <w:tc>
          <w:tcPr>
            <w:tcW w:w="1404" w:type="dxa"/>
          </w:tcPr>
          <w:p w:rsidR="001357DB" w:rsidRPr="00CF2432" w:rsidRDefault="001357DB" w:rsidP="001357DB">
            <w:pPr>
              <w:keepLines/>
              <w:autoSpaceDE w:val="0"/>
              <w:autoSpaceDN w:val="0"/>
              <w:jc w:val="center"/>
              <w:rPr>
                <w:sz w:val="20"/>
                <w:szCs w:val="20"/>
              </w:rPr>
            </w:pPr>
            <w:proofErr w:type="spellStart"/>
            <w:r w:rsidRPr="00CF2432">
              <w:rPr>
                <w:iCs/>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1</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p>
        </w:tc>
        <w:tc>
          <w:tcPr>
            <w:tcW w:w="6676" w:type="dxa"/>
          </w:tcPr>
          <w:p w:rsidR="001357DB" w:rsidRPr="00CF2432" w:rsidRDefault="001357DB" w:rsidP="001357DB">
            <w:pPr>
              <w:keepLines/>
              <w:autoSpaceDE w:val="0"/>
              <w:autoSpaceDN w:val="0"/>
              <w:jc w:val="center"/>
              <w:rPr>
                <w:sz w:val="20"/>
                <w:szCs w:val="20"/>
              </w:rPr>
            </w:pPr>
            <w:r w:rsidRPr="00CF2432">
              <w:rPr>
                <w:spacing w:val="-3"/>
                <w:sz w:val="20"/>
                <w:szCs w:val="20"/>
              </w:rPr>
              <w:t xml:space="preserve"> </w:t>
            </w:r>
            <w:proofErr w:type="spellStart"/>
            <w:r w:rsidRPr="00CF2432">
              <w:rPr>
                <w:b/>
                <w:bCs/>
                <w:spacing w:val="-3"/>
                <w:sz w:val="20"/>
                <w:szCs w:val="20"/>
              </w:rPr>
              <w:t>Роздiл</w:t>
            </w:r>
            <w:proofErr w:type="spellEnd"/>
            <w:r w:rsidRPr="00CF2432">
              <w:rPr>
                <w:b/>
                <w:bCs/>
                <w:spacing w:val="-3"/>
                <w:sz w:val="20"/>
                <w:szCs w:val="20"/>
              </w:rPr>
              <w:t xml:space="preserve"> 3. Вентиляція витяжна </w:t>
            </w:r>
          </w:p>
        </w:tc>
        <w:tc>
          <w:tcPr>
            <w:tcW w:w="1404"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c>
          <w:tcPr>
            <w:tcW w:w="1418"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r>
      <w:tr w:rsidR="001357DB" w:rsidRPr="00CF2432" w:rsidTr="00EE4DE3">
        <w:trPr>
          <w:jc w:val="center"/>
        </w:trPr>
        <w:tc>
          <w:tcPr>
            <w:tcW w:w="420" w:type="dxa"/>
          </w:tcPr>
          <w:p w:rsidR="001357DB" w:rsidRPr="00CF2432" w:rsidRDefault="001357DB" w:rsidP="001357DB">
            <w:pPr>
              <w:keepLines/>
              <w:autoSpaceDN w:val="0"/>
              <w:jc w:val="center"/>
              <w:rPr>
                <w:spacing w:val="-3"/>
                <w:sz w:val="20"/>
                <w:szCs w:val="20"/>
              </w:rPr>
            </w:pPr>
            <w:r w:rsidRPr="00CF2432">
              <w:rPr>
                <w:spacing w:val="-3"/>
                <w:sz w:val="20"/>
                <w:szCs w:val="20"/>
              </w:rPr>
              <w:t>30</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 xml:space="preserve">Установлення </w:t>
            </w:r>
            <w:proofErr w:type="spellStart"/>
            <w:r w:rsidRPr="00CF2432">
              <w:rPr>
                <w:iCs/>
                <w:spacing w:val="-3"/>
                <w:sz w:val="20"/>
                <w:szCs w:val="20"/>
              </w:rPr>
              <w:t>вентиляторiв</w:t>
            </w:r>
            <w:proofErr w:type="spellEnd"/>
          </w:p>
        </w:tc>
        <w:tc>
          <w:tcPr>
            <w:tcW w:w="1404" w:type="dxa"/>
          </w:tcPr>
          <w:p w:rsidR="001357DB" w:rsidRPr="00CF2432" w:rsidRDefault="001357DB" w:rsidP="001357DB">
            <w:pPr>
              <w:keepLines/>
              <w:autoSpaceDE w:val="0"/>
              <w:autoSpaceDN w:val="0"/>
              <w:jc w:val="center"/>
              <w:rPr>
                <w:sz w:val="20"/>
                <w:szCs w:val="20"/>
              </w:rPr>
            </w:pPr>
            <w:proofErr w:type="spellStart"/>
            <w:r w:rsidRPr="00CF2432">
              <w:rPr>
                <w:iCs/>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1</w:t>
            </w:r>
          </w:p>
        </w:tc>
      </w:tr>
      <w:tr w:rsidR="001357DB" w:rsidRPr="00CF2432" w:rsidTr="00EE4DE3">
        <w:trPr>
          <w:jc w:val="center"/>
        </w:trPr>
        <w:tc>
          <w:tcPr>
            <w:tcW w:w="420" w:type="dxa"/>
          </w:tcPr>
          <w:p w:rsidR="001357DB" w:rsidRPr="00CF2432" w:rsidRDefault="001357DB" w:rsidP="001357DB">
            <w:pPr>
              <w:keepLines/>
              <w:autoSpaceDN w:val="0"/>
              <w:jc w:val="center"/>
              <w:rPr>
                <w:spacing w:val="-3"/>
                <w:sz w:val="20"/>
                <w:szCs w:val="20"/>
              </w:rPr>
            </w:pPr>
            <w:r w:rsidRPr="00CF2432">
              <w:rPr>
                <w:spacing w:val="-3"/>
                <w:sz w:val="20"/>
                <w:szCs w:val="20"/>
              </w:rPr>
              <w:t>31</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Вентилятор канальний ТТ ПРО 200 VENTS</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1</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32</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Установлення регулятора швидкості на</w:t>
            </w:r>
          </w:p>
          <w:p w:rsidR="001357DB" w:rsidRPr="00CF2432" w:rsidRDefault="001357DB" w:rsidP="001357DB">
            <w:pPr>
              <w:keepLines/>
              <w:autoSpaceDE w:val="0"/>
              <w:autoSpaceDN w:val="0"/>
              <w:rPr>
                <w:sz w:val="20"/>
                <w:szCs w:val="20"/>
              </w:rPr>
            </w:pPr>
            <w:r w:rsidRPr="00CF2432">
              <w:rPr>
                <w:iCs/>
                <w:spacing w:val="-3"/>
                <w:sz w:val="20"/>
                <w:szCs w:val="20"/>
              </w:rPr>
              <w:t>стіні</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iCs/>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1</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33</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Регулятор швидкості П2-1-300</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1</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34</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 xml:space="preserve">Прокладання </w:t>
            </w:r>
            <w:proofErr w:type="spellStart"/>
            <w:r w:rsidRPr="00CF2432">
              <w:rPr>
                <w:iCs/>
                <w:spacing w:val="-3"/>
                <w:sz w:val="20"/>
                <w:szCs w:val="20"/>
              </w:rPr>
              <w:t>повiтроводiв</w:t>
            </w:r>
            <w:proofErr w:type="spellEnd"/>
            <w:r w:rsidRPr="00CF2432">
              <w:rPr>
                <w:iCs/>
                <w:spacing w:val="-3"/>
                <w:sz w:val="20"/>
                <w:szCs w:val="20"/>
              </w:rPr>
              <w:t xml:space="preserve"> та переходів</w:t>
            </w:r>
          </w:p>
          <w:p w:rsidR="001357DB" w:rsidRPr="00CF2432" w:rsidRDefault="001357DB" w:rsidP="001357DB">
            <w:pPr>
              <w:keepLines/>
              <w:autoSpaceDE w:val="0"/>
              <w:autoSpaceDN w:val="0"/>
              <w:rPr>
                <w:iCs/>
                <w:spacing w:val="-3"/>
                <w:sz w:val="20"/>
                <w:szCs w:val="20"/>
              </w:rPr>
            </w:pPr>
            <w:r w:rsidRPr="00CF2432">
              <w:rPr>
                <w:iCs/>
                <w:spacing w:val="-3"/>
                <w:sz w:val="20"/>
                <w:szCs w:val="20"/>
              </w:rPr>
              <w:t xml:space="preserve">периметром до 900 мм з оцинкованої </w:t>
            </w:r>
            <w:proofErr w:type="spellStart"/>
            <w:r w:rsidRPr="00CF2432">
              <w:rPr>
                <w:iCs/>
                <w:spacing w:val="-3"/>
                <w:sz w:val="20"/>
                <w:szCs w:val="20"/>
              </w:rPr>
              <w:t>сталi</w:t>
            </w:r>
            <w:proofErr w:type="spellEnd"/>
          </w:p>
          <w:p w:rsidR="001357DB" w:rsidRPr="00CF2432" w:rsidRDefault="001357DB" w:rsidP="001357DB">
            <w:pPr>
              <w:keepLines/>
              <w:autoSpaceDE w:val="0"/>
              <w:autoSpaceDN w:val="0"/>
              <w:rPr>
                <w:sz w:val="20"/>
                <w:szCs w:val="20"/>
              </w:rPr>
            </w:pPr>
            <w:r w:rsidRPr="00CF2432">
              <w:rPr>
                <w:iCs/>
                <w:spacing w:val="-3"/>
                <w:sz w:val="20"/>
                <w:szCs w:val="20"/>
              </w:rPr>
              <w:t>класу Н [нормальна] товщиною 0,8 мм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0,0427</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35</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 xml:space="preserve">Прокладання </w:t>
            </w:r>
            <w:proofErr w:type="spellStart"/>
            <w:r w:rsidRPr="00CF2432">
              <w:rPr>
                <w:iCs/>
                <w:spacing w:val="-3"/>
                <w:sz w:val="20"/>
                <w:szCs w:val="20"/>
              </w:rPr>
              <w:t>повiтроводiв</w:t>
            </w:r>
            <w:proofErr w:type="spellEnd"/>
            <w:r w:rsidRPr="00CF2432">
              <w:rPr>
                <w:iCs/>
                <w:spacing w:val="-3"/>
                <w:sz w:val="20"/>
                <w:szCs w:val="20"/>
              </w:rPr>
              <w:t xml:space="preserve"> </w:t>
            </w:r>
            <w:proofErr w:type="spellStart"/>
            <w:r w:rsidRPr="00CF2432">
              <w:rPr>
                <w:iCs/>
                <w:spacing w:val="-3"/>
                <w:sz w:val="20"/>
                <w:szCs w:val="20"/>
              </w:rPr>
              <w:t>дiаметром</w:t>
            </w:r>
            <w:proofErr w:type="spellEnd"/>
            <w:r w:rsidRPr="00CF2432">
              <w:rPr>
                <w:iCs/>
                <w:spacing w:val="-3"/>
                <w:sz w:val="20"/>
                <w:szCs w:val="20"/>
              </w:rPr>
              <w:t xml:space="preserve"> 200</w:t>
            </w:r>
          </w:p>
          <w:p w:rsidR="001357DB" w:rsidRPr="00CF2432" w:rsidRDefault="001357DB" w:rsidP="001357DB">
            <w:pPr>
              <w:keepLines/>
              <w:autoSpaceDE w:val="0"/>
              <w:autoSpaceDN w:val="0"/>
              <w:rPr>
                <w:iCs/>
                <w:spacing w:val="-3"/>
                <w:sz w:val="20"/>
                <w:szCs w:val="20"/>
              </w:rPr>
            </w:pPr>
            <w:r w:rsidRPr="00CF2432">
              <w:rPr>
                <w:iCs/>
                <w:spacing w:val="-3"/>
                <w:sz w:val="20"/>
                <w:szCs w:val="20"/>
              </w:rPr>
              <w:t xml:space="preserve">мм з оцинкованої </w:t>
            </w:r>
            <w:proofErr w:type="spellStart"/>
            <w:r w:rsidRPr="00CF2432">
              <w:rPr>
                <w:iCs/>
                <w:spacing w:val="-3"/>
                <w:sz w:val="20"/>
                <w:szCs w:val="20"/>
              </w:rPr>
              <w:t>сталi</w:t>
            </w:r>
            <w:proofErr w:type="spellEnd"/>
            <w:r w:rsidRPr="00CF2432">
              <w:rPr>
                <w:iCs/>
                <w:spacing w:val="-3"/>
                <w:sz w:val="20"/>
                <w:szCs w:val="20"/>
              </w:rPr>
              <w:t xml:space="preserve"> класу Н</w:t>
            </w:r>
          </w:p>
          <w:p w:rsidR="001357DB" w:rsidRPr="00CF2432" w:rsidRDefault="001357DB" w:rsidP="001357DB">
            <w:pPr>
              <w:keepLines/>
              <w:autoSpaceDE w:val="0"/>
              <w:autoSpaceDN w:val="0"/>
              <w:rPr>
                <w:sz w:val="20"/>
                <w:szCs w:val="20"/>
              </w:rPr>
            </w:pPr>
            <w:r w:rsidRPr="00CF2432">
              <w:rPr>
                <w:iCs/>
                <w:spacing w:val="-3"/>
                <w:sz w:val="20"/>
                <w:szCs w:val="20"/>
              </w:rPr>
              <w:t>[нормальна] товщиною 0,8 мм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100м2</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0,0157</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36</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Установлення решіток вентиляційних</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грати</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4</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37</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Решітки вентиляційні ОРГ 150х150 ВЕНТС</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38</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Решітки вентиляційні ОРГ 200х100 ВЕНТС</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39</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Кріплення для трубопроводів [кронштейни,</w:t>
            </w:r>
          </w:p>
          <w:p w:rsidR="001357DB" w:rsidRPr="00CF2432" w:rsidRDefault="001357DB" w:rsidP="001357DB">
            <w:pPr>
              <w:keepLines/>
              <w:autoSpaceDE w:val="0"/>
              <w:autoSpaceDN w:val="0"/>
              <w:rPr>
                <w:sz w:val="20"/>
                <w:szCs w:val="20"/>
              </w:rPr>
            </w:pPr>
            <w:r w:rsidRPr="00CF2432">
              <w:rPr>
                <w:spacing w:val="-3"/>
                <w:sz w:val="20"/>
                <w:szCs w:val="20"/>
              </w:rPr>
              <w:t>планки, хомути]</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кг</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15</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p>
        </w:tc>
        <w:tc>
          <w:tcPr>
            <w:tcW w:w="6676" w:type="dxa"/>
          </w:tcPr>
          <w:p w:rsidR="001357DB" w:rsidRPr="00CF2432" w:rsidRDefault="001357DB" w:rsidP="001357DB">
            <w:pPr>
              <w:keepLines/>
              <w:autoSpaceDE w:val="0"/>
              <w:autoSpaceDN w:val="0"/>
              <w:jc w:val="center"/>
              <w:rPr>
                <w:b/>
                <w:bCs/>
                <w:spacing w:val="-3"/>
                <w:sz w:val="20"/>
                <w:szCs w:val="20"/>
              </w:rPr>
            </w:pPr>
            <w:r w:rsidRPr="00CF2432">
              <w:rPr>
                <w:b/>
                <w:bCs/>
                <w:spacing w:val="-3"/>
                <w:sz w:val="20"/>
                <w:szCs w:val="20"/>
              </w:rPr>
              <w:t>Локальний кошторис на будівельні роботи № 02-01-03</w:t>
            </w:r>
          </w:p>
          <w:p w:rsidR="001357DB" w:rsidRPr="00CF2432" w:rsidRDefault="001357DB" w:rsidP="001357DB">
            <w:pPr>
              <w:keepLines/>
              <w:autoSpaceDE w:val="0"/>
              <w:autoSpaceDN w:val="0"/>
              <w:jc w:val="center"/>
              <w:rPr>
                <w:b/>
                <w:bCs/>
                <w:spacing w:val="-3"/>
                <w:sz w:val="20"/>
                <w:szCs w:val="20"/>
              </w:rPr>
            </w:pPr>
            <w:r w:rsidRPr="00CF2432">
              <w:rPr>
                <w:b/>
                <w:bCs/>
                <w:spacing w:val="-3"/>
                <w:sz w:val="20"/>
                <w:szCs w:val="20"/>
              </w:rPr>
              <w:t xml:space="preserve">на </w:t>
            </w:r>
            <w:proofErr w:type="spellStart"/>
            <w:r w:rsidRPr="00CF2432">
              <w:rPr>
                <w:b/>
                <w:bCs/>
                <w:spacing w:val="-3"/>
                <w:sz w:val="20"/>
                <w:szCs w:val="20"/>
              </w:rPr>
              <w:t>електросвітлення</w:t>
            </w:r>
            <w:proofErr w:type="spellEnd"/>
            <w:r w:rsidRPr="00CF2432">
              <w:rPr>
                <w:b/>
                <w:bCs/>
                <w:spacing w:val="-3"/>
                <w:sz w:val="20"/>
                <w:szCs w:val="20"/>
              </w:rPr>
              <w:t xml:space="preserve"> і електрообладнання</w:t>
            </w:r>
          </w:p>
          <w:p w:rsidR="001357DB" w:rsidRPr="00CF2432" w:rsidRDefault="001357DB" w:rsidP="001357DB">
            <w:pPr>
              <w:keepLines/>
              <w:autoSpaceDE w:val="0"/>
              <w:autoSpaceDN w:val="0"/>
              <w:jc w:val="center"/>
              <w:rPr>
                <w:sz w:val="20"/>
                <w:szCs w:val="20"/>
              </w:rPr>
            </w:pPr>
            <w:r w:rsidRPr="00CF2432">
              <w:rPr>
                <w:b/>
                <w:bCs/>
                <w:spacing w:val="-3"/>
                <w:sz w:val="20"/>
                <w:szCs w:val="20"/>
              </w:rPr>
              <w:t>Поточний ремонт роздягалень</w:t>
            </w:r>
          </w:p>
        </w:tc>
        <w:tc>
          <w:tcPr>
            <w:tcW w:w="1404"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c>
          <w:tcPr>
            <w:tcW w:w="1418" w:type="dxa"/>
          </w:tcPr>
          <w:p w:rsidR="001357DB" w:rsidRPr="00CF2432" w:rsidRDefault="001357DB" w:rsidP="001357DB">
            <w:pPr>
              <w:keepLines/>
              <w:autoSpaceDE w:val="0"/>
              <w:autoSpaceDN w:val="0"/>
              <w:jc w:val="right"/>
              <w:rPr>
                <w:sz w:val="20"/>
                <w:szCs w:val="20"/>
              </w:rPr>
            </w:pPr>
            <w:r w:rsidRPr="00CF2432">
              <w:rPr>
                <w:sz w:val="20"/>
                <w:szCs w:val="20"/>
              </w:rPr>
              <w:t xml:space="preserve"> </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Розробка ґрунту вручну в траншеях</w:t>
            </w:r>
          </w:p>
          <w:p w:rsidR="001357DB" w:rsidRPr="00CF2432" w:rsidRDefault="001357DB" w:rsidP="001357DB">
            <w:pPr>
              <w:keepLines/>
              <w:autoSpaceDE w:val="0"/>
              <w:autoSpaceDN w:val="0"/>
              <w:rPr>
                <w:spacing w:val="-3"/>
                <w:sz w:val="20"/>
                <w:szCs w:val="20"/>
              </w:rPr>
            </w:pPr>
            <w:r w:rsidRPr="00CF2432">
              <w:rPr>
                <w:spacing w:val="-3"/>
                <w:sz w:val="20"/>
                <w:szCs w:val="20"/>
              </w:rPr>
              <w:t>шириною до 2 м, глибиною до 2 м, з</w:t>
            </w:r>
          </w:p>
          <w:p w:rsidR="001357DB" w:rsidRPr="00CF2432" w:rsidRDefault="001357DB" w:rsidP="001357DB">
            <w:pPr>
              <w:keepLines/>
              <w:autoSpaceDE w:val="0"/>
              <w:autoSpaceDN w:val="0"/>
              <w:rPr>
                <w:sz w:val="20"/>
                <w:szCs w:val="20"/>
              </w:rPr>
            </w:pPr>
            <w:r w:rsidRPr="00CF2432">
              <w:rPr>
                <w:spacing w:val="-3"/>
                <w:sz w:val="20"/>
                <w:szCs w:val="20"/>
              </w:rPr>
              <w:t>кріпленнями, група ґрунту 2</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100 м3</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0,0144</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Засипання вручну траншей, пазух</w:t>
            </w:r>
          </w:p>
          <w:p w:rsidR="001357DB" w:rsidRPr="00CF2432" w:rsidRDefault="001357DB" w:rsidP="001357DB">
            <w:pPr>
              <w:keepLines/>
              <w:autoSpaceDE w:val="0"/>
              <w:autoSpaceDN w:val="0"/>
              <w:rPr>
                <w:sz w:val="20"/>
                <w:szCs w:val="20"/>
              </w:rPr>
            </w:pPr>
            <w:r w:rsidRPr="00CF2432">
              <w:rPr>
                <w:spacing w:val="-3"/>
                <w:sz w:val="20"/>
                <w:szCs w:val="20"/>
              </w:rPr>
              <w:t>котлованів та ям, група ґрунту 2</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100 м3</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0,0144</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3</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Пробивання отворів діаметром понад 25</w:t>
            </w:r>
          </w:p>
          <w:p w:rsidR="001357DB" w:rsidRPr="00CF2432" w:rsidRDefault="001357DB" w:rsidP="001357DB">
            <w:pPr>
              <w:keepLines/>
              <w:autoSpaceDE w:val="0"/>
              <w:autoSpaceDN w:val="0"/>
              <w:rPr>
                <w:iCs/>
                <w:spacing w:val="-3"/>
                <w:sz w:val="20"/>
                <w:szCs w:val="20"/>
              </w:rPr>
            </w:pPr>
            <w:r w:rsidRPr="00CF2432">
              <w:rPr>
                <w:iCs/>
                <w:spacing w:val="-3"/>
                <w:sz w:val="20"/>
                <w:szCs w:val="20"/>
              </w:rPr>
              <w:t>мм в цегляних стінах при товщині стіни в</w:t>
            </w:r>
          </w:p>
          <w:p w:rsidR="001357DB" w:rsidRPr="00CF2432" w:rsidRDefault="001357DB" w:rsidP="001357DB">
            <w:pPr>
              <w:keepLines/>
              <w:autoSpaceDE w:val="0"/>
              <w:autoSpaceDN w:val="0"/>
              <w:rPr>
                <w:sz w:val="20"/>
                <w:szCs w:val="20"/>
              </w:rPr>
            </w:pPr>
            <w:r w:rsidRPr="00CF2432">
              <w:rPr>
                <w:iCs/>
                <w:spacing w:val="-3"/>
                <w:sz w:val="20"/>
                <w:szCs w:val="20"/>
              </w:rPr>
              <w:t>1 цеглину вручну</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 xml:space="preserve">100 </w:t>
            </w:r>
            <w:proofErr w:type="spellStart"/>
            <w:r w:rsidRPr="00CF2432">
              <w:rPr>
                <w:iCs/>
                <w:spacing w:val="-3"/>
                <w:sz w:val="20"/>
                <w:szCs w:val="20"/>
              </w:rPr>
              <w:t>отв</w:t>
            </w:r>
            <w:proofErr w:type="spellEnd"/>
            <w:r w:rsidRPr="00CF2432">
              <w:rPr>
                <w:iCs/>
                <w:spacing w:val="-3"/>
                <w:sz w:val="20"/>
                <w:szCs w:val="20"/>
              </w:rPr>
              <w:t>.</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0,09</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4</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Пробивання отворів діаметром понад 25</w:t>
            </w:r>
          </w:p>
          <w:p w:rsidR="001357DB" w:rsidRPr="00CF2432" w:rsidRDefault="001357DB" w:rsidP="001357DB">
            <w:pPr>
              <w:keepLines/>
              <w:autoSpaceDE w:val="0"/>
              <w:autoSpaceDN w:val="0"/>
              <w:rPr>
                <w:iCs/>
                <w:spacing w:val="-3"/>
                <w:sz w:val="20"/>
                <w:szCs w:val="20"/>
              </w:rPr>
            </w:pPr>
            <w:r w:rsidRPr="00CF2432">
              <w:rPr>
                <w:iCs/>
                <w:spacing w:val="-3"/>
                <w:sz w:val="20"/>
                <w:szCs w:val="20"/>
              </w:rPr>
              <w:t>мм в цегляних стінах при товщині стіни в</w:t>
            </w:r>
          </w:p>
          <w:p w:rsidR="001357DB" w:rsidRPr="00CF2432" w:rsidRDefault="001357DB" w:rsidP="001357DB">
            <w:pPr>
              <w:keepLines/>
              <w:autoSpaceDE w:val="0"/>
              <w:autoSpaceDN w:val="0"/>
              <w:rPr>
                <w:sz w:val="20"/>
                <w:szCs w:val="20"/>
              </w:rPr>
            </w:pPr>
            <w:r w:rsidRPr="00CF2432">
              <w:rPr>
                <w:iCs/>
                <w:spacing w:val="-3"/>
                <w:sz w:val="20"/>
                <w:szCs w:val="20"/>
              </w:rPr>
              <w:t>2 цеглини вручну</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 xml:space="preserve">100 </w:t>
            </w:r>
            <w:proofErr w:type="spellStart"/>
            <w:r w:rsidRPr="00CF2432">
              <w:rPr>
                <w:iCs/>
                <w:spacing w:val="-3"/>
                <w:sz w:val="20"/>
                <w:szCs w:val="20"/>
              </w:rPr>
              <w:t>отв</w:t>
            </w:r>
            <w:proofErr w:type="spellEnd"/>
            <w:r w:rsidRPr="00CF2432">
              <w:rPr>
                <w:iCs/>
                <w:spacing w:val="-3"/>
                <w:sz w:val="20"/>
                <w:szCs w:val="20"/>
              </w:rPr>
              <w:t>.</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0,07</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5</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Забивання отворів та гнізд у бетонних</w:t>
            </w:r>
          </w:p>
          <w:p w:rsidR="001357DB" w:rsidRPr="00CF2432" w:rsidRDefault="001357DB" w:rsidP="001357DB">
            <w:pPr>
              <w:keepLines/>
              <w:autoSpaceDE w:val="0"/>
              <w:autoSpaceDN w:val="0"/>
              <w:rPr>
                <w:sz w:val="20"/>
                <w:szCs w:val="20"/>
              </w:rPr>
            </w:pPr>
            <w:r w:rsidRPr="00CF2432">
              <w:rPr>
                <w:iCs/>
                <w:spacing w:val="-3"/>
                <w:sz w:val="20"/>
                <w:szCs w:val="20"/>
              </w:rPr>
              <w:t>стінах, площа забиття 0,1 м2</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 м3</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0,03</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6</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 xml:space="preserve">Демонтаж </w:t>
            </w:r>
            <w:proofErr w:type="spellStart"/>
            <w:r w:rsidRPr="00CF2432">
              <w:rPr>
                <w:spacing w:val="-3"/>
                <w:sz w:val="20"/>
                <w:szCs w:val="20"/>
              </w:rPr>
              <w:t>вимикачiв</w:t>
            </w:r>
            <w:proofErr w:type="spellEnd"/>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100шт</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0,09</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7</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Демонтаж схованої електропроводки</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100м</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1,9</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8</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Демонтаж світильників з лампами</w:t>
            </w:r>
          </w:p>
          <w:p w:rsidR="001357DB" w:rsidRPr="00CF2432" w:rsidRDefault="001357DB" w:rsidP="001357DB">
            <w:pPr>
              <w:keepLines/>
              <w:autoSpaceDE w:val="0"/>
              <w:autoSpaceDN w:val="0"/>
              <w:rPr>
                <w:sz w:val="20"/>
                <w:szCs w:val="20"/>
              </w:rPr>
            </w:pPr>
            <w:r w:rsidRPr="00CF2432">
              <w:rPr>
                <w:spacing w:val="-3"/>
                <w:sz w:val="20"/>
                <w:szCs w:val="20"/>
              </w:rPr>
              <w:t>розжарювання</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100шт</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0,06</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9</w:t>
            </w:r>
          </w:p>
        </w:tc>
        <w:tc>
          <w:tcPr>
            <w:tcW w:w="6676" w:type="dxa"/>
          </w:tcPr>
          <w:p w:rsidR="001357DB" w:rsidRPr="00CF2432" w:rsidRDefault="001357DB" w:rsidP="001357DB">
            <w:pPr>
              <w:keepLines/>
              <w:autoSpaceDE w:val="0"/>
              <w:autoSpaceDN w:val="0"/>
              <w:rPr>
                <w:spacing w:val="-3"/>
                <w:sz w:val="20"/>
                <w:szCs w:val="20"/>
              </w:rPr>
            </w:pPr>
            <w:r w:rsidRPr="00CF2432">
              <w:rPr>
                <w:spacing w:val="-3"/>
                <w:sz w:val="20"/>
                <w:szCs w:val="20"/>
              </w:rPr>
              <w:t>Демонтаж світильників для люмінесцентних</w:t>
            </w:r>
          </w:p>
          <w:p w:rsidR="001357DB" w:rsidRPr="00CF2432" w:rsidRDefault="001357DB" w:rsidP="001357DB">
            <w:pPr>
              <w:keepLines/>
              <w:autoSpaceDE w:val="0"/>
              <w:autoSpaceDN w:val="0"/>
              <w:rPr>
                <w:sz w:val="20"/>
                <w:szCs w:val="20"/>
              </w:rPr>
            </w:pPr>
            <w:r w:rsidRPr="00CF2432">
              <w:rPr>
                <w:spacing w:val="-3"/>
                <w:sz w:val="20"/>
                <w:szCs w:val="20"/>
              </w:rPr>
              <w:t>ламп</w:t>
            </w:r>
          </w:p>
        </w:tc>
        <w:tc>
          <w:tcPr>
            <w:tcW w:w="1404" w:type="dxa"/>
          </w:tcPr>
          <w:p w:rsidR="001357DB" w:rsidRPr="00CF2432" w:rsidRDefault="001357DB" w:rsidP="001357DB">
            <w:pPr>
              <w:keepLines/>
              <w:autoSpaceDE w:val="0"/>
              <w:autoSpaceDN w:val="0"/>
              <w:jc w:val="center"/>
              <w:rPr>
                <w:sz w:val="20"/>
                <w:szCs w:val="20"/>
              </w:rPr>
            </w:pPr>
            <w:r w:rsidRPr="00CF2432">
              <w:rPr>
                <w:spacing w:val="-3"/>
                <w:sz w:val="20"/>
                <w:szCs w:val="20"/>
              </w:rPr>
              <w:t>100шт</w:t>
            </w:r>
          </w:p>
        </w:tc>
        <w:tc>
          <w:tcPr>
            <w:tcW w:w="1418" w:type="dxa"/>
          </w:tcPr>
          <w:p w:rsidR="001357DB" w:rsidRPr="00CF2432" w:rsidRDefault="001357DB" w:rsidP="001357DB">
            <w:pPr>
              <w:keepLines/>
              <w:autoSpaceDE w:val="0"/>
              <w:autoSpaceDN w:val="0"/>
              <w:jc w:val="right"/>
              <w:rPr>
                <w:sz w:val="20"/>
                <w:szCs w:val="20"/>
              </w:rPr>
            </w:pPr>
            <w:r w:rsidRPr="00CF2432">
              <w:rPr>
                <w:spacing w:val="-3"/>
                <w:sz w:val="20"/>
                <w:szCs w:val="20"/>
              </w:rPr>
              <w:t>0,08</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lastRenderedPageBreak/>
              <w:t>10</w:t>
            </w:r>
          </w:p>
        </w:tc>
        <w:tc>
          <w:tcPr>
            <w:tcW w:w="6676" w:type="dxa"/>
          </w:tcPr>
          <w:p w:rsidR="001357DB" w:rsidRPr="00CF2432" w:rsidRDefault="001357DB" w:rsidP="001357DB">
            <w:pPr>
              <w:keepLines/>
              <w:autoSpaceDE w:val="0"/>
              <w:autoSpaceDN w:val="0"/>
              <w:rPr>
                <w:sz w:val="20"/>
                <w:szCs w:val="20"/>
              </w:rPr>
            </w:pPr>
            <w:r w:rsidRPr="00CF2432">
              <w:rPr>
                <w:spacing w:val="-3"/>
                <w:sz w:val="20"/>
                <w:szCs w:val="20"/>
              </w:rPr>
              <w:t>Монтажні роботи</w:t>
            </w:r>
          </w:p>
        </w:tc>
        <w:tc>
          <w:tcPr>
            <w:tcW w:w="1404" w:type="dxa"/>
          </w:tcPr>
          <w:p w:rsidR="001357DB" w:rsidRPr="00CF2432" w:rsidRDefault="001357DB" w:rsidP="001357DB">
            <w:pPr>
              <w:keepLines/>
              <w:autoSpaceDE w:val="0"/>
              <w:autoSpaceDN w:val="0"/>
              <w:rPr>
                <w:sz w:val="20"/>
                <w:szCs w:val="20"/>
              </w:rPr>
            </w:pPr>
            <w:r w:rsidRPr="00CF2432">
              <w:rPr>
                <w:sz w:val="20"/>
                <w:szCs w:val="20"/>
              </w:rPr>
              <w:t xml:space="preserve"> </w:t>
            </w:r>
          </w:p>
        </w:tc>
        <w:tc>
          <w:tcPr>
            <w:tcW w:w="1418" w:type="dxa"/>
          </w:tcPr>
          <w:p w:rsidR="001357DB" w:rsidRPr="00CF2432" w:rsidRDefault="001357DB" w:rsidP="001357DB">
            <w:pPr>
              <w:keepLines/>
              <w:autoSpaceDE w:val="0"/>
              <w:autoSpaceDN w:val="0"/>
              <w:rPr>
                <w:sz w:val="20"/>
                <w:szCs w:val="20"/>
              </w:rPr>
            </w:pPr>
            <w:r w:rsidRPr="00CF2432">
              <w:rPr>
                <w:sz w:val="20"/>
                <w:szCs w:val="20"/>
              </w:rPr>
              <w:t xml:space="preserve"> </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11</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 xml:space="preserve">Монтаж </w:t>
            </w:r>
            <w:proofErr w:type="spellStart"/>
            <w:r w:rsidRPr="00CF2432">
              <w:rPr>
                <w:iCs/>
                <w:spacing w:val="-3"/>
                <w:sz w:val="20"/>
                <w:szCs w:val="20"/>
              </w:rPr>
              <w:t>полiетиленових</w:t>
            </w:r>
            <w:proofErr w:type="spellEnd"/>
            <w:r w:rsidRPr="00CF2432">
              <w:rPr>
                <w:iCs/>
                <w:spacing w:val="-3"/>
                <w:sz w:val="20"/>
                <w:szCs w:val="20"/>
              </w:rPr>
              <w:t xml:space="preserve"> труб для</w:t>
            </w:r>
          </w:p>
          <w:p w:rsidR="001357DB" w:rsidRPr="00CF2432" w:rsidRDefault="001357DB" w:rsidP="001357DB">
            <w:pPr>
              <w:keepLines/>
              <w:autoSpaceDE w:val="0"/>
              <w:autoSpaceDN w:val="0"/>
              <w:rPr>
                <w:sz w:val="20"/>
                <w:szCs w:val="20"/>
              </w:rPr>
            </w:pPr>
            <w:r w:rsidRPr="00CF2432">
              <w:rPr>
                <w:iCs/>
                <w:spacing w:val="-3"/>
                <w:sz w:val="20"/>
                <w:szCs w:val="20"/>
              </w:rPr>
              <w:t xml:space="preserve">електропроводки </w:t>
            </w:r>
            <w:proofErr w:type="spellStart"/>
            <w:r w:rsidRPr="00CF2432">
              <w:rPr>
                <w:iCs/>
                <w:spacing w:val="-3"/>
                <w:sz w:val="20"/>
                <w:szCs w:val="20"/>
              </w:rPr>
              <w:t>дiаметром</w:t>
            </w:r>
            <w:proofErr w:type="spellEnd"/>
            <w:r w:rsidRPr="00CF2432">
              <w:rPr>
                <w:iCs/>
                <w:spacing w:val="-3"/>
                <w:sz w:val="20"/>
                <w:szCs w:val="20"/>
              </w:rPr>
              <w:t xml:space="preserve"> до 25 мм</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12</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Улаштування трубопроводів із</w:t>
            </w:r>
          </w:p>
          <w:p w:rsidR="001357DB" w:rsidRPr="00CF2432" w:rsidRDefault="001357DB" w:rsidP="001357DB">
            <w:pPr>
              <w:keepLines/>
              <w:autoSpaceDE w:val="0"/>
              <w:autoSpaceDN w:val="0"/>
              <w:rPr>
                <w:sz w:val="20"/>
                <w:szCs w:val="20"/>
              </w:rPr>
            </w:pPr>
            <w:r w:rsidRPr="00CF2432">
              <w:rPr>
                <w:iCs/>
                <w:spacing w:val="-3"/>
                <w:sz w:val="20"/>
                <w:szCs w:val="20"/>
              </w:rPr>
              <w:t>поліетиленових труб, до 2-х каналів</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км</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0,008</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13</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Установлення штепсельних розеток</w:t>
            </w:r>
          </w:p>
          <w:p w:rsidR="001357DB" w:rsidRPr="00CF2432" w:rsidRDefault="001357DB" w:rsidP="001357DB">
            <w:pPr>
              <w:keepLines/>
              <w:autoSpaceDE w:val="0"/>
              <w:autoSpaceDN w:val="0"/>
              <w:rPr>
                <w:sz w:val="20"/>
                <w:szCs w:val="20"/>
              </w:rPr>
            </w:pPr>
            <w:r w:rsidRPr="00CF2432">
              <w:rPr>
                <w:iCs/>
                <w:spacing w:val="-3"/>
                <w:sz w:val="20"/>
                <w:szCs w:val="20"/>
              </w:rPr>
              <w:t>утопленого типу при схованій проводці</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100шт</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0,04</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14</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Установлення штепсельних розеток</w:t>
            </w:r>
          </w:p>
          <w:p w:rsidR="001357DB" w:rsidRPr="00CF2432" w:rsidRDefault="001357DB" w:rsidP="001357DB">
            <w:pPr>
              <w:keepLines/>
              <w:autoSpaceDE w:val="0"/>
              <w:autoSpaceDN w:val="0"/>
              <w:rPr>
                <w:sz w:val="20"/>
                <w:szCs w:val="20"/>
              </w:rPr>
            </w:pPr>
            <w:r w:rsidRPr="00CF2432">
              <w:rPr>
                <w:iCs/>
                <w:spacing w:val="-3"/>
                <w:sz w:val="20"/>
                <w:szCs w:val="20"/>
              </w:rPr>
              <w:t xml:space="preserve">герметичних та </w:t>
            </w:r>
            <w:proofErr w:type="spellStart"/>
            <w:r w:rsidRPr="00CF2432">
              <w:rPr>
                <w:iCs/>
                <w:spacing w:val="-3"/>
                <w:sz w:val="20"/>
                <w:szCs w:val="20"/>
              </w:rPr>
              <w:t>напівгерметичних</w:t>
            </w:r>
            <w:proofErr w:type="spellEnd"/>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100шт</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0,02</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15</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Установлення вимикачів утопленого типу</w:t>
            </w:r>
          </w:p>
          <w:p w:rsidR="001357DB" w:rsidRPr="00CF2432" w:rsidRDefault="001357DB" w:rsidP="001357DB">
            <w:pPr>
              <w:keepLines/>
              <w:autoSpaceDE w:val="0"/>
              <w:autoSpaceDN w:val="0"/>
              <w:rPr>
                <w:sz w:val="20"/>
                <w:szCs w:val="20"/>
              </w:rPr>
            </w:pPr>
            <w:r w:rsidRPr="00CF2432">
              <w:rPr>
                <w:iCs/>
                <w:spacing w:val="-3"/>
                <w:sz w:val="20"/>
                <w:szCs w:val="20"/>
              </w:rPr>
              <w:t>при схованій проводці, 1-клавішних</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100шт</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0,15</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16</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Установлення вимикачів утопленого типу</w:t>
            </w:r>
          </w:p>
          <w:p w:rsidR="001357DB" w:rsidRPr="00CF2432" w:rsidRDefault="001357DB" w:rsidP="001357DB">
            <w:pPr>
              <w:keepLines/>
              <w:autoSpaceDE w:val="0"/>
              <w:autoSpaceDN w:val="0"/>
              <w:rPr>
                <w:sz w:val="20"/>
                <w:szCs w:val="20"/>
              </w:rPr>
            </w:pPr>
            <w:r w:rsidRPr="00CF2432">
              <w:rPr>
                <w:iCs/>
                <w:spacing w:val="-3"/>
                <w:sz w:val="20"/>
                <w:szCs w:val="20"/>
              </w:rPr>
              <w:t>при схованій проводці, 2-клавішних</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100шт</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0,03</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17</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Монтаж світильників світлодіодних на</w:t>
            </w:r>
          </w:p>
          <w:p w:rsidR="001357DB" w:rsidRPr="00CF2432" w:rsidRDefault="001357DB" w:rsidP="001357DB">
            <w:pPr>
              <w:keepLines/>
              <w:autoSpaceDE w:val="0"/>
              <w:autoSpaceDN w:val="0"/>
              <w:rPr>
                <w:sz w:val="20"/>
                <w:szCs w:val="20"/>
              </w:rPr>
            </w:pPr>
            <w:r w:rsidRPr="00CF2432">
              <w:rPr>
                <w:iCs/>
                <w:spacing w:val="-3"/>
                <w:sz w:val="20"/>
                <w:szCs w:val="20"/>
              </w:rPr>
              <w:t>стіні або стелі</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100шт</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0,14</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18</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Приєднування до затискачів жил проводів</w:t>
            </w:r>
          </w:p>
          <w:p w:rsidR="001357DB" w:rsidRPr="00CF2432" w:rsidRDefault="001357DB" w:rsidP="001357DB">
            <w:pPr>
              <w:keepLines/>
              <w:autoSpaceDE w:val="0"/>
              <w:autoSpaceDN w:val="0"/>
              <w:rPr>
                <w:sz w:val="20"/>
                <w:szCs w:val="20"/>
              </w:rPr>
            </w:pPr>
            <w:r w:rsidRPr="00CF2432">
              <w:rPr>
                <w:iCs/>
                <w:spacing w:val="-3"/>
                <w:sz w:val="20"/>
                <w:szCs w:val="20"/>
              </w:rPr>
              <w:t>або кабелів, переріз до 2,5 мм2</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 xml:space="preserve">100 </w:t>
            </w:r>
            <w:proofErr w:type="spellStart"/>
            <w:r w:rsidRPr="00CF2432">
              <w:rPr>
                <w:iCs/>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0,21</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19</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Вимикач автоматичний [автомат] одно-,</w:t>
            </w:r>
          </w:p>
          <w:p w:rsidR="001357DB" w:rsidRPr="00CF2432" w:rsidRDefault="001357DB" w:rsidP="001357DB">
            <w:pPr>
              <w:keepLines/>
              <w:autoSpaceDE w:val="0"/>
              <w:autoSpaceDN w:val="0"/>
              <w:rPr>
                <w:iCs/>
                <w:spacing w:val="-3"/>
                <w:sz w:val="20"/>
                <w:szCs w:val="20"/>
              </w:rPr>
            </w:pPr>
            <w:proofErr w:type="spellStart"/>
            <w:r w:rsidRPr="00CF2432">
              <w:rPr>
                <w:iCs/>
                <w:spacing w:val="-3"/>
                <w:sz w:val="20"/>
                <w:szCs w:val="20"/>
              </w:rPr>
              <w:t>дво</w:t>
            </w:r>
            <w:proofErr w:type="spellEnd"/>
            <w:r w:rsidRPr="00CF2432">
              <w:rPr>
                <w:iCs/>
                <w:spacing w:val="-3"/>
                <w:sz w:val="20"/>
                <w:szCs w:val="20"/>
              </w:rPr>
              <w:t>-, триполюсний, що установлюється</w:t>
            </w:r>
          </w:p>
          <w:p w:rsidR="001357DB" w:rsidRPr="00CF2432" w:rsidRDefault="001357DB" w:rsidP="001357DB">
            <w:pPr>
              <w:keepLines/>
              <w:autoSpaceDE w:val="0"/>
              <w:autoSpaceDN w:val="0"/>
              <w:rPr>
                <w:iCs/>
                <w:spacing w:val="-3"/>
                <w:sz w:val="20"/>
                <w:szCs w:val="20"/>
              </w:rPr>
            </w:pPr>
            <w:r w:rsidRPr="00CF2432">
              <w:rPr>
                <w:iCs/>
                <w:spacing w:val="-3"/>
                <w:sz w:val="20"/>
                <w:szCs w:val="20"/>
              </w:rPr>
              <w:t>на конструкції на стіні або колоні, струм</w:t>
            </w:r>
          </w:p>
          <w:p w:rsidR="001357DB" w:rsidRPr="00CF2432" w:rsidRDefault="001357DB" w:rsidP="001357DB">
            <w:pPr>
              <w:keepLines/>
              <w:autoSpaceDE w:val="0"/>
              <w:autoSpaceDN w:val="0"/>
              <w:rPr>
                <w:sz w:val="20"/>
                <w:szCs w:val="20"/>
              </w:rPr>
            </w:pPr>
            <w:r w:rsidRPr="00CF2432">
              <w:rPr>
                <w:iCs/>
                <w:spacing w:val="-3"/>
                <w:sz w:val="20"/>
                <w:szCs w:val="20"/>
              </w:rPr>
              <w:t>до 25 А</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iCs/>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3</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20</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Вимикач диференційний</w:t>
            </w:r>
          </w:p>
        </w:tc>
        <w:tc>
          <w:tcPr>
            <w:tcW w:w="1404" w:type="dxa"/>
          </w:tcPr>
          <w:p w:rsidR="001357DB" w:rsidRPr="00CF2432" w:rsidRDefault="001357DB" w:rsidP="001357DB">
            <w:pPr>
              <w:keepLines/>
              <w:autoSpaceDE w:val="0"/>
              <w:autoSpaceDN w:val="0"/>
              <w:jc w:val="center"/>
              <w:rPr>
                <w:sz w:val="20"/>
                <w:szCs w:val="20"/>
              </w:rPr>
            </w:pPr>
            <w:proofErr w:type="spellStart"/>
            <w:r w:rsidRPr="00CF2432">
              <w:rPr>
                <w:iCs/>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3</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21</w:t>
            </w:r>
          </w:p>
        </w:tc>
        <w:tc>
          <w:tcPr>
            <w:tcW w:w="6676" w:type="dxa"/>
          </w:tcPr>
          <w:p w:rsidR="001357DB" w:rsidRPr="00CF2432" w:rsidRDefault="001357DB" w:rsidP="001357DB">
            <w:pPr>
              <w:keepLines/>
              <w:autoSpaceDE w:val="0"/>
              <w:autoSpaceDN w:val="0"/>
              <w:rPr>
                <w:sz w:val="20"/>
                <w:szCs w:val="20"/>
              </w:rPr>
            </w:pPr>
            <w:r w:rsidRPr="00CF2432">
              <w:rPr>
                <w:iCs/>
                <w:spacing w:val="-3"/>
                <w:sz w:val="20"/>
                <w:szCs w:val="20"/>
              </w:rPr>
              <w:t xml:space="preserve">Незалежний </w:t>
            </w:r>
            <w:proofErr w:type="spellStart"/>
            <w:r w:rsidRPr="00CF2432">
              <w:rPr>
                <w:iCs/>
                <w:spacing w:val="-3"/>
                <w:sz w:val="20"/>
                <w:szCs w:val="20"/>
              </w:rPr>
              <w:t>розчіплювач</w:t>
            </w:r>
            <w:proofErr w:type="spellEnd"/>
          </w:p>
        </w:tc>
        <w:tc>
          <w:tcPr>
            <w:tcW w:w="1404" w:type="dxa"/>
          </w:tcPr>
          <w:p w:rsidR="001357DB" w:rsidRPr="00CF2432" w:rsidRDefault="001357DB" w:rsidP="001357DB">
            <w:pPr>
              <w:keepLines/>
              <w:autoSpaceDE w:val="0"/>
              <w:autoSpaceDN w:val="0"/>
              <w:jc w:val="center"/>
              <w:rPr>
                <w:sz w:val="20"/>
                <w:szCs w:val="20"/>
              </w:rPr>
            </w:pPr>
            <w:proofErr w:type="spellStart"/>
            <w:r w:rsidRPr="00CF2432">
              <w:rPr>
                <w:iCs/>
                <w:spacing w:val="-3"/>
                <w:sz w:val="20"/>
                <w:szCs w:val="20"/>
              </w:rPr>
              <w:t>шт</w:t>
            </w:r>
            <w:proofErr w:type="spellEnd"/>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1</w:t>
            </w:r>
          </w:p>
        </w:tc>
      </w:tr>
      <w:tr w:rsidR="001357DB" w:rsidRPr="00CF2432" w:rsidTr="00EE4DE3">
        <w:trPr>
          <w:jc w:val="center"/>
        </w:trPr>
        <w:tc>
          <w:tcPr>
            <w:tcW w:w="420" w:type="dxa"/>
          </w:tcPr>
          <w:p w:rsidR="001357DB" w:rsidRPr="00CF2432" w:rsidRDefault="001357DB" w:rsidP="001357DB">
            <w:pPr>
              <w:keepLines/>
              <w:autoSpaceDN w:val="0"/>
              <w:jc w:val="right"/>
              <w:rPr>
                <w:spacing w:val="-3"/>
                <w:sz w:val="20"/>
                <w:szCs w:val="20"/>
              </w:rPr>
            </w:pPr>
            <w:r w:rsidRPr="00CF2432">
              <w:rPr>
                <w:spacing w:val="-3"/>
                <w:sz w:val="20"/>
                <w:szCs w:val="20"/>
              </w:rPr>
              <w:t>22</w:t>
            </w:r>
          </w:p>
        </w:tc>
        <w:tc>
          <w:tcPr>
            <w:tcW w:w="6676" w:type="dxa"/>
          </w:tcPr>
          <w:p w:rsidR="001357DB" w:rsidRPr="00CF2432" w:rsidRDefault="001357DB" w:rsidP="001357DB">
            <w:pPr>
              <w:keepLines/>
              <w:autoSpaceDE w:val="0"/>
              <w:autoSpaceDN w:val="0"/>
              <w:rPr>
                <w:iCs/>
                <w:spacing w:val="-3"/>
                <w:sz w:val="20"/>
                <w:szCs w:val="20"/>
              </w:rPr>
            </w:pPr>
            <w:r w:rsidRPr="00CF2432">
              <w:rPr>
                <w:iCs/>
                <w:spacing w:val="-3"/>
                <w:sz w:val="20"/>
                <w:szCs w:val="20"/>
              </w:rPr>
              <w:t xml:space="preserve">Прокладання </w:t>
            </w:r>
            <w:proofErr w:type="spellStart"/>
            <w:r w:rsidRPr="00CF2432">
              <w:rPr>
                <w:iCs/>
                <w:spacing w:val="-3"/>
                <w:sz w:val="20"/>
                <w:szCs w:val="20"/>
              </w:rPr>
              <w:t>кабеля</w:t>
            </w:r>
            <w:proofErr w:type="spellEnd"/>
            <w:r w:rsidRPr="00CF2432">
              <w:rPr>
                <w:iCs/>
                <w:spacing w:val="-3"/>
                <w:sz w:val="20"/>
                <w:szCs w:val="20"/>
              </w:rPr>
              <w:t xml:space="preserve"> при </w:t>
            </w:r>
            <w:proofErr w:type="spellStart"/>
            <w:r w:rsidRPr="00CF2432">
              <w:rPr>
                <w:iCs/>
                <w:spacing w:val="-3"/>
                <w:sz w:val="20"/>
                <w:szCs w:val="20"/>
              </w:rPr>
              <w:t>схованiй</w:t>
            </w:r>
            <w:proofErr w:type="spellEnd"/>
            <w:r w:rsidRPr="00CF2432">
              <w:rPr>
                <w:iCs/>
                <w:spacing w:val="-3"/>
                <w:sz w:val="20"/>
                <w:szCs w:val="20"/>
              </w:rPr>
              <w:t xml:space="preserve"> </w:t>
            </w:r>
            <w:proofErr w:type="spellStart"/>
            <w:r w:rsidRPr="00CF2432">
              <w:rPr>
                <w:iCs/>
                <w:spacing w:val="-3"/>
                <w:sz w:val="20"/>
                <w:szCs w:val="20"/>
              </w:rPr>
              <w:t>проводцi</w:t>
            </w:r>
            <w:proofErr w:type="spellEnd"/>
          </w:p>
          <w:p w:rsidR="001357DB" w:rsidRPr="00CF2432" w:rsidRDefault="001357DB" w:rsidP="001357DB">
            <w:pPr>
              <w:keepLines/>
              <w:autoSpaceDE w:val="0"/>
              <w:autoSpaceDN w:val="0"/>
              <w:rPr>
                <w:sz w:val="20"/>
                <w:szCs w:val="20"/>
              </w:rPr>
            </w:pPr>
            <w:r w:rsidRPr="00CF2432">
              <w:rPr>
                <w:iCs/>
                <w:spacing w:val="-3"/>
                <w:sz w:val="20"/>
                <w:szCs w:val="20"/>
              </w:rPr>
              <w:t xml:space="preserve">в порожнинах </w:t>
            </w:r>
            <w:proofErr w:type="spellStart"/>
            <w:r w:rsidRPr="00CF2432">
              <w:rPr>
                <w:iCs/>
                <w:spacing w:val="-3"/>
                <w:sz w:val="20"/>
                <w:szCs w:val="20"/>
              </w:rPr>
              <w:t>перекриттiв</w:t>
            </w:r>
            <w:proofErr w:type="spellEnd"/>
            <w:r w:rsidRPr="00CF2432">
              <w:rPr>
                <w:iCs/>
                <w:spacing w:val="-3"/>
                <w:sz w:val="20"/>
                <w:szCs w:val="20"/>
              </w:rPr>
              <w:t xml:space="preserve"> i перегородок</w:t>
            </w:r>
          </w:p>
        </w:tc>
        <w:tc>
          <w:tcPr>
            <w:tcW w:w="1404" w:type="dxa"/>
          </w:tcPr>
          <w:p w:rsidR="001357DB" w:rsidRPr="00CF2432" w:rsidRDefault="001357DB" w:rsidP="001357DB">
            <w:pPr>
              <w:keepLines/>
              <w:autoSpaceDE w:val="0"/>
              <w:autoSpaceDN w:val="0"/>
              <w:jc w:val="center"/>
              <w:rPr>
                <w:sz w:val="20"/>
                <w:szCs w:val="20"/>
              </w:rPr>
            </w:pPr>
            <w:r w:rsidRPr="00CF2432">
              <w:rPr>
                <w:iCs/>
                <w:spacing w:val="-3"/>
                <w:sz w:val="20"/>
                <w:szCs w:val="20"/>
              </w:rPr>
              <w:t>100м</w:t>
            </w:r>
          </w:p>
        </w:tc>
        <w:tc>
          <w:tcPr>
            <w:tcW w:w="1418" w:type="dxa"/>
          </w:tcPr>
          <w:p w:rsidR="001357DB" w:rsidRPr="00CF2432" w:rsidRDefault="001357DB" w:rsidP="001357DB">
            <w:pPr>
              <w:keepLines/>
              <w:autoSpaceDE w:val="0"/>
              <w:autoSpaceDN w:val="0"/>
              <w:jc w:val="right"/>
              <w:rPr>
                <w:sz w:val="20"/>
                <w:szCs w:val="20"/>
              </w:rPr>
            </w:pPr>
            <w:r w:rsidRPr="00CF2432">
              <w:rPr>
                <w:iCs/>
                <w:spacing w:val="-3"/>
                <w:sz w:val="20"/>
                <w:szCs w:val="20"/>
              </w:rPr>
              <w:t>0,14</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23</w:t>
            </w:r>
          </w:p>
        </w:tc>
        <w:tc>
          <w:tcPr>
            <w:tcW w:w="6676" w:type="dxa"/>
          </w:tcPr>
          <w:p w:rsidR="00FA3F0E" w:rsidRPr="00CF2432" w:rsidRDefault="00FA3F0E" w:rsidP="00FA3F0E">
            <w:pPr>
              <w:keepLines/>
              <w:autoSpaceDE w:val="0"/>
              <w:autoSpaceDN w:val="0"/>
              <w:rPr>
                <w:spacing w:val="-3"/>
                <w:sz w:val="20"/>
                <w:szCs w:val="20"/>
              </w:rPr>
            </w:pPr>
            <w:r w:rsidRPr="00CF2432">
              <w:rPr>
                <w:spacing w:val="-3"/>
                <w:sz w:val="20"/>
                <w:szCs w:val="20"/>
              </w:rPr>
              <w:t xml:space="preserve">Вимикач автоматичний </w:t>
            </w:r>
            <w:proofErr w:type="spellStart"/>
            <w:r w:rsidRPr="00CF2432">
              <w:rPr>
                <w:spacing w:val="-3"/>
                <w:sz w:val="20"/>
                <w:szCs w:val="20"/>
              </w:rPr>
              <w:t>кiлькiсть</w:t>
            </w:r>
            <w:proofErr w:type="spellEnd"/>
            <w:r w:rsidRPr="00CF2432">
              <w:rPr>
                <w:spacing w:val="-3"/>
                <w:sz w:val="20"/>
                <w:szCs w:val="20"/>
              </w:rPr>
              <w:t xml:space="preserve"> полюсiв-1,</w:t>
            </w:r>
          </w:p>
          <w:p w:rsidR="00FA3F0E" w:rsidRPr="00CF2432" w:rsidRDefault="00FA3F0E" w:rsidP="00FA3F0E">
            <w:pPr>
              <w:keepLines/>
              <w:autoSpaceDE w:val="0"/>
              <w:autoSpaceDN w:val="0"/>
              <w:rPr>
                <w:sz w:val="20"/>
                <w:szCs w:val="20"/>
              </w:rPr>
            </w:pPr>
            <w:proofErr w:type="spellStart"/>
            <w:r w:rsidRPr="00CF2432">
              <w:rPr>
                <w:spacing w:val="-3"/>
                <w:sz w:val="20"/>
                <w:szCs w:val="20"/>
              </w:rPr>
              <w:t>номiнальний</w:t>
            </w:r>
            <w:proofErr w:type="spellEnd"/>
            <w:r w:rsidRPr="00CF2432">
              <w:rPr>
                <w:spacing w:val="-3"/>
                <w:sz w:val="20"/>
                <w:szCs w:val="20"/>
              </w:rPr>
              <w:t xml:space="preserve"> струм 10А</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3</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24</w:t>
            </w:r>
          </w:p>
        </w:tc>
        <w:tc>
          <w:tcPr>
            <w:tcW w:w="6676" w:type="dxa"/>
          </w:tcPr>
          <w:p w:rsidR="00FA3F0E" w:rsidRPr="00CF2432" w:rsidRDefault="00FA3F0E" w:rsidP="00FA3F0E">
            <w:pPr>
              <w:keepLines/>
              <w:autoSpaceDE w:val="0"/>
              <w:autoSpaceDN w:val="0"/>
              <w:rPr>
                <w:sz w:val="20"/>
                <w:szCs w:val="20"/>
              </w:rPr>
            </w:pPr>
            <w:r w:rsidRPr="00CF2432">
              <w:rPr>
                <w:spacing w:val="-3"/>
                <w:sz w:val="20"/>
                <w:szCs w:val="20"/>
              </w:rPr>
              <w:t>Диференційний автомат Ір=16А Ід=30мА</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3</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25</w:t>
            </w:r>
          </w:p>
        </w:tc>
        <w:tc>
          <w:tcPr>
            <w:tcW w:w="6676" w:type="dxa"/>
          </w:tcPr>
          <w:p w:rsidR="00FA3F0E" w:rsidRPr="00CF2432" w:rsidRDefault="00FA3F0E" w:rsidP="00FA3F0E">
            <w:pPr>
              <w:keepLines/>
              <w:autoSpaceDE w:val="0"/>
              <w:autoSpaceDN w:val="0"/>
              <w:rPr>
                <w:sz w:val="20"/>
                <w:szCs w:val="20"/>
              </w:rPr>
            </w:pPr>
            <w:r w:rsidRPr="00CF2432">
              <w:rPr>
                <w:spacing w:val="-3"/>
                <w:sz w:val="20"/>
                <w:szCs w:val="20"/>
              </w:rPr>
              <w:t xml:space="preserve">Незалежний </w:t>
            </w:r>
            <w:proofErr w:type="spellStart"/>
            <w:r w:rsidRPr="00CF2432">
              <w:rPr>
                <w:spacing w:val="-3"/>
                <w:sz w:val="20"/>
                <w:szCs w:val="20"/>
              </w:rPr>
              <w:t>розчiплювач</w:t>
            </w:r>
            <w:proofErr w:type="spellEnd"/>
            <w:r w:rsidRPr="00CF2432">
              <w:rPr>
                <w:spacing w:val="-3"/>
                <w:sz w:val="20"/>
                <w:szCs w:val="20"/>
              </w:rPr>
              <w:t xml:space="preserve"> ІМХ</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1</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26</w:t>
            </w:r>
          </w:p>
        </w:tc>
        <w:tc>
          <w:tcPr>
            <w:tcW w:w="6676" w:type="dxa"/>
          </w:tcPr>
          <w:p w:rsidR="00FA3F0E" w:rsidRPr="00CF2432" w:rsidRDefault="00FA3F0E" w:rsidP="00FA3F0E">
            <w:pPr>
              <w:keepLines/>
              <w:autoSpaceDE w:val="0"/>
              <w:autoSpaceDN w:val="0"/>
              <w:rPr>
                <w:spacing w:val="-3"/>
                <w:sz w:val="20"/>
                <w:szCs w:val="20"/>
              </w:rPr>
            </w:pPr>
            <w:r w:rsidRPr="00CF2432">
              <w:rPr>
                <w:spacing w:val="-3"/>
                <w:sz w:val="20"/>
                <w:szCs w:val="20"/>
              </w:rPr>
              <w:t xml:space="preserve">Вимикач </w:t>
            </w:r>
            <w:proofErr w:type="spellStart"/>
            <w:r w:rsidRPr="00CF2432">
              <w:rPr>
                <w:spacing w:val="-3"/>
                <w:sz w:val="20"/>
                <w:szCs w:val="20"/>
              </w:rPr>
              <w:t>одноклавішний</w:t>
            </w:r>
            <w:proofErr w:type="spellEnd"/>
            <w:r w:rsidRPr="00CF2432">
              <w:rPr>
                <w:spacing w:val="-3"/>
                <w:sz w:val="20"/>
                <w:szCs w:val="20"/>
              </w:rPr>
              <w:t xml:space="preserve"> для прихованої</w:t>
            </w:r>
          </w:p>
          <w:p w:rsidR="00FA3F0E" w:rsidRPr="00CF2432" w:rsidRDefault="00FA3F0E" w:rsidP="00FA3F0E">
            <w:pPr>
              <w:keepLines/>
              <w:autoSpaceDE w:val="0"/>
              <w:autoSpaceDN w:val="0"/>
              <w:rPr>
                <w:sz w:val="20"/>
                <w:szCs w:val="20"/>
              </w:rPr>
            </w:pPr>
            <w:r w:rsidRPr="00CF2432">
              <w:rPr>
                <w:spacing w:val="-3"/>
                <w:sz w:val="20"/>
                <w:szCs w:val="20"/>
              </w:rPr>
              <w:t xml:space="preserve">проводки </w:t>
            </w:r>
            <w:proofErr w:type="spellStart"/>
            <w:r w:rsidRPr="00CF2432">
              <w:rPr>
                <w:spacing w:val="-3"/>
                <w:sz w:val="20"/>
                <w:szCs w:val="20"/>
              </w:rPr>
              <w:t>Schneider</w:t>
            </w:r>
            <w:proofErr w:type="spellEnd"/>
            <w:r w:rsidRPr="00CF2432">
              <w:rPr>
                <w:spacing w:val="-3"/>
                <w:sz w:val="20"/>
                <w:szCs w:val="20"/>
              </w:rPr>
              <w:t xml:space="preserve"> </w:t>
            </w:r>
            <w:proofErr w:type="spellStart"/>
            <w:r w:rsidRPr="00CF2432">
              <w:rPr>
                <w:spacing w:val="-3"/>
                <w:sz w:val="20"/>
                <w:szCs w:val="20"/>
              </w:rPr>
              <w:t>Electric</w:t>
            </w:r>
            <w:proofErr w:type="spellEnd"/>
            <w:r w:rsidRPr="00CF2432">
              <w:rPr>
                <w:spacing w:val="-3"/>
                <w:sz w:val="20"/>
                <w:szCs w:val="20"/>
              </w:rPr>
              <w:t xml:space="preserve"> </w:t>
            </w:r>
            <w:proofErr w:type="spellStart"/>
            <w:r w:rsidRPr="00CF2432">
              <w:rPr>
                <w:spacing w:val="-3"/>
                <w:sz w:val="20"/>
                <w:szCs w:val="20"/>
              </w:rPr>
              <w:t>Asfora</w:t>
            </w:r>
            <w:proofErr w:type="spellEnd"/>
            <w:r w:rsidRPr="00CF2432">
              <w:rPr>
                <w:spacing w:val="-3"/>
                <w:sz w:val="20"/>
                <w:szCs w:val="20"/>
              </w:rPr>
              <w:t xml:space="preserve"> - білий</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6</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27</w:t>
            </w:r>
          </w:p>
        </w:tc>
        <w:tc>
          <w:tcPr>
            <w:tcW w:w="6676" w:type="dxa"/>
          </w:tcPr>
          <w:p w:rsidR="00FA3F0E" w:rsidRPr="00CF2432" w:rsidRDefault="00FA3F0E" w:rsidP="00FA3F0E">
            <w:pPr>
              <w:keepLines/>
              <w:autoSpaceDE w:val="0"/>
              <w:autoSpaceDN w:val="0"/>
              <w:rPr>
                <w:spacing w:val="-3"/>
                <w:sz w:val="20"/>
                <w:szCs w:val="20"/>
              </w:rPr>
            </w:pPr>
            <w:r w:rsidRPr="00CF2432">
              <w:rPr>
                <w:spacing w:val="-3"/>
                <w:sz w:val="20"/>
                <w:szCs w:val="20"/>
              </w:rPr>
              <w:t xml:space="preserve">Вимикач </w:t>
            </w:r>
            <w:proofErr w:type="spellStart"/>
            <w:r w:rsidRPr="00CF2432">
              <w:rPr>
                <w:spacing w:val="-3"/>
                <w:sz w:val="20"/>
                <w:szCs w:val="20"/>
              </w:rPr>
              <w:t>двоклавішний</w:t>
            </w:r>
            <w:proofErr w:type="spellEnd"/>
            <w:r w:rsidRPr="00CF2432">
              <w:rPr>
                <w:spacing w:val="-3"/>
                <w:sz w:val="20"/>
                <w:szCs w:val="20"/>
              </w:rPr>
              <w:t xml:space="preserve"> для прихованої</w:t>
            </w:r>
          </w:p>
          <w:p w:rsidR="00FA3F0E" w:rsidRPr="00CF2432" w:rsidRDefault="00FA3F0E" w:rsidP="00FA3F0E">
            <w:pPr>
              <w:keepLines/>
              <w:autoSpaceDE w:val="0"/>
              <w:autoSpaceDN w:val="0"/>
              <w:rPr>
                <w:sz w:val="20"/>
                <w:szCs w:val="20"/>
              </w:rPr>
            </w:pPr>
            <w:r w:rsidRPr="00CF2432">
              <w:rPr>
                <w:spacing w:val="-3"/>
                <w:sz w:val="20"/>
                <w:szCs w:val="20"/>
              </w:rPr>
              <w:t xml:space="preserve">проводки </w:t>
            </w:r>
            <w:proofErr w:type="spellStart"/>
            <w:r w:rsidRPr="00CF2432">
              <w:rPr>
                <w:spacing w:val="-3"/>
                <w:sz w:val="20"/>
                <w:szCs w:val="20"/>
              </w:rPr>
              <w:t>Schneider</w:t>
            </w:r>
            <w:proofErr w:type="spellEnd"/>
            <w:r w:rsidRPr="00CF2432">
              <w:rPr>
                <w:spacing w:val="-3"/>
                <w:sz w:val="20"/>
                <w:szCs w:val="20"/>
              </w:rPr>
              <w:t xml:space="preserve"> </w:t>
            </w:r>
            <w:proofErr w:type="spellStart"/>
            <w:r w:rsidRPr="00CF2432">
              <w:rPr>
                <w:spacing w:val="-3"/>
                <w:sz w:val="20"/>
                <w:szCs w:val="20"/>
              </w:rPr>
              <w:t>Electric</w:t>
            </w:r>
            <w:proofErr w:type="spellEnd"/>
            <w:r w:rsidRPr="00CF2432">
              <w:rPr>
                <w:spacing w:val="-3"/>
                <w:sz w:val="20"/>
                <w:szCs w:val="20"/>
              </w:rPr>
              <w:t xml:space="preserve"> </w:t>
            </w:r>
            <w:proofErr w:type="spellStart"/>
            <w:r w:rsidRPr="00CF2432">
              <w:rPr>
                <w:spacing w:val="-3"/>
                <w:sz w:val="20"/>
                <w:szCs w:val="20"/>
              </w:rPr>
              <w:t>Asfora</w:t>
            </w:r>
            <w:proofErr w:type="spellEnd"/>
            <w:r w:rsidRPr="00CF2432">
              <w:rPr>
                <w:spacing w:val="-3"/>
                <w:sz w:val="20"/>
                <w:szCs w:val="20"/>
              </w:rPr>
              <w:t xml:space="preserve"> - білий</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3</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28</w:t>
            </w:r>
          </w:p>
        </w:tc>
        <w:tc>
          <w:tcPr>
            <w:tcW w:w="6676" w:type="dxa"/>
          </w:tcPr>
          <w:p w:rsidR="00FA3F0E" w:rsidRPr="00CF2432" w:rsidRDefault="00FA3F0E" w:rsidP="00FA3F0E">
            <w:pPr>
              <w:keepLines/>
              <w:autoSpaceDE w:val="0"/>
              <w:autoSpaceDN w:val="0"/>
              <w:rPr>
                <w:spacing w:val="-3"/>
                <w:sz w:val="20"/>
                <w:szCs w:val="20"/>
              </w:rPr>
            </w:pPr>
            <w:r w:rsidRPr="00CF2432">
              <w:rPr>
                <w:spacing w:val="-3"/>
                <w:sz w:val="20"/>
                <w:szCs w:val="20"/>
              </w:rPr>
              <w:t>Розетка штепсельна з заземлювальним</w:t>
            </w:r>
          </w:p>
          <w:p w:rsidR="00FA3F0E" w:rsidRPr="00CF2432" w:rsidRDefault="00FA3F0E" w:rsidP="00FA3F0E">
            <w:pPr>
              <w:keepLines/>
              <w:autoSpaceDE w:val="0"/>
              <w:autoSpaceDN w:val="0"/>
              <w:rPr>
                <w:spacing w:val="-3"/>
                <w:sz w:val="20"/>
                <w:szCs w:val="20"/>
              </w:rPr>
            </w:pPr>
            <w:r w:rsidRPr="00CF2432">
              <w:rPr>
                <w:spacing w:val="-3"/>
                <w:sz w:val="20"/>
                <w:szCs w:val="20"/>
              </w:rPr>
              <w:t>контактом "</w:t>
            </w:r>
            <w:proofErr w:type="spellStart"/>
            <w:r w:rsidRPr="00CF2432">
              <w:rPr>
                <w:spacing w:val="-3"/>
                <w:sz w:val="20"/>
                <w:szCs w:val="20"/>
              </w:rPr>
              <w:t>Asfora</w:t>
            </w:r>
            <w:proofErr w:type="spellEnd"/>
            <w:r w:rsidRPr="00CF2432">
              <w:rPr>
                <w:spacing w:val="-3"/>
                <w:sz w:val="20"/>
                <w:szCs w:val="20"/>
              </w:rPr>
              <w:t>", біла у захисному</w:t>
            </w:r>
          </w:p>
          <w:p w:rsidR="00FA3F0E" w:rsidRPr="00CF2432" w:rsidRDefault="00FA3F0E" w:rsidP="00FA3F0E">
            <w:pPr>
              <w:keepLines/>
              <w:autoSpaceDE w:val="0"/>
              <w:autoSpaceDN w:val="0"/>
              <w:rPr>
                <w:sz w:val="20"/>
                <w:szCs w:val="20"/>
              </w:rPr>
            </w:pPr>
            <w:r w:rsidRPr="00CF2432">
              <w:rPr>
                <w:spacing w:val="-3"/>
                <w:sz w:val="20"/>
                <w:szCs w:val="20"/>
              </w:rPr>
              <w:t>виконанні</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4</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29</w:t>
            </w:r>
          </w:p>
        </w:tc>
        <w:tc>
          <w:tcPr>
            <w:tcW w:w="6676" w:type="dxa"/>
          </w:tcPr>
          <w:p w:rsidR="00FA3F0E" w:rsidRPr="00CF2432" w:rsidRDefault="00FA3F0E" w:rsidP="00FA3F0E">
            <w:pPr>
              <w:keepLines/>
              <w:autoSpaceDE w:val="0"/>
              <w:autoSpaceDN w:val="0"/>
              <w:rPr>
                <w:sz w:val="20"/>
                <w:szCs w:val="20"/>
              </w:rPr>
            </w:pPr>
            <w:r w:rsidRPr="00CF2432">
              <w:rPr>
                <w:spacing w:val="-3"/>
                <w:sz w:val="20"/>
                <w:szCs w:val="20"/>
              </w:rPr>
              <w:t>Розетка штепсельна герметична</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2</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30</w:t>
            </w:r>
          </w:p>
        </w:tc>
        <w:tc>
          <w:tcPr>
            <w:tcW w:w="6676" w:type="dxa"/>
          </w:tcPr>
          <w:p w:rsidR="00FA3F0E" w:rsidRPr="00CF2432" w:rsidRDefault="00FA3F0E" w:rsidP="00FA3F0E">
            <w:pPr>
              <w:keepLines/>
              <w:autoSpaceDE w:val="0"/>
              <w:autoSpaceDN w:val="0"/>
              <w:rPr>
                <w:sz w:val="20"/>
                <w:szCs w:val="20"/>
              </w:rPr>
            </w:pPr>
            <w:r w:rsidRPr="00CF2432">
              <w:rPr>
                <w:spacing w:val="-3"/>
                <w:sz w:val="20"/>
                <w:szCs w:val="20"/>
              </w:rPr>
              <w:t>Коробка розгалужувальна ІМТ35120</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18</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31</w:t>
            </w:r>
          </w:p>
        </w:tc>
        <w:tc>
          <w:tcPr>
            <w:tcW w:w="6676" w:type="dxa"/>
          </w:tcPr>
          <w:p w:rsidR="00FA3F0E" w:rsidRPr="00CF2432" w:rsidRDefault="00FA3F0E" w:rsidP="00FA3F0E">
            <w:pPr>
              <w:keepLines/>
              <w:autoSpaceDE w:val="0"/>
              <w:autoSpaceDN w:val="0"/>
              <w:rPr>
                <w:spacing w:val="-3"/>
                <w:sz w:val="20"/>
                <w:szCs w:val="20"/>
              </w:rPr>
            </w:pPr>
            <w:r w:rsidRPr="00CF2432">
              <w:rPr>
                <w:spacing w:val="-3"/>
                <w:sz w:val="20"/>
                <w:szCs w:val="20"/>
              </w:rPr>
              <w:t>Коробка для встановлення вимикачів</w:t>
            </w:r>
          </w:p>
          <w:p w:rsidR="00FA3F0E" w:rsidRPr="00CF2432" w:rsidRDefault="00FA3F0E" w:rsidP="00FA3F0E">
            <w:pPr>
              <w:keepLines/>
              <w:autoSpaceDE w:val="0"/>
              <w:autoSpaceDN w:val="0"/>
              <w:rPr>
                <w:sz w:val="20"/>
                <w:szCs w:val="20"/>
              </w:rPr>
            </w:pPr>
            <w:proofErr w:type="spellStart"/>
            <w:r w:rsidRPr="00CF2432">
              <w:rPr>
                <w:spacing w:val="-3"/>
                <w:sz w:val="20"/>
                <w:szCs w:val="20"/>
              </w:rPr>
              <w:t>Schneider</w:t>
            </w:r>
            <w:proofErr w:type="spellEnd"/>
            <w:r w:rsidRPr="00CF2432">
              <w:rPr>
                <w:spacing w:val="-3"/>
                <w:sz w:val="20"/>
                <w:szCs w:val="20"/>
              </w:rPr>
              <w:t xml:space="preserve"> ІМТ 30100</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13</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32</w:t>
            </w:r>
          </w:p>
        </w:tc>
        <w:tc>
          <w:tcPr>
            <w:tcW w:w="6676" w:type="dxa"/>
          </w:tcPr>
          <w:p w:rsidR="00FA3F0E" w:rsidRPr="00CF2432" w:rsidRDefault="00FA3F0E" w:rsidP="00FA3F0E">
            <w:pPr>
              <w:keepLines/>
              <w:autoSpaceDE w:val="0"/>
              <w:autoSpaceDN w:val="0"/>
              <w:rPr>
                <w:spacing w:val="-3"/>
                <w:sz w:val="20"/>
                <w:szCs w:val="20"/>
              </w:rPr>
            </w:pPr>
            <w:proofErr w:type="spellStart"/>
            <w:r w:rsidRPr="00CF2432">
              <w:rPr>
                <w:spacing w:val="-3"/>
                <w:sz w:val="20"/>
                <w:szCs w:val="20"/>
              </w:rPr>
              <w:t>Cвітильник</w:t>
            </w:r>
            <w:proofErr w:type="spellEnd"/>
            <w:r w:rsidRPr="00CF2432">
              <w:rPr>
                <w:spacing w:val="-3"/>
                <w:sz w:val="20"/>
                <w:szCs w:val="20"/>
              </w:rPr>
              <w:t xml:space="preserve"> світлодіодний 28 Вт 230В ,</w:t>
            </w:r>
          </w:p>
          <w:p w:rsidR="00FA3F0E" w:rsidRPr="00CF2432" w:rsidRDefault="00FA3F0E" w:rsidP="00FA3F0E">
            <w:pPr>
              <w:keepLines/>
              <w:autoSpaceDE w:val="0"/>
              <w:autoSpaceDN w:val="0"/>
              <w:rPr>
                <w:sz w:val="20"/>
                <w:szCs w:val="20"/>
              </w:rPr>
            </w:pPr>
            <w:r w:rsidRPr="00CF2432">
              <w:rPr>
                <w:spacing w:val="-3"/>
                <w:sz w:val="20"/>
                <w:szCs w:val="20"/>
              </w:rPr>
              <w:t>OPTIMA PRS EKO LED 595</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3</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33</w:t>
            </w:r>
          </w:p>
        </w:tc>
        <w:tc>
          <w:tcPr>
            <w:tcW w:w="6676" w:type="dxa"/>
          </w:tcPr>
          <w:p w:rsidR="00FA3F0E" w:rsidRPr="00CF2432" w:rsidRDefault="00FA3F0E" w:rsidP="00FA3F0E">
            <w:pPr>
              <w:keepLines/>
              <w:autoSpaceDE w:val="0"/>
              <w:autoSpaceDN w:val="0"/>
              <w:rPr>
                <w:spacing w:val="-3"/>
                <w:sz w:val="20"/>
                <w:szCs w:val="20"/>
              </w:rPr>
            </w:pPr>
            <w:proofErr w:type="spellStart"/>
            <w:r w:rsidRPr="00CF2432">
              <w:rPr>
                <w:spacing w:val="-3"/>
                <w:sz w:val="20"/>
                <w:szCs w:val="20"/>
              </w:rPr>
              <w:t>Cвітильник</w:t>
            </w:r>
            <w:proofErr w:type="spellEnd"/>
            <w:r w:rsidRPr="00CF2432">
              <w:rPr>
                <w:spacing w:val="-3"/>
                <w:sz w:val="20"/>
                <w:szCs w:val="20"/>
              </w:rPr>
              <w:t xml:space="preserve"> світлодіодний 18 Вт 230В ,</w:t>
            </w:r>
          </w:p>
          <w:p w:rsidR="00FA3F0E" w:rsidRPr="00CF2432" w:rsidRDefault="00FA3F0E" w:rsidP="00FA3F0E">
            <w:pPr>
              <w:keepLines/>
              <w:autoSpaceDE w:val="0"/>
              <w:autoSpaceDN w:val="0"/>
              <w:rPr>
                <w:sz w:val="20"/>
                <w:szCs w:val="20"/>
              </w:rPr>
            </w:pPr>
            <w:r w:rsidRPr="00CF2432">
              <w:rPr>
                <w:spacing w:val="-3"/>
                <w:sz w:val="20"/>
                <w:szCs w:val="20"/>
              </w:rPr>
              <w:t>OPTIMA PRS EKO LED 300</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5</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34</w:t>
            </w:r>
          </w:p>
        </w:tc>
        <w:tc>
          <w:tcPr>
            <w:tcW w:w="6676" w:type="dxa"/>
          </w:tcPr>
          <w:p w:rsidR="00FA3F0E" w:rsidRPr="00CF2432" w:rsidRDefault="00FA3F0E" w:rsidP="00FA3F0E">
            <w:pPr>
              <w:keepLines/>
              <w:autoSpaceDE w:val="0"/>
              <w:autoSpaceDN w:val="0"/>
              <w:rPr>
                <w:spacing w:val="-3"/>
                <w:sz w:val="20"/>
                <w:szCs w:val="20"/>
              </w:rPr>
            </w:pPr>
            <w:proofErr w:type="spellStart"/>
            <w:r w:rsidRPr="00CF2432">
              <w:rPr>
                <w:spacing w:val="-3"/>
                <w:sz w:val="20"/>
                <w:szCs w:val="20"/>
              </w:rPr>
              <w:t>Cвітильник</w:t>
            </w:r>
            <w:proofErr w:type="spellEnd"/>
            <w:r w:rsidRPr="00CF2432">
              <w:rPr>
                <w:spacing w:val="-3"/>
                <w:sz w:val="20"/>
                <w:szCs w:val="20"/>
              </w:rPr>
              <w:t xml:space="preserve"> світлодіодний 12 Вт 220В , OD</w:t>
            </w:r>
          </w:p>
          <w:p w:rsidR="00FA3F0E" w:rsidRPr="00CF2432" w:rsidRDefault="00FA3F0E" w:rsidP="00FA3F0E">
            <w:pPr>
              <w:keepLines/>
              <w:autoSpaceDE w:val="0"/>
              <w:autoSpaceDN w:val="0"/>
              <w:rPr>
                <w:sz w:val="20"/>
                <w:szCs w:val="20"/>
              </w:rPr>
            </w:pPr>
            <w:r w:rsidRPr="00CF2432">
              <w:rPr>
                <w:spacing w:val="-3"/>
                <w:sz w:val="20"/>
                <w:szCs w:val="20"/>
              </w:rPr>
              <w:t>LED 12 5000K</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1</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35</w:t>
            </w:r>
          </w:p>
        </w:tc>
        <w:tc>
          <w:tcPr>
            <w:tcW w:w="6676" w:type="dxa"/>
          </w:tcPr>
          <w:p w:rsidR="00FA3F0E" w:rsidRPr="00CF2432" w:rsidRDefault="00FA3F0E" w:rsidP="00FA3F0E">
            <w:pPr>
              <w:keepLines/>
              <w:autoSpaceDE w:val="0"/>
              <w:autoSpaceDN w:val="0"/>
              <w:rPr>
                <w:spacing w:val="-3"/>
                <w:sz w:val="20"/>
                <w:szCs w:val="20"/>
              </w:rPr>
            </w:pPr>
            <w:proofErr w:type="spellStart"/>
            <w:r w:rsidRPr="00CF2432">
              <w:rPr>
                <w:spacing w:val="-3"/>
                <w:sz w:val="20"/>
                <w:szCs w:val="20"/>
              </w:rPr>
              <w:t>Cвітильник</w:t>
            </w:r>
            <w:proofErr w:type="spellEnd"/>
            <w:r w:rsidRPr="00CF2432">
              <w:rPr>
                <w:spacing w:val="-3"/>
                <w:sz w:val="20"/>
                <w:szCs w:val="20"/>
              </w:rPr>
              <w:t xml:space="preserve"> світлодіодний 9 Вт 230В , TS</w:t>
            </w:r>
          </w:p>
          <w:p w:rsidR="00FA3F0E" w:rsidRPr="00CF2432" w:rsidRDefault="00FA3F0E" w:rsidP="00FA3F0E">
            <w:pPr>
              <w:keepLines/>
              <w:autoSpaceDE w:val="0"/>
              <w:autoSpaceDN w:val="0"/>
              <w:rPr>
                <w:sz w:val="20"/>
                <w:szCs w:val="20"/>
              </w:rPr>
            </w:pPr>
            <w:r w:rsidRPr="00CF2432">
              <w:rPr>
                <w:spacing w:val="-3"/>
                <w:sz w:val="20"/>
                <w:szCs w:val="20"/>
              </w:rPr>
              <w:t>LED 100 4000K</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5</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36</w:t>
            </w:r>
          </w:p>
        </w:tc>
        <w:tc>
          <w:tcPr>
            <w:tcW w:w="6676" w:type="dxa"/>
          </w:tcPr>
          <w:p w:rsidR="00FA3F0E" w:rsidRPr="00CF2432" w:rsidRDefault="00FA3F0E" w:rsidP="00FA3F0E">
            <w:pPr>
              <w:keepLines/>
              <w:autoSpaceDE w:val="0"/>
              <w:autoSpaceDN w:val="0"/>
              <w:rPr>
                <w:spacing w:val="-3"/>
                <w:sz w:val="20"/>
                <w:szCs w:val="20"/>
              </w:rPr>
            </w:pPr>
            <w:r w:rsidRPr="00CF2432">
              <w:rPr>
                <w:spacing w:val="-3"/>
                <w:sz w:val="20"/>
                <w:szCs w:val="20"/>
              </w:rPr>
              <w:t>Трижильний кабель напругою до 660в</w:t>
            </w:r>
          </w:p>
          <w:p w:rsidR="00FA3F0E" w:rsidRPr="00CF2432" w:rsidRDefault="00FA3F0E" w:rsidP="00FA3F0E">
            <w:pPr>
              <w:keepLines/>
              <w:autoSpaceDE w:val="0"/>
              <w:autoSpaceDN w:val="0"/>
              <w:rPr>
                <w:sz w:val="20"/>
                <w:szCs w:val="20"/>
              </w:rPr>
            </w:pPr>
            <w:r w:rsidRPr="00CF2432">
              <w:rPr>
                <w:spacing w:val="-3"/>
                <w:sz w:val="20"/>
                <w:szCs w:val="20"/>
              </w:rPr>
              <w:t xml:space="preserve">перерізом 3.2,5мм2 </w:t>
            </w:r>
            <w:proofErr w:type="spellStart"/>
            <w:r w:rsidRPr="00CF2432">
              <w:rPr>
                <w:spacing w:val="-3"/>
                <w:sz w:val="20"/>
                <w:szCs w:val="20"/>
              </w:rPr>
              <w:t>ВВГнгд</w:t>
            </w:r>
            <w:proofErr w:type="spellEnd"/>
          </w:p>
        </w:tc>
        <w:tc>
          <w:tcPr>
            <w:tcW w:w="1404" w:type="dxa"/>
          </w:tcPr>
          <w:p w:rsidR="00FA3F0E" w:rsidRPr="00CF2432" w:rsidRDefault="00FA3F0E" w:rsidP="00FA3F0E">
            <w:pPr>
              <w:keepLines/>
              <w:autoSpaceDE w:val="0"/>
              <w:autoSpaceDN w:val="0"/>
              <w:jc w:val="center"/>
              <w:rPr>
                <w:sz w:val="20"/>
                <w:szCs w:val="20"/>
              </w:rPr>
            </w:pPr>
            <w:r w:rsidRPr="00CF2432">
              <w:rPr>
                <w:spacing w:val="-3"/>
                <w:sz w:val="20"/>
                <w:szCs w:val="20"/>
              </w:rPr>
              <w:t>1000м</w:t>
            </w:r>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0,09</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37</w:t>
            </w:r>
          </w:p>
        </w:tc>
        <w:tc>
          <w:tcPr>
            <w:tcW w:w="6676" w:type="dxa"/>
          </w:tcPr>
          <w:p w:rsidR="00FA3F0E" w:rsidRPr="00CF2432" w:rsidRDefault="00FA3F0E" w:rsidP="00FA3F0E">
            <w:pPr>
              <w:keepLines/>
              <w:autoSpaceDE w:val="0"/>
              <w:autoSpaceDN w:val="0"/>
              <w:rPr>
                <w:spacing w:val="-3"/>
                <w:sz w:val="20"/>
                <w:szCs w:val="20"/>
              </w:rPr>
            </w:pPr>
            <w:r w:rsidRPr="00CF2432">
              <w:rPr>
                <w:spacing w:val="-3"/>
                <w:sz w:val="20"/>
                <w:szCs w:val="20"/>
              </w:rPr>
              <w:t>Трижильний кабель напругою до 660в</w:t>
            </w:r>
          </w:p>
          <w:p w:rsidR="00FA3F0E" w:rsidRPr="00CF2432" w:rsidRDefault="00FA3F0E" w:rsidP="00FA3F0E">
            <w:pPr>
              <w:keepLines/>
              <w:autoSpaceDE w:val="0"/>
              <w:autoSpaceDN w:val="0"/>
              <w:rPr>
                <w:sz w:val="20"/>
                <w:szCs w:val="20"/>
              </w:rPr>
            </w:pPr>
            <w:proofErr w:type="spellStart"/>
            <w:r w:rsidRPr="00CF2432">
              <w:rPr>
                <w:spacing w:val="-3"/>
                <w:sz w:val="20"/>
                <w:szCs w:val="20"/>
              </w:rPr>
              <w:t>перерiзом</w:t>
            </w:r>
            <w:proofErr w:type="spellEnd"/>
            <w:r w:rsidRPr="00CF2432">
              <w:rPr>
                <w:spacing w:val="-3"/>
                <w:sz w:val="20"/>
                <w:szCs w:val="20"/>
              </w:rPr>
              <w:t xml:space="preserve"> 3.1,5мм2 </w:t>
            </w:r>
            <w:proofErr w:type="spellStart"/>
            <w:r w:rsidRPr="00CF2432">
              <w:rPr>
                <w:spacing w:val="-3"/>
                <w:sz w:val="20"/>
                <w:szCs w:val="20"/>
              </w:rPr>
              <w:t>ВВГнгд</w:t>
            </w:r>
            <w:proofErr w:type="spellEnd"/>
          </w:p>
        </w:tc>
        <w:tc>
          <w:tcPr>
            <w:tcW w:w="1404" w:type="dxa"/>
          </w:tcPr>
          <w:p w:rsidR="00FA3F0E" w:rsidRPr="00CF2432" w:rsidRDefault="00FA3F0E" w:rsidP="00FA3F0E">
            <w:pPr>
              <w:keepLines/>
              <w:autoSpaceDE w:val="0"/>
              <w:autoSpaceDN w:val="0"/>
              <w:jc w:val="center"/>
              <w:rPr>
                <w:sz w:val="20"/>
                <w:szCs w:val="20"/>
              </w:rPr>
            </w:pPr>
            <w:r w:rsidRPr="00CF2432">
              <w:rPr>
                <w:spacing w:val="-3"/>
                <w:sz w:val="20"/>
                <w:szCs w:val="20"/>
              </w:rPr>
              <w:t>1000м</w:t>
            </w:r>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0,105</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38</w:t>
            </w:r>
          </w:p>
        </w:tc>
        <w:tc>
          <w:tcPr>
            <w:tcW w:w="6676" w:type="dxa"/>
          </w:tcPr>
          <w:p w:rsidR="00FA3F0E" w:rsidRPr="00CF2432" w:rsidRDefault="00FA3F0E" w:rsidP="00FA3F0E">
            <w:pPr>
              <w:keepLines/>
              <w:autoSpaceDE w:val="0"/>
              <w:autoSpaceDN w:val="0"/>
              <w:rPr>
                <w:spacing w:val="-3"/>
                <w:sz w:val="20"/>
                <w:szCs w:val="20"/>
              </w:rPr>
            </w:pPr>
            <w:r w:rsidRPr="00CF2432">
              <w:rPr>
                <w:spacing w:val="-3"/>
                <w:sz w:val="20"/>
                <w:szCs w:val="20"/>
              </w:rPr>
              <w:t>Двожильний кабель напругою до 660в</w:t>
            </w:r>
          </w:p>
          <w:p w:rsidR="00FA3F0E" w:rsidRPr="00CF2432" w:rsidRDefault="00FA3F0E" w:rsidP="00FA3F0E">
            <w:pPr>
              <w:keepLines/>
              <w:autoSpaceDE w:val="0"/>
              <w:autoSpaceDN w:val="0"/>
              <w:rPr>
                <w:sz w:val="20"/>
                <w:szCs w:val="20"/>
              </w:rPr>
            </w:pPr>
            <w:proofErr w:type="spellStart"/>
            <w:r w:rsidRPr="00CF2432">
              <w:rPr>
                <w:spacing w:val="-3"/>
                <w:sz w:val="20"/>
                <w:szCs w:val="20"/>
              </w:rPr>
              <w:t>перерiзом</w:t>
            </w:r>
            <w:proofErr w:type="spellEnd"/>
            <w:r w:rsidRPr="00CF2432">
              <w:rPr>
                <w:spacing w:val="-3"/>
                <w:sz w:val="20"/>
                <w:szCs w:val="20"/>
              </w:rPr>
              <w:t xml:space="preserve"> 2.1,5мм2 </w:t>
            </w:r>
            <w:proofErr w:type="spellStart"/>
            <w:r w:rsidRPr="00CF2432">
              <w:rPr>
                <w:spacing w:val="-3"/>
                <w:sz w:val="20"/>
                <w:szCs w:val="20"/>
              </w:rPr>
              <w:t>ВВГнгд</w:t>
            </w:r>
            <w:proofErr w:type="spellEnd"/>
          </w:p>
        </w:tc>
        <w:tc>
          <w:tcPr>
            <w:tcW w:w="1404" w:type="dxa"/>
          </w:tcPr>
          <w:p w:rsidR="00FA3F0E" w:rsidRPr="00CF2432" w:rsidRDefault="00FA3F0E" w:rsidP="00FA3F0E">
            <w:pPr>
              <w:keepLines/>
              <w:autoSpaceDE w:val="0"/>
              <w:autoSpaceDN w:val="0"/>
              <w:jc w:val="center"/>
              <w:rPr>
                <w:sz w:val="20"/>
                <w:szCs w:val="20"/>
              </w:rPr>
            </w:pPr>
            <w:r w:rsidRPr="00CF2432">
              <w:rPr>
                <w:spacing w:val="-3"/>
                <w:sz w:val="20"/>
                <w:szCs w:val="20"/>
              </w:rPr>
              <w:t>1000м</w:t>
            </w:r>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0,01</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39</w:t>
            </w:r>
          </w:p>
        </w:tc>
        <w:tc>
          <w:tcPr>
            <w:tcW w:w="6676" w:type="dxa"/>
          </w:tcPr>
          <w:p w:rsidR="00FA3F0E" w:rsidRPr="00CF2432" w:rsidRDefault="00FA3F0E" w:rsidP="00FA3F0E">
            <w:pPr>
              <w:keepLines/>
              <w:autoSpaceDE w:val="0"/>
              <w:autoSpaceDN w:val="0"/>
              <w:rPr>
                <w:sz w:val="20"/>
                <w:szCs w:val="20"/>
              </w:rPr>
            </w:pPr>
            <w:r w:rsidRPr="00CF2432">
              <w:rPr>
                <w:spacing w:val="-3"/>
                <w:sz w:val="20"/>
                <w:szCs w:val="20"/>
              </w:rPr>
              <w:t>Труба жорстка з ПВХ-пластикату діам.20 мм</w:t>
            </w:r>
          </w:p>
        </w:tc>
        <w:tc>
          <w:tcPr>
            <w:tcW w:w="1404" w:type="dxa"/>
          </w:tcPr>
          <w:p w:rsidR="00FA3F0E" w:rsidRPr="00CF2432" w:rsidRDefault="00FA3F0E" w:rsidP="00FA3F0E">
            <w:pPr>
              <w:keepLines/>
              <w:autoSpaceDE w:val="0"/>
              <w:autoSpaceDN w:val="0"/>
              <w:jc w:val="center"/>
              <w:rPr>
                <w:sz w:val="20"/>
                <w:szCs w:val="20"/>
              </w:rPr>
            </w:pPr>
            <w:r w:rsidRPr="00CF2432">
              <w:rPr>
                <w:spacing w:val="-3"/>
                <w:sz w:val="20"/>
                <w:szCs w:val="20"/>
              </w:rPr>
              <w:t>м</w:t>
            </w:r>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10</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p>
        </w:tc>
        <w:tc>
          <w:tcPr>
            <w:tcW w:w="6676" w:type="dxa"/>
          </w:tcPr>
          <w:p w:rsidR="00FA3F0E" w:rsidRPr="00CF2432" w:rsidRDefault="00FA3F0E" w:rsidP="00FA3F0E">
            <w:pPr>
              <w:keepLines/>
              <w:autoSpaceDE w:val="0"/>
              <w:autoSpaceDN w:val="0"/>
              <w:jc w:val="center"/>
              <w:rPr>
                <w:b/>
                <w:bCs/>
                <w:spacing w:val="-3"/>
                <w:sz w:val="20"/>
                <w:szCs w:val="20"/>
              </w:rPr>
            </w:pPr>
            <w:r w:rsidRPr="00CF2432">
              <w:rPr>
                <w:b/>
                <w:bCs/>
                <w:spacing w:val="-3"/>
                <w:sz w:val="20"/>
                <w:szCs w:val="20"/>
              </w:rPr>
              <w:t>Локальний кошторис на будівельні роботи № 02-01-04</w:t>
            </w:r>
          </w:p>
          <w:p w:rsidR="00FA3F0E" w:rsidRPr="00CF2432" w:rsidRDefault="00FA3F0E" w:rsidP="00FA3F0E">
            <w:pPr>
              <w:keepLines/>
              <w:autoSpaceDE w:val="0"/>
              <w:autoSpaceDN w:val="0"/>
              <w:jc w:val="center"/>
              <w:rPr>
                <w:b/>
                <w:bCs/>
                <w:spacing w:val="-3"/>
                <w:sz w:val="20"/>
                <w:szCs w:val="20"/>
              </w:rPr>
            </w:pPr>
            <w:r w:rsidRPr="00CF2432">
              <w:rPr>
                <w:b/>
                <w:bCs/>
                <w:spacing w:val="-3"/>
                <w:sz w:val="20"/>
                <w:szCs w:val="20"/>
              </w:rPr>
              <w:t>на систему зрівнювання потенціалів</w:t>
            </w:r>
          </w:p>
          <w:p w:rsidR="00FA3F0E" w:rsidRPr="00CF2432" w:rsidRDefault="00FA3F0E" w:rsidP="00FA3F0E">
            <w:pPr>
              <w:keepLines/>
              <w:autoSpaceDE w:val="0"/>
              <w:autoSpaceDN w:val="0"/>
              <w:jc w:val="center"/>
              <w:rPr>
                <w:sz w:val="20"/>
                <w:szCs w:val="20"/>
              </w:rPr>
            </w:pPr>
            <w:r w:rsidRPr="00CF2432">
              <w:rPr>
                <w:b/>
                <w:bCs/>
                <w:spacing w:val="-3"/>
                <w:sz w:val="20"/>
                <w:szCs w:val="20"/>
              </w:rPr>
              <w:t>Поточний ремонт роздягалень</w:t>
            </w:r>
          </w:p>
        </w:tc>
        <w:tc>
          <w:tcPr>
            <w:tcW w:w="1404" w:type="dxa"/>
          </w:tcPr>
          <w:p w:rsidR="00FA3F0E" w:rsidRPr="00CF2432" w:rsidRDefault="00FA3F0E" w:rsidP="00FA3F0E">
            <w:pPr>
              <w:keepLines/>
              <w:autoSpaceDE w:val="0"/>
              <w:autoSpaceDN w:val="0"/>
              <w:jc w:val="center"/>
              <w:rPr>
                <w:sz w:val="20"/>
                <w:szCs w:val="20"/>
              </w:rPr>
            </w:pPr>
          </w:p>
        </w:tc>
        <w:tc>
          <w:tcPr>
            <w:tcW w:w="1418" w:type="dxa"/>
          </w:tcPr>
          <w:p w:rsidR="00FA3F0E" w:rsidRPr="00CF2432" w:rsidRDefault="00FA3F0E" w:rsidP="00FA3F0E">
            <w:pPr>
              <w:keepLines/>
              <w:autoSpaceDE w:val="0"/>
              <w:autoSpaceDN w:val="0"/>
              <w:jc w:val="right"/>
              <w:rPr>
                <w:sz w:val="20"/>
                <w:szCs w:val="20"/>
              </w:rPr>
            </w:pPr>
          </w:p>
        </w:tc>
      </w:tr>
      <w:tr w:rsidR="00FA3F0E" w:rsidRPr="00CF2432" w:rsidTr="00EE4DE3">
        <w:trPr>
          <w:jc w:val="center"/>
        </w:trPr>
        <w:tc>
          <w:tcPr>
            <w:tcW w:w="420" w:type="dxa"/>
          </w:tcPr>
          <w:p w:rsidR="00FA3F0E" w:rsidRPr="00CF2432" w:rsidRDefault="00FA3F0E" w:rsidP="00FA3F0E">
            <w:pPr>
              <w:keepLines/>
              <w:autoSpaceDN w:val="0"/>
              <w:jc w:val="center"/>
              <w:rPr>
                <w:spacing w:val="-3"/>
                <w:sz w:val="20"/>
                <w:szCs w:val="20"/>
              </w:rPr>
            </w:pPr>
          </w:p>
        </w:tc>
        <w:tc>
          <w:tcPr>
            <w:tcW w:w="6676" w:type="dxa"/>
          </w:tcPr>
          <w:p w:rsidR="00FA3F0E" w:rsidRPr="00CF2432" w:rsidRDefault="00FA3F0E" w:rsidP="00FA3F0E">
            <w:pPr>
              <w:keepLines/>
              <w:autoSpaceDE w:val="0"/>
              <w:autoSpaceDN w:val="0"/>
              <w:rPr>
                <w:sz w:val="20"/>
                <w:szCs w:val="20"/>
              </w:rPr>
            </w:pPr>
            <w:r w:rsidRPr="00CF2432">
              <w:rPr>
                <w:spacing w:val="-3"/>
                <w:sz w:val="20"/>
                <w:szCs w:val="20"/>
              </w:rPr>
              <w:t>Монтажні роботи</w:t>
            </w:r>
          </w:p>
        </w:tc>
        <w:tc>
          <w:tcPr>
            <w:tcW w:w="1404" w:type="dxa"/>
          </w:tcPr>
          <w:p w:rsidR="00FA3F0E" w:rsidRPr="00CF2432" w:rsidRDefault="00FA3F0E" w:rsidP="00FA3F0E">
            <w:pPr>
              <w:keepLines/>
              <w:autoSpaceDE w:val="0"/>
              <w:autoSpaceDN w:val="0"/>
              <w:rPr>
                <w:sz w:val="20"/>
                <w:szCs w:val="20"/>
              </w:rPr>
            </w:pPr>
            <w:r w:rsidRPr="00CF2432">
              <w:rPr>
                <w:sz w:val="20"/>
                <w:szCs w:val="20"/>
              </w:rPr>
              <w:t xml:space="preserve"> </w:t>
            </w:r>
          </w:p>
        </w:tc>
        <w:tc>
          <w:tcPr>
            <w:tcW w:w="1418" w:type="dxa"/>
          </w:tcPr>
          <w:p w:rsidR="00FA3F0E" w:rsidRPr="00CF2432" w:rsidRDefault="00FA3F0E" w:rsidP="00FA3F0E">
            <w:pPr>
              <w:keepLines/>
              <w:autoSpaceDE w:val="0"/>
              <w:autoSpaceDN w:val="0"/>
              <w:rPr>
                <w:sz w:val="20"/>
                <w:szCs w:val="20"/>
              </w:rPr>
            </w:pPr>
            <w:r w:rsidRPr="00CF2432">
              <w:rPr>
                <w:sz w:val="20"/>
                <w:szCs w:val="20"/>
              </w:rPr>
              <w:t xml:space="preserve"> </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1</w:t>
            </w:r>
          </w:p>
        </w:tc>
        <w:tc>
          <w:tcPr>
            <w:tcW w:w="6676" w:type="dxa"/>
          </w:tcPr>
          <w:p w:rsidR="00FA3F0E" w:rsidRPr="00CF2432" w:rsidRDefault="00FA3F0E" w:rsidP="00FA3F0E">
            <w:pPr>
              <w:keepLines/>
              <w:autoSpaceDE w:val="0"/>
              <w:autoSpaceDN w:val="0"/>
              <w:rPr>
                <w:iCs/>
                <w:spacing w:val="-3"/>
                <w:sz w:val="20"/>
                <w:szCs w:val="20"/>
              </w:rPr>
            </w:pPr>
            <w:proofErr w:type="spellStart"/>
            <w:r w:rsidRPr="00CF2432">
              <w:rPr>
                <w:iCs/>
                <w:spacing w:val="-3"/>
                <w:sz w:val="20"/>
                <w:szCs w:val="20"/>
              </w:rPr>
              <w:t>Провiдник</w:t>
            </w:r>
            <w:proofErr w:type="spellEnd"/>
            <w:r w:rsidRPr="00CF2432">
              <w:rPr>
                <w:iCs/>
                <w:spacing w:val="-3"/>
                <w:sz w:val="20"/>
                <w:szCs w:val="20"/>
              </w:rPr>
              <w:t xml:space="preserve"> заземлюючий </w:t>
            </w:r>
            <w:proofErr w:type="spellStart"/>
            <w:r w:rsidRPr="00CF2432">
              <w:rPr>
                <w:iCs/>
                <w:spacing w:val="-3"/>
                <w:sz w:val="20"/>
                <w:szCs w:val="20"/>
              </w:rPr>
              <w:t>вiдкрито</w:t>
            </w:r>
            <w:proofErr w:type="spellEnd"/>
            <w:r w:rsidRPr="00CF2432">
              <w:rPr>
                <w:iCs/>
                <w:spacing w:val="-3"/>
                <w:sz w:val="20"/>
                <w:szCs w:val="20"/>
              </w:rPr>
              <w:t xml:space="preserve"> по</w:t>
            </w:r>
          </w:p>
          <w:p w:rsidR="00FA3F0E" w:rsidRPr="00CF2432" w:rsidRDefault="00FA3F0E" w:rsidP="00FA3F0E">
            <w:pPr>
              <w:keepLines/>
              <w:autoSpaceDE w:val="0"/>
              <w:autoSpaceDN w:val="0"/>
              <w:rPr>
                <w:iCs/>
                <w:spacing w:val="-3"/>
                <w:sz w:val="20"/>
                <w:szCs w:val="20"/>
              </w:rPr>
            </w:pPr>
            <w:proofErr w:type="spellStart"/>
            <w:r w:rsidRPr="00CF2432">
              <w:rPr>
                <w:iCs/>
                <w:spacing w:val="-3"/>
                <w:sz w:val="20"/>
                <w:szCs w:val="20"/>
              </w:rPr>
              <w:t>будiвельних</w:t>
            </w:r>
            <w:proofErr w:type="spellEnd"/>
            <w:r w:rsidRPr="00CF2432">
              <w:rPr>
                <w:iCs/>
                <w:spacing w:val="-3"/>
                <w:sz w:val="20"/>
                <w:szCs w:val="20"/>
              </w:rPr>
              <w:t xml:space="preserve"> основах з </w:t>
            </w:r>
            <w:proofErr w:type="spellStart"/>
            <w:r w:rsidRPr="00CF2432">
              <w:rPr>
                <w:iCs/>
                <w:spacing w:val="-3"/>
                <w:sz w:val="20"/>
                <w:szCs w:val="20"/>
              </w:rPr>
              <w:t>мiдного</w:t>
            </w:r>
            <w:proofErr w:type="spellEnd"/>
            <w:r w:rsidRPr="00CF2432">
              <w:rPr>
                <w:iCs/>
                <w:spacing w:val="-3"/>
                <w:sz w:val="20"/>
                <w:szCs w:val="20"/>
              </w:rPr>
              <w:t xml:space="preserve"> </w:t>
            </w:r>
            <w:proofErr w:type="spellStart"/>
            <w:r w:rsidRPr="00CF2432">
              <w:rPr>
                <w:iCs/>
                <w:spacing w:val="-3"/>
                <w:sz w:val="20"/>
                <w:szCs w:val="20"/>
              </w:rPr>
              <w:t>iзольованого</w:t>
            </w:r>
            <w:proofErr w:type="spellEnd"/>
          </w:p>
          <w:p w:rsidR="00FA3F0E" w:rsidRPr="00CF2432" w:rsidRDefault="00FA3F0E" w:rsidP="00FA3F0E">
            <w:pPr>
              <w:keepLines/>
              <w:autoSpaceDE w:val="0"/>
              <w:autoSpaceDN w:val="0"/>
              <w:rPr>
                <w:sz w:val="20"/>
                <w:szCs w:val="20"/>
              </w:rPr>
            </w:pPr>
            <w:r w:rsidRPr="00CF2432">
              <w:rPr>
                <w:iCs/>
                <w:spacing w:val="-3"/>
                <w:sz w:val="20"/>
                <w:szCs w:val="20"/>
              </w:rPr>
              <w:t xml:space="preserve">проводу </w:t>
            </w:r>
            <w:proofErr w:type="spellStart"/>
            <w:r w:rsidRPr="00CF2432">
              <w:rPr>
                <w:iCs/>
                <w:spacing w:val="-3"/>
                <w:sz w:val="20"/>
                <w:szCs w:val="20"/>
              </w:rPr>
              <w:t>перерiзом</w:t>
            </w:r>
            <w:proofErr w:type="spellEnd"/>
            <w:r w:rsidRPr="00CF2432">
              <w:rPr>
                <w:iCs/>
                <w:spacing w:val="-3"/>
                <w:sz w:val="20"/>
                <w:szCs w:val="20"/>
              </w:rPr>
              <w:t xml:space="preserve"> до 16 мм2</w:t>
            </w:r>
          </w:p>
        </w:tc>
        <w:tc>
          <w:tcPr>
            <w:tcW w:w="1404" w:type="dxa"/>
          </w:tcPr>
          <w:p w:rsidR="00FA3F0E" w:rsidRPr="00CF2432" w:rsidRDefault="00FA3F0E" w:rsidP="00FA3F0E">
            <w:pPr>
              <w:keepLines/>
              <w:autoSpaceDE w:val="0"/>
              <w:autoSpaceDN w:val="0"/>
              <w:jc w:val="center"/>
              <w:rPr>
                <w:sz w:val="20"/>
                <w:szCs w:val="20"/>
              </w:rPr>
            </w:pPr>
            <w:r w:rsidRPr="00CF2432">
              <w:rPr>
                <w:iCs/>
                <w:spacing w:val="-3"/>
                <w:sz w:val="20"/>
                <w:szCs w:val="20"/>
              </w:rPr>
              <w:t>100 м</w:t>
            </w:r>
          </w:p>
        </w:tc>
        <w:tc>
          <w:tcPr>
            <w:tcW w:w="1418" w:type="dxa"/>
          </w:tcPr>
          <w:p w:rsidR="00FA3F0E" w:rsidRPr="00CF2432" w:rsidRDefault="00FA3F0E" w:rsidP="00FA3F0E">
            <w:pPr>
              <w:keepLines/>
              <w:autoSpaceDE w:val="0"/>
              <w:autoSpaceDN w:val="0"/>
              <w:jc w:val="right"/>
              <w:rPr>
                <w:sz w:val="20"/>
                <w:szCs w:val="20"/>
              </w:rPr>
            </w:pPr>
            <w:r w:rsidRPr="00CF2432">
              <w:rPr>
                <w:iCs/>
                <w:spacing w:val="-3"/>
                <w:sz w:val="20"/>
                <w:szCs w:val="20"/>
              </w:rPr>
              <w:t>0,68</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2</w:t>
            </w:r>
          </w:p>
        </w:tc>
        <w:tc>
          <w:tcPr>
            <w:tcW w:w="6676" w:type="dxa"/>
          </w:tcPr>
          <w:p w:rsidR="00FA3F0E" w:rsidRPr="00CF2432" w:rsidRDefault="00FA3F0E" w:rsidP="00FA3F0E">
            <w:pPr>
              <w:keepLines/>
              <w:autoSpaceDE w:val="0"/>
              <w:autoSpaceDN w:val="0"/>
              <w:rPr>
                <w:sz w:val="20"/>
                <w:szCs w:val="20"/>
              </w:rPr>
            </w:pPr>
            <w:r w:rsidRPr="00CF2432">
              <w:rPr>
                <w:iCs/>
                <w:spacing w:val="-3"/>
                <w:sz w:val="20"/>
                <w:szCs w:val="20"/>
              </w:rPr>
              <w:t>Монтаж труби гофрованої</w:t>
            </w:r>
          </w:p>
        </w:tc>
        <w:tc>
          <w:tcPr>
            <w:tcW w:w="1404" w:type="dxa"/>
          </w:tcPr>
          <w:p w:rsidR="00FA3F0E" w:rsidRPr="00CF2432" w:rsidRDefault="00FA3F0E" w:rsidP="00FA3F0E">
            <w:pPr>
              <w:keepLines/>
              <w:autoSpaceDE w:val="0"/>
              <w:autoSpaceDN w:val="0"/>
              <w:jc w:val="center"/>
              <w:rPr>
                <w:sz w:val="20"/>
                <w:szCs w:val="20"/>
              </w:rPr>
            </w:pPr>
            <w:r w:rsidRPr="00CF2432">
              <w:rPr>
                <w:iCs/>
                <w:spacing w:val="-3"/>
                <w:sz w:val="20"/>
                <w:szCs w:val="20"/>
              </w:rPr>
              <w:t>100м</w:t>
            </w:r>
          </w:p>
        </w:tc>
        <w:tc>
          <w:tcPr>
            <w:tcW w:w="1418" w:type="dxa"/>
          </w:tcPr>
          <w:p w:rsidR="00FA3F0E" w:rsidRPr="00CF2432" w:rsidRDefault="00FA3F0E" w:rsidP="00FA3F0E">
            <w:pPr>
              <w:keepLines/>
              <w:autoSpaceDE w:val="0"/>
              <w:autoSpaceDN w:val="0"/>
              <w:jc w:val="right"/>
              <w:rPr>
                <w:sz w:val="20"/>
                <w:szCs w:val="20"/>
              </w:rPr>
            </w:pPr>
            <w:r w:rsidRPr="00CF2432">
              <w:rPr>
                <w:iCs/>
                <w:spacing w:val="-3"/>
                <w:sz w:val="20"/>
                <w:szCs w:val="20"/>
              </w:rPr>
              <w:t>0,32</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3</w:t>
            </w:r>
          </w:p>
        </w:tc>
        <w:tc>
          <w:tcPr>
            <w:tcW w:w="6676" w:type="dxa"/>
          </w:tcPr>
          <w:p w:rsidR="00FA3F0E" w:rsidRPr="00CF2432" w:rsidRDefault="00FA3F0E" w:rsidP="00FA3F0E">
            <w:pPr>
              <w:keepLines/>
              <w:autoSpaceDE w:val="0"/>
              <w:autoSpaceDN w:val="0"/>
              <w:rPr>
                <w:iCs/>
                <w:spacing w:val="-3"/>
                <w:sz w:val="20"/>
                <w:szCs w:val="20"/>
              </w:rPr>
            </w:pPr>
            <w:r w:rsidRPr="00CF2432">
              <w:rPr>
                <w:iCs/>
                <w:spacing w:val="-3"/>
                <w:sz w:val="20"/>
                <w:szCs w:val="20"/>
              </w:rPr>
              <w:t>Затягування першого проводу перерізом</w:t>
            </w:r>
          </w:p>
          <w:p w:rsidR="00FA3F0E" w:rsidRPr="00CF2432" w:rsidRDefault="00FA3F0E" w:rsidP="00FA3F0E">
            <w:pPr>
              <w:keepLines/>
              <w:autoSpaceDE w:val="0"/>
              <w:autoSpaceDN w:val="0"/>
              <w:rPr>
                <w:sz w:val="20"/>
                <w:szCs w:val="20"/>
              </w:rPr>
            </w:pPr>
            <w:r w:rsidRPr="00CF2432">
              <w:rPr>
                <w:iCs/>
                <w:spacing w:val="-3"/>
                <w:sz w:val="20"/>
                <w:szCs w:val="20"/>
              </w:rPr>
              <w:t>понад 2,5 мм2 до 6 мм2 в труби</w:t>
            </w:r>
          </w:p>
        </w:tc>
        <w:tc>
          <w:tcPr>
            <w:tcW w:w="1404" w:type="dxa"/>
          </w:tcPr>
          <w:p w:rsidR="00FA3F0E" w:rsidRPr="00CF2432" w:rsidRDefault="00FA3F0E" w:rsidP="00FA3F0E">
            <w:pPr>
              <w:keepLines/>
              <w:autoSpaceDE w:val="0"/>
              <w:autoSpaceDN w:val="0"/>
              <w:jc w:val="center"/>
              <w:rPr>
                <w:sz w:val="20"/>
                <w:szCs w:val="20"/>
              </w:rPr>
            </w:pPr>
            <w:r w:rsidRPr="00CF2432">
              <w:rPr>
                <w:iCs/>
                <w:spacing w:val="-3"/>
                <w:sz w:val="20"/>
                <w:szCs w:val="20"/>
              </w:rPr>
              <w:t>100м</w:t>
            </w:r>
          </w:p>
        </w:tc>
        <w:tc>
          <w:tcPr>
            <w:tcW w:w="1418" w:type="dxa"/>
          </w:tcPr>
          <w:p w:rsidR="00FA3F0E" w:rsidRPr="00CF2432" w:rsidRDefault="00FA3F0E" w:rsidP="00FA3F0E">
            <w:pPr>
              <w:keepLines/>
              <w:autoSpaceDE w:val="0"/>
              <w:autoSpaceDN w:val="0"/>
              <w:jc w:val="right"/>
              <w:rPr>
                <w:sz w:val="20"/>
                <w:szCs w:val="20"/>
              </w:rPr>
            </w:pPr>
            <w:r w:rsidRPr="00CF2432">
              <w:rPr>
                <w:iCs/>
                <w:spacing w:val="-3"/>
                <w:sz w:val="20"/>
                <w:szCs w:val="20"/>
              </w:rPr>
              <w:t>0,32</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p>
        </w:tc>
        <w:tc>
          <w:tcPr>
            <w:tcW w:w="6676" w:type="dxa"/>
          </w:tcPr>
          <w:p w:rsidR="00FA3F0E" w:rsidRPr="00CF2432" w:rsidRDefault="00FA3F0E" w:rsidP="00FA3F0E">
            <w:pPr>
              <w:keepLines/>
              <w:autoSpaceDE w:val="0"/>
              <w:autoSpaceDN w:val="0"/>
              <w:rPr>
                <w:sz w:val="20"/>
                <w:szCs w:val="20"/>
              </w:rPr>
            </w:pPr>
            <w:r w:rsidRPr="00CF2432">
              <w:rPr>
                <w:spacing w:val="-3"/>
                <w:sz w:val="20"/>
                <w:szCs w:val="20"/>
              </w:rPr>
              <w:t>Матеріали</w:t>
            </w:r>
          </w:p>
        </w:tc>
        <w:tc>
          <w:tcPr>
            <w:tcW w:w="1404" w:type="dxa"/>
          </w:tcPr>
          <w:p w:rsidR="00FA3F0E" w:rsidRPr="00CF2432" w:rsidRDefault="00FA3F0E" w:rsidP="00FA3F0E">
            <w:pPr>
              <w:keepLines/>
              <w:autoSpaceDE w:val="0"/>
              <w:autoSpaceDN w:val="0"/>
              <w:rPr>
                <w:sz w:val="20"/>
                <w:szCs w:val="20"/>
              </w:rPr>
            </w:pPr>
            <w:r w:rsidRPr="00CF2432">
              <w:rPr>
                <w:sz w:val="20"/>
                <w:szCs w:val="20"/>
              </w:rPr>
              <w:t xml:space="preserve"> </w:t>
            </w:r>
          </w:p>
        </w:tc>
        <w:tc>
          <w:tcPr>
            <w:tcW w:w="1418" w:type="dxa"/>
          </w:tcPr>
          <w:p w:rsidR="00FA3F0E" w:rsidRPr="00CF2432" w:rsidRDefault="00FA3F0E" w:rsidP="00FA3F0E">
            <w:pPr>
              <w:keepLines/>
              <w:autoSpaceDE w:val="0"/>
              <w:autoSpaceDN w:val="0"/>
              <w:rPr>
                <w:sz w:val="20"/>
                <w:szCs w:val="20"/>
              </w:rPr>
            </w:pPr>
            <w:r w:rsidRPr="00CF2432">
              <w:rPr>
                <w:sz w:val="20"/>
                <w:szCs w:val="20"/>
              </w:rPr>
              <w:t xml:space="preserve"> </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4</w:t>
            </w:r>
          </w:p>
        </w:tc>
        <w:tc>
          <w:tcPr>
            <w:tcW w:w="6676" w:type="dxa"/>
          </w:tcPr>
          <w:p w:rsidR="00FA3F0E" w:rsidRPr="00CF2432" w:rsidRDefault="00FA3F0E" w:rsidP="00FA3F0E">
            <w:pPr>
              <w:keepLines/>
              <w:autoSpaceDE w:val="0"/>
              <w:autoSpaceDN w:val="0"/>
              <w:rPr>
                <w:spacing w:val="-3"/>
                <w:sz w:val="20"/>
                <w:szCs w:val="20"/>
              </w:rPr>
            </w:pPr>
            <w:proofErr w:type="spellStart"/>
            <w:r w:rsidRPr="00CF2432">
              <w:rPr>
                <w:spacing w:val="-3"/>
                <w:sz w:val="20"/>
                <w:szCs w:val="20"/>
              </w:rPr>
              <w:t>Провiд</w:t>
            </w:r>
            <w:proofErr w:type="spellEnd"/>
            <w:r w:rsidRPr="00CF2432">
              <w:rPr>
                <w:spacing w:val="-3"/>
                <w:sz w:val="20"/>
                <w:szCs w:val="20"/>
              </w:rPr>
              <w:t xml:space="preserve"> напругою 660в </w:t>
            </w:r>
            <w:proofErr w:type="spellStart"/>
            <w:r w:rsidRPr="00CF2432">
              <w:rPr>
                <w:spacing w:val="-3"/>
                <w:sz w:val="20"/>
                <w:szCs w:val="20"/>
              </w:rPr>
              <w:t>перерiзом</w:t>
            </w:r>
            <w:proofErr w:type="spellEnd"/>
            <w:r w:rsidRPr="00CF2432">
              <w:rPr>
                <w:spacing w:val="-3"/>
                <w:sz w:val="20"/>
                <w:szCs w:val="20"/>
              </w:rPr>
              <w:t xml:space="preserve"> 1х2,5мм2</w:t>
            </w:r>
          </w:p>
          <w:p w:rsidR="00FA3F0E" w:rsidRPr="00CF2432" w:rsidRDefault="00FA3F0E" w:rsidP="00FA3F0E">
            <w:pPr>
              <w:keepLines/>
              <w:autoSpaceDE w:val="0"/>
              <w:autoSpaceDN w:val="0"/>
              <w:rPr>
                <w:sz w:val="20"/>
                <w:szCs w:val="20"/>
              </w:rPr>
            </w:pPr>
            <w:proofErr w:type="spellStart"/>
            <w:r w:rsidRPr="00CF2432">
              <w:rPr>
                <w:spacing w:val="-3"/>
                <w:sz w:val="20"/>
                <w:szCs w:val="20"/>
              </w:rPr>
              <w:t>ПВнгд</w:t>
            </w:r>
            <w:proofErr w:type="spellEnd"/>
          </w:p>
        </w:tc>
        <w:tc>
          <w:tcPr>
            <w:tcW w:w="1404" w:type="dxa"/>
          </w:tcPr>
          <w:p w:rsidR="00FA3F0E" w:rsidRPr="00CF2432" w:rsidRDefault="00FA3F0E" w:rsidP="00FA3F0E">
            <w:pPr>
              <w:keepLines/>
              <w:autoSpaceDE w:val="0"/>
              <w:autoSpaceDN w:val="0"/>
              <w:jc w:val="center"/>
              <w:rPr>
                <w:sz w:val="20"/>
                <w:szCs w:val="20"/>
              </w:rPr>
            </w:pPr>
            <w:r w:rsidRPr="00CF2432">
              <w:rPr>
                <w:spacing w:val="-3"/>
                <w:sz w:val="20"/>
                <w:szCs w:val="20"/>
              </w:rPr>
              <w:t>1000м</w:t>
            </w:r>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0,06</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5</w:t>
            </w:r>
          </w:p>
        </w:tc>
        <w:tc>
          <w:tcPr>
            <w:tcW w:w="6676" w:type="dxa"/>
          </w:tcPr>
          <w:p w:rsidR="00FA3F0E" w:rsidRPr="00CF2432" w:rsidRDefault="00FA3F0E" w:rsidP="00FA3F0E">
            <w:pPr>
              <w:keepLines/>
              <w:autoSpaceDE w:val="0"/>
              <w:autoSpaceDN w:val="0"/>
              <w:rPr>
                <w:sz w:val="20"/>
                <w:szCs w:val="20"/>
              </w:rPr>
            </w:pPr>
            <w:proofErr w:type="spellStart"/>
            <w:r w:rsidRPr="00CF2432">
              <w:rPr>
                <w:spacing w:val="-3"/>
                <w:sz w:val="20"/>
                <w:szCs w:val="20"/>
              </w:rPr>
              <w:t>Провiд</w:t>
            </w:r>
            <w:proofErr w:type="spellEnd"/>
            <w:r w:rsidRPr="00CF2432">
              <w:rPr>
                <w:spacing w:val="-3"/>
                <w:sz w:val="20"/>
                <w:szCs w:val="20"/>
              </w:rPr>
              <w:t xml:space="preserve"> напругою 660в </w:t>
            </w:r>
            <w:proofErr w:type="spellStart"/>
            <w:r w:rsidRPr="00CF2432">
              <w:rPr>
                <w:spacing w:val="-3"/>
                <w:sz w:val="20"/>
                <w:szCs w:val="20"/>
              </w:rPr>
              <w:t>перерiзом</w:t>
            </w:r>
            <w:proofErr w:type="spellEnd"/>
            <w:r w:rsidRPr="00CF2432">
              <w:rPr>
                <w:spacing w:val="-3"/>
                <w:sz w:val="20"/>
                <w:szCs w:val="20"/>
              </w:rPr>
              <w:t xml:space="preserve"> 4мм2 </w:t>
            </w:r>
            <w:proofErr w:type="spellStart"/>
            <w:r w:rsidRPr="00CF2432">
              <w:rPr>
                <w:spacing w:val="-3"/>
                <w:sz w:val="20"/>
                <w:szCs w:val="20"/>
              </w:rPr>
              <w:t>ПВнгд</w:t>
            </w:r>
            <w:proofErr w:type="spellEnd"/>
          </w:p>
        </w:tc>
        <w:tc>
          <w:tcPr>
            <w:tcW w:w="1404" w:type="dxa"/>
          </w:tcPr>
          <w:p w:rsidR="00FA3F0E" w:rsidRPr="00CF2432" w:rsidRDefault="00FA3F0E" w:rsidP="00FA3F0E">
            <w:pPr>
              <w:keepLines/>
              <w:autoSpaceDE w:val="0"/>
              <w:autoSpaceDN w:val="0"/>
              <w:jc w:val="center"/>
              <w:rPr>
                <w:sz w:val="20"/>
                <w:szCs w:val="20"/>
              </w:rPr>
            </w:pPr>
            <w:r w:rsidRPr="00CF2432">
              <w:rPr>
                <w:spacing w:val="-3"/>
                <w:sz w:val="20"/>
                <w:szCs w:val="20"/>
              </w:rPr>
              <w:t>1000м</w:t>
            </w:r>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0,04</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6</w:t>
            </w:r>
          </w:p>
        </w:tc>
        <w:tc>
          <w:tcPr>
            <w:tcW w:w="6676" w:type="dxa"/>
          </w:tcPr>
          <w:p w:rsidR="00FA3F0E" w:rsidRPr="00CF2432" w:rsidRDefault="00FA3F0E" w:rsidP="00FA3F0E">
            <w:pPr>
              <w:keepLines/>
              <w:autoSpaceDE w:val="0"/>
              <w:autoSpaceDN w:val="0"/>
              <w:rPr>
                <w:sz w:val="20"/>
                <w:szCs w:val="20"/>
              </w:rPr>
            </w:pPr>
            <w:r w:rsidRPr="00CF2432">
              <w:rPr>
                <w:spacing w:val="-3"/>
                <w:sz w:val="20"/>
                <w:szCs w:val="20"/>
              </w:rPr>
              <w:t>Коробка пластмасова з мідною шинкою</w:t>
            </w:r>
          </w:p>
        </w:tc>
        <w:tc>
          <w:tcPr>
            <w:tcW w:w="1404" w:type="dxa"/>
          </w:tcPr>
          <w:p w:rsidR="00FA3F0E" w:rsidRPr="00CF2432" w:rsidRDefault="00FA3F0E" w:rsidP="00FA3F0E">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4</w:t>
            </w:r>
          </w:p>
        </w:tc>
      </w:tr>
      <w:tr w:rsidR="00FA3F0E" w:rsidRPr="00CF2432" w:rsidTr="00EE4DE3">
        <w:trPr>
          <w:jc w:val="center"/>
        </w:trPr>
        <w:tc>
          <w:tcPr>
            <w:tcW w:w="420" w:type="dxa"/>
          </w:tcPr>
          <w:p w:rsidR="00FA3F0E" w:rsidRPr="00CF2432" w:rsidRDefault="00FA3F0E" w:rsidP="00FA3F0E">
            <w:pPr>
              <w:keepLines/>
              <w:autoSpaceDN w:val="0"/>
              <w:jc w:val="right"/>
              <w:rPr>
                <w:spacing w:val="-3"/>
                <w:sz w:val="20"/>
                <w:szCs w:val="20"/>
              </w:rPr>
            </w:pPr>
            <w:r w:rsidRPr="00CF2432">
              <w:rPr>
                <w:spacing w:val="-3"/>
                <w:sz w:val="20"/>
                <w:szCs w:val="20"/>
              </w:rPr>
              <w:t>7</w:t>
            </w:r>
          </w:p>
        </w:tc>
        <w:tc>
          <w:tcPr>
            <w:tcW w:w="6676" w:type="dxa"/>
          </w:tcPr>
          <w:p w:rsidR="00FA3F0E" w:rsidRPr="00CF2432" w:rsidRDefault="00FA3F0E" w:rsidP="00FA3F0E">
            <w:pPr>
              <w:keepLines/>
              <w:autoSpaceDE w:val="0"/>
              <w:autoSpaceDN w:val="0"/>
              <w:rPr>
                <w:spacing w:val="-3"/>
                <w:sz w:val="20"/>
                <w:szCs w:val="20"/>
              </w:rPr>
            </w:pPr>
            <w:r w:rsidRPr="00CF2432">
              <w:rPr>
                <w:spacing w:val="-3"/>
                <w:sz w:val="20"/>
                <w:szCs w:val="20"/>
              </w:rPr>
              <w:t xml:space="preserve">Труби </w:t>
            </w:r>
            <w:proofErr w:type="spellStart"/>
            <w:r w:rsidRPr="00CF2432">
              <w:rPr>
                <w:spacing w:val="-3"/>
                <w:sz w:val="20"/>
                <w:szCs w:val="20"/>
              </w:rPr>
              <w:t>полiетиленовi</w:t>
            </w:r>
            <w:proofErr w:type="spellEnd"/>
            <w:r w:rsidRPr="00CF2432">
              <w:rPr>
                <w:spacing w:val="-3"/>
                <w:sz w:val="20"/>
                <w:szCs w:val="20"/>
              </w:rPr>
              <w:t xml:space="preserve"> гофровані, </w:t>
            </w:r>
            <w:proofErr w:type="spellStart"/>
            <w:r w:rsidRPr="00CF2432">
              <w:rPr>
                <w:spacing w:val="-3"/>
                <w:sz w:val="20"/>
                <w:szCs w:val="20"/>
              </w:rPr>
              <w:t>зовнiшнiй</w:t>
            </w:r>
            <w:proofErr w:type="spellEnd"/>
          </w:p>
          <w:p w:rsidR="00FA3F0E" w:rsidRPr="00CF2432" w:rsidRDefault="00FA3F0E" w:rsidP="00FA3F0E">
            <w:pPr>
              <w:keepLines/>
              <w:autoSpaceDE w:val="0"/>
              <w:autoSpaceDN w:val="0"/>
              <w:rPr>
                <w:sz w:val="20"/>
                <w:szCs w:val="20"/>
              </w:rPr>
            </w:pPr>
            <w:proofErr w:type="spellStart"/>
            <w:r w:rsidRPr="00CF2432">
              <w:rPr>
                <w:spacing w:val="-3"/>
                <w:sz w:val="20"/>
                <w:szCs w:val="20"/>
              </w:rPr>
              <w:t>дiаметр</w:t>
            </w:r>
            <w:proofErr w:type="spellEnd"/>
            <w:r w:rsidRPr="00CF2432">
              <w:rPr>
                <w:spacing w:val="-3"/>
                <w:sz w:val="20"/>
                <w:szCs w:val="20"/>
              </w:rPr>
              <w:t xml:space="preserve"> 16 мм</w:t>
            </w:r>
          </w:p>
        </w:tc>
        <w:tc>
          <w:tcPr>
            <w:tcW w:w="1404" w:type="dxa"/>
          </w:tcPr>
          <w:p w:rsidR="00FA3F0E" w:rsidRPr="00CF2432" w:rsidRDefault="00FA3F0E" w:rsidP="00FA3F0E">
            <w:pPr>
              <w:keepLines/>
              <w:autoSpaceDE w:val="0"/>
              <w:autoSpaceDN w:val="0"/>
              <w:jc w:val="center"/>
              <w:rPr>
                <w:sz w:val="20"/>
                <w:szCs w:val="20"/>
              </w:rPr>
            </w:pPr>
            <w:r w:rsidRPr="00CF2432">
              <w:rPr>
                <w:spacing w:val="-3"/>
                <w:sz w:val="20"/>
                <w:szCs w:val="20"/>
              </w:rPr>
              <w:t>м</w:t>
            </w:r>
          </w:p>
        </w:tc>
        <w:tc>
          <w:tcPr>
            <w:tcW w:w="1418" w:type="dxa"/>
          </w:tcPr>
          <w:p w:rsidR="00FA3F0E" w:rsidRPr="00CF2432" w:rsidRDefault="00FA3F0E" w:rsidP="00FA3F0E">
            <w:pPr>
              <w:keepLines/>
              <w:autoSpaceDE w:val="0"/>
              <w:autoSpaceDN w:val="0"/>
              <w:jc w:val="right"/>
              <w:rPr>
                <w:sz w:val="20"/>
                <w:szCs w:val="20"/>
              </w:rPr>
            </w:pPr>
            <w:r w:rsidRPr="00CF2432">
              <w:rPr>
                <w:spacing w:val="-3"/>
                <w:sz w:val="20"/>
                <w:szCs w:val="20"/>
              </w:rPr>
              <w:t>32</w:t>
            </w:r>
          </w:p>
        </w:tc>
      </w:tr>
      <w:tr w:rsidR="00FA3F0E" w:rsidRPr="00CF2432" w:rsidTr="00CF2432">
        <w:trPr>
          <w:trHeight w:val="560"/>
          <w:jc w:val="center"/>
        </w:trPr>
        <w:tc>
          <w:tcPr>
            <w:tcW w:w="420" w:type="dxa"/>
          </w:tcPr>
          <w:p w:rsidR="00FA3F0E" w:rsidRPr="00CF2432" w:rsidRDefault="00FA3F0E" w:rsidP="00FA3F0E">
            <w:pPr>
              <w:keepLines/>
              <w:autoSpaceDN w:val="0"/>
              <w:jc w:val="right"/>
              <w:rPr>
                <w:spacing w:val="-3"/>
                <w:sz w:val="20"/>
                <w:szCs w:val="20"/>
              </w:rPr>
            </w:pPr>
          </w:p>
        </w:tc>
        <w:tc>
          <w:tcPr>
            <w:tcW w:w="6676" w:type="dxa"/>
          </w:tcPr>
          <w:p w:rsidR="00CF2432" w:rsidRPr="00CF2432" w:rsidRDefault="00CF2432" w:rsidP="00CF2432">
            <w:pPr>
              <w:keepLines/>
              <w:autoSpaceDE w:val="0"/>
              <w:autoSpaceDN w:val="0"/>
              <w:jc w:val="center"/>
              <w:rPr>
                <w:b/>
                <w:bCs/>
                <w:spacing w:val="-3"/>
                <w:sz w:val="20"/>
                <w:szCs w:val="20"/>
              </w:rPr>
            </w:pPr>
            <w:r w:rsidRPr="00CF2432">
              <w:rPr>
                <w:b/>
                <w:bCs/>
                <w:spacing w:val="-3"/>
                <w:sz w:val="20"/>
                <w:szCs w:val="20"/>
              </w:rPr>
              <w:t>Локальний кошторис на будівельні роботи № 02-01-05</w:t>
            </w:r>
          </w:p>
          <w:p w:rsidR="00CF2432" w:rsidRPr="00CF2432" w:rsidRDefault="00CF2432" w:rsidP="00CF2432">
            <w:pPr>
              <w:keepLines/>
              <w:autoSpaceDE w:val="0"/>
              <w:autoSpaceDN w:val="0"/>
              <w:jc w:val="center"/>
              <w:rPr>
                <w:b/>
                <w:bCs/>
                <w:spacing w:val="-3"/>
                <w:sz w:val="20"/>
                <w:szCs w:val="20"/>
              </w:rPr>
            </w:pPr>
            <w:r w:rsidRPr="00CF2432">
              <w:rPr>
                <w:b/>
                <w:bCs/>
                <w:spacing w:val="-3"/>
                <w:sz w:val="20"/>
                <w:szCs w:val="20"/>
              </w:rPr>
              <w:t>на каналізація</w:t>
            </w:r>
          </w:p>
          <w:p w:rsidR="00FA3F0E" w:rsidRPr="00CF2432" w:rsidRDefault="00CF2432" w:rsidP="00CF2432">
            <w:pPr>
              <w:keepLines/>
              <w:autoSpaceDE w:val="0"/>
              <w:autoSpaceDN w:val="0"/>
              <w:jc w:val="center"/>
              <w:rPr>
                <w:b/>
                <w:bCs/>
                <w:spacing w:val="-3"/>
                <w:sz w:val="20"/>
                <w:szCs w:val="20"/>
              </w:rPr>
            </w:pPr>
            <w:r w:rsidRPr="00CF2432">
              <w:rPr>
                <w:b/>
                <w:bCs/>
                <w:spacing w:val="-3"/>
                <w:sz w:val="20"/>
                <w:szCs w:val="20"/>
              </w:rPr>
              <w:t>Поточний ремонт роздягалень</w:t>
            </w:r>
          </w:p>
        </w:tc>
        <w:tc>
          <w:tcPr>
            <w:tcW w:w="1404" w:type="dxa"/>
          </w:tcPr>
          <w:p w:rsidR="00FA3F0E" w:rsidRPr="00CF2432" w:rsidRDefault="00FA3F0E" w:rsidP="00FA3F0E">
            <w:pPr>
              <w:keepLines/>
              <w:autoSpaceDE w:val="0"/>
              <w:autoSpaceDN w:val="0"/>
              <w:rPr>
                <w:sz w:val="20"/>
                <w:szCs w:val="20"/>
              </w:rPr>
            </w:pPr>
            <w:r w:rsidRPr="00CF2432">
              <w:rPr>
                <w:sz w:val="20"/>
                <w:szCs w:val="20"/>
              </w:rPr>
              <w:t xml:space="preserve"> </w:t>
            </w:r>
          </w:p>
        </w:tc>
        <w:tc>
          <w:tcPr>
            <w:tcW w:w="1418" w:type="dxa"/>
          </w:tcPr>
          <w:p w:rsidR="00FA3F0E" w:rsidRPr="00CF2432" w:rsidRDefault="00FA3F0E" w:rsidP="00FA3F0E">
            <w:pPr>
              <w:keepLines/>
              <w:autoSpaceDE w:val="0"/>
              <w:autoSpaceDN w:val="0"/>
              <w:rPr>
                <w:sz w:val="20"/>
                <w:szCs w:val="20"/>
              </w:rPr>
            </w:pPr>
            <w:r w:rsidRPr="00CF2432">
              <w:rPr>
                <w:sz w:val="20"/>
                <w:szCs w:val="20"/>
              </w:rPr>
              <w:t xml:space="preserve"> </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p>
        </w:tc>
        <w:tc>
          <w:tcPr>
            <w:tcW w:w="6676" w:type="dxa"/>
          </w:tcPr>
          <w:p w:rsidR="00CF2432" w:rsidRPr="00CF2432" w:rsidRDefault="00CF2432" w:rsidP="00CF2432">
            <w:pPr>
              <w:keepLines/>
              <w:autoSpaceDE w:val="0"/>
              <w:autoSpaceDN w:val="0"/>
              <w:jc w:val="center"/>
              <w:rPr>
                <w:sz w:val="20"/>
                <w:szCs w:val="20"/>
              </w:rPr>
            </w:pPr>
            <w:r w:rsidRPr="00CF2432">
              <w:rPr>
                <w:spacing w:val="-3"/>
                <w:sz w:val="20"/>
                <w:szCs w:val="20"/>
              </w:rPr>
              <w:t xml:space="preserve"> </w:t>
            </w:r>
            <w:proofErr w:type="spellStart"/>
            <w:r w:rsidRPr="00CF2432">
              <w:rPr>
                <w:b/>
                <w:bCs/>
                <w:spacing w:val="-3"/>
                <w:sz w:val="20"/>
                <w:szCs w:val="20"/>
              </w:rPr>
              <w:t>Роздiл</w:t>
            </w:r>
            <w:proofErr w:type="spellEnd"/>
            <w:r w:rsidRPr="00CF2432">
              <w:rPr>
                <w:b/>
                <w:bCs/>
                <w:spacing w:val="-3"/>
                <w:sz w:val="20"/>
                <w:szCs w:val="20"/>
              </w:rPr>
              <w:t xml:space="preserve"> 1. Каналізація </w:t>
            </w:r>
          </w:p>
        </w:tc>
        <w:tc>
          <w:tcPr>
            <w:tcW w:w="1404" w:type="dxa"/>
          </w:tcPr>
          <w:p w:rsidR="00CF2432" w:rsidRPr="00CF2432" w:rsidRDefault="00CF2432" w:rsidP="00CF2432">
            <w:pPr>
              <w:keepLines/>
              <w:autoSpaceDE w:val="0"/>
              <w:autoSpaceDN w:val="0"/>
              <w:jc w:val="right"/>
              <w:rPr>
                <w:sz w:val="20"/>
                <w:szCs w:val="20"/>
              </w:rPr>
            </w:pPr>
            <w:r w:rsidRPr="00CF2432">
              <w:rPr>
                <w:sz w:val="20"/>
                <w:szCs w:val="20"/>
              </w:rPr>
              <w:t xml:space="preserve"> </w:t>
            </w:r>
          </w:p>
        </w:tc>
        <w:tc>
          <w:tcPr>
            <w:tcW w:w="1418" w:type="dxa"/>
          </w:tcPr>
          <w:p w:rsidR="00CF2432" w:rsidRPr="00CF2432" w:rsidRDefault="00CF2432" w:rsidP="00CF2432">
            <w:pPr>
              <w:keepLines/>
              <w:autoSpaceDE w:val="0"/>
              <w:autoSpaceDN w:val="0"/>
              <w:jc w:val="right"/>
              <w:rPr>
                <w:sz w:val="20"/>
                <w:szCs w:val="20"/>
              </w:rPr>
            </w:pPr>
            <w:r w:rsidRPr="00CF2432">
              <w:rPr>
                <w:sz w:val="20"/>
                <w:szCs w:val="20"/>
              </w:rPr>
              <w:t xml:space="preserve"> </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1</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Розробка ґрунту в траншеях та котлованах</w:t>
            </w:r>
          </w:p>
          <w:p w:rsidR="00CF2432" w:rsidRPr="00CF2432" w:rsidRDefault="00CF2432" w:rsidP="00CF2432">
            <w:pPr>
              <w:keepLines/>
              <w:autoSpaceDE w:val="0"/>
              <w:autoSpaceDN w:val="0"/>
              <w:rPr>
                <w:spacing w:val="-3"/>
                <w:sz w:val="20"/>
                <w:szCs w:val="20"/>
              </w:rPr>
            </w:pPr>
            <w:r w:rsidRPr="00CF2432">
              <w:rPr>
                <w:spacing w:val="-3"/>
                <w:sz w:val="20"/>
                <w:szCs w:val="20"/>
              </w:rPr>
              <w:t xml:space="preserve">екскаваторами місткістю </w:t>
            </w:r>
            <w:proofErr w:type="spellStart"/>
            <w:r w:rsidRPr="00CF2432">
              <w:rPr>
                <w:spacing w:val="-3"/>
                <w:sz w:val="20"/>
                <w:szCs w:val="20"/>
              </w:rPr>
              <w:t>ковша</w:t>
            </w:r>
            <w:proofErr w:type="spellEnd"/>
            <w:r w:rsidRPr="00CF2432">
              <w:rPr>
                <w:spacing w:val="-3"/>
                <w:sz w:val="20"/>
                <w:szCs w:val="20"/>
              </w:rPr>
              <w:t xml:space="preserve"> 0,5 м3 у</w:t>
            </w:r>
          </w:p>
          <w:p w:rsidR="00CF2432" w:rsidRPr="00CF2432" w:rsidRDefault="00CF2432" w:rsidP="00CF2432">
            <w:pPr>
              <w:keepLines/>
              <w:autoSpaceDE w:val="0"/>
              <w:autoSpaceDN w:val="0"/>
              <w:rPr>
                <w:sz w:val="20"/>
                <w:szCs w:val="20"/>
              </w:rPr>
            </w:pPr>
            <w:r w:rsidRPr="00CF2432">
              <w:rPr>
                <w:spacing w:val="-3"/>
                <w:sz w:val="20"/>
                <w:szCs w:val="20"/>
              </w:rPr>
              <w:t>відвал, група ґрунту 2</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100 м3</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0,42</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2</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Розробка ґрунту вручну в траншеях</w:t>
            </w:r>
          </w:p>
          <w:p w:rsidR="00CF2432" w:rsidRPr="00CF2432" w:rsidRDefault="00CF2432" w:rsidP="00CF2432">
            <w:pPr>
              <w:keepLines/>
              <w:autoSpaceDE w:val="0"/>
              <w:autoSpaceDN w:val="0"/>
              <w:rPr>
                <w:spacing w:val="-3"/>
                <w:sz w:val="20"/>
                <w:szCs w:val="20"/>
              </w:rPr>
            </w:pPr>
            <w:r w:rsidRPr="00CF2432">
              <w:rPr>
                <w:spacing w:val="-3"/>
                <w:sz w:val="20"/>
                <w:szCs w:val="20"/>
              </w:rPr>
              <w:t>шириною до 2 м, глибиною до 2 м, з</w:t>
            </w:r>
          </w:p>
          <w:p w:rsidR="00CF2432" w:rsidRPr="00CF2432" w:rsidRDefault="00CF2432" w:rsidP="00CF2432">
            <w:pPr>
              <w:keepLines/>
              <w:autoSpaceDE w:val="0"/>
              <w:autoSpaceDN w:val="0"/>
              <w:rPr>
                <w:spacing w:val="-3"/>
                <w:sz w:val="20"/>
                <w:szCs w:val="20"/>
              </w:rPr>
            </w:pPr>
            <w:r w:rsidRPr="00CF2432">
              <w:rPr>
                <w:spacing w:val="-3"/>
                <w:sz w:val="20"/>
                <w:szCs w:val="20"/>
              </w:rPr>
              <w:t>кріпленнями, група ґрунту 2</w:t>
            </w:r>
          </w:p>
          <w:p w:rsidR="00CF2432" w:rsidRPr="00CF2432" w:rsidRDefault="00CF2432" w:rsidP="00CF2432">
            <w:pPr>
              <w:keepLines/>
              <w:autoSpaceDE w:val="0"/>
              <w:autoSpaceDN w:val="0"/>
              <w:rPr>
                <w:spacing w:val="-3"/>
                <w:sz w:val="20"/>
                <w:szCs w:val="20"/>
              </w:rPr>
            </w:pPr>
            <w:r w:rsidRPr="00CF2432">
              <w:rPr>
                <w:spacing w:val="-3"/>
                <w:sz w:val="20"/>
                <w:szCs w:val="20"/>
              </w:rPr>
              <w:t>[доробка вручну, розробленого</w:t>
            </w:r>
          </w:p>
          <w:p w:rsidR="00CF2432" w:rsidRPr="00CF2432" w:rsidRDefault="00CF2432" w:rsidP="00CF2432">
            <w:pPr>
              <w:keepLines/>
              <w:autoSpaceDE w:val="0"/>
              <w:autoSpaceDN w:val="0"/>
              <w:rPr>
                <w:sz w:val="20"/>
                <w:szCs w:val="20"/>
              </w:rPr>
            </w:pPr>
            <w:proofErr w:type="spellStart"/>
            <w:r w:rsidRPr="00CF2432">
              <w:rPr>
                <w:spacing w:val="-3"/>
                <w:sz w:val="20"/>
                <w:szCs w:val="20"/>
              </w:rPr>
              <w:t>механiзованим</w:t>
            </w:r>
            <w:proofErr w:type="spellEnd"/>
            <w:r w:rsidRPr="00CF2432">
              <w:rPr>
                <w:spacing w:val="-3"/>
                <w:sz w:val="20"/>
                <w:szCs w:val="20"/>
              </w:rPr>
              <w:t xml:space="preserve"> способом]</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100 м3</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0,04</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3</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Засипання вручну траншей, пазух</w:t>
            </w:r>
          </w:p>
          <w:p w:rsidR="00CF2432" w:rsidRPr="00CF2432" w:rsidRDefault="00CF2432" w:rsidP="00CF2432">
            <w:pPr>
              <w:keepLines/>
              <w:autoSpaceDE w:val="0"/>
              <w:autoSpaceDN w:val="0"/>
              <w:rPr>
                <w:sz w:val="20"/>
                <w:szCs w:val="20"/>
              </w:rPr>
            </w:pPr>
            <w:r w:rsidRPr="00CF2432">
              <w:rPr>
                <w:spacing w:val="-3"/>
                <w:sz w:val="20"/>
                <w:szCs w:val="20"/>
              </w:rPr>
              <w:t>котлованів та ям, група ґрунту 2</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100 м3</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0,02</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4</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Засипання траншей та котлованів</w:t>
            </w:r>
          </w:p>
          <w:p w:rsidR="00CF2432" w:rsidRPr="00CF2432" w:rsidRDefault="00CF2432" w:rsidP="00CF2432">
            <w:pPr>
              <w:keepLines/>
              <w:autoSpaceDE w:val="0"/>
              <w:autoSpaceDN w:val="0"/>
              <w:rPr>
                <w:spacing w:val="-3"/>
                <w:sz w:val="20"/>
                <w:szCs w:val="20"/>
              </w:rPr>
            </w:pPr>
            <w:r w:rsidRPr="00CF2432">
              <w:rPr>
                <w:spacing w:val="-3"/>
                <w:sz w:val="20"/>
                <w:szCs w:val="20"/>
              </w:rPr>
              <w:t>бульдозерами потужністю 59 кВт при</w:t>
            </w:r>
          </w:p>
          <w:p w:rsidR="00CF2432" w:rsidRPr="00CF2432" w:rsidRDefault="00CF2432" w:rsidP="00CF2432">
            <w:pPr>
              <w:keepLines/>
              <w:autoSpaceDE w:val="0"/>
              <w:autoSpaceDN w:val="0"/>
              <w:rPr>
                <w:sz w:val="20"/>
                <w:szCs w:val="20"/>
              </w:rPr>
            </w:pPr>
            <w:r w:rsidRPr="00CF2432">
              <w:rPr>
                <w:spacing w:val="-3"/>
                <w:sz w:val="20"/>
                <w:szCs w:val="20"/>
              </w:rPr>
              <w:t>переміщенні ґрунту до 5 м, група ґрунту 2</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100 м3</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0,42</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5</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Ущільнення ґрунту пневматичними</w:t>
            </w:r>
          </w:p>
          <w:p w:rsidR="00CF2432" w:rsidRPr="00CF2432" w:rsidRDefault="00CF2432" w:rsidP="00CF2432">
            <w:pPr>
              <w:keepLines/>
              <w:autoSpaceDE w:val="0"/>
              <w:autoSpaceDN w:val="0"/>
              <w:rPr>
                <w:sz w:val="20"/>
                <w:szCs w:val="20"/>
              </w:rPr>
            </w:pPr>
            <w:r w:rsidRPr="00CF2432">
              <w:rPr>
                <w:spacing w:val="-3"/>
                <w:sz w:val="20"/>
                <w:szCs w:val="20"/>
              </w:rPr>
              <w:t>трамбівками, група ґрунту 1-2</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100 м3</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0,42</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6</w:t>
            </w:r>
          </w:p>
        </w:tc>
        <w:tc>
          <w:tcPr>
            <w:tcW w:w="6676" w:type="dxa"/>
          </w:tcPr>
          <w:p w:rsidR="00CF2432" w:rsidRPr="00CF2432" w:rsidRDefault="00CF2432" w:rsidP="00CF2432">
            <w:pPr>
              <w:keepLines/>
              <w:autoSpaceDE w:val="0"/>
              <w:autoSpaceDN w:val="0"/>
              <w:rPr>
                <w:iCs/>
                <w:spacing w:val="-3"/>
                <w:sz w:val="20"/>
                <w:szCs w:val="20"/>
              </w:rPr>
            </w:pPr>
            <w:r w:rsidRPr="00CF2432">
              <w:rPr>
                <w:iCs/>
                <w:spacing w:val="-3"/>
                <w:sz w:val="20"/>
                <w:szCs w:val="20"/>
              </w:rPr>
              <w:t>Укладання труб поліетиленових</w:t>
            </w:r>
          </w:p>
          <w:p w:rsidR="00CF2432" w:rsidRPr="00CF2432" w:rsidRDefault="00CF2432" w:rsidP="00CF2432">
            <w:pPr>
              <w:keepLines/>
              <w:autoSpaceDE w:val="0"/>
              <w:autoSpaceDN w:val="0"/>
              <w:rPr>
                <w:sz w:val="20"/>
                <w:szCs w:val="20"/>
              </w:rPr>
            </w:pPr>
            <w:r w:rsidRPr="00CF2432">
              <w:rPr>
                <w:iCs/>
                <w:spacing w:val="-3"/>
                <w:sz w:val="20"/>
                <w:szCs w:val="20"/>
              </w:rPr>
              <w:t>діаметром 63 мм</w:t>
            </w:r>
          </w:p>
        </w:tc>
        <w:tc>
          <w:tcPr>
            <w:tcW w:w="1404" w:type="dxa"/>
          </w:tcPr>
          <w:p w:rsidR="00CF2432" w:rsidRPr="00CF2432" w:rsidRDefault="00CF2432" w:rsidP="00CF2432">
            <w:pPr>
              <w:keepLines/>
              <w:autoSpaceDE w:val="0"/>
              <w:autoSpaceDN w:val="0"/>
              <w:jc w:val="center"/>
              <w:rPr>
                <w:sz w:val="20"/>
                <w:szCs w:val="20"/>
              </w:rPr>
            </w:pPr>
            <w:r w:rsidRPr="00CF2432">
              <w:rPr>
                <w:iCs/>
                <w:spacing w:val="-3"/>
                <w:sz w:val="20"/>
                <w:szCs w:val="20"/>
              </w:rPr>
              <w:t>100м</w:t>
            </w:r>
          </w:p>
        </w:tc>
        <w:tc>
          <w:tcPr>
            <w:tcW w:w="1418" w:type="dxa"/>
          </w:tcPr>
          <w:p w:rsidR="00CF2432" w:rsidRPr="00CF2432" w:rsidRDefault="00CF2432" w:rsidP="00CF2432">
            <w:pPr>
              <w:keepLines/>
              <w:autoSpaceDE w:val="0"/>
              <w:autoSpaceDN w:val="0"/>
              <w:jc w:val="right"/>
              <w:rPr>
                <w:sz w:val="20"/>
                <w:szCs w:val="20"/>
              </w:rPr>
            </w:pPr>
            <w:r w:rsidRPr="00CF2432">
              <w:rPr>
                <w:iCs/>
                <w:spacing w:val="-3"/>
                <w:sz w:val="20"/>
                <w:szCs w:val="20"/>
              </w:rPr>
              <w:t>0,24</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7</w:t>
            </w:r>
          </w:p>
        </w:tc>
        <w:tc>
          <w:tcPr>
            <w:tcW w:w="6676" w:type="dxa"/>
          </w:tcPr>
          <w:p w:rsidR="00CF2432" w:rsidRPr="00CF2432" w:rsidRDefault="00CF2432" w:rsidP="00CF2432">
            <w:pPr>
              <w:keepLines/>
              <w:autoSpaceDE w:val="0"/>
              <w:autoSpaceDN w:val="0"/>
              <w:rPr>
                <w:sz w:val="20"/>
                <w:szCs w:val="20"/>
              </w:rPr>
            </w:pPr>
            <w:r w:rsidRPr="00CF2432">
              <w:rPr>
                <w:iCs/>
                <w:spacing w:val="-3"/>
                <w:sz w:val="20"/>
                <w:szCs w:val="20"/>
              </w:rPr>
              <w:t>Монтаж насосного агрегату</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iCs/>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iCs/>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8</w:t>
            </w:r>
          </w:p>
        </w:tc>
        <w:tc>
          <w:tcPr>
            <w:tcW w:w="6676" w:type="dxa"/>
          </w:tcPr>
          <w:p w:rsidR="00CF2432" w:rsidRPr="00CF2432" w:rsidRDefault="00CF2432" w:rsidP="00CF2432">
            <w:pPr>
              <w:keepLines/>
              <w:autoSpaceDE w:val="0"/>
              <w:autoSpaceDN w:val="0"/>
              <w:rPr>
                <w:iCs/>
                <w:spacing w:val="-3"/>
                <w:sz w:val="20"/>
                <w:szCs w:val="20"/>
              </w:rPr>
            </w:pPr>
            <w:r w:rsidRPr="00CF2432">
              <w:rPr>
                <w:iCs/>
                <w:spacing w:val="-3"/>
                <w:sz w:val="20"/>
                <w:szCs w:val="20"/>
              </w:rPr>
              <w:t>Підготовлення до випробування, здавання</w:t>
            </w:r>
          </w:p>
          <w:p w:rsidR="00CF2432" w:rsidRPr="00CF2432" w:rsidRDefault="00CF2432" w:rsidP="00CF2432">
            <w:pPr>
              <w:keepLines/>
              <w:autoSpaceDE w:val="0"/>
              <w:autoSpaceDN w:val="0"/>
              <w:rPr>
                <w:iCs/>
                <w:spacing w:val="-3"/>
                <w:sz w:val="20"/>
                <w:szCs w:val="20"/>
              </w:rPr>
            </w:pPr>
            <w:r w:rsidRPr="00CF2432">
              <w:rPr>
                <w:iCs/>
                <w:spacing w:val="-3"/>
                <w:sz w:val="20"/>
                <w:szCs w:val="20"/>
              </w:rPr>
              <w:t>під налагодження і пуску, приєднування до</w:t>
            </w:r>
          </w:p>
          <w:p w:rsidR="00CF2432" w:rsidRPr="00CF2432" w:rsidRDefault="00CF2432" w:rsidP="00CF2432">
            <w:pPr>
              <w:keepLines/>
              <w:autoSpaceDE w:val="0"/>
              <w:autoSpaceDN w:val="0"/>
              <w:rPr>
                <w:iCs/>
                <w:spacing w:val="-3"/>
                <w:sz w:val="20"/>
                <w:szCs w:val="20"/>
              </w:rPr>
            </w:pPr>
            <w:r w:rsidRPr="00CF2432">
              <w:rPr>
                <w:iCs/>
                <w:spacing w:val="-3"/>
                <w:sz w:val="20"/>
                <w:szCs w:val="20"/>
              </w:rPr>
              <w:t>електричної мережі електричних машин з</w:t>
            </w:r>
          </w:p>
          <w:p w:rsidR="00CF2432" w:rsidRPr="00CF2432" w:rsidRDefault="00CF2432" w:rsidP="00CF2432">
            <w:pPr>
              <w:keepLines/>
              <w:autoSpaceDE w:val="0"/>
              <w:autoSpaceDN w:val="0"/>
              <w:rPr>
                <w:iCs/>
                <w:spacing w:val="-3"/>
                <w:sz w:val="20"/>
                <w:szCs w:val="20"/>
              </w:rPr>
            </w:pPr>
            <w:r w:rsidRPr="00CF2432">
              <w:rPr>
                <w:iCs/>
                <w:spacing w:val="-3"/>
                <w:sz w:val="20"/>
                <w:szCs w:val="20"/>
              </w:rPr>
              <w:t>короткозамкненим ротором зі щитовими</w:t>
            </w:r>
          </w:p>
          <w:p w:rsidR="00CF2432" w:rsidRPr="00CF2432" w:rsidRDefault="00CF2432" w:rsidP="00CF2432">
            <w:pPr>
              <w:keepLines/>
              <w:autoSpaceDE w:val="0"/>
              <w:autoSpaceDN w:val="0"/>
              <w:rPr>
                <w:iCs/>
                <w:spacing w:val="-3"/>
                <w:sz w:val="20"/>
                <w:szCs w:val="20"/>
              </w:rPr>
            </w:pPr>
            <w:r w:rsidRPr="00CF2432">
              <w:rPr>
                <w:iCs/>
                <w:spacing w:val="-3"/>
                <w:sz w:val="20"/>
                <w:szCs w:val="20"/>
              </w:rPr>
              <w:t>підшипниками, які надходять у зібраному</w:t>
            </w:r>
          </w:p>
          <w:p w:rsidR="00CF2432" w:rsidRPr="00CF2432" w:rsidRDefault="00CF2432" w:rsidP="00CF2432">
            <w:pPr>
              <w:keepLines/>
              <w:autoSpaceDE w:val="0"/>
              <w:autoSpaceDN w:val="0"/>
              <w:rPr>
                <w:sz w:val="20"/>
                <w:szCs w:val="20"/>
              </w:rPr>
            </w:pPr>
            <w:r w:rsidRPr="00CF2432">
              <w:rPr>
                <w:iCs/>
                <w:spacing w:val="-3"/>
                <w:sz w:val="20"/>
                <w:szCs w:val="20"/>
              </w:rPr>
              <w:t>вигляді, маса до 0,25 т</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iCs/>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iCs/>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9</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Насос каналізаційний з подрібнювачем з</w:t>
            </w:r>
          </w:p>
          <w:p w:rsidR="00CF2432" w:rsidRPr="00CF2432" w:rsidRDefault="00CF2432" w:rsidP="00CF2432">
            <w:pPr>
              <w:keepLines/>
              <w:autoSpaceDE w:val="0"/>
              <w:autoSpaceDN w:val="0"/>
              <w:rPr>
                <w:spacing w:val="-3"/>
                <w:sz w:val="20"/>
                <w:szCs w:val="20"/>
              </w:rPr>
            </w:pPr>
            <w:r w:rsidRPr="00CF2432">
              <w:rPr>
                <w:spacing w:val="-3"/>
                <w:sz w:val="20"/>
                <w:szCs w:val="20"/>
              </w:rPr>
              <w:t>електродвигуном 1,5кВт DAB GRINDER</w:t>
            </w:r>
          </w:p>
          <w:p w:rsidR="00CF2432" w:rsidRPr="00CF2432" w:rsidRDefault="00CF2432" w:rsidP="00CF2432">
            <w:pPr>
              <w:keepLines/>
              <w:autoSpaceDE w:val="0"/>
              <w:autoSpaceDN w:val="0"/>
              <w:rPr>
                <w:sz w:val="20"/>
                <w:szCs w:val="20"/>
              </w:rPr>
            </w:pPr>
            <w:r w:rsidRPr="00CF2432">
              <w:rPr>
                <w:spacing w:val="-3"/>
                <w:sz w:val="20"/>
                <w:szCs w:val="20"/>
              </w:rPr>
              <w:t>1000 М-А</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к-т</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10</w:t>
            </w:r>
          </w:p>
        </w:tc>
        <w:tc>
          <w:tcPr>
            <w:tcW w:w="6676" w:type="dxa"/>
          </w:tcPr>
          <w:p w:rsidR="00CF2432" w:rsidRPr="00CF2432" w:rsidRDefault="00CF2432" w:rsidP="00CF2432">
            <w:pPr>
              <w:keepLines/>
              <w:autoSpaceDE w:val="0"/>
              <w:autoSpaceDN w:val="0"/>
              <w:rPr>
                <w:sz w:val="20"/>
                <w:szCs w:val="20"/>
              </w:rPr>
            </w:pPr>
            <w:r w:rsidRPr="00CF2432">
              <w:rPr>
                <w:iCs/>
                <w:spacing w:val="-3"/>
                <w:sz w:val="20"/>
                <w:szCs w:val="20"/>
              </w:rPr>
              <w:t>Монтаж приладу керування</w:t>
            </w:r>
          </w:p>
        </w:tc>
        <w:tc>
          <w:tcPr>
            <w:tcW w:w="1404" w:type="dxa"/>
          </w:tcPr>
          <w:p w:rsidR="00CF2432" w:rsidRPr="00CF2432" w:rsidRDefault="00CF2432" w:rsidP="00CF2432">
            <w:pPr>
              <w:keepLines/>
              <w:autoSpaceDE w:val="0"/>
              <w:autoSpaceDN w:val="0"/>
              <w:jc w:val="center"/>
              <w:rPr>
                <w:sz w:val="20"/>
                <w:szCs w:val="20"/>
              </w:rPr>
            </w:pPr>
            <w:r w:rsidRPr="00CF2432">
              <w:rPr>
                <w:iCs/>
                <w:spacing w:val="-3"/>
                <w:sz w:val="20"/>
                <w:szCs w:val="20"/>
              </w:rPr>
              <w:t>шафа</w:t>
            </w:r>
          </w:p>
        </w:tc>
        <w:tc>
          <w:tcPr>
            <w:tcW w:w="1418" w:type="dxa"/>
          </w:tcPr>
          <w:p w:rsidR="00CF2432" w:rsidRPr="00CF2432" w:rsidRDefault="00CF2432" w:rsidP="00CF2432">
            <w:pPr>
              <w:keepLines/>
              <w:autoSpaceDE w:val="0"/>
              <w:autoSpaceDN w:val="0"/>
              <w:jc w:val="right"/>
              <w:rPr>
                <w:sz w:val="20"/>
                <w:szCs w:val="20"/>
              </w:rPr>
            </w:pPr>
            <w:r w:rsidRPr="00CF2432">
              <w:rPr>
                <w:iCs/>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11</w:t>
            </w:r>
          </w:p>
        </w:tc>
        <w:tc>
          <w:tcPr>
            <w:tcW w:w="6676" w:type="dxa"/>
          </w:tcPr>
          <w:p w:rsidR="00CF2432" w:rsidRPr="00CF2432" w:rsidRDefault="00CF2432" w:rsidP="00CF2432">
            <w:pPr>
              <w:keepLines/>
              <w:autoSpaceDE w:val="0"/>
              <w:autoSpaceDN w:val="0"/>
              <w:rPr>
                <w:sz w:val="20"/>
                <w:szCs w:val="20"/>
              </w:rPr>
            </w:pPr>
            <w:r w:rsidRPr="00CF2432">
              <w:rPr>
                <w:spacing w:val="-3"/>
                <w:sz w:val="20"/>
                <w:szCs w:val="20"/>
              </w:rPr>
              <w:t>Шафа керування</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12</w:t>
            </w:r>
          </w:p>
        </w:tc>
        <w:tc>
          <w:tcPr>
            <w:tcW w:w="6676" w:type="dxa"/>
          </w:tcPr>
          <w:p w:rsidR="00CF2432" w:rsidRPr="00CF2432" w:rsidRDefault="00CF2432" w:rsidP="00CF2432">
            <w:pPr>
              <w:keepLines/>
              <w:autoSpaceDE w:val="0"/>
              <w:autoSpaceDN w:val="0"/>
              <w:rPr>
                <w:iCs/>
                <w:spacing w:val="-3"/>
                <w:sz w:val="20"/>
                <w:szCs w:val="20"/>
              </w:rPr>
            </w:pPr>
            <w:r w:rsidRPr="00CF2432">
              <w:rPr>
                <w:iCs/>
                <w:spacing w:val="-3"/>
                <w:sz w:val="20"/>
                <w:szCs w:val="20"/>
              </w:rPr>
              <w:t>Установлення фланцевих вентилів,</w:t>
            </w:r>
          </w:p>
          <w:p w:rsidR="00CF2432" w:rsidRPr="00CF2432" w:rsidRDefault="00CF2432" w:rsidP="00CF2432">
            <w:pPr>
              <w:keepLines/>
              <w:autoSpaceDE w:val="0"/>
              <w:autoSpaceDN w:val="0"/>
              <w:rPr>
                <w:iCs/>
                <w:spacing w:val="-3"/>
                <w:sz w:val="20"/>
                <w:szCs w:val="20"/>
              </w:rPr>
            </w:pPr>
            <w:r w:rsidRPr="00CF2432">
              <w:rPr>
                <w:iCs/>
                <w:spacing w:val="-3"/>
                <w:sz w:val="20"/>
                <w:szCs w:val="20"/>
              </w:rPr>
              <w:t>засувок, затворів, клапанів зворотних,</w:t>
            </w:r>
          </w:p>
          <w:p w:rsidR="00CF2432" w:rsidRPr="00CF2432" w:rsidRDefault="00CF2432" w:rsidP="00CF2432">
            <w:pPr>
              <w:keepLines/>
              <w:autoSpaceDE w:val="0"/>
              <w:autoSpaceDN w:val="0"/>
              <w:rPr>
                <w:iCs/>
                <w:spacing w:val="-3"/>
                <w:sz w:val="20"/>
                <w:szCs w:val="20"/>
              </w:rPr>
            </w:pPr>
            <w:r w:rsidRPr="00CF2432">
              <w:rPr>
                <w:iCs/>
                <w:spacing w:val="-3"/>
                <w:sz w:val="20"/>
                <w:szCs w:val="20"/>
              </w:rPr>
              <w:t>кранів прохідних на трубопроводах із</w:t>
            </w:r>
          </w:p>
          <w:p w:rsidR="00CF2432" w:rsidRPr="00CF2432" w:rsidRDefault="00CF2432" w:rsidP="00CF2432">
            <w:pPr>
              <w:keepLines/>
              <w:autoSpaceDE w:val="0"/>
              <w:autoSpaceDN w:val="0"/>
              <w:rPr>
                <w:iCs/>
                <w:spacing w:val="-3"/>
                <w:sz w:val="20"/>
                <w:szCs w:val="20"/>
              </w:rPr>
            </w:pPr>
            <w:r w:rsidRPr="00CF2432">
              <w:rPr>
                <w:iCs/>
                <w:spacing w:val="-3"/>
                <w:sz w:val="20"/>
                <w:szCs w:val="20"/>
              </w:rPr>
              <w:t>сталевих труб діаметром понад 25 до 50</w:t>
            </w:r>
          </w:p>
          <w:p w:rsidR="00CF2432" w:rsidRPr="00CF2432" w:rsidRDefault="00CF2432" w:rsidP="00CF2432">
            <w:pPr>
              <w:keepLines/>
              <w:autoSpaceDE w:val="0"/>
              <w:autoSpaceDN w:val="0"/>
              <w:rPr>
                <w:sz w:val="20"/>
                <w:szCs w:val="20"/>
              </w:rPr>
            </w:pPr>
            <w:r w:rsidRPr="00CF2432">
              <w:rPr>
                <w:iCs/>
                <w:spacing w:val="-3"/>
                <w:sz w:val="20"/>
                <w:szCs w:val="20"/>
              </w:rPr>
              <w:t>мм</w:t>
            </w:r>
          </w:p>
        </w:tc>
        <w:tc>
          <w:tcPr>
            <w:tcW w:w="1404" w:type="dxa"/>
          </w:tcPr>
          <w:p w:rsidR="00CF2432" w:rsidRPr="00CF2432" w:rsidRDefault="00CF2432" w:rsidP="00CF2432">
            <w:pPr>
              <w:keepLines/>
              <w:autoSpaceDE w:val="0"/>
              <w:autoSpaceDN w:val="0"/>
              <w:jc w:val="center"/>
              <w:rPr>
                <w:sz w:val="20"/>
                <w:szCs w:val="20"/>
              </w:rPr>
            </w:pPr>
            <w:r w:rsidRPr="00CF2432">
              <w:rPr>
                <w:iCs/>
                <w:spacing w:val="-3"/>
                <w:sz w:val="20"/>
                <w:szCs w:val="20"/>
              </w:rPr>
              <w:t>100шт</w:t>
            </w:r>
          </w:p>
        </w:tc>
        <w:tc>
          <w:tcPr>
            <w:tcW w:w="1418" w:type="dxa"/>
          </w:tcPr>
          <w:p w:rsidR="00CF2432" w:rsidRPr="00CF2432" w:rsidRDefault="00CF2432" w:rsidP="00CF2432">
            <w:pPr>
              <w:keepLines/>
              <w:autoSpaceDE w:val="0"/>
              <w:autoSpaceDN w:val="0"/>
              <w:jc w:val="right"/>
              <w:rPr>
                <w:sz w:val="20"/>
                <w:szCs w:val="20"/>
              </w:rPr>
            </w:pPr>
            <w:r w:rsidRPr="00CF2432">
              <w:rPr>
                <w:iCs/>
                <w:spacing w:val="-3"/>
                <w:sz w:val="20"/>
                <w:szCs w:val="20"/>
              </w:rPr>
              <w:t>0,02</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13</w:t>
            </w:r>
          </w:p>
        </w:tc>
        <w:tc>
          <w:tcPr>
            <w:tcW w:w="6676" w:type="dxa"/>
          </w:tcPr>
          <w:p w:rsidR="00CF2432" w:rsidRPr="00CF2432" w:rsidRDefault="00CF2432" w:rsidP="00CF2432">
            <w:pPr>
              <w:keepLines/>
              <w:autoSpaceDE w:val="0"/>
              <w:autoSpaceDN w:val="0"/>
              <w:rPr>
                <w:sz w:val="20"/>
                <w:szCs w:val="20"/>
              </w:rPr>
            </w:pPr>
            <w:r w:rsidRPr="00CF2432">
              <w:rPr>
                <w:spacing w:val="-3"/>
                <w:sz w:val="20"/>
                <w:szCs w:val="20"/>
              </w:rPr>
              <w:t>Кран кульовий фланцевий Д 50 мм</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14</w:t>
            </w:r>
          </w:p>
        </w:tc>
        <w:tc>
          <w:tcPr>
            <w:tcW w:w="6676" w:type="dxa"/>
          </w:tcPr>
          <w:p w:rsidR="00CF2432" w:rsidRPr="00CF2432" w:rsidRDefault="00CF2432" w:rsidP="00CF2432">
            <w:pPr>
              <w:keepLines/>
              <w:autoSpaceDE w:val="0"/>
              <w:autoSpaceDN w:val="0"/>
              <w:rPr>
                <w:sz w:val="20"/>
                <w:szCs w:val="20"/>
              </w:rPr>
            </w:pPr>
            <w:r w:rsidRPr="00CF2432">
              <w:rPr>
                <w:spacing w:val="-3"/>
                <w:sz w:val="20"/>
                <w:szCs w:val="20"/>
              </w:rPr>
              <w:t>Клапан зворотній фланцевий Д=50 мм</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15</w:t>
            </w:r>
          </w:p>
        </w:tc>
        <w:tc>
          <w:tcPr>
            <w:tcW w:w="6676" w:type="dxa"/>
          </w:tcPr>
          <w:p w:rsidR="00CF2432" w:rsidRPr="00CF2432" w:rsidRDefault="00CF2432" w:rsidP="00CF2432">
            <w:pPr>
              <w:keepLines/>
              <w:autoSpaceDE w:val="0"/>
              <w:autoSpaceDN w:val="0"/>
              <w:rPr>
                <w:iCs/>
                <w:spacing w:val="-3"/>
                <w:sz w:val="20"/>
                <w:szCs w:val="20"/>
              </w:rPr>
            </w:pPr>
            <w:r w:rsidRPr="00CF2432">
              <w:rPr>
                <w:iCs/>
                <w:spacing w:val="-3"/>
                <w:sz w:val="20"/>
                <w:szCs w:val="20"/>
              </w:rPr>
              <w:t>Установлення фланцевих з'єднань на</w:t>
            </w:r>
          </w:p>
          <w:p w:rsidR="00CF2432" w:rsidRPr="00CF2432" w:rsidRDefault="00CF2432" w:rsidP="00CF2432">
            <w:pPr>
              <w:keepLines/>
              <w:autoSpaceDE w:val="0"/>
              <w:autoSpaceDN w:val="0"/>
              <w:rPr>
                <w:sz w:val="20"/>
                <w:szCs w:val="20"/>
              </w:rPr>
            </w:pPr>
            <w:r w:rsidRPr="00CF2432">
              <w:rPr>
                <w:iCs/>
                <w:spacing w:val="-3"/>
                <w:sz w:val="20"/>
                <w:szCs w:val="20"/>
              </w:rPr>
              <w:t>сталевих трубопроводах діаметром 65 мм</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iCs/>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iCs/>
                <w:spacing w:val="-3"/>
                <w:sz w:val="20"/>
                <w:szCs w:val="20"/>
              </w:rPr>
              <w:t>2</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16</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Фланці плоскі приварні із сталі ВСт3сп2,</w:t>
            </w:r>
          </w:p>
          <w:p w:rsidR="00CF2432" w:rsidRPr="00CF2432" w:rsidRDefault="00CF2432" w:rsidP="00CF2432">
            <w:pPr>
              <w:keepLines/>
              <w:autoSpaceDE w:val="0"/>
              <w:autoSpaceDN w:val="0"/>
              <w:rPr>
                <w:spacing w:val="-3"/>
                <w:sz w:val="20"/>
                <w:szCs w:val="20"/>
              </w:rPr>
            </w:pPr>
            <w:r w:rsidRPr="00CF2432">
              <w:rPr>
                <w:spacing w:val="-3"/>
                <w:sz w:val="20"/>
                <w:szCs w:val="20"/>
              </w:rPr>
              <w:t xml:space="preserve">ВСт3сп3, тиск 1,0 МПа [10 </w:t>
            </w:r>
            <w:proofErr w:type="spellStart"/>
            <w:r w:rsidRPr="00CF2432">
              <w:rPr>
                <w:spacing w:val="-3"/>
                <w:sz w:val="20"/>
                <w:szCs w:val="20"/>
              </w:rPr>
              <w:t>кгс</w:t>
            </w:r>
            <w:proofErr w:type="spellEnd"/>
            <w:r w:rsidRPr="00CF2432">
              <w:rPr>
                <w:spacing w:val="-3"/>
                <w:sz w:val="20"/>
                <w:szCs w:val="20"/>
              </w:rPr>
              <w:t>/см2], діаметр</w:t>
            </w:r>
          </w:p>
          <w:p w:rsidR="00CF2432" w:rsidRPr="00CF2432" w:rsidRDefault="00CF2432" w:rsidP="00CF2432">
            <w:pPr>
              <w:keepLines/>
              <w:autoSpaceDE w:val="0"/>
              <w:autoSpaceDN w:val="0"/>
              <w:rPr>
                <w:sz w:val="20"/>
                <w:szCs w:val="20"/>
              </w:rPr>
            </w:pPr>
            <w:r w:rsidRPr="00CF2432">
              <w:rPr>
                <w:spacing w:val="-3"/>
                <w:sz w:val="20"/>
                <w:szCs w:val="20"/>
              </w:rPr>
              <w:t>65 мм</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3</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17</w:t>
            </w:r>
          </w:p>
        </w:tc>
        <w:tc>
          <w:tcPr>
            <w:tcW w:w="6676" w:type="dxa"/>
          </w:tcPr>
          <w:p w:rsidR="00CF2432" w:rsidRPr="00CF2432" w:rsidRDefault="00CF2432" w:rsidP="00CF2432">
            <w:pPr>
              <w:keepLines/>
              <w:autoSpaceDE w:val="0"/>
              <w:autoSpaceDN w:val="0"/>
              <w:rPr>
                <w:sz w:val="20"/>
                <w:szCs w:val="20"/>
              </w:rPr>
            </w:pPr>
            <w:r w:rsidRPr="00CF2432">
              <w:rPr>
                <w:spacing w:val="-3"/>
                <w:sz w:val="20"/>
                <w:szCs w:val="20"/>
              </w:rPr>
              <w:t xml:space="preserve">Фланець вільний </w:t>
            </w:r>
            <w:proofErr w:type="spellStart"/>
            <w:r w:rsidRPr="00CF2432">
              <w:rPr>
                <w:spacing w:val="-3"/>
                <w:sz w:val="20"/>
                <w:szCs w:val="20"/>
              </w:rPr>
              <w:t>діам</w:t>
            </w:r>
            <w:proofErr w:type="spellEnd"/>
            <w:r w:rsidRPr="00CF2432">
              <w:rPr>
                <w:spacing w:val="-3"/>
                <w:sz w:val="20"/>
                <w:szCs w:val="20"/>
              </w:rPr>
              <w:t>. 63 мм</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18</w:t>
            </w:r>
          </w:p>
        </w:tc>
        <w:tc>
          <w:tcPr>
            <w:tcW w:w="6676" w:type="dxa"/>
          </w:tcPr>
          <w:p w:rsidR="00CF2432" w:rsidRPr="00CF2432" w:rsidRDefault="00CF2432" w:rsidP="00CF2432">
            <w:pPr>
              <w:keepLines/>
              <w:autoSpaceDE w:val="0"/>
              <w:autoSpaceDN w:val="0"/>
              <w:rPr>
                <w:sz w:val="20"/>
                <w:szCs w:val="20"/>
              </w:rPr>
            </w:pPr>
            <w:r w:rsidRPr="00CF2432">
              <w:rPr>
                <w:spacing w:val="-3"/>
                <w:sz w:val="20"/>
                <w:szCs w:val="20"/>
              </w:rPr>
              <w:t>Втулка під фланець з поліетилену 63 мм</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p>
        </w:tc>
        <w:tc>
          <w:tcPr>
            <w:tcW w:w="6676" w:type="dxa"/>
          </w:tcPr>
          <w:p w:rsidR="00CF2432" w:rsidRPr="00CF2432" w:rsidRDefault="00CF2432" w:rsidP="00CF2432">
            <w:pPr>
              <w:keepLines/>
              <w:autoSpaceDE w:val="0"/>
              <w:autoSpaceDN w:val="0"/>
              <w:jc w:val="center"/>
              <w:rPr>
                <w:sz w:val="20"/>
                <w:szCs w:val="20"/>
              </w:rPr>
            </w:pPr>
            <w:r w:rsidRPr="00CF2432">
              <w:rPr>
                <w:spacing w:val="-3"/>
                <w:sz w:val="20"/>
                <w:szCs w:val="20"/>
              </w:rPr>
              <w:t xml:space="preserve"> </w:t>
            </w:r>
            <w:proofErr w:type="spellStart"/>
            <w:r w:rsidRPr="00CF2432">
              <w:rPr>
                <w:b/>
                <w:bCs/>
                <w:spacing w:val="-3"/>
                <w:sz w:val="20"/>
                <w:szCs w:val="20"/>
              </w:rPr>
              <w:t>Роздiл</w:t>
            </w:r>
            <w:proofErr w:type="spellEnd"/>
            <w:r w:rsidRPr="00CF2432">
              <w:rPr>
                <w:b/>
                <w:bCs/>
                <w:spacing w:val="-3"/>
                <w:sz w:val="20"/>
                <w:szCs w:val="20"/>
              </w:rPr>
              <w:t xml:space="preserve"> 2. Каналізаційна насосна станція </w:t>
            </w:r>
          </w:p>
        </w:tc>
        <w:tc>
          <w:tcPr>
            <w:tcW w:w="1404" w:type="dxa"/>
          </w:tcPr>
          <w:p w:rsidR="00CF2432" w:rsidRPr="00CF2432" w:rsidRDefault="00CF2432" w:rsidP="00CF2432">
            <w:pPr>
              <w:keepLines/>
              <w:autoSpaceDE w:val="0"/>
              <w:autoSpaceDN w:val="0"/>
              <w:jc w:val="right"/>
              <w:rPr>
                <w:sz w:val="20"/>
                <w:szCs w:val="20"/>
              </w:rPr>
            </w:pPr>
            <w:r w:rsidRPr="00CF2432">
              <w:rPr>
                <w:sz w:val="20"/>
                <w:szCs w:val="20"/>
              </w:rPr>
              <w:t xml:space="preserve"> </w:t>
            </w:r>
          </w:p>
        </w:tc>
        <w:tc>
          <w:tcPr>
            <w:tcW w:w="1418" w:type="dxa"/>
          </w:tcPr>
          <w:p w:rsidR="00CF2432" w:rsidRPr="00CF2432" w:rsidRDefault="00CF2432" w:rsidP="00CF2432">
            <w:pPr>
              <w:keepLines/>
              <w:autoSpaceDE w:val="0"/>
              <w:autoSpaceDN w:val="0"/>
              <w:jc w:val="right"/>
              <w:rPr>
                <w:sz w:val="20"/>
                <w:szCs w:val="20"/>
              </w:rPr>
            </w:pPr>
            <w:r w:rsidRPr="00CF2432">
              <w:rPr>
                <w:sz w:val="20"/>
                <w:szCs w:val="20"/>
              </w:rPr>
              <w:t xml:space="preserve"> </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p>
        </w:tc>
        <w:tc>
          <w:tcPr>
            <w:tcW w:w="6676" w:type="dxa"/>
          </w:tcPr>
          <w:p w:rsidR="00CF2432" w:rsidRPr="00CF2432" w:rsidRDefault="00CF2432" w:rsidP="00CF2432">
            <w:pPr>
              <w:keepLines/>
              <w:autoSpaceDE w:val="0"/>
              <w:autoSpaceDN w:val="0"/>
              <w:rPr>
                <w:sz w:val="20"/>
                <w:szCs w:val="20"/>
              </w:rPr>
            </w:pPr>
            <w:r w:rsidRPr="00CF2432">
              <w:rPr>
                <w:spacing w:val="-3"/>
                <w:sz w:val="20"/>
                <w:szCs w:val="20"/>
              </w:rPr>
              <w:t>Будівельні роботи</w:t>
            </w:r>
          </w:p>
        </w:tc>
        <w:tc>
          <w:tcPr>
            <w:tcW w:w="1404" w:type="dxa"/>
          </w:tcPr>
          <w:p w:rsidR="00CF2432" w:rsidRPr="00CF2432" w:rsidRDefault="00CF2432" w:rsidP="00CF2432">
            <w:pPr>
              <w:keepLines/>
              <w:autoSpaceDE w:val="0"/>
              <w:autoSpaceDN w:val="0"/>
              <w:rPr>
                <w:sz w:val="20"/>
                <w:szCs w:val="20"/>
              </w:rPr>
            </w:pPr>
            <w:r w:rsidRPr="00CF2432">
              <w:rPr>
                <w:sz w:val="20"/>
                <w:szCs w:val="20"/>
              </w:rPr>
              <w:t xml:space="preserve"> </w:t>
            </w:r>
          </w:p>
        </w:tc>
        <w:tc>
          <w:tcPr>
            <w:tcW w:w="1418" w:type="dxa"/>
          </w:tcPr>
          <w:p w:rsidR="00CF2432" w:rsidRPr="00CF2432" w:rsidRDefault="00CF2432" w:rsidP="00CF2432">
            <w:pPr>
              <w:keepLines/>
              <w:autoSpaceDE w:val="0"/>
              <w:autoSpaceDN w:val="0"/>
              <w:rPr>
                <w:sz w:val="20"/>
                <w:szCs w:val="20"/>
              </w:rPr>
            </w:pPr>
            <w:r w:rsidRPr="00CF2432">
              <w:rPr>
                <w:sz w:val="20"/>
                <w:szCs w:val="20"/>
              </w:rPr>
              <w:t xml:space="preserve"> </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19</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Розробка ґрунту екскаватором з доробкою</w:t>
            </w:r>
          </w:p>
          <w:p w:rsidR="00CF2432" w:rsidRPr="00CF2432" w:rsidRDefault="00CF2432" w:rsidP="00CF2432">
            <w:pPr>
              <w:keepLines/>
              <w:autoSpaceDE w:val="0"/>
              <w:autoSpaceDN w:val="0"/>
              <w:rPr>
                <w:sz w:val="20"/>
                <w:szCs w:val="20"/>
              </w:rPr>
            </w:pPr>
            <w:r w:rsidRPr="00CF2432">
              <w:rPr>
                <w:spacing w:val="-3"/>
                <w:sz w:val="20"/>
                <w:szCs w:val="20"/>
              </w:rPr>
              <w:t>вручну, група ґрунту 2</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100 м3</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0,195</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20</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Розробка ґрунту в траншеях та котлованах</w:t>
            </w:r>
          </w:p>
          <w:p w:rsidR="00CF2432" w:rsidRPr="00CF2432" w:rsidRDefault="00CF2432" w:rsidP="00CF2432">
            <w:pPr>
              <w:keepLines/>
              <w:autoSpaceDE w:val="0"/>
              <w:autoSpaceDN w:val="0"/>
              <w:rPr>
                <w:spacing w:val="-3"/>
                <w:sz w:val="20"/>
                <w:szCs w:val="20"/>
              </w:rPr>
            </w:pPr>
            <w:r w:rsidRPr="00CF2432">
              <w:rPr>
                <w:spacing w:val="-3"/>
                <w:sz w:val="20"/>
                <w:szCs w:val="20"/>
              </w:rPr>
              <w:t xml:space="preserve">екскаваторами місткістю </w:t>
            </w:r>
            <w:proofErr w:type="spellStart"/>
            <w:r w:rsidRPr="00CF2432">
              <w:rPr>
                <w:spacing w:val="-3"/>
                <w:sz w:val="20"/>
                <w:szCs w:val="20"/>
              </w:rPr>
              <w:t>ковша</w:t>
            </w:r>
            <w:proofErr w:type="spellEnd"/>
            <w:r w:rsidRPr="00CF2432">
              <w:rPr>
                <w:spacing w:val="-3"/>
                <w:sz w:val="20"/>
                <w:szCs w:val="20"/>
              </w:rPr>
              <w:t xml:space="preserve"> 0,25 м3 з</w:t>
            </w:r>
          </w:p>
          <w:p w:rsidR="00CF2432" w:rsidRPr="00CF2432" w:rsidRDefault="00CF2432" w:rsidP="00CF2432">
            <w:pPr>
              <w:keepLines/>
              <w:autoSpaceDE w:val="0"/>
              <w:autoSpaceDN w:val="0"/>
              <w:rPr>
                <w:spacing w:val="-3"/>
                <w:sz w:val="20"/>
                <w:szCs w:val="20"/>
              </w:rPr>
            </w:pPr>
            <w:r w:rsidRPr="00CF2432">
              <w:rPr>
                <w:spacing w:val="-3"/>
                <w:sz w:val="20"/>
                <w:szCs w:val="20"/>
              </w:rPr>
              <w:t>навантаженням на автомобілі-самоскиди,</w:t>
            </w:r>
          </w:p>
          <w:p w:rsidR="00CF2432" w:rsidRPr="00CF2432" w:rsidRDefault="00CF2432" w:rsidP="00CF2432">
            <w:pPr>
              <w:keepLines/>
              <w:autoSpaceDE w:val="0"/>
              <w:autoSpaceDN w:val="0"/>
              <w:rPr>
                <w:sz w:val="20"/>
                <w:szCs w:val="20"/>
              </w:rPr>
            </w:pPr>
            <w:r w:rsidRPr="00CF2432">
              <w:rPr>
                <w:spacing w:val="-3"/>
                <w:sz w:val="20"/>
                <w:szCs w:val="20"/>
              </w:rPr>
              <w:t>група ґрунту 2</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100 м3</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0,055</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21</w:t>
            </w:r>
          </w:p>
        </w:tc>
        <w:tc>
          <w:tcPr>
            <w:tcW w:w="6676" w:type="dxa"/>
          </w:tcPr>
          <w:p w:rsidR="00CF2432" w:rsidRPr="00CF2432" w:rsidRDefault="00CF2432" w:rsidP="00CF2432">
            <w:pPr>
              <w:keepLines/>
              <w:autoSpaceDE w:val="0"/>
              <w:autoSpaceDN w:val="0"/>
              <w:rPr>
                <w:sz w:val="20"/>
                <w:szCs w:val="20"/>
              </w:rPr>
            </w:pPr>
            <w:r w:rsidRPr="00CF2432">
              <w:rPr>
                <w:spacing w:val="-3"/>
                <w:sz w:val="20"/>
                <w:szCs w:val="20"/>
              </w:rPr>
              <w:t xml:space="preserve">Перевезення </w:t>
            </w:r>
            <w:proofErr w:type="spellStart"/>
            <w:r w:rsidRPr="00CF2432">
              <w:rPr>
                <w:spacing w:val="-3"/>
                <w:sz w:val="20"/>
                <w:szCs w:val="20"/>
              </w:rPr>
              <w:t>грунту</w:t>
            </w:r>
            <w:proofErr w:type="spellEnd"/>
            <w:r w:rsidRPr="00CF2432">
              <w:rPr>
                <w:spacing w:val="-3"/>
                <w:sz w:val="20"/>
                <w:szCs w:val="20"/>
              </w:rPr>
              <w:t xml:space="preserve"> до 5 км</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т</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9,625</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22</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Засипання вручну траншей, пазух</w:t>
            </w:r>
          </w:p>
          <w:p w:rsidR="00CF2432" w:rsidRPr="00CF2432" w:rsidRDefault="00CF2432" w:rsidP="00CF2432">
            <w:pPr>
              <w:keepLines/>
              <w:autoSpaceDE w:val="0"/>
              <w:autoSpaceDN w:val="0"/>
              <w:rPr>
                <w:sz w:val="20"/>
                <w:szCs w:val="20"/>
              </w:rPr>
            </w:pPr>
            <w:r w:rsidRPr="00CF2432">
              <w:rPr>
                <w:spacing w:val="-3"/>
                <w:sz w:val="20"/>
                <w:szCs w:val="20"/>
              </w:rPr>
              <w:t>котлованів та ям, група ґрунту 2</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100 м3</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0,02</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lastRenderedPageBreak/>
              <w:t>23</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Засипання траншей та котлованів</w:t>
            </w:r>
          </w:p>
          <w:p w:rsidR="00CF2432" w:rsidRPr="00CF2432" w:rsidRDefault="00CF2432" w:rsidP="00CF2432">
            <w:pPr>
              <w:keepLines/>
              <w:autoSpaceDE w:val="0"/>
              <w:autoSpaceDN w:val="0"/>
              <w:rPr>
                <w:spacing w:val="-3"/>
                <w:sz w:val="20"/>
                <w:szCs w:val="20"/>
              </w:rPr>
            </w:pPr>
            <w:r w:rsidRPr="00CF2432">
              <w:rPr>
                <w:spacing w:val="-3"/>
                <w:sz w:val="20"/>
                <w:szCs w:val="20"/>
              </w:rPr>
              <w:t>бульдозерами потужністю 59 кВт при</w:t>
            </w:r>
          </w:p>
          <w:p w:rsidR="00CF2432" w:rsidRPr="00CF2432" w:rsidRDefault="00CF2432" w:rsidP="00CF2432">
            <w:pPr>
              <w:keepLines/>
              <w:autoSpaceDE w:val="0"/>
              <w:autoSpaceDN w:val="0"/>
              <w:rPr>
                <w:sz w:val="20"/>
                <w:szCs w:val="20"/>
              </w:rPr>
            </w:pPr>
            <w:r w:rsidRPr="00CF2432">
              <w:rPr>
                <w:spacing w:val="-3"/>
                <w:sz w:val="20"/>
                <w:szCs w:val="20"/>
              </w:rPr>
              <w:t>переміщенні ґрунту до 5 м, група ґрунту 2</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100 м3</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0,175</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24</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Ущільнення ґрунту пневматичними</w:t>
            </w:r>
          </w:p>
          <w:p w:rsidR="00CF2432" w:rsidRPr="00CF2432" w:rsidRDefault="00CF2432" w:rsidP="00CF2432">
            <w:pPr>
              <w:keepLines/>
              <w:autoSpaceDE w:val="0"/>
              <w:autoSpaceDN w:val="0"/>
              <w:rPr>
                <w:sz w:val="20"/>
                <w:szCs w:val="20"/>
              </w:rPr>
            </w:pPr>
            <w:r w:rsidRPr="00CF2432">
              <w:rPr>
                <w:spacing w:val="-3"/>
                <w:sz w:val="20"/>
                <w:szCs w:val="20"/>
              </w:rPr>
              <w:t>трамбівками, група ґрунту 1-2</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100 м3</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0,175</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25</w:t>
            </w:r>
          </w:p>
        </w:tc>
        <w:tc>
          <w:tcPr>
            <w:tcW w:w="6676" w:type="dxa"/>
          </w:tcPr>
          <w:p w:rsidR="00CF2432" w:rsidRPr="00CF2432" w:rsidRDefault="00CF2432" w:rsidP="00CF2432">
            <w:pPr>
              <w:keepLines/>
              <w:autoSpaceDE w:val="0"/>
              <w:autoSpaceDN w:val="0"/>
              <w:rPr>
                <w:iCs/>
                <w:spacing w:val="-3"/>
                <w:sz w:val="20"/>
                <w:szCs w:val="20"/>
              </w:rPr>
            </w:pPr>
            <w:r w:rsidRPr="00CF2432">
              <w:rPr>
                <w:iCs/>
                <w:spacing w:val="-3"/>
                <w:sz w:val="20"/>
                <w:szCs w:val="20"/>
              </w:rPr>
              <w:t>Улаштування підстильного шару</w:t>
            </w:r>
          </w:p>
          <w:p w:rsidR="00CF2432" w:rsidRPr="00CF2432" w:rsidRDefault="00CF2432" w:rsidP="00CF2432">
            <w:pPr>
              <w:keepLines/>
              <w:autoSpaceDE w:val="0"/>
              <w:autoSpaceDN w:val="0"/>
              <w:rPr>
                <w:sz w:val="20"/>
                <w:szCs w:val="20"/>
              </w:rPr>
            </w:pPr>
            <w:r w:rsidRPr="00CF2432">
              <w:rPr>
                <w:iCs/>
                <w:spacing w:val="-3"/>
                <w:sz w:val="20"/>
                <w:szCs w:val="20"/>
              </w:rPr>
              <w:t>щебеневого</w:t>
            </w:r>
          </w:p>
        </w:tc>
        <w:tc>
          <w:tcPr>
            <w:tcW w:w="1404" w:type="dxa"/>
          </w:tcPr>
          <w:p w:rsidR="00CF2432" w:rsidRPr="00CF2432" w:rsidRDefault="00CF2432" w:rsidP="00CF2432">
            <w:pPr>
              <w:keepLines/>
              <w:autoSpaceDE w:val="0"/>
              <w:autoSpaceDN w:val="0"/>
              <w:jc w:val="center"/>
              <w:rPr>
                <w:sz w:val="20"/>
                <w:szCs w:val="20"/>
              </w:rPr>
            </w:pPr>
            <w:r w:rsidRPr="00CF2432">
              <w:rPr>
                <w:iCs/>
                <w:spacing w:val="-3"/>
                <w:sz w:val="20"/>
                <w:szCs w:val="20"/>
              </w:rPr>
              <w:t>м3</w:t>
            </w:r>
          </w:p>
        </w:tc>
        <w:tc>
          <w:tcPr>
            <w:tcW w:w="1418" w:type="dxa"/>
          </w:tcPr>
          <w:p w:rsidR="00CF2432" w:rsidRPr="00CF2432" w:rsidRDefault="00CF2432" w:rsidP="00CF2432">
            <w:pPr>
              <w:keepLines/>
              <w:autoSpaceDE w:val="0"/>
              <w:autoSpaceDN w:val="0"/>
              <w:jc w:val="right"/>
              <w:rPr>
                <w:sz w:val="20"/>
                <w:szCs w:val="20"/>
              </w:rPr>
            </w:pPr>
            <w:r w:rsidRPr="00CF2432">
              <w:rPr>
                <w:iCs/>
                <w:spacing w:val="-3"/>
                <w:sz w:val="20"/>
                <w:szCs w:val="20"/>
              </w:rPr>
              <w:t>0,63</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26</w:t>
            </w:r>
          </w:p>
        </w:tc>
        <w:tc>
          <w:tcPr>
            <w:tcW w:w="6676" w:type="dxa"/>
          </w:tcPr>
          <w:p w:rsidR="00CF2432" w:rsidRPr="00CF2432" w:rsidRDefault="00CF2432" w:rsidP="00CF2432">
            <w:pPr>
              <w:keepLines/>
              <w:autoSpaceDE w:val="0"/>
              <w:autoSpaceDN w:val="0"/>
              <w:rPr>
                <w:iCs/>
                <w:spacing w:val="-3"/>
                <w:sz w:val="20"/>
                <w:szCs w:val="20"/>
              </w:rPr>
            </w:pPr>
            <w:r w:rsidRPr="00CF2432">
              <w:rPr>
                <w:iCs/>
                <w:spacing w:val="-3"/>
                <w:sz w:val="20"/>
                <w:szCs w:val="20"/>
              </w:rPr>
              <w:t>Улаштування колодязів круглих</w:t>
            </w:r>
          </w:p>
          <w:p w:rsidR="00CF2432" w:rsidRPr="00CF2432" w:rsidRDefault="00CF2432" w:rsidP="00CF2432">
            <w:pPr>
              <w:keepLines/>
              <w:autoSpaceDE w:val="0"/>
              <w:autoSpaceDN w:val="0"/>
              <w:rPr>
                <w:iCs/>
                <w:spacing w:val="-3"/>
                <w:sz w:val="20"/>
                <w:szCs w:val="20"/>
              </w:rPr>
            </w:pPr>
            <w:r w:rsidRPr="00CF2432">
              <w:rPr>
                <w:iCs/>
                <w:spacing w:val="-3"/>
                <w:sz w:val="20"/>
                <w:szCs w:val="20"/>
              </w:rPr>
              <w:t>каналізаційних діаметром 1,5 м із збірного</w:t>
            </w:r>
          </w:p>
          <w:p w:rsidR="00CF2432" w:rsidRPr="00CF2432" w:rsidRDefault="00CF2432" w:rsidP="00CF2432">
            <w:pPr>
              <w:keepLines/>
              <w:autoSpaceDE w:val="0"/>
              <w:autoSpaceDN w:val="0"/>
              <w:rPr>
                <w:sz w:val="20"/>
                <w:szCs w:val="20"/>
              </w:rPr>
            </w:pPr>
            <w:r w:rsidRPr="00CF2432">
              <w:rPr>
                <w:iCs/>
                <w:spacing w:val="-3"/>
                <w:sz w:val="20"/>
                <w:szCs w:val="20"/>
              </w:rPr>
              <w:t xml:space="preserve">залізобетону в сухих </w:t>
            </w:r>
            <w:proofErr w:type="spellStart"/>
            <w:r w:rsidRPr="00CF2432">
              <w:rPr>
                <w:iCs/>
                <w:spacing w:val="-3"/>
                <w:sz w:val="20"/>
                <w:szCs w:val="20"/>
              </w:rPr>
              <w:t>грунтах</w:t>
            </w:r>
            <w:proofErr w:type="spellEnd"/>
          </w:p>
        </w:tc>
        <w:tc>
          <w:tcPr>
            <w:tcW w:w="1404" w:type="dxa"/>
          </w:tcPr>
          <w:p w:rsidR="00CF2432" w:rsidRPr="00CF2432" w:rsidRDefault="00CF2432" w:rsidP="00CF2432">
            <w:pPr>
              <w:keepLines/>
              <w:autoSpaceDE w:val="0"/>
              <w:autoSpaceDN w:val="0"/>
              <w:jc w:val="center"/>
              <w:rPr>
                <w:sz w:val="20"/>
                <w:szCs w:val="20"/>
              </w:rPr>
            </w:pPr>
            <w:r w:rsidRPr="00CF2432">
              <w:rPr>
                <w:iCs/>
                <w:spacing w:val="-3"/>
                <w:sz w:val="20"/>
                <w:szCs w:val="20"/>
              </w:rPr>
              <w:t>м3</w:t>
            </w:r>
          </w:p>
        </w:tc>
        <w:tc>
          <w:tcPr>
            <w:tcW w:w="1418" w:type="dxa"/>
          </w:tcPr>
          <w:p w:rsidR="00CF2432" w:rsidRPr="00CF2432" w:rsidRDefault="00CF2432" w:rsidP="00CF2432">
            <w:pPr>
              <w:keepLines/>
              <w:autoSpaceDE w:val="0"/>
              <w:autoSpaceDN w:val="0"/>
              <w:jc w:val="right"/>
              <w:rPr>
                <w:sz w:val="20"/>
                <w:szCs w:val="20"/>
              </w:rPr>
            </w:pPr>
            <w:r w:rsidRPr="00CF2432">
              <w:rPr>
                <w:iCs/>
                <w:spacing w:val="-3"/>
                <w:sz w:val="20"/>
                <w:szCs w:val="20"/>
              </w:rPr>
              <w:t>1,535</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27</w:t>
            </w:r>
          </w:p>
        </w:tc>
        <w:tc>
          <w:tcPr>
            <w:tcW w:w="6676" w:type="dxa"/>
          </w:tcPr>
          <w:p w:rsidR="00CF2432" w:rsidRPr="00CF2432" w:rsidRDefault="00CF2432" w:rsidP="00CF2432">
            <w:pPr>
              <w:keepLines/>
              <w:autoSpaceDE w:val="0"/>
              <w:autoSpaceDN w:val="0"/>
              <w:rPr>
                <w:spacing w:val="-3"/>
                <w:sz w:val="20"/>
                <w:szCs w:val="20"/>
              </w:rPr>
            </w:pPr>
            <w:proofErr w:type="spellStart"/>
            <w:r w:rsidRPr="00CF2432">
              <w:rPr>
                <w:spacing w:val="-3"/>
                <w:sz w:val="20"/>
                <w:szCs w:val="20"/>
              </w:rPr>
              <w:t>Кiльця</w:t>
            </w:r>
            <w:proofErr w:type="spellEnd"/>
            <w:r w:rsidRPr="00CF2432">
              <w:rPr>
                <w:spacing w:val="-3"/>
                <w:sz w:val="20"/>
                <w:szCs w:val="20"/>
              </w:rPr>
              <w:t xml:space="preserve"> КС7.3 </w:t>
            </w:r>
            <w:proofErr w:type="spellStart"/>
            <w:r w:rsidRPr="00CF2432">
              <w:rPr>
                <w:spacing w:val="-3"/>
                <w:sz w:val="20"/>
                <w:szCs w:val="20"/>
              </w:rPr>
              <w:t>залiзобетоннi</w:t>
            </w:r>
            <w:proofErr w:type="spellEnd"/>
            <w:r w:rsidRPr="00CF2432">
              <w:rPr>
                <w:spacing w:val="-3"/>
                <w:sz w:val="20"/>
                <w:szCs w:val="20"/>
              </w:rPr>
              <w:t xml:space="preserve"> </w:t>
            </w:r>
            <w:proofErr w:type="spellStart"/>
            <w:r w:rsidRPr="00CF2432">
              <w:rPr>
                <w:spacing w:val="-3"/>
                <w:sz w:val="20"/>
                <w:szCs w:val="20"/>
              </w:rPr>
              <w:t>серiя</w:t>
            </w:r>
            <w:proofErr w:type="spellEnd"/>
            <w:r w:rsidRPr="00CF2432">
              <w:rPr>
                <w:spacing w:val="-3"/>
                <w:sz w:val="20"/>
                <w:szCs w:val="20"/>
              </w:rPr>
              <w:t xml:space="preserve"> 3.900.1-14</w:t>
            </w:r>
          </w:p>
          <w:p w:rsidR="00CF2432" w:rsidRPr="00CF2432" w:rsidRDefault="00CF2432" w:rsidP="00CF2432">
            <w:pPr>
              <w:keepLines/>
              <w:autoSpaceDE w:val="0"/>
              <w:autoSpaceDN w:val="0"/>
              <w:rPr>
                <w:sz w:val="20"/>
                <w:szCs w:val="20"/>
              </w:rPr>
            </w:pPr>
            <w:r w:rsidRPr="00CF2432">
              <w:rPr>
                <w:spacing w:val="-3"/>
                <w:sz w:val="20"/>
                <w:szCs w:val="20"/>
              </w:rPr>
              <w:t>випуск 1 (об'єм бетону - 0,05 м3)(Ф53)</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28</w:t>
            </w:r>
          </w:p>
        </w:tc>
        <w:tc>
          <w:tcPr>
            <w:tcW w:w="6676" w:type="dxa"/>
          </w:tcPr>
          <w:p w:rsidR="00CF2432" w:rsidRPr="00CF2432" w:rsidRDefault="00CF2432" w:rsidP="00CF2432">
            <w:pPr>
              <w:keepLines/>
              <w:autoSpaceDE w:val="0"/>
              <w:autoSpaceDN w:val="0"/>
              <w:rPr>
                <w:spacing w:val="-3"/>
                <w:sz w:val="20"/>
                <w:szCs w:val="20"/>
              </w:rPr>
            </w:pPr>
            <w:proofErr w:type="spellStart"/>
            <w:r w:rsidRPr="00CF2432">
              <w:rPr>
                <w:spacing w:val="-3"/>
                <w:sz w:val="20"/>
                <w:szCs w:val="20"/>
              </w:rPr>
              <w:t>Кiльця</w:t>
            </w:r>
            <w:proofErr w:type="spellEnd"/>
            <w:r w:rsidRPr="00CF2432">
              <w:rPr>
                <w:spacing w:val="-3"/>
                <w:sz w:val="20"/>
                <w:szCs w:val="20"/>
              </w:rPr>
              <w:t xml:space="preserve"> КС15.6 </w:t>
            </w:r>
            <w:proofErr w:type="spellStart"/>
            <w:r w:rsidRPr="00CF2432">
              <w:rPr>
                <w:spacing w:val="-3"/>
                <w:sz w:val="20"/>
                <w:szCs w:val="20"/>
              </w:rPr>
              <w:t>залiзобетоннi</w:t>
            </w:r>
            <w:proofErr w:type="spellEnd"/>
            <w:r w:rsidRPr="00CF2432">
              <w:rPr>
                <w:spacing w:val="-3"/>
                <w:sz w:val="20"/>
                <w:szCs w:val="20"/>
              </w:rPr>
              <w:t xml:space="preserve"> </w:t>
            </w:r>
            <w:proofErr w:type="spellStart"/>
            <w:r w:rsidRPr="00CF2432">
              <w:rPr>
                <w:spacing w:val="-3"/>
                <w:sz w:val="20"/>
                <w:szCs w:val="20"/>
              </w:rPr>
              <w:t>серiя</w:t>
            </w:r>
            <w:proofErr w:type="spellEnd"/>
            <w:r w:rsidRPr="00CF2432">
              <w:rPr>
                <w:spacing w:val="-3"/>
                <w:sz w:val="20"/>
                <w:szCs w:val="20"/>
              </w:rPr>
              <w:t xml:space="preserve"> 3.900.1-</w:t>
            </w:r>
          </w:p>
          <w:p w:rsidR="00CF2432" w:rsidRPr="00CF2432" w:rsidRDefault="00CF2432" w:rsidP="00CF2432">
            <w:pPr>
              <w:keepLines/>
              <w:autoSpaceDE w:val="0"/>
              <w:autoSpaceDN w:val="0"/>
              <w:rPr>
                <w:sz w:val="20"/>
                <w:szCs w:val="20"/>
              </w:rPr>
            </w:pPr>
            <w:r w:rsidRPr="00CF2432">
              <w:rPr>
                <w:spacing w:val="-3"/>
                <w:sz w:val="20"/>
                <w:szCs w:val="20"/>
              </w:rPr>
              <w:t>14 випуск 1 (об'єм бетону - 0,265 м3)(Ф53)</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3</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29</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 xml:space="preserve">Плити покриття 1ПП15-2 </w:t>
            </w:r>
            <w:proofErr w:type="spellStart"/>
            <w:r w:rsidRPr="00CF2432">
              <w:rPr>
                <w:spacing w:val="-3"/>
                <w:sz w:val="20"/>
                <w:szCs w:val="20"/>
              </w:rPr>
              <w:t>залiзобетоннi</w:t>
            </w:r>
            <w:proofErr w:type="spellEnd"/>
            <w:r w:rsidRPr="00CF2432">
              <w:rPr>
                <w:spacing w:val="-3"/>
                <w:sz w:val="20"/>
                <w:szCs w:val="20"/>
              </w:rPr>
              <w:t xml:space="preserve"> </w:t>
            </w:r>
            <w:proofErr w:type="spellStart"/>
            <w:r w:rsidRPr="00CF2432">
              <w:rPr>
                <w:spacing w:val="-3"/>
                <w:sz w:val="20"/>
                <w:szCs w:val="20"/>
              </w:rPr>
              <w:t>серiя</w:t>
            </w:r>
            <w:proofErr w:type="spellEnd"/>
          </w:p>
          <w:p w:rsidR="00CF2432" w:rsidRPr="00CF2432" w:rsidRDefault="00CF2432" w:rsidP="00CF2432">
            <w:pPr>
              <w:keepLines/>
              <w:autoSpaceDE w:val="0"/>
              <w:autoSpaceDN w:val="0"/>
              <w:rPr>
                <w:spacing w:val="-3"/>
                <w:sz w:val="20"/>
                <w:szCs w:val="20"/>
              </w:rPr>
            </w:pPr>
            <w:r w:rsidRPr="00CF2432">
              <w:rPr>
                <w:spacing w:val="-3"/>
                <w:sz w:val="20"/>
                <w:szCs w:val="20"/>
              </w:rPr>
              <w:t>3.900.1-14 випуск 1 (об'єм бетону - 0,27</w:t>
            </w:r>
          </w:p>
          <w:p w:rsidR="00CF2432" w:rsidRPr="00CF2432" w:rsidRDefault="00CF2432" w:rsidP="00CF2432">
            <w:pPr>
              <w:keepLines/>
              <w:autoSpaceDE w:val="0"/>
              <w:autoSpaceDN w:val="0"/>
              <w:rPr>
                <w:sz w:val="20"/>
                <w:szCs w:val="20"/>
              </w:rPr>
            </w:pPr>
            <w:r w:rsidRPr="00CF2432">
              <w:rPr>
                <w:spacing w:val="-3"/>
                <w:sz w:val="20"/>
                <w:szCs w:val="20"/>
              </w:rPr>
              <w:t>м3)(Ф53)</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30</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 xml:space="preserve">Плити днищ ПН15 </w:t>
            </w:r>
            <w:proofErr w:type="spellStart"/>
            <w:r w:rsidRPr="00CF2432">
              <w:rPr>
                <w:spacing w:val="-3"/>
                <w:sz w:val="20"/>
                <w:szCs w:val="20"/>
              </w:rPr>
              <w:t>залiзобетоннi</w:t>
            </w:r>
            <w:proofErr w:type="spellEnd"/>
            <w:r w:rsidRPr="00CF2432">
              <w:rPr>
                <w:spacing w:val="-3"/>
                <w:sz w:val="20"/>
                <w:szCs w:val="20"/>
              </w:rPr>
              <w:t xml:space="preserve"> </w:t>
            </w:r>
            <w:proofErr w:type="spellStart"/>
            <w:r w:rsidRPr="00CF2432">
              <w:rPr>
                <w:spacing w:val="-3"/>
                <w:sz w:val="20"/>
                <w:szCs w:val="20"/>
              </w:rPr>
              <w:t>серiя</w:t>
            </w:r>
            <w:proofErr w:type="spellEnd"/>
          </w:p>
          <w:p w:rsidR="00CF2432" w:rsidRPr="00CF2432" w:rsidRDefault="00CF2432" w:rsidP="00CF2432">
            <w:pPr>
              <w:keepLines/>
              <w:autoSpaceDE w:val="0"/>
              <w:autoSpaceDN w:val="0"/>
              <w:rPr>
                <w:spacing w:val="-3"/>
                <w:sz w:val="20"/>
                <w:szCs w:val="20"/>
              </w:rPr>
            </w:pPr>
            <w:r w:rsidRPr="00CF2432">
              <w:rPr>
                <w:spacing w:val="-3"/>
                <w:sz w:val="20"/>
                <w:szCs w:val="20"/>
              </w:rPr>
              <w:t>3.900.1-14 випуск 1 (об'єм бетону - 0,38</w:t>
            </w:r>
          </w:p>
          <w:p w:rsidR="00CF2432" w:rsidRPr="00CF2432" w:rsidRDefault="00CF2432" w:rsidP="00CF2432">
            <w:pPr>
              <w:keepLines/>
              <w:autoSpaceDE w:val="0"/>
              <w:autoSpaceDN w:val="0"/>
              <w:rPr>
                <w:sz w:val="20"/>
                <w:szCs w:val="20"/>
              </w:rPr>
            </w:pPr>
            <w:r w:rsidRPr="00CF2432">
              <w:rPr>
                <w:spacing w:val="-3"/>
                <w:sz w:val="20"/>
                <w:szCs w:val="20"/>
              </w:rPr>
              <w:t>м3)(Ф53)</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31</w:t>
            </w:r>
          </w:p>
        </w:tc>
        <w:tc>
          <w:tcPr>
            <w:tcW w:w="6676" w:type="dxa"/>
          </w:tcPr>
          <w:p w:rsidR="00CF2432" w:rsidRPr="00CF2432" w:rsidRDefault="00CF2432" w:rsidP="00CF2432">
            <w:pPr>
              <w:keepLines/>
              <w:autoSpaceDE w:val="0"/>
              <w:autoSpaceDN w:val="0"/>
              <w:rPr>
                <w:spacing w:val="-3"/>
                <w:sz w:val="20"/>
                <w:szCs w:val="20"/>
              </w:rPr>
            </w:pPr>
            <w:proofErr w:type="spellStart"/>
            <w:r w:rsidRPr="00CF2432">
              <w:rPr>
                <w:spacing w:val="-3"/>
                <w:sz w:val="20"/>
                <w:szCs w:val="20"/>
              </w:rPr>
              <w:t>Кiльця</w:t>
            </w:r>
            <w:proofErr w:type="spellEnd"/>
            <w:r w:rsidRPr="00CF2432">
              <w:rPr>
                <w:spacing w:val="-3"/>
                <w:sz w:val="20"/>
                <w:szCs w:val="20"/>
              </w:rPr>
              <w:t xml:space="preserve"> </w:t>
            </w:r>
            <w:proofErr w:type="spellStart"/>
            <w:r w:rsidRPr="00CF2432">
              <w:rPr>
                <w:spacing w:val="-3"/>
                <w:sz w:val="20"/>
                <w:szCs w:val="20"/>
              </w:rPr>
              <w:t>опорнi</w:t>
            </w:r>
            <w:proofErr w:type="spellEnd"/>
            <w:r w:rsidRPr="00CF2432">
              <w:rPr>
                <w:spacing w:val="-3"/>
                <w:sz w:val="20"/>
                <w:szCs w:val="20"/>
              </w:rPr>
              <w:t xml:space="preserve"> КО6 </w:t>
            </w:r>
            <w:proofErr w:type="spellStart"/>
            <w:r w:rsidRPr="00CF2432">
              <w:rPr>
                <w:spacing w:val="-3"/>
                <w:sz w:val="20"/>
                <w:szCs w:val="20"/>
              </w:rPr>
              <w:t>залiзобетоннi</w:t>
            </w:r>
            <w:proofErr w:type="spellEnd"/>
            <w:r w:rsidRPr="00CF2432">
              <w:rPr>
                <w:spacing w:val="-3"/>
                <w:sz w:val="20"/>
                <w:szCs w:val="20"/>
              </w:rPr>
              <w:t xml:space="preserve"> </w:t>
            </w:r>
            <w:proofErr w:type="spellStart"/>
            <w:r w:rsidRPr="00CF2432">
              <w:rPr>
                <w:spacing w:val="-3"/>
                <w:sz w:val="20"/>
                <w:szCs w:val="20"/>
              </w:rPr>
              <w:t>серiя</w:t>
            </w:r>
            <w:proofErr w:type="spellEnd"/>
          </w:p>
          <w:p w:rsidR="00CF2432" w:rsidRPr="00CF2432" w:rsidRDefault="00CF2432" w:rsidP="00CF2432">
            <w:pPr>
              <w:keepLines/>
              <w:autoSpaceDE w:val="0"/>
              <w:autoSpaceDN w:val="0"/>
              <w:rPr>
                <w:spacing w:val="-3"/>
                <w:sz w:val="20"/>
                <w:szCs w:val="20"/>
              </w:rPr>
            </w:pPr>
            <w:r w:rsidRPr="00CF2432">
              <w:rPr>
                <w:spacing w:val="-3"/>
                <w:sz w:val="20"/>
                <w:szCs w:val="20"/>
              </w:rPr>
              <w:t>3.900.1-14 випуск 1 (об'єм бетону - 0,02</w:t>
            </w:r>
          </w:p>
          <w:p w:rsidR="00CF2432" w:rsidRPr="00CF2432" w:rsidRDefault="00CF2432" w:rsidP="00CF2432">
            <w:pPr>
              <w:keepLines/>
              <w:autoSpaceDE w:val="0"/>
              <w:autoSpaceDN w:val="0"/>
              <w:rPr>
                <w:sz w:val="20"/>
                <w:szCs w:val="20"/>
              </w:rPr>
            </w:pPr>
            <w:r w:rsidRPr="00CF2432">
              <w:rPr>
                <w:spacing w:val="-3"/>
                <w:sz w:val="20"/>
                <w:szCs w:val="20"/>
              </w:rPr>
              <w:t>м3)(Ф53)</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2</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32</w:t>
            </w:r>
          </w:p>
        </w:tc>
        <w:tc>
          <w:tcPr>
            <w:tcW w:w="6676" w:type="dxa"/>
          </w:tcPr>
          <w:p w:rsidR="00CF2432" w:rsidRPr="00CF2432" w:rsidRDefault="00CF2432" w:rsidP="00CF2432">
            <w:pPr>
              <w:keepLines/>
              <w:autoSpaceDE w:val="0"/>
              <w:autoSpaceDN w:val="0"/>
              <w:rPr>
                <w:sz w:val="20"/>
                <w:szCs w:val="20"/>
              </w:rPr>
            </w:pPr>
            <w:r w:rsidRPr="00CF2432">
              <w:rPr>
                <w:spacing w:val="-3"/>
                <w:sz w:val="20"/>
                <w:szCs w:val="20"/>
              </w:rPr>
              <w:t>Люк чавунний для колодязів важкий</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33</w:t>
            </w:r>
          </w:p>
        </w:tc>
        <w:tc>
          <w:tcPr>
            <w:tcW w:w="6676" w:type="dxa"/>
          </w:tcPr>
          <w:p w:rsidR="00CF2432" w:rsidRPr="00CF2432" w:rsidRDefault="00CF2432" w:rsidP="00CF2432">
            <w:pPr>
              <w:keepLines/>
              <w:autoSpaceDE w:val="0"/>
              <w:autoSpaceDN w:val="0"/>
              <w:rPr>
                <w:sz w:val="20"/>
                <w:szCs w:val="20"/>
              </w:rPr>
            </w:pPr>
            <w:r w:rsidRPr="00CF2432">
              <w:rPr>
                <w:spacing w:val="-3"/>
                <w:sz w:val="20"/>
                <w:szCs w:val="20"/>
              </w:rPr>
              <w:t>Скоби ходові</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кг</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7</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34</w:t>
            </w:r>
          </w:p>
        </w:tc>
        <w:tc>
          <w:tcPr>
            <w:tcW w:w="6676" w:type="dxa"/>
          </w:tcPr>
          <w:p w:rsidR="00CF2432" w:rsidRPr="00CF2432" w:rsidRDefault="00CF2432" w:rsidP="00CF2432">
            <w:pPr>
              <w:keepLines/>
              <w:autoSpaceDE w:val="0"/>
              <w:autoSpaceDN w:val="0"/>
              <w:rPr>
                <w:iCs/>
                <w:spacing w:val="-3"/>
                <w:sz w:val="20"/>
                <w:szCs w:val="20"/>
              </w:rPr>
            </w:pPr>
            <w:r w:rsidRPr="00CF2432">
              <w:rPr>
                <w:iCs/>
                <w:spacing w:val="-3"/>
                <w:sz w:val="20"/>
                <w:szCs w:val="20"/>
              </w:rPr>
              <w:t>Ґрунтування металевих поверхонь за один</w:t>
            </w:r>
          </w:p>
          <w:p w:rsidR="00CF2432" w:rsidRPr="00CF2432" w:rsidRDefault="00CF2432" w:rsidP="00CF2432">
            <w:pPr>
              <w:keepLines/>
              <w:autoSpaceDE w:val="0"/>
              <w:autoSpaceDN w:val="0"/>
              <w:rPr>
                <w:sz w:val="20"/>
                <w:szCs w:val="20"/>
              </w:rPr>
            </w:pPr>
            <w:r w:rsidRPr="00CF2432">
              <w:rPr>
                <w:iCs/>
                <w:spacing w:val="-3"/>
                <w:sz w:val="20"/>
                <w:szCs w:val="20"/>
              </w:rPr>
              <w:t>раз ґрунтовкою ГФ-021</w:t>
            </w:r>
          </w:p>
        </w:tc>
        <w:tc>
          <w:tcPr>
            <w:tcW w:w="1404" w:type="dxa"/>
          </w:tcPr>
          <w:p w:rsidR="00CF2432" w:rsidRPr="00CF2432" w:rsidRDefault="00CF2432" w:rsidP="00CF2432">
            <w:pPr>
              <w:keepLines/>
              <w:autoSpaceDE w:val="0"/>
              <w:autoSpaceDN w:val="0"/>
              <w:jc w:val="center"/>
              <w:rPr>
                <w:sz w:val="20"/>
                <w:szCs w:val="20"/>
              </w:rPr>
            </w:pPr>
            <w:r w:rsidRPr="00CF2432">
              <w:rPr>
                <w:iCs/>
                <w:spacing w:val="-3"/>
                <w:sz w:val="20"/>
                <w:szCs w:val="20"/>
              </w:rPr>
              <w:t>100м2</w:t>
            </w:r>
          </w:p>
        </w:tc>
        <w:tc>
          <w:tcPr>
            <w:tcW w:w="1418" w:type="dxa"/>
          </w:tcPr>
          <w:p w:rsidR="00CF2432" w:rsidRPr="00CF2432" w:rsidRDefault="00CF2432" w:rsidP="00CF2432">
            <w:pPr>
              <w:keepLines/>
              <w:autoSpaceDE w:val="0"/>
              <w:autoSpaceDN w:val="0"/>
              <w:jc w:val="right"/>
              <w:rPr>
                <w:sz w:val="20"/>
                <w:szCs w:val="20"/>
              </w:rPr>
            </w:pPr>
            <w:r w:rsidRPr="00CF2432">
              <w:rPr>
                <w:iCs/>
                <w:spacing w:val="-3"/>
                <w:sz w:val="20"/>
                <w:szCs w:val="20"/>
              </w:rPr>
              <w:t>0,01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35</w:t>
            </w:r>
          </w:p>
        </w:tc>
        <w:tc>
          <w:tcPr>
            <w:tcW w:w="6676" w:type="dxa"/>
          </w:tcPr>
          <w:p w:rsidR="00CF2432" w:rsidRPr="00CF2432" w:rsidRDefault="00CF2432" w:rsidP="00CF2432">
            <w:pPr>
              <w:keepLines/>
              <w:autoSpaceDE w:val="0"/>
              <w:autoSpaceDN w:val="0"/>
              <w:rPr>
                <w:iCs/>
                <w:spacing w:val="-3"/>
                <w:sz w:val="20"/>
                <w:szCs w:val="20"/>
              </w:rPr>
            </w:pPr>
            <w:r w:rsidRPr="00CF2432">
              <w:rPr>
                <w:iCs/>
                <w:spacing w:val="-3"/>
                <w:sz w:val="20"/>
                <w:szCs w:val="20"/>
              </w:rPr>
              <w:t xml:space="preserve">Фарбування металевих </w:t>
            </w:r>
            <w:proofErr w:type="spellStart"/>
            <w:r w:rsidRPr="00CF2432">
              <w:rPr>
                <w:iCs/>
                <w:spacing w:val="-3"/>
                <w:sz w:val="20"/>
                <w:szCs w:val="20"/>
              </w:rPr>
              <w:t>погрунтованих</w:t>
            </w:r>
            <w:proofErr w:type="spellEnd"/>
          </w:p>
          <w:p w:rsidR="00CF2432" w:rsidRPr="00CF2432" w:rsidRDefault="00CF2432" w:rsidP="00CF2432">
            <w:pPr>
              <w:keepLines/>
              <w:autoSpaceDE w:val="0"/>
              <w:autoSpaceDN w:val="0"/>
              <w:rPr>
                <w:sz w:val="20"/>
                <w:szCs w:val="20"/>
              </w:rPr>
            </w:pPr>
            <w:r w:rsidRPr="00CF2432">
              <w:rPr>
                <w:iCs/>
                <w:spacing w:val="-3"/>
                <w:sz w:val="20"/>
                <w:szCs w:val="20"/>
              </w:rPr>
              <w:t>поверхонь емаллю</w:t>
            </w:r>
          </w:p>
        </w:tc>
        <w:tc>
          <w:tcPr>
            <w:tcW w:w="1404" w:type="dxa"/>
          </w:tcPr>
          <w:p w:rsidR="00CF2432" w:rsidRPr="00CF2432" w:rsidRDefault="00CF2432" w:rsidP="00CF2432">
            <w:pPr>
              <w:keepLines/>
              <w:autoSpaceDE w:val="0"/>
              <w:autoSpaceDN w:val="0"/>
              <w:jc w:val="center"/>
              <w:rPr>
                <w:sz w:val="20"/>
                <w:szCs w:val="20"/>
              </w:rPr>
            </w:pPr>
            <w:r w:rsidRPr="00CF2432">
              <w:rPr>
                <w:iCs/>
                <w:spacing w:val="-3"/>
                <w:sz w:val="20"/>
                <w:szCs w:val="20"/>
              </w:rPr>
              <w:t>100м2</w:t>
            </w:r>
          </w:p>
        </w:tc>
        <w:tc>
          <w:tcPr>
            <w:tcW w:w="1418" w:type="dxa"/>
          </w:tcPr>
          <w:p w:rsidR="00CF2432" w:rsidRPr="00CF2432" w:rsidRDefault="00CF2432" w:rsidP="00CF2432">
            <w:pPr>
              <w:keepLines/>
              <w:autoSpaceDE w:val="0"/>
              <w:autoSpaceDN w:val="0"/>
              <w:jc w:val="right"/>
              <w:rPr>
                <w:sz w:val="20"/>
                <w:szCs w:val="20"/>
              </w:rPr>
            </w:pPr>
            <w:r w:rsidRPr="00CF2432">
              <w:rPr>
                <w:iCs/>
                <w:spacing w:val="-3"/>
                <w:sz w:val="20"/>
                <w:szCs w:val="20"/>
              </w:rPr>
              <w:t>0,04</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36</w:t>
            </w:r>
          </w:p>
        </w:tc>
        <w:tc>
          <w:tcPr>
            <w:tcW w:w="6676" w:type="dxa"/>
          </w:tcPr>
          <w:p w:rsidR="00CF2432" w:rsidRPr="00CF2432" w:rsidRDefault="00CF2432" w:rsidP="00CF2432">
            <w:pPr>
              <w:keepLines/>
              <w:autoSpaceDE w:val="0"/>
              <w:autoSpaceDN w:val="0"/>
              <w:rPr>
                <w:sz w:val="20"/>
                <w:szCs w:val="20"/>
              </w:rPr>
            </w:pPr>
            <w:r w:rsidRPr="00CF2432">
              <w:rPr>
                <w:iCs/>
                <w:spacing w:val="-3"/>
                <w:sz w:val="20"/>
                <w:szCs w:val="20"/>
              </w:rPr>
              <w:t>Установлення кришки дерев'яної</w:t>
            </w:r>
          </w:p>
        </w:tc>
        <w:tc>
          <w:tcPr>
            <w:tcW w:w="1404" w:type="dxa"/>
          </w:tcPr>
          <w:p w:rsidR="00CF2432" w:rsidRPr="00CF2432" w:rsidRDefault="00CF2432" w:rsidP="00CF2432">
            <w:pPr>
              <w:keepLines/>
              <w:autoSpaceDE w:val="0"/>
              <w:autoSpaceDN w:val="0"/>
              <w:jc w:val="center"/>
              <w:rPr>
                <w:sz w:val="20"/>
                <w:szCs w:val="20"/>
              </w:rPr>
            </w:pPr>
            <w:r w:rsidRPr="00CF2432">
              <w:rPr>
                <w:iCs/>
                <w:spacing w:val="-3"/>
                <w:sz w:val="20"/>
                <w:szCs w:val="20"/>
              </w:rPr>
              <w:t>100м2</w:t>
            </w:r>
          </w:p>
        </w:tc>
        <w:tc>
          <w:tcPr>
            <w:tcW w:w="1418" w:type="dxa"/>
          </w:tcPr>
          <w:p w:rsidR="00CF2432" w:rsidRPr="00CF2432" w:rsidRDefault="00CF2432" w:rsidP="00CF2432">
            <w:pPr>
              <w:keepLines/>
              <w:autoSpaceDE w:val="0"/>
              <w:autoSpaceDN w:val="0"/>
              <w:jc w:val="right"/>
              <w:rPr>
                <w:sz w:val="20"/>
                <w:szCs w:val="20"/>
              </w:rPr>
            </w:pPr>
            <w:r w:rsidRPr="00CF2432">
              <w:rPr>
                <w:iCs/>
                <w:spacing w:val="-3"/>
                <w:sz w:val="20"/>
                <w:szCs w:val="20"/>
              </w:rPr>
              <w:t>0,005</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37</w:t>
            </w:r>
          </w:p>
        </w:tc>
        <w:tc>
          <w:tcPr>
            <w:tcW w:w="6676" w:type="dxa"/>
          </w:tcPr>
          <w:p w:rsidR="00CF2432" w:rsidRPr="00CF2432" w:rsidRDefault="00CF2432" w:rsidP="00CF2432">
            <w:pPr>
              <w:keepLines/>
              <w:autoSpaceDE w:val="0"/>
              <w:autoSpaceDN w:val="0"/>
              <w:rPr>
                <w:sz w:val="20"/>
                <w:szCs w:val="20"/>
              </w:rPr>
            </w:pPr>
            <w:r w:rsidRPr="00CF2432">
              <w:rPr>
                <w:spacing w:val="-3"/>
                <w:sz w:val="20"/>
                <w:szCs w:val="20"/>
              </w:rPr>
              <w:t>Кришка дерев'яна утеплена</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1</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38</w:t>
            </w:r>
          </w:p>
        </w:tc>
        <w:tc>
          <w:tcPr>
            <w:tcW w:w="6676" w:type="dxa"/>
          </w:tcPr>
          <w:p w:rsidR="00CF2432" w:rsidRPr="00CF2432" w:rsidRDefault="00CF2432" w:rsidP="00CF2432">
            <w:pPr>
              <w:keepLines/>
              <w:autoSpaceDE w:val="0"/>
              <w:autoSpaceDN w:val="0"/>
              <w:rPr>
                <w:iCs/>
                <w:spacing w:val="-3"/>
                <w:sz w:val="20"/>
                <w:szCs w:val="20"/>
              </w:rPr>
            </w:pPr>
            <w:r w:rsidRPr="00CF2432">
              <w:rPr>
                <w:iCs/>
                <w:spacing w:val="-3"/>
                <w:sz w:val="20"/>
                <w:szCs w:val="20"/>
              </w:rPr>
              <w:t>Штукатурення торкретуванням,</w:t>
            </w:r>
          </w:p>
          <w:p w:rsidR="00CF2432" w:rsidRPr="00CF2432" w:rsidRDefault="00CF2432" w:rsidP="00CF2432">
            <w:pPr>
              <w:keepLines/>
              <w:autoSpaceDE w:val="0"/>
              <w:autoSpaceDN w:val="0"/>
              <w:rPr>
                <w:sz w:val="20"/>
                <w:szCs w:val="20"/>
              </w:rPr>
            </w:pPr>
            <w:r w:rsidRPr="00CF2432">
              <w:rPr>
                <w:iCs/>
                <w:spacing w:val="-3"/>
                <w:sz w:val="20"/>
                <w:szCs w:val="20"/>
              </w:rPr>
              <w:t>товщина шару 10 мм</w:t>
            </w:r>
          </w:p>
        </w:tc>
        <w:tc>
          <w:tcPr>
            <w:tcW w:w="1404" w:type="dxa"/>
          </w:tcPr>
          <w:p w:rsidR="00CF2432" w:rsidRPr="00CF2432" w:rsidRDefault="00CF2432" w:rsidP="00CF2432">
            <w:pPr>
              <w:keepLines/>
              <w:autoSpaceDE w:val="0"/>
              <w:autoSpaceDN w:val="0"/>
              <w:jc w:val="center"/>
              <w:rPr>
                <w:sz w:val="20"/>
                <w:szCs w:val="20"/>
              </w:rPr>
            </w:pPr>
            <w:r w:rsidRPr="00CF2432">
              <w:rPr>
                <w:iCs/>
                <w:spacing w:val="-3"/>
                <w:sz w:val="20"/>
                <w:szCs w:val="20"/>
              </w:rPr>
              <w:t>100 м2</w:t>
            </w:r>
          </w:p>
        </w:tc>
        <w:tc>
          <w:tcPr>
            <w:tcW w:w="1418" w:type="dxa"/>
          </w:tcPr>
          <w:p w:rsidR="00CF2432" w:rsidRPr="00CF2432" w:rsidRDefault="00CF2432" w:rsidP="00CF2432">
            <w:pPr>
              <w:keepLines/>
              <w:autoSpaceDE w:val="0"/>
              <w:autoSpaceDN w:val="0"/>
              <w:jc w:val="right"/>
              <w:rPr>
                <w:sz w:val="20"/>
                <w:szCs w:val="20"/>
              </w:rPr>
            </w:pPr>
            <w:r w:rsidRPr="00CF2432">
              <w:rPr>
                <w:iCs/>
                <w:spacing w:val="-3"/>
                <w:sz w:val="20"/>
                <w:szCs w:val="20"/>
              </w:rPr>
              <w:t>0,12</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39</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 xml:space="preserve">Улаштування вертикальної </w:t>
            </w:r>
            <w:proofErr w:type="spellStart"/>
            <w:r w:rsidRPr="00CF2432">
              <w:rPr>
                <w:spacing w:val="-3"/>
                <w:sz w:val="20"/>
                <w:szCs w:val="20"/>
              </w:rPr>
              <w:t>гiдроiзоляцiї</w:t>
            </w:r>
            <w:proofErr w:type="spellEnd"/>
          </w:p>
          <w:p w:rsidR="00CF2432" w:rsidRPr="00CF2432" w:rsidRDefault="00CF2432" w:rsidP="00CF2432">
            <w:pPr>
              <w:keepLines/>
              <w:autoSpaceDE w:val="0"/>
              <w:autoSpaceDN w:val="0"/>
              <w:rPr>
                <w:sz w:val="20"/>
                <w:szCs w:val="20"/>
              </w:rPr>
            </w:pPr>
            <w:proofErr w:type="spellStart"/>
            <w:r w:rsidRPr="00CF2432">
              <w:rPr>
                <w:spacing w:val="-3"/>
                <w:sz w:val="20"/>
                <w:szCs w:val="20"/>
              </w:rPr>
              <w:t>зовн</w:t>
            </w:r>
            <w:proofErr w:type="spellEnd"/>
            <w:r w:rsidRPr="00CF2432">
              <w:rPr>
                <w:spacing w:val="-3"/>
                <w:sz w:val="20"/>
                <w:szCs w:val="20"/>
              </w:rPr>
              <w:t>. стін бітумною мастикою</w:t>
            </w:r>
          </w:p>
        </w:tc>
        <w:tc>
          <w:tcPr>
            <w:tcW w:w="1404" w:type="dxa"/>
          </w:tcPr>
          <w:p w:rsidR="00CF2432" w:rsidRPr="00CF2432" w:rsidRDefault="00CF2432" w:rsidP="00CF2432">
            <w:pPr>
              <w:keepLines/>
              <w:autoSpaceDE w:val="0"/>
              <w:autoSpaceDN w:val="0"/>
              <w:jc w:val="center"/>
              <w:rPr>
                <w:sz w:val="20"/>
                <w:szCs w:val="20"/>
              </w:rPr>
            </w:pPr>
            <w:r w:rsidRPr="00CF2432">
              <w:rPr>
                <w:spacing w:val="-3"/>
                <w:sz w:val="20"/>
                <w:szCs w:val="20"/>
              </w:rPr>
              <w:t>100 м2</w:t>
            </w:r>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0,15</w:t>
            </w:r>
          </w:p>
        </w:tc>
      </w:tr>
      <w:tr w:rsidR="00CF2432" w:rsidRPr="00CF2432" w:rsidTr="00EE4DE3">
        <w:trPr>
          <w:jc w:val="center"/>
        </w:trPr>
        <w:tc>
          <w:tcPr>
            <w:tcW w:w="420" w:type="dxa"/>
          </w:tcPr>
          <w:p w:rsidR="00CF2432" w:rsidRPr="00CF2432" w:rsidRDefault="00CF2432" w:rsidP="00CF2432">
            <w:pPr>
              <w:keepLines/>
              <w:autoSpaceDN w:val="0"/>
              <w:jc w:val="right"/>
              <w:rPr>
                <w:spacing w:val="-3"/>
                <w:sz w:val="20"/>
                <w:szCs w:val="20"/>
              </w:rPr>
            </w:pPr>
            <w:r w:rsidRPr="00CF2432">
              <w:rPr>
                <w:spacing w:val="-3"/>
                <w:sz w:val="20"/>
                <w:szCs w:val="20"/>
              </w:rPr>
              <w:t>40</w:t>
            </w:r>
          </w:p>
        </w:tc>
        <w:tc>
          <w:tcPr>
            <w:tcW w:w="6676" w:type="dxa"/>
          </w:tcPr>
          <w:p w:rsidR="00CF2432" w:rsidRPr="00CF2432" w:rsidRDefault="00CF2432" w:rsidP="00CF2432">
            <w:pPr>
              <w:keepLines/>
              <w:autoSpaceDE w:val="0"/>
              <w:autoSpaceDN w:val="0"/>
              <w:rPr>
                <w:spacing w:val="-3"/>
                <w:sz w:val="20"/>
                <w:szCs w:val="20"/>
              </w:rPr>
            </w:pPr>
            <w:r w:rsidRPr="00CF2432">
              <w:rPr>
                <w:spacing w:val="-3"/>
                <w:sz w:val="20"/>
                <w:szCs w:val="20"/>
              </w:rPr>
              <w:t>Пробивання отворів в залізобетонних</w:t>
            </w:r>
          </w:p>
          <w:p w:rsidR="00CF2432" w:rsidRPr="00CF2432" w:rsidRDefault="00CF2432" w:rsidP="00CF2432">
            <w:pPr>
              <w:keepLines/>
              <w:autoSpaceDE w:val="0"/>
              <w:autoSpaceDN w:val="0"/>
              <w:rPr>
                <w:sz w:val="20"/>
                <w:szCs w:val="20"/>
              </w:rPr>
            </w:pPr>
            <w:r w:rsidRPr="00CF2432">
              <w:rPr>
                <w:spacing w:val="-3"/>
                <w:sz w:val="20"/>
                <w:szCs w:val="20"/>
              </w:rPr>
              <w:t>колодязях</w:t>
            </w:r>
          </w:p>
        </w:tc>
        <w:tc>
          <w:tcPr>
            <w:tcW w:w="1404" w:type="dxa"/>
          </w:tcPr>
          <w:p w:rsidR="00CF2432" w:rsidRPr="00CF2432" w:rsidRDefault="00CF2432" w:rsidP="00CF2432">
            <w:pPr>
              <w:keepLines/>
              <w:autoSpaceDE w:val="0"/>
              <w:autoSpaceDN w:val="0"/>
              <w:jc w:val="center"/>
              <w:rPr>
                <w:sz w:val="20"/>
                <w:szCs w:val="20"/>
              </w:rPr>
            </w:pPr>
            <w:proofErr w:type="spellStart"/>
            <w:r w:rsidRPr="00CF2432">
              <w:rPr>
                <w:spacing w:val="-3"/>
                <w:sz w:val="20"/>
                <w:szCs w:val="20"/>
              </w:rPr>
              <w:t>шт</w:t>
            </w:r>
            <w:proofErr w:type="spellEnd"/>
          </w:p>
        </w:tc>
        <w:tc>
          <w:tcPr>
            <w:tcW w:w="1418" w:type="dxa"/>
          </w:tcPr>
          <w:p w:rsidR="00CF2432" w:rsidRPr="00CF2432" w:rsidRDefault="00CF2432" w:rsidP="00CF2432">
            <w:pPr>
              <w:keepLines/>
              <w:autoSpaceDE w:val="0"/>
              <w:autoSpaceDN w:val="0"/>
              <w:jc w:val="right"/>
              <w:rPr>
                <w:sz w:val="20"/>
                <w:szCs w:val="20"/>
              </w:rPr>
            </w:pPr>
            <w:r w:rsidRPr="00CF2432">
              <w:rPr>
                <w:spacing w:val="-3"/>
                <w:sz w:val="20"/>
                <w:szCs w:val="20"/>
              </w:rPr>
              <w:t>2</w:t>
            </w:r>
          </w:p>
        </w:tc>
      </w:tr>
    </w:tbl>
    <w:p w:rsidR="00F6391B" w:rsidRPr="00EE4DE3" w:rsidRDefault="00EE4DE3" w:rsidP="00EE4DE3">
      <w:pPr>
        <w:suppressAutoHyphens w:val="0"/>
        <w:jc w:val="both"/>
        <w:rPr>
          <w:i/>
          <w:color w:val="000000"/>
          <w:sz w:val="20"/>
          <w:szCs w:val="20"/>
        </w:rPr>
      </w:pPr>
      <w:r w:rsidRPr="00F87571">
        <w:rPr>
          <w:b/>
          <w:i/>
          <w:sz w:val="20"/>
          <w:szCs w:val="20"/>
        </w:rPr>
        <w:t>Обсяги робіт</w:t>
      </w:r>
      <w:r w:rsidRPr="00F87571">
        <w:rPr>
          <w:i/>
          <w:color w:val="000000"/>
          <w:sz w:val="20"/>
          <w:szCs w:val="20"/>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w:t>
      </w:r>
      <w:proofErr w:type="spellStart"/>
      <w:r w:rsidRPr="00F87571">
        <w:rPr>
          <w:i/>
          <w:color w:val="000000"/>
          <w:sz w:val="20"/>
          <w:szCs w:val="20"/>
        </w:rPr>
        <w:t>е</w:t>
      </w:r>
      <w:r w:rsidR="00CF2432">
        <w:rPr>
          <w:i/>
          <w:color w:val="000000"/>
          <w:sz w:val="20"/>
          <w:szCs w:val="20"/>
        </w:rPr>
        <w:t>ч'</w:t>
      </w:r>
      <w:r w:rsidRPr="00F87571">
        <w:rPr>
          <w:i/>
          <w:color w:val="000000"/>
          <w:sz w:val="20"/>
          <w:szCs w:val="20"/>
        </w:rPr>
        <w:t>квівалент</w:t>
      </w:r>
      <w:proofErr w:type="spellEnd"/>
      <w:r w:rsidRPr="00F87571">
        <w:rPr>
          <w:i/>
          <w:color w:val="000000"/>
          <w:sz w:val="20"/>
          <w:szCs w:val="20"/>
        </w:rPr>
        <w:t>»)</w:t>
      </w:r>
    </w:p>
    <w:p w:rsidR="00EE4DE3" w:rsidRPr="00435378" w:rsidRDefault="00EE4DE3" w:rsidP="00EE4DE3">
      <w:pPr>
        <w:ind w:right="175"/>
        <w:rPr>
          <w:sz w:val="25"/>
          <w:szCs w:val="25"/>
        </w:rPr>
      </w:pPr>
    </w:p>
    <w:p w:rsidR="00EE4DE3" w:rsidRPr="00EE4DE3" w:rsidRDefault="00EE4DE3" w:rsidP="00EE4DE3">
      <w:pPr>
        <w:ind w:firstLine="708"/>
        <w:jc w:val="both"/>
        <w:textAlignment w:val="baseline"/>
      </w:pPr>
      <w:r w:rsidRPr="00EE4DE3">
        <w:t xml:space="preserve">Для документального підтвердження своєї відповідності технічним, якісним, кількісним та іншим вимогам до предмета закупівлі, встановленим замовником, учасник повинен надати </w:t>
      </w:r>
      <w:bookmarkStart w:id="0" w:name="_Hlk77266346"/>
      <w:r w:rsidRPr="00EE4DE3">
        <w:t xml:space="preserve">гарантійний лист про те, що ціна його пропозиції на роботи розрахована відповідно до </w:t>
      </w:r>
      <w:r w:rsidRPr="00EE4DE3">
        <w:rPr>
          <w:color w:val="1D1D1B"/>
          <w:kern w:val="36"/>
        </w:rPr>
        <w:t xml:space="preserve">Наказу </w:t>
      </w:r>
      <w:proofErr w:type="spellStart"/>
      <w:r w:rsidRPr="00EE4DE3">
        <w:rPr>
          <w:color w:val="1D1D1B"/>
          <w:kern w:val="36"/>
        </w:rPr>
        <w:t>Мінрегіону</w:t>
      </w:r>
      <w:proofErr w:type="spellEnd"/>
      <w:r w:rsidRPr="00EE4DE3">
        <w:rPr>
          <w:color w:val="1D1D1B"/>
          <w:kern w:val="36"/>
        </w:rPr>
        <w:t xml:space="preserve"> від 01.11.2021 № 281 «Про затвердження кошторисних норм України у будівництві»</w:t>
      </w:r>
      <w:r w:rsidRPr="00EE4DE3">
        <w:t xml:space="preserve"> та включає всі витрати, які учасник повинен буде понести при виконанні договору за закупівлею. </w:t>
      </w:r>
      <w:bookmarkEnd w:id="0"/>
    </w:p>
    <w:p w:rsidR="00EE4DE3" w:rsidRPr="00EE4DE3" w:rsidRDefault="00EE4DE3" w:rsidP="00EE4DE3">
      <w:pPr>
        <w:ind w:firstLine="708"/>
        <w:jc w:val="both"/>
        <w:textAlignment w:val="baseline"/>
      </w:pPr>
      <w:r w:rsidRPr="00EE4DE3">
        <w:t>У складі пропозиції учасник повинен надати кошторисний розрахунок цінової пропозиції, складений у відповідності до відомості обсягів робіт, а саме:</w:t>
      </w:r>
      <w:r w:rsidRPr="00EE4DE3">
        <w:tab/>
      </w:r>
    </w:p>
    <w:p w:rsidR="00EE4DE3" w:rsidRPr="00EE4DE3" w:rsidRDefault="00EE4DE3" w:rsidP="00EE4DE3">
      <w:pPr>
        <w:ind w:firstLine="708"/>
        <w:jc w:val="both"/>
        <w:textAlignment w:val="baseline"/>
      </w:pPr>
      <w:r w:rsidRPr="00EE4DE3">
        <w:t>- договірну ціну з пояснювальною запискою;</w:t>
      </w:r>
    </w:p>
    <w:p w:rsidR="00EE4DE3" w:rsidRPr="00EE4DE3" w:rsidRDefault="00EE4DE3" w:rsidP="00EE4DE3">
      <w:pPr>
        <w:ind w:firstLine="708"/>
        <w:jc w:val="both"/>
        <w:textAlignment w:val="baseline"/>
      </w:pPr>
      <w:r w:rsidRPr="00EE4DE3">
        <w:t>- локальні кошториси;</w:t>
      </w:r>
    </w:p>
    <w:p w:rsidR="00EE4DE3" w:rsidRPr="00EE4DE3" w:rsidRDefault="00EE4DE3" w:rsidP="00EE4DE3">
      <w:pPr>
        <w:ind w:firstLine="708"/>
        <w:jc w:val="both"/>
        <w:textAlignment w:val="baseline"/>
      </w:pPr>
      <w:r w:rsidRPr="00EE4DE3">
        <w:t>- зведену відомість ресурсів;</w:t>
      </w:r>
    </w:p>
    <w:p w:rsidR="00EE4DE3" w:rsidRPr="00EE4DE3" w:rsidRDefault="00EE4DE3" w:rsidP="00EE4DE3">
      <w:pPr>
        <w:ind w:firstLine="708"/>
        <w:jc w:val="both"/>
        <w:textAlignment w:val="baseline"/>
      </w:pPr>
      <w:r w:rsidRPr="00EE4DE3">
        <w:t xml:space="preserve">- підтверджуючі розрахунки за статтями витрат договірної ціни відповідно  до </w:t>
      </w:r>
      <w:r w:rsidRPr="00EE4DE3">
        <w:rPr>
          <w:color w:val="1D1D1B"/>
          <w:kern w:val="36"/>
        </w:rPr>
        <w:t xml:space="preserve">Наказу </w:t>
      </w:r>
      <w:proofErr w:type="spellStart"/>
      <w:r w:rsidRPr="00EE4DE3">
        <w:rPr>
          <w:color w:val="1D1D1B"/>
          <w:kern w:val="36"/>
        </w:rPr>
        <w:t>Мінрегіону</w:t>
      </w:r>
      <w:proofErr w:type="spellEnd"/>
      <w:r w:rsidRPr="00EE4DE3">
        <w:rPr>
          <w:color w:val="1D1D1B"/>
          <w:kern w:val="36"/>
        </w:rPr>
        <w:t xml:space="preserve"> від 01.11.2021 № 281 «Про затвердження кошторисних норм України у будівництві»</w:t>
      </w:r>
      <w:r w:rsidRPr="00EE4DE3">
        <w:t xml:space="preserve"> з урахуванням змін та доповнень:</w:t>
      </w:r>
    </w:p>
    <w:p w:rsidR="00EE4DE3" w:rsidRPr="00EE4DE3" w:rsidRDefault="00EE4DE3" w:rsidP="00EE4DE3">
      <w:pPr>
        <w:ind w:firstLine="708"/>
        <w:jc w:val="both"/>
        <w:textAlignment w:val="baseline"/>
      </w:pPr>
      <w:r w:rsidRPr="00EE4DE3">
        <w:t>- проект календарного графіку виконання робіт.</w:t>
      </w:r>
    </w:p>
    <w:p w:rsidR="00F6391B" w:rsidRPr="00EE4DE3" w:rsidRDefault="00F6391B">
      <w:pPr>
        <w:jc w:val="right"/>
        <w:rPr>
          <w:b/>
          <w:bCs/>
          <w:i/>
          <w:u w:val="single"/>
        </w:rPr>
      </w:pPr>
    </w:p>
    <w:p w:rsidR="00F6391B" w:rsidRPr="00B62B82" w:rsidRDefault="00F6391B">
      <w:pPr>
        <w:jc w:val="right"/>
        <w:rPr>
          <w:b/>
          <w:bCs/>
          <w:i/>
          <w:u w:val="single"/>
        </w:rPr>
      </w:pPr>
    </w:p>
    <w:p w:rsidR="00F9382B" w:rsidRPr="00B62B82" w:rsidRDefault="00495CDC" w:rsidP="00F9382B">
      <w:pPr>
        <w:tabs>
          <w:tab w:val="left" w:pos="851"/>
        </w:tabs>
        <w:ind w:left="6237"/>
        <w:jc w:val="both"/>
        <w:rPr>
          <w:rFonts w:eastAsia="Arial"/>
        </w:rPr>
      </w:pPr>
      <w:r>
        <w:rPr>
          <w:b/>
          <w:bCs/>
          <w:i/>
          <w:u w:val="single"/>
        </w:rPr>
        <w:br w:type="column"/>
      </w:r>
      <w:r w:rsidR="00F9382B" w:rsidRPr="00B62B82">
        <w:lastRenderedPageBreak/>
        <w:t>Додаток</w:t>
      </w:r>
      <w:r w:rsidR="00F9382B" w:rsidRPr="00B62B82">
        <w:rPr>
          <w:spacing w:val="-3"/>
        </w:rPr>
        <w:t xml:space="preserve"> </w:t>
      </w:r>
      <w:r w:rsidR="00F9382B" w:rsidRPr="00B62B82">
        <w:rPr>
          <w:spacing w:val="-16"/>
        </w:rPr>
        <w:t>3</w:t>
      </w:r>
    </w:p>
    <w:p w:rsidR="00F9382B" w:rsidRPr="00B62B82" w:rsidRDefault="00F9382B" w:rsidP="00F9382B">
      <w:pPr>
        <w:ind w:left="6237" w:right="-2"/>
      </w:pPr>
      <w:r w:rsidRPr="00B62B82">
        <w:t>до оголошення про</w:t>
      </w:r>
      <w:r w:rsidRPr="00B62B82">
        <w:rPr>
          <w:spacing w:val="-11"/>
        </w:rPr>
        <w:t xml:space="preserve"> </w:t>
      </w:r>
      <w:r w:rsidRPr="00B62B82">
        <w:t>проведення</w:t>
      </w:r>
    </w:p>
    <w:p w:rsidR="00495CDC" w:rsidRDefault="00F9382B" w:rsidP="00F9382B">
      <w:pPr>
        <w:pStyle w:val="ac"/>
        <w:tabs>
          <w:tab w:val="left" w:pos="851"/>
          <w:tab w:val="left" w:pos="993"/>
        </w:tabs>
        <w:ind w:left="6237" w:right="-2"/>
        <w:rPr>
          <w:lang w:val="ru-RU"/>
        </w:rPr>
      </w:pPr>
      <w:r w:rsidRPr="00B62B82">
        <w:t>спрощеної</w:t>
      </w:r>
      <w:r w:rsidRPr="00B62B82">
        <w:rPr>
          <w:spacing w:val="-9"/>
        </w:rPr>
        <w:t xml:space="preserve"> </w:t>
      </w:r>
      <w:r w:rsidRPr="00B62B82">
        <w:t>закупівлі</w:t>
      </w:r>
    </w:p>
    <w:p w:rsidR="00495CDC" w:rsidRDefault="00495CDC" w:rsidP="00495CDC">
      <w:pPr>
        <w:tabs>
          <w:tab w:val="left" w:pos="851"/>
        </w:tabs>
        <w:ind w:left="6237"/>
        <w:jc w:val="both"/>
        <w:rPr>
          <w:lang w:val="ru-RU"/>
        </w:rPr>
      </w:pPr>
    </w:p>
    <w:p w:rsidR="00495CDC" w:rsidRPr="00435378" w:rsidRDefault="00495CDC" w:rsidP="00495CDC">
      <w:pPr>
        <w:pStyle w:val="aa"/>
        <w:spacing w:beforeAutospacing="0" w:afterAutospacing="0"/>
        <w:rPr>
          <w:i/>
          <w:color w:val="000000"/>
          <w:sz w:val="25"/>
          <w:szCs w:val="25"/>
        </w:rPr>
      </w:pPr>
      <w:r w:rsidRPr="00435378">
        <w:rPr>
          <w:i/>
          <w:color w:val="000000"/>
          <w:sz w:val="25"/>
          <w:szCs w:val="25"/>
        </w:rPr>
        <w:t>Учасником – юридичною особою форма подається на фірмовому бланку.</w:t>
      </w:r>
    </w:p>
    <w:p w:rsidR="00495CDC" w:rsidRPr="00435378" w:rsidRDefault="00495CDC" w:rsidP="00495CDC">
      <w:pPr>
        <w:pStyle w:val="aa"/>
        <w:spacing w:beforeAutospacing="0" w:afterAutospacing="0"/>
        <w:rPr>
          <w:i/>
          <w:color w:val="000000"/>
          <w:sz w:val="25"/>
          <w:szCs w:val="25"/>
        </w:rPr>
      </w:pPr>
      <w:r w:rsidRPr="00435378">
        <w:rPr>
          <w:i/>
          <w:color w:val="000000"/>
          <w:sz w:val="25"/>
          <w:szCs w:val="25"/>
        </w:rPr>
        <w:t>Учасник-фізична особа складає пропозицію за цією ж формою, але від імені першої особи.</w:t>
      </w:r>
    </w:p>
    <w:p w:rsidR="00495CDC" w:rsidRPr="00435378" w:rsidRDefault="00495CDC" w:rsidP="00495CDC">
      <w:pPr>
        <w:jc w:val="center"/>
        <w:rPr>
          <w:b/>
          <w:sz w:val="25"/>
          <w:szCs w:val="25"/>
        </w:rPr>
      </w:pPr>
    </w:p>
    <w:p w:rsidR="00495CDC" w:rsidRPr="00435378" w:rsidRDefault="00495CDC" w:rsidP="00495CDC">
      <w:pPr>
        <w:jc w:val="center"/>
        <w:rPr>
          <w:b/>
          <w:sz w:val="25"/>
          <w:szCs w:val="25"/>
        </w:rPr>
      </w:pPr>
      <w:r w:rsidRPr="00435378">
        <w:rPr>
          <w:b/>
          <w:sz w:val="25"/>
          <w:szCs w:val="25"/>
        </w:rPr>
        <w:t>ЦІНОВА ПРОПОЗИЦІЯ</w:t>
      </w:r>
    </w:p>
    <w:p w:rsidR="00495CDC" w:rsidRPr="00435378" w:rsidRDefault="00495CDC" w:rsidP="00495CDC">
      <w:pPr>
        <w:jc w:val="center"/>
        <w:rPr>
          <w:sz w:val="25"/>
          <w:szCs w:val="25"/>
        </w:rPr>
      </w:pPr>
      <w:r w:rsidRPr="00435378">
        <w:rPr>
          <w:sz w:val="25"/>
          <w:szCs w:val="25"/>
        </w:rPr>
        <w:t>на закупівлю</w:t>
      </w:r>
    </w:p>
    <w:p w:rsidR="00495CDC" w:rsidRPr="00435378" w:rsidRDefault="00495CDC" w:rsidP="00495CDC">
      <w:pPr>
        <w:ind w:right="175"/>
        <w:jc w:val="center"/>
        <w:rPr>
          <w:sz w:val="25"/>
          <w:szCs w:val="25"/>
        </w:rPr>
      </w:pPr>
      <w:r w:rsidRPr="00435378">
        <w:rPr>
          <w:sz w:val="25"/>
          <w:szCs w:val="25"/>
        </w:rPr>
        <w:t>«_________________________________________________________»</w:t>
      </w:r>
    </w:p>
    <w:p w:rsidR="00495CDC" w:rsidRPr="00435378" w:rsidRDefault="00495CDC" w:rsidP="00495CDC">
      <w:pPr>
        <w:ind w:right="175"/>
        <w:jc w:val="center"/>
        <w:rPr>
          <w:sz w:val="25"/>
          <w:szCs w:val="25"/>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35"/>
        <w:gridCol w:w="4056"/>
        <w:gridCol w:w="4731"/>
      </w:tblGrid>
      <w:tr w:rsidR="00495CDC" w:rsidRPr="00435378" w:rsidTr="00495CDC">
        <w:trPr>
          <w:trHeight w:val="20"/>
          <w:jc w:val="center"/>
        </w:trPr>
        <w:tc>
          <w:tcPr>
            <w:tcW w:w="535" w:type="dxa"/>
            <w:shd w:val="clear" w:color="auto" w:fill="FFFFFF"/>
            <w:vAlign w:val="center"/>
          </w:tcPr>
          <w:p w:rsidR="00495CDC" w:rsidRPr="00435378" w:rsidRDefault="00495CDC" w:rsidP="00495CDC">
            <w:pPr>
              <w:suppressAutoHyphens w:val="0"/>
              <w:ind w:firstLine="35"/>
              <w:rPr>
                <w:rFonts w:eastAsia="Calibri"/>
                <w:bCs/>
                <w:sz w:val="25"/>
                <w:szCs w:val="25"/>
              </w:rPr>
            </w:pPr>
            <w:r w:rsidRPr="00435378">
              <w:rPr>
                <w:rFonts w:eastAsia="Calibri"/>
                <w:bCs/>
                <w:sz w:val="25"/>
                <w:szCs w:val="25"/>
              </w:rPr>
              <w:t>1.</w:t>
            </w:r>
          </w:p>
        </w:tc>
        <w:tc>
          <w:tcPr>
            <w:tcW w:w="8787" w:type="dxa"/>
            <w:gridSpan w:val="2"/>
            <w:shd w:val="clear" w:color="auto" w:fill="FFFFFF"/>
            <w:vAlign w:val="center"/>
          </w:tcPr>
          <w:p w:rsidR="00495CDC" w:rsidRPr="00435378" w:rsidRDefault="00495CDC" w:rsidP="00495CDC">
            <w:pPr>
              <w:suppressAutoHyphens w:val="0"/>
              <w:rPr>
                <w:rFonts w:eastAsia="Calibri"/>
                <w:bCs/>
                <w:iCs/>
                <w:sz w:val="25"/>
                <w:szCs w:val="25"/>
              </w:rPr>
            </w:pPr>
            <w:r w:rsidRPr="00435378">
              <w:rPr>
                <w:rFonts w:eastAsia="Calibri"/>
                <w:bCs/>
                <w:iCs/>
                <w:sz w:val="25"/>
                <w:szCs w:val="25"/>
              </w:rPr>
              <w:t>Повне найменування:</w:t>
            </w:r>
          </w:p>
        </w:tc>
      </w:tr>
      <w:tr w:rsidR="00495CDC" w:rsidRPr="00435378" w:rsidTr="00495CDC">
        <w:trPr>
          <w:trHeight w:val="20"/>
          <w:jc w:val="center"/>
        </w:trPr>
        <w:tc>
          <w:tcPr>
            <w:tcW w:w="535" w:type="dxa"/>
            <w:tcBorders>
              <w:bottom w:val="single" w:sz="4" w:space="0" w:color="auto"/>
            </w:tcBorders>
            <w:shd w:val="clear" w:color="auto" w:fill="FFFFFF"/>
            <w:vAlign w:val="center"/>
          </w:tcPr>
          <w:p w:rsidR="00495CDC" w:rsidRPr="00435378" w:rsidRDefault="00495CDC" w:rsidP="00495CDC">
            <w:pPr>
              <w:suppressAutoHyphens w:val="0"/>
              <w:ind w:firstLine="35"/>
              <w:rPr>
                <w:rFonts w:eastAsia="Calibri"/>
                <w:bCs/>
                <w:sz w:val="25"/>
                <w:szCs w:val="25"/>
              </w:rPr>
            </w:pPr>
            <w:r w:rsidRPr="00435378">
              <w:rPr>
                <w:rFonts w:eastAsia="Calibri"/>
                <w:bCs/>
                <w:sz w:val="25"/>
                <w:szCs w:val="25"/>
              </w:rPr>
              <w:t>2.</w:t>
            </w:r>
          </w:p>
        </w:tc>
        <w:tc>
          <w:tcPr>
            <w:tcW w:w="8787" w:type="dxa"/>
            <w:gridSpan w:val="2"/>
            <w:tcBorders>
              <w:bottom w:val="single" w:sz="4" w:space="0" w:color="auto"/>
            </w:tcBorders>
            <w:shd w:val="clear" w:color="auto" w:fill="FFFFFF"/>
            <w:vAlign w:val="center"/>
          </w:tcPr>
          <w:p w:rsidR="00495CDC" w:rsidRPr="00435378" w:rsidRDefault="00495CDC" w:rsidP="00495CDC">
            <w:pPr>
              <w:suppressAutoHyphens w:val="0"/>
              <w:rPr>
                <w:rFonts w:eastAsia="Calibri"/>
                <w:bCs/>
                <w:sz w:val="25"/>
                <w:szCs w:val="25"/>
              </w:rPr>
            </w:pPr>
            <w:r w:rsidRPr="00435378">
              <w:rPr>
                <w:rFonts w:eastAsia="Calibri"/>
                <w:bCs/>
                <w:iCs/>
                <w:sz w:val="25"/>
                <w:szCs w:val="25"/>
              </w:rPr>
              <w:t xml:space="preserve">Юридична адреса : </w:t>
            </w:r>
          </w:p>
        </w:tc>
      </w:tr>
      <w:tr w:rsidR="00495CDC" w:rsidRPr="00435378" w:rsidTr="00495CDC">
        <w:trPr>
          <w:trHeight w:val="20"/>
          <w:jc w:val="center"/>
        </w:trPr>
        <w:tc>
          <w:tcPr>
            <w:tcW w:w="535" w:type="dxa"/>
            <w:tcBorders>
              <w:top w:val="single" w:sz="4" w:space="0" w:color="auto"/>
            </w:tcBorders>
            <w:shd w:val="clear" w:color="auto" w:fill="FFFFFF"/>
            <w:vAlign w:val="center"/>
          </w:tcPr>
          <w:p w:rsidR="00495CDC" w:rsidRPr="00435378" w:rsidRDefault="00495CDC" w:rsidP="00495CDC">
            <w:pPr>
              <w:suppressAutoHyphens w:val="0"/>
              <w:ind w:firstLine="35"/>
              <w:rPr>
                <w:rFonts w:eastAsia="Calibri"/>
                <w:bCs/>
                <w:sz w:val="25"/>
                <w:szCs w:val="25"/>
              </w:rPr>
            </w:pPr>
            <w:r w:rsidRPr="00435378">
              <w:rPr>
                <w:rFonts w:eastAsia="Calibri"/>
                <w:bCs/>
                <w:sz w:val="25"/>
                <w:szCs w:val="25"/>
              </w:rPr>
              <w:t>3.</w:t>
            </w:r>
          </w:p>
        </w:tc>
        <w:tc>
          <w:tcPr>
            <w:tcW w:w="8787" w:type="dxa"/>
            <w:gridSpan w:val="2"/>
            <w:tcBorders>
              <w:top w:val="single" w:sz="4" w:space="0" w:color="auto"/>
            </w:tcBorders>
            <w:shd w:val="clear" w:color="auto" w:fill="FFFFFF"/>
            <w:vAlign w:val="center"/>
          </w:tcPr>
          <w:p w:rsidR="00495CDC" w:rsidRPr="00435378" w:rsidRDefault="00495CDC" w:rsidP="00495CDC">
            <w:pPr>
              <w:suppressAutoHyphens w:val="0"/>
              <w:rPr>
                <w:rFonts w:eastAsia="Calibri"/>
                <w:bCs/>
                <w:sz w:val="25"/>
                <w:szCs w:val="25"/>
              </w:rPr>
            </w:pPr>
            <w:r w:rsidRPr="00435378">
              <w:rPr>
                <w:rFonts w:eastAsia="Calibri"/>
                <w:bCs/>
                <w:sz w:val="25"/>
                <w:szCs w:val="25"/>
              </w:rPr>
              <w:t>Фактична адреса :</w:t>
            </w:r>
          </w:p>
        </w:tc>
      </w:tr>
      <w:tr w:rsidR="00495CDC" w:rsidRPr="00435378" w:rsidTr="00495CDC">
        <w:trPr>
          <w:trHeight w:val="20"/>
          <w:jc w:val="center"/>
        </w:trPr>
        <w:tc>
          <w:tcPr>
            <w:tcW w:w="535" w:type="dxa"/>
            <w:tcBorders>
              <w:top w:val="single" w:sz="4" w:space="0" w:color="auto"/>
            </w:tcBorders>
            <w:shd w:val="clear" w:color="auto" w:fill="FFFFFF"/>
            <w:vAlign w:val="center"/>
          </w:tcPr>
          <w:p w:rsidR="00495CDC" w:rsidRPr="00435378" w:rsidRDefault="00495CDC" w:rsidP="00495CDC">
            <w:pPr>
              <w:suppressAutoHyphens w:val="0"/>
              <w:ind w:firstLine="35"/>
              <w:rPr>
                <w:rFonts w:eastAsia="Calibri"/>
                <w:bCs/>
                <w:sz w:val="25"/>
                <w:szCs w:val="25"/>
              </w:rPr>
            </w:pPr>
            <w:r w:rsidRPr="00435378">
              <w:rPr>
                <w:rFonts w:eastAsia="Calibri"/>
                <w:bCs/>
                <w:sz w:val="25"/>
                <w:szCs w:val="25"/>
              </w:rPr>
              <w:t>4.</w:t>
            </w:r>
          </w:p>
        </w:tc>
        <w:tc>
          <w:tcPr>
            <w:tcW w:w="8787" w:type="dxa"/>
            <w:gridSpan w:val="2"/>
            <w:tcBorders>
              <w:top w:val="single" w:sz="4" w:space="0" w:color="auto"/>
            </w:tcBorders>
            <w:shd w:val="clear" w:color="auto" w:fill="FFFFFF"/>
            <w:vAlign w:val="center"/>
          </w:tcPr>
          <w:p w:rsidR="00495CDC" w:rsidRPr="00435378" w:rsidRDefault="00495CDC" w:rsidP="00495CDC">
            <w:pPr>
              <w:suppressAutoHyphens w:val="0"/>
              <w:rPr>
                <w:rFonts w:eastAsia="Calibri"/>
                <w:bCs/>
                <w:sz w:val="25"/>
                <w:szCs w:val="25"/>
              </w:rPr>
            </w:pPr>
            <w:r w:rsidRPr="00435378">
              <w:rPr>
                <w:rFonts w:eastAsia="Calibri"/>
                <w:bCs/>
                <w:sz w:val="25"/>
                <w:szCs w:val="25"/>
              </w:rPr>
              <w:t>Код ЄДРПОУ :</w:t>
            </w:r>
          </w:p>
        </w:tc>
      </w:tr>
      <w:tr w:rsidR="00495CDC" w:rsidRPr="00435378" w:rsidTr="00495CDC">
        <w:trPr>
          <w:trHeight w:val="20"/>
          <w:jc w:val="center"/>
        </w:trPr>
        <w:tc>
          <w:tcPr>
            <w:tcW w:w="535" w:type="dxa"/>
            <w:shd w:val="clear" w:color="auto" w:fill="FFFFFF"/>
            <w:vAlign w:val="center"/>
          </w:tcPr>
          <w:p w:rsidR="00495CDC" w:rsidRPr="00435378" w:rsidRDefault="00495CDC" w:rsidP="00495CDC">
            <w:pPr>
              <w:suppressAutoHyphens w:val="0"/>
              <w:ind w:firstLine="35"/>
              <w:rPr>
                <w:rFonts w:eastAsia="Calibri"/>
                <w:bCs/>
                <w:sz w:val="25"/>
                <w:szCs w:val="25"/>
              </w:rPr>
            </w:pPr>
            <w:r w:rsidRPr="00435378">
              <w:rPr>
                <w:rFonts w:eastAsia="Calibri"/>
                <w:bCs/>
                <w:sz w:val="25"/>
                <w:szCs w:val="25"/>
              </w:rPr>
              <w:t>5.</w:t>
            </w:r>
          </w:p>
        </w:tc>
        <w:tc>
          <w:tcPr>
            <w:tcW w:w="4056" w:type="dxa"/>
            <w:shd w:val="clear" w:color="auto" w:fill="FFFFFF"/>
            <w:vAlign w:val="center"/>
          </w:tcPr>
          <w:p w:rsidR="00495CDC" w:rsidRPr="00435378" w:rsidRDefault="00495CDC" w:rsidP="00495CDC">
            <w:pPr>
              <w:suppressAutoHyphens w:val="0"/>
              <w:rPr>
                <w:rFonts w:eastAsia="Calibri"/>
                <w:bCs/>
                <w:iCs/>
                <w:sz w:val="25"/>
                <w:szCs w:val="25"/>
              </w:rPr>
            </w:pPr>
            <w:r w:rsidRPr="00435378">
              <w:rPr>
                <w:rFonts w:eastAsia="Calibri"/>
                <w:bCs/>
                <w:iCs/>
                <w:sz w:val="25"/>
                <w:szCs w:val="25"/>
              </w:rPr>
              <w:t xml:space="preserve">Телефон:_______________ </w:t>
            </w:r>
            <w:proofErr w:type="spellStart"/>
            <w:r w:rsidRPr="00435378">
              <w:rPr>
                <w:rFonts w:eastAsia="Calibri"/>
                <w:bCs/>
                <w:iCs/>
                <w:sz w:val="25"/>
                <w:szCs w:val="25"/>
              </w:rPr>
              <w:t>моб</w:t>
            </w:r>
            <w:proofErr w:type="spellEnd"/>
            <w:r w:rsidRPr="00435378">
              <w:rPr>
                <w:rFonts w:eastAsia="Calibri"/>
                <w:bCs/>
                <w:iCs/>
                <w:sz w:val="25"/>
                <w:szCs w:val="25"/>
              </w:rPr>
              <w:t>.____________</w:t>
            </w:r>
          </w:p>
          <w:p w:rsidR="00495CDC" w:rsidRPr="00435378" w:rsidRDefault="00495CDC" w:rsidP="00495CDC">
            <w:pPr>
              <w:suppressAutoHyphens w:val="0"/>
              <w:rPr>
                <w:rFonts w:eastAsia="Calibri"/>
                <w:bCs/>
                <w:iCs/>
                <w:sz w:val="25"/>
                <w:szCs w:val="25"/>
              </w:rPr>
            </w:pPr>
            <w:r w:rsidRPr="00435378">
              <w:rPr>
                <w:rFonts w:eastAsia="Calibri"/>
                <w:bCs/>
                <w:iCs/>
                <w:sz w:val="25"/>
                <w:szCs w:val="25"/>
              </w:rPr>
              <w:t>Адреса електронної пошти:________________________</w:t>
            </w:r>
          </w:p>
          <w:p w:rsidR="00495CDC" w:rsidRPr="00435378" w:rsidRDefault="00495CDC" w:rsidP="00495CDC">
            <w:pPr>
              <w:suppressAutoHyphens w:val="0"/>
              <w:rPr>
                <w:rFonts w:eastAsia="Calibri"/>
                <w:bCs/>
                <w:sz w:val="25"/>
                <w:szCs w:val="25"/>
              </w:rPr>
            </w:pPr>
          </w:p>
        </w:tc>
        <w:tc>
          <w:tcPr>
            <w:tcW w:w="4731" w:type="dxa"/>
            <w:shd w:val="clear" w:color="auto" w:fill="FFFFFF"/>
            <w:vAlign w:val="center"/>
          </w:tcPr>
          <w:p w:rsidR="00495CDC" w:rsidRPr="00435378" w:rsidRDefault="00495CDC" w:rsidP="00495CDC">
            <w:pPr>
              <w:suppressAutoHyphens w:val="0"/>
              <w:rPr>
                <w:rFonts w:eastAsia="Calibri"/>
                <w:bCs/>
                <w:iCs/>
                <w:sz w:val="25"/>
                <w:szCs w:val="25"/>
              </w:rPr>
            </w:pPr>
            <w:r w:rsidRPr="00435378">
              <w:rPr>
                <w:rFonts w:eastAsia="Calibri"/>
                <w:bCs/>
                <w:iCs/>
                <w:sz w:val="25"/>
                <w:szCs w:val="25"/>
              </w:rPr>
              <w:t>Контактна особа, яка відповідає за договори (прізвище та ім’я, посада):</w:t>
            </w:r>
          </w:p>
          <w:p w:rsidR="00495CDC" w:rsidRPr="00435378" w:rsidRDefault="00495CDC" w:rsidP="00495CDC">
            <w:pPr>
              <w:suppressAutoHyphens w:val="0"/>
              <w:ind w:firstLine="127"/>
              <w:rPr>
                <w:rFonts w:eastAsia="Calibri"/>
                <w:bCs/>
                <w:sz w:val="25"/>
                <w:szCs w:val="25"/>
              </w:rPr>
            </w:pPr>
          </w:p>
        </w:tc>
      </w:tr>
      <w:tr w:rsidR="00495CDC" w:rsidRPr="00435378" w:rsidTr="00495CDC">
        <w:trPr>
          <w:trHeight w:val="20"/>
          <w:jc w:val="center"/>
        </w:trPr>
        <w:tc>
          <w:tcPr>
            <w:tcW w:w="535" w:type="dxa"/>
            <w:shd w:val="clear" w:color="auto" w:fill="FFFFFF"/>
            <w:vAlign w:val="center"/>
          </w:tcPr>
          <w:p w:rsidR="00495CDC" w:rsidRPr="00435378" w:rsidRDefault="00495CDC" w:rsidP="00495CDC">
            <w:pPr>
              <w:suppressAutoHyphens w:val="0"/>
              <w:ind w:firstLine="35"/>
              <w:rPr>
                <w:rFonts w:eastAsia="Calibri"/>
                <w:bCs/>
                <w:sz w:val="25"/>
                <w:szCs w:val="25"/>
              </w:rPr>
            </w:pPr>
            <w:r w:rsidRPr="00435378">
              <w:rPr>
                <w:rFonts w:eastAsia="Calibri"/>
                <w:bCs/>
                <w:sz w:val="25"/>
                <w:szCs w:val="25"/>
              </w:rPr>
              <w:t>6.</w:t>
            </w:r>
          </w:p>
        </w:tc>
        <w:tc>
          <w:tcPr>
            <w:tcW w:w="8787" w:type="dxa"/>
            <w:gridSpan w:val="2"/>
            <w:shd w:val="clear" w:color="auto" w:fill="FFFFFF"/>
            <w:vAlign w:val="center"/>
          </w:tcPr>
          <w:p w:rsidR="00495CDC" w:rsidRPr="00435378" w:rsidRDefault="00495CDC" w:rsidP="00495CDC">
            <w:pPr>
              <w:suppressAutoHyphens w:val="0"/>
              <w:rPr>
                <w:rFonts w:eastAsia="Calibri"/>
                <w:bCs/>
                <w:iCs/>
                <w:sz w:val="25"/>
                <w:szCs w:val="25"/>
              </w:rPr>
            </w:pPr>
            <w:r w:rsidRPr="00435378">
              <w:rPr>
                <w:rFonts w:eastAsia="Calibri"/>
                <w:bCs/>
                <w:iCs/>
                <w:sz w:val="25"/>
                <w:szCs w:val="25"/>
              </w:rPr>
              <w:t>Посада, прізвище, ім’я та по батькові керівника: ____________________________</w:t>
            </w:r>
          </w:p>
          <w:p w:rsidR="00495CDC" w:rsidRPr="00435378" w:rsidRDefault="00495CDC" w:rsidP="00495CDC">
            <w:pPr>
              <w:suppressAutoHyphens w:val="0"/>
              <w:rPr>
                <w:rFonts w:eastAsia="Calibri"/>
                <w:bCs/>
                <w:iCs/>
                <w:sz w:val="25"/>
                <w:szCs w:val="25"/>
              </w:rPr>
            </w:pPr>
          </w:p>
        </w:tc>
      </w:tr>
      <w:tr w:rsidR="00495CDC" w:rsidRPr="00435378" w:rsidTr="00495CDC">
        <w:trPr>
          <w:trHeight w:val="20"/>
          <w:jc w:val="center"/>
        </w:trPr>
        <w:tc>
          <w:tcPr>
            <w:tcW w:w="535" w:type="dxa"/>
            <w:shd w:val="clear" w:color="auto" w:fill="FFFFFF"/>
            <w:vAlign w:val="center"/>
          </w:tcPr>
          <w:p w:rsidR="00495CDC" w:rsidRPr="00435378" w:rsidRDefault="00495CDC" w:rsidP="00495CDC">
            <w:pPr>
              <w:suppressAutoHyphens w:val="0"/>
              <w:ind w:firstLine="35"/>
              <w:rPr>
                <w:rFonts w:eastAsia="Calibri"/>
                <w:bCs/>
                <w:sz w:val="25"/>
                <w:szCs w:val="25"/>
              </w:rPr>
            </w:pPr>
            <w:r w:rsidRPr="00435378">
              <w:rPr>
                <w:rFonts w:eastAsia="Calibri"/>
                <w:bCs/>
                <w:sz w:val="25"/>
                <w:szCs w:val="25"/>
              </w:rPr>
              <w:t>7.</w:t>
            </w:r>
          </w:p>
        </w:tc>
        <w:tc>
          <w:tcPr>
            <w:tcW w:w="4056" w:type="dxa"/>
            <w:shd w:val="clear" w:color="auto" w:fill="FFFFFF"/>
            <w:vAlign w:val="center"/>
          </w:tcPr>
          <w:p w:rsidR="00495CDC" w:rsidRPr="00435378" w:rsidRDefault="00495CDC" w:rsidP="00495CDC">
            <w:pPr>
              <w:suppressAutoHyphens w:val="0"/>
              <w:rPr>
                <w:rFonts w:eastAsia="Calibri"/>
                <w:bCs/>
                <w:iCs/>
                <w:sz w:val="25"/>
                <w:szCs w:val="25"/>
              </w:rPr>
            </w:pPr>
            <w:r w:rsidRPr="00435378">
              <w:rPr>
                <w:rFonts w:eastAsia="Calibri"/>
                <w:bCs/>
                <w:iCs/>
                <w:sz w:val="25"/>
                <w:szCs w:val="25"/>
              </w:rPr>
              <w:t>Розрахунковий (і) рахунок (и), МФО:</w:t>
            </w:r>
          </w:p>
          <w:p w:rsidR="00495CDC" w:rsidRPr="00435378" w:rsidRDefault="00495CDC" w:rsidP="00495CDC">
            <w:pPr>
              <w:suppressAutoHyphens w:val="0"/>
              <w:rPr>
                <w:rFonts w:eastAsia="Calibri"/>
                <w:bCs/>
                <w:sz w:val="25"/>
                <w:szCs w:val="25"/>
              </w:rPr>
            </w:pPr>
            <w:r w:rsidRPr="00435378">
              <w:rPr>
                <w:rFonts w:eastAsia="Calibri"/>
                <w:bCs/>
                <w:iCs/>
                <w:sz w:val="25"/>
                <w:szCs w:val="25"/>
              </w:rPr>
              <w:t>____________________________</w:t>
            </w:r>
          </w:p>
        </w:tc>
        <w:tc>
          <w:tcPr>
            <w:tcW w:w="4731" w:type="dxa"/>
            <w:shd w:val="clear" w:color="auto" w:fill="FFFFFF"/>
            <w:vAlign w:val="center"/>
          </w:tcPr>
          <w:p w:rsidR="00495CDC" w:rsidRPr="00435378" w:rsidRDefault="00495CDC" w:rsidP="00495CDC">
            <w:pPr>
              <w:suppressAutoHyphens w:val="0"/>
              <w:rPr>
                <w:rFonts w:eastAsia="Calibri"/>
                <w:bCs/>
                <w:iCs/>
                <w:sz w:val="25"/>
                <w:szCs w:val="25"/>
              </w:rPr>
            </w:pPr>
            <w:r w:rsidRPr="00435378">
              <w:rPr>
                <w:rFonts w:eastAsia="Calibri"/>
                <w:bCs/>
                <w:iCs/>
                <w:sz w:val="25"/>
                <w:szCs w:val="25"/>
              </w:rPr>
              <w:t>Банк (и), який (і) обслуговує (</w:t>
            </w:r>
            <w:proofErr w:type="spellStart"/>
            <w:r w:rsidRPr="00435378">
              <w:rPr>
                <w:rFonts w:eastAsia="Calibri"/>
                <w:bCs/>
                <w:iCs/>
                <w:sz w:val="25"/>
                <w:szCs w:val="25"/>
              </w:rPr>
              <w:t>ють</w:t>
            </w:r>
            <w:proofErr w:type="spellEnd"/>
            <w:r w:rsidRPr="00435378">
              <w:rPr>
                <w:rFonts w:eastAsia="Calibri"/>
                <w:bCs/>
                <w:iCs/>
                <w:sz w:val="25"/>
                <w:szCs w:val="25"/>
              </w:rPr>
              <w:t>) учасника:</w:t>
            </w:r>
          </w:p>
          <w:p w:rsidR="00495CDC" w:rsidRPr="00435378" w:rsidRDefault="00495CDC" w:rsidP="00495CDC">
            <w:pPr>
              <w:suppressAutoHyphens w:val="0"/>
              <w:ind w:firstLine="127"/>
              <w:rPr>
                <w:rFonts w:eastAsia="Calibri"/>
                <w:bCs/>
                <w:iCs/>
                <w:sz w:val="25"/>
                <w:szCs w:val="25"/>
              </w:rPr>
            </w:pPr>
            <w:r w:rsidRPr="00435378">
              <w:rPr>
                <w:rFonts w:eastAsia="Calibri"/>
                <w:bCs/>
                <w:iCs/>
                <w:sz w:val="25"/>
                <w:szCs w:val="25"/>
              </w:rPr>
              <w:t>____________________________</w:t>
            </w:r>
          </w:p>
          <w:p w:rsidR="00495CDC" w:rsidRPr="00435378" w:rsidRDefault="00495CDC" w:rsidP="00495CDC">
            <w:pPr>
              <w:suppressAutoHyphens w:val="0"/>
              <w:ind w:firstLine="127"/>
              <w:rPr>
                <w:rFonts w:eastAsia="Calibri"/>
                <w:bCs/>
                <w:sz w:val="25"/>
                <w:szCs w:val="25"/>
              </w:rPr>
            </w:pPr>
          </w:p>
        </w:tc>
      </w:tr>
    </w:tbl>
    <w:p w:rsidR="00495CDC" w:rsidRPr="00435378" w:rsidRDefault="00495CDC" w:rsidP="00495CDC">
      <w:pPr>
        <w:ind w:right="175"/>
        <w:jc w:val="center"/>
        <w:rPr>
          <w:sz w:val="25"/>
          <w:szCs w:val="25"/>
        </w:rPr>
      </w:pPr>
    </w:p>
    <w:p w:rsidR="00495CDC" w:rsidRPr="00435378" w:rsidRDefault="00495CDC" w:rsidP="00495CDC">
      <w:pPr>
        <w:spacing w:before="120" w:after="200"/>
        <w:ind w:firstLine="720"/>
        <w:jc w:val="both"/>
        <w:rPr>
          <w:sz w:val="25"/>
          <w:szCs w:val="25"/>
        </w:rPr>
      </w:pPr>
      <w:r w:rsidRPr="00435378">
        <w:rPr>
          <w:sz w:val="25"/>
          <w:szCs w:val="25"/>
        </w:rPr>
        <w:t>Вивчивши необхідні технічні, якісні та кількісні характеристики до предмета закупівлі, та інші вимоги Замовника, ми уповноважені на підписання Договору та погоджуємося виконати вимоги Замовника на умовах, зазначених у пропозиції на загальну суму______________ (цифрами та прописом) гривень з врахуванням ПДВ (без врахування ПДВ</w:t>
      </w:r>
      <w:r w:rsidRPr="00435378">
        <w:rPr>
          <w:i/>
          <w:iCs/>
          <w:sz w:val="25"/>
          <w:szCs w:val="25"/>
        </w:rPr>
        <w:t xml:space="preserve"> (у разі, якщо учасник не є платником ПДВ))</w:t>
      </w:r>
    </w:p>
    <w:p w:rsidR="00495CDC" w:rsidRPr="00435378" w:rsidRDefault="00495CDC" w:rsidP="00495CDC">
      <w:pPr>
        <w:jc w:val="both"/>
        <w:rPr>
          <w:sz w:val="25"/>
          <w:szCs w:val="25"/>
        </w:rPr>
      </w:pPr>
      <w:r w:rsidRPr="00435378">
        <w:rPr>
          <w:sz w:val="25"/>
          <w:szCs w:val="25"/>
        </w:rPr>
        <w:t xml:space="preserve">1. У разі нашої перемоги у закупівлі зобов’язуємося укласти Договір за ціною, яка запропонована нами за результатами аукціону, не пізніше ніж через 20 (двадцять) днів з дня оприлюднення повідомлення про намір укласти договір про закупівлю, відповідно до вимог оголошення про спрощену закупівлю. </w:t>
      </w:r>
    </w:p>
    <w:p w:rsidR="00495CDC" w:rsidRPr="00435378" w:rsidRDefault="00495CDC" w:rsidP="00495CDC">
      <w:pPr>
        <w:jc w:val="both"/>
        <w:rPr>
          <w:sz w:val="25"/>
          <w:szCs w:val="25"/>
        </w:rPr>
      </w:pPr>
    </w:p>
    <w:p w:rsidR="00495CDC" w:rsidRPr="00435378" w:rsidRDefault="00495CDC" w:rsidP="00495CDC">
      <w:pPr>
        <w:jc w:val="both"/>
        <w:rPr>
          <w:sz w:val="25"/>
          <w:szCs w:val="25"/>
        </w:rPr>
      </w:pPr>
      <w:r w:rsidRPr="00435378">
        <w:rPr>
          <w:sz w:val="25"/>
          <w:szCs w:val="25"/>
        </w:rPr>
        <w:t>2. Ми погоджуємося з умовами, що Ви можете відхилити нашу чи всі пропозиції згідно з умовами спрощеної закупівлі, а також розуміємо, що Ви не обмежені у прийнятті будь-якої іншої пропозиції з більш вигідними для Вас умовами.</w:t>
      </w:r>
    </w:p>
    <w:p w:rsidR="00495CDC" w:rsidRPr="00435378" w:rsidRDefault="00495CDC" w:rsidP="00495CDC">
      <w:pPr>
        <w:jc w:val="both"/>
        <w:rPr>
          <w:sz w:val="25"/>
          <w:szCs w:val="25"/>
        </w:rPr>
      </w:pPr>
    </w:p>
    <w:p w:rsidR="00495CDC" w:rsidRPr="00435378" w:rsidRDefault="00495CDC" w:rsidP="00495CDC">
      <w:pPr>
        <w:pStyle w:val="Default"/>
        <w:jc w:val="both"/>
        <w:rPr>
          <w:rFonts w:eastAsia="Times New Roman"/>
          <w:color w:val="auto"/>
          <w:sz w:val="25"/>
          <w:szCs w:val="25"/>
          <w:lang w:val="uk-UA" w:eastAsia="zh-CN"/>
        </w:rPr>
      </w:pPr>
      <w:r w:rsidRPr="00435378">
        <w:rPr>
          <w:rFonts w:eastAsia="Times New Roman"/>
          <w:color w:val="auto"/>
          <w:sz w:val="25"/>
          <w:szCs w:val="25"/>
          <w:lang w:val="uk-UA" w:eastAsia="zh-CN"/>
        </w:rPr>
        <w:t xml:space="preserve">3. Цим підписом засвідчуємо про свою безумовну та безвідкличну згоду з істотними та іншими умовами договору про закупівлю, </w:t>
      </w:r>
      <w:proofErr w:type="spellStart"/>
      <w:r w:rsidRPr="00435378">
        <w:rPr>
          <w:rFonts w:eastAsia="Times New Roman"/>
          <w:color w:val="auto"/>
          <w:sz w:val="25"/>
          <w:szCs w:val="25"/>
          <w:lang w:val="uk-UA" w:eastAsia="zh-CN"/>
        </w:rPr>
        <w:t>проєкт</w:t>
      </w:r>
      <w:proofErr w:type="spellEnd"/>
      <w:r w:rsidRPr="00435378">
        <w:rPr>
          <w:rFonts w:eastAsia="Times New Roman"/>
          <w:color w:val="auto"/>
          <w:sz w:val="25"/>
          <w:szCs w:val="25"/>
          <w:lang w:val="uk-UA" w:eastAsia="zh-CN"/>
        </w:rPr>
        <w:t xml:space="preserve"> якого наведено у Додатку 4 до оголошення про спрощену закупівлю, а також гарантуємо укладення (підписання) договору на вказаних умовах. </w:t>
      </w:r>
    </w:p>
    <w:p w:rsidR="00495CDC" w:rsidRPr="00435378" w:rsidRDefault="00495CDC" w:rsidP="00495CDC">
      <w:pPr>
        <w:jc w:val="both"/>
        <w:rPr>
          <w:sz w:val="25"/>
          <w:szCs w:val="25"/>
        </w:rPr>
      </w:pPr>
    </w:p>
    <w:p w:rsidR="00495CDC" w:rsidRPr="00435378" w:rsidRDefault="00495CDC" w:rsidP="00495CDC">
      <w:pPr>
        <w:jc w:val="both"/>
        <w:rPr>
          <w:sz w:val="25"/>
          <w:szCs w:val="25"/>
        </w:rPr>
      </w:pPr>
    </w:p>
    <w:p w:rsidR="00495CDC" w:rsidRPr="00495CDC" w:rsidRDefault="00495CDC" w:rsidP="00495CDC">
      <w:pPr>
        <w:jc w:val="both"/>
        <w:rPr>
          <w:b/>
          <w:bCs/>
          <w:sz w:val="25"/>
          <w:szCs w:val="25"/>
        </w:rPr>
      </w:pPr>
      <w:r w:rsidRPr="00495CDC">
        <w:rPr>
          <w:b/>
          <w:bCs/>
          <w:sz w:val="25"/>
          <w:szCs w:val="25"/>
        </w:rPr>
        <w:t xml:space="preserve">Посада, П.І.Б. уповноваженої особи                                                              </w:t>
      </w:r>
      <w:r>
        <w:rPr>
          <w:b/>
          <w:bCs/>
          <w:sz w:val="25"/>
          <w:szCs w:val="25"/>
          <w:lang w:val="ru-RU"/>
        </w:rPr>
        <w:t xml:space="preserve">             </w:t>
      </w:r>
      <w:r w:rsidRPr="00495CDC">
        <w:rPr>
          <w:b/>
          <w:bCs/>
          <w:sz w:val="25"/>
          <w:szCs w:val="25"/>
        </w:rPr>
        <w:t xml:space="preserve"> Підпис</w:t>
      </w:r>
    </w:p>
    <w:p w:rsidR="00495CDC" w:rsidRPr="00B62B82" w:rsidRDefault="00495CDC" w:rsidP="00495CDC">
      <w:pPr>
        <w:tabs>
          <w:tab w:val="left" w:pos="851"/>
        </w:tabs>
        <w:ind w:left="6237"/>
        <w:jc w:val="both"/>
        <w:rPr>
          <w:rFonts w:eastAsia="Arial"/>
        </w:rPr>
      </w:pPr>
      <w:r>
        <w:rPr>
          <w:lang w:val="ru-RU"/>
        </w:rPr>
        <w:br w:type="column"/>
      </w:r>
      <w:r w:rsidRPr="00B62B82">
        <w:lastRenderedPageBreak/>
        <w:t>Додаток</w:t>
      </w:r>
      <w:r w:rsidRPr="00B62B82">
        <w:rPr>
          <w:spacing w:val="-3"/>
        </w:rPr>
        <w:t xml:space="preserve"> </w:t>
      </w:r>
      <w:r>
        <w:rPr>
          <w:spacing w:val="-16"/>
        </w:rPr>
        <w:t>4</w:t>
      </w:r>
    </w:p>
    <w:p w:rsidR="00495CDC" w:rsidRPr="00B62B82" w:rsidRDefault="00495CDC" w:rsidP="00495CDC">
      <w:pPr>
        <w:ind w:left="6237" w:right="-2"/>
      </w:pPr>
      <w:r w:rsidRPr="00B62B82">
        <w:t>до оголошення про</w:t>
      </w:r>
      <w:r w:rsidRPr="00B62B82">
        <w:rPr>
          <w:spacing w:val="-11"/>
        </w:rPr>
        <w:t xml:space="preserve"> </w:t>
      </w:r>
      <w:r w:rsidRPr="00B62B82">
        <w:t>проведення</w:t>
      </w:r>
    </w:p>
    <w:p w:rsidR="00495CDC" w:rsidRPr="00B62B82" w:rsidRDefault="00495CDC" w:rsidP="00495CDC">
      <w:pPr>
        <w:pStyle w:val="ac"/>
        <w:tabs>
          <w:tab w:val="left" w:pos="851"/>
          <w:tab w:val="left" w:pos="993"/>
        </w:tabs>
        <w:ind w:left="6237" w:right="-2"/>
      </w:pPr>
      <w:r w:rsidRPr="00B62B82">
        <w:t>спрощеної</w:t>
      </w:r>
      <w:r w:rsidRPr="00B62B82">
        <w:rPr>
          <w:spacing w:val="-9"/>
        </w:rPr>
        <w:t xml:space="preserve"> </w:t>
      </w:r>
      <w:r w:rsidRPr="00B62B82">
        <w:t>закупівлі</w:t>
      </w:r>
    </w:p>
    <w:p w:rsidR="00F9382B" w:rsidRPr="00495CDC" w:rsidRDefault="00F9382B" w:rsidP="00F9382B">
      <w:pPr>
        <w:pStyle w:val="ac"/>
        <w:tabs>
          <w:tab w:val="left" w:pos="851"/>
          <w:tab w:val="left" w:pos="993"/>
        </w:tabs>
        <w:ind w:left="6237" w:right="-2"/>
        <w:rPr>
          <w:b/>
        </w:rPr>
      </w:pPr>
    </w:p>
    <w:p w:rsidR="00EE4DE3" w:rsidRPr="00FC1FDD" w:rsidRDefault="00EE4DE3" w:rsidP="00EE4DE3">
      <w:pPr>
        <w:ind w:left="6372"/>
      </w:pPr>
    </w:p>
    <w:p w:rsidR="00EE4DE3" w:rsidRPr="00FC1FDD" w:rsidRDefault="00EE4DE3" w:rsidP="00EE4DE3">
      <w:pPr>
        <w:suppressAutoHyphens w:val="0"/>
        <w:jc w:val="center"/>
        <w:rPr>
          <w:b/>
          <w:i/>
          <w:sz w:val="26"/>
          <w:szCs w:val="26"/>
          <w:lang w:eastAsia="uk-UA"/>
        </w:rPr>
      </w:pPr>
      <w:r w:rsidRPr="00FC1FDD">
        <w:rPr>
          <w:b/>
          <w:sz w:val="26"/>
          <w:szCs w:val="26"/>
          <w:lang w:eastAsia="uk-UA"/>
        </w:rPr>
        <w:t>ПРОЄКТ</w:t>
      </w:r>
      <w:r w:rsidRPr="00FC1FDD">
        <w:rPr>
          <w:b/>
          <w:i/>
          <w:sz w:val="26"/>
          <w:szCs w:val="26"/>
          <w:lang w:eastAsia="uk-UA"/>
        </w:rPr>
        <w:t xml:space="preserve"> </w:t>
      </w:r>
      <w:r w:rsidRPr="00FC1FDD">
        <w:rPr>
          <w:b/>
          <w:sz w:val="26"/>
          <w:szCs w:val="26"/>
          <w:lang w:eastAsia="uk-UA"/>
        </w:rPr>
        <w:t>ДОГОВОРУ ПІДРЯДУ</w:t>
      </w:r>
    </w:p>
    <w:p w:rsidR="00EE4DE3" w:rsidRPr="00FC1FDD" w:rsidRDefault="00EE4DE3" w:rsidP="00EE4DE3">
      <w:pPr>
        <w:suppressAutoHyphens w:val="0"/>
        <w:jc w:val="center"/>
        <w:rPr>
          <w:b/>
          <w:sz w:val="26"/>
          <w:szCs w:val="26"/>
          <w:lang w:eastAsia="uk-UA"/>
        </w:rPr>
      </w:pPr>
    </w:p>
    <w:p w:rsidR="00EE4DE3" w:rsidRPr="00FC1FDD" w:rsidRDefault="00EE4DE3" w:rsidP="00EE4DE3">
      <w:pPr>
        <w:suppressAutoHyphens w:val="0"/>
        <w:spacing w:before="100" w:beforeAutospacing="1" w:after="100" w:afterAutospacing="1"/>
        <w:rPr>
          <w:b/>
          <w:lang w:eastAsia="uk-UA"/>
        </w:rPr>
      </w:pPr>
      <w:r w:rsidRPr="00FC1FDD">
        <w:rPr>
          <w:b/>
          <w:lang w:eastAsia="uk-UA"/>
        </w:rPr>
        <w:t xml:space="preserve">с. </w:t>
      </w:r>
      <w:proofErr w:type="spellStart"/>
      <w:r w:rsidRPr="00FC1FDD">
        <w:rPr>
          <w:b/>
          <w:lang w:eastAsia="uk-UA"/>
        </w:rPr>
        <w:t>Підгайці</w:t>
      </w:r>
      <w:proofErr w:type="spellEnd"/>
      <w:r w:rsidRPr="00FC1FDD">
        <w:rPr>
          <w:b/>
          <w:lang w:eastAsia="uk-UA"/>
        </w:rPr>
        <w:t xml:space="preserve"> </w:t>
      </w:r>
      <w:r w:rsidRPr="00FC1FDD">
        <w:rPr>
          <w:b/>
          <w:lang w:eastAsia="uk-UA"/>
        </w:rPr>
        <w:tab/>
        <w:t xml:space="preserve"> </w:t>
      </w:r>
      <w:r w:rsidRPr="00FC1FDD">
        <w:rPr>
          <w:b/>
          <w:lang w:eastAsia="uk-UA"/>
        </w:rPr>
        <w:tab/>
      </w:r>
      <w:r w:rsidRPr="00FC1FDD">
        <w:rPr>
          <w:b/>
          <w:lang w:eastAsia="uk-UA"/>
        </w:rPr>
        <w:tab/>
      </w:r>
      <w:r w:rsidRPr="00FC1FDD">
        <w:rPr>
          <w:b/>
          <w:lang w:eastAsia="uk-UA"/>
        </w:rPr>
        <w:tab/>
      </w:r>
      <w:r w:rsidRPr="00FC1FDD">
        <w:rPr>
          <w:b/>
          <w:lang w:eastAsia="uk-UA"/>
        </w:rPr>
        <w:tab/>
      </w:r>
      <w:r w:rsidRPr="00FC1FDD">
        <w:rPr>
          <w:b/>
          <w:lang w:eastAsia="uk-UA"/>
        </w:rPr>
        <w:tab/>
      </w:r>
      <w:r w:rsidRPr="00FC1FDD">
        <w:rPr>
          <w:b/>
          <w:lang w:eastAsia="uk-UA"/>
        </w:rPr>
        <w:tab/>
      </w:r>
      <w:r w:rsidRPr="00FC1FDD">
        <w:rPr>
          <w:b/>
          <w:lang w:eastAsia="uk-UA"/>
        </w:rPr>
        <w:tab/>
        <w:t xml:space="preserve"> «__» __________ 20</w:t>
      </w:r>
      <w:r>
        <w:rPr>
          <w:b/>
          <w:lang w:eastAsia="uk-UA"/>
        </w:rPr>
        <w:t>22</w:t>
      </w:r>
      <w:r w:rsidRPr="00FC1FDD">
        <w:rPr>
          <w:b/>
          <w:lang w:eastAsia="uk-UA"/>
        </w:rPr>
        <w:t xml:space="preserve"> року</w:t>
      </w:r>
    </w:p>
    <w:p w:rsidR="00EE4DE3" w:rsidRPr="00FC1FDD" w:rsidRDefault="00EE4DE3" w:rsidP="00EE4DE3">
      <w:pPr>
        <w:tabs>
          <w:tab w:val="left" w:pos="3544"/>
        </w:tabs>
        <w:suppressAutoHyphens w:val="0"/>
        <w:spacing w:after="120"/>
        <w:jc w:val="both"/>
        <w:rPr>
          <w:rFonts w:eastAsia="Calibri"/>
          <w:lang w:eastAsia="en-US"/>
        </w:rPr>
      </w:pPr>
      <w:r w:rsidRPr="00FC1FDD">
        <w:rPr>
          <w:rFonts w:eastAsia="Calibri"/>
          <w:b/>
          <w:lang w:eastAsia="en-US"/>
        </w:rPr>
        <w:t>Замовник: </w:t>
      </w:r>
      <w:proofErr w:type="spellStart"/>
      <w:r w:rsidRPr="00FC1FDD">
        <w:rPr>
          <w:b/>
          <w:lang w:eastAsia="ru-RU"/>
        </w:rPr>
        <w:t>Підгайцівська</w:t>
      </w:r>
      <w:proofErr w:type="spellEnd"/>
      <w:r w:rsidRPr="00FC1FDD">
        <w:rPr>
          <w:b/>
          <w:lang w:eastAsia="ru-RU"/>
        </w:rPr>
        <w:t xml:space="preserve"> сільська рада</w:t>
      </w:r>
      <w:r w:rsidRPr="00FC1FDD">
        <w:rPr>
          <w:i/>
          <w:iCs/>
          <w:color w:val="000000"/>
          <w:spacing w:val="-1"/>
          <w:lang w:eastAsia="ru-RU"/>
        </w:rPr>
        <w:t xml:space="preserve">, </w:t>
      </w:r>
      <w:r w:rsidRPr="00FC1FDD">
        <w:rPr>
          <w:color w:val="000000"/>
          <w:spacing w:val="-1"/>
          <w:lang w:eastAsia="ru-RU"/>
        </w:rPr>
        <w:t xml:space="preserve">в особі сільського голови Семенюка Юрія Михайловича, </w:t>
      </w:r>
      <w:r w:rsidRPr="00FC1FDD">
        <w:rPr>
          <w:color w:val="000000"/>
          <w:spacing w:val="1"/>
          <w:lang w:eastAsia="ru-RU"/>
        </w:rPr>
        <w:t>що діє у відповідності до Закону України «Про місцеве самоврядування в Україні»</w:t>
      </w:r>
      <w:r w:rsidRPr="00FC1FDD">
        <w:rPr>
          <w:rFonts w:eastAsia="Calibri"/>
          <w:lang w:eastAsia="en-US"/>
        </w:rPr>
        <w:t xml:space="preserve">,  з однієї сторони, та </w:t>
      </w:r>
      <w:r w:rsidRPr="00FC1FDD">
        <w:rPr>
          <w:rFonts w:eastAsia="Calibri"/>
          <w:b/>
          <w:lang w:eastAsia="en-US"/>
        </w:rPr>
        <w:t xml:space="preserve">Підрядник: _____________________ </w:t>
      </w:r>
      <w:r w:rsidRPr="00FC1FDD">
        <w:rPr>
          <w:rFonts w:eastAsia="Calibri"/>
          <w:lang w:eastAsia="en-US"/>
        </w:rPr>
        <w:t xml:space="preserve">- в особі ________________, </w:t>
      </w:r>
      <w:r w:rsidRPr="00FC1FDD">
        <w:rPr>
          <w:color w:val="000000"/>
          <w:spacing w:val="1"/>
          <w:lang w:eastAsia="ru-RU"/>
        </w:rPr>
        <w:t xml:space="preserve">що діє відповідно до </w:t>
      </w:r>
      <w:r w:rsidRPr="00FC1FDD">
        <w:rPr>
          <w:rFonts w:eastAsia="Calibri"/>
          <w:lang w:eastAsia="en-US"/>
        </w:rPr>
        <w:t>Статуту (іншого документу), з іншої сторони, уклали даний договір (далі – Договір) про  наступне:</w:t>
      </w:r>
    </w:p>
    <w:p w:rsidR="00EE4DE3" w:rsidRPr="00FC1FDD" w:rsidRDefault="00EE4DE3" w:rsidP="00EE4DE3">
      <w:pPr>
        <w:suppressAutoHyphens w:val="0"/>
        <w:spacing w:before="240"/>
        <w:ind w:firstLine="709"/>
        <w:jc w:val="center"/>
        <w:rPr>
          <w:b/>
          <w:i/>
          <w:lang w:eastAsia="uk-UA"/>
        </w:rPr>
      </w:pPr>
      <w:r w:rsidRPr="00FC1FDD">
        <w:rPr>
          <w:b/>
          <w:i/>
          <w:lang w:eastAsia="uk-UA"/>
        </w:rPr>
        <w:t>1. Предмет договору</w:t>
      </w:r>
    </w:p>
    <w:p w:rsidR="00EE4DE3" w:rsidRPr="000027C1" w:rsidRDefault="00EE4DE3" w:rsidP="00EE4DE3">
      <w:pPr>
        <w:ind w:firstLine="709"/>
        <w:jc w:val="both"/>
        <w:rPr>
          <w:sz w:val="22"/>
          <w:szCs w:val="22"/>
          <w:lang w:eastAsia="uk-UA"/>
        </w:rPr>
      </w:pPr>
      <w:r w:rsidRPr="00FC1FDD">
        <w:rPr>
          <w:sz w:val="22"/>
          <w:szCs w:val="22"/>
          <w:lang w:eastAsia="uk-UA"/>
        </w:rPr>
        <w:t xml:space="preserve">1.1. У порядку та на умовах, визначених цим Договором, </w:t>
      </w:r>
      <w:r w:rsidRPr="00E236F7">
        <w:rPr>
          <w:sz w:val="22"/>
          <w:szCs w:val="22"/>
          <w:lang w:eastAsia="uk-UA"/>
        </w:rPr>
        <w:t xml:space="preserve">Підрядник бере на себе зобов’язання своїми силами і засобами, на </w:t>
      </w:r>
      <w:r w:rsidRPr="000027C1">
        <w:rPr>
          <w:sz w:val="22"/>
          <w:szCs w:val="22"/>
          <w:lang w:eastAsia="uk-UA"/>
        </w:rPr>
        <w:t>власний ризик виконати роботи з</w:t>
      </w:r>
      <w:r w:rsidRPr="000027C1">
        <w:rPr>
          <w:sz w:val="22"/>
          <w:szCs w:val="22"/>
          <w:lang w:eastAsia="ru-RU"/>
        </w:rPr>
        <w:t xml:space="preserve"> </w:t>
      </w:r>
      <w:r w:rsidR="002E67DB" w:rsidRPr="000027C1">
        <w:rPr>
          <w:b/>
          <w:color w:val="000000"/>
          <w:sz w:val="22"/>
          <w:szCs w:val="22"/>
        </w:rPr>
        <w:t xml:space="preserve">Поточний ремонт приміщень роздягалень спортивного залу для облаштування найпростішого укриття на вул. Шкільній, 24 в с. </w:t>
      </w:r>
      <w:proofErr w:type="spellStart"/>
      <w:r w:rsidR="002E67DB" w:rsidRPr="000027C1">
        <w:rPr>
          <w:b/>
          <w:color w:val="000000"/>
          <w:sz w:val="22"/>
          <w:szCs w:val="22"/>
        </w:rPr>
        <w:t>Підгайці</w:t>
      </w:r>
      <w:proofErr w:type="spellEnd"/>
      <w:r w:rsidR="002E67DB" w:rsidRPr="000027C1">
        <w:rPr>
          <w:b/>
          <w:color w:val="000000"/>
          <w:sz w:val="22"/>
          <w:szCs w:val="22"/>
        </w:rPr>
        <w:t xml:space="preserve"> Луцького району Волинської області</w:t>
      </w:r>
      <w:r w:rsidR="002E67DB" w:rsidRPr="000027C1">
        <w:rPr>
          <w:b/>
          <w:sz w:val="22"/>
          <w:szCs w:val="22"/>
          <w:lang w:eastAsia="ru-RU"/>
        </w:rPr>
        <w:t xml:space="preserve"> (</w:t>
      </w:r>
      <w:r w:rsidR="002E67DB" w:rsidRPr="000027C1">
        <w:rPr>
          <w:b/>
          <w:bCs/>
          <w:sz w:val="22"/>
          <w:szCs w:val="22"/>
        </w:rPr>
        <w:t>код ДК 021-2015: 45450000-6 – Інші завершальні будівельні роботи</w:t>
      </w:r>
      <w:r w:rsidR="002E67DB" w:rsidRPr="000027C1">
        <w:rPr>
          <w:b/>
          <w:sz w:val="22"/>
          <w:szCs w:val="22"/>
          <w:lang w:eastAsia="ru-RU"/>
        </w:rPr>
        <w:t>)</w:t>
      </w:r>
      <w:r w:rsidRPr="000027C1">
        <w:rPr>
          <w:b/>
          <w:sz w:val="22"/>
          <w:szCs w:val="22"/>
          <w:lang w:eastAsia="uk-UA"/>
        </w:rPr>
        <w:t xml:space="preserve"> </w:t>
      </w:r>
      <w:r w:rsidRPr="000027C1">
        <w:rPr>
          <w:sz w:val="22"/>
          <w:szCs w:val="22"/>
          <w:lang w:eastAsia="uk-UA"/>
        </w:rPr>
        <w:t xml:space="preserve">відповідно до затвердженої проектно-кошторисної документації та в обумовлений цим Договором термін. </w:t>
      </w:r>
      <w:r w:rsidRPr="000027C1">
        <w:rPr>
          <w:rFonts w:eastAsia="Calibri"/>
          <w:sz w:val="22"/>
          <w:szCs w:val="22"/>
          <w:lang w:eastAsia="en-US"/>
        </w:rPr>
        <w:t>З</w:t>
      </w:r>
      <w:r w:rsidRPr="000027C1">
        <w:rPr>
          <w:sz w:val="22"/>
          <w:szCs w:val="22"/>
          <w:lang w:eastAsia="uk-UA"/>
        </w:rPr>
        <w:t>амовник зобов’язується прийняти і оплатити виконану роботу.</w:t>
      </w:r>
    </w:p>
    <w:p w:rsidR="00EE4DE3" w:rsidRPr="00FC1FDD" w:rsidRDefault="00EE4DE3" w:rsidP="00EE4DE3">
      <w:pPr>
        <w:ind w:firstLine="709"/>
        <w:jc w:val="both"/>
        <w:rPr>
          <w:sz w:val="22"/>
          <w:szCs w:val="22"/>
          <w:lang w:eastAsia="ru-RU"/>
        </w:rPr>
      </w:pPr>
      <w:r w:rsidRPr="00FC1FDD">
        <w:rPr>
          <w:sz w:val="22"/>
          <w:szCs w:val="22"/>
          <w:lang w:eastAsia="ru-RU"/>
        </w:rPr>
        <w:t xml:space="preserve">1.2. </w:t>
      </w:r>
      <w:r w:rsidRPr="00FC1FDD">
        <w:rPr>
          <w:bCs/>
          <w:sz w:val="22"/>
          <w:szCs w:val="22"/>
          <w:lang w:eastAsia="uk-UA"/>
        </w:rPr>
        <w:t>Обсяги послуг за цим Договором надаються Підрядником в межах фінансових ресурсів Замовника, призначених на ці цілі.</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1.3. Склад та обсяги робіт, що є предметом Договору, визначаються на підставі проектно-кошторисної документації.</w:t>
      </w:r>
    </w:p>
    <w:p w:rsidR="00EE4DE3" w:rsidRPr="00FC1FDD" w:rsidRDefault="00EE4DE3" w:rsidP="00EE4DE3">
      <w:pPr>
        <w:suppressAutoHyphens w:val="0"/>
        <w:ind w:firstLine="709"/>
        <w:jc w:val="both"/>
        <w:rPr>
          <w:sz w:val="22"/>
          <w:szCs w:val="22"/>
          <w:lang w:eastAsia="uk-UA"/>
        </w:rPr>
      </w:pPr>
      <w:r w:rsidRPr="00FC1FDD">
        <w:rPr>
          <w:rFonts w:eastAsia="Calibri"/>
          <w:bCs/>
          <w:lang w:eastAsia="uk-UA"/>
        </w:rPr>
        <w:t>1.4. Обсяги фінансування послуг можуть бути зменшені залежно від реального фінансування видатків.</w:t>
      </w:r>
    </w:p>
    <w:p w:rsidR="00EE4DE3" w:rsidRPr="00FC1FDD" w:rsidRDefault="00EE4DE3" w:rsidP="00EE4D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jc w:val="center"/>
        <w:rPr>
          <w:i/>
          <w:lang w:eastAsia="uk-UA"/>
        </w:rPr>
      </w:pPr>
      <w:r w:rsidRPr="00FC1FDD">
        <w:rPr>
          <w:b/>
          <w:bCs/>
          <w:i/>
          <w:lang w:eastAsia="uk-UA"/>
        </w:rPr>
        <w:t>2.</w:t>
      </w:r>
      <w:r w:rsidRPr="00FC1FDD">
        <w:rPr>
          <w:b/>
          <w:i/>
          <w:lang w:eastAsia="uk-UA"/>
        </w:rPr>
        <w:t xml:space="preserve">Ризики Сторін та умови їх страхування </w:t>
      </w:r>
      <w:bookmarkStart w:id="1" w:name="o24"/>
      <w:bookmarkEnd w:id="1"/>
    </w:p>
    <w:p w:rsidR="00EE4DE3" w:rsidRPr="00FC1FDD" w:rsidRDefault="00EE4DE3" w:rsidP="00EE4D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2"/>
          <w:szCs w:val="22"/>
          <w:lang w:eastAsia="uk-UA"/>
        </w:rPr>
      </w:pPr>
      <w:r w:rsidRPr="00FC1FDD">
        <w:rPr>
          <w:sz w:val="22"/>
          <w:szCs w:val="22"/>
          <w:lang w:eastAsia="uk-UA"/>
        </w:rPr>
        <w:t xml:space="preserve">2.1. Підрядник несе ризик знищення або пошкодження робіт з урахуванням робіт, виконаних субпідрядниками, з початку їх виконання до затвердження </w:t>
      </w:r>
      <w:proofErr w:type="spellStart"/>
      <w:r w:rsidRPr="00FC1FDD">
        <w:rPr>
          <w:sz w:val="22"/>
          <w:szCs w:val="22"/>
          <w:lang w:eastAsia="uk-UA"/>
        </w:rPr>
        <w:t>Акта</w:t>
      </w:r>
      <w:proofErr w:type="spellEnd"/>
      <w:r w:rsidRPr="00FC1FDD">
        <w:rPr>
          <w:sz w:val="22"/>
          <w:szCs w:val="22"/>
          <w:lang w:eastAsia="uk-UA"/>
        </w:rPr>
        <w:t xml:space="preserve"> про прийняття в експлуатацію об'єкта в усіх випадках, за </w:t>
      </w:r>
      <w:r>
        <w:rPr>
          <w:sz w:val="22"/>
          <w:szCs w:val="22"/>
          <w:lang w:eastAsia="uk-UA"/>
        </w:rPr>
        <w:t>винятком перерахованих у п. 2.2</w:t>
      </w:r>
      <w:r w:rsidRPr="00FC1FDD">
        <w:rPr>
          <w:sz w:val="22"/>
          <w:szCs w:val="22"/>
          <w:lang w:eastAsia="uk-UA"/>
        </w:rPr>
        <w:t xml:space="preserve">. Підрядник несе також ризик знищення або пошкодження робіт з усунення вад, виявлених після підписання </w:t>
      </w:r>
      <w:proofErr w:type="spellStart"/>
      <w:r w:rsidRPr="00FC1FDD">
        <w:rPr>
          <w:sz w:val="22"/>
          <w:szCs w:val="22"/>
          <w:lang w:eastAsia="uk-UA"/>
        </w:rPr>
        <w:t>Акта</w:t>
      </w:r>
      <w:proofErr w:type="spellEnd"/>
      <w:r w:rsidRPr="00FC1FDD">
        <w:rPr>
          <w:sz w:val="22"/>
          <w:szCs w:val="22"/>
          <w:lang w:eastAsia="uk-UA"/>
        </w:rPr>
        <w:t xml:space="preserve"> про прийняття в експлуатацію об'єкта, в межах гарантійного терміну. </w:t>
      </w:r>
      <w:bookmarkStart w:id="2" w:name="o25"/>
      <w:bookmarkEnd w:id="2"/>
    </w:p>
    <w:p w:rsidR="00EE4DE3" w:rsidRPr="00FC1FDD" w:rsidRDefault="00EE4DE3" w:rsidP="00EE4D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2"/>
          <w:szCs w:val="22"/>
          <w:lang w:eastAsia="uk-UA"/>
        </w:rPr>
      </w:pPr>
      <w:r w:rsidRPr="00FC1FDD">
        <w:rPr>
          <w:sz w:val="22"/>
          <w:szCs w:val="22"/>
          <w:lang w:eastAsia="uk-UA"/>
        </w:rPr>
        <w:t>2.2. Замовник  несе  ризик  знищення  або  пошкодження  робіт внаслідок:</w:t>
      </w:r>
    </w:p>
    <w:p w:rsidR="00EE4DE3" w:rsidRPr="00FC1FDD" w:rsidRDefault="00EE4DE3" w:rsidP="00EE4DE3">
      <w:pPr>
        <w:pStyle w:val="ac"/>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11"/>
        <w:jc w:val="both"/>
        <w:rPr>
          <w:sz w:val="22"/>
          <w:szCs w:val="22"/>
          <w:lang w:eastAsia="uk-UA"/>
        </w:rPr>
      </w:pPr>
      <w:bookmarkStart w:id="3" w:name="o26"/>
      <w:bookmarkEnd w:id="3"/>
      <w:r w:rsidRPr="00FC1FDD">
        <w:rPr>
          <w:sz w:val="22"/>
          <w:szCs w:val="22"/>
          <w:lang w:eastAsia="uk-UA"/>
        </w:rPr>
        <w:t>обставин непереборної сили;</w:t>
      </w:r>
      <w:bookmarkStart w:id="4" w:name="o27"/>
      <w:bookmarkEnd w:id="4"/>
    </w:p>
    <w:p w:rsidR="00EE4DE3" w:rsidRPr="00FC1FDD" w:rsidRDefault="00EE4DE3" w:rsidP="00EE4DE3">
      <w:pPr>
        <w:pStyle w:val="ac"/>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11"/>
        <w:jc w:val="both"/>
        <w:rPr>
          <w:sz w:val="22"/>
          <w:szCs w:val="22"/>
          <w:lang w:eastAsia="uk-UA"/>
        </w:rPr>
      </w:pPr>
      <w:bookmarkStart w:id="5" w:name="o28"/>
      <w:bookmarkEnd w:id="5"/>
      <w:r w:rsidRPr="00FC1FDD">
        <w:rPr>
          <w:sz w:val="22"/>
          <w:szCs w:val="22"/>
          <w:lang w:eastAsia="uk-UA"/>
        </w:rPr>
        <w:t>зайняття чи використання без згоди з Підрядником неприйнятих робіт чи будівельного майданчика;</w:t>
      </w:r>
    </w:p>
    <w:p w:rsidR="00EE4DE3" w:rsidRPr="00FC1FDD" w:rsidRDefault="00EE4DE3" w:rsidP="00EE4DE3">
      <w:pPr>
        <w:pStyle w:val="ac"/>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11"/>
        <w:jc w:val="both"/>
        <w:rPr>
          <w:sz w:val="22"/>
          <w:szCs w:val="22"/>
          <w:lang w:eastAsia="uk-UA"/>
        </w:rPr>
      </w:pPr>
      <w:bookmarkStart w:id="6" w:name="o29"/>
      <w:bookmarkEnd w:id="6"/>
      <w:r w:rsidRPr="00FC1FDD">
        <w:rPr>
          <w:sz w:val="22"/>
          <w:szCs w:val="22"/>
          <w:lang w:eastAsia="uk-UA"/>
        </w:rPr>
        <w:t>невиконання своїх договірних зобов'язань, що зумовили виникнення ризику;</w:t>
      </w:r>
    </w:p>
    <w:p w:rsidR="00EE4DE3" w:rsidRPr="00FC1FDD" w:rsidRDefault="00EE4DE3" w:rsidP="00EE4DE3">
      <w:pPr>
        <w:pStyle w:val="ac"/>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11"/>
        <w:jc w:val="both"/>
        <w:rPr>
          <w:sz w:val="22"/>
          <w:szCs w:val="22"/>
          <w:lang w:eastAsia="uk-UA"/>
        </w:rPr>
      </w:pPr>
      <w:bookmarkStart w:id="7" w:name="o30"/>
      <w:bookmarkEnd w:id="7"/>
      <w:r w:rsidRPr="00FC1FDD">
        <w:rPr>
          <w:sz w:val="22"/>
          <w:szCs w:val="22"/>
          <w:lang w:eastAsia="uk-UA"/>
        </w:rPr>
        <w:t xml:space="preserve">інших об'єктивних обставин, які Підрядник не міг передбачити та не допустити. </w:t>
      </w:r>
      <w:bookmarkStart w:id="8" w:name="o31"/>
      <w:bookmarkEnd w:id="8"/>
    </w:p>
    <w:p w:rsidR="00EE4DE3" w:rsidRPr="00FC1FDD" w:rsidRDefault="00EE4DE3" w:rsidP="00EE4D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2"/>
          <w:szCs w:val="22"/>
          <w:lang w:eastAsia="uk-UA"/>
        </w:rPr>
      </w:pPr>
      <w:r w:rsidRPr="00FC1FDD">
        <w:rPr>
          <w:sz w:val="22"/>
          <w:szCs w:val="22"/>
          <w:lang w:eastAsia="uk-UA"/>
        </w:rPr>
        <w:t xml:space="preserve">2.3. Якщо будь-які втрати чи пошкодження робіт виникнуть внаслідок ризику Підрядника, він протягом узгоджених із Замовником термінів усуне їх за свій рахунок і забезпечить відповідність робіт умовам проекту. </w:t>
      </w:r>
      <w:bookmarkStart w:id="9" w:name="o32"/>
      <w:bookmarkEnd w:id="9"/>
    </w:p>
    <w:p w:rsidR="00EE4DE3" w:rsidRPr="00FC1FDD" w:rsidRDefault="00EE4DE3" w:rsidP="00EE4D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2"/>
          <w:szCs w:val="22"/>
          <w:lang w:eastAsia="uk-UA"/>
        </w:rPr>
      </w:pPr>
      <w:r w:rsidRPr="00FC1FDD">
        <w:rPr>
          <w:sz w:val="22"/>
          <w:szCs w:val="22"/>
          <w:lang w:eastAsia="uk-UA"/>
        </w:rPr>
        <w:t xml:space="preserve">2.4. У разі виникнення ризику знищення або пошкодження робіт, відповідальність за який несе Замовник, Підрядник без затримки має сповістити Замовника про його виникнення та можливі наслідки і, якщо це потрібно для збереження робіт, зобов'язаний вжити відповідних заходів з метою недопущення настання негативних наслідків у вигляді знищення або пошкодження робіт. </w:t>
      </w:r>
      <w:bookmarkStart w:id="10" w:name="o33"/>
      <w:bookmarkEnd w:id="10"/>
    </w:p>
    <w:p w:rsidR="00EE4DE3" w:rsidRPr="00FC1FDD" w:rsidRDefault="00EE4DE3" w:rsidP="00EE4D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2"/>
          <w:szCs w:val="22"/>
          <w:lang w:eastAsia="uk-UA"/>
        </w:rPr>
      </w:pPr>
      <w:r w:rsidRPr="00FC1FDD">
        <w:rPr>
          <w:sz w:val="22"/>
          <w:szCs w:val="22"/>
          <w:lang w:eastAsia="uk-UA"/>
        </w:rPr>
        <w:t xml:space="preserve"> 2.5. Замовник без затримки повинен розглянути повідомлення Підрядника, прийняти відповідне рішення і сповістити про нього Підрядника. За необхідності він може запросити від Підрядника необхідні розрахунки та обґрунтування щодо продовження термінів виконання робіт та/або змін договірної ціни. </w:t>
      </w:r>
      <w:bookmarkStart w:id="11" w:name="o34"/>
      <w:bookmarkEnd w:id="11"/>
    </w:p>
    <w:p w:rsidR="00EE4DE3" w:rsidRPr="00FC1FDD" w:rsidRDefault="00EE4DE3" w:rsidP="00EE4D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2"/>
          <w:szCs w:val="22"/>
          <w:lang w:eastAsia="uk-UA"/>
        </w:rPr>
      </w:pPr>
      <w:r w:rsidRPr="00FC1FDD">
        <w:rPr>
          <w:sz w:val="22"/>
          <w:szCs w:val="22"/>
          <w:lang w:eastAsia="uk-UA"/>
        </w:rPr>
        <w:t xml:space="preserve">2.6. Страхування ризиків, відповідальність за виникнення яких несе Замовник, здійснюється Замовником за рахунок коштів, передбачених зведеним кошторисом, якщо це було передбачено завданням на проектування. </w:t>
      </w:r>
      <w:bookmarkStart w:id="12" w:name="o35"/>
      <w:bookmarkEnd w:id="12"/>
    </w:p>
    <w:p w:rsidR="00EE4DE3" w:rsidRPr="00FC1FDD" w:rsidRDefault="00EE4DE3" w:rsidP="00EE4D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2"/>
          <w:szCs w:val="22"/>
          <w:lang w:eastAsia="uk-UA"/>
        </w:rPr>
      </w:pPr>
      <w:r w:rsidRPr="00FC1FDD">
        <w:rPr>
          <w:sz w:val="22"/>
          <w:szCs w:val="22"/>
          <w:lang w:eastAsia="uk-UA"/>
        </w:rPr>
        <w:t xml:space="preserve">2.7. Страхування ризиків, пов'язаних з діяльністю Підрядника, здійснюється за рахунок власних коштів Підрядника. </w:t>
      </w:r>
      <w:bookmarkStart w:id="13" w:name="o36"/>
      <w:bookmarkEnd w:id="13"/>
    </w:p>
    <w:p w:rsidR="00EE4DE3" w:rsidRPr="00FC1FDD" w:rsidRDefault="00EE4DE3" w:rsidP="00EE4DE3">
      <w:pPr>
        <w:suppressAutoHyphens w:val="0"/>
        <w:spacing w:before="240"/>
        <w:jc w:val="center"/>
        <w:rPr>
          <w:b/>
          <w:i/>
          <w:lang w:eastAsia="uk-UA"/>
        </w:rPr>
      </w:pPr>
      <w:r w:rsidRPr="00FC1FDD">
        <w:rPr>
          <w:b/>
          <w:i/>
          <w:lang w:eastAsia="uk-UA"/>
        </w:rPr>
        <w:lastRenderedPageBreak/>
        <w:t>3. Термін виконання робіт та умови їх перегляду</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 xml:space="preserve">3.1. Підрядник розпочинає виконання робіт з моменту підписання Договору і забезпечує їх завершення до </w:t>
      </w:r>
      <w:r>
        <w:rPr>
          <w:sz w:val="22"/>
          <w:szCs w:val="22"/>
          <w:lang w:eastAsia="uk-UA"/>
        </w:rPr>
        <w:t>31</w:t>
      </w:r>
      <w:r w:rsidRPr="00FC1FDD">
        <w:rPr>
          <w:sz w:val="22"/>
          <w:szCs w:val="22"/>
          <w:lang w:eastAsia="uk-UA"/>
        </w:rPr>
        <w:t xml:space="preserve"> грудня 20</w:t>
      </w:r>
      <w:r>
        <w:rPr>
          <w:sz w:val="22"/>
          <w:szCs w:val="22"/>
          <w:lang w:eastAsia="uk-UA"/>
        </w:rPr>
        <w:t>22</w:t>
      </w:r>
      <w:r w:rsidRPr="00FC1FDD">
        <w:rPr>
          <w:sz w:val="22"/>
          <w:szCs w:val="22"/>
          <w:lang w:eastAsia="uk-UA"/>
        </w:rPr>
        <w:t xml:space="preserve"> р. Початок та закінчення робіт визначається Календарним графіком виконання робіт, який є невід'ємною частиною договору (Додаток №2).</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3.2. Завершення виконання робіт оформлюється Актом готовності об'єкта до експлуатації. Оформлення актів, додатків і необхідних документів до них здійснюється Підрядником.</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3.3. Терміни виконання робіт можуть бути змінені у разі:</w:t>
      </w:r>
    </w:p>
    <w:p w:rsidR="00EE4DE3" w:rsidRPr="00FC1FDD" w:rsidRDefault="00EE4DE3" w:rsidP="00EE4DE3">
      <w:pPr>
        <w:suppressAutoHyphens w:val="0"/>
        <w:ind w:firstLine="284"/>
        <w:jc w:val="both"/>
        <w:rPr>
          <w:sz w:val="22"/>
          <w:szCs w:val="22"/>
          <w:lang w:eastAsia="uk-UA"/>
        </w:rPr>
      </w:pPr>
      <w:r w:rsidRPr="00FC1FDD">
        <w:rPr>
          <w:sz w:val="22"/>
          <w:szCs w:val="22"/>
          <w:lang w:eastAsia="uk-UA"/>
        </w:rPr>
        <w:t>а) обставин непереборної сили;</w:t>
      </w:r>
    </w:p>
    <w:p w:rsidR="00EE4DE3" w:rsidRPr="00FC1FDD" w:rsidRDefault="00EE4DE3" w:rsidP="00EE4DE3">
      <w:pPr>
        <w:suppressAutoHyphens w:val="0"/>
        <w:ind w:firstLine="284"/>
        <w:jc w:val="both"/>
        <w:rPr>
          <w:sz w:val="22"/>
          <w:szCs w:val="22"/>
          <w:lang w:eastAsia="uk-UA"/>
        </w:rPr>
      </w:pPr>
      <w:r w:rsidRPr="00FC1FDD">
        <w:rPr>
          <w:sz w:val="22"/>
          <w:szCs w:val="22"/>
          <w:lang w:eastAsia="uk-UA"/>
        </w:rPr>
        <w:t xml:space="preserve">б) невиконання Замовником своїх зобов'язань (відсутність фінансування, затримка у </w:t>
      </w:r>
      <w:proofErr w:type="spellStart"/>
      <w:r w:rsidRPr="00FC1FDD">
        <w:rPr>
          <w:sz w:val="22"/>
          <w:szCs w:val="22"/>
          <w:lang w:eastAsia="uk-UA"/>
        </w:rPr>
        <w:t>платежах</w:t>
      </w:r>
      <w:proofErr w:type="spellEnd"/>
      <w:r w:rsidRPr="00FC1FDD">
        <w:rPr>
          <w:sz w:val="22"/>
          <w:szCs w:val="22"/>
          <w:lang w:eastAsia="uk-UA"/>
        </w:rPr>
        <w:t>, несвоєчасна передача будівельного майданчика, проектно-кошторисної документації Підряднику тощо);</w:t>
      </w:r>
    </w:p>
    <w:p w:rsidR="00EE4DE3" w:rsidRPr="00FC1FDD" w:rsidRDefault="00EE4DE3" w:rsidP="00EE4DE3">
      <w:pPr>
        <w:suppressAutoHyphens w:val="0"/>
        <w:ind w:firstLine="284"/>
        <w:jc w:val="both"/>
        <w:rPr>
          <w:sz w:val="22"/>
          <w:szCs w:val="22"/>
          <w:lang w:eastAsia="uk-UA"/>
        </w:rPr>
      </w:pPr>
      <w:r w:rsidRPr="00FC1FDD">
        <w:rPr>
          <w:sz w:val="22"/>
          <w:szCs w:val="22"/>
          <w:lang w:eastAsia="uk-UA"/>
        </w:rPr>
        <w:t>в) перегляду проектно-кошторисної документації;</w:t>
      </w:r>
    </w:p>
    <w:p w:rsidR="00EE4DE3" w:rsidRPr="00FC1FDD" w:rsidRDefault="00EE4DE3" w:rsidP="00EE4DE3">
      <w:pPr>
        <w:suppressAutoHyphens w:val="0"/>
        <w:ind w:firstLine="284"/>
        <w:jc w:val="both"/>
        <w:rPr>
          <w:sz w:val="22"/>
          <w:szCs w:val="22"/>
          <w:lang w:eastAsia="uk-UA"/>
        </w:rPr>
      </w:pPr>
      <w:r w:rsidRPr="00FC1FDD">
        <w:rPr>
          <w:sz w:val="22"/>
          <w:szCs w:val="22"/>
          <w:lang w:eastAsia="uk-UA"/>
        </w:rPr>
        <w:t>г) можливості дострокового виконання робіт Підрядником без погіршення їх якості за погодженням із Замовником за умови наявності відповідного фінансування ;</w:t>
      </w:r>
    </w:p>
    <w:p w:rsidR="00EE4DE3" w:rsidRPr="00FC1FDD" w:rsidRDefault="00EE4DE3" w:rsidP="00EE4DE3">
      <w:pPr>
        <w:suppressAutoHyphens w:val="0"/>
        <w:ind w:firstLine="284"/>
        <w:jc w:val="both"/>
        <w:rPr>
          <w:sz w:val="22"/>
          <w:szCs w:val="22"/>
          <w:lang w:eastAsia="uk-UA"/>
        </w:rPr>
      </w:pPr>
      <w:r w:rsidRPr="00FC1FDD">
        <w:rPr>
          <w:sz w:val="22"/>
          <w:szCs w:val="22"/>
          <w:lang w:eastAsia="uk-UA"/>
        </w:rPr>
        <w:t>ґ) страйків робітників, блокади ними будівельного майданчика та інших їхніх дій, що заважають нормальному виконанню робіт, за винятком випадків, коли ці дії зумовлені невиконанням зобов'язань перед працівниками чи їхніми об'єднаннями самим Підрядником або його субпідрядниками.</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3.4. Якщо водночас діє кілька різних обставин, кожна з яких може бути підставою для продовження термінів виконання робіт, таке рішення ухвалюється з урахуванням дії всіх обставин.</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3.5. Для продовження термінів виконання робіт, що спричинені обставинами, викладеними в п. 3.3., Підрядник зобов'язаний протягом 3 днів повідомити Замовника про виникнення таких обставин і подати обґрунтування нових термінів виконання та додаткових витрат, якщо такі необхідні.</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Замовник розглядає обґрунтування Підрядника, за необхідності може витребувати від нього, додаткову інформацію та ухвалити відповідне рішення і сповістити про нього Підрядника.</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3.6. Якщо відставання темпів виконання робіт з вини Підрядника становить більше 30 календарних днів, Замовник має право ставити питання про розірвання Договору у передбаченому договірними умовами порядку.</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3.7. Замовник у будь-який час може дати вказівку Підряднику зменшити темпи виконання усіх або частини робіт чи тимчасово припинити їх виконання. Якщо таке рішення Замовника зумовлене необхідністю продовження термінів виконання робіт, Сторони будуть вирішувати це питання у порядку, передбаченому в п. 3.9.</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3.8 Терміни виконання робіт можуть бути скорочені у разі збільшення фінансування об’єкта, що не перевищує договірної ціни, з бюджету відповідного рівня.</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3.9. Перегляд термінів виконання робіт оформлюється Додатковою угодою.</w:t>
      </w:r>
    </w:p>
    <w:p w:rsidR="00EE4DE3" w:rsidRPr="00FC1FDD" w:rsidRDefault="00EE4DE3" w:rsidP="00EE4DE3">
      <w:pPr>
        <w:suppressAutoHyphens w:val="0"/>
        <w:spacing w:before="240"/>
        <w:ind w:firstLine="709"/>
        <w:jc w:val="center"/>
        <w:rPr>
          <w:b/>
          <w:i/>
          <w:lang w:eastAsia="uk-UA"/>
        </w:rPr>
      </w:pPr>
      <w:r w:rsidRPr="00FC1FDD">
        <w:rPr>
          <w:b/>
          <w:i/>
          <w:lang w:eastAsia="uk-UA"/>
        </w:rPr>
        <w:t>4. Договірна ціна робіт та порядок її уточнення</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4.1. Договірна ціна робіт, виконання яких доручається Підряднику, становить ______________________ з/без ПДВ.</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4.2. Договірна ціна (Додаток №1) робіт є динамічною і підлягає коригуванню у зв’язку із:</w:t>
      </w:r>
    </w:p>
    <w:p w:rsidR="00EE4DE3" w:rsidRPr="00FC1FDD" w:rsidRDefault="00EE4DE3" w:rsidP="00EE4DE3">
      <w:pPr>
        <w:suppressAutoHyphens w:val="0"/>
        <w:jc w:val="both"/>
        <w:rPr>
          <w:sz w:val="22"/>
          <w:szCs w:val="22"/>
          <w:lang w:eastAsia="uk-UA"/>
        </w:rPr>
      </w:pPr>
      <w:r w:rsidRPr="00FC1FDD">
        <w:rPr>
          <w:sz w:val="22"/>
          <w:szCs w:val="22"/>
          <w:lang w:eastAsia="uk-UA"/>
        </w:rPr>
        <w:t>а) зміною умов і строків виконання робіт;</w:t>
      </w:r>
    </w:p>
    <w:p w:rsidR="00EE4DE3" w:rsidRPr="00FC1FDD" w:rsidRDefault="00EE4DE3" w:rsidP="00EE4DE3">
      <w:pPr>
        <w:suppressAutoHyphens w:val="0"/>
        <w:jc w:val="both"/>
        <w:rPr>
          <w:sz w:val="22"/>
          <w:szCs w:val="22"/>
          <w:lang w:eastAsia="uk-UA"/>
        </w:rPr>
      </w:pPr>
      <w:r w:rsidRPr="00FC1FDD">
        <w:rPr>
          <w:sz w:val="22"/>
          <w:szCs w:val="22"/>
          <w:lang w:eastAsia="uk-UA"/>
        </w:rPr>
        <w:t>б) коригуванням Замовником проектних рішень, яке зумовило зміну в обсягах робіт і витратах на їх виконання;</w:t>
      </w:r>
    </w:p>
    <w:p w:rsidR="00EE4DE3" w:rsidRPr="00FC1FDD" w:rsidRDefault="00EE4DE3" w:rsidP="00EE4DE3">
      <w:pPr>
        <w:suppressAutoHyphens w:val="0"/>
        <w:jc w:val="both"/>
        <w:rPr>
          <w:sz w:val="22"/>
          <w:szCs w:val="22"/>
          <w:lang w:eastAsia="uk-UA"/>
        </w:rPr>
      </w:pPr>
      <w:r w:rsidRPr="00FC1FDD">
        <w:rPr>
          <w:sz w:val="22"/>
          <w:szCs w:val="22"/>
          <w:lang w:eastAsia="uk-UA"/>
        </w:rPr>
        <w:t>в) виявленням безперечних помилок у проектно-кошторисній документації;</w:t>
      </w:r>
    </w:p>
    <w:p w:rsidR="00EE4DE3" w:rsidRPr="00FC1FDD" w:rsidRDefault="00EE4DE3" w:rsidP="00EE4DE3">
      <w:pPr>
        <w:suppressAutoHyphens w:val="0"/>
        <w:jc w:val="both"/>
        <w:rPr>
          <w:sz w:val="22"/>
          <w:szCs w:val="22"/>
          <w:lang w:eastAsia="uk-UA"/>
        </w:rPr>
      </w:pPr>
      <w:r w:rsidRPr="00FC1FDD">
        <w:rPr>
          <w:sz w:val="22"/>
          <w:szCs w:val="22"/>
          <w:lang w:eastAsia="uk-UA"/>
        </w:rPr>
        <w:t>г) змінами в оподаткуванні, що викликають зміни вартості робіт;</w:t>
      </w:r>
    </w:p>
    <w:p w:rsidR="00EE4DE3" w:rsidRPr="00FC1FDD" w:rsidRDefault="00EE4DE3" w:rsidP="00EE4DE3">
      <w:pPr>
        <w:suppressAutoHyphens w:val="0"/>
        <w:jc w:val="both"/>
        <w:rPr>
          <w:sz w:val="22"/>
          <w:szCs w:val="22"/>
          <w:lang w:eastAsia="uk-UA"/>
        </w:rPr>
      </w:pPr>
      <w:r w:rsidRPr="00FC1FDD">
        <w:rPr>
          <w:sz w:val="22"/>
          <w:szCs w:val="22"/>
          <w:lang w:eastAsia="uk-UA"/>
        </w:rPr>
        <w:t>д) ухваленням нових нормативних і законодавчих актів, які впливають на вартість робіт;</w:t>
      </w:r>
    </w:p>
    <w:p w:rsidR="00EE4DE3" w:rsidRPr="00FC1FDD" w:rsidRDefault="00EE4DE3" w:rsidP="00EE4DE3">
      <w:pPr>
        <w:suppressAutoHyphens w:val="0"/>
        <w:jc w:val="both"/>
        <w:rPr>
          <w:sz w:val="22"/>
          <w:szCs w:val="22"/>
          <w:lang w:eastAsia="uk-UA"/>
        </w:rPr>
      </w:pPr>
      <w:r w:rsidRPr="00FC1FDD">
        <w:rPr>
          <w:sz w:val="22"/>
          <w:szCs w:val="22"/>
          <w:lang w:eastAsia="uk-UA"/>
        </w:rPr>
        <w:t>е) інфляційними процесами;</w:t>
      </w:r>
    </w:p>
    <w:p w:rsidR="00EE4DE3" w:rsidRPr="00FC1FDD" w:rsidRDefault="00EE4DE3" w:rsidP="00EE4DE3">
      <w:pPr>
        <w:suppressAutoHyphens w:val="0"/>
        <w:jc w:val="both"/>
        <w:rPr>
          <w:sz w:val="22"/>
          <w:szCs w:val="22"/>
          <w:lang w:eastAsia="uk-UA"/>
        </w:rPr>
      </w:pPr>
      <w:r w:rsidRPr="00FC1FDD">
        <w:rPr>
          <w:sz w:val="22"/>
          <w:szCs w:val="22"/>
          <w:lang w:eastAsia="uk-UA"/>
        </w:rPr>
        <w:t>є) обставинами непереборної сили;</w:t>
      </w:r>
    </w:p>
    <w:p w:rsidR="00EE4DE3" w:rsidRPr="00FC1FDD" w:rsidRDefault="00EE4DE3" w:rsidP="00EE4DE3">
      <w:pPr>
        <w:suppressAutoHyphens w:val="0"/>
        <w:jc w:val="both"/>
        <w:rPr>
          <w:sz w:val="22"/>
          <w:szCs w:val="22"/>
          <w:lang w:eastAsia="uk-UA"/>
        </w:rPr>
      </w:pPr>
      <w:r w:rsidRPr="00FC1FDD">
        <w:rPr>
          <w:sz w:val="22"/>
          <w:szCs w:val="22"/>
          <w:lang w:eastAsia="uk-UA"/>
        </w:rPr>
        <w:t xml:space="preserve">ж) зміною, після укладення договору </w:t>
      </w:r>
      <w:proofErr w:type="spellStart"/>
      <w:r w:rsidRPr="00FC1FDD">
        <w:rPr>
          <w:sz w:val="22"/>
          <w:szCs w:val="22"/>
          <w:lang w:eastAsia="uk-UA"/>
        </w:rPr>
        <w:t>підряду</w:t>
      </w:r>
      <w:proofErr w:type="spellEnd"/>
      <w:r w:rsidRPr="00FC1FDD">
        <w:rPr>
          <w:sz w:val="22"/>
          <w:szCs w:val="22"/>
          <w:lang w:eastAsia="uk-UA"/>
        </w:rPr>
        <w:t>, цін на ресурси, які забезпечує Підрядник при виконанні робіт.</w:t>
      </w:r>
    </w:p>
    <w:p w:rsidR="00EE4DE3" w:rsidRPr="00FC1FDD" w:rsidRDefault="00EE4DE3" w:rsidP="00EE4DE3">
      <w:pPr>
        <w:suppressAutoHyphens w:val="0"/>
        <w:jc w:val="both"/>
        <w:rPr>
          <w:sz w:val="22"/>
          <w:szCs w:val="22"/>
          <w:lang w:eastAsia="uk-UA"/>
        </w:rPr>
      </w:pPr>
      <w:r w:rsidRPr="00FC1FDD">
        <w:rPr>
          <w:sz w:val="22"/>
          <w:szCs w:val="22"/>
          <w:lang w:eastAsia="uk-UA"/>
        </w:rPr>
        <w:t>з) зміна ціни відбувається в бік зменшення;</w:t>
      </w:r>
    </w:p>
    <w:p w:rsidR="00EE4DE3" w:rsidRPr="00FC1FDD" w:rsidRDefault="00EE4DE3" w:rsidP="00EE4DE3">
      <w:pPr>
        <w:suppressAutoHyphens w:val="0"/>
        <w:jc w:val="both"/>
        <w:rPr>
          <w:sz w:val="22"/>
          <w:szCs w:val="22"/>
          <w:lang w:eastAsia="uk-UA"/>
        </w:rPr>
      </w:pPr>
      <w:r w:rsidRPr="00FC1FDD">
        <w:rPr>
          <w:sz w:val="22"/>
          <w:szCs w:val="22"/>
          <w:lang w:eastAsia="uk-UA"/>
        </w:rPr>
        <w:t xml:space="preserve">и) з дати набрання чинності договору в межах передбачених строків його виконання відбулися зміни ставок обов’язкових платежів, що безпосередньо вплинули на ціну договору </w:t>
      </w:r>
      <w:proofErr w:type="spellStart"/>
      <w:r w:rsidRPr="00FC1FDD">
        <w:rPr>
          <w:sz w:val="22"/>
          <w:szCs w:val="22"/>
          <w:lang w:eastAsia="uk-UA"/>
        </w:rPr>
        <w:t>пропорційно</w:t>
      </w:r>
      <w:proofErr w:type="spellEnd"/>
      <w:r w:rsidRPr="00FC1FDD">
        <w:rPr>
          <w:sz w:val="22"/>
          <w:szCs w:val="22"/>
          <w:lang w:eastAsia="uk-UA"/>
        </w:rPr>
        <w:t xml:space="preserve"> таким змінам;</w:t>
      </w:r>
    </w:p>
    <w:p w:rsidR="00EE4DE3" w:rsidRPr="00FC1FDD" w:rsidRDefault="00EE4DE3" w:rsidP="00EE4DE3">
      <w:pPr>
        <w:suppressAutoHyphens w:val="0"/>
        <w:jc w:val="both"/>
        <w:rPr>
          <w:sz w:val="22"/>
          <w:szCs w:val="22"/>
          <w:lang w:eastAsia="uk-UA"/>
        </w:rPr>
      </w:pPr>
      <w:r w:rsidRPr="00FC1FDD">
        <w:rPr>
          <w:sz w:val="22"/>
          <w:szCs w:val="22"/>
          <w:lang w:eastAsia="uk-UA"/>
        </w:rPr>
        <w:t>і) відбулася зміна кон’юнктури ринку на товари, послуги, що повинно бути підтверджене документально;</w:t>
      </w:r>
    </w:p>
    <w:p w:rsidR="00EE4DE3" w:rsidRPr="00FC1FDD" w:rsidRDefault="00EE4DE3" w:rsidP="00EE4DE3">
      <w:pPr>
        <w:suppressAutoHyphens w:val="0"/>
        <w:jc w:val="both"/>
        <w:rPr>
          <w:sz w:val="22"/>
          <w:szCs w:val="22"/>
          <w:lang w:eastAsia="uk-UA"/>
        </w:rPr>
      </w:pPr>
      <w:r w:rsidRPr="00FC1FDD">
        <w:rPr>
          <w:sz w:val="22"/>
          <w:szCs w:val="22"/>
          <w:lang w:eastAsia="uk-UA"/>
        </w:rPr>
        <w:t>ї) наявні підстави, передбачені порядком, визначеним будівельними нормами, встановленими органами державної влади.</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 xml:space="preserve">4.3. Порядок визначення вартості договірної ціни проводиться згідно </w:t>
      </w:r>
      <w:r>
        <w:rPr>
          <w:sz w:val="22"/>
          <w:szCs w:val="22"/>
          <w:lang w:eastAsia="uk-UA"/>
        </w:rPr>
        <w:t>Кошторисних норм України</w:t>
      </w:r>
      <w:r w:rsidRPr="00FC1FDD">
        <w:rPr>
          <w:sz w:val="22"/>
          <w:szCs w:val="22"/>
          <w:lang w:eastAsia="uk-UA"/>
        </w:rPr>
        <w:t xml:space="preserve">. Визначення вартості на стадії обґрунтування договірної ціни та проведення взаєморозрахунків ведеться по програмних комплексах, схвалених </w:t>
      </w:r>
      <w:proofErr w:type="spellStart"/>
      <w:r w:rsidRPr="00FC1FDD">
        <w:rPr>
          <w:sz w:val="22"/>
          <w:szCs w:val="22"/>
          <w:lang w:eastAsia="uk-UA"/>
        </w:rPr>
        <w:t>Мінрегіонбудом</w:t>
      </w:r>
      <w:proofErr w:type="spellEnd"/>
      <w:r w:rsidRPr="00FC1FDD">
        <w:rPr>
          <w:sz w:val="22"/>
          <w:szCs w:val="22"/>
          <w:lang w:eastAsia="uk-UA"/>
        </w:rPr>
        <w:t xml:space="preserve"> (Будівельні технології – «Кошторис», АВК  та інші).</w:t>
      </w:r>
    </w:p>
    <w:p w:rsidR="00EE4DE3" w:rsidRPr="00FC1FDD" w:rsidRDefault="00EE4DE3" w:rsidP="00EE4DE3">
      <w:pPr>
        <w:suppressAutoHyphens w:val="0"/>
        <w:ind w:firstLine="709"/>
        <w:jc w:val="both"/>
        <w:rPr>
          <w:sz w:val="22"/>
          <w:szCs w:val="22"/>
          <w:lang w:eastAsia="uk-UA"/>
        </w:rPr>
      </w:pPr>
      <w:r w:rsidRPr="00FC1FDD">
        <w:rPr>
          <w:sz w:val="22"/>
          <w:szCs w:val="22"/>
          <w:lang w:eastAsia="uk-UA"/>
        </w:rPr>
        <w:lastRenderedPageBreak/>
        <w:t>4.4. Забороняється внесення змін договірної ціни в період виконання робіт в поточному році, крім випадків, визначених в п. 4.2 Договору.</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4.5. Зміна договірної ціни обґрунтовується відповідними розрахунками і оформлюється Сторонами шляхом укладання додаткових угод.</w:t>
      </w:r>
    </w:p>
    <w:p w:rsidR="00EE4DE3" w:rsidRPr="00FC1FDD" w:rsidRDefault="00EE4DE3" w:rsidP="00EE4DE3">
      <w:pPr>
        <w:ind w:firstLine="709"/>
        <w:jc w:val="both"/>
        <w:rPr>
          <w:sz w:val="22"/>
          <w:szCs w:val="22"/>
          <w:lang w:eastAsia="uk-UA"/>
        </w:rPr>
      </w:pPr>
      <w:r w:rsidRPr="00FC1FDD">
        <w:rPr>
          <w:sz w:val="22"/>
          <w:szCs w:val="22"/>
          <w:lang w:eastAsia="uk-UA"/>
        </w:rPr>
        <w:t xml:space="preserve">4.6. Непередбачені роботи та додаткові обсяги послуг, непередбачені проектно-кошторисною документацією, що виникли з умов необхідності забезпечення технічних показників ремонту та безпеки дорожнього руху, і які необхідно виконати одночасно з основним (проектним) комплексом послуг для забезпечення нормативних вимог по технологічній нерозривності послуг, а також окремі види та обсяги послуг, що призведуть до покращення якості предмета закупівлі,- фінансуються за рахунок коштів на покриття ризику та за рахунок економії по інших статтях договірної ціни в межах вартості Договору. </w:t>
      </w:r>
    </w:p>
    <w:p w:rsidR="00EE4DE3" w:rsidRPr="00FC1FDD" w:rsidRDefault="00EE4DE3" w:rsidP="00EE4DE3">
      <w:pPr>
        <w:suppressAutoHyphens w:val="0"/>
        <w:spacing w:before="240"/>
        <w:jc w:val="center"/>
        <w:rPr>
          <w:b/>
          <w:i/>
          <w:lang w:eastAsia="uk-UA"/>
        </w:rPr>
      </w:pPr>
      <w:r w:rsidRPr="00FC1FDD">
        <w:rPr>
          <w:b/>
          <w:i/>
          <w:lang w:eastAsia="uk-UA"/>
        </w:rPr>
        <w:t>5. Надання та використання будівельного майданчика</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5.1. Підрядник може використовувати будівельний майданчик для виконання робіт впродовж усієї доби і в усі дні тижня.</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5.2. Підрядник відповідає за охорону майна, виконувані роботи, забезпечення безпеки руху протягом всього терміну дії Договору.</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5.3. 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5.4. Підрядник несе відповідальність за забезпечення безпеки дорожнього руху в місцях виконання робіт. Замовник має право контролювати здійснення Підрядником заходів з безпеки дорожнього руху (узгоджених, типових схем організації дорожнього руху при виконанні робіт, технологічних та інших перервах). При виявленні порушень по забезпеченню заходів з безпеки дорожнього руху, передбачених ордером на право виконання робіт та схемою організації дорожнього руху, складається акт перевірки з підтверджуючими фото та іншими матеріалами. В акті вказуються наявні та відсутні технічні засоби керування дорожнім рухом, невиконані заходи по забезпеченню безпеки дорожнього руху з вартістю робіт по їх впровадженню. Акт перевірки підписується Підрядником та Замовником.</w:t>
      </w:r>
    </w:p>
    <w:p w:rsidR="00EE4DE3" w:rsidRPr="00FC1FDD" w:rsidRDefault="00EE4DE3" w:rsidP="00EE4DE3">
      <w:pPr>
        <w:suppressAutoHyphens w:val="0"/>
        <w:ind w:firstLine="709"/>
        <w:jc w:val="both"/>
        <w:rPr>
          <w:sz w:val="22"/>
          <w:szCs w:val="22"/>
          <w:lang w:eastAsia="uk-UA"/>
        </w:rPr>
      </w:pPr>
      <w:r w:rsidRPr="00FC1FDD">
        <w:rPr>
          <w:rFonts w:eastAsia="Calibri"/>
          <w:spacing w:val="-4"/>
          <w:sz w:val="23"/>
          <w:szCs w:val="23"/>
          <w:lang w:eastAsia="en-US"/>
        </w:rPr>
        <w:t>5.5. Протягом</w:t>
      </w:r>
      <w:r w:rsidRPr="00FC1FDD">
        <w:rPr>
          <w:rFonts w:eastAsia="Calibri"/>
          <w:sz w:val="23"/>
          <w:szCs w:val="23"/>
          <w:lang w:eastAsia="en-US"/>
        </w:rPr>
        <w:t xml:space="preserve"> 5 робочих днів після завершення виконання робіт Підрядник зобов'язаний звільнити територію від сміття, будівельних машин та механізмів, тимчасових споруд та приміщень. </w:t>
      </w:r>
      <w:r w:rsidRPr="00FC1FDD">
        <w:rPr>
          <w:sz w:val="22"/>
          <w:szCs w:val="22"/>
          <w:lang w:eastAsia="uk-UA"/>
        </w:rPr>
        <w:t xml:space="preserve">Витрати на здійснення робіт з прибирання будівельного майданчика покладаються на Підрядника. </w:t>
      </w:r>
      <w:r w:rsidRPr="00FC1FDD">
        <w:rPr>
          <w:rFonts w:eastAsia="Calibri"/>
          <w:sz w:val="23"/>
          <w:szCs w:val="23"/>
          <w:lang w:eastAsia="en-US"/>
        </w:rPr>
        <w:t>Замовник не несе будь-якої відповідальності за майно Підрядника у разі несвоєчасного звільнення останнім території Замовника.</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5.6. Підрядник зобов’язаний підтримувати чистоту на майданчику. Витрати на  підтримання чистоти на майданчику покладаються на Підрядника.</w:t>
      </w:r>
    </w:p>
    <w:p w:rsidR="00EE4DE3" w:rsidRPr="00FC1FDD" w:rsidRDefault="00EE4DE3" w:rsidP="00EE4DE3">
      <w:pPr>
        <w:suppressAutoHyphens w:val="0"/>
        <w:spacing w:before="240"/>
        <w:jc w:val="center"/>
        <w:rPr>
          <w:b/>
          <w:i/>
          <w:lang w:eastAsia="uk-UA"/>
        </w:rPr>
      </w:pPr>
      <w:r w:rsidRPr="00FC1FDD">
        <w:rPr>
          <w:b/>
          <w:i/>
          <w:lang w:eastAsia="uk-UA"/>
        </w:rPr>
        <w:t>6. Забезпечення робіт проектно-кошторисною документацією</w:t>
      </w:r>
    </w:p>
    <w:p w:rsidR="00EE4DE3" w:rsidRPr="00FC1FDD" w:rsidRDefault="00EE4DE3" w:rsidP="00EE4DE3">
      <w:pPr>
        <w:tabs>
          <w:tab w:val="left" w:pos="-426"/>
          <w:tab w:val="left" w:pos="1080"/>
        </w:tabs>
        <w:suppressAutoHyphens w:val="0"/>
        <w:autoSpaceDN w:val="0"/>
        <w:adjustRightInd w:val="0"/>
        <w:spacing w:line="276" w:lineRule="auto"/>
        <w:ind w:firstLine="709"/>
        <w:jc w:val="both"/>
        <w:rPr>
          <w:sz w:val="22"/>
          <w:szCs w:val="22"/>
          <w:lang w:eastAsia="ru-RU"/>
        </w:rPr>
      </w:pPr>
      <w:r w:rsidRPr="00FC1FDD">
        <w:rPr>
          <w:sz w:val="22"/>
          <w:szCs w:val="22"/>
          <w:lang w:eastAsia="uk-UA"/>
        </w:rPr>
        <w:t>6.1.</w:t>
      </w:r>
      <w:r w:rsidRPr="00FC1FDD">
        <w:rPr>
          <w:sz w:val="22"/>
          <w:szCs w:val="22"/>
          <w:lang w:eastAsia="ru-RU"/>
        </w:rPr>
        <w:t xml:space="preserve"> Замовник забезпечує підрядника необхідною проектною документацією.</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6.2. Замовник має право вносити зміни і доповнення в проектно-кошторисну документацію, склад і обсяг робіт у встановленому порядку з попереднім повідомленням про це Підрядника, шляхом підписання Сторонами додаткових угод.</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6.3. Зміна проектних рішень за ініціативою Підрядника дозволяється лише за письмовою згодою Замовника. Роботи, виконані Підрядником з порушенням цієї вимоги, приводяться у відповідність з проектом за рахунок Підрядника.</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6.4. Виконані з ініціативи Підрядника додаткові або непередбачені проектом роботи можуть бути визнані та оплачені Замовником, якщо вони об'єктивно необхідні і Замовник офіційно визнав це шляхом підписання протоколу з обґрунтуванням в ньому необхідності виконання таких робіт.</w:t>
      </w:r>
    </w:p>
    <w:p w:rsidR="00EE4DE3" w:rsidRPr="00FC1FDD" w:rsidRDefault="00EE4DE3" w:rsidP="00EE4DE3">
      <w:pPr>
        <w:suppressAutoHyphens w:val="0"/>
        <w:spacing w:before="240"/>
        <w:jc w:val="center"/>
        <w:rPr>
          <w:b/>
          <w:i/>
          <w:lang w:eastAsia="uk-UA"/>
        </w:rPr>
      </w:pPr>
      <w:r w:rsidRPr="00FC1FDD">
        <w:rPr>
          <w:b/>
          <w:i/>
          <w:lang w:eastAsia="uk-UA"/>
        </w:rPr>
        <w:t>7. Матеріально-технічне забезпечення робіт</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7.1. 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Підрядника.</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 xml:space="preserve">7.2. Замовник зобов’язаний контролювати якість і кількість матеріальних ресурсів до моменту їх використання згідно вимог та стандартів, встановлених наказами </w:t>
      </w:r>
      <w:proofErr w:type="spellStart"/>
      <w:r w:rsidRPr="00FC1FDD">
        <w:rPr>
          <w:sz w:val="22"/>
          <w:szCs w:val="22"/>
          <w:lang w:eastAsia="uk-UA"/>
        </w:rPr>
        <w:t>Укравтодору</w:t>
      </w:r>
      <w:proofErr w:type="spellEnd"/>
      <w:r w:rsidRPr="00FC1FDD">
        <w:rPr>
          <w:sz w:val="22"/>
          <w:szCs w:val="22"/>
          <w:lang w:eastAsia="uk-UA"/>
        </w:rPr>
        <w:t>.</w:t>
      </w:r>
    </w:p>
    <w:p w:rsidR="00EE4DE3" w:rsidRPr="00FC1FDD" w:rsidRDefault="00EE4DE3" w:rsidP="00EE4DE3">
      <w:pPr>
        <w:suppressAutoHyphens w:val="0"/>
        <w:jc w:val="both"/>
        <w:rPr>
          <w:sz w:val="22"/>
          <w:szCs w:val="22"/>
          <w:lang w:eastAsia="uk-UA"/>
        </w:rPr>
      </w:pPr>
      <w:r w:rsidRPr="00FC1FDD">
        <w:rPr>
          <w:sz w:val="22"/>
          <w:szCs w:val="22"/>
          <w:lang w:eastAsia="uk-UA"/>
        </w:rPr>
        <w:t>Підрядник не має права використовувати ці ресурси для виконання робіт на інших об'єктах.</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 xml:space="preserve">7.3. Під час виконання робіт Підрядник зобов’язаний використовувати </w:t>
      </w:r>
      <w:proofErr w:type="spellStart"/>
      <w:r w:rsidRPr="00FC1FDD">
        <w:rPr>
          <w:sz w:val="22"/>
          <w:szCs w:val="22"/>
          <w:lang w:eastAsia="uk-UA"/>
        </w:rPr>
        <w:t>дорожньо</w:t>
      </w:r>
      <w:proofErr w:type="spellEnd"/>
      <w:r w:rsidRPr="00FC1FDD">
        <w:rPr>
          <w:sz w:val="22"/>
          <w:szCs w:val="22"/>
          <w:lang w:eastAsia="uk-UA"/>
        </w:rPr>
        <w:t xml:space="preserve">-будівельні матеріали, що мають сертифікат відповідності, виданий галузевим органом із сертифікації </w:t>
      </w:r>
      <w:proofErr w:type="spellStart"/>
      <w:r w:rsidRPr="00FC1FDD">
        <w:rPr>
          <w:sz w:val="22"/>
          <w:szCs w:val="22"/>
          <w:lang w:eastAsia="uk-UA"/>
        </w:rPr>
        <w:t>дорожньо</w:t>
      </w:r>
      <w:proofErr w:type="spellEnd"/>
      <w:r w:rsidRPr="00FC1FDD">
        <w:rPr>
          <w:sz w:val="22"/>
          <w:szCs w:val="22"/>
          <w:lang w:eastAsia="uk-UA"/>
        </w:rPr>
        <w:t>-будівельних матеріалів.</w:t>
      </w:r>
    </w:p>
    <w:p w:rsidR="00EE4DE3" w:rsidRPr="00FC1FDD" w:rsidRDefault="00EE4DE3" w:rsidP="00EE4DE3">
      <w:pPr>
        <w:suppressAutoHyphens w:val="0"/>
        <w:spacing w:before="240"/>
        <w:jc w:val="center"/>
        <w:rPr>
          <w:b/>
          <w:i/>
          <w:lang w:eastAsia="uk-UA"/>
        </w:rPr>
      </w:pPr>
      <w:r w:rsidRPr="00FC1FDD">
        <w:rPr>
          <w:b/>
          <w:i/>
          <w:lang w:eastAsia="uk-UA"/>
        </w:rPr>
        <w:lastRenderedPageBreak/>
        <w:t>8.Залучення до виконання робіт субпідрядників</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8.1. Підрядник має право залучати до виконання робіт субпідрядників, при цьому Підрядник зобов’язаний виконати не менше 60 відсотків робіт за договором.</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 xml:space="preserve">8.2. Підрядник залучає субпідрядників в разі наявності у них необхідних для виконання робіт </w:t>
      </w:r>
      <w:proofErr w:type="spellStart"/>
      <w:r w:rsidRPr="00FC1FDD">
        <w:rPr>
          <w:sz w:val="22"/>
          <w:szCs w:val="22"/>
          <w:lang w:eastAsia="uk-UA"/>
        </w:rPr>
        <w:t>потужностей</w:t>
      </w:r>
      <w:proofErr w:type="spellEnd"/>
      <w:r w:rsidRPr="00FC1FDD">
        <w:rPr>
          <w:sz w:val="22"/>
          <w:szCs w:val="22"/>
          <w:lang w:eastAsia="uk-UA"/>
        </w:rPr>
        <w:t>, ліцензії,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rsidR="00EE4DE3" w:rsidRPr="00FC1FDD" w:rsidRDefault="00EE4DE3" w:rsidP="00EE4DE3">
      <w:pPr>
        <w:suppressAutoHyphens w:val="0"/>
        <w:ind w:firstLine="709"/>
        <w:jc w:val="both"/>
        <w:rPr>
          <w:rFonts w:eastAsia="Calibri"/>
          <w:spacing w:val="2"/>
          <w:sz w:val="22"/>
          <w:szCs w:val="22"/>
          <w:lang w:eastAsia="en-US"/>
        </w:rPr>
      </w:pPr>
      <w:r w:rsidRPr="00FC1FDD">
        <w:rPr>
          <w:sz w:val="22"/>
          <w:szCs w:val="22"/>
          <w:lang w:eastAsia="uk-UA"/>
        </w:rPr>
        <w:t xml:space="preserve">8.3. </w:t>
      </w:r>
      <w:r w:rsidRPr="00FC1FDD">
        <w:rPr>
          <w:rFonts w:eastAsia="Calibri"/>
          <w:sz w:val="22"/>
          <w:szCs w:val="22"/>
          <w:lang w:eastAsia="en-US"/>
        </w:rPr>
        <w:t>Залучення інших субпідрядників здійснюється на основі письмового запиту Підрядника. Замовник після одержання запиту надає письмову відповідь Підряднику про погодження/непогодження  субпідрядної організації</w:t>
      </w:r>
      <w:r w:rsidRPr="00FC1FDD">
        <w:rPr>
          <w:rFonts w:eastAsia="Calibri"/>
          <w:spacing w:val="2"/>
          <w:sz w:val="22"/>
          <w:szCs w:val="22"/>
          <w:lang w:eastAsia="en-US"/>
        </w:rPr>
        <w:t>.</w:t>
      </w:r>
    </w:p>
    <w:p w:rsidR="00EE4DE3" w:rsidRPr="00FC1FDD" w:rsidRDefault="00EE4DE3" w:rsidP="00EE4DE3">
      <w:pPr>
        <w:shd w:val="clear" w:color="auto" w:fill="FFFFFF"/>
        <w:tabs>
          <w:tab w:val="left" w:pos="432"/>
        </w:tabs>
        <w:suppressAutoHyphens w:val="0"/>
        <w:ind w:firstLine="709"/>
        <w:jc w:val="both"/>
        <w:rPr>
          <w:rFonts w:eastAsia="Calibri"/>
          <w:spacing w:val="2"/>
          <w:sz w:val="22"/>
          <w:szCs w:val="22"/>
          <w:lang w:eastAsia="en-US"/>
        </w:rPr>
      </w:pPr>
      <w:r w:rsidRPr="00FC1FDD">
        <w:rPr>
          <w:rFonts w:eastAsia="Calibri"/>
          <w:spacing w:val="2"/>
          <w:sz w:val="22"/>
          <w:szCs w:val="22"/>
          <w:lang w:eastAsia="en-US"/>
        </w:rPr>
        <w:t>Підрядник одночасно із зверненням стосовно погодження залучення Субпідрядника повинен надати Замовнику наступні документи:</w:t>
      </w:r>
    </w:p>
    <w:p w:rsidR="00EE4DE3" w:rsidRPr="00FC1FDD" w:rsidRDefault="00EE4DE3" w:rsidP="00EE4DE3">
      <w:pPr>
        <w:suppressAutoHyphens w:val="0"/>
        <w:autoSpaceDN w:val="0"/>
        <w:adjustRightInd w:val="0"/>
        <w:ind w:firstLine="709"/>
        <w:jc w:val="both"/>
        <w:rPr>
          <w:rFonts w:eastAsia="Calibri"/>
          <w:spacing w:val="2"/>
          <w:sz w:val="22"/>
          <w:szCs w:val="22"/>
          <w:lang w:eastAsia="en-US"/>
        </w:rPr>
      </w:pPr>
      <w:r w:rsidRPr="00FC1FDD">
        <w:rPr>
          <w:rFonts w:eastAsia="Calibri"/>
          <w:spacing w:val="2"/>
          <w:sz w:val="22"/>
          <w:szCs w:val="22"/>
          <w:lang w:eastAsia="en-US"/>
        </w:rPr>
        <w:t>- копію ліцензії (дозволу) Субпідрядника, якщо отримання такого дозволу або ліцензії на цей вид діяльності передбачено законодавством;</w:t>
      </w:r>
    </w:p>
    <w:p w:rsidR="00EE4DE3" w:rsidRPr="00FC1FDD" w:rsidRDefault="00EE4DE3" w:rsidP="00EE4DE3">
      <w:pPr>
        <w:suppressAutoHyphens w:val="0"/>
        <w:autoSpaceDN w:val="0"/>
        <w:adjustRightInd w:val="0"/>
        <w:ind w:firstLine="709"/>
        <w:jc w:val="both"/>
        <w:rPr>
          <w:rFonts w:eastAsia="Calibri"/>
          <w:spacing w:val="2"/>
          <w:sz w:val="22"/>
          <w:szCs w:val="22"/>
          <w:lang w:eastAsia="en-US"/>
        </w:rPr>
      </w:pPr>
      <w:r w:rsidRPr="00FC1FDD">
        <w:rPr>
          <w:rFonts w:eastAsia="Calibri"/>
          <w:spacing w:val="2"/>
          <w:sz w:val="22"/>
          <w:szCs w:val="22"/>
          <w:lang w:eastAsia="en-US"/>
        </w:rPr>
        <w:t>- копію інформаційної довідки Субпідрядника про наявність необхідного обладнання для виконання робіт відповідно до технології виконання робіт, вимог технічної специфікації, а також з дотриманням діючих норм і правил виконання робіт;</w:t>
      </w:r>
    </w:p>
    <w:p w:rsidR="00EE4DE3" w:rsidRPr="00FC1FDD" w:rsidRDefault="00EE4DE3" w:rsidP="00EE4DE3">
      <w:pPr>
        <w:suppressAutoHyphens w:val="0"/>
        <w:ind w:firstLine="709"/>
        <w:jc w:val="both"/>
        <w:rPr>
          <w:rFonts w:eastAsia="Calibri"/>
          <w:spacing w:val="2"/>
          <w:sz w:val="22"/>
          <w:szCs w:val="22"/>
          <w:lang w:eastAsia="en-US"/>
        </w:rPr>
      </w:pPr>
      <w:r w:rsidRPr="00FC1FDD">
        <w:rPr>
          <w:rFonts w:eastAsia="Calibri"/>
          <w:spacing w:val="2"/>
          <w:sz w:val="22"/>
          <w:szCs w:val="22"/>
          <w:lang w:eastAsia="en-US"/>
        </w:rPr>
        <w:t>- копію інформаційної довідки Субпідрядника про наявність кваліфікованих працівників для виконання робіт;</w:t>
      </w:r>
    </w:p>
    <w:p w:rsidR="00EE4DE3" w:rsidRPr="00FC1FDD" w:rsidRDefault="00EE4DE3" w:rsidP="00EE4DE3">
      <w:pPr>
        <w:shd w:val="clear" w:color="auto" w:fill="FFFFFF"/>
        <w:tabs>
          <w:tab w:val="left" w:pos="432"/>
        </w:tabs>
        <w:suppressAutoHyphens w:val="0"/>
        <w:ind w:firstLine="612"/>
        <w:jc w:val="both"/>
        <w:rPr>
          <w:rFonts w:eastAsia="Calibri"/>
          <w:spacing w:val="2"/>
          <w:sz w:val="22"/>
          <w:szCs w:val="22"/>
          <w:lang w:eastAsia="en-US"/>
        </w:rPr>
      </w:pPr>
      <w:r w:rsidRPr="00FC1FDD">
        <w:rPr>
          <w:rFonts w:eastAsia="Calibri"/>
          <w:spacing w:val="2"/>
          <w:sz w:val="22"/>
          <w:szCs w:val="22"/>
          <w:lang w:eastAsia="en-US"/>
        </w:rPr>
        <w:t>- лист-погодження від Субпідрядника, про те, що він ознайомлений із основними умовами цього Договору, ці умови є для нього зрозумілими, прийнятними та він зобов’язується виконати всі умови договору між ним та Виконавцем;</w:t>
      </w:r>
    </w:p>
    <w:p w:rsidR="00EE4DE3" w:rsidRPr="00FC1FDD" w:rsidRDefault="00EE4DE3" w:rsidP="00EE4DE3">
      <w:pPr>
        <w:shd w:val="clear" w:color="auto" w:fill="FFFFFF"/>
        <w:tabs>
          <w:tab w:val="left" w:pos="432"/>
        </w:tabs>
        <w:suppressAutoHyphens w:val="0"/>
        <w:ind w:firstLine="612"/>
        <w:jc w:val="both"/>
        <w:rPr>
          <w:rFonts w:eastAsia="Calibri"/>
          <w:spacing w:val="2"/>
          <w:sz w:val="22"/>
          <w:szCs w:val="22"/>
          <w:lang w:eastAsia="en-US"/>
        </w:rPr>
      </w:pPr>
      <w:r w:rsidRPr="00FC1FDD">
        <w:rPr>
          <w:rFonts w:eastAsia="Calibri"/>
          <w:spacing w:val="2"/>
          <w:sz w:val="22"/>
          <w:szCs w:val="22"/>
          <w:lang w:eastAsia="en-US"/>
        </w:rPr>
        <w:t>- проект договору, що буде підписаний між Виконавцем та Субпідрядником, у разі погодження його залучення.</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8.4. Замовник і субпідрядник не мають права пред’являти один одному вимоги, пов’язані з порушенням (невиконанням, або неналежним виконанням) зобов’язань за договорами, укладеними кожним з них з Підрядником. Укладення субпідрядних договорів не створює будь-яких правових відносин між Замовником і субпідрядниками.</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 xml:space="preserve">8.5. Технічний контроль за якістю робіт і відповідністю їх технічним умовам здійснює Замовник. Замовник має право ухвалювати рішення та давати вказівки щодо якості виконання робіт субпідрядникам. Субпідрядники мають приймати до виконання рішення та вказівки Замовника, </w:t>
      </w:r>
      <w:proofErr w:type="spellStart"/>
      <w:r w:rsidRPr="00FC1FDD">
        <w:rPr>
          <w:sz w:val="22"/>
          <w:szCs w:val="22"/>
          <w:lang w:eastAsia="uk-UA"/>
        </w:rPr>
        <w:t>довівши</w:t>
      </w:r>
      <w:proofErr w:type="spellEnd"/>
      <w:r w:rsidRPr="00FC1FDD">
        <w:rPr>
          <w:sz w:val="22"/>
          <w:szCs w:val="22"/>
          <w:lang w:eastAsia="uk-UA"/>
        </w:rPr>
        <w:t xml:space="preserve"> це до відома Підрядника.</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8.6. Підрядник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робіт, представляє інтереси у відносинах із Замовником. Він несе перед Замовником відповідальність за дії субпідрядників такою ж мірою, як і за свої власні дії.</w:t>
      </w:r>
    </w:p>
    <w:p w:rsidR="00EE4DE3" w:rsidRPr="00FC1FDD" w:rsidRDefault="00EE4DE3" w:rsidP="00EE4DE3">
      <w:pPr>
        <w:suppressAutoHyphens w:val="0"/>
        <w:spacing w:before="240"/>
        <w:jc w:val="center"/>
        <w:rPr>
          <w:b/>
          <w:i/>
          <w:lang w:eastAsia="uk-UA"/>
        </w:rPr>
      </w:pPr>
      <w:r w:rsidRPr="00FC1FDD">
        <w:rPr>
          <w:b/>
          <w:i/>
          <w:lang w:eastAsia="uk-UA"/>
        </w:rPr>
        <w:t>9.Організація виконання робіт</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9.1. Відповідальність за залучення для виконання робіт робітників та інженерно-технічних працівників достатньої кількості та відповідної кваліфікації несе Підрядник. Він повинен дотримуватися вимог трудового законодавства України, створювати нормальні умови для праці та відпочинку на будівельному майданчику.</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9.2. Підрядник відповідає за поведінку своїх працівників на будівельному майданчику, вживає необхідних заходів для недопущення порушень ними технологічної та виробничої дисципліни, громадського порядку.</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9.3. Замовник має право за відповідного обґрунтування зажадати від Підрядника усунення від виконання робіт недостатньо кваліфікованих робітників та інженерно-технічних працівників.</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9.4. Підрядник виконує роботи згідно з проектно-кошторисною документацією з використанням прогресивних методів організації виробництва та праці і згідно з вимогами будівельних норм і правил.</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9.5. Підрядник забезпечує дотримання працівниками на будівельному майданчику правил безпеки дорожнього руху, техніки безпеки та норм протипожежної безпеки. Він створює необхідні для цього умови, визначає працівника, відповідального за проведення інструктажу працівників з цих питань і здійснення контролю.</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9.6. До виконання основних робіт Підрядник приступає після проведення відповідних підготовчих заходів і робіт.</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9.7. Підрядник щомісячно повинен інформувати Замовника про хід виконання робіт за звітний період, в тому числі про причини відхилень від термінів виконання робіт, заходи, вжиті для їх усунення, хід комплектації матеріальними ресурсами, залучення робочої сили, будівельних машин і механізмів, субпідрядних організацій, проведення запланованих перевірок матеріалів, робіт тощо.</w:t>
      </w:r>
    </w:p>
    <w:p w:rsidR="00EE4DE3" w:rsidRPr="00FC1FDD" w:rsidRDefault="00EE4DE3" w:rsidP="00EE4DE3">
      <w:pPr>
        <w:suppressAutoHyphens w:val="0"/>
        <w:ind w:firstLine="709"/>
        <w:jc w:val="both"/>
        <w:rPr>
          <w:sz w:val="22"/>
          <w:szCs w:val="22"/>
          <w:lang w:eastAsia="uk-UA"/>
        </w:rPr>
      </w:pPr>
      <w:r w:rsidRPr="00FC1FDD">
        <w:rPr>
          <w:sz w:val="22"/>
          <w:szCs w:val="22"/>
          <w:lang w:eastAsia="uk-UA"/>
        </w:rPr>
        <w:lastRenderedPageBreak/>
        <w:t>9.8. Підрядник забезпечує комплектацію та зберігання одного комплекту проектно-кошторисної документації та змін до неї на будівельному майданчику та зобов'язаний надавати їх для користування Замовнику за його проханням у робочий час. Комплект усіх інших договірних документів та документів поточного листування має зберігатися Підрядником на будівельному майданчику або в іншому визначеному ним місці.</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9.9. Підрядник забезпечує повне, якісне і своєчасне ведення передбаченої нормативними документами виконавчої документації, в тому числі: єдиного журналу виконання робіт (включаючи роботи субпідрядників); журналу обсягів виконаних робіт (ф.КБ-6); документів, що засвідчують якість використаних матеріалів; відомостей лабораторного та геодезичного контролю; актів на приховані роботи та актів про проміжне прийняття окремих відповідальних конструкцій; актів про індивідуальне та комплексне випробування змонтованого устаткування, систем мереж і пристроїв; журналів виконання робіт та авторського нагляду; актів перевірок будівництва (капітального ремонту, реконструкції</w:t>
      </w:r>
      <w:r>
        <w:rPr>
          <w:sz w:val="22"/>
          <w:szCs w:val="22"/>
          <w:lang w:eastAsia="uk-UA"/>
        </w:rPr>
        <w:t>, поточного ремонту</w:t>
      </w:r>
      <w:r w:rsidRPr="00FC1FDD">
        <w:rPr>
          <w:sz w:val="22"/>
          <w:szCs w:val="22"/>
          <w:lang w:eastAsia="uk-UA"/>
        </w:rPr>
        <w:t>) органами державного нагляду; комплект робочих креслень з надписами про відповідність виконаних робіт цим кресленням або змінам до них.</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9.10. Уся поточна інформація про хід виконання робіт у визначених обсягах і порядку фіксується Підрядником у журналі виконання робіт (ф.КБ-6), який ведеться у двох примірниках і подається субпідрядником генпідряднику, генпідрядником – Замовнику. Відповідальність за ведення журналу покладається на особу, яка є уповноваженим представником Підрядника на будівельному майданчику.</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9.11. 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9.12. Сторони за взаємною домовленістю проводять спільні наради з питань виконання ними умов цього Договору, в тому числі безпосередньо на об'єкті, та ухвалюють відповідні рішення.</w:t>
      </w:r>
    </w:p>
    <w:p w:rsidR="00EE4DE3" w:rsidRPr="00FC1FDD" w:rsidRDefault="00EE4DE3" w:rsidP="00EE4DE3">
      <w:pPr>
        <w:tabs>
          <w:tab w:val="left" w:pos="3544"/>
        </w:tabs>
        <w:suppressAutoHyphens w:val="0"/>
        <w:ind w:firstLine="709"/>
        <w:jc w:val="both"/>
        <w:rPr>
          <w:rFonts w:eastAsia="Calibri"/>
          <w:sz w:val="23"/>
          <w:szCs w:val="23"/>
          <w:lang w:eastAsia="en-US"/>
        </w:rPr>
      </w:pPr>
      <w:r w:rsidRPr="00FC1FDD">
        <w:rPr>
          <w:rFonts w:eastAsia="Calibri"/>
          <w:spacing w:val="-4"/>
          <w:sz w:val="23"/>
          <w:szCs w:val="23"/>
          <w:lang w:eastAsia="en-US"/>
        </w:rPr>
        <w:t>9.13. Протягом</w:t>
      </w:r>
      <w:r w:rsidRPr="00FC1FDD">
        <w:rPr>
          <w:rFonts w:eastAsia="Calibri"/>
          <w:sz w:val="23"/>
          <w:szCs w:val="23"/>
          <w:lang w:eastAsia="en-US"/>
        </w:rPr>
        <w:t xml:space="preserve"> 5 робочих днів після завершення виконання робіт (прийняття об'єкта) Підрядник зобов'язаний звільнити територію від сміття, будівельних машин та механізмів, тимчасових споруд та приміщень. Якщо Підрядник не зробить цього у визначені строки, Замовник попереджає його про вказане порушення, визначає необхідний строк для його усунення і у разі невжиття Підрядником заходів має право звільнити територію своїми силами або із залученням третіх осіб. Компенсація понесених витрат здійснюється за рахунок Підрядника. Замовник не несе будь-якої відповідальності за майно Підрядника у разі несвоєчасного звільнення останнім території Замовника.</w:t>
      </w:r>
    </w:p>
    <w:p w:rsidR="00EE4DE3" w:rsidRPr="00FC1FDD" w:rsidRDefault="00EE4DE3" w:rsidP="00EE4DE3">
      <w:pPr>
        <w:suppressAutoHyphens w:val="0"/>
        <w:spacing w:before="240"/>
        <w:ind w:firstLine="709"/>
        <w:jc w:val="center"/>
        <w:rPr>
          <w:b/>
          <w:i/>
          <w:lang w:eastAsia="uk-UA"/>
        </w:rPr>
      </w:pPr>
      <w:r w:rsidRPr="00FC1FDD">
        <w:rPr>
          <w:b/>
          <w:i/>
          <w:lang w:eastAsia="uk-UA"/>
        </w:rPr>
        <w:t>10. Контроль за якістю робіт, матеріалів, устаткування</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10.1. Відповідальність за якість виконаних робіт, випробування матеріалів, устаткування несе Підрядник.</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10.2. Замовник контролює відповідність робіт, матеріалів, устаткування проектним рішенням, вимогам будівельних та виробничих норм і правил, стандартам, технічним умовам, іншим нормативним документам. Не втручаючись у діяльність Підрядника, він має право:</w:t>
      </w:r>
    </w:p>
    <w:p w:rsidR="00EE4DE3" w:rsidRPr="00FC1FDD" w:rsidRDefault="00EE4DE3" w:rsidP="00EE4DE3">
      <w:pPr>
        <w:suppressAutoHyphens w:val="0"/>
        <w:ind w:firstLine="284"/>
        <w:jc w:val="both"/>
        <w:rPr>
          <w:sz w:val="22"/>
          <w:szCs w:val="22"/>
          <w:lang w:eastAsia="uk-UA"/>
        </w:rPr>
      </w:pPr>
      <w:r w:rsidRPr="00FC1FDD">
        <w:rPr>
          <w:sz w:val="22"/>
          <w:szCs w:val="22"/>
          <w:lang w:eastAsia="uk-UA"/>
        </w:rPr>
        <w:t>- перевіряти наявність документів, що засвідчують якість використаних матеріалів;</w:t>
      </w:r>
    </w:p>
    <w:p w:rsidR="00EE4DE3" w:rsidRPr="00FC1FDD" w:rsidRDefault="00EE4DE3" w:rsidP="00EE4DE3">
      <w:pPr>
        <w:suppressAutoHyphens w:val="0"/>
        <w:ind w:firstLine="284"/>
        <w:jc w:val="both"/>
        <w:rPr>
          <w:sz w:val="22"/>
          <w:szCs w:val="22"/>
          <w:lang w:eastAsia="uk-UA"/>
        </w:rPr>
      </w:pPr>
      <w:r w:rsidRPr="00FC1FDD">
        <w:rPr>
          <w:sz w:val="22"/>
          <w:szCs w:val="22"/>
          <w:lang w:eastAsia="uk-UA"/>
        </w:rPr>
        <w:t>- контролювати виконання геодезичних робіт;</w:t>
      </w:r>
    </w:p>
    <w:p w:rsidR="00EE4DE3" w:rsidRPr="00FC1FDD" w:rsidRDefault="00EE4DE3" w:rsidP="00EE4DE3">
      <w:pPr>
        <w:suppressAutoHyphens w:val="0"/>
        <w:ind w:firstLine="284"/>
        <w:jc w:val="both"/>
        <w:rPr>
          <w:sz w:val="22"/>
          <w:szCs w:val="22"/>
          <w:lang w:eastAsia="uk-UA"/>
        </w:rPr>
      </w:pPr>
      <w:r w:rsidRPr="00FC1FDD">
        <w:rPr>
          <w:sz w:val="22"/>
          <w:szCs w:val="22"/>
          <w:lang w:eastAsia="uk-UA"/>
        </w:rPr>
        <w:t>- брати участь у перевірках стану та відповідності проекту устаткування, якості його монтажу та в комплексних випробуваннях і їх прийнятті;</w:t>
      </w:r>
    </w:p>
    <w:p w:rsidR="00EE4DE3" w:rsidRPr="00FC1FDD" w:rsidRDefault="00EE4DE3" w:rsidP="00EE4DE3">
      <w:pPr>
        <w:suppressAutoHyphens w:val="0"/>
        <w:ind w:firstLine="284"/>
        <w:jc w:val="both"/>
        <w:rPr>
          <w:sz w:val="22"/>
          <w:szCs w:val="22"/>
          <w:lang w:eastAsia="uk-UA"/>
        </w:rPr>
      </w:pPr>
      <w:r w:rsidRPr="00FC1FDD">
        <w:rPr>
          <w:sz w:val="22"/>
          <w:szCs w:val="22"/>
          <w:lang w:eastAsia="uk-UA"/>
        </w:rPr>
        <w:t>- брати участь у перевірках правильності виконання та прийнятті прихованих робіт і відповідальних конструкцій;</w:t>
      </w:r>
    </w:p>
    <w:p w:rsidR="00EE4DE3" w:rsidRPr="00FC1FDD" w:rsidRDefault="00EE4DE3" w:rsidP="00EE4DE3">
      <w:pPr>
        <w:suppressAutoHyphens w:val="0"/>
        <w:ind w:firstLine="284"/>
        <w:jc w:val="both"/>
        <w:rPr>
          <w:sz w:val="22"/>
          <w:szCs w:val="22"/>
          <w:lang w:eastAsia="uk-UA"/>
        </w:rPr>
      </w:pPr>
      <w:r w:rsidRPr="00FC1FDD">
        <w:rPr>
          <w:sz w:val="22"/>
          <w:szCs w:val="22"/>
          <w:lang w:eastAsia="uk-UA"/>
        </w:rPr>
        <w:t>- контролювати виконання Підрядником вказівок і приписів уповноважених державних органів та авторського нагляду щодо якості виконаних робіт, матеріалів, устаткування, наявність і правильність ведення виконавчої документації.</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10.3. У разі виявлення порушень проектних рішень,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про призупинення робіт. Матеріали та устаткування, що не відповідають нормативним вимогам, мають негайно усуватися з будівельного майданчика і замінюватись за рахунок Підрядника. Неякісно виконані роботи не будуть оплачуватися, і Підрядник, у визначені Замовником терміни, зобов'язаний привести їх у відповідність до встановлених вимог.</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10.4. Якщо Підрядник не усуне в обумовлені строки виявлені вади, Замовник має право 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за виконані роботи.</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 xml:space="preserve">10.5. Підрядник зобов'язаний надавати Замовнику необхідну допомогу під час проведення ним перевірок якості виконаних робіт, матеріалів та устаткування, в тому числі надавати необхідну інформацію, документи, устаткування, робочу силу тощо. Під час проведення за вимогою Замовника повторних перевірок і випробувань, додаткові витрати на їх здійснення у разі виявлення невідповідності робіт, матеріалів, устаткування нормативним вимогам або у разі несвоєчасності запрошення Замовника </w:t>
      </w:r>
      <w:r w:rsidRPr="00FC1FDD">
        <w:rPr>
          <w:sz w:val="22"/>
          <w:szCs w:val="22"/>
          <w:lang w:eastAsia="uk-UA"/>
        </w:rPr>
        <w:lastRenderedPageBreak/>
        <w:t>Підрядником для участі в поточних перевірках і випробуваннях, будуть відшкодовуватися за рахунок Підрядника, а в інших випадках – за рахунок Замовника.</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10.6.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EE4DE3" w:rsidRPr="00FC1FDD" w:rsidRDefault="00EE4DE3" w:rsidP="00EE4DE3">
      <w:pPr>
        <w:suppressAutoHyphens w:val="0"/>
        <w:spacing w:before="240"/>
        <w:jc w:val="center"/>
        <w:rPr>
          <w:b/>
          <w:i/>
          <w:lang w:eastAsia="uk-UA"/>
        </w:rPr>
      </w:pPr>
      <w:r w:rsidRPr="00FC1FDD">
        <w:rPr>
          <w:b/>
          <w:i/>
          <w:lang w:eastAsia="uk-UA"/>
        </w:rPr>
        <w:t>11. Порядок фінансування та здійснення розрахунків за виконані роботи</w:t>
      </w:r>
    </w:p>
    <w:p w:rsidR="00EE4DE3" w:rsidRPr="00350162" w:rsidRDefault="00EE4DE3" w:rsidP="00EE4DE3">
      <w:pPr>
        <w:ind w:firstLine="709"/>
        <w:jc w:val="both"/>
        <w:rPr>
          <w:sz w:val="22"/>
          <w:szCs w:val="22"/>
          <w:lang w:eastAsia="ru-RU"/>
        </w:rPr>
      </w:pPr>
      <w:r w:rsidRPr="00350162">
        <w:rPr>
          <w:sz w:val="22"/>
          <w:szCs w:val="22"/>
          <w:lang w:eastAsia="uk-UA"/>
        </w:rPr>
        <w:t xml:space="preserve">11.1. </w:t>
      </w:r>
      <w:r w:rsidRPr="00350162">
        <w:rPr>
          <w:sz w:val="22"/>
          <w:szCs w:val="22"/>
        </w:rPr>
        <w:t xml:space="preserve">Фінансування робіт здійснюється за рахунок </w:t>
      </w:r>
      <w:r w:rsidRPr="00350162">
        <w:rPr>
          <w:color w:val="000000"/>
          <w:sz w:val="22"/>
          <w:szCs w:val="22"/>
        </w:rPr>
        <w:t xml:space="preserve">коштів місцевого бюджету. </w:t>
      </w:r>
      <w:r w:rsidRPr="00350162">
        <w:rPr>
          <w:sz w:val="22"/>
          <w:szCs w:val="22"/>
          <w:lang w:eastAsia="uk-UA"/>
        </w:rPr>
        <w:t xml:space="preserve">Замовник забезпечує фінансування робіт по мірі надходження коштів з джерел фінансування, на підставі договірної ціни, згідно з п. 4.1. цього Договору, яка </w:t>
      </w:r>
      <w:proofErr w:type="spellStart"/>
      <w:r w:rsidRPr="00350162">
        <w:rPr>
          <w:sz w:val="22"/>
          <w:szCs w:val="22"/>
          <w:lang w:eastAsia="uk-UA"/>
        </w:rPr>
        <w:t>уточнюється</w:t>
      </w:r>
      <w:proofErr w:type="spellEnd"/>
      <w:r w:rsidRPr="00350162">
        <w:rPr>
          <w:sz w:val="22"/>
          <w:szCs w:val="22"/>
          <w:lang w:eastAsia="uk-UA"/>
        </w:rPr>
        <w:t xml:space="preserve"> по фактичних витратах. </w:t>
      </w:r>
    </w:p>
    <w:p w:rsidR="00EE4DE3" w:rsidRPr="00350162" w:rsidRDefault="00EE4DE3" w:rsidP="00EE4DE3">
      <w:pPr>
        <w:suppressAutoHyphens w:val="0"/>
        <w:ind w:firstLine="709"/>
        <w:jc w:val="both"/>
        <w:rPr>
          <w:sz w:val="22"/>
          <w:szCs w:val="22"/>
          <w:lang w:eastAsia="uk-UA"/>
        </w:rPr>
      </w:pPr>
      <w:r w:rsidRPr="00350162">
        <w:rPr>
          <w:sz w:val="22"/>
          <w:szCs w:val="22"/>
          <w:lang w:eastAsia="uk-UA"/>
        </w:rPr>
        <w:t>11.2. Кінцеві розрахунки здійснюються протягом 30 календарних днів після прийняття об’єкта в експлуатацію.</w:t>
      </w:r>
    </w:p>
    <w:p w:rsidR="00EE4DE3" w:rsidRPr="00350162" w:rsidRDefault="00EE4DE3" w:rsidP="00EE4DE3">
      <w:pPr>
        <w:suppressAutoHyphens w:val="0"/>
        <w:ind w:firstLine="709"/>
        <w:jc w:val="both"/>
        <w:rPr>
          <w:sz w:val="22"/>
          <w:szCs w:val="22"/>
          <w:lang w:eastAsia="uk-UA"/>
        </w:rPr>
      </w:pPr>
      <w:r w:rsidRPr="00350162">
        <w:rPr>
          <w:sz w:val="22"/>
          <w:szCs w:val="22"/>
          <w:lang w:eastAsia="uk-UA"/>
        </w:rPr>
        <w:t>11.3. Розрахунки за виконані роботи здійснюються Замовником щомісячно на підставі документів, визначених пунктом 12.5., підписаних уповноваженими представниками Сторін в межах забезпечення технологічного циклу виконання робіт.</w:t>
      </w:r>
    </w:p>
    <w:p w:rsidR="00EE4DE3" w:rsidRPr="00350162" w:rsidRDefault="00EE4DE3" w:rsidP="00EE4DE3">
      <w:pPr>
        <w:suppressAutoHyphens w:val="0"/>
        <w:ind w:firstLine="709"/>
        <w:jc w:val="both"/>
        <w:rPr>
          <w:sz w:val="22"/>
          <w:szCs w:val="22"/>
          <w:lang w:eastAsia="uk-UA"/>
        </w:rPr>
      </w:pPr>
      <w:r w:rsidRPr="00350162">
        <w:rPr>
          <w:sz w:val="22"/>
          <w:szCs w:val="22"/>
          <w:lang w:eastAsia="uk-UA"/>
        </w:rPr>
        <w:t xml:space="preserve">11.4. Підставою для здійснення розрахунків є підписані Сторонами Акт прийняття виконаних підрядних робіт (ф. КБ-2в) та Довідка про вартість виконаних підрядних робіт (ф.КБ-3), які складаються Підрядником і подаються для підписання Замовнику до 01 числа місяця, наступного за звітним. </w:t>
      </w:r>
    </w:p>
    <w:p w:rsidR="00EE4DE3" w:rsidRPr="00350162" w:rsidRDefault="00EE4DE3" w:rsidP="00EE4DE3">
      <w:pPr>
        <w:suppressAutoHyphens w:val="0"/>
        <w:ind w:firstLine="709"/>
        <w:jc w:val="both"/>
        <w:rPr>
          <w:sz w:val="22"/>
          <w:szCs w:val="22"/>
          <w:lang w:eastAsia="uk-UA"/>
        </w:rPr>
      </w:pPr>
      <w:r w:rsidRPr="00350162">
        <w:rPr>
          <w:sz w:val="22"/>
          <w:szCs w:val="22"/>
          <w:lang w:eastAsia="uk-UA"/>
        </w:rPr>
        <w:t xml:space="preserve">11.5. Після здійснення приймання повного обсягу виконаних робіт Замовник проводить остаточний розрахунок за фактично виконані роботи протягом 30 календарних днів після введення об’єкту в експлуатацію, на умовах п.12.1. Замовник має право затримати кінцеві розрахунки за роботи, виконані з недоробками і дефектами, виявленими при прийманні об’єкту в експлуатацію, до їх усунення. </w:t>
      </w:r>
    </w:p>
    <w:p w:rsidR="00EE4DE3" w:rsidRPr="00350162" w:rsidRDefault="00EE4DE3" w:rsidP="00EE4DE3">
      <w:pPr>
        <w:suppressAutoHyphens w:val="0"/>
        <w:ind w:firstLine="709"/>
        <w:jc w:val="both"/>
        <w:rPr>
          <w:sz w:val="22"/>
          <w:szCs w:val="22"/>
          <w:lang w:eastAsia="uk-UA"/>
        </w:rPr>
      </w:pPr>
      <w:r w:rsidRPr="00350162">
        <w:rPr>
          <w:sz w:val="22"/>
          <w:szCs w:val="22"/>
          <w:lang w:eastAsia="uk-UA"/>
        </w:rPr>
        <w:t>11.6. Замовник за участю Підрядника має право відкоригувати вартість виконаних робіт, що підлягають оплаті, у випадках:</w:t>
      </w:r>
    </w:p>
    <w:p w:rsidR="00EE4DE3" w:rsidRPr="00FC1FDD" w:rsidRDefault="00EE4DE3" w:rsidP="00EE4DE3">
      <w:pPr>
        <w:suppressAutoHyphens w:val="0"/>
        <w:jc w:val="both"/>
        <w:rPr>
          <w:sz w:val="22"/>
          <w:szCs w:val="22"/>
          <w:lang w:eastAsia="uk-UA"/>
        </w:rPr>
      </w:pPr>
      <w:r w:rsidRPr="00FC1FDD">
        <w:rPr>
          <w:sz w:val="22"/>
          <w:szCs w:val="22"/>
          <w:lang w:eastAsia="uk-UA"/>
        </w:rPr>
        <w:t>- необґрунтованості в поточних документах обсягів робіт, невідповідності їх проектній документації, будівельним нормам і правилам, неправильного застосування цін і розцінок;</w:t>
      </w:r>
    </w:p>
    <w:p w:rsidR="00EE4DE3" w:rsidRPr="00FC1FDD" w:rsidRDefault="00EE4DE3" w:rsidP="00EE4DE3">
      <w:pPr>
        <w:suppressAutoHyphens w:val="0"/>
        <w:jc w:val="both"/>
        <w:rPr>
          <w:sz w:val="22"/>
          <w:szCs w:val="22"/>
          <w:lang w:eastAsia="uk-UA"/>
        </w:rPr>
      </w:pPr>
      <w:r w:rsidRPr="00FC1FDD">
        <w:rPr>
          <w:sz w:val="22"/>
          <w:szCs w:val="22"/>
          <w:lang w:eastAsia="uk-UA"/>
        </w:rPr>
        <w:t>- виявлення будь-яких помилок, упущень, які стосуються раніше підписаних документів.</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11.7. Спірні питання, що виникають між Сторонами в процесі здійснення розрахунків, з яких Сторони не дійшли згоди, вирішуються у визначеному правовими нормами порядку.</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 xml:space="preserve">11.8. </w:t>
      </w:r>
      <w:r w:rsidRPr="00FC1FDD">
        <w:rPr>
          <w:rFonts w:eastAsia="Calibri"/>
          <w:sz w:val="22"/>
          <w:szCs w:val="22"/>
          <w:lang w:eastAsia="en-US"/>
        </w:rPr>
        <w:t xml:space="preserve">Фінансові  зобов’язання за договором виникають при  наявності та у межах бюджетних асигнувань на поточний рік, установлених планами використання бюджетних коштів. </w:t>
      </w:r>
    </w:p>
    <w:p w:rsidR="00EE4DE3" w:rsidRPr="00FC1FDD" w:rsidRDefault="00EE4DE3" w:rsidP="00EE4DE3">
      <w:pPr>
        <w:shd w:val="clear" w:color="auto" w:fill="FFFFFF"/>
        <w:tabs>
          <w:tab w:val="left" w:pos="3544"/>
        </w:tabs>
        <w:suppressAutoHyphens w:val="0"/>
        <w:ind w:firstLine="709"/>
        <w:jc w:val="both"/>
        <w:rPr>
          <w:rFonts w:eastAsia="Calibri"/>
          <w:sz w:val="22"/>
          <w:szCs w:val="22"/>
          <w:lang w:eastAsia="en-US"/>
        </w:rPr>
      </w:pPr>
      <w:r w:rsidRPr="00FC1FDD">
        <w:rPr>
          <w:rFonts w:eastAsia="Calibri"/>
          <w:sz w:val="22"/>
          <w:szCs w:val="22"/>
          <w:lang w:eastAsia="en-US"/>
        </w:rPr>
        <w:t>11.9. Замовник не несе відповідальності за ненадходження/несвоєчасне надходження коштів з джерел фінансування.  У разі недофінансування Замовника протягом бюджетного року Замовник здійснює оплату виконаних робіт у наступних роках після затвердження йому фінансування та кошторисних призначень на ці цілі. Замовник здійснює розрахунок з Підрядником шляхом подання платіжного доручення для проведення розрахунку з Підрядником до Головного управління Державної казначейської служби в області. У разі не проведення платіжного доручення органами ДКСУ заборгованість переноситься на наступний бюджетний рік і погашається після отримання Замовником бюджетних призначень.</w:t>
      </w:r>
    </w:p>
    <w:p w:rsidR="00EE4DE3" w:rsidRPr="00FC1FDD" w:rsidRDefault="00EE4DE3" w:rsidP="00EE4DE3">
      <w:pPr>
        <w:shd w:val="clear" w:color="auto" w:fill="FFFFFF"/>
        <w:tabs>
          <w:tab w:val="left" w:pos="3544"/>
        </w:tabs>
        <w:suppressAutoHyphens w:val="0"/>
        <w:ind w:firstLine="709"/>
        <w:jc w:val="both"/>
        <w:rPr>
          <w:rFonts w:eastAsia="Calibri"/>
          <w:sz w:val="22"/>
          <w:szCs w:val="22"/>
          <w:lang w:eastAsia="en-US"/>
        </w:rPr>
      </w:pPr>
      <w:r w:rsidRPr="00FC1FDD">
        <w:rPr>
          <w:rFonts w:eastAsia="Calibri"/>
          <w:sz w:val="22"/>
          <w:szCs w:val="22"/>
          <w:lang w:eastAsia="en-US"/>
        </w:rPr>
        <w:t>11.10. Ненадходження бюджетних коштів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EE4DE3" w:rsidRPr="00FC1FDD" w:rsidRDefault="00EE4DE3" w:rsidP="00EE4DE3">
      <w:pPr>
        <w:suppressAutoHyphens w:val="0"/>
        <w:ind w:firstLine="708"/>
        <w:jc w:val="both"/>
        <w:rPr>
          <w:sz w:val="22"/>
          <w:szCs w:val="22"/>
          <w:lang w:eastAsia="ru-RU"/>
        </w:rPr>
      </w:pPr>
      <w:r w:rsidRPr="00FC1FDD">
        <w:rPr>
          <w:sz w:val="22"/>
          <w:szCs w:val="22"/>
          <w:lang w:eastAsia="ru-RU"/>
        </w:rPr>
        <w:t xml:space="preserve">11.11. </w:t>
      </w:r>
      <w:r w:rsidRPr="00FC1FDD">
        <w:rPr>
          <w:sz w:val="22"/>
          <w:szCs w:val="22"/>
          <w:bdr w:val="none" w:sz="0" w:space="0" w:color="auto" w:frame="1"/>
          <w:lang w:eastAsia="ru-RU"/>
        </w:rPr>
        <w:t>Незалежно від виду договірної ціни та способів взаєморозрахунків у</w:t>
      </w:r>
      <w:r w:rsidRPr="00FC1FDD">
        <w:rPr>
          <w:sz w:val="22"/>
          <w:szCs w:val="22"/>
          <w:lang w:eastAsia="ru-RU"/>
        </w:rPr>
        <w:t xml:space="preserve"> разі виявлення Замовником чи контрольно-ревізійними органами </w:t>
      </w:r>
      <w:r w:rsidRPr="00FC1FDD">
        <w:rPr>
          <w:sz w:val="22"/>
          <w:szCs w:val="22"/>
          <w:bdr w:val="none" w:sz="0" w:space="0" w:color="auto" w:frame="1"/>
          <w:lang w:eastAsia="ru-RU"/>
        </w:rPr>
        <w:t xml:space="preserve">у розрахунках за виконані роботи (форми </w:t>
      </w:r>
      <w:r w:rsidRPr="00FC1FDD">
        <w:rPr>
          <w:sz w:val="22"/>
          <w:szCs w:val="22"/>
          <w:bdr w:val="none" w:sz="0" w:space="0" w:color="auto" w:frame="1"/>
          <w:lang w:eastAsia="ru-RU"/>
        </w:rPr>
        <w:br/>
        <w:t xml:space="preserve">№ КБ-2в «Акт приймання виконаних підрядних робіт» та № КБ-3 «Довідка про вартість виконаних підрядних робіт та витрати»), </w:t>
      </w:r>
      <w:r w:rsidRPr="00FC1FDD">
        <w:rPr>
          <w:sz w:val="22"/>
          <w:szCs w:val="22"/>
          <w:lang w:eastAsia="ru-RU"/>
        </w:rPr>
        <w:t xml:space="preserve">завищення Підрядником вартості робіт чи матеріалів, </w:t>
      </w:r>
      <w:r w:rsidRPr="00FC1FDD">
        <w:rPr>
          <w:sz w:val="22"/>
          <w:szCs w:val="22"/>
          <w:bdr w:val="none" w:sz="0" w:space="0" w:color="auto" w:frame="1"/>
          <w:lang w:eastAsia="ru-RU"/>
        </w:rPr>
        <w:t xml:space="preserve">які були відповідно оформлені та оплачені за попередні періоди, </w:t>
      </w:r>
      <w:r w:rsidRPr="00FC1FDD">
        <w:rPr>
          <w:sz w:val="22"/>
          <w:szCs w:val="22"/>
          <w:lang w:eastAsia="ru-RU"/>
        </w:rPr>
        <w:t>Підрядник повертає Замовнику переплачені кошти.</w:t>
      </w:r>
    </w:p>
    <w:p w:rsidR="00EE4DE3" w:rsidRPr="00FC1FDD" w:rsidRDefault="00EE4DE3" w:rsidP="00EE4DE3">
      <w:pPr>
        <w:suppressAutoHyphens w:val="0"/>
        <w:autoSpaceDN w:val="0"/>
        <w:adjustRightInd w:val="0"/>
        <w:ind w:firstLine="709"/>
        <w:jc w:val="both"/>
        <w:rPr>
          <w:sz w:val="22"/>
          <w:szCs w:val="22"/>
          <w:lang w:eastAsia="ru-RU"/>
        </w:rPr>
      </w:pPr>
      <w:r w:rsidRPr="00FC1FDD">
        <w:rPr>
          <w:sz w:val="22"/>
          <w:szCs w:val="22"/>
          <w:lang w:eastAsia="ru-RU"/>
        </w:rPr>
        <w:t>11.12.Замовник має право (для забезпечення контролю якості робіт посилення відповідальності підрядника та субпідрядників) проводити оплату виконаних робіт субпідрядним організаціям з послідуючим наданням Підряднику авізо.</w:t>
      </w:r>
    </w:p>
    <w:p w:rsidR="00EE4DE3" w:rsidRPr="00FC1FDD" w:rsidRDefault="00EE4DE3" w:rsidP="00EE4DE3">
      <w:pPr>
        <w:tabs>
          <w:tab w:val="left" w:pos="3544"/>
        </w:tabs>
        <w:suppressAutoHyphens w:val="0"/>
        <w:autoSpaceDN w:val="0"/>
        <w:adjustRightInd w:val="0"/>
        <w:spacing w:before="240"/>
        <w:ind w:firstLine="709"/>
        <w:jc w:val="center"/>
        <w:rPr>
          <w:b/>
          <w:i/>
          <w:lang w:eastAsia="ru-RU"/>
        </w:rPr>
      </w:pPr>
      <w:r w:rsidRPr="00FC1FDD">
        <w:rPr>
          <w:b/>
          <w:i/>
          <w:lang w:eastAsia="ru-RU"/>
        </w:rPr>
        <w:t>12. Права та обов’язки Сторін</w:t>
      </w:r>
    </w:p>
    <w:p w:rsidR="00EE4DE3" w:rsidRPr="00FC1FDD" w:rsidRDefault="00EE4DE3" w:rsidP="00EE4DE3">
      <w:pPr>
        <w:tabs>
          <w:tab w:val="left" w:pos="3544"/>
        </w:tabs>
        <w:suppressAutoHyphens w:val="0"/>
        <w:autoSpaceDN w:val="0"/>
        <w:adjustRightInd w:val="0"/>
        <w:ind w:firstLine="709"/>
        <w:jc w:val="both"/>
        <w:rPr>
          <w:b/>
          <w:sz w:val="22"/>
          <w:szCs w:val="22"/>
          <w:lang w:eastAsia="ru-RU"/>
        </w:rPr>
      </w:pPr>
      <w:r w:rsidRPr="00FC1FDD">
        <w:rPr>
          <w:b/>
          <w:sz w:val="22"/>
          <w:szCs w:val="22"/>
          <w:lang w:eastAsia="ru-RU"/>
        </w:rPr>
        <w:t>12.1. Замовник зобов'язаний:</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12.1.1. Прийняти роботи, виконані Підрядником відповідно до умов Договору, оглянути їх і в разі виявлення допущених в роботах  відступів  або інших недоліків негайно заявити про них Підрядникові.</w:t>
      </w:r>
    </w:p>
    <w:p w:rsidR="00EE4DE3" w:rsidRPr="00FC1FDD" w:rsidRDefault="00EE4DE3" w:rsidP="00EE4DE3">
      <w:pPr>
        <w:tabs>
          <w:tab w:val="left" w:pos="3544"/>
        </w:tabs>
        <w:suppressAutoHyphens w:val="0"/>
        <w:ind w:firstLine="709"/>
        <w:jc w:val="both"/>
        <w:rPr>
          <w:rFonts w:eastAsia="Calibri"/>
          <w:bCs/>
          <w:sz w:val="22"/>
          <w:szCs w:val="22"/>
          <w:lang w:eastAsia="en-US"/>
        </w:rPr>
      </w:pPr>
      <w:r w:rsidRPr="00FC1FDD">
        <w:rPr>
          <w:rFonts w:eastAsia="Calibri"/>
          <w:sz w:val="22"/>
          <w:szCs w:val="22"/>
          <w:lang w:eastAsia="en-US"/>
        </w:rPr>
        <w:t xml:space="preserve">12.1.2. Своєчасно та в повному обсязі оплачувати виконані Підрядником роботи, </w:t>
      </w:r>
      <w:r w:rsidRPr="00FC1FDD">
        <w:rPr>
          <w:rFonts w:eastAsia="Calibri"/>
          <w:bCs/>
          <w:sz w:val="22"/>
          <w:szCs w:val="22"/>
          <w:lang w:eastAsia="en-US"/>
        </w:rPr>
        <w:t xml:space="preserve"> виходячи з фактичного надходження коштів Замовнику на фінансування даних робіт.</w:t>
      </w:r>
    </w:p>
    <w:p w:rsidR="00EE4DE3" w:rsidRPr="00FC1FDD" w:rsidRDefault="00EE4DE3" w:rsidP="00EE4DE3">
      <w:pPr>
        <w:tabs>
          <w:tab w:val="left" w:pos="3544"/>
        </w:tabs>
        <w:suppressAutoHyphens w:val="0"/>
        <w:ind w:firstLine="709"/>
        <w:jc w:val="both"/>
        <w:rPr>
          <w:rFonts w:eastAsia="Calibri"/>
          <w:sz w:val="22"/>
          <w:szCs w:val="22"/>
          <w:lang w:eastAsia="en-US"/>
        </w:rPr>
      </w:pPr>
      <w:r w:rsidRPr="00FC1FDD">
        <w:rPr>
          <w:rFonts w:eastAsia="Calibri"/>
          <w:sz w:val="22"/>
          <w:szCs w:val="22"/>
          <w:lang w:eastAsia="en-US"/>
        </w:rPr>
        <w:t xml:space="preserve">12.1.3. Виконувати інші обов'язки відповідно до вимог чинного законодавства. </w:t>
      </w:r>
    </w:p>
    <w:p w:rsidR="00EE4DE3" w:rsidRPr="00FC1FDD" w:rsidRDefault="00EE4DE3" w:rsidP="00EE4DE3">
      <w:pPr>
        <w:tabs>
          <w:tab w:val="left" w:pos="3544"/>
        </w:tabs>
        <w:suppressAutoHyphens w:val="0"/>
        <w:ind w:firstLine="709"/>
        <w:jc w:val="both"/>
        <w:rPr>
          <w:b/>
          <w:sz w:val="22"/>
          <w:szCs w:val="22"/>
          <w:lang w:eastAsia="ru-RU"/>
        </w:rPr>
      </w:pPr>
      <w:r w:rsidRPr="00FC1FDD">
        <w:rPr>
          <w:b/>
          <w:sz w:val="22"/>
          <w:szCs w:val="22"/>
          <w:lang w:eastAsia="ru-RU"/>
        </w:rPr>
        <w:t>12.2. Замовник має право:</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lastRenderedPageBreak/>
        <w:t>12.2.1. У будь-який час, не втручаючись в діяльність Підрядника, перевірити хід і якість робіт, що виконуються Підрядником за Договором, а також якість і кількість матеріалів, устаткування, які при цьому використовуються.</w:t>
      </w:r>
    </w:p>
    <w:p w:rsidR="00EE4DE3" w:rsidRPr="00FC1FDD" w:rsidRDefault="00EE4DE3" w:rsidP="00EE4DE3">
      <w:pPr>
        <w:suppressAutoHyphens w:val="0"/>
        <w:ind w:firstLine="709"/>
        <w:jc w:val="both"/>
        <w:rPr>
          <w:sz w:val="22"/>
          <w:szCs w:val="22"/>
          <w:lang w:eastAsia="ru-RU"/>
        </w:rPr>
      </w:pPr>
      <w:r w:rsidRPr="00FC1FDD">
        <w:rPr>
          <w:sz w:val="22"/>
          <w:szCs w:val="22"/>
          <w:lang w:eastAsia="ru-RU"/>
        </w:rPr>
        <w:t>12.2.2. У будь-який час до закінчення виконання робіт відмовитись від Договору, виплативши Підрядникові плату за виконану частину робіт.</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12.2.3. Якщо під час виконання робіт  стане очевидним, що вони не будуть виконані належним чином, призначити Підрядникові строк для усунення недоліків, а в разі невиконання Підрядником цієї вимоги – відмовитися від Договору та вимагати відшкодування збитків або доручити виправлення робіт іншій особі за рахунок Підрядника.</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12.2.4. Якщо Підрядник відступив від умов Договору, що погіршило роботи, або допустив інші недоліки у роботах, за своїм вибором вимагати безоплатного виправлення цих недоліків у розумний строк або виправити їх за свій рахунок з правом на відшкодування своїх витрат на виправлення недоліків чи відповідного зменшення плати за виконані роботи.</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12.2.5. Вимагати розірвання Договору та відшкодування збитків за наявності в роботах істотних відступів від умов Договору або інших істотних недоліків.</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12.2.6. Вимагати від Підрядника подання необхідної Замовнику інформації, що стосується виконання Договору.</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12.2.7. Зменшувати обсяг закупівлі робіт та ціну Договору залежно від реального фінансування видатків. У такому разі Сторони вносять відповідні зміни до цього Договору.</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 xml:space="preserve">12.2.8. Припинити </w:t>
      </w:r>
      <w:r w:rsidRPr="00FC1FDD">
        <w:rPr>
          <w:rFonts w:eastAsia="Calibri"/>
          <w:sz w:val="22"/>
          <w:szCs w:val="22"/>
          <w:lang w:eastAsia="en-US"/>
        </w:rPr>
        <w:t xml:space="preserve">  виконання  робіт  у  зв'язку з консервацією об'єкта. </w:t>
      </w:r>
    </w:p>
    <w:p w:rsidR="00EE4DE3" w:rsidRPr="00FC1FDD" w:rsidRDefault="00EE4DE3" w:rsidP="00EE4DE3">
      <w:pPr>
        <w:tabs>
          <w:tab w:val="left" w:pos="3544"/>
        </w:tabs>
        <w:suppressAutoHyphens w:val="0"/>
        <w:ind w:firstLine="709"/>
        <w:rPr>
          <w:sz w:val="22"/>
          <w:szCs w:val="22"/>
          <w:lang w:eastAsia="ru-RU"/>
        </w:rPr>
      </w:pPr>
      <w:r w:rsidRPr="00FC1FDD">
        <w:rPr>
          <w:sz w:val="22"/>
          <w:szCs w:val="22"/>
          <w:lang w:eastAsia="ru-RU"/>
        </w:rPr>
        <w:t>12.2.9. Інші права відповідно до чинного законодавства.</w:t>
      </w:r>
    </w:p>
    <w:p w:rsidR="00EE4DE3" w:rsidRPr="00FC1FDD" w:rsidRDefault="00EE4DE3" w:rsidP="00EE4DE3">
      <w:pPr>
        <w:tabs>
          <w:tab w:val="left" w:pos="3544"/>
        </w:tabs>
        <w:suppressAutoHyphens w:val="0"/>
        <w:ind w:firstLine="709"/>
        <w:rPr>
          <w:b/>
          <w:sz w:val="22"/>
          <w:szCs w:val="22"/>
          <w:lang w:eastAsia="ru-RU"/>
        </w:rPr>
      </w:pPr>
      <w:r w:rsidRPr="00FC1FDD">
        <w:rPr>
          <w:b/>
          <w:sz w:val="22"/>
          <w:szCs w:val="22"/>
          <w:lang w:eastAsia="ru-RU"/>
        </w:rPr>
        <w:t>12.3. Підрядник зобов'язаний:</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12.3.1. Забезпечити виконання робіт у строки визначені даним Договором.</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12.3.2. Забезпечити виконання робіт, якість яких відповідає</w:t>
      </w:r>
      <w:r w:rsidRPr="00FC1FDD">
        <w:rPr>
          <w:rFonts w:eastAsia="Calibri"/>
          <w:spacing w:val="2"/>
          <w:sz w:val="23"/>
          <w:szCs w:val="23"/>
          <w:lang w:eastAsia="en-US"/>
        </w:rPr>
        <w:t xml:space="preserve"> </w:t>
      </w:r>
      <w:r w:rsidRPr="00FC1FDD">
        <w:rPr>
          <w:rFonts w:eastAsia="Calibri"/>
          <w:bCs/>
          <w:spacing w:val="2"/>
          <w:sz w:val="23"/>
          <w:szCs w:val="23"/>
          <w:lang w:eastAsia="en-US"/>
        </w:rPr>
        <w:t xml:space="preserve">умовам </w:t>
      </w:r>
      <w:r w:rsidRPr="00FC1FDD">
        <w:rPr>
          <w:rFonts w:eastAsia="Calibri"/>
          <w:spacing w:val="2"/>
          <w:sz w:val="23"/>
          <w:szCs w:val="23"/>
          <w:lang w:eastAsia="en-US"/>
        </w:rPr>
        <w:t xml:space="preserve">та вимогам </w:t>
      </w:r>
      <w:r w:rsidRPr="00FC1FDD">
        <w:rPr>
          <w:rFonts w:eastAsia="Calibri"/>
          <w:sz w:val="23"/>
          <w:szCs w:val="23"/>
          <w:lang w:eastAsia="en-US"/>
        </w:rPr>
        <w:t xml:space="preserve">цього договору та іншим діючим нормативним </w:t>
      </w:r>
      <w:r w:rsidRPr="00FC1FDD">
        <w:rPr>
          <w:rFonts w:eastAsia="Calibri"/>
          <w:spacing w:val="1"/>
          <w:sz w:val="23"/>
          <w:szCs w:val="23"/>
          <w:lang w:eastAsia="en-US"/>
        </w:rPr>
        <w:t xml:space="preserve">актам. Відповідальність за якість виконаних робіт, випробування </w:t>
      </w:r>
      <w:r w:rsidRPr="00FC1FDD">
        <w:rPr>
          <w:rFonts w:eastAsia="Calibri"/>
          <w:bCs/>
          <w:spacing w:val="1"/>
          <w:sz w:val="23"/>
          <w:szCs w:val="23"/>
          <w:lang w:eastAsia="en-US"/>
        </w:rPr>
        <w:t xml:space="preserve">матеріалів, </w:t>
      </w:r>
      <w:r w:rsidRPr="00FC1FDD">
        <w:rPr>
          <w:rFonts w:eastAsia="Calibri"/>
          <w:spacing w:val="2"/>
          <w:sz w:val="23"/>
          <w:szCs w:val="23"/>
          <w:lang w:eastAsia="en-US"/>
        </w:rPr>
        <w:t>устаткування несе Підрядник.</w:t>
      </w:r>
    </w:p>
    <w:p w:rsidR="00EE4DE3" w:rsidRPr="00FC1FDD" w:rsidRDefault="00EE4DE3" w:rsidP="00EE4DE3">
      <w:pPr>
        <w:shd w:val="clear" w:color="auto" w:fill="FFFFFF"/>
        <w:tabs>
          <w:tab w:val="left" w:pos="3544"/>
        </w:tabs>
        <w:suppressAutoHyphens w:val="0"/>
        <w:ind w:firstLine="709"/>
        <w:jc w:val="both"/>
        <w:rPr>
          <w:rFonts w:eastAsia="Calibri"/>
          <w:sz w:val="22"/>
          <w:szCs w:val="22"/>
          <w:lang w:eastAsia="en-US"/>
        </w:rPr>
      </w:pPr>
      <w:r w:rsidRPr="00FC1FDD">
        <w:rPr>
          <w:rFonts w:eastAsia="Calibri"/>
          <w:sz w:val="22"/>
          <w:szCs w:val="22"/>
          <w:lang w:eastAsia="en-US"/>
        </w:rPr>
        <w:t>12.3.3. Забезпечити виконання робіт матеріалами та технологічним, енергетичним, електротехнічним, іншим необхідним обладнанням, апаратурою та інструментом.</w:t>
      </w:r>
    </w:p>
    <w:p w:rsidR="00EE4DE3" w:rsidRPr="00FC1FDD" w:rsidRDefault="00EE4DE3" w:rsidP="00EE4DE3">
      <w:pPr>
        <w:shd w:val="clear" w:color="auto" w:fill="FFFFFF"/>
        <w:tabs>
          <w:tab w:val="left" w:pos="3544"/>
        </w:tabs>
        <w:suppressAutoHyphens w:val="0"/>
        <w:ind w:firstLine="709"/>
        <w:jc w:val="both"/>
        <w:rPr>
          <w:rFonts w:eastAsia="Calibri"/>
          <w:sz w:val="22"/>
          <w:szCs w:val="22"/>
          <w:lang w:eastAsia="en-US"/>
        </w:rPr>
      </w:pPr>
      <w:r w:rsidRPr="00FC1FDD">
        <w:rPr>
          <w:rFonts w:eastAsia="Calibri"/>
          <w:sz w:val="22"/>
          <w:szCs w:val="22"/>
          <w:lang w:eastAsia="en-US"/>
        </w:rPr>
        <w:t xml:space="preserve">12.3.4. Усунути недоліки у виконаних роботах, виявлені в процесі їх приймання-передачі, що виникли з вини Підрядника, у встановлений Замовником термін. </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12.3.5. Офіційно призначити свого представника на будівельному майданчику та письмово повідомити про це Замовника. У разі зміни  в процесі виконання Договору представника, протягом семи днів письмово повідомити про це Замовника.</w:t>
      </w:r>
    </w:p>
    <w:p w:rsidR="00EE4DE3" w:rsidRPr="00FC1FDD" w:rsidRDefault="00EE4DE3" w:rsidP="00EE4DE3">
      <w:pPr>
        <w:shd w:val="clear" w:color="auto" w:fill="FFFFFF"/>
        <w:tabs>
          <w:tab w:val="left" w:pos="3544"/>
        </w:tabs>
        <w:suppressAutoHyphens w:val="0"/>
        <w:ind w:firstLine="709"/>
        <w:jc w:val="both"/>
        <w:rPr>
          <w:sz w:val="22"/>
          <w:szCs w:val="22"/>
          <w:lang w:eastAsia="ru-RU"/>
        </w:rPr>
      </w:pPr>
      <w:r w:rsidRPr="00FC1FDD">
        <w:rPr>
          <w:sz w:val="22"/>
          <w:szCs w:val="22"/>
          <w:lang w:eastAsia="en-US"/>
        </w:rPr>
        <w:t>12.3.6. </w:t>
      </w:r>
      <w:r w:rsidRPr="00FC1FDD">
        <w:rPr>
          <w:rFonts w:eastAsia="Calibri"/>
          <w:sz w:val="22"/>
          <w:szCs w:val="22"/>
          <w:lang w:eastAsia="en-US"/>
        </w:rPr>
        <w:t xml:space="preserve">Підрядник </w:t>
      </w:r>
      <w:r w:rsidRPr="00FC1FDD">
        <w:rPr>
          <w:sz w:val="22"/>
          <w:szCs w:val="22"/>
          <w:lang w:eastAsia="ru-RU"/>
        </w:rPr>
        <w:t>зобов’язується використати одержаний аванс протягом трьох місяців з моменту одержання авансових платежів. По закінченню терміну освоєння авансових платежів, невикористані суми коштів повернути Замовнику, а вразі невикористання попередньої оплати протягом трьох місяців, повернути її замовнику на умовах п.15.4. цього Договору.</w:t>
      </w:r>
    </w:p>
    <w:p w:rsidR="00EE4DE3" w:rsidRPr="00FC1FDD" w:rsidRDefault="00EE4DE3" w:rsidP="00EE4DE3">
      <w:pPr>
        <w:shd w:val="clear" w:color="auto" w:fill="FFFFFF"/>
        <w:tabs>
          <w:tab w:val="left" w:pos="3544"/>
        </w:tabs>
        <w:suppressAutoHyphens w:val="0"/>
        <w:ind w:firstLine="709"/>
        <w:jc w:val="both"/>
        <w:rPr>
          <w:rFonts w:eastAsia="Calibri"/>
          <w:sz w:val="22"/>
          <w:szCs w:val="22"/>
          <w:lang w:eastAsia="en-US"/>
        </w:rPr>
      </w:pPr>
      <w:r w:rsidRPr="00FC1FDD">
        <w:rPr>
          <w:rFonts w:eastAsia="Calibri"/>
          <w:sz w:val="22"/>
          <w:szCs w:val="22"/>
          <w:lang w:eastAsia="en-US"/>
        </w:rPr>
        <w:t>12.3.7. Виконувати роботи в обсягах згідно орієнтовного плану фінансування на поточний бюджетний рік.</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12.3.8. Вживати усіх заходів щодо збереження усього майна, яке обслуговуються Підрядником.</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12.3.9. Належним чином вести всю виконавчу та іншу документацію відповідно до вимог нормативно-правових актів.</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12.3.10. За запитом Замовника своєчасно надавати йому достовірну інформацію щодо виконання робіт за Договором.</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12.3.11. Усунути виявлені недоліки протягом гарантійного терміну у відповідності до р.14 даного Договору.</w:t>
      </w:r>
    </w:p>
    <w:p w:rsidR="00EE4DE3" w:rsidRPr="00FC1FDD" w:rsidRDefault="00EE4DE3" w:rsidP="00EE4DE3">
      <w:pPr>
        <w:tabs>
          <w:tab w:val="left" w:pos="3544"/>
        </w:tabs>
        <w:suppressAutoHyphens w:val="0"/>
        <w:ind w:firstLine="709"/>
        <w:jc w:val="both"/>
        <w:rPr>
          <w:sz w:val="22"/>
          <w:szCs w:val="22"/>
          <w:lang w:eastAsia="uk-UA"/>
        </w:rPr>
      </w:pPr>
      <w:r w:rsidRPr="00FC1FDD">
        <w:rPr>
          <w:sz w:val="22"/>
          <w:szCs w:val="22"/>
          <w:lang w:eastAsia="ru-RU"/>
        </w:rPr>
        <w:t xml:space="preserve">12.3.12. </w:t>
      </w:r>
      <w:r w:rsidRPr="00FC1FDD">
        <w:rPr>
          <w:sz w:val="22"/>
          <w:szCs w:val="22"/>
          <w:lang w:eastAsia="uk-UA"/>
        </w:rPr>
        <w:t>Забезпечити безпеку дорожнього руху в місцях виконання робіт.</w:t>
      </w:r>
    </w:p>
    <w:p w:rsidR="00EE4DE3" w:rsidRPr="00FC1FDD" w:rsidRDefault="00EE4DE3" w:rsidP="00EE4DE3">
      <w:pPr>
        <w:tabs>
          <w:tab w:val="left" w:pos="3544"/>
        </w:tabs>
        <w:suppressAutoHyphens w:val="0"/>
        <w:ind w:firstLine="709"/>
        <w:jc w:val="both"/>
        <w:rPr>
          <w:sz w:val="22"/>
          <w:szCs w:val="22"/>
          <w:lang w:eastAsia="uk-UA"/>
        </w:rPr>
      </w:pPr>
      <w:r w:rsidRPr="00FC1FDD">
        <w:rPr>
          <w:sz w:val="22"/>
          <w:szCs w:val="22"/>
          <w:lang w:eastAsia="uk-UA"/>
        </w:rPr>
        <w:t xml:space="preserve">12.3.13. </w:t>
      </w:r>
      <w:r w:rsidRPr="00FC1FDD">
        <w:rPr>
          <w:sz w:val="22"/>
          <w:szCs w:val="22"/>
          <w:lang w:eastAsia="ru-RU"/>
        </w:rPr>
        <w:t>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EE4DE3" w:rsidRPr="00FC1FDD" w:rsidRDefault="00EE4DE3" w:rsidP="00EE4DE3">
      <w:pPr>
        <w:tabs>
          <w:tab w:val="left" w:pos="3544"/>
        </w:tabs>
        <w:suppressAutoHyphens w:val="0"/>
        <w:ind w:firstLine="709"/>
        <w:rPr>
          <w:b/>
          <w:sz w:val="22"/>
          <w:szCs w:val="22"/>
          <w:lang w:eastAsia="ru-RU"/>
        </w:rPr>
      </w:pPr>
      <w:r w:rsidRPr="00FC1FDD">
        <w:rPr>
          <w:b/>
          <w:sz w:val="22"/>
          <w:szCs w:val="22"/>
          <w:lang w:eastAsia="ru-RU"/>
        </w:rPr>
        <w:t>12.4. Підрядник має право:</w:t>
      </w:r>
    </w:p>
    <w:p w:rsidR="00EE4DE3" w:rsidRPr="00FC1FDD" w:rsidRDefault="00EE4DE3" w:rsidP="00EE4DE3">
      <w:pPr>
        <w:tabs>
          <w:tab w:val="left" w:pos="3544"/>
        </w:tabs>
        <w:suppressAutoHyphens w:val="0"/>
        <w:ind w:firstLine="709"/>
        <w:jc w:val="both"/>
        <w:rPr>
          <w:rFonts w:eastAsia="Calibri"/>
          <w:bCs/>
          <w:sz w:val="22"/>
          <w:szCs w:val="22"/>
          <w:lang w:eastAsia="en-US"/>
        </w:rPr>
      </w:pPr>
      <w:r w:rsidRPr="00FC1FDD">
        <w:rPr>
          <w:rFonts w:eastAsia="Calibri"/>
          <w:sz w:val="22"/>
          <w:szCs w:val="22"/>
          <w:lang w:eastAsia="en-US"/>
        </w:rPr>
        <w:t xml:space="preserve">12.4.1. Своєчасно та в повному обсязі отримувати плату за виконані роботи, </w:t>
      </w:r>
      <w:r w:rsidRPr="00FC1FDD">
        <w:rPr>
          <w:rFonts w:eastAsia="Calibri"/>
          <w:bCs/>
          <w:sz w:val="22"/>
          <w:szCs w:val="22"/>
          <w:lang w:eastAsia="en-US"/>
        </w:rPr>
        <w:t>виходячи з фактичного надходження коштів Замовнику на фінансування даних робіт.</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12.4.2. На дострокове виконання робіт за письмовим погодженням Замовника.</w:t>
      </w:r>
    </w:p>
    <w:p w:rsidR="00EE4DE3" w:rsidRPr="00FC1FDD" w:rsidRDefault="00EE4DE3" w:rsidP="00EE4DE3">
      <w:pPr>
        <w:tabs>
          <w:tab w:val="left" w:pos="3544"/>
        </w:tabs>
        <w:suppressAutoHyphens w:val="0"/>
        <w:ind w:firstLine="709"/>
        <w:jc w:val="both"/>
        <w:rPr>
          <w:sz w:val="22"/>
          <w:szCs w:val="22"/>
          <w:lang w:eastAsia="ru-RU"/>
        </w:rPr>
      </w:pPr>
      <w:r w:rsidRPr="00FC1FDD">
        <w:rPr>
          <w:sz w:val="22"/>
          <w:szCs w:val="22"/>
          <w:lang w:eastAsia="ru-RU"/>
        </w:rPr>
        <w:t xml:space="preserve">12.4.3. У разі невиконання зобов'язань Замовником вимагати дострокового розірвання Договору. </w:t>
      </w:r>
    </w:p>
    <w:p w:rsidR="00EE4DE3" w:rsidRPr="00FC1FDD" w:rsidRDefault="00EE4DE3" w:rsidP="00EE4DE3">
      <w:pPr>
        <w:shd w:val="clear" w:color="auto" w:fill="FFFFFF"/>
        <w:tabs>
          <w:tab w:val="left" w:pos="3544"/>
        </w:tabs>
        <w:suppressAutoHyphens w:val="0"/>
        <w:ind w:firstLine="709"/>
        <w:jc w:val="both"/>
        <w:rPr>
          <w:rFonts w:eastAsia="Calibri"/>
          <w:i/>
          <w:iCs/>
          <w:sz w:val="22"/>
          <w:szCs w:val="22"/>
          <w:lang w:eastAsia="en-US"/>
        </w:rPr>
      </w:pPr>
      <w:r w:rsidRPr="00FC1FDD">
        <w:rPr>
          <w:rFonts w:eastAsia="Calibri"/>
          <w:sz w:val="22"/>
          <w:szCs w:val="22"/>
          <w:lang w:eastAsia="en-US"/>
        </w:rPr>
        <w:t>12.4.4.Залучати до виконання робіт Субпідрядників на умовах визначених даним Договором.</w:t>
      </w:r>
    </w:p>
    <w:p w:rsidR="00EE4DE3" w:rsidRPr="00FC1FDD" w:rsidRDefault="00EE4DE3" w:rsidP="00EE4DE3">
      <w:pPr>
        <w:tabs>
          <w:tab w:val="left" w:pos="3544"/>
        </w:tabs>
        <w:suppressAutoHyphens w:val="0"/>
        <w:ind w:firstLine="709"/>
        <w:rPr>
          <w:sz w:val="22"/>
          <w:szCs w:val="22"/>
          <w:lang w:eastAsia="ru-RU"/>
        </w:rPr>
      </w:pPr>
      <w:r w:rsidRPr="00FC1FDD">
        <w:rPr>
          <w:sz w:val="22"/>
          <w:szCs w:val="22"/>
          <w:lang w:eastAsia="ru-RU"/>
        </w:rPr>
        <w:t xml:space="preserve">12.4.5. Інші права відповідно до чинного законодавства. </w:t>
      </w:r>
    </w:p>
    <w:p w:rsidR="00EE4DE3" w:rsidRPr="00FC1FDD" w:rsidRDefault="00EE4DE3" w:rsidP="00EE4DE3">
      <w:pPr>
        <w:suppressAutoHyphens w:val="0"/>
        <w:spacing w:before="240"/>
        <w:jc w:val="center"/>
        <w:rPr>
          <w:b/>
          <w:i/>
          <w:lang w:eastAsia="uk-UA"/>
        </w:rPr>
      </w:pPr>
      <w:r w:rsidRPr="00FC1FDD">
        <w:rPr>
          <w:b/>
          <w:i/>
          <w:lang w:eastAsia="uk-UA"/>
        </w:rPr>
        <w:t>13. Прийняття в експлуатацію завершеного об’єкта</w:t>
      </w:r>
    </w:p>
    <w:p w:rsidR="00EE4DE3" w:rsidRPr="00FC1FDD" w:rsidRDefault="00EE4DE3" w:rsidP="00EE4DE3">
      <w:pPr>
        <w:suppressAutoHyphens w:val="0"/>
        <w:ind w:firstLine="709"/>
        <w:jc w:val="both"/>
        <w:rPr>
          <w:sz w:val="22"/>
          <w:szCs w:val="22"/>
          <w:lang w:eastAsia="uk-UA"/>
        </w:rPr>
      </w:pPr>
      <w:r w:rsidRPr="00FC1FDD">
        <w:rPr>
          <w:sz w:val="22"/>
          <w:szCs w:val="22"/>
          <w:lang w:eastAsia="uk-UA"/>
        </w:rPr>
        <w:lastRenderedPageBreak/>
        <w:t>13.1. Підрядник здає завершений і готовий до експлуатації об'єкт після одержання повідомлення від Підрядника про готовність об'єкта до здачі. Для прийняття об'єкта Підрядник передає всю визначену Договором документацію.</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13.2. Виявлені в процесі прийняття об'єкта недоліки в роботах, що виникли з вини Підрядника, Підрядник усуне за свій рахунок у визначені в акті прийняття терміни.</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13.3. У разі виявлення в процесі прийняття об'єкта недоліків у роботах, усунути які неможливо і наявність яких погіршує показники об'єкта порівняно з проектом, Замовник має право не приймати об’єкт в експлуатацію і вимагати від Підрядника компенсації збитків, або скоротити кінцевий розрахунок на розмір збитків, заподіяних необхідністю виправлення робіт і затримкою введення об’єкта в експлуатацію.</w:t>
      </w:r>
    </w:p>
    <w:p w:rsidR="00EE4DE3" w:rsidRPr="00FC1FDD" w:rsidRDefault="00EE4DE3" w:rsidP="00EE4DE3">
      <w:pPr>
        <w:suppressAutoHyphens w:val="0"/>
        <w:spacing w:before="240"/>
        <w:jc w:val="center"/>
        <w:rPr>
          <w:b/>
          <w:i/>
          <w:lang w:eastAsia="uk-UA"/>
        </w:rPr>
      </w:pPr>
      <w:r w:rsidRPr="00FC1FDD">
        <w:rPr>
          <w:b/>
          <w:i/>
          <w:lang w:eastAsia="uk-UA"/>
        </w:rPr>
        <w:t>14. Гарантійні терміни експлуатації об’єкта</w:t>
      </w:r>
    </w:p>
    <w:p w:rsidR="00EE4DE3" w:rsidRPr="001318F6" w:rsidRDefault="00EE4DE3" w:rsidP="00EE4DE3">
      <w:pPr>
        <w:ind w:firstLine="709"/>
        <w:jc w:val="both"/>
        <w:rPr>
          <w:sz w:val="22"/>
          <w:szCs w:val="22"/>
          <w:lang w:eastAsia="uk-UA"/>
        </w:rPr>
      </w:pPr>
      <w:r w:rsidRPr="00350162">
        <w:rPr>
          <w:sz w:val="22"/>
          <w:szCs w:val="22"/>
          <w:lang w:eastAsia="uk-UA"/>
        </w:rPr>
        <w:t xml:space="preserve">14.1. Підрядник гарантує якість виконаних робіт і можливість експлуатації об'єкта відповідно до умов проекту впродовж гарантійного терміну, який визначається згідно чинного законодавства. </w:t>
      </w:r>
      <w:r w:rsidRPr="00350162">
        <w:rPr>
          <w:rStyle w:val="Bodytext8"/>
          <w:rFonts w:eastAsia="Calibri"/>
          <w:sz w:val="22"/>
          <w:szCs w:val="22"/>
        </w:rPr>
        <w:t xml:space="preserve">У </w:t>
      </w:r>
      <w:r w:rsidRPr="001318F6">
        <w:rPr>
          <w:rStyle w:val="Bodytext8"/>
          <w:rFonts w:eastAsia="Calibri"/>
          <w:sz w:val="22"/>
          <w:szCs w:val="22"/>
          <w:u w:val="none"/>
        </w:rPr>
        <w:t xml:space="preserve">разі виявлення невідповідності виконаних робіт вимогам </w:t>
      </w:r>
      <w:r w:rsidRPr="001318F6">
        <w:rPr>
          <w:sz w:val="22"/>
          <w:szCs w:val="22"/>
        </w:rPr>
        <w:t>нормативно-правових актів, якими регламентовано відносини у сфері будівництва, проектній документації та умовам Договору,</w:t>
      </w:r>
      <w:r w:rsidRPr="001318F6">
        <w:rPr>
          <w:rStyle w:val="Bodytext8"/>
          <w:rFonts w:eastAsia="Calibri"/>
          <w:sz w:val="22"/>
          <w:szCs w:val="22"/>
          <w:u w:val="none"/>
        </w:rPr>
        <w:t xml:space="preserve"> Замовник вимагає від Підрядника усунення допущених недоліків або про зупинення виконання робіт до повного усунення недоліків Підрядником, та відшкодування шкоди</w:t>
      </w:r>
      <w:r w:rsidRPr="001318F6">
        <w:rPr>
          <w:sz w:val="22"/>
          <w:szCs w:val="22"/>
          <w:lang w:eastAsia="uk-UA"/>
        </w:rPr>
        <w:t>.</w:t>
      </w:r>
    </w:p>
    <w:p w:rsidR="00EE4DE3" w:rsidRPr="000027C1" w:rsidRDefault="00EE4DE3" w:rsidP="00EE4DE3">
      <w:pPr>
        <w:pStyle w:val="Bodytext1"/>
        <w:shd w:val="clear" w:color="auto" w:fill="auto"/>
        <w:tabs>
          <w:tab w:val="left" w:pos="865"/>
        </w:tabs>
        <w:spacing w:after="0" w:line="240" w:lineRule="auto"/>
        <w:ind w:right="-6" w:firstLine="709"/>
        <w:jc w:val="both"/>
        <w:rPr>
          <w:rFonts w:ascii="Times New Roman" w:hAnsi="Times New Roman"/>
          <w:sz w:val="22"/>
          <w:lang w:val="uk-UA"/>
        </w:rPr>
      </w:pPr>
      <w:r w:rsidRPr="001318F6">
        <w:rPr>
          <w:rFonts w:ascii="Times New Roman" w:hAnsi="Times New Roman"/>
          <w:sz w:val="22"/>
          <w:lang w:val="uk-UA"/>
        </w:rPr>
        <w:t xml:space="preserve">14.2. Підрядник гарантує якість виконаних робіт і матеріалів, що будуть використані при виконанні таких робіт, змонтованих конструкцій, досягнення показників, визначених у проектній </w:t>
      </w:r>
      <w:r w:rsidRPr="000027C1">
        <w:rPr>
          <w:rFonts w:ascii="Times New Roman" w:hAnsi="Times New Roman"/>
          <w:sz w:val="22"/>
          <w:lang w:val="uk-UA"/>
        </w:rPr>
        <w:t>документації, та можливість експлуатації</w:t>
      </w:r>
      <w:r w:rsidRPr="000027C1">
        <w:rPr>
          <w:rStyle w:val="Bodytext7"/>
          <w:sz w:val="22"/>
          <w:u w:val="none"/>
          <w:lang w:val="uk-UA"/>
        </w:rPr>
        <w:t xml:space="preserve"> об’єкта</w:t>
      </w:r>
      <w:r w:rsidRPr="000027C1">
        <w:rPr>
          <w:rFonts w:ascii="Times New Roman" w:hAnsi="Times New Roman"/>
          <w:sz w:val="22"/>
          <w:lang w:val="uk-UA"/>
        </w:rPr>
        <w:t xml:space="preserve"> відповідно до умов Договору.</w:t>
      </w:r>
    </w:p>
    <w:p w:rsidR="00EE4DE3" w:rsidRPr="001318F6" w:rsidRDefault="00EE4DE3" w:rsidP="00EE4DE3">
      <w:pPr>
        <w:pStyle w:val="Bodytext1"/>
        <w:shd w:val="clear" w:color="auto" w:fill="auto"/>
        <w:tabs>
          <w:tab w:val="left" w:pos="865"/>
        </w:tabs>
        <w:spacing w:after="0" w:line="240" w:lineRule="auto"/>
        <w:ind w:right="-6" w:firstLine="709"/>
        <w:jc w:val="both"/>
        <w:rPr>
          <w:rFonts w:ascii="Times New Roman" w:hAnsi="Times New Roman"/>
          <w:sz w:val="22"/>
          <w:lang w:val="uk-UA"/>
        </w:rPr>
      </w:pPr>
      <w:r w:rsidRPr="000027C1">
        <w:rPr>
          <w:rFonts w:ascii="Times New Roman" w:hAnsi="Times New Roman"/>
          <w:sz w:val="22"/>
          <w:lang w:val="uk-UA"/>
        </w:rPr>
        <w:t xml:space="preserve">14.3. Гарантійний строк експлуатації </w:t>
      </w:r>
      <w:r w:rsidRPr="000027C1">
        <w:rPr>
          <w:rStyle w:val="Bodytext7"/>
          <w:sz w:val="22"/>
          <w:u w:val="none"/>
          <w:lang w:val="uk-UA"/>
        </w:rPr>
        <w:t>об’єкта</w:t>
      </w:r>
      <w:r w:rsidRPr="000027C1">
        <w:rPr>
          <w:rFonts w:ascii="Times New Roman" w:hAnsi="Times New Roman"/>
          <w:sz w:val="22"/>
          <w:lang w:val="uk-UA"/>
        </w:rPr>
        <w:t xml:space="preserve"> становить </w:t>
      </w:r>
      <w:r w:rsidR="000027C1" w:rsidRPr="000027C1">
        <w:rPr>
          <w:rFonts w:ascii="Times New Roman" w:hAnsi="Times New Roman"/>
          <w:b/>
          <w:sz w:val="22"/>
          <w:lang w:val="uk-UA"/>
        </w:rPr>
        <w:t>3</w:t>
      </w:r>
      <w:r w:rsidR="00D04BDC" w:rsidRPr="000027C1">
        <w:rPr>
          <w:rFonts w:ascii="Times New Roman" w:hAnsi="Times New Roman"/>
          <w:b/>
          <w:sz w:val="22"/>
          <w:lang w:val="uk-UA"/>
        </w:rPr>
        <w:t xml:space="preserve"> (</w:t>
      </w:r>
      <w:r w:rsidR="000027C1" w:rsidRPr="000027C1">
        <w:rPr>
          <w:rFonts w:ascii="Times New Roman" w:hAnsi="Times New Roman"/>
          <w:b/>
          <w:sz w:val="22"/>
          <w:lang w:val="uk-UA"/>
        </w:rPr>
        <w:t>три</w:t>
      </w:r>
      <w:r w:rsidRPr="000027C1">
        <w:rPr>
          <w:rFonts w:ascii="Times New Roman" w:hAnsi="Times New Roman"/>
          <w:b/>
          <w:sz w:val="22"/>
          <w:lang w:val="uk-UA"/>
        </w:rPr>
        <w:t>) роки</w:t>
      </w:r>
      <w:r w:rsidRPr="000027C1">
        <w:rPr>
          <w:rFonts w:ascii="Times New Roman" w:hAnsi="Times New Roman"/>
          <w:sz w:val="22"/>
          <w:lang w:val="uk-UA"/>
        </w:rPr>
        <w:t xml:space="preserve"> від дня його прийняття Замовником. Початком гарантійного строку вважається день, наступний після дня затвердження Замовником Акту готовності </w:t>
      </w:r>
      <w:r w:rsidRPr="000027C1">
        <w:rPr>
          <w:rStyle w:val="Bodytext7"/>
          <w:sz w:val="22"/>
          <w:u w:val="none"/>
          <w:lang w:val="uk-UA"/>
        </w:rPr>
        <w:t>об’єкту до експлуатації</w:t>
      </w:r>
      <w:r w:rsidRPr="000027C1">
        <w:rPr>
          <w:rFonts w:ascii="Times New Roman" w:hAnsi="Times New Roman"/>
          <w:sz w:val="22"/>
          <w:lang w:val="uk-UA"/>
        </w:rPr>
        <w:t>.</w:t>
      </w:r>
      <w:bookmarkStart w:id="14" w:name="_GoBack"/>
      <w:bookmarkEnd w:id="14"/>
    </w:p>
    <w:p w:rsidR="00EE4DE3" w:rsidRPr="001318F6" w:rsidRDefault="00EE4DE3" w:rsidP="00EE4DE3">
      <w:pPr>
        <w:pStyle w:val="Bodytext1"/>
        <w:shd w:val="clear" w:color="auto" w:fill="auto"/>
        <w:tabs>
          <w:tab w:val="left" w:pos="913"/>
        </w:tabs>
        <w:spacing w:after="0" w:line="240" w:lineRule="auto"/>
        <w:ind w:right="-6" w:firstLine="709"/>
        <w:jc w:val="both"/>
        <w:rPr>
          <w:rFonts w:ascii="Times New Roman" w:hAnsi="Times New Roman"/>
          <w:sz w:val="22"/>
          <w:lang w:val="uk-UA"/>
        </w:rPr>
      </w:pPr>
      <w:r w:rsidRPr="001318F6">
        <w:rPr>
          <w:rFonts w:ascii="Times New Roman" w:hAnsi="Times New Roman"/>
          <w:sz w:val="22"/>
          <w:lang w:val="uk-UA"/>
        </w:rPr>
        <w:t xml:space="preserve">14.4. Гарантійний строк продовжується на час, протягом якого </w:t>
      </w:r>
      <w:r w:rsidRPr="001318F6">
        <w:rPr>
          <w:rStyle w:val="Bodytext7"/>
          <w:sz w:val="22"/>
          <w:u w:val="none"/>
          <w:lang w:val="uk-UA"/>
        </w:rPr>
        <w:t>об’єкт</w:t>
      </w:r>
      <w:r w:rsidRPr="001318F6">
        <w:rPr>
          <w:rFonts w:ascii="Times New Roman" w:hAnsi="Times New Roman"/>
          <w:sz w:val="22"/>
          <w:lang w:val="uk-UA"/>
        </w:rPr>
        <w:t xml:space="preserve"> не міг експлуатуватися внаслідок недоліків, які виникли з вини Підрядника.</w:t>
      </w:r>
    </w:p>
    <w:p w:rsidR="00EE4DE3" w:rsidRPr="00350162" w:rsidRDefault="00EE4DE3" w:rsidP="00EE4DE3">
      <w:pPr>
        <w:pStyle w:val="Bodytext1"/>
        <w:shd w:val="clear" w:color="auto" w:fill="auto"/>
        <w:tabs>
          <w:tab w:val="left" w:pos="879"/>
        </w:tabs>
        <w:spacing w:after="0" w:line="240" w:lineRule="auto"/>
        <w:ind w:right="-6" w:firstLine="709"/>
        <w:jc w:val="both"/>
        <w:rPr>
          <w:rFonts w:ascii="Times New Roman" w:hAnsi="Times New Roman"/>
          <w:sz w:val="22"/>
          <w:lang w:val="uk-UA"/>
        </w:rPr>
      </w:pPr>
      <w:r w:rsidRPr="00350162">
        <w:rPr>
          <w:rFonts w:ascii="Times New Roman" w:hAnsi="Times New Roman"/>
          <w:sz w:val="22"/>
          <w:lang w:val="uk-UA"/>
        </w:rPr>
        <w:t>14.5. У разі виявлення Замовником протягом гарантійного строку недоліків (дефектів) він зобов’язаний протягом 5-ти (п’яти) днів після виявлення цих недоліків (дефектів) письмово повідомити (листом) про це Підрядника і запросити його для складення відповідного акту про порядок і строки усунення виявлених недоліків (дефектів). Якщо Підрядник відмовиться взяти участь у складанні акту, Замовник має право скласти такий акт із залученням відповідних фахівців в галузі будівництва та надіслати його Підряднику.</w:t>
      </w:r>
    </w:p>
    <w:p w:rsidR="00EE4DE3" w:rsidRPr="00350162" w:rsidRDefault="00EE4DE3" w:rsidP="00EE4DE3">
      <w:pPr>
        <w:pStyle w:val="Bodytext1"/>
        <w:shd w:val="clear" w:color="auto" w:fill="auto"/>
        <w:tabs>
          <w:tab w:val="left" w:pos="874"/>
        </w:tabs>
        <w:spacing w:after="0" w:line="240" w:lineRule="auto"/>
        <w:ind w:right="-6" w:firstLine="709"/>
        <w:jc w:val="both"/>
        <w:rPr>
          <w:rFonts w:ascii="Times New Roman" w:hAnsi="Times New Roman"/>
          <w:sz w:val="22"/>
          <w:lang w:val="uk-UA"/>
        </w:rPr>
      </w:pPr>
      <w:r w:rsidRPr="00350162">
        <w:rPr>
          <w:rFonts w:ascii="Times New Roman" w:hAnsi="Times New Roman"/>
          <w:sz w:val="22"/>
          <w:lang w:val="uk-UA"/>
        </w:rPr>
        <w:t>14.6. Підрядник зобов'язаний за свій рахунок усунути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може усунути виявлені недоліки (дефекти) самостійно або із залученням третіх осіб, попередньо повідомивши про це Підрядника на протязі 5 робочих днів з дня виявлення дефектів (недоліків)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EE4DE3" w:rsidRPr="00350162" w:rsidRDefault="00EE4DE3" w:rsidP="00EE4DE3">
      <w:pPr>
        <w:pStyle w:val="Bodytext1"/>
        <w:shd w:val="clear" w:color="auto" w:fill="auto"/>
        <w:tabs>
          <w:tab w:val="left" w:pos="874"/>
        </w:tabs>
        <w:spacing w:after="0" w:line="240" w:lineRule="auto"/>
        <w:ind w:right="-6" w:firstLine="709"/>
        <w:jc w:val="both"/>
        <w:rPr>
          <w:rFonts w:ascii="Times New Roman" w:hAnsi="Times New Roman"/>
          <w:sz w:val="22"/>
          <w:lang w:val="uk-UA"/>
        </w:rPr>
      </w:pPr>
      <w:r w:rsidRPr="00350162">
        <w:rPr>
          <w:rFonts w:ascii="Times New Roman" w:hAnsi="Times New Roman"/>
          <w:sz w:val="22"/>
          <w:lang w:val="uk-UA"/>
        </w:rPr>
        <w:t xml:space="preserve">14.7. Підрядник протягом </w:t>
      </w:r>
      <w:r w:rsidRPr="00350162">
        <w:rPr>
          <w:rFonts w:ascii="Times New Roman" w:hAnsi="Times New Roman"/>
          <w:b/>
          <w:sz w:val="22"/>
          <w:lang w:val="uk-UA"/>
        </w:rPr>
        <w:t>одного року</w:t>
      </w:r>
      <w:r w:rsidRPr="00350162">
        <w:rPr>
          <w:rFonts w:ascii="Times New Roman" w:hAnsi="Times New Roman"/>
          <w:sz w:val="22"/>
          <w:lang w:val="uk-UA"/>
        </w:rPr>
        <w:t xml:space="preserve"> після закінчення гарантійного строку експлуатації </w:t>
      </w:r>
      <w:r w:rsidRPr="00350162">
        <w:rPr>
          <w:rStyle w:val="Bodytext7"/>
          <w:sz w:val="22"/>
          <w:lang w:val="uk-UA"/>
        </w:rPr>
        <w:t>ОБ’ЄКТА</w:t>
      </w:r>
      <w:r w:rsidRPr="00350162">
        <w:rPr>
          <w:rFonts w:ascii="Times New Roman" w:hAnsi="Times New Roman"/>
          <w:sz w:val="22"/>
          <w:lang w:val="uk-UA"/>
        </w:rPr>
        <w:t xml:space="preserve"> відповідає за дефекти, що призвели до руйнування, аварій, обвалів на </w:t>
      </w:r>
      <w:r w:rsidRPr="00350162">
        <w:rPr>
          <w:rStyle w:val="Bodytext7"/>
          <w:sz w:val="22"/>
          <w:lang w:val="uk-UA"/>
        </w:rPr>
        <w:t>об’єкті</w:t>
      </w:r>
      <w:r w:rsidRPr="00350162">
        <w:rPr>
          <w:rFonts w:ascii="Times New Roman" w:hAnsi="Times New Roman"/>
          <w:sz w:val="22"/>
          <w:lang w:val="uk-UA"/>
        </w:rPr>
        <w:t xml:space="preserve">, якщо Замовник не міг виявити ці дефекти при прийманні </w:t>
      </w:r>
      <w:r w:rsidRPr="00350162">
        <w:rPr>
          <w:rStyle w:val="Bodytext7"/>
          <w:sz w:val="22"/>
          <w:lang w:val="uk-UA"/>
        </w:rPr>
        <w:t>об’єкта</w:t>
      </w:r>
      <w:r w:rsidRPr="00350162">
        <w:rPr>
          <w:rFonts w:ascii="Times New Roman" w:hAnsi="Times New Roman"/>
          <w:sz w:val="22"/>
          <w:lang w:val="uk-UA"/>
        </w:rPr>
        <w:t xml:space="preserve"> чи протягом гарантійного строку експлуатації </w:t>
      </w:r>
      <w:r w:rsidRPr="00350162">
        <w:rPr>
          <w:rStyle w:val="Bodytext7"/>
          <w:sz w:val="22"/>
          <w:lang w:val="uk-UA"/>
        </w:rPr>
        <w:t>ОБ’ЄКТА</w:t>
      </w:r>
      <w:r w:rsidRPr="00350162">
        <w:rPr>
          <w:rFonts w:ascii="Times New Roman" w:hAnsi="Times New Roman"/>
          <w:sz w:val="22"/>
          <w:lang w:val="uk-UA"/>
        </w:rPr>
        <w:t>.</w:t>
      </w:r>
    </w:p>
    <w:p w:rsidR="00EE4DE3" w:rsidRPr="00FC1FDD" w:rsidRDefault="00EE4DE3" w:rsidP="00EE4DE3">
      <w:pPr>
        <w:suppressAutoHyphens w:val="0"/>
        <w:spacing w:before="240"/>
        <w:jc w:val="center"/>
        <w:rPr>
          <w:b/>
          <w:i/>
          <w:lang w:eastAsia="uk-UA"/>
        </w:rPr>
      </w:pPr>
      <w:r w:rsidRPr="00FC1FDD">
        <w:rPr>
          <w:b/>
          <w:i/>
          <w:lang w:eastAsia="uk-UA"/>
        </w:rPr>
        <w:t>15. Відповідальність Сторін. Порядок вирішення спорів.</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 xml:space="preserve">15.1. Сторони зобов'язуються докладати всіх необхідних зусиль для добровільного вирішення конфліктних ситуацій шляхом переговорів, пошуку взаємоприйнятних рішень у разі виникнення суперечок. </w:t>
      </w:r>
    </w:p>
    <w:p w:rsidR="00EE4DE3" w:rsidRPr="00FC1FDD" w:rsidRDefault="00EE4DE3" w:rsidP="00EE4DE3">
      <w:pPr>
        <w:suppressAutoHyphens w:val="0"/>
        <w:ind w:firstLine="709"/>
        <w:jc w:val="both"/>
        <w:rPr>
          <w:rFonts w:eastAsia="Calibri"/>
          <w:sz w:val="22"/>
          <w:szCs w:val="22"/>
          <w:lang w:eastAsia="en-US"/>
        </w:rPr>
      </w:pPr>
      <w:r w:rsidRPr="00FC1FDD">
        <w:rPr>
          <w:sz w:val="22"/>
          <w:szCs w:val="22"/>
          <w:lang w:eastAsia="uk-UA"/>
        </w:rPr>
        <w:t xml:space="preserve">15.2. </w:t>
      </w:r>
      <w:r w:rsidRPr="00FC1FDD">
        <w:rPr>
          <w:rFonts w:eastAsia="Calibri"/>
          <w:spacing w:val="7"/>
          <w:sz w:val="22"/>
          <w:szCs w:val="22"/>
          <w:lang w:eastAsia="en-US"/>
        </w:rPr>
        <w:t xml:space="preserve">У разі невиконання або неналежного виконання своїх зобов'язань за </w:t>
      </w:r>
      <w:r w:rsidRPr="00FC1FDD">
        <w:rPr>
          <w:rFonts w:eastAsia="Calibri"/>
          <w:spacing w:val="9"/>
          <w:sz w:val="22"/>
          <w:szCs w:val="22"/>
          <w:lang w:eastAsia="en-US"/>
        </w:rPr>
        <w:t xml:space="preserve">Договором Сторони несуть відповідальність, </w:t>
      </w:r>
      <w:r w:rsidRPr="00FC1FDD">
        <w:rPr>
          <w:rFonts w:eastAsia="Calibri"/>
          <w:bCs/>
          <w:spacing w:val="9"/>
          <w:sz w:val="22"/>
          <w:szCs w:val="22"/>
          <w:lang w:eastAsia="en-US"/>
        </w:rPr>
        <w:t xml:space="preserve">передбачену </w:t>
      </w:r>
      <w:r w:rsidRPr="00FC1FDD">
        <w:rPr>
          <w:rFonts w:eastAsia="Calibri"/>
          <w:spacing w:val="9"/>
          <w:sz w:val="22"/>
          <w:szCs w:val="22"/>
          <w:lang w:eastAsia="en-US"/>
        </w:rPr>
        <w:t xml:space="preserve">законами та цим </w:t>
      </w:r>
      <w:r w:rsidRPr="00FC1FDD">
        <w:rPr>
          <w:rFonts w:eastAsia="Calibri"/>
          <w:spacing w:val="2"/>
          <w:sz w:val="22"/>
          <w:szCs w:val="22"/>
          <w:lang w:eastAsia="en-US"/>
        </w:rPr>
        <w:t>Договором.</w:t>
      </w:r>
    </w:p>
    <w:p w:rsidR="00EE4DE3" w:rsidRPr="00FC1FDD" w:rsidRDefault="00EE4DE3" w:rsidP="00EE4DE3">
      <w:pPr>
        <w:suppressAutoHyphens w:val="0"/>
        <w:ind w:firstLine="709"/>
        <w:jc w:val="both"/>
        <w:rPr>
          <w:rFonts w:eastAsia="Calibri"/>
          <w:sz w:val="22"/>
          <w:szCs w:val="22"/>
          <w:lang w:eastAsia="en-US"/>
        </w:rPr>
      </w:pPr>
      <w:r w:rsidRPr="00FC1FDD">
        <w:rPr>
          <w:rFonts w:eastAsia="Calibri"/>
          <w:sz w:val="22"/>
          <w:szCs w:val="22"/>
          <w:lang w:eastAsia="en-US"/>
        </w:rPr>
        <w:t>15.3. У випадку порушення строків виконання робіт, затримки їх виконання, несвоєчасного усуненню недоробок та дефектів, виявлених при прийманні робіт, а також в гарантійний термін Підрядник сплачує Замовнику  пеню у розмірі 0,1 відсотка їх вартості за кожний день прострочення, а за прострочення понад тридцять днів додатково стягується штраф у розмірі 7 відсотків вказаної вартості.</w:t>
      </w:r>
    </w:p>
    <w:p w:rsidR="00EE4DE3" w:rsidRPr="00FC1FDD" w:rsidRDefault="00EE4DE3" w:rsidP="00EE4DE3">
      <w:pPr>
        <w:suppressAutoHyphens w:val="0"/>
        <w:ind w:firstLine="709"/>
        <w:jc w:val="both"/>
        <w:rPr>
          <w:rFonts w:eastAsia="Calibri"/>
          <w:sz w:val="22"/>
          <w:szCs w:val="22"/>
          <w:lang w:eastAsia="en-US"/>
        </w:rPr>
      </w:pPr>
      <w:r w:rsidRPr="00FC1FDD">
        <w:rPr>
          <w:rFonts w:eastAsia="Calibri"/>
          <w:sz w:val="22"/>
          <w:szCs w:val="22"/>
          <w:lang w:eastAsia="en-US"/>
        </w:rPr>
        <w:t xml:space="preserve">15.4.У випадку порушення строків передбачених п.12.3.6. даного Договору Виконавець  сплачує пеню у розмірі 0,1 відсотка від суми простроченого зобов’язання за кожний день прострочення, а за </w:t>
      </w:r>
      <w:r w:rsidRPr="00FC1FDD">
        <w:rPr>
          <w:sz w:val="22"/>
          <w:szCs w:val="22"/>
          <w:lang w:eastAsia="ru-RU"/>
        </w:rPr>
        <w:t>прострочення понад тридцять днів додатково стягується штраф у розмірі семи відсотків від  суми невиконаних договірних зобов’язань.</w:t>
      </w:r>
    </w:p>
    <w:p w:rsidR="00EE4DE3" w:rsidRPr="00FC1FDD" w:rsidRDefault="00EE4DE3" w:rsidP="00EE4DE3">
      <w:pPr>
        <w:suppressAutoHyphens w:val="0"/>
        <w:ind w:firstLine="709"/>
        <w:jc w:val="both"/>
        <w:rPr>
          <w:rFonts w:eastAsia="Calibri"/>
          <w:sz w:val="22"/>
          <w:szCs w:val="22"/>
          <w:lang w:eastAsia="en-US"/>
        </w:rPr>
      </w:pPr>
      <w:r w:rsidRPr="00FC1FDD">
        <w:rPr>
          <w:rFonts w:eastAsia="Calibri"/>
          <w:sz w:val="22"/>
          <w:szCs w:val="22"/>
          <w:lang w:eastAsia="en-US"/>
        </w:rPr>
        <w:lastRenderedPageBreak/>
        <w:t>15.5.</w:t>
      </w:r>
      <w:r w:rsidRPr="00FC1FDD">
        <w:rPr>
          <w:sz w:val="22"/>
          <w:szCs w:val="22"/>
          <w:lang w:eastAsia="ru-RU"/>
        </w:rPr>
        <w:t> За порушення умов зобов'язання щодо якості виконаних робіт у разі їх не виправлення у встановлений сторонами термін Підрядник сплачує штраф у розмірі двадцяти відсотків вартості неякісно виконаних робіт.</w:t>
      </w:r>
    </w:p>
    <w:p w:rsidR="00EE4DE3" w:rsidRPr="00FC1FDD" w:rsidRDefault="00EE4DE3" w:rsidP="00EE4DE3">
      <w:pPr>
        <w:suppressAutoHyphens w:val="0"/>
        <w:ind w:firstLine="709"/>
        <w:jc w:val="both"/>
        <w:rPr>
          <w:rFonts w:eastAsia="Calibri"/>
          <w:spacing w:val="1"/>
          <w:sz w:val="22"/>
          <w:szCs w:val="22"/>
          <w:lang w:eastAsia="en-US"/>
        </w:rPr>
      </w:pPr>
      <w:r w:rsidRPr="00FC1FDD">
        <w:rPr>
          <w:rFonts w:eastAsia="Calibri"/>
          <w:sz w:val="22"/>
          <w:szCs w:val="22"/>
          <w:lang w:eastAsia="en-US"/>
        </w:rPr>
        <w:t>15.6. Підрядник</w:t>
      </w:r>
      <w:r w:rsidRPr="00FC1FDD">
        <w:rPr>
          <w:rFonts w:eastAsia="Calibri"/>
          <w:spacing w:val="1"/>
          <w:sz w:val="22"/>
          <w:szCs w:val="22"/>
          <w:lang w:eastAsia="en-US"/>
        </w:rPr>
        <w:t xml:space="preserve"> несе </w:t>
      </w:r>
      <w:r w:rsidRPr="00FC1FDD">
        <w:rPr>
          <w:rFonts w:eastAsia="Calibri"/>
          <w:bCs/>
          <w:spacing w:val="1"/>
          <w:sz w:val="22"/>
          <w:szCs w:val="22"/>
          <w:lang w:eastAsia="en-US"/>
        </w:rPr>
        <w:t xml:space="preserve">відповідальність </w:t>
      </w:r>
      <w:r w:rsidRPr="00FC1FDD">
        <w:rPr>
          <w:rFonts w:eastAsia="Calibri"/>
          <w:spacing w:val="1"/>
          <w:sz w:val="22"/>
          <w:szCs w:val="22"/>
          <w:lang w:eastAsia="en-US"/>
        </w:rPr>
        <w:t>в тому числі за:</w:t>
      </w:r>
    </w:p>
    <w:p w:rsidR="00EE4DE3" w:rsidRPr="00FC1FDD" w:rsidRDefault="00EE4DE3" w:rsidP="00EE4DE3">
      <w:pPr>
        <w:suppressAutoHyphens w:val="0"/>
        <w:ind w:firstLine="709"/>
        <w:jc w:val="both"/>
        <w:rPr>
          <w:rFonts w:eastAsia="Calibri"/>
          <w:sz w:val="22"/>
          <w:szCs w:val="22"/>
          <w:lang w:eastAsia="en-US"/>
        </w:rPr>
      </w:pPr>
      <w:r w:rsidRPr="00FC1FDD">
        <w:rPr>
          <w:rFonts w:eastAsia="Calibri"/>
          <w:spacing w:val="1"/>
          <w:sz w:val="22"/>
          <w:szCs w:val="22"/>
          <w:lang w:eastAsia="en-US"/>
        </w:rPr>
        <w:t>1</w:t>
      </w:r>
      <w:r w:rsidRPr="00FC1FDD">
        <w:rPr>
          <w:rFonts w:eastAsia="Calibri"/>
          <w:spacing w:val="14"/>
          <w:sz w:val="22"/>
          <w:szCs w:val="22"/>
          <w:lang w:eastAsia="en-US"/>
        </w:rPr>
        <w:t>5.6.1. </w:t>
      </w:r>
      <w:r w:rsidRPr="00FC1FDD">
        <w:rPr>
          <w:rFonts w:eastAsia="Calibri"/>
          <w:sz w:val="22"/>
          <w:szCs w:val="22"/>
          <w:lang w:eastAsia="en-US"/>
        </w:rPr>
        <w:t>незабезпечення безпеки дорожнього руху згідно діючих нормативів при виконанні робіт, якщо ці порушення виникли з вини Підрядника та призвели до дорожньо-транспортної пригоди;</w:t>
      </w:r>
    </w:p>
    <w:p w:rsidR="00EE4DE3" w:rsidRPr="00FC1FDD" w:rsidRDefault="00EE4DE3" w:rsidP="00EE4DE3">
      <w:pPr>
        <w:suppressAutoHyphens w:val="0"/>
        <w:ind w:firstLine="709"/>
        <w:jc w:val="both"/>
        <w:rPr>
          <w:rFonts w:eastAsia="Calibri"/>
          <w:sz w:val="22"/>
          <w:szCs w:val="22"/>
          <w:lang w:eastAsia="en-US"/>
        </w:rPr>
      </w:pPr>
      <w:r w:rsidRPr="00FC1FDD">
        <w:rPr>
          <w:rFonts w:eastAsia="Calibri"/>
          <w:sz w:val="22"/>
          <w:szCs w:val="22"/>
          <w:lang w:eastAsia="en-US"/>
        </w:rPr>
        <w:t xml:space="preserve">15.6.2. при невиконанні або неналежному виконанні  Підрядником заходів з безпеки дорожнього руху, Підрядник сплачує штраф у розмірі 200%  від вартості  невиконаних або неналежним чином виконаних робіт, вартість яких визначається згідно </w:t>
      </w:r>
      <w:proofErr w:type="spellStart"/>
      <w:r w:rsidRPr="00FC1FDD">
        <w:rPr>
          <w:rFonts w:eastAsia="Calibri"/>
          <w:sz w:val="22"/>
          <w:szCs w:val="22"/>
          <w:lang w:eastAsia="en-US"/>
        </w:rPr>
        <w:t>Акта</w:t>
      </w:r>
      <w:proofErr w:type="spellEnd"/>
      <w:r w:rsidRPr="00FC1FDD">
        <w:rPr>
          <w:rFonts w:eastAsia="Calibri"/>
          <w:sz w:val="22"/>
          <w:szCs w:val="22"/>
          <w:lang w:eastAsia="en-US"/>
        </w:rPr>
        <w:t xml:space="preserve"> перевірки. </w:t>
      </w:r>
    </w:p>
    <w:p w:rsidR="00EE4DE3" w:rsidRPr="00FC1FDD" w:rsidRDefault="00EE4DE3" w:rsidP="00EE4DE3">
      <w:pPr>
        <w:shd w:val="clear" w:color="auto" w:fill="FFFFFF"/>
        <w:suppressAutoHyphens w:val="0"/>
        <w:ind w:firstLine="682"/>
        <w:jc w:val="both"/>
        <w:rPr>
          <w:rFonts w:eastAsia="Calibri"/>
          <w:sz w:val="22"/>
          <w:szCs w:val="22"/>
          <w:lang w:eastAsia="en-US"/>
        </w:rPr>
      </w:pPr>
      <w:r w:rsidRPr="00FC1FDD">
        <w:rPr>
          <w:rFonts w:eastAsia="Calibri"/>
          <w:sz w:val="22"/>
          <w:szCs w:val="22"/>
          <w:lang w:eastAsia="en-US"/>
        </w:rPr>
        <w:t>15.6.3. дотримання всіх необхідних правил санітарної та протипожежної безпеки, правил охорони праці, а також за техніку безпеки під час виконання робіт та організацію безпечного проїзду транспорту під час виконання робіт.</w:t>
      </w:r>
    </w:p>
    <w:p w:rsidR="00EE4DE3" w:rsidRPr="00FC1FDD" w:rsidRDefault="00EE4DE3" w:rsidP="00EE4DE3">
      <w:pPr>
        <w:shd w:val="clear" w:color="auto" w:fill="FFFFFF"/>
        <w:suppressAutoHyphens w:val="0"/>
        <w:ind w:left="14" w:right="43" w:firstLine="662"/>
        <w:jc w:val="both"/>
        <w:rPr>
          <w:rFonts w:eastAsia="Calibri"/>
          <w:sz w:val="22"/>
          <w:szCs w:val="22"/>
          <w:lang w:eastAsia="en-US"/>
        </w:rPr>
      </w:pPr>
      <w:r w:rsidRPr="00FC1FDD">
        <w:rPr>
          <w:rFonts w:eastAsia="Calibri"/>
          <w:sz w:val="22"/>
          <w:szCs w:val="22"/>
          <w:lang w:eastAsia="en-US"/>
        </w:rPr>
        <w:t>15.7. Крім сплати штрафних санкцій Підрядник компенсує Замовнику збитки, зумовлені невиконанням або неналежним виконанням своїх зобов'язань за Договором. Сплата за відшкодування збитків не звільняє винну у порушенні договірних зобов'язань Сторону від їх виконання у повному обсязі</w:t>
      </w:r>
      <w:r w:rsidRPr="00FC1FDD">
        <w:rPr>
          <w:rFonts w:eastAsia="Calibri"/>
          <w:spacing w:val="2"/>
          <w:sz w:val="22"/>
          <w:szCs w:val="22"/>
          <w:lang w:eastAsia="en-US"/>
        </w:rPr>
        <w:t>;</w:t>
      </w:r>
    </w:p>
    <w:p w:rsidR="00EE4DE3" w:rsidRPr="00FC1FDD" w:rsidRDefault="00EE4DE3" w:rsidP="00EE4DE3">
      <w:pPr>
        <w:shd w:val="clear" w:color="auto" w:fill="FFFFFF"/>
        <w:suppressAutoHyphens w:val="0"/>
        <w:ind w:right="38" w:firstLine="676"/>
        <w:jc w:val="both"/>
        <w:rPr>
          <w:rFonts w:eastAsia="Calibri"/>
          <w:sz w:val="22"/>
          <w:szCs w:val="22"/>
          <w:lang w:eastAsia="en-US"/>
        </w:rPr>
      </w:pPr>
      <w:r w:rsidRPr="00FC1FDD">
        <w:rPr>
          <w:rFonts w:eastAsia="Calibri"/>
          <w:spacing w:val="9"/>
          <w:sz w:val="22"/>
          <w:szCs w:val="22"/>
          <w:lang w:eastAsia="en-US"/>
        </w:rPr>
        <w:t xml:space="preserve">15.8. </w:t>
      </w:r>
      <w:r w:rsidRPr="00FC1FDD">
        <w:rPr>
          <w:rFonts w:eastAsia="Calibri"/>
          <w:sz w:val="22"/>
          <w:szCs w:val="22"/>
          <w:lang w:eastAsia="en-US"/>
        </w:rPr>
        <w:t>Підрядник несе матеріальну відповідальність за збереження виконаних робіт, наслідки їх пошкодження або знищення до моменту прийняття робіт Замовником.</w:t>
      </w:r>
    </w:p>
    <w:p w:rsidR="00EE4DE3" w:rsidRPr="00FC1FDD" w:rsidRDefault="00EE4DE3" w:rsidP="00EE4DE3">
      <w:pPr>
        <w:shd w:val="clear" w:color="auto" w:fill="FFFFFF"/>
        <w:suppressAutoHyphens w:val="0"/>
        <w:autoSpaceDN w:val="0"/>
        <w:adjustRightInd w:val="0"/>
        <w:ind w:firstLine="709"/>
        <w:jc w:val="both"/>
        <w:rPr>
          <w:rFonts w:eastAsia="Calibri"/>
          <w:sz w:val="22"/>
          <w:szCs w:val="22"/>
          <w:lang w:eastAsia="en-US"/>
        </w:rPr>
      </w:pPr>
      <w:r w:rsidRPr="00FC1FDD">
        <w:rPr>
          <w:rFonts w:eastAsia="Calibri"/>
          <w:sz w:val="22"/>
          <w:szCs w:val="22"/>
          <w:lang w:eastAsia="en-US"/>
        </w:rPr>
        <w:t>15.9. Ризик випадкового знищення або пошкодження об'єкта до його прийняття Замовником несе Підрядник, крім випадків виникнення ризику внаслідок обставин, що залежали від Замовника.</w:t>
      </w:r>
    </w:p>
    <w:p w:rsidR="00EE4DE3" w:rsidRPr="00FC1FDD" w:rsidRDefault="00EE4DE3" w:rsidP="00EE4DE3">
      <w:pPr>
        <w:shd w:val="clear" w:color="auto" w:fill="FFFFFF"/>
        <w:suppressAutoHyphens w:val="0"/>
        <w:ind w:firstLine="720"/>
        <w:jc w:val="both"/>
        <w:rPr>
          <w:rFonts w:eastAsia="Calibri"/>
          <w:sz w:val="22"/>
          <w:szCs w:val="22"/>
          <w:lang w:eastAsia="en-US"/>
        </w:rPr>
      </w:pPr>
      <w:r w:rsidRPr="00FC1FDD">
        <w:rPr>
          <w:rFonts w:eastAsia="Calibri"/>
          <w:sz w:val="22"/>
          <w:szCs w:val="22"/>
          <w:lang w:eastAsia="en-US"/>
        </w:rPr>
        <w:t xml:space="preserve">15.10. У разі скоєння ДТП внаслідок неналежного виконання умов цього договору з вини Підрядника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 </w:t>
      </w:r>
    </w:p>
    <w:p w:rsidR="00EE4DE3" w:rsidRPr="00FC1FDD" w:rsidRDefault="00EE4DE3" w:rsidP="00EE4DE3">
      <w:pPr>
        <w:tabs>
          <w:tab w:val="left" w:pos="3544"/>
        </w:tabs>
        <w:suppressAutoHyphens w:val="0"/>
        <w:ind w:firstLine="709"/>
        <w:jc w:val="both"/>
        <w:rPr>
          <w:rFonts w:eastAsia="Calibri"/>
          <w:sz w:val="22"/>
          <w:szCs w:val="22"/>
          <w:lang w:eastAsia="en-US"/>
        </w:rPr>
      </w:pPr>
      <w:r w:rsidRPr="00FC1FDD">
        <w:rPr>
          <w:rFonts w:eastAsia="Calibri"/>
          <w:sz w:val="22"/>
          <w:szCs w:val="22"/>
          <w:lang w:eastAsia="en-US"/>
        </w:rPr>
        <w:t>15.11. У випадках, не визначених цим Договором, Сторони несуть відповідальність, передбачену чинним законодавством України.</w:t>
      </w:r>
    </w:p>
    <w:p w:rsidR="00EE4DE3" w:rsidRPr="00FC1FDD" w:rsidRDefault="00EE4DE3" w:rsidP="00EE4DE3">
      <w:pPr>
        <w:shd w:val="clear" w:color="auto" w:fill="FFFFFF"/>
        <w:suppressAutoHyphens w:val="0"/>
        <w:ind w:right="77" w:firstLine="708"/>
        <w:jc w:val="both"/>
        <w:rPr>
          <w:rFonts w:eastAsia="Calibri"/>
          <w:sz w:val="22"/>
          <w:szCs w:val="22"/>
          <w:lang w:eastAsia="en-US"/>
        </w:rPr>
      </w:pPr>
      <w:r w:rsidRPr="00FC1FDD">
        <w:rPr>
          <w:rFonts w:eastAsia="Calibri"/>
          <w:sz w:val="22"/>
          <w:szCs w:val="22"/>
          <w:lang w:eastAsia="en-US"/>
        </w:rPr>
        <w:t>15.12. З моменту підписання цього Договору Підрядник несе матеріальну відповідальність за збереження складових елементів автомобільної дороги, яка є місцем виконання робіт.</w:t>
      </w:r>
    </w:p>
    <w:p w:rsidR="00EE4DE3" w:rsidRPr="00FC1FDD" w:rsidRDefault="00EE4DE3" w:rsidP="00EE4DE3">
      <w:pPr>
        <w:shd w:val="clear" w:color="auto" w:fill="FFFFFF"/>
        <w:suppressAutoHyphens w:val="0"/>
        <w:ind w:right="77" w:firstLine="708"/>
        <w:jc w:val="both"/>
        <w:rPr>
          <w:rFonts w:eastAsia="Calibri"/>
          <w:sz w:val="22"/>
          <w:szCs w:val="22"/>
          <w:lang w:eastAsia="en-US"/>
        </w:rPr>
      </w:pPr>
      <w:r w:rsidRPr="00FC1FDD">
        <w:rPr>
          <w:rFonts w:eastAsia="Calibri"/>
          <w:sz w:val="22"/>
          <w:szCs w:val="22"/>
          <w:lang w:eastAsia="en-US"/>
        </w:rPr>
        <w:t>15.13. У разі порушення Підрядником зобов’язань згідно даного Договору, Замовник залишає за собою право відмови від встановлення на майбутнє господарських відносин із даним Підрядником.</w:t>
      </w:r>
    </w:p>
    <w:p w:rsidR="00EE4DE3" w:rsidRPr="00FC1FDD" w:rsidRDefault="00EE4DE3" w:rsidP="00EE4DE3">
      <w:pPr>
        <w:suppressAutoHyphens w:val="0"/>
        <w:ind w:firstLine="709"/>
        <w:jc w:val="both"/>
        <w:rPr>
          <w:rFonts w:eastAsia="Calibri"/>
          <w:sz w:val="22"/>
          <w:szCs w:val="22"/>
          <w:lang w:eastAsia="en-US"/>
        </w:rPr>
      </w:pPr>
      <w:r w:rsidRPr="00FC1FDD">
        <w:rPr>
          <w:rFonts w:eastAsia="Calibri"/>
          <w:sz w:val="22"/>
          <w:szCs w:val="22"/>
          <w:lang w:eastAsia="en-US"/>
        </w:rPr>
        <w:t>15.14. Всі спори, що виникають в процесі виконання умов цього Договору, вирішуються Сторонами шляхом переговорів.</w:t>
      </w:r>
    </w:p>
    <w:p w:rsidR="00EE4DE3" w:rsidRPr="00FC1FDD" w:rsidRDefault="00EE4DE3" w:rsidP="00EE4DE3">
      <w:pPr>
        <w:suppressAutoHyphens w:val="0"/>
        <w:ind w:firstLine="709"/>
        <w:jc w:val="both"/>
        <w:rPr>
          <w:rFonts w:eastAsia="Calibri"/>
          <w:sz w:val="22"/>
          <w:szCs w:val="22"/>
          <w:lang w:eastAsia="en-US"/>
        </w:rPr>
      </w:pPr>
      <w:r w:rsidRPr="00FC1FDD">
        <w:rPr>
          <w:rFonts w:eastAsia="Calibri"/>
          <w:sz w:val="22"/>
          <w:szCs w:val="22"/>
          <w:lang w:eastAsia="en-US"/>
        </w:rPr>
        <w:t>15.15. У випадку неможливості досягнення взаємної згоди мирним шляхом, Сторони передають конфлікт на розгляд до Господарського суду для вирішення справи по суті в порядку, встановленому діючим законодавством.</w:t>
      </w:r>
    </w:p>
    <w:p w:rsidR="00EE4DE3" w:rsidRPr="00FC1FDD" w:rsidRDefault="00EE4DE3" w:rsidP="00EE4DE3">
      <w:pPr>
        <w:suppressAutoHyphens w:val="0"/>
        <w:jc w:val="both"/>
        <w:rPr>
          <w:sz w:val="10"/>
          <w:szCs w:val="10"/>
          <w:lang w:eastAsia="uk-UA"/>
        </w:rPr>
      </w:pPr>
    </w:p>
    <w:p w:rsidR="00EE4DE3" w:rsidRPr="00FC1FDD" w:rsidRDefault="00EE4DE3" w:rsidP="00EE4DE3">
      <w:pPr>
        <w:suppressAutoHyphens w:val="0"/>
        <w:jc w:val="center"/>
        <w:rPr>
          <w:b/>
          <w:i/>
          <w:lang w:eastAsia="uk-UA"/>
        </w:rPr>
      </w:pPr>
      <w:r w:rsidRPr="00FC1FDD">
        <w:rPr>
          <w:b/>
          <w:i/>
          <w:lang w:eastAsia="uk-UA"/>
        </w:rPr>
        <w:t>16. Порядок розірвання договору. Внесення змін до нього.</w:t>
      </w:r>
    </w:p>
    <w:p w:rsidR="00EE4DE3" w:rsidRPr="00FC1FDD" w:rsidRDefault="00EE4DE3" w:rsidP="00EE4DE3">
      <w:pPr>
        <w:shd w:val="clear" w:color="auto" w:fill="FFFFFF"/>
        <w:tabs>
          <w:tab w:val="left" w:pos="3544"/>
        </w:tabs>
        <w:suppressAutoHyphens w:val="0"/>
        <w:ind w:firstLine="709"/>
        <w:jc w:val="both"/>
        <w:rPr>
          <w:rFonts w:eastAsia="Calibri"/>
          <w:sz w:val="22"/>
          <w:szCs w:val="22"/>
          <w:lang w:eastAsia="en-US"/>
        </w:rPr>
      </w:pPr>
      <w:r w:rsidRPr="00FC1FDD">
        <w:rPr>
          <w:rFonts w:eastAsia="Calibri"/>
          <w:spacing w:val="-4"/>
          <w:sz w:val="23"/>
          <w:szCs w:val="23"/>
          <w:lang w:eastAsia="en-US"/>
        </w:rPr>
        <w:t xml:space="preserve">16.1. </w:t>
      </w:r>
      <w:r w:rsidRPr="00FC1FDD">
        <w:rPr>
          <w:rFonts w:eastAsia="Calibri"/>
          <w:sz w:val="22"/>
          <w:szCs w:val="22"/>
          <w:lang w:eastAsia="en-US"/>
        </w:rPr>
        <w:t>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rsidR="00EE4DE3" w:rsidRPr="00FC1FDD" w:rsidRDefault="00EE4DE3" w:rsidP="00EE4DE3">
      <w:pPr>
        <w:shd w:val="clear" w:color="auto" w:fill="FFFFFF"/>
        <w:tabs>
          <w:tab w:val="left" w:pos="3544"/>
        </w:tabs>
        <w:suppressAutoHyphens w:val="0"/>
        <w:ind w:firstLine="709"/>
        <w:jc w:val="both"/>
        <w:rPr>
          <w:rFonts w:eastAsia="Calibri"/>
          <w:sz w:val="22"/>
          <w:szCs w:val="22"/>
          <w:lang w:eastAsia="en-US"/>
        </w:rPr>
      </w:pPr>
      <w:r w:rsidRPr="00FC1FDD">
        <w:rPr>
          <w:rFonts w:eastAsia="Calibri"/>
          <w:sz w:val="22"/>
          <w:szCs w:val="22"/>
          <w:lang w:eastAsia="en-US"/>
        </w:rPr>
        <w:t>16.2.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E4DE3" w:rsidRPr="00FC1FDD" w:rsidRDefault="00EE4DE3" w:rsidP="00EE4DE3">
      <w:pPr>
        <w:shd w:val="clear" w:color="auto" w:fill="FFFFFF"/>
        <w:tabs>
          <w:tab w:val="left" w:pos="3544"/>
        </w:tabs>
        <w:suppressAutoHyphens w:val="0"/>
        <w:ind w:firstLine="709"/>
        <w:jc w:val="both"/>
        <w:rPr>
          <w:rFonts w:eastAsia="Calibri"/>
          <w:b/>
          <w:bCs/>
          <w:sz w:val="22"/>
          <w:szCs w:val="22"/>
          <w:lang w:eastAsia="en-US"/>
        </w:rPr>
      </w:pPr>
      <w:r w:rsidRPr="00FC1FDD">
        <w:rPr>
          <w:rFonts w:eastAsia="Calibri"/>
          <w:sz w:val="22"/>
          <w:szCs w:val="22"/>
          <w:lang w:eastAsia="en-US"/>
        </w:rPr>
        <w:t>16.3.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rsidR="00EE4DE3" w:rsidRPr="00FC1FDD" w:rsidRDefault="00EE4DE3" w:rsidP="00EE4DE3">
      <w:pPr>
        <w:shd w:val="clear" w:color="auto" w:fill="FFFFFF"/>
        <w:tabs>
          <w:tab w:val="left" w:pos="3544"/>
        </w:tabs>
        <w:suppressAutoHyphens w:val="0"/>
        <w:ind w:firstLine="709"/>
        <w:jc w:val="both"/>
        <w:rPr>
          <w:rFonts w:eastAsia="Calibri"/>
          <w:sz w:val="22"/>
          <w:szCs w:val="22"/>
          <w:lang w:eastAsia="en-US"/>
        </w:rPr>
      </w:pPr>
      <w:r w:rsidRPr="00FC1FDD">
        <w:rPr>
          <w:rFonts w:eastAsia="Calibri"/>
          <w:sz w:val="22"/>
          <w:szCs w:val="22"/>
          <w:lang w:eastAsia="en-US"/>
        </w:rPr>
        <w:t>16.4. Будь-які зміни та доповнення до Договору та інші договірні документи вважаються дійсними, якщо вони оформлені в письмовій формі, підписані  Сторонами.</w:t>
      </w:r>
    </w:p>
    <w:p w:rsidR="00EE4DE3" w:rsidRPr="00FC1FDD" w:rsidRDefault="00EE4DE3" w:rsidP="00EE4DE3">
      <w:pPr>
        <w:suppressAutoHyphens w:val="0"/>
        <w:ind w:firstLine="709"/>
        <w:jc w:val="both"/>
        <w:rPr>
          <w:rFonts w:eastAsia="Calibri"/>
          <w:sz w:val="22"/>
          <w:szCs w:val="22"/>
          <w:lang w:eastAsia="en-US"/>
        </w:rPr>
      </w:pPr>
      <w:r w:rsidRPr="00FC1FDD">
        <w:rPr>
          <w:rFonts w:eastAsia="Calibri"/>
          <w:sz w:val="22"/>
          <w:szCs w:val="22"/>
          <w:lang w:eastAsia="en-US"/>
        </w:rPr>
        <w:t xml:space="preserve">16.5. Договір може бути розірвано за ініціативою Замовника або Підрядника у випадках, передбачених Договором та чинним законодавством. </w:t>
      </w:r>
    </w:p>
    <w:p w:rsidR="00EE4DE3" w:rsidRPr="00FC1FDD" w:rsidRDefault="00EE4DE3" w:rsidP="00EE4DE3">
      <w:pPr>
        <w:suppressAutoHyphens w:val="0"/>
        <w:ind w:firstLine="709"/>
        <w:jc w:val="both"/>
        <w:rPr>
          <w:rFonts w:eastAsia="Calibri"/>
          <w:sz w:val="22"/>
          <w:szCs w:val="22"/>
          <w:lang w:eastAsia="en-US"/>
        </w:rPr>
      </w:pPr>
      <w:r w:rsidRPr="00FC1FDD">
        <w:rPr>
          <w:rFonts w:eastAsia="Calibri"/>
          <w:sz w:val="22"/>
          <w:szCs w:val="22"/>
          <w:lang w:eastAsia="en-US"/>
        </w:rPr>
        <w:t>16.6.  Замовник має право розірвати Договір в односторонньому порядку та вимагати відшкодування збитків за таких обставин:</w:t>
      </w:r>
    </w:p>
    <w:p w:rsidR="00EE4DE3" w:rsidRPr="00FC1FDD" w:rsidRDefault="00EE4DE3" w:rsidP="00EE4DE3">
      <w:pPr>
        <w:suppressAutoHyphens w:val="0"/>
        <w:jc w:val="both"/>
        <w:rPr>
          <w:rFonts w:eastAsia="Calibri"/>
          <w:sz w:val="22"/>
          <w:szCs w:val="22"/>
          <w:lang w:eastAsia="en-US"/>
        </w:rPr>
      </w:pPr>
      <w:r w:rsidRPr="00FC1FDD">
        <w:rPr>
          <w:rFonts w:eastAsia="Calibri"/>
          <w:sz w:val="22"/>
          <w:szCs w:val="22"/>
          <w:lang w:eastAsia="en-US"/>
        </w:rPr>
        <w:t>- відсутності коштів для фінансування об’єкта;</w:t>
      </w:r>
    </w:p>
    <w:p w:rsidR="00EE4DE3" w:rsidRPr="00FC1FDD" w:rsidRDefault="00EE4DE3" w:rsidP="00EE4DE3">
      <w:pPr>
        <w:suppressAutoHyphens w:val="0"/>
        <w:jc w:val="both"/>
        <w:rPr>
          <w:rFonts w:eastAsia="Calibri"/>
          <w:sz w:val="22"/>
          <w:szCs w:val="22"/>
          <w:lang w:eastAsia="en-US"/>
        </w:rPr>
      </w:pPr>
      <w:r w:rsidRPr="00FC1FDD">
        <w:rPr>
          <w:rFonts w:eastAsia="Calibri"/>
          <w:sz w:val="22"/>
          <w:szCs w:val="22"/>
          <w:lang w:eastAsia="en-US"/>
        </w:rPr>
        <w:t>- виявленні пода</w:t>
      </w:r>
      <w:r>
        <w:rPr>
          <w:rFonts w:eastAsia="Calibri"/>
          <w:sz w:val="22"/>
          <w:szCs w:val="22"/>
          <w:lang w:eastAsia="en-US"/>
        </w:rPr>
        <w:t>льшої недоцільності будівництва</w:t>
      </w:r>
      <w:r w:rsidRPr="00FC1FDD">
        <w:rPr>
          <w:rFonts w:eastAsia="Calibri"/>
          <w:sz w:val="22"/>
          <w:szCs w:val="22"/>
          <w:lang w:eastAsia="en-US"/>
        </w:rPr>
        <w:t xml:space="preserve"> об’єкта;</w:t>
      </w:r>
    </w:p>
    <w:p w:rsidR="00EE4DE3" w:rsidRPr="00FC1FDD" w:rsidRDefault="00EE4DE3" w:rsidP="00EE4DE3">
      <w:pPr>
        <w:suppressAutoHyphens w:val="0"/>
        <w:jc w:val="both"/>
        <w:rPr>
          <w:rFonts w:eastAsia="Calibri"/>
          <w:sz w:val="22"/>
          <w:szCs w:val="22"/>
          <w:lang w:eastAsia="en-US"/>
        </w:rPr>
      </w:pPr>
      <w:r w:rsidRPr="00FC1FDD">
        <w:rPr>
          <w:rFonts w:eastAsia="Calibri"/>
          <w:sz w:val="22"/>
          <w:szCs w:val="22"/>
          <w:lang w:eastAsia="en-US"/>
        </w:rPr>
        <w:t>- затримки початку виконання робіт з вини Підрядника більше ніж на 48 календарних днів;</w:t>
      </w:r>
    </w:p>
    <w:p w:rsidR="00EE4DE3" w:rsidRPr="00FC1FDD" w:rsidRDefault="00EE4DE3" w:rsidP="00EE4DE3">
      <w:pPr>
        <w:suppressAutoHyphens w:val="0"/>
        <w:jc w:val="both"/>
        <w:rPr>
          <w:rFonts w:eastAsia="Calibri"/>
          <w:sz w:val="22"/>
          <w:szCs w:val="22"/>
          <w:lang w:eastAsia="en-US"/>
        </w:rPr>
      </w:pPr>
      <w:r w:rsidRPr="00FC1FDD">
        <w:rPr>
          <w:rFonts w:eastAsia="Calibri"/>
          <w:sz w:val="22"/>
          <w:szCs w:val="22"/>
          <w:lang w:eastAsia="en-US"/>
        </w:rPr>
        <w:t>- суттєвому порушенні договірних зобов'язань Підрядником, що створює передумови для невиконання Договору, в тому числі через відставання темпів виконання робіт від передбачених Календарним планом більш ніж на 2 місяці,</w:t>
      </w:r>
    </w:p>
    <w:p w:rsidR="00EE4DE3" w:rsidRPr="00FC1FDD" w:rsidRDefault="00EE4DE3" w:rsidP="00EE4DE3">
      <w:pPr>
        <w:suppressAutoHyphens w:val="0"/>
        <w:jc w:val="both"/>
        <w:rPr>
          <w:rFonts w:eastAsia="Calibri"/>
          <w:sz w:val="22"/>
          <w:szCs w:val="22"/>
          <w:lang w:eastAsia="en-US"/>
        </w:rPr>
      </w:pPr>
      <w:r w:rsidRPr="00FC1FDD">
        <w:rPr>
          <w:rFonts w:eastAsia="Calibri"/>
          <w:sz w:val="22"/>
          <w:szCs w:val="22"/>
          <w:lang w:eastAsia="en-US"/>
        </w:rPr>
        <w:t>- неодноразовому грубому порушенні будівельних норм і правил;</w:t>
      </w:r>
    </w:p>
    <w:p w:rsidR="00EE4DE3" w:rsidRPr="00FC1FDD" w:rsidRDefault="00EE4DE3" w:rsidP="00EE4DE3">
      <w:pPr>
        <w:suppressAutoHyphens w:val="0"/>
        <w:jc w:val="both"/>
        <w:rPr>
          <w:rFonts w:eastAsia="Calibri"/>
          <w:sz w:val="22"/>
          <w:szCs w:val="22"/>
          <w:lang w:eastAsia="en-US"/>
        </w:rPr>
      </w:pPr>
      <w:r w:rsidRPr="00FC1FDD">
        <w:rPr>
          <w:rFonts w:eastAsia="Calibri"/>
          <w:sz w:val="22"/>
          <w:szCs w:val="22"/>
          <w:lang w:eastAsia="en-US"/>
        </w:rPr>
        <w:t>- банкрутства або порушення справи про банкрутство Підрядника.</w:t>
      </w:r>
    </w:p>
    <w:p w:rsidR="00EE4DE3" w:rsidRPr="00FC1FDD" w:rsidRDefault="00EE4DE3" w:rsidP="00EE4DE3">
      <w:pPr>
        <w:suppressAutoHyphens w:val="0"/>
        <w:ind w:firstLine="709"/>
        <w:jc w:val="both"/>
        <w:rPr>
          <w:rFonts w:eastAsia="Calibri"/>
          <w:sz w:val="22"/>
          <w:szCs w:val="22"/>
          <w:lang w:eastAsia="en-US"/>
        </w:rPr>
      </w:pPr>
      <w:r w:rsidRPr="00FC1FDD">
        <w:rPr>
          <w:rFonts w:eastAsia="Calibri"/>
          <w:sz w:val="22"/>
          <w:szCs w:val="22"/>
          <w:lang w:eastAsia="en-US"/>
        </w:rPr>
        <w:lastRenderedPageBreak/>
        <w:t>16.7.У разі односторонньої відмови від договору у повному обсязі або частково, договір є відповідно розірваним або зміненим з моменту отримання Підрядником повідомлення про розірвання або зміну Договору.</w:t>
      </w:r>
    </w:p>
    <w:p w:rsidR="00EE4DE3" w:rsidRPr="00FC1FDD" w:rsidRDefault="00EE4DE3" w:rsidP="00EE4DE3">
      <w:pPr>
        <w:suppressAutoHyphens w:val="0"/>
        <w:ind w:firstLine="709"/>
        <w:jc w:val="both"/>
        <w:rPr>
          <w:rFonts w:eastAsia="Calibri"/>
          <w:sz w:val="22"/>
          <w:szCs w:val="22"/>
          <w:lang w:eastAsia="en-US"/>
        </w:rPr>
      </w:pPr>
      <w:r w:rsidRPr="00FC1FDD">
        <w:rPr>
          <w:rFonts w:eastAsia="Calibri"/>
          <w:sz w:val="22"/>
          <w:szCs w:val="22"/>
          <w:lang w:eastAsia="en-US"/>
        </w:rPr>
        <w:t xml:space="preserve">16.8. Якщо Договір розривається Замовником з причин порушення Підрядником істотних умов Договору, Замовник розриває Договір без компенсації Підряднику збитків. </w:t>
      </w:r>
    </w:p>
    <w:p w:rsidR="00EE4DE3" w:rsidRPr="00FC1FDD" w:rsidRDefault="00EE4DE3" w:rsidP="00EE4DE3">
      <w:pPr>
        <w:tabs>
          <w:tab w:val="left" w:pos="0"/>
          <w:tab w:val="num" w:pos="284"/>
        </w:tabs>
        <w:suppressAutoHyphens w:val="0"/>
        <w:autoSpaceDN w:val="0"/>
        <w:adjustRightInd w:val="0"/>
        <w:ind w:firstLine="851"/>
        <w:jc w:val="both"/>
        <w:rPr>
          <w:rFonts w:eastAsia="Calibri"/>
          <w:sz w:val="22"/>
          <w:szCs w:val="22"/>
          <w:lang w:eastAsia="en-US"/>
        </w:rPr>
      </w:pPr>
      <w:r w:rsidRPr="00FC1FDD">
        <w:rPr>
          <w:rFonts w:eastAsia="Calibri"/>
          <w:sz w:val="22"/>
          <w:szCs w:val="22"/>
          <w:lang w:eastAsia="en-US"/>
        </w:rPr>
        <w:t xml:space="preserve">16.9.Одностороннє розірвання Договору з боку підрядника не допускається, крім випадків, коли Замовник неодноразово порушує умови Договору та не виконує свої зобов’язання. </w:t>
      </w:r>
    </w:p>
    <w:p w:rsidR="00EE4DE3" w:rsidRPr="00FC1FDD" w:rsidRDefault="00EE4DE3" w:rsidP="00EE4DE3">
      <w:pPr>
        <w:tabs>
          <w:tab w:val="left" w:pos="0"/>
          <w:tab w:val="num" w:pos="284"/>
        </w:tabs>
        <w:suppressAutoHyphens w:val="0"/>
        <w:autoSpaceDN w:val="0"/>
        <w:adjustRightInd w:val="0"/>
        <w:ind w:firstLine="851"/>
        <w:jc w:val="both"/>
        <w:rPr>
          <w:rFonts w:eastAsia="Calibri"/>
          <w:sz w:val="22"/>
          <w:szCs w:val="22"/>
          <w:lang w:eastAsia="en-US"/>
        </w:rPr>
      </w:pPr>
      <w:r w:rsidRPr="00FC1FDD">
        <w:rPr>
          <w:rFonts w:eastAsia="Calibri"/>
          <w:sz w:val="22"/>
          <w:szCs w:val="22"/>
          <w:lang w:eastAsia="en-US"/>
        </w:rPr>
        <w:t>16.10. Якщо Підрядник вважає за необхідне змінити або розірвати договір, він повинен надіслати пропозиції про це Замовнику.</w:t>
      </w:r>
    </w:p>
    <w:p w:rsidR="00EE4DE3" w:rsidRPr="00FC1FDD" w:rsidRDefault="00EE4DE3" w:rsidP="00EE4DE3">
      <w:pPr>
        <w:tabs>
          <w:tab w:val="left" w:pos="0"/>
          <w:tab w:val="num" w:pos="284"/>
        </w:tabs>
        <w:suppressAutoHyphens w:val="0"/>
        <w:autoSpaceDN w:val="0"/>
        <w:adjustRightInd w:val="0"/>
        <w:ind w:firstLine="851"/>
        <w:jc w:val="both"/>
        <w:rPr>
          <w:rFonts w:eastAsia="Calibri"/>
          <w:sz w:val="22"/>
          <w:szCs w:val="22"/>
          <w:lang w:eastAsia="en-US"/>
        </w:rPr>
      </w:pPr>
      <w:r w:rsidRPr="00FC1FDD">
        <w:rPr>
          <w:rFonts w:eastAsia="Calibri"/>
          <w:sz w:val="22"/>
          <w:szCs w:val="22"/>
          <w:lang w:eastAsia="en-US"/>
        </w:rPr>
        <w:t>16.11. Замовник, який одержав пропозицію про зміну чи розірвання договору, письмово повідомляє Підрядника про результати її розгляду.</w:t>
      </w:r>
    </w:p>
    <w:p w:rsidR="00EE4DE3" w:rsidRPr="00FC1FDD" w:rsidRDefault="00EE4DE3" w:rsidP="00EE4DE3">
      <w:pPr>
        <w:tabs>
          <w:tab w:val="left" w:pos="0"/>
          <w:tab w:val="num" w:pos="284"/>
        </w:tabs>
        <w:suppressAutoHyphens w:val="0"/>
        <w:autoSpaceDN w:val="0"/>
        <w:adjustRightInd w:val="0"/>
        <w:ind w:firstLine="851"/>
        <w:jc w:val="both"/>
        <w:rPr>
          <w:rFonts w:eastAsia="Calibri"/>
          <w:sz w:val="22"/>
          <w:szCs w:val="22"/>
          <w:lang w:eastAsia="en-US"/>
        </w:rPr>
      </w:pPr>
      <w:r w:rsidRPr="00FC1FDD">
        <w:rPr>
          <w:rFonts w:eastAsia="Calibri"/>
          <w:sz w:val="22"/>
          <w:szCs w:val="22"/>
          <w:lang w:eastAsia="en-US"/>
        </w:rPr>
        <w:t xml:space="preserve">16.12. У разі розірвання Договору Підрядник в установленому порядку передає, а Замовник приймає за  Актом виконані роботи,  наявні на  будівельному  майданчику  і  потрібні для здійснення подальших робіт матеріали,  устаткування,  тимчасові споруди та  приміщення, опалубку,   будівельні  машини  та  механізми  і  завершує  роботи самостійно або доручає це зробити іншому виконавцеві. </w:t>
      </w:r>
    </w:p>
    <w:p w:rsidR="00EE4DE3" w:rsidRPr="00FC1FDD" w:rsidRDefault="00EE4DE3" w:rsidP="00EE4DE3">
      <w:pPr>
        <w:tabs>
          <w:tab w:val="left" w:pos="0"/>
          <w:tab w:val="num" w:pos="284"/>
        </w:tabs>
        <w:suppressAutoHyphens w:val="0"/>
        <w:autoSpaceDN w:val="0"/>
        <w:adjustRightInd w:val="0"/>
        <w:ind w:firstLine="851"/>
        <w:jc w:val="both"/>
        <w:rPr>
          <w:rFonts w:eastAsia="Calibri"/>
          <w:sz w:val="22"/>
          <w:szCs w:val="22"/>
          <w:lang w:eastAsia="en-US"/>
        </w:rPr>
      </w:pPr>
      <w:r w:rsidRPr="00FC1FDD">
        <w:rPr>
          <w:rFonts w:eastAsia="Calibri"/>
          <w:sz w:val="22"/>
          <w:szCs w:val="22"/>
          <w:lang w:eastAsia="en-US"/>
        </w:rPr>
        <w:t>16.13.Сторона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E4DE3" w:rsidRPr="00FC1FDD" w:rsidRDefault="00EE4DE3" w:rsidP="00EE4DE3">
      <w:pPr>
        <w:tabs>
          <w:tab w:val="left" w:pos="0"/>
          <w:tab w:val="num" w:pos="284"/>
        </w:tabs>
        <w:suppressAutoHyphens w:val="0"/>
        <w:autoSpaceDN w:val="0"/>
        <w:adjustRightInd w:val="0"/>
        <w:ind w:firstLine="851"/>
        <w:jc w:val="both"/>
        <w:rPr>
          <w:rFonts w:eastAsia="Calibri"/>
          <w:sz w:val="22"/>
          <w:szCs w:val="22"/>
          <w:lang w:eastAsia="en-US"/>
        </w:rPr>
      </w:pPr>
      <w:r w:rsidRPr="00FC1FDD">
        <w:rPr>
          <w:rFonts w:eastAsia="Calibri"/>
          <w:sz w:val="22"/>
          <w:szCs w:val="22"/>
          <w:lang w:eastAsia="en-US"/>
        </w:rPr>
        <w:t>16.14. У випадках, не передбачених дійсним Договором, Сторони керуються чинним законодавством України.</w:t>
      </w:r>
    </w:p>
    <w:p w:rsidR="00EE4DE3" w:rsidRPr="00FC1FDD" w:rsidRDefault="00EE4DE3" w:rsidP="00EE4DE3">
      <w:pPr>
        <w:tabs>
          <w:tab w:val="left" w:pos="3544"/>
        </w:tabs>
        <w:suppressAutoHyphens w:val="0"/>
        <w:spacing w:before="240"/>
        <w:ind w:firstLine="709"/>
        <w:jc w:val="center"/>
        <w:rPr>
          <w:rFonts w:eastAsia="Calibri"/>
          <w:b/>
          <w:i/>
          <w:lang w:eastAsia="en-US"/>
        </w:rPr>
      </w:pPr>
      <w:r w:rsidRPr="00FC1FDD">
        <w:rPr>
          <w:rFonts w:eastAsia="Calibri"/>
          <w:b/>
          <w:i/>
          <w:lang w:eastAsia="en-US"/>
        </w:rPr>
        <w:t>17. Інші умови Договору</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11.1. За Підрядником на період проведення робіт з будівництва (капітального ремонту, реконструкції</w:t>
      </w:r>
      <w:r>
        <w:rPr>
          <w:sz w:val="22"/>
          <w:szCs w:val="22"/>
          <w:lang w:eastAsia="uk-UA"/>
        </w:rPr>
        <w:t>, поточного ремонту</w:t>
      </w:r>
      <w:r w:rsidRPr="00FC1FDD">
        <w:rPr>
          <w:sz w:val="22"/>
          <w:szCs w:val="22"/>
          <w:lang w:eastAsia="uk-UA"/>
        </w:rPr>
        <w:t>) закріплюється визначена проектно-кошторисною документацією і передана по акту ділянка дороги.</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17.2. Сторони під час виконання цього Договору зобов’язуються підтримувати ділові контакти, всіляко співробітничати та вживати заходів для забезпечення ефективного виконання взаємних зобов’язань за Договором.</w:t>
      </w:r>
    </w:p>
    <w:p w:rsidR="00EE4DE3" w:rsidRPr="00FC1FDD" w:rsidRDefault="00EE4DE3" w:rsidP="00EE4DE3">
      <w:pPr>
        <w:suppressAutoHyphens w:val="0"/>
        <w:ind w:firstLine="709"/>
        <w:jc w:val="both"/>
        <w:rPr>
          <w:sz w:val="22"/>
          <w:szCs w:val="22"/>
          <w:lang w:eastAsia="uk-UA"/>
        </w:rPr>
      </w:pPr>
      <w:r w:rsidRPr="00FC1FDD">
        <w:rPr>
          <w:sz w:val="22"/>
          <w:szCs w:val="22"/>
          <w:lang w:eastAsia="ru-RU"/>
        </w:rPr>
        <w:t>17.3. Суперечки, що виникають при виконанні Договору, вирішуються сторонами шляхом надсилання претензій, переговорів та прийняття відповідних рішень.</w:t>
      </w:r>
    </w:p>
    <w:p w:rsidR="00EE4DE3" w:rsidRPr="00FC1FDD" w:rsidRDefault="00EE4DE3" w:rsidP="00EE4DE3">
      <w:pPr>
        <w:suppressAutoHyphens w:val="0"/>
        <w:ind w:firstLine="709"/>
        <w:jc w:val="both"/>
        <w:rPr>
          <w:sz w:val="22"/>
          <w:szCs w:val="22"/>
          <w:lang w:eastAsia="uk-UA"/>
        </w:rPr>
      </w:pPr>
      <w:r w:rsidRPr="00FC1FDD">
        <w:rPr>
          <w:sz w:val="22"/>
          <w:szCs w:val="22"/>
          <w:lang w:eastAsia="ru-RU"/>
        </w:rPr>
        <w:t>17.4. Претензії розглядаються в місячний строк з дня одержання.</w:t>
      </w:r>
    </w:p>
    <w:p w:rsidR="00EE4DE3" w:rsidRPr="00FC1FDD" w:rsidRDefault="00EE4DE3" w:rsidP="00EE4DE3">
      <w:pPr>
        <w:suppressAutoHyphens w:val="0"/>
        <w:ind w:firstLine="709"/>
        <w:jc w:val="both"/>
        <w:rPr>
          <w:sz w:val="22"/>
          <w:szCs w:val="22"/>
          <w:lang w:eastAsia="ru-RU"/>
        </w:rPr>
      </w:pPr>
      <w:r w:rsidRPr="00FC1FDD">
        <w:rPr>
          <w:sz w:val="22"/>
          <w:szCs w:val="22"/>
          <w:lang w:eastAsia="ru-RU"/>
        </w:rPr>
        <w:t>17.5. При неможливості досягнути згоди шляхом переговорів спори між сторонами вирішуються в судовому порядку.</w:t>
      </w:r>
    </w:p>
    <w:p w:rsidR="00EE4DE3" w:rsidRPr="00FC1FDD" w:rsidRDefault="00EE4DE3" w:rsidP="00EE4DE3">
      <w:pPr>
        <w:shd w:val="clear" w:color="auto" w:fill="FFFFFF"/>
        <w:tabs>
          <w:tab w:val="left" w:pos="3544"/>
        </w:tabs>
        <w:suppressAutoHyphens w:val="0"/>
        <w:ind w:firstLine="709"/>
        <w:jc w:val="both"/>
        <w:rPr>
          <w:sz w:val="22"/>
          <w:szCs w:val="22"/>
          <w:lang w:eastAsia="uk-UA"/>
        </w:rPr>
      </w:pPr>
      <w:r w:rsidRPr="00FC1FDD">
        <w:rPr>
          <w:sz w:val="22"/>
          <w:szCs w:val="22"/>
          <w:lang w:eastAsia="ru-RU"/>
        </w:rPr>
        <w:t xml:space="preserve">17.6. </w:t>
      </w:r>
      <w:r w:rsidRPr="00FC1FDD">
        <w:rPr>
          <w:sz w:val="22"/>
          <w:szCs w:val="22"/>
          <w:lang w:eastAsia="uk-UA"/>
        </w:rPr>
        <w:t xml:space="preserve">Вартість наданих послуг, що підлягають оплаті, визначається на підставі </w:t>
      </w:r>
      <w:r>
        <w:rPr>
          <w:sz w:val="22"/>
          <w:szCs w:val="22"/>
          <w:lang w:eastAsia="uk-UA"/>
        </w:rPr>
        <w:t>положень</w:t>
      </w:r>
      <w:r w:rsidRPr="00FC1FDD">
        <w:rPr>
          <w:sz w:val="22"/>
          <w:szCs w:val="22"/>
          <w:lang w:eastAsia="uk-UA"/>
        </w:rPr>
        <w:t xml:space="preserve"> </w:t>
      </w:r>
      <w:r>
        <w:rPr>
          <w:sz w:val="22"/>
          <w:szCs w:val="22"/>
          <w:lang w:eastAsia="uk-UA"/>
        </w:rPr>
        <w:t>Кошторисних норм України та інших вимог чинного законодавства</w:t>
      </w:r>
      <w:r w:rsidRPr="00FC1FDD">
        <w:rPr>
          <w:sz w:val="22"/>
          <w:szCs w:val="22"/>
          <w:lang w:eastAsia="uk-UA"/>
        </w:rPr>
        <w:t>, по усіх складових вартості послуг, розрахованих у договірній ціні.</w:t>
      </w:r>
    </w:p>
    <w:p w:rsidR="00EE4DE3" w:rsidRPr="00FC1FDD" w:rsidRDefault="00EE4DE3" w:rsidP="00EE4DE3">
      <w:pPr>
        <w:tabs>
          <w:tab w:val="left" w:pos="720"/>
          <w:tab w:val="left" w:pos="9900"/>
        </w:tabs>
        <w:suppressAutoHyphens w:val="0"/>
        <w:autoSpaceDN w:val="0"/>
        <w:adjustRightInd w:val="0"/>
        <w:ind w:firstLine="709"/>
        <w:jc w:val="both"/>
        <w:rPr>
          <w:sz w:val="22"/>
          <w:szCs w:val="22"/>
          <w:lang w:eastAsia="uk-UA"/>
        </w:rPr>
      </w:pPr>
      <w:r w:rsidRPr="00FC1FDD">
        <w:rPr>
          <w:sz w:val="22"/>
          <w:szCs w:val="22"/>
          <w:lang w:eastAsia="uk-UA"/>
        </w:rPr>
        <w:t xml:space="preserve">17.7.Заробітна плата в складі прямих витрат розраховується на підставі нормативних трудовитрат і вартості людино-години відповідно середньому розряду робіт по об’єкту у відповідності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FC1FDD">
        <w:rPr>
          <w:sz w:val="22"/>
          <w:szCs w:val="22"/>
          <w:lang w:eastAsia="uk-UA"/>
        </w:rPr>
        <w:t>Мінрегіону</w:t>
      </w:r>
      <w:proofErr w:type="spellEnd"/>
      <w:r w:rsidRPr="00FC1FDD">
        <w:rPr>
          <w:sz w:val="22"/>
          <w:szCs w:val="22"/>
          <w:lang w:eastAsia="uk-UA"/>
        </w:rPr>
        <w:t xml:space="preserve"> від 20.10.16 №281 (зі змінами). При взаєморозрахунках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EE4DE3" w:rsidRPr="00FC1FDD" w:rsidRDefault="00EE4DE3" w:rsidP="00EE4DE3">
      <w:pPr>
        <w:suppressAutoHyphens w:val="0"/>
        <w:ind w:firstLine="708"/>
        <w:jc w:val="both"/>
        <w:rPr>
          <w:sz w:val="22"/>
          <w:szCs w:val="22"/>
          <w:lang w:eastAsia="uk-UA"/>
        </w:rPr>
      </w:pPr>
      <w:r w:rsidRPr="00FC1FDD">
        <w:rPr>
          <w:sz w:val="22"/>
          <w:szCs w:val="22"/>
          <w:lang w:eastAsia="uk-UA"/>
        </w:rPr>
        <w:t>17.8. Уточнення заробітної плати по фактич</w:t>
      </w:r>
      <w:r>
        <w:rPr>
          <w:sz w:val="22"/>
          <w:szCs w:val="22"/>
          <w:lang w:eastAsia="uk-UA"/>
        </w:rPr>
        <w:t>них нарахуваннях не проводиться</w:t>
      </w:r>
      <w:r w:rsidRPr="00FC1FDD">
        <w:rPr>
          <w:sz w:val="22"/>
          <w:szCs w:val="22"/>
          <w:lang w:eastAsia="uk-UA"/>
        </w:rPr>
        <w:t>.</w:t>
      </w:r>
    </w:p>
    <w:p w:rsidR="00EE4DE3" w:rsidRPr="00FC1FDD" w:rsidRDefault="00EE4DE3" w:rsidP="00EE4DE3">
      <w:pPr>
        <w:tabs>
          <w:tab w:val="left" w:pos="720"/>
          <w:tab w:val="left" w:pos="9900"/>
        </w:tabs>
        <w:suppressAutoHyphens w:val="0"/>
        <w:autoSpaceDN w:val="0"/>
        <w:adjustRightInd w:val="0"/>
        <w:ind w:firstLine="709"/>
        <w:jc w:val="both"/>
        <w:rPr>
          <w:sz w:val="22"/>
          <w:szCs w:val="22"/>
          <w:lang w:eastAsia="uk-UA"/>
        </w:rPr>
      </w:pPr>
      <w:r w:rsidRPr="00FC1FDD">
        <w:rPr>
          <w:sz w:val="22"/>
          <w:szCs w:val="22"/>
          <w:lang w:eastAsia="uk-UA"/>
        </w:rPr>
        <w:t xml:space="preserve">17.9. Вартість матеріалів та конструкцій, поточна ціна яких збільшилася у зв’язку з інфляцією у період виконання робіт, може </w:t>
      </w:r>
      <w:proofErr w:type="spellStart"/>
      <w:r w:rsidRPr="00FC1FDD">
        <w:rPr>
          <w:sz w:val="22"/>
          <w:szCs w:val="22"/>
          <w:lang w:eastAsia="uk-UA"/>
        </w:rPr>
        <w:t>компенсовуватись</w:t>
      </w:r>
      <w:proofErr w:type="spellEnd"/>
      <w:r w:rsidRPr="00FC1FDD">
        <w:rPr>
          <w:sz w:val="22"/>
          <w:szCs w:val="22"/>
          <w:lang w:eastAsia="uk-UA"/>
        </w:rPr>
        <w:t xml:space="preserve"> за рахунок «Коштів на покриття додаткових витрат пов’язаних з інфляційними процесами». Для компенсації замовником додаткових витрат підрядника, пов’язаних з придбанням матеріальних ресурсів за поточними цінами для виконання робіт, при взаєморозрахунках за виконані роботи, підрядник складає розрахунок в довільній формі виходячи з номенклатури та обсягів виконаних робіт  у звітному місяці робіт, зазначених в акті приймання виконаних  робіт (примірна форма КБ-2в), нормативної кількості матеріальних ресурсів на виконанні обсяги робіт, поточних ринкових цін їх придбання в зіставленні з цінами цих же ресурсів, врахованих в договірній ціні.</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 xml:space="preserve">17.10. Об’єкт здається в експлуатацію відповідно до «Порядку прийняття в експлуатацію закінчених будівництвом об’єктів», затвердженого Постановою Кабінету Міністрів України від 13.04.2011 р. № 461 (із змінами). </w:t>
      </w:r>
    </w:p>
    <w:p w:rsidR="00EE4DE3" w:rsidRPr="0092307D" w:rsidRDefault="00EE4DE3" w:rsidP="00EE4DE3">
      <w:pPr>
        <w:suppressAutoHyphens w:val="0"/>
        <w:ind w:firstLine="709"/>
        <w:jc w:val="both"/>
        <w:rPr>
          <w:sz w:val="22"/>
          <w:szCs w:val="22"/>
          <w:lang w:eastAsia="uk-UA"/>
        </w:rPr>
      </w:pPr>
      <w:r w:rsidRPr="00FC1FDD">
        <w:rPr>
          <w:sz w:val="22"/>
          <w:szCs w:val="22"/>
          <w:lang w:eastAsia="uk-UA"/>
        </w:rPr>
        <w:t>17.11. Істотні умови цього договору не можуть змінюватися після його підписання до виконання зобов’язань сторонами в повному обсязі, крім випадків</w:t>
      </w:r>
      <w:r>
        <w:rPr>
          <w:sz w:val="22"/>
          <w:szCs w:val="22"/>
          <w:lang w:eastAsia="uk-UA"/>
        </w:rPr>
        <w:t>, передбачених ч. 5 ст. 41 Закону України «Про публічні закупівлі», а саме</w:t>
      </w:r>
    </w:p>
    <w:p w:rsidR="00EE4DE3" w:rsidRPr="00FC1FDD" w:rsidRDefault="00EE4DE3" w:rsidP="00EE4DE3">
      <w:pPr>
        <w:tabs>
          <w:tab w:val="num" w:pos="0"/>
        </w:tabs>
        <w:suppressAutoHyphens w:val="0"/>
        <w:autoSpaceDN w:val="0"/>
        <w:adjustRightInd w:val="0"/>
        <w:jc w:val="both"/>
        <w:rPr>
          <w:sz w:val="22"/>
          <w:szCs w:val="22"/>
          <w:lang w:eastAsia="uk-UA"/>
        </w:rPr>
      </w:pPr>
      <w:r w:rsidRPr="00FC1FDD">
        <w:rPr>
          <w:sz w:val="22"/>
          <w:szCs w:val="22"/>
          <w:lang w:eastAsia="uk-UA"/>
        </w:rPr>
        <w:t>1) зменшення обсягів закупівлі, зокрема з урахуванням фактичного обсягу видатків замовника;</w:t>
      </w:r>
    </w:p>
    <w:p w:rsidR="00EE4DE3" w:rsidRPr="00FC1FDD" w:rsidRDefault="00EE4DE3" w:rsidP="00EE4DE3">
      <w:pPr>
        <w:tabs>
          <w:tab w:val="num" w:pos="0"/>
        </w:tabs>
        <w:suppressAutoHyphens w:val="0"/>
        <w:autoSpaceDN w:val="0"/>
        <w:adjustRightInd w:val="0"/>
        <w:jc w:val="both"/>
        <w:rPr>
          <w:sz w:val="22"/>
          <w:szCs w:val="22"/>
          <w:lang w:eastAsia="uk-UA"/>
        </w:rPr>
      </w:pPr>
      <w:r w:rsidRPr="00FC1FDD">
        <w:rPr>
          <w:sz w:val="22"/>
          <w:szCs w:val="22"/>
          <w:lang w:eastAsia="ru-RU"/>
        </w:rPr>
        <w:lastRenderedPageBreak/>
        <w:t xml:space="preserve">2) збільшення ціни за одиницю товару до 10 відсотків </w:t>
      </w:r>
      <w:proofErr w:type="spellStart"/>
      <w:r w:rsidRPr="00FC1FDD">
        <w:rPr>
          <w:sz w:val="22"/>
          <w:szCs w:val="22"/>
          <w:lang w:eastAsia="ru-RU"/>
        </w:rPr>
        <w:t>пропорційно</w:t>
      </w:r>
      <w:proofErr w:type="spellEnd"/>
      <w:r w:rsidRPr="00FC1FDD">
        <w:rPr>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EE4DE3" w:rsidRPr="00FC1FDD" w:rsidRDefault="00EE4DE3" w:rsidP="00EE4DE3">
      <w:pPr>
        <w:tabs>
          <w:tab w:val="num" w:pos="0"/>
        </w:tabs>
        <w:suppressAutoHyphens w:val="0"/>
        <w:autoSpaceDN w:val="0"/>
        <w:adjustRightInd w:val="0"/>
        <w:jc w:val="both"/>
        <w:rPr>
          <w:sz w:val="22"/>
          <w:szCs w:val="22"/>
          <w:lang w:eastAsia="uk-UA"/>
        </w:rPr>
      </w:pPr>
      <w:r w:rsidRPr="00FC1FDD">
        <w:rPr>
          <w:sz w:val="22"/>
          <w:szCs w:val="22"/>
          <w:lang w:eastAsia="uk-UA"/>
        </w:rPr>
        <w:t>3) покращення якості предмета закупівлі, за умови, що таке покращення не призведе до збільшення суми, визначеної в договорі;</w:t>
      </w:r>
    </w:p>
    <w:p w:rsidR="00EE4DE3" w:rsidRPr="00FC1FDD" w:rsidRDefault="00EE4DE3" w:rsidP="00EE4DE3">
      <w:pPr>
        <w:tabs>
          <w:tab w:val="num" w:pos="0"/>
        </w:tabs>
        <w:suppressAutoHyphens w:val="0"/>
        <w:autoSpaceDN w:val="0"/>
        <w:adjustRightInd w:val="0"/>
        <w:jc w:val="both"/>
        <w:rPr>
          <w:sz w:val="22"/>
          <w:szCs w:val="22"/>
          <w:lang w:eastAsia="uk-UA"/>
        </w:rPr>
      </w:pPr>
      <w:r w:rsidRPr="00FC1FDD">
        <w:rPr>
          <w:sz w:val="22"/>
          <w:szCs w:val="22"/>
          <w:lang w:eastAsia="uk-UA"/>
        </w:rPr>
        <w:t>4) продовження строку дії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E4DE3" w:rsidRPr="00FC1FDD" w:rsidRDefault="00EE4DE3" w:rsidP="00EE4DE3">
      <w:pPr>
        <w:tabs>
          <w:tab w:val="num" w:pos="0"/>
        </w:tabs>
        <w:suppressAutoHyphens w:val="0"/>
        <w:autoSpaceDN w:val="0"/>
        <w:adjustRightInd w:val="0"/>
        <w:jc w:val="both"/>
        <w:rPr>
          <w:sz w:val="22"/>
          <w:szCs w:val="22"/>
          <w:lang w:eastAsia="uk-UA"/>
        </w:rPr>
      </w:pPr>
      <w:r w:rsidRPr="00FC1FDD">
        <w:rPr>
          <w:sz w:val="22"/>
          <w:szCs w:val="22"/>
          <w:lang w:eastAsia="uk-UA"/>
        </w:rPr>
        <w:t>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EE4DE3" w:rsidRPr="00FC1FDD" w:rsidRDefault="00EE4DE3" w:rsidP="00EE4DE3">
      <w:pPr>
        <w:tabs>
          <w:tab w:val="num" w:pos="0"/>
        </w:tabs>
        <w:suppressAutoHyphens w:val="0"/>
        <w:autoSpaceDN w:val="0"/>
        <w:adjustRightInd w:val="0"/>
        <w:jc w:val="both"/>
        <w:rPr>
          <w:sz w:val="22"/>
          <w:szCs w:val="22"/>
          <w:lang w:eastAsia="uk-UA"/>
        </w:rPr>
      </w:pPr>
      <w:r w:rsidRPr="00FC1FDD">
        <w:rPr>
          <w:sz w:val="22"/>
          <w:szCs w:val="22"/>
          <w:lang w:eastAsia="uk-UA"/>
        </w:rPr>
        <w:t xml:space="preserve">6) зміни ціни у зв’язку зі зміною ставок податків і зборів та/або зміною умов щодо надання пільг з оподаткування - </w:t>
      </w:r>
      <w:proofErr w:type="spellStart"/>
      <w:r w:rsidRPr="00FC1FDD">
        <w:rPr>
          <w:sz w:val="22"/>
          <w:szCs w:val="22"/>
          <w:lang w:eastAsia="uk-UA"/>
        </w:rPr>
        <w:t>пропорційно</w:t>
      </w:r>
      <w:proofErr w:type="spellEnd"/>
      <w:r w:rsidRPr="00FC1FDD">
        <w:rPr>
          <w:sz w:val="22"/>
          <w:szCs w:val="22"/>
          <w:lang w:eastAsia="uk-UA"/>
        </w:rPr>
        <w:t xml:space="preserve"> до зміни таких ставок та/або пільг з оподаткування;</w:t>
      </w:r>
    </w:p>
    <w:p w:rsidR="00EE4DE3" w:rsidRPr="00FC1FDD" w:rsidRDefault="00EE4DE3" w:rsidP="00EE4DE3">
      <w:pPr>
        <w:tabs>
          <w:tab w:val="num" w:pos="0"/>
        </w:tabs>
        <w:suppressAutoHyphens w:val="0"/>
        <w:autoSpaceDN w:val="0"/>
        <w:adjustRightInd w:val="0"/>
        <w:jc w:val="both"/>
        <w:rPr>
          <w:sz w:val="22"/>
          <w:szCs w:val="22"/>
          <w:lang w:eastAsia="uk-UA"/>
        </w:rPr>
      </w:pPr>
      <w:r w:rsidRPr="00FC1FDD">
        <w:rPr>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1FDD">
        <w:rPr>
          <w:sz w:val="22"/>
          <w:szCs w:val="22"/>
          <w:lang w:eastAsia="uk-UA"/>
        </w:rPr>
        <w:t>Platts</w:t>
      </w:r>
      <w:proofErr w:type="spellEnd"/>
      <w:r w:rsidRPr="00FC1FDD">
        <w:rPr>
          <w:sz w:val="22"/>
          <w:szCs w:val="22"/>
          <w:lang w:eastAsia="uk-UA"/>
        </w:rPr>
        <w:t>,  ARGUS регульованих цін (тарифів) і нормативів, що застосовуються в договорі.</w:t>
      </w:r>
    </w:p>
    <w:p w:rsidR="00EE4DE3" w:rsidRPr="00FC1FDD" w:rsidRDefault="00EE4DE3" w:rsidP="00EE4DE3">
      <w:pPr>
        <w:tabs>
          <w:tab w:val="num" w:pos="0"/>
        </w:tabs>
        <w:suppressAutoHyphens w:val="0"/>
        <w:autoSpaceDN w:val="0"/>
        <w:adjustRightInd w:val="0"/>
        <w:jc w:val="both"/>
        <w:rPr>
          <w:sz w:val="22"/>
          <w:szCs w:val="22"/>
          <w:lang w:eastAsia="uk-UA"/>
        </w:rPr>
      </w:pPr>
      <w:r w:rsidRPr="00FC1FDD">
        <w:rPr>
          <w:sz w:val="22"/>
          <w:szCs w:val="22"/>
          <w:shd w:val="clear" w:color="auto" w:fill="FFFFFF"/>
        </w:rPr>
        <w:t xml:space="preserve">8) зміни умов у зв’язку із застосуванням положень </w:t>
      </w:r>
      <w:hyperlink r:id="rId10" w:anchor="n1778" w:history="1">
        <w:r w:rsidRPr="00FC1FDD">
          <w:rPr>
            <w:rStyle w:val="af5"/>
            <w:rFonts w:eastAsia="Calibri"/>
            <w:sz w:val="22"/>
            <w:szCs w:val="22"/>
            <w:shd w:val="clear" w:color="auto" w:fill="FFFFFF"/>
          </w:rPr>
          <w:t>частини шостої</w:t>
        </w:r>
      </w:hyperlink>
      <w:r>
        <w:rPr>
          <w:sz w:val="22"/>
          <w:szCs w:val="22"/>
          <w:shd w:val="clear" w:color="auto" w:fill="FFFFFF"/>
        </w:rPr>
        <w:t xml:space="preserve"> статті 41 Закону.</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17.12. Всі додатки та додаткові угоди, складені у відповідності з цим Договором та на виконання його умов, після їх підписання та оформлення у встановленому законом порядку є невід’ємною частиною цього Договору.</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 xml:space="preserve">17.13. Договір </w:t>
      </w:r>
      <w:proofErr w:type="spellStart"/>
      <w:r w:rsidRPr="00FC1FDD">
        <w:rPr>
          <w:sz w:val="22"/>
          <w:szCs w:val="22"/>
          <w:lang w:eastAsia="uk-UA"/>
        </w:rPr>
        <w:t>підряду</w:t>
      </w:r>
      <w:proofErr w:type="spellEnd"/>
      <w:r w:rsidRPr="00FC1FDD">
        <w:rPr>
          <w:sz w:val="22"/>
          <w:szCs w:val="22"/>
          <w:lang w:eastAsia="uk-UA"/>
        </w:rPr>
        <w:t xml:space="preserve"> складений у двох оригінальних примірниках, по одному для кожної із Сторін, кожен з яких має рівну юридичну силу.</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17.14. Взаємовідносини Сторін, не врегульовані цим Договором, регламентуються чинним законодавством України.</w:t>
      </w:r>
    </w:p>
    <w:p w:rsidR="00EE4DE3" w:rsidRPr="00FC1FDD" w:rsidRDefault="00EE4DE3" w:rsidP="00EE4DE3">
      <w:pPr>
        <w:tabs>
          <w:tab w:val="left" w:pos="0"/>
        </w:tabs>
        <w:suppressAutoHyphens w:val="0"/>
        <w:autoSpaceDN w:val="0"/>
        <w:adjustRightInd w:val="0"/>
        <w:spacing w:before="240" w:line="276" w:lineRule="auto"/>
        <w:ind w:left="360"/>
        <w:jc w:val="center"/>
        <w:rPr>
          <w:b/>
          <w:bCs/>
          <w:i/>
          <w:lang w:eastAsia="ru-RU"/>
        </w:rPr>
      </w:pPr>
      <w:r w:rsidRPr="00FC1FDD">
        <w:rPr>
          <w:b/>
          <w:bCs/>
          <w:i/>
          <w:lang w:eastAsia="ru-RU"/>
        </w:rPr>
        <w:t xml:space="preserve">18.  Строк дії договору </w:t>
      </w:r>
      <w:proofErr w:type="spellStart"/>
      <w:r w:rsidRPr="00FC1FDD">
        <w:rPr>
          <w:b/>
          <w:bCs/>
          <w:i/>
          <w:lang w:eastAsia="ru-RU"/>
        </w:rPr>
        <w:t>підряду</w:t>
      </w:r>
      <w:proofErr w:type="spellEnd"/>
    </w:p>
    <w:p w:rsidR="00EE4DE3" w:rsidRPr="00FC1FDD" w:rsidRDefault="00EE4DE3" w:rsidP="00EE4DE3">
      <w:pPr>
        <w:suppressAutoHyphens w:val="0"/>
        <w:ind w:firstLine="709"/>
        <w:jc w:val="both"/>
        <w:rPr>
          <w:sz w:val="22"/>
          <w:szCs w:val="22"/>
          <w:lang w:eastAsia="ru-RU"/>
        </w:rPr>
      </w:pPr>
      <w:r w:rsidRPr="00FC1FDD">
        <w:rPr>
          <w:sz w:val="22"/>
          <w:szCs w:val="22"/>
          <w:lang w:eastAsia="ru-RU"/>
        </w:rPr>
        <w:t xml:space="preserve">18.1. </w:t>
      </w:r>
      <w:r w:rsidRPr="00FC1FDD">
        <w:rPr>
          <w:sz w:val="22"/>
          <w:szCs w:val="22"/>
          <w:lang w:eastAsia="uk-UA"/>
        </w:rPr>
        <w:t xml:space="preserve">Даний Договір набирає чинність з моменту підписання його Сторонами і діє до </w:t>
      </w:r>
      <w:r w:rsidRPr="00FC1FDD">
        <w:rPr>
          <w:sz w:val="22"/>
          <w:szCs w:val="22"/>
          <w:lang w:eastAsia="uk-UA"/>
        </w:rPr>
        <w:br/>
        <w:t>31.12.202</w:t>
      </w:r>
      <w:r>
        <w:rPr>
          <w:sz w:val="22"/>
          <w:szCs w:val="22"/>
          <w:lang w:eastAsia="uk-UA"/>
        </w:rPr>
        <w:t>2</w:t>
      </w:r>
      <w:r w:rsidRPr="00FC1FDD">
        <w:rPr>
          <w:sz w:val="22"/>
          <w:szCs w:val="22"/>
          <w:lang w:eastAsia="uk-UA"/>
        </w:rPr>
        <w:t xml:space="preserve"> р. але, у будь-якому випадку, до повного виконання Сторонами своїх зобов’язань за даним Договором. У разі виникнення незалежних від Сторін обставин, що унеможливлюють виконання ними своїх договірних зобов’язань строк дії Договору може продовжуватись на термін, визначений у додатковій угоді до даного Договору</w:t>
      </w:r>
      <w:r w:rsidRPr="00FC1FDD">
        <w:rPr>
          <w:sz w:val="22"/>
          <w:szCs w:val="22"/>
          <w:lang w:eastAsia="ru-RU"/>
        </w:rPr>
        <w:t>.</w:t>
      </w:r>
    </w:p>
    <w:p w:rsidR="00EE4DE3" w:rsidRPr="00FC1FDD" w:rsidRDefault="00EE4DE3" w:rsidP="00EE4DE3">
      <w:pPr>
        <w:suppressAutoHyphens w:val="0"/>
        <w:spacing w:before="240"/>
        <w:jc w:val="center"/>
        <w:rPr>
          <w:b/>
          <w:i/>
          <w:lang w:eastAsia="uk-UA"/>
        </w:rPr>
      </w:pPr>
      <w:r w:rsidRPr="00FC1FDD">
        <w:rPr>
          <w:b/>
          <w:i/>
          <w:lang w:eastAsia="uk-UA"/>
        </w:rPr>
        <w:t>19. Додатки до Договору</w:t>
      </w:r>
    </w:p>
    <w:p w:rsidR="00EE4DE3" w:rsidRPr="00FC1FDD" w:rsidRDefault="00EE4DE3" w:rsidP="00EE4DE3">
      <w:pPr>
        <w:suppressAutoHyphens w:val="0"/>
        <w:ind w:firstLine="709"/>
        <w:jc w:val="both"/>
        <w:rPr>
          <w:sz w:val="22"/>
          <w:szCs w:val="22"/>
          <w:lang w:eastAsia="uk-UA"/>
        </w:rPr>
      </w:pPr>
      <w:r w:rsidRPr="00FC1FDD">
        <w:rPr>
          <w:sz w:val="22"/>
          <w:szCs w:val="22"/>
          <w:lang w:eastAsia="uk-UA"/>
        </w:rPr>
        <w:t>19.1. Невід'ємною частиною цього Договору є додатки до нього:</w:t>
      </w:r>
    </w:p>
    <w:p w:rsidR="00EE4DE3" w:rsidRPr="00FC1FDD" w:rsidRDefault="00EE4DE3" w:rsidP="00EE4DE3">
      <w:pPr>
        <w:suppressAutoHyphens w:val="0"/>
        <w:jc w:val="both"/>
        <w:rPr>
          <w:sz w:val="22"/>
          <w:szCs w:val="22"/>
          <w:lang w:eastAsia="uk-UA"/>
        </w:rPr>
      </w:pPr>
      <w:r w:rsidRPr="00FC1FDD">
        <w:rPr>
          <w:sz w:val="22"/>
          <w:szCs w:val="22"/>
          <w:lang w:eastAsia="uk-UA"/>
        </w:rPr>
        <w:t>Додаток 1 – Договірна ціна.</w:t>
      </w:r>
    </w:p>
    <w:p w:rsidR="00EE4DE3" w:rsidRPr="00FC1FDD" w:rsidRDefault="00EE4DE3" w:rsidP="00EE4DE3">
      <w:pPr>
        <w:suppressAutoHyphens w:val="0"/>
        <w:jc w:val="both"/>
        <w:rPr>
          <w:sz w:val="22"/>
          <w:szCs w:val="22"/>
          <w:lang w:eastAsia="uk-UA"/>
        </w:rPr>
      </w:pPr>
      <w:r w:rsidRPr="00FC1FDD">
        <w:rPr>
          <w:sz w:val="22"/>
          <w:szCs w:val="22"/>
          <w:lang w:eastAsia="uk-UA"/>
        </w:rPr>
        <w:t>Додаток 2 – Календарний графік виконання робіт.</w:t>
      </w:r>
    </w:p>
    <w:p w:rsidR="00EE4DE3" w:rsidRPr="00FC1FDD" w:rsidRDefault="00EE4DE3" w:rsidP="00EE4DE3">
      <w:pPr>
        <w:suppressAutoHyphens w:val="0"/>
        <w:jc w:val="both"/>
        <w:rPr>
          <w:sz w:val="22"/>
          <w:szCs w:val="22"/>
          <w:lang w:eastAsia="uk-UA"/>
        </w:rPr>
      </w:pPr>
      <w:r w:rsidRPr="00FC1FDD">
        <w:rPr>
          <w:sz w:val="22"/>
          <w:szCs w:val="22"/>
        </w:rPr>
        <w:t>Додаток 3 - План фінансування робіт (помісячний).</w:t>
      </w:r>
    </w:p>
    <w:p w:rsidR="00EE4DE3" w:rsidRPr="00FC1FDD" w:rsidRDefault="00EE4DE3" w:rsidP="00EE4DE3">
      <w:pPr>
        <w:suppressAutoHyphens w:val="0"/>
        <w:spacing w:before="240"/>
        <w:jc w:val="center"/>
        <w:rPr>
          <w:b/>
          <w:i/>
          <w:lang w:eastAsia="uk-UA"/>
        </w:rPr>
      </w:pPr>
      <w:r w:rsidRPr="00FC1FDD">
        <w:rPr>
          <w:b/>
          <w:i/>
          <w:lang w:eastAsia="uk-UA"/>
        </w:rPr>
        <w:t>20. Місцезнаходження та банківські реквізити сторін</w:t>
      </w:r>
    </w:p>
    <w:tbl>
      <w:tblPr>
        <w:tblW w:w="9353" w:type="dxa"/>
        <w:tblLayout w:type="fixed"/>
        <w:tblLook w:val="01E0" w:firstRow="1" w:lastRow="1" w:firstColumn="1" w:lastColumn="1" w:noHBand="0" w:noVBand="0"/>
      </w:tblPr>
      <w:tblGrid>
        <w:gridCol w:w="4928"/>
        <w:gridCol w:w="4425"/>
      </w:tblGrid>
      <w:tr w:rsidR="00EE4DE3" w:rsidRPr="00FC1FDD" w:rsidTr="00EE4DE3">
        <w:trPr>
          <w:trHeight w:val="1714"/>
        </w:trPr>
        <w:tc>
          <w:tcPr>
            <w:tcW w:w="4928" w:type="dxa"/>
          </w:tcPr>
          <w:p w:rsidR="00EE4DE3" w:rsidRPr="00FC1FDD" w:rsidRDefault="00EE4DE3" w:rsidP="00EE4DE3">
            <w:pPr>
              <w:suppressAutoHyphens w:val="0"/>
              <w:jc w:val="center"/>
              <w:rPr>
                <w:b/>
                <w:spacing w:val="-5"/>
                <w:sz w:val="23"/>
                <w:szCs w:val="23"/>
                <w:lang w:eastAsia="ru-RU"/>
              </w:rPr>
            </w:pPr>
            <w:r w:rsidRPr="00FC1FDD">
              <w:rPr>
                <w:b/>
                <w:spacing w:val="-5"/>
                <w:sz w:val="23"/>
                <w:szCs w:val="23"/>
                <w:lang w:eastAsia="ru-RU"/>
              </w:rPr>
              <w:t>ЗАМОВНИК</w:t>
            </w:r>
          </w:p>
          <w:p w:rsidR="00EE4DE3" w:rsidRPr="00FC1FDD" w:rsidRDefault="00EE4DE3" w:rsidP="00EE4DE3">
            <w:pPr>
              <w:suppressAutoHyphens w:val="0"/>
              <w:jc w:val="center"/>
              <w:rPr>
                <w:b/>
                <w:spacing w:val="-5"/>
                <w:sz w:val="16"/>
                <w:szCs w:val="16"/>
                <w:lang w:eastAsia="ru-RU"/>
              </w:rPr>
            </w:pPr>
          </w:p>
          <w:tbl>
            <w:tblPr>
              <w:tblW w:w="4573" w:type="dxa"/>
              <w:tblLayout w:type="fixed"/>
              <w:tblCellMar>
                <w:left w:w="107" w:type="dxa"/>
                <w:right w:w="107" w:type="dxa"/>
              </w:tblCellMar>
              <w:tblLook w:val="04A0" w:firstRow="1" w:lastRow="0" w:firstColumn="1" w:lastColumn="0" w:noHBand="0" w:noVBand="1"/>
            </w:tblPr>
            <w:tblGrid>
              <w:gridCol w:w="4573"/>
            </w:tblGrid>
            <w:tr w:rsidR="00EE4DE3" w:rsidRPr="00FC1FDD" w:rsidTr="00EE4DE3">
              <w:trPr>
                <w:trHeight w:val="1430"/>
              </w:trPr>
              <w:tc>
                <w:tcPr>
                  <w:tcW w:w="4573" w:type="dxa"/>
                </w:tcPr>
                <w:tbl>
                  <w:tblPr>
                    <w:tblW w:w="10500" w:type="dxa"/>
                    <w:tblLayout w:type="fixed"/>
                    <w:tblLook w:val="04A0" w:firstRow="1" w:lastRow="0" w:firstColumn="1" w:lastColumn="0" w:noHBand="0" w:noVBand="1"/>
                  </w:tblPr>
                  <w:tblGrid>
                    <w:gridCol w:w="10500"/>
                  </w:tblGrid>
                  <w:tr w:rsidR="00EE4DE3" w:rsidRPr="00FC1FDD" w:rsidTr="00EE4DE3">
                    <w:tc>
                      <w:tcPr>
                        <w:tcW w:w="2316" w:type="pct"/>
                        <w:hideMark/>
                      </w:tcPr>
                      <w:p w:rsidR="00EE4DE3" w:rsidRPr="00FC1FDD" w:rsidRDefault="00EE4DE3" w:rsidP="00EE4DE3">
                        <w:pPr>
                          <w:suppressAutoHyphens w:val="0"/>
                          <w:ind w:right="6078"/>
                          <w:rPr>
                            <w:rFonts w:eastAsia="Calibri"/>
                            <w:szCs w:val="20"/>
                            <w:lang w:eastAsia="ru-RU"/>
                          </w:rPr>
                        </w:pPr>
                        <w:proofErr w:type="spellStart"/>
                        <w:r w:rsidRPr="00FC1FDD">
                          <w:rPr>
                            <w:rFonts w:eastAsia="Calibri"/>
                            <w:b/>
                            <w:szCs w:val="20"/>
                            <w:lang w:eastAsia="ru-RU"/>
                          </w:rPr>
                          <w:t>Підгайцівська</w:t>
                        </w:r>
                        <w:proofErr w:type="spellEnd"/>
                        <w:r w:rsidRPr="00FC1FDD">
                          <w:rPr>
                            <w:rFonts w:eastAsia="Calibri"/>
                            <w:b/>
                            <w:szCs w:val="20"/>
                            <w:lang w:eastAsia="ru-RU"/>
                          </w:rPr>
                          <w:t xml:space="preserve"> сільська рада</w:t>
                        </w:r>
                        <w:r w:rsidRPr="00FC1FDD">
                          <w:rPr>
                            <w:rFonts w:eastAsia="Calibri"/>
                            <w:szCs w:val="20"/>
                            <w:lang w:eastAsia="ru-RU"/>
                          </w:rPr>
                          <w:br/>
                          <w:t xml:space="preserve">45602, Волинська область, Луцький район, с. </w:t>
                        </w:r>
                        <w:proofErr w:type="spellStart"/>
                        <w:r w:rsidRPr="00FC1FDD">
                          <w:rPr>
                            <w:rFonts w:eastAsia="Calibri"/>
                            <w:szCs w:val="20"/>
                            <w:lang w:eastAsia="ru-RU"/>
                          </w:rPr>
                          <w:t>Підгайці</w:t>
                        </w:r>
                        <w:proofErr w:type="spellEnd"/>
                        <w:r w:rsidRPr="00FC1FDD">
                          <w:rPr>
                            <w:rFonts w:eastAsia="Calibri"/>
                            <w:szCs w:val="20"/>
                            <w:lang w:eastAsia="ru-RU"/>
                          </w:rPr>
                          <w:t>, вул. Шкільна, 30</w:t>
                        </w:r>
                        <w:r w:rsidRPr="00FC1FDD">
                          <w:rPr>
                            <w:rFonts w:eastAsia="Calibri"/>
                            <w:szCs w:val="20"/>
                            <w:lang w:eastAsia="ru-RU"/>
                          </w:rPr>
                          <w:br/>
                          <w:t>р/р _____________________________</w:t>
                        </w:r>
                      </w:p>
                      <w:p w:rsidR="00EE4DE3" w:rsidRPr="00FC1FDD" w:rsidRDefault="00EE4DE3" w:rsidP="00EE4DE3">
                        <w:pPr>
                          <w:suppressAutoHyphens w:val="0"/>
                          <w:ind w:right="6078"/>
                          <w:rPr>
                            <w:rFonts w:eastAsia="Calibri"/>
                            <w:szCs w:val="20"/>
                            <w:lang w:eastAsia="ru-RU"/>
                          </w:rPr>
                        </w:pPr>
                        <w:r w:rsidRPr="00FC1FDD">
                          <w:rPr>
                            <w:rFonts w:eastAsia="Calibri"/>
                            <w:szCs w:val="20"/>
                            <w:lang w:eastAsia="ru-RU"/>
                          </w:rPr>
                          <w:t>___________________________________</w:t>
                        </w:r>
                        <w:r w:rsidRPr="00FC1FDD">
                          <w:rPr>
                            <w:rFonts w:eastAsia="Calibri"/>
                            <w:szCs w:val="20"/>
                            <w:lang w:eastAsia="ru-RU"/>
                          </w:rPr>
                          <w:br/>
                        </w:r>
                        <w:r w:rsidRPr="00FC1FDD">
                          <w:rPr>
                            <w:rFonts w:eastAsia="Calibri"/>
                            <w:szCs w:val="20"/>
                            <w:lang w:eastAsia="ru-RU"/>
                          </w:rPr>
                          <w:br/>
                          <w:t xml:space="preserve">ЄДРПОУ </w:t>
                        </w:r>
                        <w:r w:rsidRPr="00FC1FDD">
                          <w:rPr>
                            <w:shd w:val="clear" w:color="auto" w:fill="FFFFFF"/>
                          </w:rPr>
                          <w:t>04332331</w:t>
                        </w:r>
                      </w:p>
                    </w:tc>
                  </w:tr>
                  <w:tr w:rsidR="00EE4DE3" w:rsidRPr="00FC1FDD" w:rsidTr="00EE4DE3">
                    <w:tc>
                      <w:tcPr>
                        <w:tcW w:w="2316" w:type="pct"/>
                        <w:hideMark/>
                      </w:tcPr>
                      <w:p w:rsidR="00EE4DE3" w:rsidRPr="00FC1FDD" w:rsidRDefault="00EE4DE3" w:rsidP="00EE4DE3">
                        <w:pPr>
                          <w:suppressAutoHyphens w:val="0"/>
                          <w:spacing w:before="100" w:beforeAutospacing="1" w:after="100" w:afterAutospacing="1"/>
                          <w:ind w:right="6078"/>
                          <w:rPr>
                            <w:rFonts w:eastAsia="Calibri"/>
                            <w:szCs w:val="20"/>
                            <w:lang w:eastAsia="ru-RU"/>
                          </w:rPr>
                        </w:pPr>
                        <w:r w:rsidRPr="00FC1FDD">
                          <w:rPr>
                            <w:rFonts w:eastAsia="Calibri"/>
                            <w:szCs w:val="20"/>
                            <w:lang w:eastAsia="ru-RU"/>
                          </w:rPr>
                          <w:t>Сільський голова</w:t>
                        </w:r>
                      </w:p>
                      <w:p w:rsidR="00EE4DE3" w:rsidRPr="00FC1FDD" w:rsidRDefault="00EE4DE3" w:rsidP="00EE4DE3">
                        <w:pPr>
                          <w:suppressAutoHyphens w:val="0"/>
                          <w:spacing w:before="100" w:beforeAutospacing="1" w:after="100" w:afterAutospacing="1"/>
                          <w:ind w:right="6078"/>
                          <w:rPr>
                            <w:rFonts w:eastAsia="Calibri"/>
                            <w:szCs w:val="20"/>
                            <w:lang w:eastAsia="ru-RU"/>
                          </w:rPr>
                        </w:pPr>
                        <w:r w:rsidRPr="00FC1FDD">
                          <w:rPr>
                            <w:rFonts w:eastAsia="Calibri"/>
                            <w:szCs w:val="20"/>
                            <w:lang w:eastAsia="ru-RU"/>
                          </w:rPr>
                          <w:t>_____________________Ю.М. Семенюк</w:t>
                        </w:r>
                      </w:p>
                      <w:p w:rsidR="00EE4DE3" w:rsidRPr="00FC1FDD" w:rsidRDefault="00EE4DE3" w:rsidP="00EE4DE3">
                        <w:pPr>
                          <w:suppressAutoHyphens w:val="0"/>
                          <w:spacing w:before="100" w:beforeAutospacing="1" w:after="100" w:afterAutospacing="1"/>
                          <w:ind w:right="6078"/>
                          <w:rPr>
                            <w:rFonts w:eastAsia="Calibri"/>
                            <w:szCs w:val="20"/>
                            <w:lang w:eastAsia="ru-RU"/>
                          </w:rPr>
                        </w:pPr>
                      </w:p>
                    </w:tc>
                  </w:tr>
                </w:tbl>
                <w:p w:rsidR="00EE4DE3" w:rsidRPr="00FC1FDD" w:rsidRDefault="00EE4DE3" w:rsidP="00EE4DE3">
                  <w:pPr>
                    <w:rPr>
                      <w:lang w:eastAsia="ru-RU"/>
                    </w:rPr>
                  </w:pPr>
                </w:p>
              </w:tc>
            </w:tr>
          </w:tbl>
          <w:p w:rsidR="00EE4DE3" w:rsidRPr="00FC1FDD" w:rsidRDefault="00EE4DE3" w:rsidP="00EE4DE3">
            <w:pPr>
              <w:tabs>
                <w:tab w:val="left" w:pos="3090"/>
              </w:tabs>
              <w:rPr>
                <w:lang w:eastAsia="ru-RU"/>
              </w:rPr>
            </w:pPr>
          </w:p>
        </w:tc>
        <w:tc>
          <w:tcPr>
            <w:tcW w:w="4425" w:type="dxa"/>
          </w:tcPr>
          <w:p w:rsidR="00EE4DE3" w:rsidRPr="00FC1FDD" w:rsidRDefault="00EE4DE3" w:rsidP="00EE4DE3">
            <w:pPr>
              <w:shd w:val="clear" w:color="auto" w:fill="FFFFFF"/>
              <w:suppressAutoHyphens w:val="0"/>
              <w:rPr>
                <w:rFonts w:eastAsia="Calibri"/>
                <w:b/>
                <w:bCs/>
                <w:lang w:eastAsia="en-US"/>
              </w:rPr>
            </w:pPr>
            <w:r w:rsidRPr="00FC1FDD">
              <w:rPr>
                <w:rFonts w:eastAsia="Calibri"/>
                <w:b/>
                <w:bCs/>
                <w:sz w:val="22"/>
                <w:szCs w:val="22"/>
                <w:lang w:eastAsia="en-US"/>
              </w:rPr>
              <w:t xml:space="preserve">                    ПІДРЯДНИК</w:t>
            </w:r>
          </w:p>
          <w:p w:rsidR="00EE4DE3" w:rsidRPr="00FC1FDD" w:rsidRDefault="00EE4DE3" w:rsidP="00EE4DE3">
            <w:pPr>
              <w:shd w:val="clear" w:color="auto" w:fill="FFFFFF"/>
              <w:suppressAutoHyphens w:val="0"/>
              <w:rPr>
                <w:rFonts w:eastAsia="Calibri"/>
                <w:b/>
                <w:bCs/>
                <w:sz w:val="16"/>
                <w:szCs w:val="16"/>
                <w:lang w:eastAsia="en-US"/>
              </w:rPr>
            </w:pPr>
          </w:p>
          <w:p w:rsidR="00EE4DE3" w:rsidRPr="00FC1FDD" w:rsidRDefault="00EE4DE3" w:rsidP="00EE4DE3">
            <w:pPr>
              <w:shd w:val="clear" w:color="auto" w:fill="FFFFFF"/>
              <w:suppressAutoHyphens w:val="0"/>
              <w:rPr>
                <w:rFonts w:eastAsia="Calibri"/>
                <w:b/>
                <w:bCs/>
                <w:lang w:eastAsia="en-US"/>
              </w:rPr>
            </w:pPr>
            <w:r w:rsidRPr="00FC1FDD">
              <w:rPr>
                <w:rFonts w:eastAsia="Calibri"/>
                <w:b/>
                <w:bCs/>
                <w:sz w:val="22"/>
                <w:szCs w:val="22"/>
                <w:lang w:eastAsia="en-US"/>
              </w:rPr>
              <w:t>______________________________________</w:t>
            </w:r>
            <w:r w:rsidRPr="00FC1FDD">
              <w:rPr>
                <w:rFonts w:eastAsia="Calibri"/>
                <w:bCs/>
                <w:sz w:val="22"/>
                <w:szCs w:val="22"/>
                <w:lang w:eastAsia="en-US"/>
              </w:rPr>
              <w:t>Адреса</w:t>
            </w:r>
            <w:r w:rsidRPr="00FC1FDD">
              <w:rPr>
                <w:rFonts w:eastAsia="Calibri"/>
                <w:b/>
                <w:bCs/>
                <w:sz w:val="22"/>
                <w:szCs w:val="22"/>
                <w:lang w:eastAsia="en-US"/>
              </w:rPr>
              <w:t>____________________________________________________________________________________________________________</w:t>
            </w:r>
            <w:r w:rsidRPr="00FC1FDD">
              <w:rPr>
                <w:rFonts w:eastAsia="Calibri"/>
                <w:bCs/>
                <w:sz w:val="22"/>
                <w:szCs w:val="22"/>
                <w:lang w:eastAsia="en-US"/>
              </w:rPr>
              <w:t>р/р</w:t>
            </w:r>
            <w:r w:rsidRPr="00FC1FDD">
              <w:rPr>
                <w:rFonts w:eastAsia="Calibri"/>
                <w:b/>
                <w:bCs/>
                <w:sz w:val="22"/>
                <w:szCs w:val="22"/>
                <w:lang w:eastAsia="en-US"/>
              </w:rPr>
              <w:t>___________________________________</w:t>
            </w:r>
            <w:r w:rsidRPr="00FC1FDD">
              <w:rPr>
                <w:rFonts w:eastAsia="Calibri"/>
                <w:bCs/>
                <w:sz w:val="22"/>
                <w:szCs w:val="22"/>
                <w:lang w:eastAsia="en-US"/>
              </w:rPr>
              <w:t>_</w:t>
            </w:r>
            <w:r w:rsidRPr="00FC1FDD">
              <w:rPr>
                <w:rFonts w:eastAsia="Calibri"/>
                <w:b/>
                <w:bCs/>
                <w:sz w:val="22"/>
                <w:szCs w:val="22"/>
                <w:lang w:eastAsia="en-US"/>
              </w:rPr>
              <w:t>_____________________________________</w:t>
            </w:r>
            <w:r w:rsidRPr="00FC1FDD">
              <w:rPr>
                <w:rFonts w:eastAsia="Calibri"/>
                <w:bCs/>
                <w:sz w:val="22"/>
                <w:szCs w:val="22"/>
                <w:lang w:eastAsia="en-US"/>
              </w:rPr>
              <w:t>ЄДРПОУ</w:t>
            </w:r>
            <w:r w:rsidRPr="00FC1FDD">
              <w:rPr>
                <w:rFonts w:eastAsia="Calibri"/>
                <w:b/>
                <w:bCs/>
                <w:sz w:val="22"/>
                <w:szCs w:val="22"/>
                <w:lang w:eastAsia="en-US"/>
              </w:rPr>
              <w:t>___________________________________________________________________</w:t>
            </w:r>
          </w:p>
          <w:p w:rsidR="00EE4DE3" w:rsidRPr="00FC1FDD" w:rsidRDefault="00EE4DE3" w:rsidP="00EE4DE3">
            <w:pPr>
              <w:shd w:val="clear" w:color="auto" w:fill="FFFFFF"/>
              <w:suppressAutoHyphens w:val="0"/>
              <w:rPr>
                <w:rFonts w:eastAsia="Calibri"/>
                <w:b/>
                <w:bCs/>
                <w:lang w:eastAsia="en-US"/>
              </w:rPr>
            </w:pPr>
          </w:p>
          <w:p w:rsidR="00EE4DE3" w:rsidRPr="00FC1FDD" w:rsidRDefault="00EE4DE3" w:rsidP="00EE4DE3">
            <w:pPr>
              <w:shd w:val="clear" w:color="auto" w:fill="FFFFFF"/>
              <w:suppressAutoHyphens w:val="0"/>
              <w:rPr>
                <w:rFonts w:eastAsia="Calibri"/>
                <w:b/>
                <w:bCs/>
                <w:lang w:eastAsia="en-US"/>
              </w:rPr>
            </w:pPr>
          </w:p>
          <w:p w:rsidR="00EE4DE3" w:rsidRPr="00FC1FDD" w:rsidRDefault="00EE4DE3" w:rsidP="00EE4DE3">
            <w:pPr>
              <w:shd w:val="clear" w:color="auto" w:fill="FFFFFF"/>
              <w:suppressAutoHyphens w:val="0"/>
              <w:rPr>
                <w:rFonts w:eastAsia="Calibri"/>
                <w:b/>
                <w:bCs/>
                <w:lang w:eastAsia="en-US"/>
              </w:rPr>
            </w:pPr>
            <w:r w:rsidRPr="00FC1FDD">
              <w:rPr>
                <w:rFonts w:eastAsia="Calibri"/>
                <w:b/>
                <w:bCs/>
                <w:sz w:val="22"/>
                <w:szCs w:val="22"/>
                <w:lang w:eastAsia="en-US"/>
              </w:rPr>
              <w:t>________________________</w:t>
            </w:r>
          </w:p>
        </w:tc>
      </w:tr>
    </w:tbl>
    <w:p w:rsidR="00EE4DE3" w:rsidRPr="00FC1FDD" w:rsidRDefault="00EE4DE3" w:rsidP="00EE4DE3"/>
    <w:p w:rsidR="00EE4DE3" w:rsidRDefault="00EE4DE3" w:rsidP="00EE4DE3">
      <w:pPr>
        <w:suppressAutoHyphens w:val="0"/>
        <w:rPr>
          <w:color w:val="000000"/>
          <w:sz w:val="22"/>
          <w:szCs w:val="22"/>
          <w:lang w:eastAsia="ru-RU"/>
        </w:rPr>
      </w:pPr>
      <w:r>
        <w:br w:type="column"/>
      </w:r>
    </w:p>
    <w:p w:rsidR="00EE4DE3" w:rsidRPr="0092307D" w:rsidRDefault="00EE4DE3" w:rsidP="00EE4DE3">
      <w:pPr>
        <w:suppressAutoHyphens w:val="0"/>
        <w:ind w:right="140"/>
        <w:jc w:val="right"/>
        <w:rPr>
          <w:b/>
          <w:color w:val="000000"/>
          <w:lang w:eastAsia="ru-RU"/>
        </w:rPr>
      </w:pPr>
      <w:r w:rsidRPr="0092307D">
        <w:rPr>
          <w:color w:val="000000"/>
          <w:lang w:eastAsia="ru-RU"/>
        </w:rPr>
        <w:t xml:space="preserve">Додаток № 1 </w:t>
      </w:r>
    </w:p>
    <w:p w:rsidR="00EE4DE3" w:rsidRPr="0092307D" w:rsidRDefault="00EE4DE3" w:rsidP="00EE4DE3">
      <w:pPr>
        <w:suppressAutoHyphens w:val="0"/>
        <w:ind w:right="140"/>
        <w:jc w:val="right"/>
        <w:rPr>
          <w:color w:val="000000"/>
          <w:lang w:eastAsia="ru-RU"/>
        </w:rPr>
      </w:pPr>
      <w:r w:rsidRPr="0092307D">
        <w:rPr>
          <w:color w:val="000000"/>
          <w:lang w:eastAsia="ru-RU"/>
        </w:rPr>
        <w:t>до Договору №______ від __________</w:t>
      </w:r>
    </w:p>
    <w:p w:rsidR="00EE4DE3" w:rsidRPr="0092307D" w:rsidRDefault="00EE4DE3" w:rsidP="00EE4DE3">
      <w:pPr>
        <w:suppressAutoHyphens w:val="0"/>
        <w:ind w:right="140"/>
        <w:jc w:val="right"/>
        <w:rPr>
          <w:b/>
          <w:color w:val="000000"/>
          <w:lang w:eastAsia="ru-RU"/>
        </w:rPr>
      </w:pPr>
    </w:p>
    <w:p w:rsidR="00EE4DE3" w:rsidRPr="0092307D" w:rsidRDefault="00EE4DE3" w:rsidP="00EE4DE3">
      <w:pPr>
        <w:suppressAutoHyphens w:val="0"/>
        <w:ind w:right="140"/>
        <w:jc w:val="center"/>
        <w:rPr>
          <w:b/>
          <w:color w:val="000000"/>
          <w:lang w:eastAsia="ru-RU"/>
        </w:rPr>
      </w:pPr>
      <w:r w:rsidRPr="0092307D">
        <w:rPr>
          <w:b/>
          <w:color w:val="000000"/>
          <w:lang w:eastAsia="ru-RU"/>
        </w:rPr>
        <w:t>ДОГОВІРНА ЦІНА</w:t>
      </w:r>
    </w:p>
    <w:p w:rsidR="00EE4DE3" w:rsidRPr="0066481E" w:rsidRDefault="00EE4DE3" w:rsidP="00EE4DE3">
      <w:pPr>
        <w:suppressAutoHyphens w:val="0"/>
        <w:autoSpaceDN w:val="0"/>
        <w:adjustRightInd w:val="0"/>
        <w:ind w:right="140"/>
        <w:rPr>
          <w:b/>
          <w:color w:val="000000"/>
          <w:lang w:eastAsia="ru-RU"/>
        </w:rPr>
      </w:pPr>
    </w:p>
    <w:p w:rsidR="00EE4DE3" w:rsidRPr="0066481E" w:rsidRDefault="00EE4DE3" w:rsidP="00EE4DE3">
      <w:pPr>
        <w:suppressAutoHyphens w:val="0"/>
        <w:autoSpaceDN w:val="0"/>
        <w:adjustRightInd w:val="0"/>
        <w:ind w:right="140"/>
        <w:jc w:val="both"/>
        <w:rPr>
          <w:b/>
          <w:color w:val="000000"/>
          <w:lang w:eastAsia="ru-RU"/>
        </w:rPr>
      </w:pPr>
      <w:r w:rsidRPr="0066481E">
        <w:rPr>
          <w:rFonts w:eastAsia="SimSun"/>
          <w:i/>
          <w:color w:val="000000"/>
          <w:kern w:val="2"/>
          <w:sz w:val="22"/>
          <w:szCs w:val="22"/>
        </w:rPr>
        <w:t>буде заповнен</w:t>
      </w:r>
      <w:r>
        <w:rPr>
          <w:rFonts w:eastAsia="SimSun"/>
          <w:i/>
          <w:color w:val="000000"/>
          <w:kern w:val="2"/>
          <w:sz w:val="22"/>
          <w:szCs w:val="22"/>
        </w:rPr>
        <w:t>о</w:t>
      </w:r>
      <w:r w:rsidRPr="0066481E">
        <w:rPr>
          <w:rFonts w:eastAsia="SimSun"/>
          <w:i/>
          <w:color w:val="000000"/>
          <w:kern w:val="2"/>
          <w:sz w:val="22"/>
          <w:szCs w:val="22"/>
        </w:rPr>
        <w:t xml:space="preserve"> і скоригован</w:t>
      </w:r>
      <w:r>
        <w:rPr>
          <w:rFonts w:eastAsia="SimSun"/>
          <w:i/>
          <w:color w:val="000000"/>
          <w:kern w:val="2"/>
          <w:sz w:val="22"/>
          <w:szCs w:val="22"/>
        </w:rPr>
        <w:t>о</w:t>
      </w:r>
      <w:r w:rsidRPr="0066481E">
        <w:rPr>
          <w:rFonts w:eastAsia="SimSun"/>
          <w:i/>
          <w:color w:val="000000"/>
          <w:kern w:val="2"/>
          <w:sz w:val="22"/>
          <w:szCs w:val="22"/>
        </w:rPr>
        <w:t xml:space="preserve"> під час укладання договору з учасником-переможцем в залежності від специфіки предмету закупівлі, характеру робіт, інших умов конкретного договору, діючого законодавства та умов </w:t>
      </w:r>
      <w:r>
        <w:rPr>
          <w:rFonts w:eastAsia="SimSun"/>
          <w:i/>
          <w:color w:val="000000"/>
          <w:kern w:val="2"/>
          <w:sz w:val="22"/>
          <w:szCs w:val="22"/>
        </w:rPr>
        <w:t>оголошення про проведення спрощеної закупівлі</w:t>
      </w:r>
    </w:p>
    <w:p w:rsidR="00EE4DE3" w:rsidRDefault="00EE4DE3" w:rsidP="00EE4DE3">
      <w:pPr>
        <w:suppressAutoHyphens w:val="0"/>
        <w:autoSpaceDN w:val="0"/>
        <w:ind w:right="140"/>
        <w:rPr>
          <w:color w:val="000000"/>
          <w:lang w:eastAsia="ru-RU"/>
        </w:rPr>
      </w:pPr>
    </w:p>
    <w:p w:rsidR="00EE4DE3" w:rsidRDefault="00EE4DE3" w:rsidP="00EE4DE3">
      <w:pPr>
        <w:suppressAutoHyphens w:val="0"/>
        <w:autoSpaceDN w:val="0"/>
        <w:ind w:right="140"/>
        <w:rPr>
          <w:color w:val="000000"/>
          <w:lang w:eastAsia="ru-RU"/>
        </w:rPr>
      </w:pPr>
    </w:p>
    <w:p w:rsidR="00EE4DE3" w:rsidRDefault="00EE4DE3" w:rsidP="00EE4DE3">
      <w:pPr>
        <w:suppressAutoHyphens w:val="0"/>
        <w:autoSpaceDN w:val="0"/>
        <w:ind w:right="140"/>
        <w:rPr>
          <w:color w:val="000000"/>
          <w:lang w:eastAsia="ru-RU"/>
        </w:rPr>
      </w:pPr>
    </w:p>
    <w:tbl>
      <w:tblPr>
        <w:tblW w:w="9761" w:type="dxa"/>
        <w:tblInd w:w="108" w:type="dxa"/>
        <w:tblLook w:val="04A0" w:firstRow="1" w:lastRow="0" w:firstColumn="1" w:lastColumn="0" w:noHBand="0" w:noVBand="1"/>
      </w:tblPr>
      <w:tblGrid>
        <w:gridCol w:w="4656"/>
        <w:gridCol w:w="5105"/>
      </w:tblGrid>
      <w:tr w:rsidR="00EE4DE3" w:rsidRPr="00F30E64" w:rsidTr="00EE4DE3">
        <w:tc>
          <w:tcPr>
            <w:tcW w:w="4656" w:type="dxa"/>
            <w:shd w:val="clear" w:color="auto" w:fill="auto"/>
          </w:tcPr>
          <w:p w:rsidR="00EE4DE3" w:rsidRPr="002C2B1C" w:rsidRDefault="00EE4DE3" w:rsidP="00EE4DE3">
            <w:pPr>
              <w:ind w:firstLine="567"/>
              <w:jc w:val="center"/>
              <w:rPr>
                <w:b/>
              </w:rPr>
            </w:pPr>
            <w:r>
              <w:rPr>
                <w:b/>
              </w:rPr>
              <w:t>ЗАМОВНИК</w:t>
            </w:r>
          </w:p>
        </w:tc>
        <w:tc>
          <w:tcPr>
            <w:tcW w:w="5105" w:type="dxa"/>
            <w:shd w:val="clear" w:color="auto" w:fill="auto"/>
          </w:tcPr>
          <w:p w:rsidR="00EE4DE3" w:rsidRPr="002C2B1C" w:rsidRDefault="00EE4DE3" w:rsidP="00EE4DE3">
            <w:pPr>
              <w:ind w:firstLine="567"/>
              <w:jc w:val="center"/>
              <w:rPr>
                <w:b/>
              </w:rPr>
            </w:pPr>
            <w:r>
              <w:rPr>
                <w:b/>
              </w:rPr>
              <w:t>ПІДРЯДНИК</w:t>
            </w:r>
          </w:p>
        </w:tc>
      </w:tr>
      <w:tr w:rsidR="00EE4DE3" w:rsidRPr="00F30E64" w:rsidTr="00EE4DE3">
        <w:tc>
          <w:tcPr>
            <w:tcW w:w="4656" w:type="dxa"/>
            <w:shd w:val="clear" w:color="auto" w:fill="auto"/>
          </w:tcPr>
          <w:p w:rsidR="00EE4DE3" w:rsidRPr="00F30E64" w:rsidRDefault="00EE4DE3" w:rsidP="00EE4DE3">
            <w:pPr>
              <w:pStyle w:val="aa"/>
              <w:spacing w:beforeAutospacing="0" w:afterAutospacing="0"/>
            </w:pPr>
            <w:proofErr w:type="spellStart"/>
            <w:r w:rsidRPr="00F30E64">
              <w:rPr>
                <w:b/>
              </w:rPr>
              <w:t>Підгайцівська</w:t>
            </w:r>
            <w:proofErr w:type="spellEnd"/>
            <w:r w:rsidRPr="00F30E64">
              <w:rPr>
                <w:b/>
              </w:rPr>
              <w:t xml:space="preserve"> сільська рада</w:t>
            </w:r>
          </w:p>
          <w:p w:rsidR="00EE4DE3" w:rsidRPr="00F30E64" w:rsidRDefault="00EE4DE3" w:rsidP="00EE4DE3">
            <w:pPr>
              <w:pStyle w:val="aa"/>
              <w:spacing w:beforeAutospacing="0" w:afterAutospacing="0"/>
            </w:pPr>
            <w:r w:rsidRPr="00F30E64">
              <w:rPr>
                <w:b/>
              </w:rPr>
              <w:t>Адреса:</w:t>
            </w:r>
            <w:r w:rsidRPr="00F30E64">
              <w:t xml:space="preserve"> 45602, Луцький р-н., с. </w:t>
            </w:r>
            <w:proofErr w:type="spellStart"/>
            <w:r w:rsidRPr="00F30E64">
              <w:t>Підгайці</w:t>
            </w:r>
            <w:proofErr w:type="spellEnd"/>
            <w:r w:rsidRPr="00F30E64">
              <w:t>,</w:t>
            </w:r>
          </w:p>
          <w:p w:rsidR="00EE4DE3" w:rsidRPr="00F30E64" w:rsidRDefault="00EE4DE3" w:rsidP="00EE4DE3">
            <w:pPr>
              <w:pStyle w:val="aa"/>
              <w:spacing w:beforeAutospacing="0" w:afterAutospacing="0"/>
            </w:pPr>
            <w:r w:rsidRPr="00F30E64">
              <w:t>вул. Шкільна, 30</w:t>
            </w:r>
          </w:p>
          <w:p w:rsidR="00EE4DE3" w:rsidRPr="00F30E64" w:rsidRDefault="00EE4DE3" w:rsidP="00EE4DE3">
            <w:pPr>
              <w:pStyle w:val="aa"/>
              <w:spacing w:beforeAutospacing="0" w:afterAutospacing="0"/>
            </w:pPr>
            <w:r w:rsidRPr="00F30E64">
              <w:rPr>
                <w:b/>
              </w:rPr>
              <w:t>код ЄДРПОУ</w:t>
            </w:r>
            <w:r w:rsidRPr="00F30E64">
              <w:t xml:space="preserve"> 04332331</w:t>
            </w:r>
          </w:p>
          <w:p w:rsidR="00EE4DE3" w:rsidRPr="00F30E64" w:rsidRDefault="00EE4DE3" w:rsidP="00EE4DE3">
            <w:pPr>
              <w:pStyle w:val="aa"/>
              <w:spacing w:beforeAutospacing="0" w:afterAutospacing="0"/>
            </w:pPr>
            <w:r w:rsidRPr="00F30E64">
              <w:rPr>
                <w:b/>
              </w:rPr>
              <w:t>р/р</w:t>
            </w:r>
            <w:r w:rsidRPr="00F30E64">
              <w:t>__________________________________</w:t>
            </w:r>
          </w:p>
          <w:p w:rsidR="00EE4DE3" w:rsidRPr="00F30E64" w:rsidRDefault="00EE4DE3" w:rsidP="00EE4DE3">
            <w:pPr>
              <w:pStyle w:val="aa"/>
              <w:spacing w:beforeAutospacing="0" w:afterAutospacing="0"/>
            </w:pPr>
            <w:r w:rsidRPr="00F30E64">
              <w:t>_____________________________________</w:t>
            </w:r>
          </w:p>
          <w:p w:rsidR="00EE4DE3" w:rsidRPr="00F30E64" w:rsidRDefault="00EE4DE3" w:rsidP="00EE4DE3">
            <w:pPr>
              <w:pStyle w:val="aa"/>
              <w:spacing w:beforeAutospacing="0" w:afterAutospacing="0"/>
            </w:pPr>
            <w:r w:rsidRPr="00F30E64">
              <w:t>_____________________________________</w:t>
            </w:r>
          </w:p>
          <w:p w:rsidR="00EE4DE3" w:rsidRPr="00F30E64" w:rsidRDefault="00EE4DE3" w:rsidP="00EE4DE3">
            <w:pPr>
              <w:pStyle w:val="aa"/>
              <w:spacing w:beforeAutospacing="0" w:afterAutospacing="0"/>
            </w:pPr>
            <w:proofErr w:type="spellStart"/>
            <w:r w:rsidRPr="00F30E64">
              <w:rPr>
                <w:b/>
              </w:rPr>
              <w:t>тел</w:t>
            </w:r>
            <w:proofErr w:type="spellEnd"/>
            <w:r w:rsidRPr="00F30E64">
              <w:rPr>
                <w:b/>
              </w:rPr>
              <w:t>.:</w:t>
            </w:r>
            <w:r w:rsidRPr="00F30E64">
              <w:t xml:space="preserve"> +380332797742</w:t>
            </w:r>
          </w:p>
          <w:p w:rsidR="00EE4DE3" w:rsidRPr="00F30E64" w:rsidRDefault="00EE4DE3" w:rsidP="00EE4DE3">
            <w:pPr>
              <w:pStyle w:val="aa"/>
              <w:spacing w:beforeAutospacing="0" w:afterAutospacing="0"/>
            </w:pPr>
          </w:p>
          <w:p w:rsidR="00EE4DE3" w:rsidRPr="00F30E64" w:rsidRDefault="00EE4DE3" w:rsidP="00EE4DE3">
            <w:pPr>
              <w:pStyle w:val="aa"/>
              <w:spacing w:beforeAutospacing="0" w:afterAutospacing="0"/>
              <w:rPr>
                <w:b/>
              </w:rPr>
            </w:pPr>
            <w:r w:rsidRPr="00F30E64">
              <w:rPr>
                <w:b/>
              </w:rPr>
              <w:t>Сільський голова:</w:t>
            </w:r>
          </w:p>
          <w:p w:rsidR="00EE4DE3" w:rsidRPr="00F30E64" w:rsidRDefault="00EE4DE3" w:rsidP="00EE4DE3">
            <w:pPr>
              <w:pStyle w:val="aa"/>
              <w:spacing w:beforeAutospacing="0" w:afterAutospacing="0"/>
            </w:pPr>
          </w:p>
          <w:p w:rsidR="00EE4DE3" w:rsidRPr="00F30E64" w:rsidRDefault="00EE4DE3" w:rsidP="00EE4DE3">
            <w:pPr>
              <w:pStyle w:val="aa"/>
              <w:spacing w:beforeAutospacing="0" w:afterAutospacing="0"/>
            </w:pPr>
            <w:r w:rsidRPr="00F30E64">
              <w:t xml:space="preserve">______________________ </w:t>
            </w:r>
            <w:proofErr w:type="spellStart"/>
            <w:r w:rsidRPr="00F30E64">
              <w:rPr>
                <w:b/>
              </w:rPr>
              <w:t>Ю.М.Семенюк</w:t>
            </w:r>
            <w:proofErr w:type="spellEnd"/>
          </w:p>
        </w:tc>
        <w:tc>
          <w:tcPr>
            <w:tcW w:w="5105" w:type="dxa"/>
            <w:shd w:val="clear" w:color="auto" w:fill="auto"/>
          </w:tcPr>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tc>
      </w:tr>
    </w:tbl>
    <w:p w:rsidR="00EE4DE3" w:rsidRPr="0066481E" w:rsidRDefault="00EE4DE3" w:rsidP="00EE4DE3">
      <w:pPr>
        <w:suppressAutoHyphens w:val="0"/>
        <w:autoSpaceDN w:val="0"/>
        <w:ind w:right="140"/>
        <w:rPr>
          <w:color w:val="000000"/>
          <w:lang w:eastAsia="ru-RU"/>
        </w:rPr>
      </w:pPr>
    </w:p>
    <w:p w:rsidR="00EE4DE3" w:rsidRPr="0066481E" w:rsidRDefault="00EE4DE3" w:rsidP="00EE4DE3">
      <w:pPr>
        <w:suppressAutoHyphens w:val="0"/>
        <w:ind w:right="140"/>
        <w:rPr>
          <w:sz w:val="22"/>
          <w:szCs w:val="22"/>
        </w:rPr>
      </w:pPr>
      <w:r w:rsidRPr="0066481E">
        <w:rPr>
          <w:i/>
          <w:color w:val="000000"/>
          <w:lang w:eastAsia="ru-RU"/>
        </w:rPr>
        <w:br w:type="page"/>
      </w:r>
    </w:p>
    <w:p w:rsidR="00EE4DE3" w:rsidRPr="0092307D" w:rsidRDefault="00EE4DE3" w:rsidP="00EE4DE3">
      <w:pPr>
        <w:suppressAutoHyphens w:val="0"/>
        <w:ind w:right="140"/>
        <w:jc w:val="right"/>
        <w:rPr>
          <w:b/>
          <w:color w:val="000000"/>
          <w:lang w:eastAsia="ru-RU"/>
        </w:rPr>
      </w:pPr>
      <w:r w:rsidRPr="0092307D">
        <w:rPr>
          <w:color w:val="000000"/>
          <w:lang w:eastAsia="ru-RU"/>
        </w:rPr>
        <w:lastRenderedPageBreak/>
        <w:t xml:space="preserve">Додаток № 2 </w:t>
      </w:r>
    </w:p>
    <w:p w:rsidR="00EE4DE3" w:rsidRPr="0092307D" w:rsidRDefault="00EE4DE3" w:rsidP="00EE4DE3">
      <w:pPr>
        <w:suppressAutoHyphens w:val="0"/>
        <w:ind w:right="140"/>
        <w:jc w:val="right"/>
        <w:rPr>
          <w:b/>
          <w:color w:val="000000"/>
          <w:lang w:eastAsia="ru-RU"/>
        </w:rPr>
      </w:pPr>
      <w:r w:rsidRPr="0092307D">
        <w:rPr>
          <w:color w:val="000000"/>
          <w:lang w:eastAsia="ru-RU"/>
        </w:rPr>
        <w:t>до Договору №______ від ________</w:t>
      </w:r>
    </w:p>
    <w:p w:rsidR="00EE4DE3" w:rsidRPr="0092307D" w:rsidRDefault="00EE4DE3" w:rsidP="00EE4DE3">
      <w:pPr>
        <w:suppressAutoHyphens w:val="0"/>
        <w:ind w:right="140"/>
        <w:jc w:val="right"/>
        <w:rPr>
          <w:b/>
          <w:color w:val="000000"/>
          <w:lang w:eastAsia="ru-RU"/>
        </w:rPr>
      </w:pPr>
    </w:p>
    <w:p w:rsidR="00EE4DE3" w:rsidRPr="0092307D" w:rsidRDefault="00EE4DE3" w:rsidP="00EE4DE3">
      <w:pPr>
        <w:suppressAutoHyphens w:val="0"/>
        <w:ind w:right="140"/>
        <w:jc w:val="right"/>
        <w:rPr>
          <w:b/>
          <w:color w:val="000000"/>
          <w:lang w:eastAsia="ru-RU"/>
        </w:rPr>
      </w:pPr>
    </w:p>
    <w:p w:rsidR="00EE4DE3" w:rsidRPr="0092307D" w:rsidRDefault="00EE4DE3" w:rsidP="00EE4DE3">
      <w:pPr>
        <w:suppressAutoHyphens w:val="0"/>
        <w:ind w:right="140"/>
        <w:jc w:val="center"/>
        <w:rPr>
          <w:b/>
          <w:color w:val="000000"/>
          <w:lang w:eastAsia="ru-RU"/>
        </w:rPr>
      </w:pPr>
      <w:r w:rsidRPr="0092307D">
        <w:rPr>
          <w:b/>
          <w:color w:val="000000"/>
          <w:lang w:eastAsia="ru-RU"/>
        </w:rPr>
        <w:t>КАЛЕНДАРНИЙ ГРАФІК ВИКОНАННЯ РОБІТ</w:t>
      </w:r>
    </w:p>
    <w:p w:rsidR="00EE4DE3" w:rsidRDefault="00EE4DE3" w:rsidP="00EE4DE3">
      <w:pPr>
        <w:suppressAutoHyphens w:val="0"/>
        <w:autoSpaceDN w:val="0"/>
        <w:adjustRightInd w:val="0"/>
        <w:ind w:right="140"/>
        <w:rPr>
          <w:b/>
          <w:color w:val="000000"/>
          <w:lang w:eastAsia="ru-RU"/>
        </w:rPr>
      </w:pPr>
    </w:p>
    <w:p w:rsidR="00EE4DE3" w:rsidRDefault="00EE4DE3" w:rsidP="00EE4DE3">
      <w:pPr>
        <w:suppressAutoHyphens w:val="0"/>
        <w:autoSpaceDN w:val="0"/>
        <w:adjustRightInd w:val="0"/>
        <w:ind w:right="140"/>
        <w:rPr>
          <w:b/>
          <w:color w:val="000000"/>
          <w:lang w:eastAsia="ru-RU"/>
        </w:rPr>
      </w:pPr>
    </w:p>
    <w:tbl>
      <w:tblPr>
        <w:tblW w:w="101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276"/>
        <w:gridCol w:w="1275"/>
        <w:gridCol w:w="1560"/>
        <w:gridCol w:w="708"/>
        <w:gridCol w:w="851"/>
        <w:gridCol w:w="687"/>
        <w:gridCol w:w="961"/>
      </w:tblGrid>
      <w:tr w:rsidR="00EE4DE3" w:rsidRPr="00D919EE" w:rsidTr="00EE4DE3">
        <w:tc>
          <w:tcPr>
            <w:tcW w:w="1418" w:type="dxa"/>
            <w:vMerge w:val="restart"/>
            <w:shd w:val="clear" w:color="auto" w:fill="auto"/>
            <w:vAlign w:val="center"/>
          </w:tcPr>
          <w:p w:rsidR="00EE4DE3" w:rsidRPr="00D919EE" w:rsidRDefault="00EE4DE3" w:rsidP="00EE4DE3">
            <w:pPr>
              <w:jc w:val="center"/>
            </w:pPr>
            <w:r w:rsidRPr="00D919EE">
              <w:t>Перелік видів робіт</w:t>
            </w:r>
          </w:p>
        </w:tc>
        <w:tc>
          <w:tcPr>
            <w:tcW w:w="1418" w:type="dxa"/>
            <w:vMerge w:val="restart"/>
            <w:shd w:val="clear" w:color="auto" w:fill="auto"/>
            <w:vAlign w:val="center"/>
          </w:tcPr>
          <w:p w:rsidR="00EE4DE3" w:rsidRPr="00D919EE" w:rsidRDefault="00EE4DE3" w:rsidP="00EE4DE3">
            <w:pPr>
              <w:jc w:val="center"/>
            </w:pPr>
            <w:r w:rsidRPr="00D919EE">
              <w:t>Виконавці робіт</w:t>
            </w:r>
          </w:p>
        </w:tc>
        <w:tc>
          <w:tcPr>
            <w:tcW w:w="4111" w:type="dxa"/>
            <w:gridSpan w:val="3"/>
            <w:shd w:val="clear" w:color="auto" w:fill="auto"/>
            <w:vAlign w:val="center"/>
          </w:tcPr>
          <w:p w:rsidR="00EE4DE3" w:rsidRPr="00D919EE" w:rsidRDefault="00EE4DE3" w:rsidP="00EE4DE3">
            <w:pPr>
              <w:jc w:val="center"/>
            </w:pPr>
            <w:r w:rsidRPr="00D919EE">
              <w:t>Обсяг робіт</w:t>
            </w:r>
          </w:p>
        </w:tc>
        <w:tc>
          <w:tcPr>
            <w:tcW w:w="3207" w:type="dxa"/>
            <w:gridSpan w:val="4"/>
            <w:shd w:val="clear" w:color="auto" w:fill="auto"/>
            <w:vAlign w:val="center"/>
          </w:tcPr>
          <w:p w:rsidR="00EE4DE3" w:rsidRPr="00D919EE" w:rsidRDefault="00EE4DE3" w:rsidP="00EE4DE3">
            <w:pPr>
              <w:jc w:val="center"/>
            </w:pPr>
            <w:r w:rsidRPr="00D919EE">
              <w:t>Обсяг робіт, передбачений до виконання в окремі періоди</w:t>
            </w:r>
          </w:p>
        </w:tc>
      </w:tr>
      <w:tr w:rsidR="00EE4DE3" w:rsidRPr="00D919EE" w:rsidTr="00EE4DE3">
        <w:tc>
          <w:tcPr>
            <w:tcW w:w="1418" w:type="dxa"/>
            <w:vMerge/>
            <w:shd w:val="clear" w:color="auto" w:fill="auto"/>
            <w:vAlign w:val="center"/>
          </w:tcPr>
          <w:p w:rsidR="00EE4DE3" w:rsidRPr="00D919EE" w:rsidRDefault="00EE4DE3" w:rsidP="00EE4DE3">
            <w:pPr>
              <w:jc w:val="center"/>
            </w:pPr>
          </w:p>
        </w:tc>
        <w:tc>
          <w:tcPr>
            <w:tcW w:w="1418" w:type="dxa"/>
            <w:vMerge/>
            <w:shd w:val="clear" w:color="auto" w:fill="auto"/>
            <w:vAlign w:val="center"/>
          </w:tcPr>
          <w:p w:rsidR="00EE4DE3" w:rsidRPr="00D919EE" w:rsidRDefault="00EE4DE3" w:rsidP="00EE4DE3">
            <w:pPr>
              <w:jc w:val="center"/>
            </w:pPr>
          </w:p>
        </w:tc>
        <w:tc>
          <w:tcPr>
            <w:tcW w:w="1276" w:type="dxa"/>
            <w:vMerge w:val="restart"/>
            <w:shd w:val="clear" w:color="auto" w:fill="auto"/>
            <w:vAlign w:val="center"/>
          </w:tcPr>
          <w:p w:rsidR="00EE4DE3" w:rsidRPr="00D919EE" w:rsidRDefault="00EE4DE3" w:rsidP="00EE4DE3">
            <w:pPr>
              <w:jc w:val="center"/>
            </w:pPr>
            <w:r w:rsidRPr="00D919EE">
              <w:t>Одиниця виміру</w:t>
            </w:r>
          </w:p>
        </w:tc>
        <w:tc>
          <w:tcPr>
            <w:tcW w:w="1275" w:type="dxa"/>
            <w:vMerge w:val="restart"/>
            <w:shd w:val="clear" w:color="auto" w:fill="auto"/>
            <w:vAlign w:val="center"/>
          </w:tcPr>
          <w:p w:rsidR="00EE4DE3" w:rsidRPr="00D919EE" w:rsidRDefault="00EE4DE3" w:rsidP="00EE4DE3">
            <w:pPr>
              <w:jc w:val="center"/>
            </w:pPr>
            <w:r w:rsidRPr="00D919EE">
              <w:t>Кількість</w:t>
            </w:r>
          </w:p>
        </w:tc>
        <w:tc>
          <w:tcPr>
            <w:tcW w:w="1560" w:type="dxa"/>
            <w:vMerge w:val="restart"/>
            <w:shd w:val="clear" w:color="auto" w:fill="auto"/>
            <w:vAlign w:val="center"/>
          </w:tcPr>
          <w:p w:rsidR="00EE4DE3" w:rsidRPr="00D919EE" w:rsidRDefault="00EE4DE3" w:rsidP="00EE4DE3">
            <w:pPr>
              <w:jc w:val="center"/>
            </w:pPr>
            <w:r w:rsidRPr="00D919EE">
              <w:t>Кошторисна вартість</w:t>
            </w:r>
          </w:p>
        </w:tc>
        <w:tc>
          <w:tcPr>
            <w:tcW w:w="2246" w:type="dxa"/>
            <w:gridSpan w:val="3"/>
            <w:shd w:val="clear" w:color="auto" w:fill="auto"/>
            <w:vAlign w:val="center"/>
          </w:tcPr>
          <w:p w:rsidR="00EE4DE3" w:rsidRPr="00D919EE" w:rsidRDefault="00EE4DE3" w:rsidP="00EE4DE3">
            <w:pPr>
              <w:jc w:val="center"/>
            </w:pPr>
            <w:r w:rsidRPr="00D919EE">
              <w:t>Місяць</w:t>
            </w:r>
          </w:p>
        </w:tc>
        <w:tc>
          <w:tcPr>
            <w:tcW w:w="961" w:type="dxa"/>
            <w:vMerge w:val="restart"/>
            <w:shd w:val="clear" w:color="auto" w:fill="auto"/>
            <w:vAlign w:val="center"/>
          </w:tcPr>
          <w:p w:rsidR="00EE4DE3" w:rsidRPr="00D919EE" w:rsidRDefault="00EE4DE3" w:rsidP="00EE4DE3">
            <w:pPr>
              <w:jc w:val="center"/>
            </w:pPr>
            <w:r w:rsidRPr="00D919EE">
              <w:t>Примітка</w:t>
            </w:r>
          </w:p>
        </w:tc>
      </w:tr>
      <w:tr w:rsidR="00EE4DE3" w:rsidRPr="00D919EE" w:rsidTr="00EE4DE3">
        <w:tc>
          <w:tcPr>
            <w:tcW w:w="1418" w:type="dxa"/>
            <w:vMerge/>
            <w:shd w:val="clear" w:color="auto" w:fill="auto"/>
          </w:tcPr>
          <w:p w:rsidR="00EE4DE3" w:rsidRPr="00D919EE" w:rsidRDefault="00EE4DE3" w:rsidP="00EE4DE3">
            <w:pPr>
              <w:jc w:val="center"/>
            </w:pPr>
          </w:p>
        </w:tc>
        <w:tc>
          <w:tcPr>
            <w:tcW w:w="1418" w:type="dxa"/>
            <w:vMerge/>
            <w:shd w:val="clear" w:color="auto" w:fill="auto"/>
          </w:tcPr>
          <w:p w:rsidR="00EE4DE3" w:rsidRPr="00D919EE" w:rsidRDefault="00EE4DE3" w:rsidP="00EE4DE3">
            <w:pPr>
              <w:jc w:val="center"/>
            </w:pPr>
          </w:p>
        </w:tc>
        <w:tc>
          <w:tcPr>
            <w:tcW w:w="1276" w:type="dxa"/>
            <w:vMerge/>
            <w:shd w:val="clear" w:color="auto" w:fill="auto"/>
          </w:tcPr>
          <w:p w:rsidR="00EE4DE3" w:rsidRPr="00D919EE" w:rsidRDefault="00EE4DE3" w:rsidP="00EE4DE3">
            <w:pPr>
              <w:jc w:val="center"/>
            </w:pPr>
          </w:p>
        </w:tc>
        <w:tc>
          <w:tcPr>
            <w:tcW w:w="1275" w:type="dxa"/>
            <w:vMerge/>
            <w:shd w:val="clear" w:color="auto" w:fill="auto"/>
          </w:tcPr>
          <w:p w:rsidR="00EE4DE3" w:rsidRPr="00D919EE" w:rsidRDefault="00EE4DE3" w:rsidP="00EE4DE3">
            <w:pPr>
              <w:jc w:val="center"/>
            </w:pPr>
          </w:p>
        </w:tc>
        <w:tc>
          <w:tcPr>
            <w:tcW w:w="1560" w:type="dxa"/>
            <w:vMerge/>
            <w:shd w:val="clear" w:color="auto" w:fill="auto"/>
          </w:tcPr>
          <w:p w:rsidR="00EE4DE3" w:rsidRPr="00D919EE" w:rsidRDefault="00EE4DE3" w:rsidP="00EE4DE3">
            <w:pPr>
              <w:jc w:val="center"/>
            </w:pPr>
          </w:p>
        </w:tc>
        <w:tc>
          <w:tcPr>
            <w:tcW w:w="708" w:type="dxa"/>
            <w:shd w:val="clear" w:color="auto" w:fill="auto"/>
          </w:tcPr>
          <w:p w:rsidR="00EE4DE3" w:rsidRPr="00D919EE" w:rsidRDefault="00EE4DE3" w:rsidP="00EE4DE3">
            <w:pPr>
              <w:jc w:val="center"/>
            </w:pPr>
          </w:p>
        </w:tc>
        <w:tc>
          <w:tcPr>
            <w:tcW w:w="851" w:type="dxa"/>
            <w:shd w:val="clear" w:color="auto" w:fill="auto"/>
          </w:tcPr>
          <w:p w:rsidR="00EE4DE3" w:rsidRPr="00D919EE" w:rsidRDefault="00EE4DE3" w:rsidP="00EE4DE3">
            <w:pPr>
              <w:jc w:val="center"/>
            </w:pPr>
          </w:p>
        </w:tc>
        <w:tc>
          <w:tcPr>
            <w:tcW w:w="687" w:type="dxa"/>
            <w:shd w:val="clear" w:color="auto" w:fill="auto"/>
          </w:tcPr>
          <w:p w:rsidR="00EE4DE3" w:rsidRPr="00D919EE" w:rsidRDefault="00EE4DE3" w:rsidP="00EE4DE3">
            <w:pPr>
              <w:jc w:val="center"/>
            </w:pPr>
          </w:p>
        </w:tc>
        <w:tc>
          <w:tcPr>
            <w:tcW w:w="961" w:type="dxa"/>
            <w:vMerge/>
            <w:shd w:val="clear" w:color="auto" w:fill="auto"/>
          </w:tcPr>
          <w:p w:rsidR="00EE4DE3" w:rsidRPr="00D919EE" w:rsidRDefault="00EE4DE3" w:rsidP="00EE4DE3">
            <w:pPr>
              <w:jc w:val="center"/>
            </w:pPr>
          </w:p>
        </w:tc>
      </w:tr>
      <w:tr w:rsidR="00EE4DE3" w:rsidRPr="00D919EE" w:rsidTr="00EE4DE3">
        <w:tc>
          <w:tcPr>
            <w:tcW w:w="1418" w:type="dxa"/>
            <w:shd w:val="clear" w:color="auto" w:fill="auto"/>
          </w:tcPr>
          <w:p w:rsidR="00EE4DE3" w:rsidRPr="00D919EE" w:rsidRDefault="00EE4DE3" w:rsidP="00EE4DE3">
            <w:pPr>
              <w:jc w:val="center"/>
            </w:pPr>
            <w:r w:rsidRPr="00D919EE">
              <w:t>1</w:t>
            </w:r>
          </w:p>
        </w:tc>
        <w:tc>
          <w:tcPr>
            <w:tcW w:w="1418" w:type="dxa"/>
            <w:shd w:val="clear" w:color="auto" w:fill="auto"/>
          </w:tcPr>
          <w:p w:rsidR="00EE4DE3" w:rsidRPr="00D919EE" w:rsidRDefault="00EE4DE3" w:rsidP="00EE4DE3">
            <w:pPr>
              <w:jc w:val="center"/>
            </w:pPr>
            <w:r w:rsidRPr="00D919EE">
              <w:t>2</w:t>
            </w:r>
          </w:p>
        </w:tc>
        <w:tc>
          <w:tcPr>
            <w:tcW w:w="1276" w:type="dxa"/>
            <w:shd w:val="clear" w:color="auto" w:fill="auto"/>
          </w:tcPr>
          <w:p w:rsidR="00EE4DE3" w:rsidRPr="00D919EE" w:rsidRDefault="00EE4DE3" w:rsidP="00EE4DE3">
            <w:pPr>
              <w:jc w:val="center"/>
            </w:pPr>
            <w:r w:rsidRPr="00D919EE">
              <w:t>3</w:t>
            </w:r>
          </w:p>
        </w:tc>
        <w:tc>
          <w:tcPr>
            <w:tcW w:w="1275" w:type="dxa"/>
            <w:shd w:val="clear" w:color="auto" w:fill="auto"/>
          </w:tcPr>
          <w:p w:rsidR="00EE4DE3" w:rsidRPr="00D919EE" w:rsidRDefault="00EE4DE3" w:rsidP="00EE4DE3">
            <w:pPr>
              <w:jc w:val="center"/>
            </w:pPr>
            <w:r w:rsidRPr="00D919EE">
              <w:t>4</w:t>
            </w:r>
          </w:p>
        </w:tc>
        <w:tc>
          <w:tcPr>
            <w:tcW w:w="1560" w:type="dxa"/>
            <w:shd w:val="clear" w:color="auto" w:fill="auto"/>
          </w:tcPr>
          <w:p w:rsidR="00EE4DE3" w:rsidRPr="00D919EE" w:rsidRDefault="00EE4DE3" w:rsidP="00EE4DE3">
            <w:pPr>
              <w:jc w:val="center"/>
            </w:pPr>
            <w:r w:rsidRPr="00D919EE">
              <w:t>5</w:t>
            </w:r>
          </w:p>
        </w:tc>
        <w:tc>
          <w:tcPr>
            <w:tcW w:w="708" w:type="dxa"/>
            <w:shd w:val="clear" w:color="auto" w:fill="auto"/>
          </w:tcPr>
          <w:p w:rsidR="00EE4DE3" w:rsidRPr="00D919EE" w:rsidRDefault="00EE4DE3" w:rsidP="00EE4DE3">
            <w:pPr>
              <w:jc w:val="center"/>
            </w:pPr>
            <w:r w:rsidRPr="00D919EE">
              <w:t>6</w:t>
            </w:r>
          </w:p>
        </w:tc>
        <w:tc>
          <w:tcPr>
            <w:tcW w:w="851" w:type="dxa"/>
            <w:shd w:val="clear" w:color="auto" w:fill="auto"/>
          </w:tcPr>
          <w:p w:rsidR="00EE4DE3" w:rsidRPr="00D919EE" w:rsidRDefault="00EE4DE3" w:rsidP="00EE4DE3">
            <w:pPr>
              <w:jc w:val="center"/>
            </w:pPr>
            <w:r w:rsidRPr="00D919EE">
              <w:t>7</w:t>
            </w:r>
          </w:p>
        </w:tc>
        <w:tc>
          <w:tcPr>
            <w:tcW w:w="687" w:type="dxa"/>
            <w:shd w:val="clear" w:color="auto" w:fill="auto"/>
          </w:tcPr>
          <w:p w:rsidR="00EE4DE3" w:rsidRPr="00D919EE" w:rsidRDefault="00EE4DE3" w:rsidP="00EE4DE3">
            <w:pPr>
              <w:jc w:val="center"/>
            </w:pPr>
            <w:r w:rsidRPr="00D919EE">
              <w:t>8</w:t>
            </w:r>
          </w:p>
        </w:tc>
        <w:tc>
          <w:tcPr>
            <w:tcW w:w="961" w:type="dxa"/>
            <w:shd w:val="clear" w:color="auto" w:fill="auto"/>
          </w:tcPr>
          <w:p w:rsidR="00EE4DE3" w:rsidRPr="00D919EE" w:rsidRDefault="00EE4DE3" w:rsidP="00EE4DE3">
            <w:pPr>
              <w:jc w:val="center"/>
            </w:pPr>
            <w:r w:rsidRPr="00D919EE">
              <w:t>9</w:t>
            </w:r>
          </w:p>
        </w:tc>
      </w:tr>
    </w:tbl>
    <w:p w:rsidR="00EE4DE3" w:rsidRDefault="00EE4DE3" w:rsidP="00EE4DE3">
      <w:pPr>
        <w:suppressAutoHyphens w:val="0"/>
        <w:autoSpaceDN w:val="0"/>
        <w:adjustRightInd w:val="0"/>
        <w:ind w:right="140"/>
        <w:rPr>
          <w:b/>
          <w:color w:val="000000"/>
          <w:lang w:eastAsia="ru-RU"/>
        </w:rPr>
      </w:pPr>
    </w:p>
    <w:p w:rsidR="00EE4DE3" w:rsidRDefault="00EE4DE3" w:rsidP="00EE4DE3">
      <w:pPr>
        <w:suppressAutoHyphens w:val="0"/>
        <w:autoSpaceDN w:val="0"/>
        <w:adjustRightInd w:val="0"/>
        <w:ind w:right="140"/>
        <w:rPr>
          <w:rFonts w:eastAsia="SimSun"/>
          <w:i/>
          <w:color w:val="000000"/>
          <w:kern w:val="2"/>
          <w:sz w:val="22"/>
          <w:szCs w:val="22"/>
        </w:rPr>
      </w:pPr>
    </w:p>
    <w:p w:rsidR="00EE4DE3" w:rsidRDefault="00EE4DE3" w:rsidP="00EE4DE3">
      <w:pPr>
        <w:suppressAutoHyphens w:val="0"/>
        <w:autoSpaceDN w:val="0"/>
        <w:adjustRightInd w:val="0"/>
        <w:ind w:right="140"/>
        <w:rPr>
          <w:rFonts w:eastAsia="SimSun"/>
          <w:i/>
          <w:color w:val="000000"/>
          <w:kern w:val="2"/>
          <w:sz w:val="22"/>
          <w:szCs w:val="22"/>
        </w:rPr>
      </w:pPr>
    </w:p>
    <w:p w:rsidR="00EE4DE3" w:rsidRDefault="00EE4DE3" w:rsidP="00EE4DE3">
      <w:pPr>
        <w:suppressAutoHyphens w:val="0"/>
        <w:autoSpaceDN w:val="0"/>
        <w:adjustRightInd w:val="0"/>
        <w:ind w:right="140"/>
        <w:rPr>
          <w:rFonts w:eastAsia="SimSun"/>
          <w:i/>
          <w:color w:val="000000"/>
          <w:kern w:val="2"/>
          <w:sz w:val="22"/>
          <w:szCs w:val="22"/>
        </w:rPr>
      </w:pPr>
    </w:p>
    <w:p w:rsidR="00EE4DE3" w:rsidRPr="0066481E" w:rsidRDefault="00EE4DE3" w:rsidP="00EE4DE3">
      <w:pPr>
        <w:suppressAutoHyphens w:val="0"/>
        <w:autoSpaceDN w:val="0"/>
        <w:adjustRightInd w:val="0"/>
        <w:ind w:right="140"/>
        <w:rPr>
          <w:b/>
          <w:color w:val="000000"/>
          <w:lang w:eastAsia="ru-RU"/>
        </w:rPr>
      </w:pPr>
    </w:p>
    <w:tbl>
      <w:tblPr>
        <w:tblW w:w="9761" w:type="dxa"/>
        <w:tblInd w:w="-34" w:type="dxa"/>
        <w:tblLook w:val="04A0" w:firstRow="1" w:lastRow="0" w:firstColumn="1" w:lastColumn="0" w:noHBand="0" w:noVBand="1"/>
      </w:tblPr>
      <w:tblGrid>
        <w:gridCol w:w="4656"/>
        <w:gridCol w:w="5105"/>
      </w:tblGrid>
      <w:tr w:rsidR="00EE4DE3" w:rsidRPr="00F30E64" w:rsidTr="00EE4DE3">
        <w:tc>
          <w:tcPr>
            <w:tcW w:w="4656" w:type="dxa"/>
            <w:shd w:val="clear" w:color="auto" w:fill="auto"/>
          </w:tcPr>
          <w:p w:rsidR="00EE4DE3" w:rsidRPr="002C2B1C" w:rsidRDefault="00EE4DE3" w:rsidP="00EE4DE3">
            <w:pPr>
              <w:ind w:firstLine="567"/>
              <w:jc w:val="center"/>
              <w:rPr>
                <w:b/>
              </w:rPr>
            </w:pPr>
            <w:r>
              <w:rPr>
                <w:b/>
              </w:rPr>
              <w:t>ЗАМОВНИК</w:t>
            </w:r>
          </w:p>
        </w:tc>
        <w:tc>
          <w:tcPr>
            <w:tcW w:w="5105" w:type="dxa"/>
            <w:shd w:val="clear" w:color="auto" w:fill="auto"/>
          </w:tcPr>
          <w:p w:rsidR="00EE4DE3" w:rsidRPr="002C2B1C" w:rsidRDefault="00EE4DE3" w:rsidP="00EE4DE3">
            <w:pPr>
              <w:ind w:firstLine="567"/>
              <w:jc w:val="center"/>
              <w:rPr>
                <w:b/>
              </w:rPr>
            </w:pPr>
            <w:r>
              <w:rPr>
                <w:b/>
              </w:rPr>
              <w:t>ПІДРЯДНИК</w:t>
            </w:r>
          </w:p>
        </w:tc>
      </w:tr>
      <w:tr w:rsidR="00EE4DE3" w:rsidRPr="00F30E64" w:rsidTr="00EE4DE3">
        <w:tc>
          <w:tcPr>
            <w:tcW w:w="4656" w:type="dxa"/>
            <w:shd w:val="clear" w:color="auto" w:fill="auto"/>
          </w:tcPr>
          <w:p w:rsidR="00EE4DE3" w:rsidRPr="00F30E64" w:rsidRDefault="00EE4DE3" w:rsidP="00EE4DE3">
            <w:pPr>
              <w:pStyle w:val="aa"/>
              <w:spacing w:beforeAutospacing="0" w:afterAutospacing="0"/>
            </w:pPr>
            <w:proofErr w:type="spellStart"/>
            <w:r w:rsidRPr="00F30E64">
              <w:rPr>
                <w:b/>
              </w:rPr>
              <w:t>Підгайцівська</w:t>
            </w:r>
            <w:proofErr w:type="spellEnd"/>
            <w:r w:rsidRPr="00F30E64">
              <w:rPr>
                <w:b/>
              </w:rPr>
              <w:t xml:space="preserve"> сільська рада</w:t>
            </w:r>
          </w:p>
          <w:p w:rsidR="00EE4DE3" w:rsidRPr="00F30E64" w:rsidRDefault="00EE4DE3" w:rsidP="00EE4DE3">
            <w:pPr>
              <w:pStyle w:val="aa"/>
              <w:spacing w:beforeAutospacing="0" w:afterAutospacing="0"/>
            </w:pPr>
            <w:r w:rsidRPr="00F30E64">
              <w:rPr>
                <w:b/>
              </w:rPr>
              <w:t>Адреса:</w:t>
            </w:r>
            <w:r w:rsidRPr="00F30E64">
              <w:t xml:space="preserve"> 45602, Луцький р-н., с. </w:t>
            </w:r>
            <w:proofErr w:type="spellStart"/>
            <w:r w:rsidRPr="00F30E64">
              <w:t>Підгайці</w:t>
            </w:r>
            <w:proofErr w:type="spellEnd"/>
            <w:r w:rsidRPr="00F30E64">
              <w:t>,</w:t>
            </w:r>
          </w:p>
          <w:p w:rsidR="00EE4DE3" w:rsidRPr="00F30E64" w:rsidRDefault="00EE4DE3" w:rsidP="00EE4DE3">
            <w:pPr>
              <w:pStyle w:val="aa"/>
              <w:spacing w:beforeAutospacing="0" w:afterAutospacing="0"/>
            </w:pPr>
            <w:r w:rsidRPr="00F30E64">
              <w:t>вул. Шкільна, 30</w:t>
            </w:r>
          </w:p>
          <w:p w:rsidR="00EE4DE3" w:rsidRPr="00F30E64" w:rsidRDefault="00EE4DE3" w:rsidP="00EE4DE3">
            <w:pPr>
              <w:pStyle w:val="aa"/>
              <w:spacing w:beforeAutospacing="0" w:afterAutospacing="0"/>
            </w:pPr>
            <w:r w:rsidRPr="00F30E64">
              <w:rPr>
                <w:b/>
              </w:rPr>
              <w:t>код ЄДРПОУ</w:t>
            </w:r>
            <w:r w:rsidRPr="00F30E64">
              <w:t xml:space="preserve"> 04332331</w:t>
            </w:r>
          </w:p>
          <w:p w:rsidR="00EE4DE3" w:rsidRPr="00F30E64" w:rsidRDefault="00EE4DE3" w:rsidP="00EE4DE3">
            <w:pPr>
              <w:pStyle w:val="aa"/>
              <w:spacing w:beforeAutospacing="0" w:afterAutospacing="0"/>
            </w:pPr>
            <w:r w:rsidRPr="00F30E64">
              <w:rPr>
                <w:b/>
              </w:rPr>
              <w:t>р/р</w:t>
            </w:r>
            <w:r w:rsidRPr="00F30E64">
              <w:t>__________________________________</w:t>
            </w:r>
          </w:p>
          <w:p w:rsidR="00EE4DE3" w:rsidRPr="00F30E64" w:rsidRDefault="00EE4DE3" w:rsidP="00EE4DE3">
            <w:pPr>
              <w:pStyle w:val="aa"/>
              <w:spacing w:beforeAutospacing="0" w:afterAutospacing="0"/>
            </w:pPr>
            <w:r w:rsidRPr="00F30E64">
              <w:t>_____________________________________</w:t>
            </w:r>
          </w:p>
          <w:p w:rsidR="00EE4DE3" w:rsidRPr="00F30E64" w:rsidRDefault="00EE4DE3" w:rsidP="00EE4DE3">
            <w:pPr>
              <w:pStyle w:val="aa"/>
              <w:spacing w:beforeAutospacing="0" w:afterAutospacing="0"/>
            </w:pPr>
            <w:r w:rsidRPr="00F30E64">
              <w:t>_____________________________________</w:t>
            </w:r>
          </w:p>
          <w:p w:rsidR="00EE4DE3" w:rsidRPr="00F30E64" w:rsidRDefault="00EE4DE3" w:rsidP="00EE4DE3">
            <w:pPr>
              <w:pStyle w:val="aa"/>
              <w:spacing w:beforeAutospacing="0" w:afterAutospacing="0"/>
            </w:pPr>
            <w:proofErr w:type="spellStart"/>
            <w:r w:rsidRPr="00F30E64">
              <w:rPr>
                <w:b/>
              </w:rPr>
              <w:t>тел</w:t>
            </w:r>
            <w:proofErr w:type="spellEnd"/>
            <w:r w:rsidRPr="00F30E64">
              <w:rPr>
                <w:b/>
              </w:rPr>
              <w:t>.:</w:t>
            </w:r>
            <w:r w:rsidRPr="00F30E64">
              <w:t xml:space="preserve"> +380332797742</w:t>
            </w:r>
          </w:p>
          <w:p w:rsidR="00EE4DE3" w:rsidRPr="00F30E64" w:rsidRDefault="00EE4DE3" w:rsidP="00EE4DE3">
            <w:pPr>
              <w:pStyle w:val="aa"/>
              <w:spacing w:beforeAutospacing="0" w:afterAutospacing="0"/>
            </w:pPr>
          </w:p>
          <w:p w:rsidR="00EE4DE3" w:rsidRPr="00F30E64" w:rsidRDefault="00EE4DE3" w:rsidP="00EE4DE3">
            <w:pPr>
              <w:pStyle w:val="aa"/>
              <w:spacing w:beforeAutospacing="0" w:afterAutospacing="0"/>
              <w:rPr>
                <w:b/>
              </w:rPr>
            </w:pPr>
            <w:r w:rsidRPr="00F30E64">
              <w:rPr>
                <w:b/>
              </w:rPr>
              <w:t>Сільський голова:</w:t>
            </w:r>
          </w:p>
          <w:p w:rsidR="00EE4DE3" w:rsidRPr="00F30E64" w:rsidRDefault="00EE4DE3" w:rsidP="00EE4DE3">
            <w:pPr>
              <w:pStyle w:val="aa"/>
              <w:spacing w:beforeAutospacing="0" w:afterAutospacing="0"/>
            </w:pPr>
          </w:p>
          <w:p w:rsidR="00EE4DE3" w:rsidRPr="00F30E64" w:rsidRDefault="00EE4DE3" w:rsidP="00EE4DE3">
            <w:pPr>
              <w:pStyle w:val="aa"/>
              <w:spacing w:beforeAutospacing="0" w:afterAutospacing="0"/>
            </w:pPr>
            <w:r w:rsidRPr="00F30E64">
              <w:t xml:space="preserve">______________________ </w:t>
            </w:r>
            <w:proofErr w:type="spellStart"/>
            <w:r w:rsidRPr="00F30E64">
              <w:rPr>
                <w:b/>
              </w:rPr>
              <w:t>Ю.М.Семенюк</w:t>
            </w:r>
            <w:proofErr w:type="spellEnd"/>
          </w:p>
        </w:tc>
        <w:tc>
          <w:tcPr>
            <w:tcW w:w="5105" w:type="dxa"/>
            <w:shd w:val="clear" w:color="auto" w:fill="auto"/>
          </w:tcPr>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tc>
      </w:tr>
    </w:tbl>
    <w:p w:rsidR="00EE4DE3" w:rsidRPr="0066481E" w:rsidRDefault="00EE4DE3" w:rsidP="00EE4DE3">
      <w:pPr>
        <w:ind w:right="140"/>
        <w:rPr>
          <w:sz w:val="22"/>
          <w:szCs w:val="22"/>
        </w:rPr>
      </w:pPr>
      <w:r w:rsidRPr="0066481E">
        <w:rPr>
          <w:sz w:val="22"/>
          <w:szCs w:val="22"/>
        </w:rPr>
        <w:br w:type="page"/>
      </w:r>
    </w:p>
    <w:p w:rsidR="00EE4DE3" w:rsidRPr="0092307D" w:rsidRDefault="00EE4DE3" w:rsidP="00EE4DE3">
      <w:pPr>
        <w:suppressAutoHyphens w:val="0"/>
        <w:ind w:right="140"/>
        <w:jc w:val="right"/>
        <w:rPr>
          <w:b/>
          <w:color w:val="000000"/>
          <w:lang w:eastAsia="ru-RU"/>
        </w:rPr>
      </w:pPr>
      <w:r w:rsidRPr="0092307D">
        <w:rPr>
          <w:color w:val="000000"/>
          <w:lang w:eastAsia="ru-RU"/>
        </w:rPr>
        <w:lastRenderedPageBreak/>
        <w:t xml:space="preserve">Додаток № 3 </w:t>
      </w:r>
    </w:p>
    <w:p w:rsidR="00EE4DE3" w:rsidRPr="0092307D" w:rsidRDefault="00EE4DE3" w:rsidP="00EE4DE3">
      <w:pPr>
        <w:suppressAutoHyphens w:val="0"/>
        <w:ind w:right="140"/>
        <w:jc w:val="right"/>
        <w:rPr>
          <w:b/>
          <w:color w:val="000000"/>
          <w:lang w:eastAsia="ru-RU"/>
        </w:rPr>
      </w:pPr>
      <w:r w:rsidRPr="0092307D">
        <w:rPr>
          <w:color w:val="000000"/>
          <w:lang w:eastAsia="ru-RU"/>
        </w:rPr>
        <w:t>до Договору №______ від ________</w:t>
      </w:r>
    </w:p>
    <w:p w:rsidR="00EE4DE3" w:rsidRPr="0066481E" w:rsidRDefault="00EE4DE3" w:rsidP="00EE4DE3">
      <w:pPr>
        <w:suppressAutoHyphens w:val="0"/>
        <w:ind w:right="140"/>
        <w:jc w:val="right"/>
        <w:rPr>
          <w:b/>
          <w:color w:val="000000"/>
          <w:sz w:val="22"/>
          <w:szCs w:val="22"/>
          <w:lang w:eastAsia="ru-RU"/>
        </w:rPr>
      </w:pPr>
    </w:p>
    <w:p w:rsidR="00EE4DE3" w:rsidRPr="0066481E" w:rsidRDefault="00EE4DE3" w:rsidP="00EE4DE3">
      <w:pPr>
        <w:suppressAutoHyphens w:val="0"/>
        <w:ind w:right="140"/>
        <w:jc w:val="right"/>
        <w:rPr>
          <w:b/>
          <w:color w:val="000000"/>
          <w:sz w:val="22"/>
          <w:szCs w:val="22"/>
          <w:lang w:eastAsia="ru-RU"/>
        </w:rPr>
      </w:pPr>
    </w:p>
    <w:p w:rsidR="00EE4DE3" w:rsidRPr="0092307D" w:rsidRDefault="00EE4DE3" w:rsidP="00EE4DE3">
      <w:pPr>
        <w:suppressAutoHyphens w:val="0"/>
        <w:ind w:right="140"/>
        <w:jc w:val="center"/>
        <w:rPr>
          <w:b/>
          <w:color w:val="000000"/>
          <w:sz w:val="22"/>
          <w:szCs w:val="22"/>
          <w:lang w:eastAsia="ru-RU"/>
        </w:rPr>
      </w:pPr>
      <w:r w:rsidRPr="0092307D">
        <w:rPr>
          <w:b/>
          <w:color w:val="000000"/>
          <w:sz w:val="22"/>
          <w:szCs w:val="22"/>
          <w:lang w:eastAsia="ru-RU"/>
        </w:rPr>
        <w:t>ПЛАН ФІНАНСУВАННЯ</w:t>
      </w:r>
    </w:p>
    <w:p w:rsidR="00EE4DE3" w:rsidRDefault="00EE4DE3" w:rsidP="00EE4DE3">
      <w:pPr>
        <w:suppressAutoHyphens w:val="0"/>
        <w:autoSpaceDN w:val="0"/>
        <w:adjustRightInd w:val="0"/>
        <w:ind w:right="140"/>
        <w:rPr>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616"/>
        <w:gridCol w:w="1013"/>
        <w:gridCol w:w="1056"/>
        <w:gridCol w:w="1183"/>
        <w:gridCol w:w="2271"/>
      </w:tblGrid>
      <w:tr w:rsidR="00EE4DE3" w:rsidRPr="0092307D" w:rsidTr="00EE4DE3">
        <w:trPr>
          <w:trHeight w:val="566"/>
        </w:trPr>
        <w:tc>
          <w:tcPr>
            <w:tcW w:w="2626" w:type="dxa"/>
            <w:vMerge w:val="restart"/>
            <w:shd w:val="clear" w:color="auto" w:fill="auto"/>
          </w:tcPr>
          <w:p w:rsidR="00EE4DE3" w:rsidRPr="0092307D" w:rsidRDefault="00EE4DE3" w:rsidP="00EE4DE3">
            <w:r w:rsidRPr="0092307D">
              <w:t>Вид робіт</w:t>
            </w:r>
          </w:p>
        </w:tc>
        <w:tc>
          <w:tcPr>
            <w:tcW w:w="1385" w:type="dxa"/>
            <w:vMerge w:val="restart"/>
            <w:shd w:val="clear" w:color="auto" w:fill="auto"/>
          </w:tcPr>
          <w:p w:rsidR="00EE4DE3" w:rsidRPr="0092307D" w:rsidRDefault="00EE4DE3" w:rsidP="00EE4DE3">
            <w:r w:rsidRPr="0092307D">
              <w:t>Джерело фінансування</w:t>
            </w:r>
          </w:p>
        </w:tc>
        <w:tc>
          <w:tcPr>
            <w:tcW w:w="5876" w:type="dxa"/>
            <w:gridSpan w:val="4"/>
            <w:shd w:val="clear" w:color="auto" w:fill="auto"/>
          </w:tcPr>
          <w:p w:rsidR="00EE4DE3" w:rsidRPr="0092307D" w:rsidRDefault="00EE4DE3" w:rsidP="00EE4DE3">
            <w:pPr>
              <w:jc w:val="center"/>
            </w:pPr>
            <w:r w:rsidRPr="0092307D">
              <w:t>2022 рік</w:t>
            </w:r>
          </w:p>
          <w:p w:rsidR="00EE4DE3" w:rsidRPr="0092307D" w:rsidRDefault="00EE4DE3" w:rsidP="00EE4DE3">
            <w:pPr>
              <w:jc w:val="center"/>
            </w:pPr>
            <w:r w:rsidRPr="0092307D">
              <w:t>(грн. на міс.)</w:t>
            </w:r>
          </w:p>
        </w:tc>
      </w:tr>
      <w:tr w:rsidR="00EE4DE3" w:rsidRPr="0092307D" w:rsidTr="00EE4DE3">
        <w:trPr>
          <w:trHeight w:val="154"/>
        </w:trPr>
        <w:tc>
          <w:tcPr>
            <w:tcW w:w="2626" w:type="dxa"/>
            <w:vMerge/>
            <w:shd w:val="clear" w:color="auto" w:fill="auto"/>
          </w:tcPr>
          <w:p w:rsidR="00EE4DE3" w:rsidRPr="0092307D" w:rsidRDefault="00EE4DE3" w:rsidP="00EE4DE3"/>
        </w:tc>
        <w:tc>
          <w:tcPr>
            <w:tcW w:w="1385" w:type="dxa"/>
            <w:vMerge/>
            <w:shd w:val="clear" w:color="auto" w:fill="auto"/>
          </w:tcPr>
          <w:p w:rsidR="00EE4DE3" w:rsidRPr="0092307D" w:rsidRDefault="00EE4DE3" w:rsidP="00EE4DE3"/>
        </w:tc>
        <w:tc>
          <w:tcPr>
            <w:tcW w:w="3477" w:type="dxa"/>
            <w:gridSpan w:val="3"/>
            <w:shd w:val="clear" w:color="auto" w:fill="auto"/>
          </w:tcPr>
          <w:p w:rsidR="00EE4DE3" w:rsidRPr="0092307D" w:rsidRDefault="00EE4DE3" w:rsidP="00EE4DE3">
            <w:pPr>
              <w:jc w:val="center"/>
            </w:pPr>
            <w:r w:rsidRPr="0092307D">
              <w:t>місяць</w:t>
            </w:r>
          </w:p>
        </w:tc>
        <w:tc>
          <w:tcPr>
            <w:tcW w:w="2399" w:type="dxa"/>
            <w:vMerge w:val="restart"/>
            <w:shd w:val="clear" w:color="auto" w:fill="auto"/>
          </w:tcPr>
          <w:p w:rsidR="00EE4DE3" w:rsidRPr="0092307D" w:rsidRDefault="00EE4DE3" w:rsidP="00EE4DE3">
            <w:pPr>
              <w:jc w:val="center"/>
            </w:pPr>
            <w:r w:rsidRPr="0092307D">
              <w:t>Всього на 2022 рік</w:t>
            </w:r>
          </w:p>
        </w:tc>
      </w:tr>
      <w:tr w:rsidR="00EE4DE3" w:rsidRPr="0092307D" w:rsidTr="00EE4DE3">
        <w:trPr>
          <w:trHeight w:val="360"/>
        </w:trPr>
        <w:tc>
          <w:tcPr>
            <w:tcW w:w="2626" w:type="dxa"/>
            <w:vMerge/>
            <w:shd w:val="clear" w:color="auto" w:fill="auto"/>
          </w:tcPr>
          <w:p w:rsidR="00EE4DE3" w:rsidRPr="0092307D" w:rsidRDefault="00EE4DE3" w:rsidP="00EE4DE3"/>
        </w:tc>
        <w:tc>
          <w:tcPr>
            <w:tcW w:w="1385" w:type="dxa"/>
            <w:vMerge/>
            <w:shd w:val="clear" w:color="auto" w:fill="auto"/>
          </w:tcPr>
          <w:p w:rsidR="00EE4DE3" w:rsidRPr="0092307D" w:rsidRDefault="00EE4DE3" w:rsidP="00EE4DE3"/>
        </w:tc>
        <w:tc>
          <w:tcPr>
            <w:tcW w:w="1080" w:type="dxa"/>
            <w:shd w:val="clear" w:color="auto" w:fill="auto"/>
          </w:tcPr>
          <w:p w:rsidR="00EE4DE3" w:rsidRPr="0092307D" w:rsidRDefault="00EE4DE3" w:rsidP="00EE4DE3">
            <w:pPr>
              <w:jc w:val="center"/>
            </w:pPr>
          </w:p>
        </w:tc>
        <w:tc>
          <w:tcPr>
            <w:tcW w:w="1128" w:type="dxa"/>
            <w:shd w:val="clear" w:color="auto" w:fill="auto"/>
          </w:tcPr>
          <w:p w:rsidR="00EE4DE3" w:rsidRPr="0092307D" w:rsidRDefault="00EE4DE3" w:rsidP="00EE4DE3">
            <w:pPr>
              <w:jc w:val="center"/>
            </w:pPr>
          </w:p>
        </w:tc>
        <w:tc>
          <w:tcPr>
            <w:tcW w:w="1269" w:type="dxa"/>
            <w:shd w:val="clear" w:color="auto" w:fill="auto"/>
          </w:tcPr>
          <w:p w:rsidR="00EE4DE3" w:rsidRPr="0092307D" w:rsidRDefault="00EE4DE3" w:rsidP="00EE4DE3">
            <w:pPr>
              <w:jc w:val="center"/>
            </w:pPr>
          </w:p>
        </w:tc>
        <w:tc>
          <w:tcPr>
            <w:tcW w:w="2399" w:type="dxa"/>
            <w:vMerge/>
            <w:shd w:val="clear" w:color="auto" w:fill="auto"/>
          </w:tcPr>
          <w:p w:rsidR="00EE4DE3" w:rsidRPr="0092307D" w:rsidRDefault="00EE4DE3" w:rsidP="00EE4DE3">
            <w:pPr>
              <w:jc w:val="center"/>
            </w:pPr>
          </w:p>
        </w:tc>
      </w:tr>
      <w:tr w:rsidR="00EE4DE3" w:rsidRPr="0092307D" w:rsidTr="00EE4DE3">
        <w:trPr>
          <w:trHeight w:val="1134"/>
        </w:trPr>
        <w:tc>
          <w:tcPr>
            <w:tcW w:w="2626" w:type="dxa"/>
            <w:shd w:val="clear" w:color="auto" w:fill="auto"/>
          </w:tcPr>
          <w:p w:rsidR="00EE4DE3" w:rsidRPr="0092307D" w:rsidRDefault="00EE4DE3" w:rsidP="00EE4DE3"/>
        </w:tc>
        <w:tc>
          <w:tcPr>
            <w:tcW w:w="1385" w:type="dxa"/>
            <w:shd w:val="clear" w:color="auto" w:fill="auto"/>
          </w:tcPr>
          <w:p w:rsidR="00EE4DE3" w:rsidRPr="0092307D" w:rsidRDefault="00EE4DE3" w:rsidP="00EE4DE3"/>
        </w:tc>
        <w:tc>
          <w:tcPr>
            <w:tcW w:w="1080" w:type="dxa"/>
            <w:shd w:val="clear" w:color="auto" w:fill="auto"/>
          </w:tcPr>
          <w:p w:rsidR="00EE4DE3" w:rsidRPr="0092307D" w:rsidRDefault="00EE4DE3" w:rsidP="00EE4DE3"/>
        </w:tc>
        <w:tc>
          <w:tcPr>
            <w:tcW w:w="1128" w:type="dxa"/>
            <w:shd w:val="clear" w:color="auto" w:fill="auto"/>
          </w:tcPr>
          <w:p w:rsidR="00EE4DE3" w:rsidRPr="0092307D" w:rsidRDefault="00EE4DE3" w:rsidP="00EE4DE3"/>
        </w:tc>
        <w:tc>
          <w:tcPr>
            <w:tcW w:w="1269" w:type="dxa"/>
            <w:shd w:val="clear" w:color="auto" w:fill="auto"/>
          </w:tcPr>
          <w:p w:rsidR="00EE4DE3" w:rsidRPr="0092307D" w:rsidRDefault="00EE4DE3" w:rsidP="00EE4DE3"/>
        </w:tc>
        <w:tc>
          <w:tcPr>
            <w:tcW w:w="2399" w:type="dxa"/>
            <w:shd w:val="clear" w:color="auto" w:fill="auto"/>
          </w:tcPr>
          <w:p w:rsidR="00EE4DE3" w:rsidRPr="0092307D" w:rsidRDefault="00EE4DE3" w:rsidP="00EE4DE3"/>
        </w:tc>
      </w:tr>
    </w:tbl>
    <w:p w:rsidR="00EE4DE3" w:rsidRDefault="00EE4DE3" w:rsidP="00EE4DE3">
      <w:pPr>
        <w:suppressAutoHyphens w:val="0"/>
        <w:autoSpaceDN w:val="0"/>
        <w:adjustRightInd w:val="0"/>
        <w:ind w:right="140"/>
        <w:rPr>
          <w:b/>
          <w:color w:val="000000"/>
          <w:lang w:eastAsia="ru-RU"/>
        </w:rPr>
      </w:pPr>
    </w:p>
    <w:p w:rsidR="00EE4DE3" w:rsidRDefault="00EE4DE3" w:rsidP="00EE4DE3">
      <w:pPr>
        <w:tabs>
          <w:tab w:val="left" w:pos="7075"/>
        </w:tabs>
        <w:ind w:right="140"/>
        <w:rPr>
          <w:sz w:val="22"/>
          <w:szCs w:val="22"/>
        </w:rPr>
      </w:pPr>
    </w:p>
    <w:p w:rsidR="00EE4DE3" w:rsidRDefault="00EE4DE3" w:rsidP="00EE4DE3">
      <w:pPr>
        <w:tabs>
          <w:tab w:val="left" w:pos="7075"/>
        </w:tabs>
        <w:ind w:right="140"/>
        <w:rPr>
          <w:sz w:val="22"/>
          <w:szCs w:val="22"/>
        </w:rPr>
      </w:pPr>
    </w:p>
    <w:p w:rsidR="00EE4DE3" w:rsidRDefault="00EE4DE3" w:rsidP="00EE4DE3">
      <w:pPr>
        <w:tabs>
          <w:tab w:val="left" w:pos="7075"/>
        </w:tabs>
        <w:ind w:right="140"/>
        <w:rPr>
          <w:sz w:val="22"/>
          <w:szCs w:val="22"/>
        </w:rPr>
      </w:pPr>
    </w:p>
    <w:p w:rsidR="00EE4DE3" w:rsidRDefault="00EE4DE3" w:rsidP="00EE4DE3">
      <w:pPr>
        <w:tabs>
          <w:tab w:val="left" w:pos="7075"/>
        </w:tabs>
        <w:ind w:right="140"/>
        <w:rPr>
          <w:sz w:val="22"/>
          <w:szCs w:val="22"/>
        </w:rPr>
      </w:pPr>
    </w:p>
    <w:tbl>
      <w:tblPr>
        <w:tblW w:w="9761" w:type="dxa"/>
        <w:tblInd w:w="108" w:type="dxa"/>
        <w:tblLook w:val="04A0" w:firstRow="1" w:lastRow="0" w:firstColumn="1" w:lastColumn="0" w:noHBand="0" w:noVBand="1"/>
      </w:tblPr>
      <w:tblGrid>
        <w:gridCol w:w="4656"/>
        <w:gridCol w:w="5105"/>
      </w:tblGrid>
      <w:tr w:rsidR="00EE4DE3" w:rsidRPr="00F30E64" w:rsidTr="00EE4DE3">
        <w:tc>
          <w:tcPr>
            <w:tcW w:w="4656" w:type="dxa"/>
            <w:shd w:val="clear" w:color="auto" w:fill="auto"/>
          </w:tcPr>
          <w:p w:rsidR="00EE4DE3" w:rsidRPr="002C2B1C" w:rsidRDefault="00EE4DE3" w:rsidP="00EE4DE3">
            <w:pPr>
              <w:ind w:firstLine="567"/>
              <w:jc w:val="center"/>
              <w:rPr>
                <w:b/>
              </w:rPr>
            </w:pPr>
            <w:r>
              <w:rPr>
                <w:b/>
              </w:rPr>
              <w:t>ЗАМОВНИК</w:t>
            </w:r>
          </w:p>
        </w:tc>
        <w:tc>
          <w:tcPr>
            <w:tcW w:w="5105" w:type="dxa"/>
            <w:shd w:val="clear" w:color="auto" w:fill="auto"/>
          </w:tcPr>
          <w:p w:rsidR="00EE4DE3" w:rsidRPr="002C2B1C" w:rsidRDefault="00EE4DE3" w:rsidP="00EE4DE3">
            <w:pPr>
              <w:ind w:firstLine="567"/>
              <w:jc w:val="center"/>
              <w:rPr>
                <w:b/>
              </w:rPr>
            </w:pPr>
            <w:r>
              <w:rPr>
                <w:b/>
              </w:rPr>
              <w:t>ПІДРЯДНИК</w:t>
            </w:r>
          </w:p>
        </w:tc>
      </w:tr>
      <w:tr w:rsidR="00EE4DE3" w:rsidRPr="00F30E64" w:rsidTr="00EE4DE3">
        <w:tc>
          <w:tcPr>
            <w:tcW w:w="4656" w:type="dxa"/>
            <w:shd w:val="clear" w:color="auto" w:fill="auto"/>
          </w:tcPr>
          <w:p w:rsidR="00EE4DE3" w:rsidRPr="00F30E64" w:rsidRDefault="00EE4DE3" w:rsidP="00EE4DE3">
            <w:pPr>
              <w:pStyle w:val="aa"/>
              <w:spacing w:beforeAutospacing="0" w:afterAutospacing="0"/>
            </w:pPr>
            <w:proofErr w:type="spellStart"/>
            <w:r w:rsidRPr="00F30E64">
              <w:rPr>
                <w:b/>
              </w:rPr>
              <w:t>Підгайцівська</w:t>
            </w:r>
            <w:proofErr w:type="spellEnd"/>
            <w:r w:rsidRPr="00F30E64">
              <w:rPr>
                <w:b/>
              </w:rPr>
              <w:t xml:space="preserve"> сільська рада</w:t>
            </w:r>
          </w:p>
          <w:p w:rsidR="00EE4DE3" w:rsidRPr="00F30E64" w:rsidRDefault="00EE4DE3" w:rsidP="00EE4DE3">
            <w:pPr>
              <w:pStyle w:val="aa"/>
              <w:spacing w:beforeAutospacing="0" w:afterAutospacing="0"/>
            </w:pPr>
            <w:r w:rsidRPr="00F30E64">
              <w:rPr>
                <w:b/>
              </w:rPr>
              <w:t>Адреса:</w:t>
            </w:r>
            <w:r w:rsidRPr="00F30E64">
              <w:t xml:space="preserve"> 45602, Луцький р-н., с. </w:t>
            </w:r>
            <w:proofErr w:type="spellStart"/>
            <w:r w:rsidRPr="00F30E64">
              <w:t>Підгайці</w:t>
            </w:r>
            <w:proofErr w:type="spellEnd"/>
            <w:r w:rsidRPr="00F30E64">
              <w:t>,</w:t>
            </w:r>
          </w:p>
          <w:p w:rsidR="00EE4DE3" w:rsidRPr="00F30E64" w:rsidRDefault="00EE4DE3" w:rsidP="00EE4DE3">
            <w:pPr>
              <w:pStyle w:val="aa"/>
              <w:spacing w:beforeAutospacing="0" w:afterAutospacing="0"/>
            </w:pPr>
            <w:r w:rsidRPr="00F30E64">
              <w:t>вул. Шкільна, 30</w:t>
            </w:r>
          </w:p>
          <w:p w:rsidR="00EE4DE3" w:rsidRPr="00F30E64" w:rsidRDefault="00EE4DE3" w:rsidP="00EE4DE3">
            <w:pPr>
              <w:pStyle w:val="aa"/>
              <w:spacing w:beforeAutospacing="0" w:afterAutospacing="0"/>
            </w:pPr>
            <w:r w:rsidRPr="00F30E64">
              <w:rPr>
                <w:b/>
              </w:rPr>
              <w:t>код ЄДРПОУ</w:t>
            </w:r>
            <w:r w:rsidRPr="00F30E64">
              <w:t xml:space="preserve"> 04332331</w:t>
            </w:r>
          </w:p>
          <w:p w:rsidR="00EE4DE3" w:rsidRPr="00F30E64" w:rsidRDefault="00EE4DE3" w:rsidP="00EE4DE3">
            <w:pPr>
              <w:pStyle w:val="aa"/>
              <w:spacing w:beforeAutospacing="0" w:afterAutospacing="0"/>
            </w:pPr>
            <w:r w:rsidRPr="00F30E64">
              <w:rPr>
                <w:b/>
              </w:rPr>
              <w:t>р/р</w:t>
            </w:r>
            <w:r w:rsidRPr="00F30E64">
              <w:t>__________________________________</w:t>
            </w:r>
          </w:p>
          <w:p w:rsidR="00EE4DE3" w:rsidRPr="00F30E64" w:rsidRDefault="00EE4DE3" w:rsidP="00EE4DE3">
            <w:pPr>
              <w:pStyle w:val="aa"/>
              <w:spacing w:beforeAutospacing="0" w:afterAutospacing="0"/>
            </w:pPr>
            <w:r w:rsidRPr="00F30E64">
              <w:t>_____________________________________</w:t>
            </w:r>
          </w:p>
          <w:p w:rsidR="00EE4DE3" w:rsidRPr="00F30E64" w:rsidRDefault="00EE4DE3" w:rsidP="00EE4DE3">
            <w:pPr>
              <w:pStyle w:val="aa"/>
              <w:spacing w:beforeAutospacing="0" w:afterAutospacing="0"/>
            </w:pPr>
            <w:r w:rsidRPr="00F30E64">
              <w:t>_____________________________________</w:t>
            </w:r>
          </w:p>
          <w:p w:rsidR="00EE4DE3" w:rsidRPr="00F30E64" w:rsidRDefault="00EE4DE3" w:rsidP="00EE4DE3">
            <w:pPr>
              <w:pStyle w:val="aa"/>
              <w:spacing w:beforeAutospacing="0" w:afterAutospacing="0"/>
            </w:pPr>
            <w:proofErr w:type="spellStart"/>
            <w:r w:rsidRPr="00F30E64">
              <w:rPr>
                <w:b/>
              </w:rPr>
              <w:t>тел</w:t>
            </w:r>
            <w:proofErr w:type="spellEnd"/>
            <w:r w:rsidRPr="00F30E64">
              <w:rPr>
                <w:b/>
              </w:rPr>
              <w:t>.:</w:t>
            </w:r>
            <w:r w:rsidRPr="00F30E64">
              <w:t xml:space="preserve"> +380332797742</w:t>
            </w:r>
          </w:p>
          <w:p w:rsidR="00EE4DE3" w:rsidRPr="00F30E64" w:rsidRDefault="00EE4DE3" w:rsidP="00EE4DE3">
            <w:pPr>
              <w:pStyle w:val="aa"/>
              <w:spacing w:beforeAutospacing="0" w:afterAutospacing="0"/>
            </w:pPr>
          </w:p>
          <w:p w:rsidR="00EE4DE3" w:rsidRPr="00F30E64" w:rsidRDefault="00EE4DE3" w:rsidP="00EE4DE3">
            <w:pPr>
              <w:pStyle w:val="aa"/>
              <w:spacing w:beforeAutospacing="0" w:afterAutospacing="0"/>
              <w:rPr>
                <w:b/>
              </w:rPr>
            </w:pPr>
            <w:r w:rsidRPr="00F30E64">
              <w:rPr>
                <w:b/>
              </w:rPr>
              <w:t>Сільський голова:</w:t>
            </w:r>
          </w:p>
          <w:p w:rsidR="00EE4DE3" w:rsidRPr="00F30E64" w:rsidRDefault="00EE4DE3" w:rsidP="00EE4DE3">
            <w:pPr>
              <w:pStyle w:val="aa"/>
              <w:spacing w:beforeAutospacing="0" w:afterAutospacing="0"/>
            </w:pPr>
          </w:p>
          <w:p w:rsidR="00EE4DE3" w:rsidRPr="00F30E64" w:rsidRDefault="00EE4DE3" w:rsidP="00EE4DE3">
            <w:pPr>
              <w:pStyle w:val="aa"/>
              <w:spacing w:beforeAutospacing="0" w:afterAutospacing="0"/>
            </w:pPr>
            <w:r w:rsidRPr="00F30E64">
              <w:t xml:space="preserve">______________________ </w:t>
            </w:r>
            <w:proofErr w:type="spellStart"/>
            <w:r w:rsidRPr="00F30E64">
              <w:rPr>
                <w:b/>
              </w:rPr>
              <w:t>Ю.М.Семенюк</w:t>
            </w:r>
            <w:proofErr w:type="spellEnd"/>
          </w:p>
        </w:tc>
        <w:tc>
          <w:tcPr>
            <w:tcW w:w="5105" w:type="dxa"/>
            <w:shd w:val="clear" w:color="auto" w:fill="auto"/>
          </w:tcPr>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p w:rsidR="00EE4DE3" w:rsidRPr="00F30E64" w:rsidRDefault="00EE4DE3" w:rsidP="00EE4DE3">
            <w:pPr>
              <w:pStyle w:val="aa"/>
              <w:spacing w:beforeAutospacing="0" w:afterAutospacing="0"/>
              <w:jc w:val="center"/>
            </w:pPr>
            <w:r w:rsidRPr="00F30E64">
              <w:t>____________________________________</w:t>
            </w:r>
          </w:p>
        </w:tc>
      </w:tr>
    </w:tbl>
    <w:p w:rsidR="00EE4DE3" w:rsidRPr="00FC1FDD" w:rsidRDefault="00EE4DE3" w:rsidP="00EE4DE3"/>
    <w:p w:rsidR="00CD476F" w:rsidRPr="00B62B82" w:rsidRDefault="00CD476F" w:rsidP="00CD476F">
      <w:pPr>
        <w:jc w:val="both"/>
        <w:rPr>
          <w:i/>
          <w:sz w:val="20"/>
          <w:szCs w:val="20"/>
        </w:rPr>
      </w:pPr>
    </w:p>
    <w:sectPr w:rsidR="00CD476F" w:rsidRPr="00B62B82" w:rsidSect="0085528B">
      <w:headerReference w:type="default" r:id="rId11"/>
      <w:pgSz w:w="11906" w:h="16838"/>
      <w:pgMar w:top="850" w:right="716" w:bottom="567" w:left="147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DC" w:rsidRDefault="00495CDC">
      <w:r>
        <w:separator/>
      </w:r>
    </w:p>
  </w:endnote>
  <w:endnote w:type="continuationSeparator" w:id="0">
    <w:p w:rsidR="00495CDC" w:rsidRDefault="0049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ont448">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DC" w:rsidRDefault="00495CDC">
      <w:r>
        <w:separator/>
      </w:r>
    </w:p>
  </w:footnote>
  <w:footnote w:type="continuationSeparator" w:id="0">
    <w:p w:rsidR="00495CDC" w:rsidRDefault="00495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DC" w:rsidRDefault="00495CDC">
    <w:pPr>
      <w:tabs>
        <w:tab w:val="center" w:pos="4564"/>
        <w:tab w:val="right" w:pos="8645"/>
      </w:tabs>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08"/>
        </w:tabs>
        <w:ind w:left="284" w:firstLine="396"/>
      </w:pPr>
      <w:rPr>
        <w:rFonts w:ascii="Symbol" w:hAnsi="Symbol" w:cs="Symbol" w:hint="default"/>
        <w:color w:val="auto"/>
        <w:spacing w:val="-1"/>
        <w:sz w:val="23"/>
        <w:szCs w:val="23"/>
        <w:lang w:val="uk-UA"/>
      </w:rPr>
    </w:lvl>
  </w:abstractNum>
  <w:abstractNum w:abstractNumId="1" w15:restartNumberingAfterBreak="0">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2" w15:restartNumberingAfterBreak="0">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15:restartNumberingAfterBreak="0">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4" w15:restartNumberingAfterBreak="0">
    <w:nsid w:val="054020CB"/>
    <w:multiLevelType w:val="multilevel"/>
    <w:tmpl w:val="73BEB87A"/>
    <w:lvl w:ilvl="0">
      <w:start w:val="2"/>
      <w:numFmt w:val="decimal"/>
      <w:lvlText w:val="%1"/>
      <w:lvlJc w:val="left"/>
      <w:pPr>
        <w:ind w:left="525" w:hanging="525"/>
      </w:pPr>
      <w:rPr>
        <w:rFonts w:ascii="Arial" w:hAnsi="Arial" w:cs="Arial" w:hint="default"/>
      </w:rPr>
    </w:lvl>
    <w:lvl w:ilvl="1">
      <w:start w:val="3"/>
      <w:numFmt w:val="decimal"/>
      <w:lvlText w:val="%1.%2"/>
      <w:lvlJc w:val="left"/>
      <w:pPr>
        <w:ind w:left="847" w:hanging="525"/>
      </w:pPr>
      <w:rPr>
        <w:rFonts w:ascii="Arial" w:hAnsi="Arial" w:cs="Arial" w:hint="default"/>
      </w:rPr>
    </w:lvl>
    <w:lvl w:ilvl="2">
      <w:start w:val="3"/>
      <w:numFmt w:val="decimal"/>
      <w:lvlText w:val="%1.%2.%3"/>
      <w:lvlJc w:val="left"/>
      <w:pPr>
        <w:ind w:left="1364" w:hanging="720"/>
      </w:pPr>
      <w:rPr>
        <w:rFonts w:ascii="Arial" w:hAnsi="Arial" w:cs="Arial" w:hint="default"/>
      </w:rPr>
    </w:lvl>
    <w:lvl w:ilvl="3">
      <w:start w:val="1"/>
      <w:numFmt w:val="decimal"/>
      <w:lvlText w:val="%1.%2.%3.%4"/>
      <w:lvlJc w:val="left"/>
      <w:pPr>
        <w:ind w:left="1686" w:hanging="720"/>
      </w:pPr>
      <w:rPr>
        <w:rFonts w:ascii="Arial" w:hAnsi="Arial" w:cs="Arial" w:hint="default"/>
      </w:rPr>
    </w:lvl>
    <w:lvl w:ilvl="4">
      <w:start w:val="1"/>
      <w:numFmt w:val="decimal"/>
      <w:lvlText w:val="%1.%2.%3.%4.%5"/>
      <w:lvlJc w:val="left"/>
      <w:pPr>
        <w:ind w:left="2368" w:hanging="1080"/>
      </w:pPr>
      <w:rPr>
        <w:rFonts w:ascii="Arial" w:hAnsi="Arial" w:cs="Arial" w:hint="default"/>
      </w:rPr>
    </w:lvl>
    <w:lvl w:ilvl="5">
      <w:start w:val="1"/>
      <w:numFmt w:val="decimal"/>
      <w:lvlText w:val="%1.%2.%3.%4.%5.%6"/>
      <w:lvlJc w:val="left"/>
      <w:pPr>
        <w:ind w:left="2690" w:hanging="1080"/>
      </w:pPr>
      <w:rPr>
        <w:rFonts w:ascii="Arial" w:hAnsi="Arial" w:cs="Arial" w:hint="default"/>
      </w:rPr>
    </w:lvl>
    <w:lvl w:ilvl="6">
      <w:start w:val="1"/>
      <w:numFmt w:val="decimal"/>
      <w:lvlText w:val="%1.%2.%3.%4.%5.%6.%7"/>
      <w:lvlJc w:val="left"/>
      <w:pPr>
        <w:ind w:left="3372" w:hanging="1440"/>
      </w:pPr>
      <w:rPr>
        <w:rFonts w:ascii="Arial" w:hAnsi="Arial" w:cs="Arial" w:hint="default"/>
      </w:rPr>
    </w:lvl>
    <w:lvl w:ilvl="7">
      <w:start w:val="1"/>
      <w:numFmt w:val="decimal"/>
      <w:lvlText w:val="%1.%2.%3.%4.%5.%6.%7.%8"/>
      <w:lvlJc w:val="left"/>
      <w:pPr>
        <w:ind w:left="3694" w:hanging="1440"/>
      </w:pPr>
      <w:rPr>
        <w:rFonts w:ascii="Arial" w:hAnsi="Arial" w:cs="Arial" w:hint="default"/>
      </w:rPr>
    </w:lvl>
    <w:lvl w:ilvl="8">
      <w:start w:val="1"/>
      <w:numFmt w:val="decimal"/>
      <w:lvlText w:val="%1.%2.%3.%4.%5.%6.%7.%8.%9"/>
      <w:lvlJc w:val="left"/>
      <w:pPr>
        <w:ind w:left="4376" w:hanging="1800"/>
      </w:pPr>
      <w:rPr>
        <w:rFonts w:ascii="Arial" w:hAnsi="Arial" w:cs="Arial" w:hint="default"/>
      </w:rPr>
    </w:lvl>
  </w:abstractNum>
  <w:abstractNum w:abstractNumId="5" w15:restartNumberingAfterBreak="0">
    <w:nsid w:val="081A0655"/>
    <w:multiLevelType w:val="multilevel"/>
    <w:tmpl w:val="4D2AA9A8"/>
    <w:lvl w:ilvl="0">
      <w:start w:val="1"/>
      <w:numFmt w:val="bullet"/>
      <w:lvlText w:val=""/>
      <w:lvlJc w:val="left"/>
      <w:pPr>
        <w:tabs>
          <w:tab w:val="num" w:pos="417"/>
        </w:tabs>
        <w:ind w:left="417" w:hanging="360"/>
      </w:pPr>
      <w:rPr>
        <w:rFonts w:ascii="Symbol" w:hAnsi="Symbol" w:cs="Symbol" w:hint="default"/>
        <w:color w:val="auto"/>
        <w:spacing w:val="-2"/>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AAF5E86"/>
    <w:multiLevelType w:val="hybridMultilevel"/>
    <w:tmpl w:val="2EDE6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90588"/>
    <w:multiLevelType w:val="multilevel"/>
    <w:tmpl w:val="EAD21F9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C2F0CED"/>
    <w:multiLevelType w:val="multilevel"/>
    <w:tmpl w:val="BE8693C2"/>
    <w:lvl w:ilvl="0">
      <w:start w:val="1"/>
      <w:numFmt w:val="decimal"/>
      <w:lvlText w:val="%1."/>
      <w:lvlJc w:val="left"/>
      <w:pPr>
        <w:ind w:left="1272" w:hanging="240"/>
      </w:pPr>
      <w:rPr>
        <w:rFonts w:ascii="Times New Roman" w:eastAsia="Times New Roman" w:hAnsi="Times New Roman" w:cs="Times New Roman" w:hint="default"/>
        <w:b/>
        <w:bCs/>
        <w:spacing w:val="-1"/>
        <w:w w:val="100"/>
        <w:sz w:val="24"/>
        <w:szCs w:val="24"/>
        <w:lang w:val="uk-UA" w:eastAsia="uk-UA" w:bidi="uk-UA"/>
      </w:rPr>
    </w:lvl>
    <w:lvl w:ilvl="1">
      <w:start w:val="1"/>
      <w:numFmt w:val="decimal"/>
      <w:lvlText w:val="%1.%2."/>
      <w:lvlJc w:val="left"/>
      <w:pPr>
        <w:ind w:left="1452" w:hanging="420"/>
      </w:pPr>
      <w:rPr>
        <w:rFonts w:ascii="Times New Roman" w:eastAsia="Times New Roman" w:hAnsi="Times New Roman" w:cs="Times New Roman" w:hint="default"/>
        <w:spacing w:val="-2"/>
        <w:w w:val="100"/>
        <w:sz w:val="24"/>
        <w:szCs w:val="24"/>
        <w:lang w:val="uk-UA" w:eastAsia="uk-UA" w:bidi="uk-UA"/>
      </w:rPr>
    </w:lvl>
    <w:lvl w:ilvl="2">
      <w:numFmt w:val="bullet"/>
      <w:lvlText w:val="•"/>
      <w:lvlJc w:val="left"/>
      <w:pPr>
        <w:ind w:left="2576" w:hanging="420"/>
      </w:pPr>
      <w:rPr>
        <w:rFonts w:hint="default"/>
        <w:lang w:val="uk-UA" w:eastAsia="uk-UA" w:bidi="uk-UA"/>
      </w:rPr>
    </w:lvl>
    <w:lvl w:ilvl="3">
      <w:numFmt w:val="bullet"/>
      <w:lvlText w:val="•"/>
      <w:lvlJc w:val="left"/>
      <w:pPr>
        <w:ind w:left="3692" w:hanging="420"/>
      </w:pPr>
      <w:rPr>
        <w:rFonts w:hint="default"/>
        <w:lang w:val="uk-UA" w:eastAsia="uk-UA" w:bidi="uk-UA"/>
      </w:rPr>
    </w:lvl>
    <w:lvl w:ilvl="4">
      <w:numFmt w:val="bullet"/>
      <w:lvlText w:val="•"/>
      <w:lvlJc w:val="left"/>
      <w:pPr>
        <w:ind w:left="4808" w:hanging="420"/>
      </w:pPr>
      <w:rPr>
        <w:rFonts w:hint="default"/>
        <w:lang w:val="uk-UA" w:eastAsia="uk-UA" w:bidi="uk-UA"/>
      </w:rPr>
    </w:lvl>
    <w:lvl w:ilvl="5">
      <w:numFmt w:val="bullet"/>
      <w:lvlText w:val="•"/>
      <w:lvlJc w:val="left"/>
      <w:pPr>
        <w:ind w:left="5924" w:hanging="420"/>
      </w:pPr>
      <w:rPr>
        <w:rFonts w:hint="default"/>
        <w:lang w:val="uk-UA" w:eastAsia="uk-UA" w:bidi="uk-UA"/>
      </w:rPr>
    </w:lvl>
    <w:lvl w:ilvl="6">
      <w:numFmt w:val="bullet"/>
      <w:lvlText w:val="•"/>
      <w:lvlJc w:val="left"/>
      <w:pPr>
        <w:ind w:left="7041" w:hanging="420"/>
      </w:pPr>
      <w:rPr>
        <w:rFonts w:hint="default"/>
        <w:lang w:val="uk-UA" w:eastAsia="uk-UA" w:bidi="uk-UA"/>
      </w:rPr>
    </w:lvl>
    <w:lvl w:ilvl="7">
      <w:numFmt w:val="bullet"/>
      <w:lvlText w:val="•"/>
      <w:lvlJc w:val="left"/>
      <w:pPr>
        <w:ind w:left="8157" w:hanging="420"/>
      </w:pPr>
      <w:rPr>
        <w:rFonts w:hint="default"/>
        <w:lang w:val="uk-UA" w:eastAsia="uk-UA" w:bidi="uk-UA"/>
      </w:rPr>
    </w:lvl>
    <w:lvl w:ilvl="8">
      <w:numFmt w:val="bullet"/>
      <w:lvlText w:val="•"/>
      <w:lvlJc w:val="left"/>
      <w:pPr>
        <w:ind w:left="9273" w:hanging="420"/>
      </w:pPr>
      <w:rPr>
        <w:rFonts w:hint="default"/>
        <w:lang w:val="uk-UA" w:eastAsia="uk-UA" w:bidi="uk-UA"/>
      </w:rPr>
    </w:lvl>
  </w:abstractNum>
  <w:abstractNum w:abstractNumId="9" w15:restartNumberingAfterBreak="0">
    <w:nsid w:val="49CF50B8"/>
    <w:multiLevelType w:val="multilevel"/>
    <w:tmpl w:val="BC12B4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07D09B7"/>
    <w:multiLevelType w:val="hybridMultilevel"/>
    <w:tmpl w:val="A3D24FE0"/>
    <w:lvl w:ilvl="0" w:tplc="BCC08A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358F4"/>
    <w:multiLevelType w:val="multilevel"/>
    <w:tmpl w:val="853A79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07A6A4C"/>
    <w:multiLevelType w:val="hybridMultilevel"/>
    <w:tmpl w:val="111A537A"/>
    <w:lvl w:ilvl="0" w:tplc="1C182E0C">
      <w:start w:val="1"/>
      <w:numFmt w:val="bullet"/>
      <w:lvlText w:val="-"/>
      <w:lvlJc w:val="left"/>
      <w:pPr>
        <w:ind w:left="1752" w:hanging="360"/>
      </w:pPr>
      <w:rPr>
        <w:rFonts w:ascii="Times New Roman" w:eastAsia="Times New Roman" w:hAnsi="Times New Roman" w:cs="Times New Roman" w:hint="default"/>
      </w:rPr>
    </w:lvl>
    <w:lvl w:ilvl="1" w:tplc="04190003" w:tentative="1">
      <w:start w:val="1"/>
      <w:numFmt w:val="bullet"/>
      <w:lvlText w:val="o"/>
      <w:lvlJc w:val="left"/>
      <w:pPr>
        <w:ind w:left="2472" w:hanging="360"/>
      </w:pPr>
      <w:rPr>
        <w:rFonts w:ascii="Courier New" w:hAnsi="Courier New" w:cs="Courier New" w:hint="default"/>
      </w:rPr>
    </w:lvl>
    <w:lvl w:ilvl="2" w:tplc="04190005" w:tentative="1">
      <w:start w:val="1"/>
      <w:numFmt w:val="bullet"/>
      <w:lvlText w:val=""/>
      <w:lvlJc w:val="left"/>
      <w:pPr>
        <w:ind w:left="3192" w:hanging="360"/>
      </w:pPr>
      <w:rPr>
        <w:rFonts w:ascii="Wingdings" w:hAnsi="Wingdings" w:hint="default"/>
      </w:rPr>
    </w:lvl>
    <w:lvl w:ilvl="3" w:tplc="04190001" w:tentative="1">
      <w:start w:val="1"/>
      <w:numFmt w:val="bullet"/>
      <w:lvlText w:val=""/>
      <w:lvlJc w:val="left"/>
      <w:pPr>
        <w:ind w:left="3912" w:hanging="360"/>
      </w:pPr>
      <w:rPr>
        <w:rFonts w:ascii="Symbol" w:hAnsi="Symbol" w:hint="default"/>
      </w:rPr>
    </w:lvl>
    <w:lvl w:ilvl="4" w:tplc="04190003" w:tentative="1">
      <w:start w:val="1"/>
      <w:numFmt w:val="bullet"/>
      <w:lvlText w:val="o"/>
      <w:lvlJc w:val="left"/>
      <w:pPr>
        <w:ind w:left="4632" w:hanging="360"/>
      </w:pPr>
      <w:rPr>
        <w:rFonts w:ascii="Courier New" w:hAnsi="Courier New" w:cs="Courier New" w:hint="default"/>
      </w:rPr>
    </w:lvl>
    <w:lvl w:ilvl="5" w:tplc="04190005" w:tentative="1">
      <w:start w:val="1"/>
      <w:numFmt w:val="bullet"/>
      <w:lvlText w:val=""/>
      <w:lvlJc w:val="left"/>
      <w:pPr>
        <w:ind w:left="5352" w:hanging="360"/>
      </w:pPr>
      <w:rPr>
        <w:rFonts w:ascii="Wingdings" w:hAnsi="Wingdings" w:hint="default"/>
      </w:rPr>
    </w:lvl>
    <w:lvl w:ilvl="6" w:tplc="04190001" w:tentative="1">
      <w:start w:val="1"/>
      <w:numFmt w:val="bullet"/>
      <w:lvlText w:val=""/>
      <w:lvlJc w:val="left"/>
      <w:pPr>
        <w:ind w:left="6072" w:hanging="360"/>
      </w:pPr>
      <w:rPr>
        <w:rFonts w:ascii="Symbol" w:hAnsi="Symbol" w:hint="default"/>
      </w:rPr>
    </w:lvl>
    <w:lvl w:ilvl="7" w:tplc="04190003" w:tentative="1">
      <w:start w:val="1"/>
      <w:numFmt w:val="bullet"/>
      <w:lvlText w:val="o"/>
      <w:lvlJc w:val="left"/>
      <w:pPr>
        <w:ind w:left="6792" w:hanging="360"/>
      </w:pPr>
      <w:rPr>
        <w:rFonts w:ascii="Courier New" w:hAnsi="Courier New" w:cs="Courier New" w:hint="default"/>
      </w:rPr>
    </w:lvl>
    <w:lvl w:ilvl="8" w:tplc="04190005" w:tentative="1">
      <w:start w:val="1"/>
      <w:numFmt w:val="bullet"/>
      <w:lvlText w:val=""/>
      <w:lvlJc w:val="left"/>
      <w:pPr>
        <w:ind w:left="7512" w:hanging="360"/>
      </w:pPr>
      <w:rPr>
        <w:rFonts w:ascii="Wingdings" w:hAnsi="Wingdings" w:hint="default"/>
      </w:rPr>
    </w:lvl>
  </w:abstractNum>
  <w:abstractNum w:abstractNumId="13" w15:restartNumberingAfterBreak="0">
    <w:nsid w:val="780E72A3"/>
    <w:multiLevelType w:val="hybridMultilevel"/>
    <w:tmpl w:val="6B201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0C4659"/>
    <w:multiLevelType w:val="hybridMultilevel"/>
    <w:tmpl w:val="F48C20D0"/>
    <w:lvl w:ilvl="0" w:tplc="33E42E82">
      <w:start w:val="9"/>
      <w:numFmt w:val="decimal"/>
      <w:lvlText w:val="%1."/>
      <w:lvlJc w:val="left"/>
      <w:pPr>
        <w:ind w:left="1032" w:hanging="258"/>
      </w:pPr>
      <w:rPr>
        <w:rFonts w:ascii="Times New Roman" w:eastAsia="Times New Roman" w:hAnsi="Times New Roman" w:cs="Times New Roman" w:hint="default"/>
        <w:b/>
        <w:bCs/>
        <w:w w:val="100"/>
        <w:sz w:val="24"/>
        <w:szCs w:val="24"/>
        <w:lang w:val="uk-UA" w:eastAsia="uk-UA" w:bidi="uk-UA"/>
      </w:rPr>
    </w:lvl>
    <w:lvl w:ilvl="1" w:tplc="9572E416">
      <w:start w:val="1"/>
      <w:numFmt w:val="decimal"/>
      <w:lvlText w:val="%2."/>
      <w:lvlJc w:val="left"/>
      <w:pPr>
        <w:ind w:left="1060" w:hanging="304"/>
      </w:pPr>
      <w:rPr>
        <w:rFonts w:hint="default"/>
        <w:b/>
        <w:bCs/>
        <w:spacing w:val="-3"/>
        <w:w w:val="100"/>
        <w:lang w:val="uk-UA" w:eastAsia="uk-UA" w:bidi="uk-UA"/>
      </w:rPr>
    </w:lvl>
    <w:lvl w:ilvl="2" w:tplc="AC384B8A">
      <w:numFmt w:val="bullet"/>
      <w:lvlText w:val="•"/>
      <w:lvlJc w:val="left"/>
      <w:pPr>
        <w:ind w:left="2220" w:hanging="304"/>
      </w:pPr>
      <w:rPr>
        <w:rFonts w:hint="default"/>
        <w:lang w:val="uk-UA" w:eastAsia="uk-UA" w:bidi="uk-UA"/>
      </w:rPr>
    </w:lvl>
    <w:lvl w:ilvl="3" w:tplc="4D261EB8">
      <w:numFmt w:val="bullet"/>
      <w:lvlText w:val="•"/>
      <w:lvlJc w:val="left"/>
      <w:pPr>
        <w:ind w:left="3381" w:hanging="304"/>
      </w:pPr>
      <w:rPr>
        <w:rFonts w:hint="default"/>
        <w:lang w:val="uk-UA" w:eastAsia="uk-UA" w:bidi="uk-UA"/>
      </w:rPr>
    </w:lvl>
    <w:lvl w:ilvl="4" w:tplc="F2A2EE5C">
      <w:numFmt w:val="bullet"/>
      <w:lvlText w:val="•"/>
      <w:lvlJc w:val="left"/>
      <w:pPr>
        <w:ind w:left="4542" w:hanging="304"/>
      </w:pPr>
      <w:rPr>
        <w:rFonts w:hint="default"/>
        <w:lang w:val="uk-UA" w:eastAsia="uk-UA" w:bidi="uk-UA"/>
      </w:rPr>
    </w:lvl>
    <w:lvl w:ilvl="5" w:tplc="08B0BF60">
      <w:numFmt w:val="bullet"/>
      <w:lvlText w:val="•"/>
      <w:lvlJc w:val="left"/>
      <w:pPr>
        <w:ind w:left="5702" w:hanging="304"/>
      </w:pPr>
      <w:rPr>
        <w:rFonts w:hint="default"/>
        <w:lang w:val="uk-UA" w:eastAsia="uk-UA" w:bidi="uk-UA"/>
      </w:rPr>
    </w:lvl>
    <w:lvl w:ilvl="6" w:tplc="74624F28">
      <w:numFmt w:val="bullet"/>
      <w:lvlText w:val="•"/>
      <w:lvlJc w:val="left"/>
      <w:pPr>
        <w:ind w:left="6863" w:hanging="304"/>
      </w:pPr>
      <w:rPr>
        <w:rFonts w:hint="default"/>
        <w:lang w:val="uk-UA" w:eastAsia="uk-UA" w:bidi="uk-UA"/>
      </w:rPr>
    </w:lvl>
    <w:lvl w:ilvl="7" w:tplc="3EC0BF94">
      <w:numFmt w:val="bullet"/>
      <w:lvlText w:val="•"/>
      <w:lvlJc w:val="left"/>
      <w:pPr>
        <w:ind w:left="8024" w:hanging="304"/>
      </w:pPr>
      <w:rPr>
        <w:rFonts w:hint="default"/>
        <w:lang w:val="uk-UA" w:eastAsia="uk-UA" w:bidi="uk-UA"/>
      </w:rPr>
    </w:lvl>
    <w:lvl w:ilvl="8" w:tplc="3BE4144E">
      <w:numFmt w:val="bullet"/>
      <w:lvlText w:val="•"/>
      <w:lvlJc w:val="left"/>
      <w:pPr>
        <w:ind w:left="9184" w:hanging="304"/>
      </w:pPr>
      <w:rPr>
        <w:rFonts w:hint="default"/>
        <w:lang w:val="uk-UA" w:eastAsia="uk-UA" w:bidi="uk-UA"/>
      </w:rPr>
    </w:lvl>
  </w:abstractNum>
  <w:abstractNum w:abstractNumId="15" w15:restartNumberingAfterBreak="0">
    <w:nsid w:val="7F110780"/>
    <w:multiLevelType w:val="multilevel"/>
    <w:tmpl w:val="BE4E5014"/>
    <w:lvl w:ilvl="0">
      <w:start w:val="1"/>
      <w:numFmt w:val="bullet"/>
      <w:lvlText w:val=""/>
      <w:lvlJc w:val="left"/>
      <w:pPr>
        <w:tabs>
          <w:tab w:val="num" w:pos="417"/>
        </w:tabs>
        <w:ind w:left="417" w:hanging="360"/>
      </w:pPr>
      <w:rPr>
        <w:rFonts w:ascii="Symbol" w:hAnsi="Symbol" w:cs="Symbol" w:hint="default"/>
        <w:color w:val="auto"/>
        <w:spacing w:val="4"/>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1"/>
  </w:num>
  <w:num w:numId="3">
    <w:abstractNumId w:val="5"/>
  </w:num>
  <w:num w:numId="4">
    <w:abstractNumId w:val="15"/>
  </w:num>
  <w:num w:numId="5">
    <w:abstractNumId w:val="9"/>
  </w:num>
  <w:num w:numId="6">
    <w:abstractNumId w:val="0"/>
  </w:num>
  <w:num w:numId="7">
    <w:abstractNumId w:val="1"/>
  </w:num>
  <w:num w:numId="8">
    <w:abstractNumId w:val="2"/>
  </w:num>
  <w:num w:numId="9">
    <w:abstractNumId w:val="3"/>
  </w:num>
  <w:num w:numId="10">
    <w:abstractNumId w:val="4"/>
  </w:num>
  <w:num w:numId="11">
    <w:abstractNumId w:val="14"/>
  </w:num>
  <w:num w:numId="12">
    <w:abstractNumId w:val="8"/>
  </w:num>
  <w:num w:numId="13">
    <w:abstractNumId w:val="12"/>
  </w:num>
  <w:num w:numId="14">
    <w:abstractNumId w:val="1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70"/>
    <w:rsid w:val="000027C1"/>
    <w:rsid w:val="000217D2"/>
    <w:rsid w:val="00052E21"/>
    <w:rsid w:val="00062606"/>
    <w:rsid w:val="00070A2A"/>
    <w:rsid w:val="00073ECC"/>
    <w:rsid w:val="00086C01"/>
    <w:rsid w:val="000A4799"/>
    <w:rsid w:val="000C19A6"/>
    <w:rsid w:val="000D565A"/>
    <w:rsid w:val="000D61F3"/>
    <w:rsid w:val="000E5262"/>
    <w:rsid w:val="00120BC7"/>
    <w:rsid w:val="001357DB"/>
    <w:rsid w:val="00155668"/>
    <w:rsid w:val="00157993"/>
    <w:rsid w:val="001A25C6"/>
    <w:rsid w:val="001A6D59"/>
    <w:rsid w:val="001A6E88"/>
    <w:rsid w:val="001B1470"/>
    <w:rsid w:val="001B4BEE"/>
    <w:rsid w:val="001D5E20"/>
    <w:rsid w:val="002046A9"/>
    <w:rsid w:val="00205E26"/>
    <w:rsid w:val="002107D7"/>
    <w:rsid w:val="002164F5"/>
    <w:rsid w:val="00231131"/>
    <w:rsid w:val="002478EF"/>
    <w:rsid w:val="00253A8F"/>
    <w:rsid w:val="002716DA"/>
    <w:rsid w:val="00276EDB"/>
    <w:rsid w:val="002841E3"/>
    <w:rsid w:val="002A3BE8"/>
    <w:rsid w:val="002A7FDA"/>
    <w:rsid w:val="002C14BC"/>
    <w:rsid w:val="002D6CF5"/>
    <w:rsid w:val="002E67DB"/>
    <w:rsid w:val="002F7B7E"/>
    <w:rsid w:val="003107E6"/>
    <w:rsid w:val="00367EC3"/>
    <w:rsid w:val="00372A15"/>
    <w:rsid w:val="003842B3"/>
    <w:rsid w:val="00392110"/>
    <w:rsid w:val="003C1F09"/>
    <w:rsid w:val="003E1AA2"/>
    <w:rsid w:val="003F1E1C"/>
    <w:rsid w:val="00405D1A"/>
    <w:rsid w:val="00407F6B"/>
    <w:rsid w:val="00420C3E"/>
    <w:rsid w:val="004213F7"/>
    <w:rsid w:val="00446D22"/>
    <w:rsid w:val="0049136C"/>
    <w:rsid w:val="00495CDC"/>
    <w:rsid w:val="004C1915"/>
    <w:rsid w:val="004E4EB0"/>
    <w:rsid w:val="004F556A"/>
    <w:rsid w:val="005153E2"/>
    <w:rsid w:val="00564930"/>
    <w:rsid w:val="00572C24"/>
    <w:rsid w:val="00572E06"/>
    <w:rsid w:val="00583152"/>
    <w:rsid w:val="005840A1"/>
    <w:rsid w:val="00585BBB"/>
    <w:rsid w:val="00590AC1"/>
    <w:rsid w:val="005C0DFD"/>
    <w:rsid w:val="005C0FF3"/>
    <w:rsid w:val="005C4C47"/>
    <w:rsid w:val="005E19F3"/>
    <w:rsid w:val="005E5557"/>
    <w:rsid w:val="005F02E7"/>
    <w:rsid w:val="00601E37"/>
    <w:rsid w:val="00605329"/>
    <w:rsid w:val="00606B32"/>
    <w:rsid w:val="00611810"/>
    <w:rsid w:val="006303DD"/>
    <w:rsid w:val="00646E2F"/>
    <w:rsid w:val="00663617"/>
    <w:rsid w:val="00667EB5"/>
    <w:rsid w:val="00672E89"/>
    <w:rsid w:val="006A4F24"/>
    <w:rsid w:val="006B4147"/>
    <w:rsid w:val="006B4207"/>
    <w:rsid w:val="006C6FE0"/>
    <w:rsid w:val="006F602E"/>
    <w:rsid w:val="00700BF5"/>
    <w:rsid w:val="0073695C"/>
    <w:rsid w:val="0078729C"/>
    <w:rsid w:val="007D5A2A"/>
    <w:rsid w:val="007E6CD7"/>
    <w:rsid w:val="007F0D53"/>
    <w:rsid w:val="007F629A"/>
    <w:rsid w:val="0085528B"/>
    <w:rsid w:val="008835C4"/>
    <w:rsid w:val="008851C9"/>
    <w:rsid w:val="008A021B"/>
    <w:rsid w:val="008B4A41"/>
    <w:rsid w:val="008C0586"/>
    <w:rsid w:val="008C0F60"/>
    <w:rsid w:val="008C2653"/>
    <w:rsid w:val="008F7A44"/>
    <w:rsid w:val="0092224B"/>
    <w:rsid w:val="0092718C"/>
    <w:rsid w:val="0093770A"/>
    <w:rsid w:val="00947BD0"/>
    <w:rsid w:val="00977ACD"/>
    <w:rsid w:val="00991541"/>
    <w:rsid w:val="009A1BC1"/>
    <w:rsid w:val="009A208D"/>
    <w:rsid w:val="009B188A"/>
    <w:rsid w:val="009B2795"/>
    <w:rsid w:val="009B2DFE"/>
    <w:rsid w:val="009F2FDF"/>
    <w:rsid w:val="009F7C18"/>
    <w:rsid w:val="00A02EBF"/>
    <w:rsid w:val="00A03689"/>
    <w:rsid w:val="00A106C6"/>
    <w:rsid w:val="00A427CD"/>
    <w:rsid w:val="00A91C9F"/>
    <w:rsid w:val="00A947D0"/>
    <w:rsid w:val="00AC05DB"/>
    <w:rsid w:val="00AC476B"/>
    <w:rsid w:val="00AD3026"/>
    <w:rsid w:val="00AE68AC"/>
    <w:rsid w:val="00B17F3B"/>
    <w:rsid w:val="00B55406"/>
    <w:rsid w:val="00B62B82"/>
    <w:rsid w:val="00B7050C"/>
    <w:rsid w:val="00B821CC"/>
    <w:rsid w:val="00BA48D7"/>
    <w:rsid w:val="00BA7B59"/>
    <w:rsid w:val="00BB5B64"/>
    <w:rsid w:val="00BC3D98"/>
    <w:rsid w:val="00C101DB"/>
    <w:rsid w:val="00C22EDD"/>
    <w:rsid w:val="00C3643A"/>
    <w:rsid w:val="00C40BD7"/>
    <w:rsid w:val="00C54F61"/>
    <w:rsid w:val="00C6470B"/>
    <w:rsid w:val="00C70E38"/>
    <w:rsid w:val="00C949D6"/>
    <w:rsid w:val="00CB198A"/>
    <w:rsid w:val="00CC17FF"/>
    <w:rsid w:val="00CD1C70"/>
    <w:rsid w:val="00CD476F"/>
    <w:rsid w:val="00CD4F19"/>
    <w:rsid w:val="00CF10ED"/>
    <w:rsid w:val="00CF2432"/>
    <w:rsid w:val="00D01DF3"/>
    <w:rsid w:val="00D04BDC"/>
    <w:rsid w:val="00D05C7A"/>
    <w:rsid w:val="00D1605F"/>
    <w:rsid w:val="00D260C3"/>
    <w:rsid w:val="00D3012E"/>
    <w:rsid w:val="00D32DA8"/>
    <w:rsid w:val="00D93953"/>
    <w:rsid w:val="00DB1300"/>
    <w:rsid w:val="00DB1584"/>
    <w:rsid w:val="00DB189F"/>
    <w:rsid w:val="00DE3E04"/>
    <w:rsid w:val="00DE6517"/>
    <w:rsid w:val="00E25BF5"/>
    <w:rsid w:val="00E71A74"/>
    <w:rsid w:val="00E767EA"/>
    <w:rsid w:val="00E76CF7"/>
    <w:rsid w:val="00E92874"/>
    <w:rsid w:val="00EC06CF"/>
    <w:rsid w:val="00ED3E06"/>
    <w:rsid w:val="00EE4DE3"/>
    <w:rsid w:val="00F27F70"/>
    <w:rsid w:val="00F557AF"/>
    <w:rsid w:val="00F56664"/>
    <w:rsid w:val="00F6391B"/>
    <w:rsid w:val="00F7010C"/>
    <w:rsid w:val="00F85EC3"/>
    <w:rsid w:val="00F9382B"/>
    <w:rsid w:val="00FA3F0E"/>
    <w:rsid w:val="00FB0B6B"/>
    <w:rsid w:val="00FB3944"/>
    <w:rsid w:val="00FB4D32"/>
    <w:rsid w:val="00FB7970"/>
    <w:rsid w:val="00FC2723"/>
    <w:rsid w:val="00FC400E"/>
    <w:rsid w:val="00FE23FC"/>
    <w:rsid w:val="00FE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589E"/>
  <w15:docId w15:val="{A3DEC78F-FD36-47FC-9429-2BE373E5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EFA"/>
    <w:rPr>
      <w:rFonts w:ascii="Times New Roman" w:eastAsia="Times New Roman" w:hAnsi="Times New Roman" w:cs="Times New Roman"/>
      <w:sz w:val="24"/>
      <w:szCs w:val="24"/>
      <w:lang w:eastAsia="zh-CN"/>
    </w:rPr>
  </w:style>
  <w:style w:type="paragraph" w:styleId="2">
    <w:name w:val="heading 2"/>
    <w:basedOn w:val="a"/>
    <w:link w:val="20"/>
    <w:uiPriority w:val="1"/>
    <w:qFormat/>
    <w:rsid w:val="000D565A"/>
    <w:pPr>
      <w:widowControl w:val="0"/>
      <w:suppressAutoHyphens w:val="0"/>
      <w:autoSpaceDE w:val="0"/>
      <w:autoSpaceDN w:val="0"/>
      <w:ind w:left="1040"/>
      <w:jc w:val="both"/>
      <w:outlineLvl w:val="1"/>
    </w:pPr>
    <w:rPr>
      <w:b/>
      <w:bCs/>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D05EFA"/>
    <w:rPr>
      <w:color w:val="0000FF"/>
      <w:u w:val="single"/>
    </w:rPr>
  </w:style>
  <w:style w:type="character" w:customStyle="1" w:styleId="ng-binding">
    <w:name w:val="ng-binding"/>
    <w:basedOn w:val="a0"/>
    <w:qFormat/>
    <w:rsid w:val="00D05EFA"/>
  </w:style>
  <w:style w:type="character" w:styleId="a3">
    <w:name w:val="Strong"/>
    <w:basedOn w:val="a0"/>
    <w:qFormat/>
    <w:rsid w:val="00D05EFA"/>
    <w:rPr>
      <w:b/>
      <w:bCs/>
    </w:rPr>
  </w:style>
  <w:style w:type="character" w:customStyle="1" w:styleId="HTML">
    <w:name w:val="Стандартный HTML Знак"/>
    <w:link w:val="HTML0"/>
    <w:qFormat/>
    <w:locked/>
    <w:rsid w:val="008377E4"/>
    <w:rPr>
      <w:rFonts w:ascii="Courier New" w:hAnsi="Courier New" w:cs="Courier New"/>
      <w:color w:val="000000"/>
      <w:sz w:val="18"/>
      <w:szCs w:val="18"/>
      <w:lang w:val="ru-RU" w:eastAsia="ru-RU"/>
    </w:rPr>
  </w:style>
  <w:style w:type="character" w:customStyle="1" w:styleId="HTML1">
    <w:name w:val="Стандартный HTML Знак1"/>
    <w:basedOn w:val="a0"/>
    <w:uiPriority w:val="99"/>
    <w:semiHidden/>
    <w:qFormat/>
    <w:rsid w:val="008377E4"/>
    <w:rPr>
      <w:rFonts w:ascii="Consolas" w:eastAsia="Times New Roman" w:hAnsi="Consolas" w:cs="Times New Roman"/>
      <w:sz w:val="20"/>
      <w:szCs w:val="20"/>
      <w:lang w:eastAsia="zh-CN"/>
    </w:rPr>
  </w:style>
  <w:style w:type="character" w:customStyle="1" w:styleId="grame">
    <w:name w:val="grame"/>
    <w:basedOn w:val="a0"/>
    <w:qFormat/>
    <w:rsid w:val="00587432"/>
  </w:style>
  <w:style w:type="character" w:customStyle="1" w:styleId="a4">
    <w:name w:val="Текст у виносці Знак"/>
    <w:basedOn w:val="a0"/>
    <w:uiPriority w:val="99"/>
    <w:semiHidden/>
    <w:qFormat/>
    <w:rsid w:val="001E548C"/>
    <w:rPr>
      <w:rFonts w:ascii="Segoe UI" w:eastAsia="Times New Roman" w:hAnsi="Segoe UI" w:cs="Segoe UI"/>
      <w:sz w:val="18"/>
      <w:szCs w:val="18"/>
      <w:lang w:eastAsia="zh-CN"/>
    </w:rPr>
  </w:style>
  <w:style w:type="character" w:customStyle="1" w:styleId="3">
    <w:name w:val="Основний текст 3 Знак"/>
    <w:basedOn w:val="a0"/>
    <w:qFormat/>
    <w:rsid w:val="00C61085"/>
    <w:rPr>
      <w:rFonts w:ascii="Times New Roman" w:eastAsia="Calibri" w:hAnsi="Times New Roman" w:cs="Times New Roman"/>
      <w:sz w:val="20"/>
      <w:szCs w:val="20"/>
      <w:lang w:eastAsia="ru-RU"/>
    </w:rPr>
  </w:style>
  <w:style w:type="character" w:customStyle="1" w:styleId="30">
    <w:name w:val="Основний текст з відступом 3 Знак"/>
    <w:basedOn w:val="a0"/>
    <w:qFormat/>
    <w:rsid w:val="00C61085"/>
    <w:rPr>
      <w:rFonts w:ascii="Times New Roman" w:eastAsia="Calibri" w:hAnsi="Times New Roman" w:cs="Times New Roman"/>
      <w:sz w:val="24"/>
      <w:szCs w:val="24"/>
      <w:vertAlign w:val="superscript"/>
      <w:lang w:eastAsia="ru-RU"/>
    </w:rPr>
  </w:style>
  <w:style w:type="character" w:customStyle="1" w:styleId="a5">
    <w:name w:val="Основний текст з відступом Знак"/>
    <w:basedOn w:val="a0"/>
    <w:qFormat/>
    <w:rsid w:val="00C61085"/>
    <w:rPr>
      <w:rFonts w:ascii="Times New Roman" w:eastAsia="Calibri" w:hAnsi="Times New Roman" w:cs="Times New Roman"/>
      <w:sz w:val="24"/>
      <w:szCs w:val="24"/>
      <w:lang w:val="ru-RU" w:eastAsia="ru-RU"/>
    </w:rPr>
  </w:style>
  <w:style w:type="character" w:customStyle="1" w:styleId="a6">
    <w:name w:val="Основний текст Знак"/>
    <w:basedOn w:val="a0"/>
    <w:qFormat/>
    <w:rsid w:val="00C61085"/>
    <w:rPr>
      <w:rFonts w:ascii="Times New Roman" w:eastAsia="Calibri" w:hAnsi="Times New Roman" w:cs="Times New Roman"/>
      <w:sz w:val="24"/>
      <w:szCs w:val="24"/>
    </w:rPr>
  </w:style>
  <w:style w:type="character" w:customStyle="1" w:styleId="Bodytext">
    <w:name w:val="Body text_"/>
    <w:link w:val="1"/>
    <w:qFormat/>
    <w:rsid w:val="00C61085"/>
    <w:rPr>
      <w:sz w:val="21"/>
      <w:szCs w:val="21"/>
      <w:shd w:val="clear" w:color="auto" w:fill="FFFFFF"/>
    </w:rPr>
  </w:style>
  <w:style w:type="character" w:customStyle="1" w:styleId="FontStyle16">
    <w:name w:val="Font Style16"/>
    <w:qFormat/>
    <w:rsid w:val="00B1318A"/>
    <w:rPr>
      <w:rFonts w:ascii="Times New Roman" w:hAnsi="Times New Roman" w:cs="Times New Roman"/>
      <w:b/>
      <w:bCs/>
      <w:sz w:val="22"/>
      <w:szCs w:val="22"/>
    </w:rPr>
  </w:style>
  <w:style w:type="character" w:customStyle="1" w:styleId="FontStyle17">
    <w:name w:val="Font Style17"/>
    <w:qFormat/>
    <w:rsid w:val="00B1318A"/>
    <w:rPr>
      <w:rFonts w:ascii="Times New Roman" w:hAnsi="Times New Roman" w:cs="Times New Roman"/>
      <w:b/>
      <w:bCs/>
      <w:i/>
      <w:iCs/>
      <w:sz w:val="22"/>
      <w:szCs w:val="22"/>
    </w:rPr>
  </w:style>
  <w:style w:type="character" w:customStyle="1" w:styleId="FontStyle18">
    <w:name w:val="Font Style18"/>
    <w:uiPriority w:val="99"/>
    <w:qFormat/>
    <w:rsid w:val="00B1318A"/>
    <w:rPr>
      <w:rFonts w:ascii="Times New Roman" w:hAnsi="Times New Roman" w:cs="Times New Roman"/>
      <w:sz w:val="22"/>
      <w:szCs w:val="22"/>
    </w:rPr>
  </w:style>
  <w:style w:type="character" w:customStyle="1" w:styleId="FontStyle19">
    <w:name w:val="Font Style19"/>
    <w:qFormat/>
    <w:rsid w:val="00B1318A"/>
    <w:rPr>
      <w:rFonts w:ascii="Times New Roman" w:hAnsi="Times New Roman" w:cs="Times New Roman"/>
      <w:i/>
      <w:iCs/>
      <w:sz w:val="22"/>
      <w:szCs w:val="22"/>
    </w:rPr>
  </w:style>
  <w:style w:type="character" w:customStyle="1" w:styleId="h-vertical-middle">
    <w:name w:val="h-vertical-middle"/>
    <w:qFormat/>
    <w:rsid w:val="0085528B"/>
  </w:style>
  <w:style w:type="paragraph" w:customStyle="1" w:styleId="10">
    <w:name w:val="Заголовок1"/>
    <w:basedOn w:val="a"/>
    <w:next w:val="a7"/>
    <w:qFormat/>
    <w:rsid w:val="0085528B"/>
    <w:pPr>
      <w:keepNext/>
      <w:spacing w:before="240" w:after="120"/>
    </w:pPr>
    <w:rPr>
      <w:rFonts w:ascii="Liberation Sans" w:eastAsia="Microsoft YaHei" w:hAnsi="Liberation Sans" w:cs="Mangal"/>
      <w:sz w:val="28"/>
      <w:szCs w:val="28"/>
    </w:rPr>
  </w:style>
  <w:style w:type="paragraph" w:styleId="a7">
    <w:name w:val="Body Text"/>
    <w:basedOn w:val="a"/>
    <w:rsid w:val="00C61085"/>
    <w:pPr>
      <w:suppressAutoHyphens w:val="0"/>
      <w:spacing w:after="120"/>
    </w:pPr>
    <w:rPr>
      <w:rFonts w:eastAsia="Calibri"/>
    </w:rPr>
  </w:style>
  <w:style w:type="paragraph" w:styleId="a8">
    <w:name w:val="List"/>
    <w:basedOn w:val="a7"/>
    <w:rsid w:val="0085528B"/>
    <w:rPr>
      <w:rFonts w:cs="Mangal"/>
    </w:rPr>
  </w:style>
  <w:style w:type="paragraph" w:styleId="a9">
    <w:name w:val="caption"/>
    <w:basedOn w:val="a"/>
    <w:qFormat/>
    <w:rsid w:val="0085528B"/>
    <w:pPr>
      <w:suppressLineNumbers/>
      <w:spacing w:before="120" w:after="120"/>
    </w:pPr>
    <w:rPr>
      <w:rFonts w:cs="Mangal"/>
      <w:i/>
      <w:iCs/>
    </w:rPr>
  </w:style>
  <w:style w:type="paragraph" w:customStyle="1" w:styleId="11">
    <w:name w:val="Указатель1"/>
    <w:basedOn w:val="a"/>
    <w:qFormat/>
    <w:rsid w:val="0085528B"/>
    <w:pPr>
      <w:suppressLineNumbers/>
    </w:pPr>
    <w:rPr>
      <w:rFonts w:cs="Mangal"/>
    </w:rPr>
  </w:style>
  <w:style w:type="paragraph" w:customStyle="1" w:styleId="12">
    <w:name w:val="Обычный (веб)1"/>
    <w:basedOn w:val="a"/>
    <w:qFormat/>
    <w:rsid w:val="00D05EFA"/>
    <w:pPr>
      <w:spacing w:before="280" w:after="280"/>
    </w:pPr>
  </w:style>
  <w:style w:type="paragraph" w:customStyle="1" w:styleId="13">
    <w:name w:val="Без інтервалів1"/>
    <w:qFormat/>
    <w:rsid w:val="00D05EFA"/>
    <w:rPr>
      <w:rFonts w:eastAsia="Times New Roman" w:cs="Calibri"/>
      <w:sz w:val="24"/>
      <w:lang w:eastAsia="zh-CN"/>
    </w:rPr>
  </w:style>
  <w:style w:type="paragraph" w:customStyle="1" w:styleId="14">
    <w:name w:val="Звичайний (веб)1"/>
    <w:qFormat/>
    <w:rsid w:val="00D05EFA"/>
    <w:pPr>
      <w:ind w:left="720"/>
      <w:contextualSpacing/>
    </w:pPr>
    <w:rPr>
      <w:rFonts w:cs="font448"/>
      <w:sz w:val="24"/>
      <w:szCs w:val="24"/>
      <w:lang w:val="ru-RU" w:eastAsia="ru-RU"/>
    </w:rPr>
  </w:style>
  <w:style w:type="paragraph" w:customStyle="1" w:styleId="15">
    <w:name w:val="Обычный1"/>
    <w:qFormat/>
    <w:rsid w:val="00D05EFA"/>
    <w:pPr>
      <w:overflowPunct w:val="0"/>
      <w:spacing w:line="276" w:lineRule="auto"/>
      <w:contextualSpacing/>
    </w:pPr>
    <w:rPr>
      <w:rFonts w:ascii="Arial" w:eastAsia="Arial" w:hAnsi="Arial" w:cs="Arial"/>
      <w:color w:val="000000"/>
      <w:lang w:val="ru-RU"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unhideWhenUsed/>
    <w:qFormat/>
    <w:rsid w:val="006558B9"/>
    <w:pPr>
      <w:suppressAutoHyphens w:val="0"/>
      <w:spacing w:beforeAutospacing="1" w:afterAutospacing="1"/>
    </w:pPr>
    <w:rPr>
      <w:lang w:eastAsia="uk-UA"/>
    </w:rPr>
  </w:style>
  <w:style w:type="paragraph" w:styleId="ac">
    <w:name w:val="List Paragraph"/>
    <w:aliases w:val="Chapter10,List Paragraph,Список уровня 2,название табл/рис,AC List 01"/>
    <w:basedOn w:val="a"/>
    <w:link w:val="ad"/>
    <w:uiPriority w:val="34"/>
    <w:qFormat/>
    <w:rsid w:val="008377E4"/>
    <w:pPr>
      <w:ind w:left="720"/>
      <w:contextualSpacing/>
    </w:pPr>
  </w:style>
  <w:style w:type="paragraph" w:customStyle="1" w:styleId="tjbmf">
    <w:name w:val="tj bmf"/>
    <w:basedOn w:val="a"/>
    <w:qFormat/>
    <w:rsid w:val="008377E4"/>
    <w:pPr>
      <w:suppressAutoHyphens w:val="0"/>
      <w:spacing w:beforeAutospacing="1" w:afterAutospacing="1"/>
    </w:pPr>
    <w:rPr>
      <w:lang w:val="ru-RU" w:eastAsia="ru-RU"/>
    </w:rPr>
  </w:style>
  <w:style w:type="paragraph" w:styleId="HTML0">
    <w:name w:val="HTML Preformatted"/>
    <w:basedOn w:val="a"/>
    <w:link w:val="HTML"/>
    <w:qFormat/>
    <w:rsid w:val="0083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18"/>
      <w:szCs w:val="18"/>
      <w:lang w:val="ru-RU" w:eastAsia="ru-RU"/>
    </w:rPr>
  </w:style>
  <w:style w:type="paragraph" w:styleId="ae">
    <w:name w:val="Balloon Text"/>
    <w:basedOn w:val="a"/>
    <w:uiPriority w:val="99"/>
    <w:semiHidden/>
    <w:unhideWhenUsed/>
    <w:qFormat/>
    <w:rsid w:val="001E548C"/>
    <w:rPr>
      <w:rFonts w:ascii="Segoe UI" w:hAnsi="Segoe UI" w:cs="Segoe UI"/>
      <w:sz w:val="18"/>
      <w:szCs w:val="18"/>
    </w:rPr>
  </w:style>
  <w:style w:type="paragraph" w:styleId="af">
    <w:name w:val="No Spacing"/>
    <w:link w:val="af0"/>
    <w:uiPriority w:val="1"/>
    <w:qFormat/>
    <w:rsid w:val="008940EA"/>
    <w:rPr>
      <w:sz w:val="24"/>
    </w:rPr>
  </w:style>
  <w:style w:type="paragraph" w:styleId="31">
    <w:name w:val="Body Text 3"/>
    <w:basedOn w:val="a"/>
    <w:qFormat/>
    <w:rsid w:val="00C61085"/>
    <w:pPr>
      <w:widowControl w:val="0"/>
      <w:suppressAutoHyphens w:val="0"/>
      <w:jc w:val="both"/>
    </w:pPr>
    <w:rPr>
      <w:rFonts w:eastAsia="Calibri"/>
      <w:sz w:val="20"/>
      <w:szCs w:val="20"/>
      <w:lang w:eastAsia="ru-RU"/>
    </w:rPr>
  </w:style>
  <w:style w:type="paragraph" w:styleId="32">
    <w:name w:val="Body Text Indent 3"/>
    <w:basedOn w:val="a"/>
    <w:qFormat/>
    <w:rsid w:val="00C61085"/>
    <w:pPr>
      <w:widowControl w:val="0"/>
      <w:suppressAutoHyphens w:val="0"/>
      <w:spacing w:line="259" w:lineRule="auto"/>
      <w:ind w:left="360"/>
      <w:jc w:val="both"/>
    </w:pPr>
    <w:rPr>
      <w:rFonts w:eastAsia="Calibri"/>
      <w:vertAlign w:val="superscript"/>
      <w:lang w:eastAsia="ru-RU"/>
    </w:rPr>
  </w:style>
  <w:style w:type="paragraph" w:styleId="af1">
    <w:name w:val="Body Text Indent"/>
    <w:basedOn w:val="a"/>
    <w:rsid w:val="00C61085"/>
    <w:pPr>
      <w:suppressAutoHyphens w:val="0"/>
      <w:spacing w:after="120"/>
      <w:ind w:left="283"/>
    </w:pPr>
    <w:rPr>
      <w:rFonts w:eastAsia="Calibri"/>
      <w:lang w:val="ru-RU" w:eastAsia="ru-RU"/>
    </w:rPr>
  </w:style>
  <w:style w:type="paragraph" w:customStyle="1" w:styleId="1">
    <w:name w:val="Абзац списку1"/>
    <w:basedOn w:val="a"/>
    <w:link w:val="Bodytext"/>
    <w:qFormat/>
    <w:rsid w:val="00C61085"/>
    <w:pPr>
      <w:suppressAutoHyphens w:val="0"/>
      <w:ind w:left="720"/>
    </w:pPr>
    <w:rPr>
      <w:rFonts w:eastAsia="Calibri"/>
      <w:lang w:eastAsia="ru-RU"/>
    </w:rPr>
  </w:style>
  <w:style w:type="paragraph" w:customStyle="1" w:styleId="16">
    <w:name w:val="Основний текст1"/>
    <w:basedOn w:val="a"/>
    <w:qFormat/>
    <w:rsid w:val="00C61085"/>
    <w:pPr>
      <w:widowControl w:val="0"/>
      <w:shd w:val="clear" w:color="auto" w:fill="FFFFFF"/>
      <w:suppressAutoHyphens w:val="0"/>
      <w:spacing w:before="60" w:after="300" w:line="240" w:lineRule="atLeast"/>
      <w:ind w:hanging="600"/>
      <w:jc w:val="both"/>
    </w:pPr>
    <w:rPr>
      <w:rFonts w:asciiTheme="minorHAnsi" w:eastAsiaTheme="minorHAnsi" w:hAnsiTheme="minorHAnsi" w:cstheme="minorBidi"/>
      <w:sz w:val="21"/>
      <w:szCs w:val="21"/>
      <w:lang w:eastAsia="en-US"/>
    </w:rPr>
  </w:style>
  <w:style w:type="paragraph" w:customStyle="1" w:styleId="Style5">
    <w:name w:val="Style5"/>
    <w:basedOn w:val="a"/>
    <w:qFormat/>
    <w:rsid w:val="008F3CA1"/>
    <w:pPr>
      <w:widowControl w:val="0"/>
      <w:suppressAutoHyphens w:val="0"/>
      <w:spacing w:line="274" w:lineRule="exact"/>
    </w:pPr>
    <w:rPr>
      <w:lang w:val="ru-RU" w:eastAsia="ru-RU"/>
    </w:rPr>
  </w:style>
  <w:style w:type="paragraph" w:customStyle="1" w:styleId="21">
    <w:name w:val="Основной текст 21"/>
    <w:basedOn w:val="a"/>
    <w:qFormat/>
    <w:rsid w:val="00AC14DB"/>
    <w:pPr>
      <w:suppressAutoHyphens w:val="0"/>
      <w:ind w:right="-852"/>
      <w:jc w:val="both"/>
    </w:pPr>
    <w:rPr>
      <w:sz w:val="22"/>
      <w:szCs w:val="20"/>
      <w:lang w:eastAsia="ar-SA"/>
    </w:rPr>
  </w:style>
  <w:style w:type="paragraph" w:customStyle="1" w:styleId="Style1">
    <w:name w:val="Style1"/>
    <w:basedOn w:val="a"/>
    <w:qFormat/>
    <w:rsid w:val="00B1318A"/>
    <w:pPr>
      <w:widowControl w:val="0"/>
      <w:suppressAutoHyphens w:val="0"/>
      <w:spacing w:line="274" w:lineRule="exact"/>
      <w:ind w:firstLine="82"/>
      <w:jc w:val="both"/>
    </w:pPr>
    <w:rPr>
      <w:lang w:val="ru-RU" w:eastAsia="ru-RU"/>
    </w:rPr>
  </w:style>
  <w:style w:type="paragraph" w:customStyle="1" w:styleId="Style3">
    <w:name w:val="Style3"/>
    <w:basedOn w:val="a"/>
    <w:qFormat/>
    <w:rsid w:val="00B1318A"/>
    <w:pPr>
      <w:widowControl w:val="0"/>
      <w:suppressAutoHyphens w:val="0"/>
      <w:spacing w:line="278" w:lineRule="exact"/>
    </w:pPr>
    <w:rPr>
      <w:lang w:val="ru-RU" w:eastAsia="ru-RU"/>
    </w:rPr>
  </w:style>
  <w:style w:type="paragraph" w:customStyle="1" w:styleId="Style4">
    <w:name w:val="Style4"/>
    <w:basedOn w:val="a"/>
    <w:qFormat/>
    <w:rsid w:val="00B1318A"/>
    <w:pPr>
      <w:widowControl w:val="0"/>
      <w:suppressAutoHyphens w:val="0"/>
      <w:spacing w:line="274" w:lineRule="exact"/>
    </w:pPr>
    <w:rPr>
      <w:lang w:val="ru-RU" w:eastAsia="ru-RU"/>
    </w:rPr>
  </w:style>
  <w:style w:type="paragraph" w:customStyle="1" w:styleId="Style7">
    <w:name w:val="Style7"/>
    <w:basedOn w:val="a"/>
    <w:qFormat/>
    <w:rsid w:val="00B1318A"/>
    <w:pPr>
      <w:widowControl w:val="0"/>
      <w:suppressAutoHyphens w:val="0"/>
      <w:jc w:val="both"/>
    </w:pPr>
    <w:rPr>
      <w:lang w:val="ru-RU" w:eastAsia="ru-RU"/>
    </w:rPr>
  </w:style>
  <w:style w:type="paragraph" w:customStyle="1" w:styleId="Style8">
    <w:name w:val="Style8"/>
    <w:basedOn w:val="a"/>
    <w:qFormat/>
    <w:rsid w:val="00B1318A"/>
    <w:pPr>
      <w:widowControl w:val="0"/>
      <w:suppressAutoHyphens w:val="0"/>
      <w:spacing w:line="274" w:lineRule="exact"/>
      <w:ind w:firstLine="691"/>
      <w:jc w:val="both"/>
    </w:pPr>
    <w:rPr>
      <w:lang w:val="ru-RU" w:eastAsia="ru-RU"/>
    </w:rPr>
  </w:style>
  <w:style w:type="paragraph" w:customStyle="1" w:styleId="Style9">
    <w:name w:val="Style9"/>
    <w:basedOn w:val="a"/>
    <w:qFormat/>
    <w:rsid w:val="00B1318A"/>
    <w:pPr>
      <w:widowControl w:val="0"/>
      <w:suppressAutoHyphens w:val="0"/>
      <w:jc w:val="both"/>
    </w:pPr>
    <w:rPr>
      <w:lang w:val="ru-RU" w:eastAsia="ru-RU"/>
    </w:rPr>
  </w:style>
  <w:style w:type="paragraph" w:customStyle="1" w:styleId="Style12">
    <w:name w:val="Style12"/>
    <w:basedOn w:val="a"/>
    <w:qFormat/>
    <w:rsid w:val="00B1318A"/>
    <w:pPr>
      <w:widowControl w:val="0"/>
      <w:suppressAutoHyphens w:val="0"/>
      <w:spacing w:line="273" w:lineRule="exact"/>
      <w:jc w:val="both"/>
    </w:pPr>
    <w:rPr>
      <w:lang w:val="ru-RU" w:eastAsia="ru-RU"/>
    </w:rPr>
  </w:style>
  <w:style w:type="paragraph" w:customStyle="1" w:styleId="Style13">
    <w:name w:val="Style13"/>
    <w:basedOn w:val="a"/>
    <w:qFormat/>
    <w:rsid w:val="00B1318A"/>
    <w:pPr>
      <w:widowControl w:val="0"/>
      <w:suppressAutoHyphens w:val="0"/>
      <w:spacing w:line="274" w:lineRule="exact"/>
      <w:jc w:val="both"/>
    </w:pPr>
    <w:rPr>
      <w:lang w:val="ru-RU" w:eastAsia="ru-RU"/>
    </w:rPr>
  </w:style>
  <w:style w:type="paragraph" w:customStyle="1" w:styleId="af2">
    <w:name w:val="Верхний и нижний колонтитулы"/>
    <w:basedOn w:val="a"/>
    <w:qFormat/>
    <w:rsid w:val="0085528B"/>
  </w:style>
  <w:style w:type="paragraph" w:styleId="af3">
    <w:name w:val="header"/>
    <w:basedOn w:val="af2"/>
    <w:rsid w:val="0085528B"/>
  </w:style>
  <w:style w:type="paragraph" w:customStyle="1" w:styleId="rvps2">
    <w:name w:val="rvps2"/>
    <w:basedOn w:val="a"/>
    <w:qFormat/>
    <w:rsid w:val="0085528B"/>
    <w:pPr>
      <w:spacing w:before="280" w:after="280"/>
    </w:pPr>
    <w:rPr>
      <w:lang w:val="ru-RU"/>
    </w:rPr>
  </w:style>
  <w:style w:type="paragraph" w:customStyle="1" w:styleId="LO-Normal">
    <w:name w:val="LO-Normal"/>
    <w:qFormat/>
    <w:rsid w:val="0085528B"/>
    <w:pPr>
      <w:widowControl w:val="0"/>
      <w:snapToGrid w:val="0"/>
      <w:ind w:left="240" w:right="400" w:hanging="240"/>
    </w:pPr>
    <w:rPr>
      <w:rFonts w:ascii="Times New Roman" w:eastAsia="Times New Roman" w:hAnsi="Times New Roman"/>
      <w:sz w:val="24"/>
      <w:szCs w:val="20"/>
      <w:lang w:eastAsia="zh-CN"/>
    </w:rPr>
  </w:style>
  <w:style w:type="table" w:styleId="af4">
    <w:name w:val="Table Grid"/>
    <w:basedOn w:val="a1"/>
    <w:rsid w:val="004D1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07D7"/>
    <w:pPr>
      <w:autoSpaceDN w:val="0"/>
      <w:textAlignment w:val="baseline"/>
    </w:pPr>
    <w:rPr>
      <w:rFonts w:ascii="Liberation Serif" w:eastAsia="SimSun" w:hAnsi="Liberation Serif" w:cs="Mangal"/>
      <w:kern w:val="3"/>
      <w:sz w:val="24"/>
      <w:szCs w:val="24"/>
      <w:lang w:val="en-US" w:eastAsia="zh-CN" w:bidi="hi-IN"/>
    </w:rPr>
  </w:style>
  <w:style w:type="character" w:styleId="af5">
    <w:name w:val="Hyperlink"/>
    <w:basedOn w:val="a0"/>
    <w:uiPriority w:val="99"/>
    <w:unhideWhenUsed/>
    <w:rsid w:val="00700BF5"/>
    <w:rPr>
      <w:color w:val="0000FF"/>
      <w:u w:val="single"/>
    </w:rPr>
  </w:style>
  <w:style w:type="character" w:customStyle="1" w:styleId="2490pt">
    <w:name w:val="Основной текст (249) + Интервал 0 pt"/>
    <w:rsid w:val="008C2653"/>
    <w:rPr>
      <w:rFonts w:ascii="Arial" w:hAnsi="Arial" w:cs="Arial" w:hint="default"/>
      <w:b/>
      <w:bCs/>
      <w:spacing w:val="0"/>
      <w:lang w:bidi="ar-SA"/>
    </w:rPr>
  </w:style>
  <w:style w:type="character" w:customStyle="1" w:styleId="17">
    <w:name w:val="Незакрита згадка1"/>
    <w:basedOn w:val="a0"/>
    <w:uiPriority w:val="99"/>
    <w:semiHidden/>
    <w:unhideWhenUsed/>
    <w:rsid w:val="005840A1"/>
    <w:rPr>
      <w:color w:val="605E5C"/>
      <w:shd w:val="clear" w:color="auto" w:fill="E1DFDD"/>
    </w:rPr>
  </w:style>
  <w:style w:type="character" w:customStyle="1" w:styleId="af6">
    <w:name w:val="Основной текст_"/>
    <w:link w:val="22"/>
    <w:uiPriority w:val="99"/>
    <w:rsid w:val="00C6470B"/>
    <w:rPr>
      <w:sz w:val="17"/>
      <w:szCs w:val="17"/>
      <w:shd w:val="clear" w:color="auto" w:fill="FFFFFF"/>
    </w:rPr>
  </w:style>
  <w:style w:type="paragraph" w:customStyle="1" w:styleId="22">
    <w:name w:val="Основной текст2"/>
    <w:basedOn w:val="a"/>
    <w:link w:val="af6"/>
    <w:uiPriority w:val="99"/>
    <w:rsid w:val="00C6470B"/>
    <w:pPr>
      <w:widowControl w:val="0"/>
      <w:shd w:val="clear" w:color="auto" w:fill="FFFFFF"/>
      <w:suppressAutoHyphens w:val="0"/>
      <w:spacing w:before="360" w:line="216" w:lineRule="exact"/>
    </w:pPr>
    <w:rPr>
      <w:rFonts w:asciiTheme="minorHAnsi" w:eastAsiaTheme="minorHAnsi" w:hAnsiTheme="minorHAnsi" w:cstheme="minorBidi"/>
      <w:sz w:val="17"/>
      <w:szCs w:val="17"/>
      <w:lang w:eastAsia="en-US"/>
    </w:rPr>
  </w:style>
  <w:style w:type="character" w:customStyle="1" w:styleId="af0">
    <w:name w:val="Без интервала Знак"/>
    <w:link w:val="af"/>
    <w:uiPriority w:val="1"/>
    <w:locked/>
    <w:rsid w:val="00C6470B"/>
    <w:rPr>
      <w:sz w:val="24"/>
    </w:rPr>
  </w:style>
  <w:style w:type="character" w:customStyle="1" w:styleId="20">
    <w:name w:val="Заголовок 2 Знак"/>
    <w:basedOn w:val="a0"/>
    <w:link w:val="2"/>
    <w:uiPriority w:val="1"/>
    <w:rsid w:val="000D565A"/>
    <w:rPr>
      <w:rFonts w:ascii="Times New Roman" w:eastAsia="Times New Roman" w:hAnsi="Times New Roman" w:cs="Times New Roman"/>
      <w:b/>
      <w:bCs/>
      <w:sz w:val="24"/>
      <w:szCs w:val="24"/>
      <w:lang w:eastAsia="uk-UA" w:bidi="uk-UA"/>
    </w:rPr>
  </w:style>
  <w:style w:type="character" w:customStyle="1" w:styleId="ad">
    <w:name w:val="Абзац списка Знак"/>
    <w:aliases w:val="Chapter10 Знак,List Paragraph Знак,Список уровня 2 Знак,название табл/рис Знак,AC List 01 Знак"/>
    <w:link w:val="ac"/>
    <w:locked/>
    <w:rsid w:val="000D565A"/>
    <w:rPr>
      <w:rFonts w:ascii="Times New Roman" w:eastAsia="Times New Roman" w:hAnsi="Times New Roman" w:cs="Times New Roman"/>
      <w:sz w:val="24"/>
      <w:szCs w:val="24"/>
      <w:lang w:eastAsia="zh-CN"/>
    </w:rPr>
  </w:style>
  <w:style w:type="character" w:customStyle="1" w:styleId="210pt">
    <w:name w:val="Основной текст (2) + 10 pt"/>
    <w:aliases w:val="Полужирный,Не курсив"/>
    <w:rsid w:val="000D565A"/>
    <w:rPr>
      <w:rFonts w:ascii="Times New Roman" w:hAnsi="Times New Roman" w:cs="Times New Roman"/>
      <w:b w:val="0"/>
      <w:bCs w:val="0"/>
      <w:spacing w:val="0"/>
      <w:sz w:val="20"/>
      <w:szCs w:val="20"/>
      <w:lang w:bidi="ar-SA"/>
    </w:rPr>
  </w:style>
  <w:style w:type="paragraph" w:customStyle="1" w:styleId="Bodytext1">
    <w:name w:val="Body text1"/>
    <w:basedOn w:val="a"/>
    <w:uiPriority w:val="99"/>
    <w:rsid w:val="00EE4DE3"/>
    <w:pPr>
      <w:shd w:val="clear" w:color="auto" w:fill="FFFFFF"/>
      <w:suppressAutoHyphens w:val="0"/>
      <w:spacing w:after="240" w:line="240" w:lineRule="atLeast"/>
      <w:ind w:hanging="460"/>
    </w:pPr>
    <w:rPr>
      <w:rFonts w:asciiTheme="minorHAnsi" w:eastAsiaTheme="minorHAnsi" w:hAnsiTheme="minorHAnsi" w:cstheme="minorBidi"/>
      <w:szCs w:val="22"/>
      <w:lang w:val="ru-RU" w:eastAsia="en-US"/>
    </w:rPr>
  </w:style>
  <w:style w:type="character" w:customStyle="1" w:styleId="Bodytext7">
    <w:name w:val="Body text7"/>
    <w:uiPriority w:val="99"/>
    <w:rsid w:val="00EE4DE3"/>
    <w:rPr>
      <w:rFonts w:ascii="Times New Roman" w:hAnsi="Times New Roman" w:cs="Times New Roman" w:hint="default"/>
      <w:spacing w:val="0"/>
      <w:sz w:val="24"/>
      <w:u w:val="single"/>
    </w:rPr>
  </w:style>
  <w:style w:type="character" w:customStyle="1" w:styleId="Bodytext8">
    <w:name w:val="Body text8"/>
    <w:rsid w:val="00EE4DE3"/>
    <w:rPr>
      <w:rFonts w:ascii="Times New Roman" w:hAnsi="Times New Roman" w:cs="Times New Roman" w:hint="default"/>
      <w:spacing w:val="0"/>
      <w:sz w:val="24"/>
      <w:u w:val="single"/>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rsid w:val="00EE4DE3"/>
    <w:rPr>
      <w:rFonts w:ascii="Times New Roman" w:eastAsia="Times New Roman" w:hAnsi="Times New Roman" w:cs="Times New Roman"/>
      <w:sz w:val="24"/>
      <w:szCs w:val="24"/>
      <w:lang w:eastAsia="uk-UA"/>
    </w:rPr>
  </w:style>
  <w:style w:type="paragraph" w:customStyle="1" w:styleId="Default">
    <w:name w:val="Default"/>
    <w:rsid w:val="00495CDC"/>
    <w:pPr>
      <w:suppressAutoHyphens w:val="0"/>
      <w:autoSpaceDE w:val="0"/>
      <w:autoSpaceDN w:val="0"/>
      <w:adjustRightInd w:val="0"/>
    </w:pPr>
    <w:rPr>
      <w:rFonts w:ascii="Times New Roman" w:hAnsi="Times New Roman" w:cs="Times New Roman"/>
      <w:color w:val="000000"/>
      <w:sz w:val="24"/>
      <w:szCs w:val="24"/>
      <w:lang w:val="ru-RU"/>
    </w:rPr>
  </w:style>
  <w:style w:type="character" w:customStyle="1" w:styleId="18">
    <w:name w:val="Абзац списка Знак1"/>
    <w:uiPriority w:val="34"/>
    <w:locked/>
    <w:rsid w:val="00A106C6"/>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gayc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z0931-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D472-46B0-4D6B-A37D-D76DDB59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27</Pages>
  <Words>12218</Words>
  <Characters>69647</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DZKG</Company>
  <LinksUpToDate>false</LinksUpToDate>
  <CharactersWithSpaces>81702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ЗС 2</cp:lastModifiedBy>
  <cp:revision>10</cp:revision>
  <cp:lastPrinted>2020-06-01T12:54:00Z</cp:lastPrinted>
  <dcterms:created xsi:type="dcterms:W3CDTF">2022-08-09T06:53:00Z</dcterms:created>
  <dcterms:modified xsi:type="dcterms:W3CDTF">2022-09-20T13:37:00Z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