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F5" w:rsidRPr="007C06EA" w:rsidRDefault="00AB61F5" w:rsidP="00AB61F5">
      <w:pPr>
        <w:shd w:val="clear" w:color="auto" w:fill="FFFFFF"/>
        <w:spacing w:after="0"/>
        <w:ind w:right="442"/>
        <w:jc w:val="right"/>
        <w:rPr>
          <w:rFonts w:ascii="Times New Roman" w:hAnsi="Times New Roman"/>
          <w:b/>
          <w:bCs/>
          <w:spacing w:val="4"/>
          <w:sz w:val="24"/>
          <w:szCs w:val="24"/>
          <w:lang w:val="uk-UA" w:eastAsia="uk-UA"/>
        </w:rPr>
      </w:pPr>
      <w:r w:rsidRPr="007C06EA">
        <w:rPr>
          <w:rFonts w:ascii="Times New Roman" w:hAnsi="Times New Roman"/>
          <w:b/>
          <w:bCs/>
          <w:spacing w:val="4"/>
          <w:sz w:val="24"/>
          <w:szCs w:val="24"/>
        </w:rPr>
        <w:t xml:space="preserve">ДОДАТОК № 1 </w:t>
      </w:r>
    </w:p>
    <w:p w:rsidR="00AB61F5" w:rsidRPr="007C06EA" w:rsidRDefault="00AB61F5" w:rsidP="00AB61F5">
      <w:pPr>
        <w:shd w:val="clear" w:color="auto" w:fill="FFFFFF"/>
        <w:spacing w:after="0"/>
        <w:ind w:right="442"/>
        <w:jc w:val="right"/>
        <w:rPr>
          <w:rFonts w:ascii="Times New Roman" w:hAnsi="Times New Roman"/>
          <w:b/>
          <w:bCs/>
          <w:spacing w:val="4"/>
          <w:sz w:val="24"/>
          <w:szCs w:val="24"/>
        </w:rPr>
      </w:pPr>
      <w:r w:rsidRPr="007C06EA">
        <w:rPr>
          <w:rFonts w:ascii="Times New Roman" w:hAnsi="Times New Roman"/>
          <w:b/>
          <w:bCs/>
          <w:spacing w:val="4"/>
          <w:sz w:val="24"/>
          <w:szCs w:val="24"/>
        </w:rPr>
        <w:t xml:space="preserve">до </w:t>
      </w:r>
      <w:proofErr w:type="spellStart"/>
      <w:r w:rsidRPr="007C06EA">
        <w:rPr>
          <w:rFonts w:ascii="Times New Roman" w:hAnsi="Times New Roman"/>
          <w:b/>
          <w:bCs/>
          <w:spacing w:val="4"/>
          <w:sz w:val="24"/>
          <w:szCs w:val="24"/>
        </w:rPr>
        <w:t>тендерної</w:t>
      </w:r>
      <w:proofErr w:type="spellEnd"/>
      <w:r w:rsidRPr="007C06EA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proofErr w:type="spellStart"/>
      <w:r w:rsidRPr="007C06EA">
        <w:rPr>
          <w:rFonts w:ascii="Times New Roman" w:hAnsi="Times New Roman"/>
          <w:b/>
          <w:bCs/>
          <w:spacing w:val="4"/>
          <w:sz w:val="24"/>
          <w:szCs w:val="24"/>
        </w:rPr>
        <w:t>документації</w:t>
      </w:r>
      <w:proofErr w:type="spellEnd"/>
    </w:p>
    <w:p w:rsidR="00AB61F5" w:rsidRDefault="00AB61F5" w:rsidP="00AB61F5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AB61F5" w:rsidRDefault="00AB61F5" w:rsidP="0094257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D7222" w:rsidRPr="0094257A" w:rsidRDefault="009D7222" w:rsidP="0094257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4257A">
        <w:rPr>
          <w:rFonts w:ascii="Times New Roman" w:hAnsi="Times New Roman"/>
          <w:b/>
          <w:sz w:val="24"/>
          <w:szCs w:val="24"/>
          <w:lang w:val="uk-UA"/>
        </w:rPr>
        <w:t>ТЕХНІЧНЕ ЗАВДАННЯ</w:t>
      </w:r>
    </w:p>
    <w:p w:rsidR="009D7222" w:rsidRPr="0094257A" w:rsidRDefault="009D7222" w:rsidP="0094257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4257A">
        <w:rPr>
          <w:rFonts w:ascii="Times New Roman" w:hAnsi="Times New Roman"/>
          <w:b/>
          <w:sz w:val="24"/>
          <w:szCs w:val="24"/>
          <w:lang w:val="uk-UA"/>
        </w:rPr>
        <w:t>ЩОДО ПРЕДМЕТА ЗАКУПІВЛІ:</w:t>
      </w:r>
    </w:p>
    <w:p w:rsidR="0038288B" w:rsidRDefault="0038288B" w:rsidP="0038288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65036" w:rsidRPr="00AB0C93" w:rsidRDefault="0094257A" w:rsidP="00AB72D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4257A">
        <w:rPr>
          <w:rFonts w:ascii="Times New Roman" w:hAnsi="Times New Roman"/>
          <w:b/>
          <w:sz w:val="24"/>
          <w:szCs w:val="24"/>
          <w:lang w:val="uk-UA"/>
        </w:rPr>
        <w:t>Аварійно-відновлювальні роботи (капітальний ремонт) багатоквартирного житлового будинку</w:t>
      </w:r>
      <w:r w:rsidR="00B07B0C" w:rsidRPr="00B07B0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3D8B" w:rsidRPr="00E93D8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ОСББ "Холодногірський-54" по шосе Григорівському, 54-А</w:t>
      </w:r>
      <w:r w:rsidR="00E93D8B" w:rsidRPr="00E93D8B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Pr="0094257A">
        <w:rPr>
          <w:rFonts w:ascii="Times New Roman" w:hAnsi="Times New Roman"/>
          <w:b/>
          <w:sz w:val="24"/>
          <w:szCs w:val="24"/>
          <w:lang w:val="uk-UA"/>
        </w:rPr>
        <w:t>в м. Харків</w:t>
      </w:r>
      <w:r w:rsidR="00AB0C9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B0C93" w:rsidRPr="00AB0C93">
        <w:rPr>
          <w:rFonts w:ascii="Times New Roman" w:hAnsi="Times New Roman"/>
          <w:b/>
          <w:sz w:val="24"/>
          <w:szCs w:val="24"/>
        </w:rPr>
        <w:t xml:space="preserve">(45453000-7 – </w:t>
      </w:r>
      <w:proofErr w:type="spellStart"/>
      <w:r w:rsidR="00AB0C93" w:rsidRPr="00AB0C93">
        <w:rPr>
          <w:rFonts w:ascii="Times New Roman" w:hAnsi="Times New Roman"/>
          <w:b/>
          <w:sz w:val="24"/>
          <w:szCs w:val="24"/>
        </w:rPr>
        <w:t>капітальний</w:t>
      </w:r>
      <w:proofErr w:type="spellEnd"/>
      <w:r w:rsidR="00AB0C93" w:rsidRPr="00AB0C93">
        <w:rPr>
          <w:rFonts w:ascii="Times New Roman" w:hAnsi="Times New Roman"/>
          <w:b/>
          <w:sz w:val="24"/>
          <w:szCs w:val="24"/>
        </w:rPr>
        <w:t xml:space="preserve"> ремонт </w:t>
      </w:r>
      <w:proofErr w:type="spellStart"/>
      <w:r w:rsidR="00AB0C93" w:rsidRPr="00AB0C93">
        <w:rPr>
          <w:rFonts w:ascii="Times New Roman" w:hAnsi="Times New Roman"/>
          <w:b/>
          <w:sz w:val="24"/>
          <w:szCs w:val="24"/>
        </w:rPr>
        <w:t>і</w:t>
      </w:r>
      <w:proofErr w:type="spellEnd"/>
      <w:r w:rsidR="00AB0C93" w:rsidRPr="00AB0C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0C93" w:rsidRPr="00AB0C93">
        <w:rPr>
          <w:rFonts w:ascii="Times New Roman" w:hAnsi="Times New Roman"/>
          <w:b/>
          <w:sz w:val="24"/>
          <w:szCs w:val="24"/>
        </w:rPr>
        <w:t>реставрація</w:t>
      </w:r>
      <w:proofErr w:type="spellEnd"/>
      <w:r w:rsidR="00AB0C93" w:rsidRPr="00AB0C93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662"/>
        <w:gridCol w:w="1418"/>
        <w:gridCol w:w="1276"/>
      </w:tblGrid>
      <w:tr w:rsidR="00D65E81" w:rsidRPr="00E93D8B" w:rsidTr="00D65E81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D65E81" w:rsidRPr="00337840" w:rsidRDefault="00D65E81" w:rsidP="00E9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D65E81" w:rsidRPr="00337840" w:rsidRDefault="00D65E81" w:rsidP="00E9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Найменування робіт і витрат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5E81" w:rsidRPr="00337840" w:rsidRDefault="00D65E81" w:rsidP="00E9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5E81" w:rsidRPr="00337840" w:rsidRDefault="00D65E81" w:rsidP="00E9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Кількість</w:t>
            </w:r>
          </w:p>
        </w:tc>
      </w:tr>
      <w:tr w:rsidR="00D65E81" w:rsidRPr="00E93D8B" w:rsidTr="00D65E81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D65E81" w:rsidRPr="00337840" w:rsidRDefault="00D65E81" w:rsidP="00E9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D65E81" w:rsidRPr="00337840" w:rsidRDefault="00C961F6" w:rsidP="00E9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5E81" w:rsidRPr="00337840" w:rsidRDefault="00C961F6" w:rsidP="00E9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5E81" w:rsidRPr="00337840" w:rsidRDefault="00C961F6" w:rsidP="00E9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D65E81" w:rsidRPr="00E93D8B" w:rsidTr="00D65E8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378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Підвісна стеля 1 поверху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D65E81" w:rsidRPr="00E93D8B" w:rsidTr="00337840">
        <w:trPr>
          <w:trHeight w:val="180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Улаштування каркасу підвісних стель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1,01</w:t>
            </w:r>
          </w:p>
        </w:tc>
      </w:tr>
      <w:tr w:rsidR="00D65E81" w:rsidRPr="00E93D8B" w:rsidTr="00337840">
        <w:trPr>
          <w:trHeight w:val="197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Укладання плит стельових в каркас стелі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5113D9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65E81"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0,8984</w:t>
            </w:r>
          </w:p>
        </w:tc>
      </w:tr>
      <w:tr w:rsidR="00D65E81" w:rsidRPr="00E93D8B" w:rsidTr="00D65E81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Монтаж світильників для люмінесцентних ламп, які встановлюються в підвісних стелях, кількість ламп 1 шт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0,31</w:t>
            </w:r>
          </w:p>
        </w:tc>
      </w:tr>
      <w:tr w:rsidR="00D65E81" w:rsidRPr="00E93D8B" w:rsidTr="00D65E81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Розбирання сходових маршів на одному </w:t>
            </w:r>
            <w:r w:rsid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 </w:t>
            </w: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косоурі</w:t>
            </w:r>
            <w:r w:rsid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із залізобетонними або кам'яними східцями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0,1188</w:t>
            </w:r>
          </w:p>
        </w:tc>
      </w:tr>
      <w:tr w:rsidR="00D65E81" w:rsidRPr="00E93D8B" w:rsidTr="00D65E81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Улаштування маршів сходів із залізобетонних елементів вагою до 1 т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0,22</w:t>
            </w:r>
          </w:p>
        </w:tc>
      </w:tr>
      <w:tr w:rsidR="00D65E81" w:rsidRPr="00E93D8B" w:rsidTr="00D65E81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Розбирання підвісних стель з плит азбоцементних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0,535</w:t>
            </w:r>
          </w:p>
        </w:tc>
      </w:tr>
      <w:tr w:rsidR="00D65E81" w:rsidRPr="00E93D8B" w:rsidTr="00337840">
        <w:trPr>
          <w:trHeight w:val="420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Улаштування каркасу однорівневих підвісних стель із металевих профілів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0,535</w:t>
            </w:r>
          </w:p>
        </w:tc>
      </w:tr>
      <w:tr w:rsidR="00D65E81" w:rsidRPr="00E93D8B" w:rsidTr="00337840">
        <w:trPr>
          <w:trHeight w:val="725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Улаштування підшивки горизонтальних поверхонь підвісних стель гіпсокартонними або гіпсоволокнистими листами. </w:t>
            </w:r>
            <w:r w:rsidR="00C278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     </w:t>
            </w: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(2 шари)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0,535</w:t>
            </w:r>
          </w:p>
        </w:tc>
      </w:tr>
      <w:tr w:rsidR="00D65E81" w:rsidRPr="00E93D8B" w:rsidTr="00D65E81">
        <w:trPr>
          <w:trHeight w:val="720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Безпіщане накриття поверхонь стін розчином із клейового гіпсу [типу 'сатенгіпс'] товщиною шару 1 мм при нанесенні за 2 рази (стелі)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0,535</w:t>
            </w:r>
          </w:p>
        </w:tc>
      </w:tr>
      <w:tr w:rsidR="00D65E81" w:rsidRPr="00E93D8B" w:rsidTr="00D65E81">
        <w:trPr>
          <w:trHeight w:val="720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Поліпшене фарбування полівінілацетатними водоемульсійними сумішами стель по збірних конструкціях, підготовлених під фарбування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0,535</w:t>
            </w:r>
          </w:p>
        </w:tc>
      </w:tr>
      <w:tr w:rsidR="00D65E81" w:rsidRPr="00E93D8B" w:rsidTr="00D65E81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Поліпшене штукатурення поверхонь стін </w:t>
            </w:r>
            <w:r w:rsidR="005113D9"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всередині</w:t>
            </w: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будівлі цементно-вапняним або цементним розчином по каменю та бетону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1,41</w:t>
            </w:r>
          </w:p>
        </w:tc>
      </w:tr>
      <w:tr w:rsidR="00D65E81" w:rsidRPr="00E93D8B" w:rsidTr="00D65E81">
        <w:trPr>
          <w:trHeight w:val="429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Поліпшене фарбування полівінілацетатними водоемульсійними сумішами стін по штукатурці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1,41</w:t>
            </w:r>
          </w:p>
        </w:tc>
      </w:tr>
      <w:tr w:rsidR="00D65E81" w:rsidRPr="00E93D8B" w:rsidTr="00D65E8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65E81" w:rsidRPr="00337840" w:rsidRDefault="00D65E81" w:rsidP="00AB52C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378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Підвісна стеля 2 поверху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65E81" w:rsidRPr="00E93D8B" w:rsidTr="00337840">
        <w:trPr>
          <w:trHeight w:val="317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Улаштування каркасу підвісних стель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1,17</w:t>
            </w:r>
          </w:p>
        </w:tc>
      </w:tr>
      <w:tr w:rsidR="00D65E81" w:rsidRPr="00E93D8B" w:rsidTr="00337840">
        <w:trPr>
          <w:trHeight w:val="138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Укладання плит стельових в каркас стелі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1,0512</w:t>
            </w:r>
          </w:p>
        </w:tc>
      </w:tr>
      <w:tr w:rsidR="00D65E81" w:rsidRPr="00E93D8B" w:rsidTr="00D65E81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Монтаж світильників для люмінесцентних ламп, які встановлюються в підвісних стелях, кількість ламп 1 шт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0,33</w:t>
            </w:r>
          </w:p>
        </w:tc>
      </w:tr>
      <w:tr w:rsidR="00D65E81" w:rsidRPr="00E93D8B" w:rsidTr="00337840">
        <w:trPr>
          <w:trHeight w:val="561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Розбирання сходових маршів на одному </w:t>
            </w:r>
            <w:r w:rsid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 </w:t>
            </w: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косоурі</w:t>
            </w:r>
            <w:r w:rsid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із залізобетонними або кам'яними східцями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0,1512</w:t>
            </w:r>
          </w:p>
        </w:tc>
      </w:tr>
      <w:tr w:rsidR="00D65E81" w:rsidRPr="00E93D8B" w:rsidTr="00D65E81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Улаштування маршів сходів із залізобетонних елементів вагою до 1 т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0,28</w:t>
            </w:r>
          </w:p>
        </w:tc>
      </w:tr>
      <w:tr w:rsidR="00D65E81" w:rsidRPr="00E93D8B" w:rsidTr="00834EDC">
        <w:trPr>
          <w:trHeight w:val="318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5B06F1" w:rsidRPr="00834EDC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Розбирання підвісних стель з плит азбоцементних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0,535</w:t>
            </w:r>
          </w:p>
        </w:tc>
      </w:tr>
      <w:tr w:rsidR="00D65E81" w:rsidRPr="00E93D8B" w:rsidTr="00337840">
        <w:trPr>
          <w:trHeight w:val="415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Улаштування каркасу однорівневих підвісних стель із металевих профілів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0,535</w:t>
            </w:r>
          </w:p>
        </w:tc>
      </w:tr>
      <w:tr w:rsidR="00D65E81" w:rsidRPr="00E93D8B" w:rsidTr="00337840">
        <w:trPr>
          <w:trHeight w:val="704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Улаштування підшивки горизонтальних поверхонь підвісних стель гіпсокартонними або гіпсоволокнистими листами.</w:t>
            </w:r>
            <w:r w:rsid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     </w:t>
            </w: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(2 шари)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0,535</w:t>
            </w:r>
          </w:p>
        </w:tc>
      </w:tr>
      <w:tr w:rsidR="00D65E81" w:rsidRPr="00E93D8B" w:rsidTr="00D65E81">
        <w:trPr>
          <w:trHeight w:val="720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Безпіщане накриття поверхонь стін розчином із клейового гіпсу [типу 'сатенгіпс'] товщиною шару 1 мм при нанесенні за 2 рази (стелі)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0,535</w:t>
            </w:r>
          </w:p>
        </w:tc>
      </w:tr>
      <w:tr w:rsidR="00D65E81" w:rsidRPr="00E93D8B" w:rsidTr="00D65E81">
        <w:trPr>
          <w:trHeight w:val="720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Поліпшене фарбування полівінілацетатними водоемульсійними сумішами стель по збірних конструкціях, підготовлених під фарбування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0,535</w:t>
            </w:r>
          </w:p>
        </w:tc>
      </w:tr>
      <w:tr w:rsidR="00D65E81" w:rsidRPr="00E93D8B" w:rsidTr="00D65E81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Поліпшене штукатурення поверхонь стін </w:t>
            </w:r>
            <w:r w:rsidR="00834EDC"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всередині</w:t>
            </w: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будівлі цементно-вапняним або цементним розчином по каменю та бетону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1,41</w:t>
            </w:r>
          </w:p>
        </w:tc>
      </w:tr>
      <w:tr w:rsidR="00D65E81" w:rsidRPr="00E93D8B" w:rsidTr="00D65E81">
        <w:trPr>
          <w:trHeight w:val="555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Поліпшене фарбування полівінілацетатними водоемульсійними сумішами стін по штукатурці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1,41</w:t>
            </w:r>
          </w:p>
        </w:tc>
      </w:tr>
      <w:tr w:rsidR="00D65E81" w:rsidRPr="00E93D8B" w:rsidTr="00D65E8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65E81" w:rsidRPr="00337840" w:rsidRDefault="00D65E81" w:rsidP="00AB52C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378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Підвісна стеля 3 поверху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65E81" w:rsidRPr="00E93D8B" w:rsidTr="00337840">
        <w:trPr>
          <w:trHeight w:val="296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Улаштування каркасу підвісних стель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1,17</w:t>
            </w:r>
          </w:p>
        </w:tc>
      </w:tr>
      <w:tr w:rsidR="00D65E81" w:rsidRPr="00E93D8B" w:rsidTr="00337840">
        <w:trPr>
          <w:trHeight w:val="285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Укладання плит стельових в каркас стелі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1,0512</w:t>
            </w:r>
          </w:p>
        </w:tc>
      </w:tr>
      <w:tr w:rsidR="00D65E81" w:rsidRPr="00E93D8B" w:rsidTr="00D65E81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Монтаж світильників для люмінесцентних ламп, які встановлюються в підвісних стелях, кількість ламп 1 шт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0,33</w:t>
            </w:r>
          </w:p>
        </w:tc>
      </w:tr>
      <w:tr w:rsidR="00D65E81" w:rsidRPr="00E93D8B" w:rsidTr="00D65E81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Розбирання цегляних перегородок (повернення матеріалу)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6,03</w:t>
            </w:r>
          </w:p>
        </w:tc>
      </w:tr>
      <w:tr w:rsidR="00D65E81" w:rsidRPr="00E93D8B" w:rsidTr="00D65E81">
        <w:trPr>
          <w:trHeight w:val="573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Улаштування армованих глухих цегляних перегородок товщиною 0,5 цеглини в приміщеннях площею більше 5 м2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0,5025</w:t>
            </w:r>
          </w:p>
        </w:tc>
      </w:tr>
      <w:tr w:rsidR="00D65E81" w:rsidRPr="00E93D8B" w:rsidTr="00D65E81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Розбирання кам'яної кладки простих стін із цегли (повернення матеріалу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0,96</w:t>
            </w:r>
          </w:p>
        </w:tc>
      </w:tr>
      <w:tr w:rsidR="00D65E81" w:rsidRPr="00E93D8B" w:rsidTr="00D65E81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Мурування окремих ділянок внутрішніх стін із цегли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0,096</w:t>
            </w:r>
          </w:p>
        </w:tc>
      </w:tr>
      <w:tr w:rsidR="00D65E81" w:rsidRPr="00E93D8B" w:rsidTr="00D65E81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Розбирання кам'яної кладки простих стін із цегли (повернення матеріалу)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0,15606</w:t>
            </w:r>
          </w:p>
        </w:tc>
      </w:tr>
      <w:tr w:rsidR="00D65E81" w:rsidRPr="00E93D8B" w:rsidTr="00337840">
        <w:trPr>
          <w:trHeight w:val="487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337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Мурування стовпів та інших конструкцій із цегли прямокутних армованих при висоті поверху до 4 м </w:t>
            </w:r>
            <w:r w:rsidR="00AA7A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(510х510х3000мм-2шт)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1,5606</w:t>
            </w:r>
          </w:p>
        </w:tc>
      </w:tr>
      <w:tr w:rsidR="00D65E81" w:rsidRPr="00E93D8B" w:rsidTr="00337840">
        <w:trPr>
          <w:trHeight w:val="495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Розбирання сходових маршів на одному </w:t>
            </w:r>
            <w:r w:rsid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 </w:t>
            </w: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косоурі</w:t>
            </w:r>
            <w:r w:rsid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із залізобетонними або кам'яними східцями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0,1512</w:t>
            </w:r>
          </w:p>
        </w:tc>
      </w:tr>
      <w:tr w:rsidR="00D65E81" w:rsidRPr="00E93D8B" w:rsidTr="00D65E81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Улаштування маршів сходів із залізобетонних елементів вагою до 1 т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0,28</w:t>
            </w:r>
          </w:p>
        </w:tc>
      </w:tr>
      <w:tr w:rsidR="00D65E81" w:rsidRPr="00E93D8B" w:rsidTr="00D65E81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Розбирання підвісних стель з плит азбоцементних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0,535</w:t>
            </w:r>
          </w:p>
        </w:tc>
      </w:tr>
      <w:tr w:rsidR="00D65E81" w:rsidRPr="00E93D8B" w:rsidTr="00337840">
        <w:trPr>
          <w:trHeight w:val="463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Улаштування каркасу однорівневих підвісних стель із металевих профілів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0,535</w:t>
            </w:r>
          </w:p>
        </w:tc>
      </w:tr>
      <w:tr w:rsidR="00D65E81" w:rsidRPr="00E93D8B" w:rsidTr="00337840">
        <w:trPr>
          <w:trHeight w:val="741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Улаштування підшивки горизонтальних поверхонь підвісних стель гіпсокартонними або гіпсоволокнистими листами. </w:t>
            </w:r>
          </w:p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(2 шари)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0,535</w:t>
            </w:r>
          </w:p>
        </w:tc>
      </w:tr>
      <w:tr w:rsidR="00D65E81" w:rsidRPr="00E93D8B" w:rsidTr="00D65E81">
        <w:trPr>
          <w:trHeight w:val="720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Безпіщане накриття поверхонь стін розчином із клейового гіпсу [типу 'сатенгіпс'] товщиною шару 1 мм при нанесенні за 2 рази (стелі)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0,535</w:t>
            </w:r>
          </w:p>
        </w:tc>
      </w:tr>
      <w:tr w:rsidR="00D65E81" w:rsidRPr="00E93D8B" w:rsidTr="00D65E81">
        <w:trPr>
          <w:trHeight w:val="720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Поліпшене фарбування полівінілацетатними водоемульсійними сумішами стель по збірних конструкціях, підготовлених під фарбування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0,535</w:t>
            </w:r>
          </w:p>
        </w:tc>
      </w:tr>
      <w:tr w:rsidR="00D65E81" w:rsidRPr="00E93D8B" w:rsidTr="00D65E81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Поліпшене штукатурення поверхонь стін </w:t>
            </w:r>
            <w:r w:rsidR="005113D9"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всередині</w:t>
            </w: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будівлі цементно-вапняним або цементним розчином по каменю та бетону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1,41</w:t>
            </w:r>
          </w:p>
        </w:tc>
      </w:tr>
      <w:tr w:rsidR="00D65E81" w:rsidRPr="00E93D8B" w:rsidTr="00D65E81">
        <w:trPr>
          <w:trHeight w:val="387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Поліпшене фарбування полівінілацетатними водоемульсійними сумішами стін по штукатурці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1,41</w:t>
            </w:r>
          </w:p>
        </w:tc>
      </w:tr>
      <w:tr w:rsidR="00D65E81" w:rsidRPr="00E93D8B" w:rsidTr="00D65E81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Розбирання підвісних стель з плит азбоцементних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0,604</w:t>
            </w:r>
          </w:p>
        </w:tc>
      </w:tr>
      <w:tr w:rsidR="00D65E81" w:rsidRPr="00E93D8B" w:rsidTr="005113D9">
        <w:trPr>
          <w:trHeight w:val="540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Улаштування каркасу однорівневих підвісних стель із металевих профілів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0,604</w:t>
            </w:r>
          </w:p>
        </w:tc>
      </w:tr>
      <w:tr w:rsidR="00D65E81" w:rsidRPr="00E93D8B" w:rsidTr="00337840">
        <w:trPr>
          <w:trHeight w:val="804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8541FF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Улаштування підшивки горизонтальних поверхонь підвісних стель гіпсокартонними або гіпсоволокнистими листами. </w:t>
            </w:r>
          </w:p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(2 шари)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0,604</w:t>
            </w:r>
          </w:p>
        </w:tc>
      </w:tr>
      <w:tr w:rsidR="00D65E81" w:rsidRPr="00E93D8B" w:rsidTr="00D65E81">
        <w:trPr>
          <w:trHeight w:val="720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Безпіщане накриття поверхонь стін розчином із клейового гіпсу [типу 'сатенгіпс'] товщиною шару 1 мм при нанесенні за 2 рази (стелі)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0,604</w:t>
            </w:r>
          </w:p>
        </w:tc>
      </w:tr>
      <w:tr w:rsidR="00D65E81" w:rsidRPr="00E93D8B" w:rsidTr="00D65E81">
        <w:trPr>
          <w:trHeight w:val="720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Поліпшене фарбування полівінілацетатними водоемульсійними сумішами стель по збірних конструкціях, підготовлених під фарбування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0,604</w:t>
            </w:r>
          </w:p>
        </w:tc>
      </w:tr>
      <w:tr w:rsidR="00D65E81" w:rsidRPr="00E93D8B" w:rsidTr="00D65E8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65E81" w:rsidRPr="00337840" w:rsidRDefault="00D65E81" w:rsidP="00AB52C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378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Обсяги робіт, арк. 11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65E81" w:rsidRPr="00E93D8B" w:rsidTr="00AB52C8">
        <w:trPr>
          <w:trHeight w:val="261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Розбирання монолітних перекриттів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2,1</w:t>
            </w:r>
          </w:p>
        </w:tc>
      </w:tr>
      <w:tr w:rsidR="00D65E81" w:rsidRPr="00E93D8B" w:rsidTr="00337840">
        <w:trPr>
          <w:trHeight w:val="597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337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Монтаж покрівельного покриття з профільованого листа при висоті будівлі до 25 м (Улаштування незн</w:t>
            </w:r>
            <w:r w:rsid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маємої опалубки)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0,2198</w:t>
            </w:r>
          </w:p>
        </w:tc>
      </w:tr>
      <w:tr w:rsidR="00D65E81" w:rsidRPr="00E93D8B" w:rsidTr="00337840">
        <w:trPr>
          <w:trHeight w:val="279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Різання стального профільованого настилу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10,0</w:t>
            </w:r>
          </w:p>
        </w:tc>
      </w:tr>
      <w:tr w:rsidR="00D65E81" w:rsidRPr="00E93D8B" w:rsidTr="00337840">
        <w:trPr>
          <w:trHeight w:val="270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277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Улаштування бетону по перекриттях товщиною 1</w:t>
            </w:r>
            <w:r w:rsidR="00277C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 мм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0,2198</w:t>
            </w:r>
          </w:p>
        </w:tc>
      </w:tr>
      <w:tr w:rsidR="00D65E81" w:rsidRPr="00E93D8B" w:rsidTr="00337840">
        <w:trPr>
          <w:trHeight w:val="281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337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Армування підстильних шарів і </w:t>
            </w:r>
            <w:r w:rsidR="00337840"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на бетонок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0,3249</w:t>
            </w:r>
          </w:p>
        </w:tc>
      </w:tr>
      <w:tr w:rsidR="00D65E81" w:rsidRPr="00E93D8B" w:rsidTr="00D65E81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Установлення анкерів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0,55116</w:t>
            </w:r>
          </w:p>
        </w:tc>
      </w:tr>
      <w:tr w:rsidR="00D65E81" w:rsidRPr="00E93D8B" w:rsidTr="00D65E8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65E81" w:rsidRPr="00337840" w:rsidRDefault="00D65E81" w:rsidP="00AB52C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378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Обсяги робіт, арк. 6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65E81" w:rsidRPr="00E93D8B" w:rsidTr="00D65E81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Установлення та розбирання зовнішніх металевих трубчастих інвентарних риштувань, висота риштувань до 16 м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4,9</w:t>
            </w:r>
          </w:p>
        </w:tc>
      </w:tr>
      <w:tr w:rsidR="00D65E81" w:rsidRPr="00E93D8B" w:rsidTr="00337840">
        <w:trPr>
          <w:trHeight w:val="218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750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Розбирання ізоляції з мінеральної вати (пінополістирол)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4,69</w:t>
            </w:r>
          </w:p>
        </w:tc>
      </w:tr>
      <w:tr w:rsidR="00D65E81" w:rsidRPr="00E93D8B" w:rsidTr="00D65E81">
        <w:trPr>
          <w:trHeight w:val="720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Утеплення фасадів мінеральними плитами товщиною 100 мм з опорядженням декоративним розчином. Стіни гладкі (утеплення цокольної частини)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0,67</w:t>
            </w:r>
          </w:p>
        </w:tc>
      </w:tr>
      <w:tr w:rsidR="00D65E81" w:rsidRPr="00E93D8B" w:rsidTr="00D65E81">
        <w:trPr>
          <w:trHeight w:val="720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Полівінілацетатне фарбування нових фасадів з риштувань по підготовленій поверхні (повернення вартості робіт по фарбуванню фасаду)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-0,67</w:t>
            </w:r>
          </w:p>
        </w:tc>
      </w:tr>
      <w:tr w:rsidR="00D65E81" w:rsidRPr="00E93D8B" w:rsidTr="00337840">
        <w:trPr>
          <w:trHeight w:val="245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Установлення цокольних профілів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-0,02211</w:t>
            </w:r>
          </w:p>
        </w:tc>
      </w:tr>
      <w:tr w:rsidR="00D65E81" w:rsidRPr="00E93D8B" w:rsidTr="00337840">
        <w:trPr>
          <w:trHeight w:val="236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337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Розбирання ізоляції з мінеральної вати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19,32</w:t>
            </w:r>
          </w:p>
        </w:tc>
      </w:tr>
      <w:tr w:rsidR="00D65E81" w:rsidRPr="00E93D8B" w:rsidTr="00337840">
        <w:trPr>
          <w:trHeight w:val="509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Утеплення фасадів мінеральними плитами товщиною 100 мм з опорядженням декоративним розчином. Стіни гладкі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2,76</w:t>
            </w:r>
          </w:p>
        </w:tc>
      </w:tr>
      <w:tr w:rsidR="00D65E81" w:rsidRPr="00E93D8B" w:rsidTr="00D65E81">
        <w:trPr>
          <w:trHeight w:val="720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Полівінілацетатне фарбування нових фасадів з риштувань по підготовленій поверхні (повернення вартості робіт по фарбуванню фасаду)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-2,76</w:t>
            </w:r>
          </w:p>
        </w:tc>
      </w:tr>
      <w:tr w:rsidR="00D65E81" w:rsidRPr="00E93D8B" w:rsidTr="00D65E8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65E81" w:rsidRPr="00337840" w:rsidRDefault="00D65E81" w:rsidP="00AB52C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Обсяги робіт, арк. 9/1, 9.2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65E81" w:rsidRPr="00E93D8B" w:rsidTr="00337840">
        <w:trPr>
          <w:trHeight w:val="221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Знімання дверних полотен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2,51958</w:t>
            </w:r>
          </w:p>
        </w:tc>
      </w:tr>
      <w:tr w:rsidR="00D65E81" w:rsidRPr="00E93D8B" w:rsidTr="00337840">
        <w:trPr>
          <w:trHeight w:val="495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Демонтаж дверних коробок в кам'яних стінах з відбиванням штукатурки в укосах (повернення матеріалу)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 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1,3</w:t>
            </w:r>
          </w:p>
        </w:tc>
      </w:tr>
      <w:tr w:rsidR="00D65E81" w:rsidRPr="00E93D8B" w:rsidTr="00337840">
        <w:trPr>
          <w:trHeight w:val="503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Установлення металевих дверних коробок із навішуванням дверних полотен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2,51958</w:t>
            </w:r>
          </w:p>
        </w:tc>
      </w:tr>
      <w:tr w:rsidR="00D65E81" w:rsidRPr="00E93D8B" w:rsidTr="00882471">
        <w:trPr>
          <w:trHeight w:val="603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750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Забивання щілин монтажною піною, площа перерізу щілини 20 см2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6,6598</w:t>
            </w:r>
          </w:p>
        </w:tc>
      </w:tr>
      <w:tr w:rsidR="00D65E81" w:rsidRPr="00E93D8B" w:rsidTr="00337840">
        <w:trPr>
          <w:trHeight w:val="557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Демонтаж дверних коробок в кам'яних стінах з відбиванням штукатурки в укосах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 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0,05</w:t>
            </w:r>
          </w:p>
        </w:tc>
      </w:tr>
      <w:tr w:rsidR="00D65E81" w:rsidRPr="00E93D8B" w:rsidTr="00337840">
        <w:trPr>
          <w:trHeight w:val="125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Знімання дверних полотен</w:t>
            </w:r>
          </w:p>
          <w:p w:rsidR="00882471" w:rsidRPr="00882471" w:rsidRDefault="0088247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100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0,084</w:t>
            </w:r>
          </w:p>
        </w:tc>
      </w:tr>
      <w:tr w:rsidR="00D65E81" w:rsidRPr="00E93D8B" w:rsidTr="00D65E81">
        <w:trPr>
          <w:trHeight w:val="720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Заповнення дверних прорізів ламінованими дверними блоками із застосуванням анкерів і монтажної піни, серія блоку ДГ-21-8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блок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5,0</w:t>
            </w:r>
          </w:p>
        </w:tc>
      </w:tr>
      <w:tr w:rsidR="00D65E81" w:rsidRPr="00E93D8B" w:rsidTr="00D65E8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65E81" w:rsidRPr="00337840" w:rsidRDefault="00D65E81" w:rsidP="00AB52C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378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Обсяги робіт, арк. 10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65E81" w:rsidRPr="00E93D8B" w:rsidTr="00D65E81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Знімання засклених віконних рам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1,359347</w:t>
            </w:r>
          </w:p>
        </w:tc>
      </w:tr>
      <w:tr w:rsidR="00D65E81" w:rsidRPr="00E93D8B" w:rsidTr="00D65E81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Демонтаж віконних коробок в кам'яних стінах з відбиванням штукатурки в укосах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 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0,62</w:t>
            </w:r>
          </w:p>
        </w:tc>
      </w:tr>
      <w:tr w:rsidR="00D65E81" w:rsidRPr="00E93D8B" w:rsidTr="00D65E81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Розбирання поясків, сандриків, жолобів, відливів, звисів тощо з листової сталі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0,8033</w:t>
            </w:r>
          </w:p>
        </w:tc>
      </w:tr>
      <w:tr w:rsidR="00D65E81" w:rsidRPr="00E93D8B" w:rsidTr="00337840">
        <w:trPr>
          <w:trHeight w:val="236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Знімання дерев'яних підвіконних дощок в кам'яних будівлях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0,2008</w:t>
            </w:r>
          </w:p>
        </w:tc>
      </w:tr>
      <w:tr w:rsidR="00D65E81" w:rsidRPr="00E93D8B" w:rsidTr="00D65E81">
        <w:trPr>
          <w:trHeight w:val="720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882471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Заповнення віконних прорізів готовими</w:t>
            </w:r>
            <w:r w:rsid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блоками площею до</w:t>
            </w:r>
          </w:p>
          <w:p w:rsidR="00D65E81" w:rsidRPr="00337840" w:rsidRDefault="00337840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 м2 з метал</w:t>
            </w:r>
            <w:r w:rsidR="00D65E81"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опластику в кам'яних стінах житлових і громадських будівель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0,017794</w:t>
            </w:r>
          </w:p>
        </w:tc>
      </w:tr>
      <w:tr w:rsidR="00D65E81" w:rsidRPr="00E93D8B" w:rsidTr="00D65E81">
        <w:trPr>
          <w:trHeight w:val="720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882471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Заповнення віконних прорізів готовими</w:t>
            </w:r>
            <w:r w:rsid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блоками площею до</w:t>
            </w:r>
          </w:p>
          <w:p w:rsidR="00D65E81" w:rsidRPr="00337840" w:rsidRDefault="00337840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2 м2 з метал</w:t>
            </w:r>
            <w:r w:rsidR="00D65E81"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опластику в кам'яних стінах житлових і громадських будівель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0,23643</w:t>
            </w:r>
          </w:p>
        </w:tc>
      </w:tr>
      <w:tr w:rsidR="00D65E81" w:rsidRPr="00E93D8B" w:rsidTr="00D65E81">
        <w:trPr>
          <w:trHeight w:val="720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882471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Заповнення віконних прорізів готовими</w:t>
            </w:r>
            <w:r w:rsid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блоками площею до</w:t>
            </w:r>
          </w:p>
          <w:p w:rsidR="00D65E81" w:rsidRPr="00337840" w:rsidRDefault="00337840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3 м2 з метал</w:t>
            </w:r>
            <w:r w:rsidR="00D65E81"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опластику  в кам'яних стінах житлових і громадських будівель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1,105123</w:t>
            </w:r>
          </w:p>
        </w:tc>
      </w:tr>
      <w:tr w:rsidR="00D65E81" w:rsidRPr="00E93D8B" w:rsidTr="00337840">
        <w:trPr>
          <w:trHeight w:val="275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Установлення пластикових підвіконних дошок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0,8033</w:t>
            </w:r>
          </w:p>
        </w:tc>
      </w:tr>
      <w:tr w:rsidR="00D65E81" w:rsidRPr="00E93D8B" w:rsidTr="00337840">
        <w:trPr>
          <w:trHeight w:val="265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Установлення віконних зливів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0,8033</w:t>
            </w:r>
          </w:p>
        </w:tc>
      </w:tr>
      <w:tr w:rsidR="00D65E81" w:rsidRPr="00E93D8B" w:rsidTr="00337840">
        <w:trPr>
          <w:trHeight w:val="554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Заповнення дверних прорізів готовими дверними блоками площею понад 2 до 3 м2 з металопластику  у кам'яних стінах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0,43911</w:t>
            </w:r>
          </w:p>
        </w:tc>
      </w:tr>
      <w:tr w:rsidR="00D65E81" w:rsidRPr="00E93D8B" w:rsidTr="00D65E8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65E81" w:rsidRPr="00337840" w:rsidRDefault="00D65E81" w:rsidP="00AB52C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Зведення стін із газобетону 200 мм. (між коридором та квартирою)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65E81" w:rsidRPr="00E93D8B" w:rsidTr="00337840">
        <w:trPr>
          <w:trHeight w:val="427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Мурування внутрішніх стін в монолітно-каркасних будівлях з газобетонних блоків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5,75</w:t>
            </w:r>
          </w:p>
        </w:tc>
      </w:tr>
      <w:tr w:rsidR="00D65E81" w:rsidRPr="00E93D8B" w:rsidTr="00D65E8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65E81" w:rsidRPr="00337840" w:rsidRDefault="00D65E81" w:rsidP="00AB52C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Звис покрівлі з </w:t>
            </w:r>
            <w:r w:rsidR="00A40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проф. </w:t>
            </w:r>
            <w:r w:rsidRPr="003378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листу h -10 мм.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65E81" w:rsidRPr="00E93D8B" w:rsidTr="00D65E81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Улаштування лат [решетування] з прозорами із дощок і брусків під покрівлю з листової сталі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0,65</w:t>
            </w:r>
          </w:p>
        </w:tc>
      </w:tr>
      <w:tr w:rsidR="00D65E81" w:rsidRPr="00E93D8B" w:rsidTr="00A40DD3">
        <w:trPr>
          <w:trHeight w:val="547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Монтаж покрівельного покриття з профільованого листа при висоті будівлі до 25 м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0,65</w:t>
            </w:r>
          </w:p>
        </w:tc>
      </w:tr>
      <w:tr w:rsidR="00D65E81" w:rsidRPr="00E93D8B" w:rsidTr="00A40DD3">
        <w:trPr>
          <w:trHeight w:val="271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Монтаж стальних плінтусів із гнутого профілю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1,04</w:t>
            </w:r>
          </w:p>
        </w:tc>
      </w:tr>
      <w:tr w:rsidR="00D65E81" w:rsidRPr="00E93D8B" w:rsidTr="00D65E8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65E81" w:rsidRPr="00337840" w:rsidRDefault="00D65E81" w:rsidP="00AB52C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Водостічна система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65E81" w:rsidRPr="00E93D8B" w:rsidTr="00A40DD3">
        <w:trPr>
          <w:trHeight w:val="521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750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Навішування водостічних труб, колін, відливів і лійок з готових елементів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1,19</w:t>
            </w:r>
          </w:p>
        </w:tc>
      </w:tr>
      <w:tr w:rsidR="00D65E81" w:rsidRPr="00E93D8B" w:rsidTr="00D65E8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65E81" w:rsidRPr="00337840" w:rsidRDefault="00D65E81" w:rsidP="00AB52C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Ремонтні роботи з фасаду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65E81" w:rsidRPr="00E93D8B" w:rsidTr="00D65E81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Ремонт цегляної кладки стін окремими місцями (повернення матеріалу)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1,5</w:t>
            </w:r>
          </w:p>
        </w:tc>
      </w:tr>
      <w:tr w:rsidR="00D65E81" w:rsidRPr="00E93D8B" w:rsidTr="00D65E81">
        <w:trPr>
          <w:trHeight w:val="720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Ремонт штукатурки гладких фасадів по каменю та бетону з землі та риштувань цементно-вапняним розчином, площа до 5 м2, товщина шару 20 мм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0,85</w:t>
            </w:r>
          </w:p>
        </w:tc>
      </w:tr>
      <w:tr w:rsidR="00D65E81" w:rsidRPr="00E93D8B" w:rsidTr="00A40DD3">
        <w:trPr>
          <w:trHeight w:val="241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A40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Розбирання ізоляції з мінеральної вати (пінопласт)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4,2</w:t>
            </w:r>
          </w:p>
        </w:tc>
      </w:tr>
      <w:tr w:rsidR="00D65E81" w:rsidRPr="00E93D8B" w:rsidTr="00A40DD3">
        <w:trPr>
          <w:trHeight w:val="374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Посилення цегляних стін металевим каркасом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0,1098</w:t>
            </w:r>
          </w:p>
        </w:tc>
      </w:tr>
      <w:tr w:rsidR="00D65E81" w:rsidRPr="00E93D8B" w:rsidTr="00A40DD3">
        <w:trPr>
          <w:trHeight w:val="451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AF4242" w:rsidRPr="00337840" w:rsidRDefault="00D65E81" w:rsidP="00AB0C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Поліпшене штукатурення цементно-вапняним розчином по каменю стін фасадів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2,12</w:t>
            </w:r>
          </w:p>
        </w:tc>
      </w:tr>
      <w:tr w:rsidR="00D65E81" w:rsidRPr="00E93D8B" w:rsidTr="00A40DD3">
        <w:trPr>
          <w:trHeight w:val="273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2964" w:rsidRPr="00D62964" w:rsidRDefault="00D65E81" w:rsidP="00AB0C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Перхлорвінілове фарбування нових фасадів з риштувань з підготовленням поверхні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2,84</w:t>
            </w:r>
          </w:p>
        </w:tc>
      </w:tr>
      <w:tr w:rsidR="00D65E81" w:rsidRPr="00E93D8B" w:rsidTr="00D65E8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65E81" w:rsidRPr="00337840" w:rsidRDefault="00D65E81" w:rsidP="00AB52C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Інші роботи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65E81" w:rsidRPr="00E93D8B" w:rsidTr="00D65E8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65E81" w:rsidRPr="00337840" w:rsidRDefault="00D65E81" w:rsidP="00AB52C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1,0  Коеф. для врахування впливу умов виробництва будівельних робіт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65E81" w:rsidRPr="00E93D8B" w:rsidTr="00D65E81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Навантаження сміття вручну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8,0172</w:t>
            </w:r>
          </w:p>
        </w:tc>
      </w:tr>
      <w:tr w:rsidR="00D65E81" w:rsidRPr="00E93D8B" w:rsidTr="00D65E81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D65E81" w:rsidRPr="00337840" w:rsidRDefault="00D65E81" w:rsidP="00AB52C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65E81" w:rsidRPr="00337840" w:rsidRDefault="00D65E81" w:rsidP="00E9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Навантаження сміття екскаваторами на автомобілі-самоскиди, місткість ковша екскаватора 0,25 м3</w:t>
            </w:r>
          </w:p>
        </w:tc>
        <w:tc>
          <w:tcPr>
            <w:tcW w:w="1418" w:type="dxa"/>
            <w:shd w:val="clear" w:color="auto" w:fill="auto"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5E81" w:rsidRPr="00337840" w:rsidRDefault="00D65E81" w:rsidP="0051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0,320688</w:t>
            </w:r>
          </w:p>
        </w:tc>
      </w:tr>
    </w:tbl>
    <w:p w:rsidR="00DF3D13" w:rsidRDefault="00C67BA3" w:rsidP="00C67BA3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</w:t>
      </w:r>
      <w:r w:rsidR="00F03309">
        <w:rPr>
          <w:rFonts w:ascii="Times New Roman" w:hAnsi="Times New Roman"/>
          <w:sz w:val="24"/>
          <w:szCs w:val="24"/>
          <w:lang w:val="uk-UA"/>
        </w:rPr>
        <w:t>б’єкт будівництва:</w:t>
      </w:r>
      <w:r w:rsidR="007A6BBD" w:rsidRPr="0006588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588C" w:rsidRPr="0006588C">
        <w:rPr>
          <w:rFonts w:ascii="Times New Roman" w:hAnsi="Times New Roman"/>
          <w:sz w:val="24"/>
          <w:szCs w:val="24"/>
          <w:lang w:val="uk-UA"/>
        </w:rPr>
        <w:t>Аварійно-відновлювальні роботи (капітальний ремонт) багатоквартирного житлового будинку</w:t>
      </w:r>
      <w:r w:rsidR="007775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A6BBD" w:rsidRPr="007A6BB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ОСББ "Холодногірський-54" по шосе Григорівському, 54-А</w:t>
      </w:r>
      <w:r w:rsidR="007A6BBD" w:rsidRPr="007A6BBD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06588C" w:rsidRPr="0006588C">
        <w:rPr>
          <w:rFonts w:ascii="Times New Roman" w:hAnsi="Times New Roman"/>
          <w:sz w:val="24"/>
          <w:szCs w:val="24"/>
          <w:lang w:val="uk-UA"/>
        </w:rPr>
        <w:t>в м. Харків</w:t>
      </w:r>
      <w:r w:rsidR="00E8001E" w:rsidRPr="0006588C">
        <w:rPr>
          <w:rFonts w:ascii="Times New Roman" w:hAnsi="Times New Roman"/>
          <w:sz w:val="24"/>
          <w:szCs w:val="24"/>
          <w:lang w:val="uk-UA"/>
        </w:rPr>
        <w:t xml:space="preserve"> відноситься до класу наслідків (</w:t>
      </w:r>
      <w:r w:rsidR="00E8001E" w:rsidRPr="005D0B89">
        <w:rPr>
          <w:rFonts w:ascii="Times New Roman" w:hAnsi="Times New Roman"/>
          <w:sz w:val="24"/>
          <w:szCs w:val="24"/>
          <w:lang w:val="uk-UA"/>
        </w:rPr>
        <w:t>відповідальності) СС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="00D20F34" w:rsidRPr="00D20F34">
        <w:rPr>
          <w:rFonts w:ascii="Times New Roman" w:hAnsi="Times New Roman"/>
          <w:sz w:val="24"/>
          <w:szCs w:val="24"/>
          <w:lang w:val="uk-UA"/>
        </w:rPr>
        <w:t xml:space="preserve">2 </w:t>
      </w:r>
      <w:r w:rsidR="006B44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8001E" w:rsidRPr="005D0B89">
        <w:rPr>
          <w:rFonts w:ascii="Times New Roman" w:hAnsi="Times New Roman"/>
          <w:sz w:val="24"/>
          <w:szCs w:val="24"/>
          <w:lang w:val="uk-UA"/>
        </w:rPr>
        <w:t>(</w:t>
      </w:r>
      <w:r w:rsidR="00D20F34" w:rsidRPr="00D20F34">
        <w:rPr>
          <w:rFonts w:ascii="Times New Roman" w:hAnsi="Times New Roman"/>
          <w:sz w:val="24"/>
          <w:szCs w:val="24"/>
          <w:lang w:val="uk-UA"/>
        </w:rPr>
        <w:t xml:space="preserve">середні </w:t>
      </w:r>
      <w:r w:rsidR="0094201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8001E" w:rsidRPr="005D0B89">
        <w:rPr>
          <w:rFonts w:ascii="Times New Roman" w:hAnsi="Times New Roman"/>
          <w:sz w:val="24"/>
          <w:szCs w:val="24"/>
          <w:lang w:val="uk-UA"/>
        </w:rPr>
        <w:t>наслідки)</w:t>
      </w:r>
    </w:p>
    <w:sectPr w:rsidR="00DF3D13" w:rsidSect="0076620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3EC"/>
    <w:multiLevelType w:val="hybridMultilevel"/>
    <w:tmpl w:val="D1C2B73C"/>
    <w:lvl w:ilvl="0" w:tplc="BB344AB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436FC"/>
    <w:multiLevelType w:val="hybridMultilevel"/>
    <w:tmpl w:val="3B303220"/>
    <w:lvl w:ilvl="0" w:tplc="F2B83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20AD"/>
    <w:multiLevelType w:val="hybridMultilevel"/>
    <w:tmpl w:val="9D0C6AA2"/>
    <w:lvl w:ilvl="0" w:tplc="D706B6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63783"/>
    <w:multiLevelType w:val="hybridMultilevel"/>
    <w:tmpl w:val="AED24E62"/>
    <w:lvl w:ilvl="0" w:tplc="BB344AB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A31EC"/>
    <w:multiLevelType w:val="hybridMultilevel"/>
    <w:tmpl w:val="A9DA96D0"/>
    <w:lvl w:ilvl="0" w:tplc="8ED6530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35E91"/>
    <w:multiLevelType w:val="hybridMultilevel"/>
    <w:tmpl w:val="567EA5B6"/>
    <w:lvl w:ilvl="0" w:tplc="BB344AB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3474A"/>
    <w:multiLevelType w:val="hybridMultilevel"/>
    <w:tmpl w:val="50FEAFEA"/>
    <w:lvl w:ilvl="0" w:tplc="F2B83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B1FBB"/>
    <w:multiLevelType w:val="hybridMultilevel"/>
    <w:tmpl w:val="02389D92"/>
    <w:lvl w:ilvl="0" w:tplc="D706B6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426E7"/>
    <w:multiLevelType w:val="hybridMultilevel"/>
    <w:tmpl w:val="5878909E"/>
    <w:lvl w:ilvl="0" w:tplc="D706B68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461518"/>
    <w:multiLevelType w:val="hybridMultilevel"/>
    <w:tmpl w:val="00D660E8"/>
    <w:lvl w:ilvl="0" w:tplc="D706B6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A750E"/>
    <w:multiLevelType w:val="hybridMultilevel"/>
    <w:tmpl w:val="FA042AAC"/>
    <w:lvl w:ilvl="0" w:tplc="BB344AB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3183B"/>
    <w:multiLevelType w:val="hybridMultilevel"/>
    <w:tmpl w:val="9D10F4CC"/>
    <w:lvl w:ilvl="0" w:tplc="BB344AB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159EF"/>
    <w:multiLevelType w:val="hybridMultilevel"/>
    <w:tmpl w:val="C78CC65A"/>
    <w:lvl w:ilvl="0" w:tplc="F2B83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62056"/>
    <w:multiLevelType w:val="hybridMultilevel"/>
    <w:tmpl w:val="728CF29A"/>
    <w:lvl w:ilvl="0" w:tplc="F2B83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508CE"/>
    <w:multiLevelType w:val="hybridMultilevel"/>
    <w:tmpl w:val="F1E8FEF8"/>
    <w:lvl w:ilvl="0" w:tplc="F2B83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32281"/>
    <w:multiLevelType w:val="hybridMultilevel"/>
    <w:tmpl w:val="D2521776"/>
    <w:lvl w:ilvl="0" w:tplc="BB344AB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A353D"/>
    <w:multiLevelType w:val="hybridMultilevel"/>
    <w:tmpl w:val="6166EE9E"/>
    <w:lvl w:ilvl="0" w:tplc="F2B83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07E73"/>
    <w:multiLevelType w:val="hybridMultilevel"/>
    <w:tmpl w:val="97562442"/>
    <w:lvl w:ilvl="0" w:tplc="D706B6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D7D25"/>
    <w:multiLevelType w:val="hybridMultilevel"/>
    <w:tmpl w:val="A20E6134"/>
    <w:lvl w:ilvl="0" w:tplc="BB344AB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E26AC"/>
    <w:multiLevelType w:val="hybridMultilevel"/>
    <w:tmpl w:val="BE9CE2C2"/>
    <w:lvl w:ilvl="0" w:tplc="F2B83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E3498"/>
    <w:multiLevelType w:val="hybridMultilevel"/>
    <w:tmpl w:val="E5DA6478"/>
    <w:lvl w:ilvl="0" w:tplc="F2B83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55468"/>
    <w:multiLevelType w:val="hybridMultilevel"/>
    <w:tmpl w:val="D50E2952"/>
    <w:lvl w:ilvl="0" w:tplc="BB344AB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17"/>
  </w:num>
  <w:num w:numId="6">
    <w:abstractNumId w:val="11"/>
  </w:num>
  <w:num w:numId="7">
    <w:abstractNumId w:val="15"/>
  </w:num>
  <w:num w:numId="8">
    <w:abstractNumId w:val="5"/>
  </w:num>
  <w:num w:numId="9">
    <w:abstractNumId w:val="10"/>
  </w:num>
  <w:num w:numId="10">
    <w:abstractNumId w:val="0"/>
  </w:num>
  <w:num w:numId="11">
    <w:abstractNumId w:val="21"/>
  </w:num>
  <w:num w:numId="12">
    <w:abstractNumId w:val="18"/>
  </w:num>
  <w:num w:numId="13">
    <w:abstractNumId w:val="3"/>
  </w:num>
  <w:num w:numId="14">
    <w:abstractNumId w:val="1"/>
  </w:num>
  <w:num w:numId="15">
    <w:abstractNumId w:val="12"/>
  </w:num>
  <w:num w:numId="16">
    <w:abstractNumId w:val="20"/>
  </w:num>
  <w:num w:numId="17">
    <w:abstractNumId w:val="19"/>
  </w:num>
  <w:num w:numId="18">
    <w:abstractNumId w:val="6"/>
  </w:num>
  <w:num w:numId="19">
    <w:abstractNumId w:val="13"/>
  </w:num>
  <w:num w:numId="20">
    <w:abstractNumId w:val="16"/>
  </w:num>
  <w:num w:numId="21">
    <w:abstractNumId w:val="14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 w:grammar="clean"/>
  <w:defaultTabStop w:val="708"/>
  <w:hyphenationZone w:val="425"/>
  <w:characterSpacingControl w:val="doNotCompress"/>
  <w:compat/>
  <w:rsids>
    <w:rsidRoot w:val="00AE01B5"/>
    <w:rsid w:val="00000D44"/>
    <w:rsid w:val="00002024"/>
    <w:rsid w:val="000031D3"/>
    <w:rsid w:val="00005FBE"/>
    <w:rsid w:val="0000669B"/>
    <w:rsid w:val="000166C8"/>
    <w:rsid w:val="0002119F"/>
    <w:rsid w:val="00021F96"/>
    <w:rsid w:val="00026CF5"/>
    <w:rsid w:val="00032123"/>
    <w:rsid w:val="00035E85"/>
    <w:rsid w:val="00041274"/>
    <w:rsid w:val="00043C51"/>
    <w:rsid w:val="00051931"/>
    <w:rsid w:val="000577ED"/>
    <w:rsid w:val="000621EA"/>
    <w:rsid w:val="000630F1"/>
    <w:rsid w:val="00063B0D"/>
    <w:rsid w:val="0006588C"/>
    <w:rsid w:val="000667E0"/>
    <w:rsid w:val="00070D08"/>
    <w:rsid w:val="00071329"/>
    <w:rsid w:val="000714A2"/>
    <w:rsid w:val="00071A71"/>
    <w:rsid w:val="000744D0"/>
    <w:rsid w:val="00083C60"/>
    <w:rsid w:val="00093F99"/>
    <w:rsid w:val="00094E42"/>
    <w:rsid w:val="000A5907"/>
    <w:rsid w:val="000A7692"/>
    <w:rsid w:val="000B46E6"/>
    <w:rsid w:val="000B79B0"/>
    <w:rsid w:val="000C5FD8"/>
    <w:rsid w:val="000C61FE"/>
    <w:rsid w:val="000D6053"/>
    <w:rsid w:val="000D69BF"/>
    <w:rsid w:val="000E0B12"/>
    <w:rsid w:val="000E0B6A"/>
    <w:rsid w:val="000E1058"/>
    <w:rsid w:val="000E1C6F"/>
    <w:rsid w:val="000E3155"/>
    <w:rsid w:val="000E3863"/>
    <w:rsid w:val="000E4B01"/>
    <w:rsid w:val="000F5577"/>
    <w:rsid w:val="000F5EC6"/>
    <w:rsid w:val="00101D6F"/>
    <w:rsid w:val="00102A24"/>
    <w:rsid w:val="0010757C"/>
    <w:rsid w:val="001130D6"/>
    <w:rsid w:val="001175BE"/>
    <w:rsid w:val="00117D16"/>
    <w:rsid w:val="0012486D"/>
    <w:rsid w:val="00127AEB"/>
    <w:rsid w:val="00131BEB"/>
    <w:rsid w:val="00135253"/>
    <w:rsid w:val="00145AC2"/>
    <w:rsid w:val="0014651B"/>
    <w:rsid w:val="001514D1"/>
    <w:rsid w:val="00155E99"/>
    <w:rsid w:val="001569B2"/>
    <w:rsid w:val="0015795C"/>
    <w:rsid w:val="00161B0F"/>
    <w:rsid w:val="00161BFD"/>
    <w:rsid w:val="0016321F"/>
    <w:rsid w:val="0016454D"/>
    <w:rsid w:val="0016462A"/>
    <w:rsid w:val="00167B8F"/>
    <w:rsid w:val="00167D67"/>
    <w:rsid w:val="001707EC"/>
    <w:rsid w:val="00197219"/>
    <w:rsid w:val="001A2DB0"/>
    <w:rsid w:val="001A41A4"/>
    <w:rsid w:val="001A555F"/>
    <w:rsid w:val="001A5AA8"/>
    <w:rsid w:val="001A6178"/>
    <w:rsid w:val="001A63AD"/>
    <w:rsid w:val="001A64E1"/>
    <w:rsid w:val="001B3E67"/>
    <w:rsid w:val="001B4C92"/>
    <w:rsid w:val="001B5271"/>
    <w:rsid w:val="001C4F7A"/>
    <w:rsid w:val="001D3E48"/>
    <w:rsid w:val="001E43FF"/>
    <w:rsid w:val="001E7359"/>
    <w:rsid w:val="001F01D2"/>
    <w:rsid w:val="00200BC5"/>
    <w:rsid w:val="00202612"/>
    <w:rsid w:val="00205A22"/>
    <w:rsid w:val="00216661"/>
    <w:rsid w:val="00222BE4"/>
    <w:rsid w:val="00222E53"/>
    <w:rsid w:val="0023092C"/>
    <w:rsid w:val="00231B5A"/>
    <w:rsid w:val="0023621E"/>
    <w:rsid w:val="002411D0"/>
    <w:rsid w:val="002506EA"/>
    <w:rsid w:val="00250EDB"/>
    <w:rsid w:val="00252F65"/>
    <w:rsid w:val="00255FC3"/>
    <w:rsid w:val="00256640"/>
    <w:rsid w:val="00257F2F"/>
    <w:rsid w:val="002725D3"/>
    <w:rsid w:val="002727CB"/>
    <w:rsid w:val="002728C8"/>
    <w:rsid w:val="00275D95"/>
    <w:rsid w:val="00276AA1"/>
    <w:rsid w:val="0027772A"/>
    <w:rsid w:val="00277CAD"/>
    <w:rsid w:val="0028146E"/>
    <w:rsid w:val="00285C35"/>
    <w:rsid w:val="002878FE"/>
    <w:rsid w:val="00287BF4"/>
    <w:rsid w:val="0029193F"/>
    <w:rsid w:val="00292681"/>
    <w:rsid w:val="00296D92"/>
    <w:rsid w:val="002A04A0"/>
    <w:rsid w:val="002A79FB"/>
    <w:rsid w:val="002B0DEF"/>
    <w:rsid w:val="002B27D9"/>
    <w:rsid w:val="002B6AF3"/>
    <w:rsid w:val="002B7D24"/>
    <w:rsid w:val="002C1224"/>
    <w:rsid w:val="002C19FD"/>
    <w:rsid w:val="002C6515"/>
    <w:rsid w:val="002D0766"/>
    <w:rsid w:val="002D5C4B"/>
    <w:rsid w:val="002E5440"/>
    <w:rsid w:val="002E5AB9"/>
    <w:rsid w:val="002E6EA7"/>
    <w:rsid w:val="002F19D4"/>
    <w:rsid w:val="002F4D73"/>
    <w:rsid w:val="00306806"/>
    <w:rsid w:val="00315EFF"/>
    <w:rsid w:val="0031747B"/>
    <w:rsid w:val="00322922"/>
    <w:rsid w:val="00326EE6"/>
    <w:rsid w:val="00333987"/>
    <w:rsid w:val="00334DCF"/>
    <w:rsid w:val="00337840"/>
    <w:rsid w:val="003420A6"/>
    <w:rsid w:val="003511CA"/>
    <w:rsid w:val="003512A7"/>
    <w:rsid w:val="00355367"/>
    <w:rsid w:val="00356743"/>
    <w:rsid w:val="00372227"/>
    <w:rsid w:val="003735D2"/>
    <w:rsid w:val="00373B07"/>
    <w:rsid w:val="0037735B"/>
    <w:rsid w:val="00380714"/>
    <w:rsid w:val="0038288B"/>
    <w:rsid w:val="00385E6F"/>
    <w:rsid w:val="00387080"/>
    <w:rsid w:val="003903AC"/>
    <w:rsid w:val="00393CBE"/>
    <w:rsid w:val="00394828"/>
    <w:rsid w:val="00397D8E"/>
    <w:rsid w:val="003A09E5"/>
    <w:rsid w:val="003B2696"/>
    <w:rsid w:val="003B7820"/>
    <w:rsid w:val="003C1199"/>
    <w:rsid w:val="003C1733"/>
    <w:rsid w:val="003C3E19"/>
    <w:rsid w:val="003C7E5C"/>
    <w:rsid w:val="003D0C1B"/>
    <w:rsid w:val="003D0CA9"/>
    <w:rsid w:val="003D0D1D"/>
    <w:rsid w:val="003D21AA"/>
    <w:rsid w:val="003D2A78"/>
    <w:rsid w:val="003D2E19"/>
    <w:rsid w:val="003D5CCD"/>
    <w:rsid w:val="003D6150"/>
    <w:rsid w:val="003D7033"/>
    <w:rsid w:val="003E4945"/>
    <w:rsid w:val="003E617A"/>
    <w:rsid w:val="003E6700"/>
    <w:rsid w:val="003F60AA"/>
    <w:rsid w:val="004005CC"/>
    <w:rsid w:val="004028CF"/>
    <w:rsid w:val="00402A2A"/>
    <w:rsid w:val="004072A5"/>
    <w:rsid w:val="00407977"/>
    <w:rsid w:val="0041147D"/>
    <w:rsid w:val="004206F2"/>
    <w:rsid w:val="00421340"/>
    <w:rsid w:val="0042775C"/>
    <w:rsid w:val="00427C3C"/>
    <w:rsid w:val="0043398E"/>
    <w:rsid w:val="00434A8A"/>
    <w:rsid w:val="00442149"/>
    <w:rsid w:val="00446723"/>
    <w:rsid w:val="00446D63"/>
    <w:rsid w:val="00454493"/>
    <w:rsid w:val="004602B9"/>
    <w:rsid w:val="004629D4"/>
    <w:rsid w:val="004713A3"/>
    <w:rsid w:val="00472085"/>
    <w:rsid w:val="00486B3E"/>
    <w:rsid w:val="00487C7D"/>
    <w:rsid w:val="00490252"/>
    <w:rsid w:val="0049213B"/>
    <w:rsid w:val="00492323"/>
    <w:rsid w:val="004934C5"/>
    <w:rsid w:val="00495402"/>
    <w:rsid w:val="00495E35"/>
    <w:rsid w:val="0049781E"/>
    <w:rsid w:val="004A286D"/>
    <w:rsid w:val="004B2A22"/>
    <w:rsid w:val="004B5E0D"/>
    <w:rsid w:val="004B6D5E"/>
    <w:rsid w:val="004C38EF"/>
    <w:rsid w:val="004C59CD"/>
    <w:rsid w:val="004C5EFD"/>
    <w:rsid w:val="004D5849"/>
    <w:rsid w:val="004E353B"/>
    <w:rsid w:val="004E4B13"/>
    <w:rsid w:val="004E5CFD"/>
    <w:rsid w:val="004F056F"/>
    <w:rsid w:val="004F2A1C"/>
    <w:rsid w:val="004F4E93"/>
    <w:rsid w:val="004F6BBC"/>
    <w:rsid w:val="00500A2E"/>
    <w:rsid w:val="00502714"/>
    <w:rsid w:val="00502CB5"/>
    <w:rsid w:val="00503D80"/>
    <w:rsid w:val="005113D9"/>
    <w:rsid w:val="00516144"/>
    <w:rsid w:val="0053162A"/>
    <w:rsid w:val="00537E96"/>
    <w:rsid w:val="00543CE0"/>
    <w:rsid w:val="00545E98"/>
    <w:rsid w:val="00552830"/>
    <w:rsid w:val="005534EF"/>
    <w:rsid w:val="00553D19"/>
    <w:rsid w:val="00555C41"/>
    <w:rsid w:val="005562DF"/>
    <w:rsid w:val="0056239A"/>
    <w:rsid w:val="005632E9"/>
    <w:rsid w:val="0056446D"/>
    <w:rsid w:val="00564721"/>
    <w:rsid w:val="0056610B"/>
    <w:rsid w:val="00567E21"/>
    <w:rsid w:val="005721D4"/>
    <w:rsid w:val="005741CC"/>
    <w:rsid w:val="00581922"/>
    <w:rsid w:val="005834FF"/>
    <w:rsid w:val="0059012E"/>
    <w:rsid w:val="00591EED"/>
    <w:rsid w:val="0059489E"/>
    <w:rsid w:val="00595CBA"/>
    <w:rsid w:val="005A0B53"/>
    <w:rsid w:val="005A1456"/>
    <w:rsid w:val="005A3FCB"/>
    <w:rsid w:val="005A4A30"/>
    <w:rsid w:val="005A568A"/>
    <w:rsid w:val="005A581C"/>
    <w:rsid w:val="005B06F1"/>
    <w:rsid w:val="005B0DDD"/>
    <w:rsid w:val="005B429D"/>
    <w:rsid w:val="005B563E"/>
    <w:rsid w:val="005C74F2"/>
    <w:rsid w:val="005D0B89"/>
    <w:rsid w:val="005D0CF8"/>
    <w:rsid w:val="005D0E46"/>
    <w:rsid w:val="005D22D9"/>
    <w:rsid w:val="005D333E"/>
    <w:rsid w:val="005D707C"/>
    <w:rsid w:val="005D7270"/>
    <w:rsid w:val="005E509A"/>
    <w:rsid w:val="005E769F"/>
    <w:rsid w:val="005F5D67"/>
    <w:rsid w:val="006003FC"/>
    <w:rsid w:val="00600F5E"/>
    <w:rsid w:val="0060117A"/>
    <w:rsid w:val="00601F41"/>
    <w:rsid w:val="00604060"/>
    <w:rsid w:val="006041A4"/>
    <w:rsid w:val="006044E9"/>
    <w:rsid w:val="006145BC"/>
    <w:rsid w:val="006179F3"/>
    <w:rsid w:val="006222EE"/>
    <w:rsid w:val="00625844"/>
    <w:rsid w:val="0064176A"/>
    <w:rsid w:val="006507A4"/>
    <w:rsid w:val="00651096"/>
    <w:rsid w:val="00656E21"/>
    <w:rsid w:val="006602B7"/>
    <w:rsid w:val="006628E3"/>
    <w:rsid w:val="006644FA"/>
    <w:rsid w:val="006802A1"/>
    <w:rsid w:val="00681DCA"/>
    <w:rsid w:val="00687F67"/>
    <w:rsid w:val="006A26FF"/>
    <w:rsid w:val="006B3339"/>
    <w:rsid w:val="006B44D8"/>
    <w:rsid w:val="006B5E64"/>
    <w:rsid w:val="006B6E51"/>
    <w:rsid w:val="006B7B03"/>
    <w:rsid w:val="006D2275"/>
    <w:rsid w:val="006D5569"/>
    <w:rsid w:val="006D64A0"/>
    <w:rsid w:val="006E0C98"/>
    <w:rsid w:val="006E4214"/>
    <w:rsid w:val="006F27CB"/>
    <w:rsid w:val="006F38CD"/>
    <w:rsid w:val="006F5070"/>
    <w:rsid w:val="00701F1C"/>
    <w:rsid w:val="007023F3"/>
    <w:rsid w:val="007024AD"/>
    <w:rsid w:val="0070756D"/>
    <w:rsid w:val="0071199A"/>
    <w:rsid w:val="00713115"/>
    <w:rsid w:val="00713C9C"/>
    <w:rsid w:val="00715547"/>
    <w:rsid w:val="00716082"/>
    <w:rsid w:val="00721FCB"/>
    <w:rsid w:val="007246BD"/>
    <w:rsid w:val="00727D78"/>
    <w:rsid w:val="007304CC"/>
    <w:rsid w:val="00731068"/>
    <w:rsid w:val="0073591D"/>
    <w:rsid w:val="007365D8"/>
    <w:rsid w:val="00737734"/>
    <w:rsid w:val="00744651"/>
    <w:rsid w:val="0074542C"/>
    <w:rsid w:val="00750517"/>
    <w:rsid w:val="00760B93"/>
    <w:rsid w:val="00764AE7"/>
    <w:rsid w:val="00765036"/>
    <w:rsid w:val="0076620C"/>
    <w:rsid w:val="0076645C"/>
    <w:rsid w:val="007724FA"/>
    <w:rsid w:val="00776CE8"/>
    <w:rsid w:val="00777574"/>
    <w:rsid w:val="007847F8"/>
    <w:rsid w:val="00785BAC"/>
    <w:rsid w:val="007867F2"/>
    <w:rsid w:val="007904D4"/>
    <w:rsid w:val="00792038"/>
    <w:rsid w:val="0079378C"/>
    <w:rsid w:val="0079630F"/>
    <w:rsid w:val="007A1F7E"/>
    <w:rsid w:val="007A2620"/>
    <w:rsid w:val="007A6BBD"/>
    <w:rsid w:val="007A7E89"/>
    <w:rsid w:val="007B641F"/>
    <w:rsid w:val="007B79D8"/>
    <w:rsid w:val="007B7C36"/>
    <w:rsid w:val="007C59C6"/>
    <w:rsid w:val="007C5AC7"/>
    <w:rsid w:val="007C715B"/>
    <w:rsid w:val="007C71FD"/>
    <w:rsid w:val="007D4445"/>
    <w:rsid w:val="007D4556"/>
    <w:rsid w:val="007D5A75"/>
    <w:rsid w:val="007D6EF0"/>
    <w:rsid w:val="007D7182"/>
    <w:rsid w:val="007E5ADA"/>
    <w:rsid w:val="007F0A70"/>
    <w:rsid w:val="007F156F"/>
    <w:rsid w:val="007F76FC"/>
    <w:rsid w:val="007F78C3"/>
    <w:rsid w:val="00800FD2"/>
    <w:rsid w:val="00801AFA"/>
    <w:rsid w:val="00811D35"/>
    <w:rsid w:val="0081253B"/>
    <w:rsid w:val="00815E17"/>
    <w:rsid w:val="00823909"/>
    <w:rsid w:val="00824200"/>
    <w:rsid w:val="008325AB"/>
    <w:rsid w:val="00834A2C"/>
    <w:rsid w:val="00834EDC"/>
    <w:rsid w:val="00837D23"/>
    <w:rsid w:val="008417BA"/>
    <w:rsid w:val="0084358E"/>
    <w:rsid w:val="00844303"/>
    <w:rsid w:val="008478A3"/>
    <w:rsid w:val="008504F3"/>
    <w:rsid w:val="0085187D"/>
    <w:rsid w:val="00851EE8"/>
    <w:rsid w:val="00852ABC"/>
    <w:rsid w:val="008541FF"/>
    <w:rsid w:val="00854930"/>
    <w:rsid w:val="0086007C"/>
    <w:rsid w:val="0086371E"/>
    <w:rsid w:val="00877891"/>
    <w:rsid w:val="00882471"/>
    <w:rsid w:val="00886D58"/>
    <w:rsid w:val="0089252C"/>
    <w:rsid w:val="00895F3E"/>
    <w:rsid w:val="008962F5"/>
    <w:rsid w:val="00896F25"/>
    <w:rsid w:val="008A12DD"/>
    <w:rsid w:val="008A21E2"/>
    <w:rsid w:val="008B3408"/>
    <w:rsid w:val="008B3557"/>
    <w:rsid w:val="008B51EF"/>
    <w:rsid w:val="008B5A6D"/>
    <w:rsid w:val="008B5CF7"/>
    <w:rsid w:val="008C044E"/>
    <w:rsid w:val="008C5126"/>
    <w:rsid w:val="008C52AB"/>
    <w:rsid w:val="008D0EF4"/>
    <w:rsid w:val="008D34AB"/>
    <w:rsid w:val="008E1C67"/>
    <w:rsid w:val="008E6659"/>
    <w:rsid w:val="008F0833"/>
    <w:rsid w:val="00900FCA"/>
    <w:rsid w:val="0090566E"/>
    <w:rsid w:val="009215E6"/>
    <w:rsid w:val="00923AF8"/>
    <w:rsid w:val="0092717C"/>
    <w:rsid w:val="0094201D"/>
    <w:rsid w:val="0094257A"/>
    <w:rsid w:val="00942BAC"/>
    <w:rsid w:val="00943322"/>
    <w:rsid w:val="009461BF"/>
    <w:rsid w:val="009524A5"/>
    <w:rsid w:val="009549E6"/>
    <w:rsid w:val="00956F86"/>
    <w:rsid w:val="00957DBE"/>
    <w:rsid w:val="009604D6"/>
    <w:rsid w:val="00961491"/>
    <w:rsid w:val="009637DF"/>
    <w:rsid w:val="00966FCB"/>
    <w:rsid w:val="009719EC"/>
    <w:rsid w:val="00971F96"/>
    <w:rsid w:val="00973268"/>
    <w:rsid w:val="00975D70"/>
    <w:rsid w:val="00976FCC"/>
    <w:rsid w:val="00980567"/>
    <w:rsid w:val="009818D0"/>
    <w:rsid w:val="00983D17"/>
    <w:rsid w:val="009860CE"/>
    <w:rsid w:val="009918F1"/>
    <w:rsid w:val="00993682"/>
    <w:rsid w:val="009951FE"/>
    <w:rsid w:val="0099643E"/>
    <w:rsid w:val="00996609"/>
    <w:rsid w:val="009A008A"/>
    <w:rsid w:val="009A5730"/>
    <w:rsid w:val="009A5C96"/>
    <w:rsid w:val="009A70F4"/>
    <w:rsid w:val="009A7A61"/>
    <w:rsid w:val="009B3225"/>
    <w:rsid w:val="009B74A3"/>
    <w:rsid w:val="009C01F7"/>
    <w:rsid w:val="009C1425"/>
    <w:rsid w:val="009C3398"/>
    <w:rsid w:val="009C5016"/>
    <w:rsid w:val="009C7D8B"/>
    <w:rsid w:val="009D7222"/>
    <w:rsid w:val="009E0AD4"/>
    <w:rsid w:val="009E31D6"/>
    <w:rsid w:val="009E5196"/>
    <w:rsid w:val="009E57FC"/>
    <w:rsid w:val="009E7634"/>
    <w:rsid w:val="009E774F"/>
    <w:rsid w:val="009F4DEB"/>
    <w:rsid w:val="009F4FDA"/>
    <w:rsid w:val="009F58EF"/>
    <w:rsid w:val="00A0079F"/>
    <w:rsid w:val="00A02211"/>
    <w:rsid w:val="00A039B2"/>
    <w:rsid w:val="00A03AD3"/>
    <w:rsid w:val="00A03B34"/>
    <w:rsid w:val="00A105F5"/>
    <w:rsid w:val="00A10F58"/>
    <w:rsid w:val="00A224D3"/>
    <w:rsid w:val="00A24556"/>
    <w:rsid w:val="00A33AE4"/>
    <w:rsid w:val="00A34858"/>
    <w:rsid w:val="00A35F46"/>
    <w:rsid w:val="00A3715D"/>
    <w:rsid w:val="00A40DD3"/>
    <w:rsid w:val="00A44F03"/>
    <w:rsid w:val="00A4665C"/>
    <w:rsid w:val="00A46CAB"/>
    <w:rsid w:val="00A530B7"/>
    <w:rsid w:val="00A533D8"/>
    <w:rsid w:val="00A5502B"/>
    <w:rsid w:val="00A64497"/>
    <w:rsid w:val="00A81724"/>
    <w:rsid w:val="00A829FE"/>
    <w:rsid w:val="00A83E58"/>
    <w:rsid w:val="00A86E94"/>
    <w:rsid w:val="00A9279F"/>
    <w:rsid w:val="00A95C90"/>
    <w:rsid w:val="00AA4748"/>
    <w:rsid w:val="00AA6BA8"/>
    <w:rsid w:val="00AA6DF5"/>
    <w:rsid w:val="00AA7A1E"/>
    <w:rsid w:val="00AB0C93"/>
    <w:rsid w:val="00AB1DB0"/>
    <w:rsid w:val="00AB27B0"/>
    <w:rsid w:val="00AB2E49"/>
    <w:rsid w:val="00AB46C6"/>
    <w:rsid w:val="00AB4AD0"/>
    <w:rsid w:val="00AB52C8"/>
    <w:rsid w:val="00AB61F5"/>
    <w:rsid w:val="00AB72DD"/>
    <w:rsid w:val="00AC48C8"/>
    <w:rsid w:val="00AD136D"/>
    <w:rsid w:val="00AD3055"/>
    <w:rsid w:val="00AD33C6"/>
    <w:rsid w:val="00AD677B"/>
    <w:rsid w:val="00AE01B5"/>
    <w:rsid w:val="00AE0250"/>
    <w:rsid w:val="00AE593E"/>
    <w:rsid w:val="00AF1579"/>
    <w:rsid w:val="00AF3973"/>
    <w:rsid w:val="00AF3CA0"/>
    <w:rsid w:val="00AF41E5"/>
    <w:rsid w:val="00AF4242"/>
    <w:rsid w:val="00B013F9"/>
    <w:rsid w:val="00B04A41"/>
    <w:rsid w:val="00B071AC"/>
    <w:rsid w:val="00B07B0C"/>
    <w:rsid w:val="00B11346"/>
    <w:rsid w:val="00B2294C"/>
    <w:rsid w:val="00B24879"/>
    <w:rsid w:val="00B248F5"/>
    <w:rsid w:val="00B27109"/>
    <w:rsid w:val="00B332D1"/>
    <w:rsid w:val="00B342D2"/>
    <w:rsid w:val="00B3753A"/>
    <w:rsid w:val="00B3778E"/>
    <w:rsid w:val="00B4015B"/>
    <w:rsid w:val="00B45A9E"/>
    <w:rsid w:val="00B52501"/>
    <w:rsid w:val="00B52D93"/>
    <w:rsid w:val="00B601AE"/>
    <w:rsid w:val="00B605A3"/>
    <w:rsid w:val="00B60CB7"/>
    <w:rsid w:val="00B63DA3"/>
    <w:rsid w:val="00B72F75"/>
    <w:rsid w:val="00B75FC1"/>
    <w:rsid w:val="00B80FE1"/>
    <w:rsid w:val="00B84908"/>
    <w:rsid w:val="00B856D5"/>
    <w:rsid w:val="00B8608A"/>
    <w:rsid w:val="00B90382"/>
    <w:rsid w:val="00B9367C"/>
    <w:rsid w:val="00B96A5F"/>
    <w:rsid w:val="00B96E1C"/>
    <w:rsid w:val="00BA6E8A"/>
    <w:rsid w:val="00BA70BC"/>
    <w:rsid w:val="00BA7F8E"/>
    <w:rsid w:val="00BB0269"/>
    <w:rsid w:val="00BB0B16"/>
    <w:rsid w:val="00BB1C3A"/>
    <w:rsid w:val="00BB322F"/>
    <w:rsid w:val="00BC54A2"/>
    <w:rsid w:val="00BD0999"/>
    <w:rsid w:val="00BD5048"/>
    <w:rsid w:val="00BE18A1"/>
    <w:rsid w:val="00BE6B16"/>
    <w:rsid w:val="00BF0AAD"/>
    <w:rsid w:val="00BF0B33"/>
    <w:rsid w:val="00C1113F"/>
    <w:rsid w:val="00C126E6"/>
    <w:rsid w:val="00C169C7"/>
    <w:rsid w:val="00C16D6D"/>
    <w:rsid w:val="00C1781C"/>
    <w:rsid w:val="00C21009"/>
    <w:rsid w:val="00C21186"/>
    <w:rsid w:val="00C27845"/>
    <w:rsid w:val="00C33FED"/>
    <w:rsid w:val="00C34624"/>
    <w:rsid w:val="00C35A11"/>
    <w:rsid w:val="00C36AE0"/>
    <w:rsid w:val="00C412D5"/>
    <w:rsid w:val="00C42622"/>
    <w:rsid w:val="00C44F36"/>
    <w:rsid w:val="00C45274"/>
    <w:rsid w:val="00C4565E"/>
    <w:rsid w:val="00C468D8"/>
    <w:rsid w:val="00C47E60"/>
    <w:rsid w:val="00C50176"/>
    <w:rsid w:val="00C57082"/>
    <w:rsid w:val="00C61058"/>
    <w:rsid w:val="00C625BE"/>
    <w:rsid w:val="00C62AF1"/>
    <w:rsid w:val="00C67BA3"/>
    <w:rsid w:val="00C67E3A"/>
    <w:rsid w:val="00C76CAB"/>
    <w:rsid w:val="00C84C94"/>
    <w:rsid w:val="00C86DDC"/>
    <w:rsid w:val="00C8712A"/>
    <w:rsid w:val="00C90433"/>
    <w:rsid w:val="00C9514B"/>
    <w:rsid w:val="00C961F6"/>
    <w:rsid w:val="00CA3DEF"/>
    <w:rsid w:val="00CB0FFE"/>
    <w:rsid w:val="00CB54D7"/>
    <w:rsid w:val="00CB63A5"/>
    <w:rsid w:val="00CC2573"/>
    <w:rsid w:val="00CC6877"/>
    <w:rsid w:val="00CC7718"/>
    <w:rsid w:val="00CD1748"/>
    <w:rsid w:val="00CD3A35"/>
    <w:rsid w:val="00CD5545"/>
    <w:rsid w:val="00CE0AFC"/>
    <w:rsid w:val="00CE1A23"/>
    <w:rsid w:val="00CF7327"/>
    <w:rsid w:val="00D026A7"/>
    <w:rsid w:val="00D03F78"/>
    <w:rsid w:val="00D15D81"/>
    <w:rsid w:val="00D20F34"/>
    <w:rsid w:val="00D217CB"/>
    <w:rsid w:val="00D230F3"/>
    <w:rsid w:val="00D25435"/>
    <w:rsid w:val="00D258C3"/>
    <w:rsid w:val="00D2654F"/>
    <w:rsid w:val="00D26F54"/>
    <w:rsid w:val="00D274E9"/>
    <w:rsid w:val="00D32984"/>
    <w:rsid w:val="00D364A6"/>
    <w:rsid w:val="00D36790"/>
    <w:rsid w:val="00D41BD0"/>
    <w:rsid w:val="00D44FF1"/>
    <w:rsid w:val="00D4710D"/>
    <w:rsid w:val="00D5272A"/>
    <w:rsid w:val="00D54E7B"/>
    <w:rsid w:val="00D565D7"/>
    <w:rsid w:val="00D6138C"/>
    <w:rsid w:val="00D62964"/>
    <w:rsid w:val="00D65E81"/>
    <w:rsid w:val="00D71791"/>
    <w:rsid w:val="00D735B7"/>
    <w:rsid w:val="00D77E14"/>
    <w:rsid w:val="00D8252A"/>
    <w:rsid w:val="00D920E2"/>
    <w:rsid w:val="00D9223B"/>
    <w:rsid w:val="00D93EAB"/>
    <w:rsid w:val="00D93F53"/>
    <w:rsid w:val="00D94BDC"/>
    <w:rsid w:val="00D9728B"/>
    <w:rsid w:val="00DA2FE0"/>
    <w:rsid w:val="00DA342D"/>
    <w:rsid w:val="00DA4096"/>
    <w:rsid w:val="00DA6FFF"/>
    <w:rsid w:val="00DB404F"/>
    <w:rsid w:val="00DB5B6C"/>
    <w:rsid w:val="00DC1D17"/>
    <w:rsid w:val="00DC2943"/>
    <w:rsid w:val="00DC2A47"/>
    <w:rsid w:val="00DC59F5"/>
    <w:rsid w:val="00DD0585"/>
    <w:rsid w:val="00DD31DD"/>
    <w:rsid w:val="00DD59AF"/>
    <w:rsid w:val="00DE31D5"/>
    <w:rsid w:val="00DF043A"/>
    <w:rsid w:val="00DF3D13"/>
    <w:rsid w:val="00DF592A"/>
    <w:rsid w:val="00E02064"/>
    <w:rsid w:val="00E1220A"/>
    <w:rsid w:val="00E16958"/>
    <w:rsid w:val="00E16A4C"/>
    <w:rsid w:val="00E173D3"/>
    <w:rsid w:val="00E17868"/>
    <w:rsid w:val="00E20982"/>
    <w:rsid w:val="00E214B3"/>
    <w:rsid w:val="00E22257"/>
    <w:rsid w:val="00E24CB1"/>
    <w:rsid w:val="00E26B0A"/>
    <w:rsid w:val="00E3042E"/>
    <w:rsid w:val="00E3073A"/>
    <w:rsid w:val="00E31654"/>
    <w:rsid w:val="00E353EA"/>
    <w:rsid w:val="00E467E2"/>
    <w:rsid w:val="00E46AD7"/>
    <w:rsid w:val="00E5045A"/>
    <w:rsid w:val="00E52654"/>
    <w:rsid w:val="00E570A9"/>
    <w:rsid w:val="00E61219"/>
    <w:rsid w:val="00E6272E"/>
    <w:rsid w:val="00E642EC"/>
    <w:rsid w:val="00E64515"/>
    <w:rsid w:val="00E66B50"/>
    <w:rsid w:val="00E8001E"/>
    <w:rsid w:val="00E80F88"/>
    <w:rsid w:val="00E84426"/>
    <w:rsid w:val="00E84CFA"/>
    <w:rsid w:val="00E93509"/>
    <w:rsid w:val="00E93D8B"/>
    <w:rsid w:val="00E945B5"/>
    <w:rsid w:val="00E96133"/>
    <w:rsid w:val="00EA1915"/>
    <w:rsid w:val="00EA4933"/>
    <w:rsid w:val="00EA50A2"/>
    <w:rsid w:val="00EA730C"/>
    <w:rsid w:val="00EC408A"/>
    <w:rsid w:val="00ED5E3C"/>
    <w:rsid w:val="00EE0066"/>
    <w:rsid w:val="00EE069C"/>
    <w:rsid w:val="00EE1359"/>
    <w:rsid w:val="00EE319F"/>
    <w:rsid w:val="00EE5C7F"/>
    <w:rsid w:val="00EE729F"/>
    <w:rsid w:val="00EF4D56"/>
    <w:rsid w:val="00F00746"/>
    <w:rsid w:val="00F00E51"/>
    <w:rsid w:val="00F03309"/>
    <w:rsid w:val="00F05404"/>
    <w:rsid w:val="00F15814"/>
    <w:rsid w:val="00F2002B"/>
    <w:rsid w:val="00F20DC3"/>
    <w:rsid w:val="00F22EB6"/>
    <w:rsid w:val="00F23CE2"/>
    <w:rsid w:val="00F24CE5"/>
    <w:rsid w:val="00F26A3E"/>
    <w:rsid w:val="00F3045B"/>
    <w:rsid w:val="00F312A2"/>
    <w:rsid w:val="00F32DBA"/>
    <w:rsid w:val="00F43141"/>
    <w:rsid w:val="00F45D29"/>
    <w:rsid w:val="00F51FC6"/>
    <w:rsid w:val="00F53209"/>
    <w:rsid w:val="00F56526"/>
    <w:rsid w:val="00F569F7"/>
    <w:rsid w:val="00F60C37"/>
    <w:rsid w:val="00F774AB"/>
    <w:rsid w:val="00F81A14"/>
    <w:rsid w:val="00F84A6F"/>
    <w:rsid w:val="00F864F2"/>
    <w:rsid w:val="00F86B3F"/>
    <w:rsid w:val="00F870DF"/>
    <w:rsid w:val="00F874B5"/>
    <w:rsid w:val="00F947E4"/>
    <w:rsid w:val="00F96F37"/>
    <w:rsid w:val="00FA2420"/>
    <w:rsid w:val="00FA6F74"/>
    <w:rsid w:val="00FC2DD7"/>
    <w:rsid w:val="00FD1C45"/>
    <w:rsid w:val="00FD2F7A"/>
    <w:rsid w:val="00FD5463"/>
    <w:rsid w:val="00FD5843"/>
    <w:rsid w:val="00FD6915"/>
    <w:rsid w:val="00FE6E7F"/>
    <w:rsid w:val="00FF6106"/>
    <w:rsid w:val="00FF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346"/>
    <w:pPr>
      <w:ind w:left="720"/>
      <w:contextualSpacing/>
    </w:pPr>
  </w:style>
  <w:style w:type="paragraph" w:customStyle="1" w:styleId="xl66">
    <w:name w:val="xl66"/>
    <w:basedOn w:val="a"/>
    <w:rsid w:val="007662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662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7662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662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76620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76620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76620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76620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76620C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BE6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42190-47EE-4663-A28C-94BA84E3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2</cp:revision>
  <dcterms:created xsi:type="dcterms:W3CDTF">2024-04-11T12:56:00Z</dcterms:created>
  <dcterms:modified xsi:type="dcterms:W3CDTF">2024-04-11T12:56:00Z</dcterms:modified>
</cp:coreProperties>
</file>