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B3" w:rsidRDefault="00CF1BB3" w:rsidP="00CF1BB3">
      <w:pPr>
        <w:rPr>
          <w:rFonts w:eastAsia="Times New Roman" w:cs="Times New Roman"/>
          <w:b/>
          <w:bCs/>
          <w:szCs w:val="24"/>
          <w:lang w:eastAsia="ru-RU"/>
        </w:rPr>
      </w:pPr>
      <w:r w:rsidRPr="00997934">
        <w:rPr>
          <w:rFonts w:eastAsia="Times New Roman" w:cs="Times New Roman"/>
          <w:b/>
          <w:bCs/>
          <w:szCs w:val="24"/>
          <w:lang w:eastAsia="ru-RU"/>
        </w:rPr>
        <w:t>Обґрунтування</w:t>
      </w:r>
      <w:r>
        <w:rPr>
          <w:rFonts w:eastAsia="Times New Roman" w:cs="Times New Roman"/>
          <w:b/>
          <w:bCs/>
          <w:szCs w:val="24"/>
          <w:lang w:eastAsia="ru-RU"/>
        </w:rPr>
        <w:t>:</w:t>
      </w:r>
    </w:p>
    <w:p w:rsidR="00CF1BB3" w:rsidRDefault="00CF1BB3" w:rsidP="001335FA">
      <w:pPr>
        <w:pStyle w:val="2"/>
        <w:ind w:firstLine="708"/>
        <w:jc w:val="both"/>
        <w:rPr>
          <w:sz w:val="24"/>
          <w:szCs w:val="24"/>
          <w:lang w:val="uk-UA"/>
        </w:rPr>
      </w:pPr>
    </w:p>
    <w:p w:rsidR="004C7E6B" w:rsidRPr="00864394" w:rsidRDefault="001335FA" w:rsidP="001335FA">
      <w:pPr>
        <w:pStyle w:val="2"/>
        <w:ind w:firstLine="708"/>
        <w:jc w:val="both"/>
        <w:rPr>
          <w:sz w:val="24"/>
          <w:szCs w:val="24"/>
          <w:lang w:val="uk-UA"/>
        </w:rPr>
      </w:pPr>
      <w:r w:rsidRPr="00864394">
        <w:rPr>
          <w:sz w:val="24"/>
          <w:szCs w:val="24"/>
          <w:lang w:val="uk-UA"/>
        </w:rPr>
        <w:t xml:space="preserve">Відповідно до абзацу четвертого підпункту </w:t>
      </w:r>
      <w:r w:rsidR="00E84ABA" w:rsidRPr="00864394">
        <w:rPr>
          <w:sz w:val="24"/>
          <w:szCs w:val="24"/>
          <w:lang w:val="uk-UA"/>
        </w:rPr>
        <w:t>5</w:t>
      </w:r>
      <w:r w:rsidRPr="00864394">
        <w:rPr>
          <w:sz w:val="24"/>
          <w:szCs w:val="24"/>
          <w:lang w:val="uk-UA"/>
        </w:rPr>
        <w:t xml:space="preserve"> пункту 13 Особливостей, </w:t>
      </w:r>
      <w:r w:rsidR="00A264E2" w:rsidRPr="00864394">
        <w:rPr>
          <w:sz w:val="24"/>
          <w:szCs w:val="24"/>
          <w:lang w:val="uk-UA"/>
        </w:rPr>
        <w:t xml:space="preserve">придбання замовниками товарів і послуг (крім послуг з поточного ремонту), вартість яких становить </w:t>
      </w:r>
      <w:r w:rsidR="00A264E2" w:rsidRPr="00864394">
        <w:rPr>
          <w:sz w:val="24"/>
          <w:szCs w:val="24"/>
          <w:lang w:val="uk-UA"/>
        </w:rPr>
        <w:br/>
        <w:t xml:space="preserve">або перевищує 100 тис. гривень, послуг з поточного ремонту, вартість яких становить </w:t>
      </w:r>
      <w:r w:rsidR="00A264E2" w:rsidRPr="00864394">
        <w:rPr>
          <w:sz w:val="24"/>
          <w:szCs w:val="24"/>
          <w:lang w:val="uk-UA"/>
        </w:rPr>
        <w:br/>
        <w:t>або перевищує 200 тис. гривень, робіт, вартість яких становить або перевищує 1,5 млн. гривень, може здійснюватися шляхом укладення договору про закупівлю без застосування відкритих торгів та/або електронного каталогу для закупівлі товару у разі, коли</w:t>
      </w:r>
      <w:r w:rsidRPr="00864394">
        <w:rPr>
          <w:sz w:val="24"/>
          <w:szCs w:val="24"/>
          <w:lang w:val="uk-UA"/>
        </w:rPr>
        <w:t xml:space="preserve">, </w:t>
      </w:r>
      <w:r w:rsidR="004C7E6B" w:rsidRPr="00864394">
        <w:rPr>
          <w:sz w:val="24"/>
          <w:szCs w:val="24"/>
          <w:lang w:val="uk-UA"/>
        </w:rPr>
        <w:t>роботи, товари чи послуги можуть бути виконані, поставлені чи надані виключно певним суб’єктом господарювання в одному з таких випадків, зокрема, відсутність конкуренції з технічних причин, яка повинна бути документально підтверджена замовником.</w:t>
      </w:r>
    </w:p>
    <w:p w:rsidR="004C7E6B" w:rsidRPr="00864394" w:rsidRDefault="004C7E6B" w:rsidP="00234218">
      <w:pPr>
        <w:ind w:firstLine="709"/>
        <w:rPr>
          <w:rFonts w:eastAsia="Arial Unicode MS" w:cs="Times New Roman"/>
          <w:szCs w:val="24"/>
          <w:lang w:eastAsia="ru-RU"/>
        </w:rPr>
      </w:pPr>
      <w:r w:rsidRPr="00864394">
        <w:rPr>
          <w:rFonts w:eastAsia="Arial Unicode MS" w:cs="Times New Roman"/>
          <w:szCs w:val="24"/>
          <w:lang w:eastAsia="ru-RU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 w:rsidRPr="00864394">
        <w:rPr>
          <w:rFonts w:eastAsia="Arial Unicode MS" w:cs="Times New Roman"/>
          <w:szCs w:val="24"/>
          <w:vertAlign w:val="superscript"/>
          <w:lang w:eastAsia="ru-RU"/>
        </w:rPr>
        <w:t>8</w:t>
      </w:r>
      <w:r w:rsidRPr="00864394">
        <w:rPr>
          <w:rFonts w:eastAsia="Arial Unicode MS" w:cs="Times New Roman"/>
          <w:szCs w:val="24"/>
          <w:lang w:eastAsia="ru-RU"/>
        </w:rPr>
        <w:t xml:space="preserve"> розділу X «Прикінцеві та перехідні положення» Закону.</w:t>
      </w:r>
    </w:p>
    <w:p w:rsidR="00327666" w:rsidRPr="00864394" w:rsidRDefault="00327666" w:rsidP="00327666">
      <w:pPr>
        <w:spacing w:line="187" w:lineRule="atLeast"/>
        <w:rPr>
          <w:rFonts w:eastAsia="Times New Roman" w:cs="Times New Roman"/>
          <w:color w:val="000000"/>
          <w:szCs w:val="24"/>
          <w:lang w:eastAsia="ru-RU"/>
        </w:rPr>
      </w:pPr>
      <w:r w:rsidRPr="00864394">
        <w:rPr>
          <w:rFonts w:eastAsia="Times New Roman" w:cs="Times New Roman"/>
          <w:color w:val="000000"/>
          <w:szCs w:val="24"/>
          <w:lang w:eastAsia="ru-RU"/>
        </w:rPr>
        <w:tab/>
        <w:t xml:space="preserve">Згідно із частиною другою статті 5 Закону України «Про природні монополії»,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</w:t>
      </w:r>
      <w:r w:rsidRPr="00864394">
        <w:rPr>
          <w:rFonts w:eastAsia="Times New Roman" w:cs="Times New Roman"/>
          <w:color w:val="000000"/>
          <w:szCs w:val="24"/>
          <w:lang w:eastAsia="ru-RU"/>
        </w:rPr>
        <w:br/>
        <w:t xml:space="preserve">у сфері комунальних послуг, а в інших сферах, в яких діють суб’єкти природних монополій, </w:t>
      </w:r>
      <w:r w:rsidRPr="00864394">
        <w:rPr>
          <w:rFonts w:eastAsia="Times New Roman" w:cs="Times New Roman"/>
          <w:color w:val="000000"/>
          <w:szCs w:val="24"/>
          <w:lang w:eastAsia="ru-RU"/>
        </w:rPr>
        <w:br/>
        <w:t xml:space="preserve">- національними комісіями регулювання природних монополій у відповідній сфері </w:t>
      </w:r>
      <w:r w:rsidRPr="00864394">
        <w:rPr>
          <w:rFonts w:eastAsia="Times New Roman" w:cs="Times New Roman"/>
          <w:color w:val="000000"/>
          <w:szCs w:val="24"/>
          <w:lang w:eastAsia="ru-RU"/>
        </w:rPr>
        <w:br/>
        <w:t>або органами виконавчої влади, що здійснюють функції такого регулювання до створення зазначених комісій.</w:t>
      </w:r>
    </w:p>
    <w:p w:rsidR="00327666" w:rsidRPr="00864394" w:rsidRDefault="00185047" w:rsidP="00327666">
      <w:pPr>
        <w:spacing w:line="187" w:lineRule="atLeas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ab/>
        <w:t>Станом на 3</w:t>
      </w:r>
      <w:r w:rsidR="001B0340">
        <w:rPr>
          <w:rFonts w:eastAsia="Times New Roman" w:cs="Times New Roman"/>
          <w:color w:val="000000"/>
          <w:szCs w:val="24"/>
          <w:lang w:eastAsia="ru-RU"/>
        </w:rPr>
        <w:t>0</w:t>
      </w:r>
      <w:r w:rsidR="00327666" w:rsidRPr="00864394">
        <w:rPr>
          <w:rFonts w:eastAsia="Times New Roman" w:cs="Times New Roman"/>
          <w:color w:val="000000"/>
          <w:szCs w:val="24"/>
          <w:lang w:eastAsia="ru-RU"/>
        </w:rPr>
        <w:t>.</w:t>
      </w:r>
      <w:r>
        <w:rPr>
          <w:rFonts w:eastAsia="Times New Roman" w:cs="Times New Roman"/>
          <w:color w:val="000000"/>
          <w:szCs w:val="24"/>
          <w:lang w:eastAsia="ru-RU"/>
        </w:rPr>
        <w:t>0</w:t>
      </w:r>
      <w:r w:rsidR="001B0340">
        <w:rPr>
          <w:rFonts w:eastAsia="Times New Roman" w:cs="Times New Roman"/>
          <w:color w:val="000000"/>
          <w:szCs w:val="24"/>
          <w:lang w:eastAsia="ru-RU"/>
        </w:rPr>
        <w:t>4</w:t>
      </w:r>
      <w:r w:rsidR="00327666" w:rsidRPr="00864394">
        <w:rPr>
          <w:rFonts w:eastAsia="Times New Roman" w:cs="Times New Roman"/>
          <w:color w:val="000000"/>
          <w:szCs w:val="24"/>
          <w:lang w:eastAsia="ru-RU"/>
        </w:rPr>
        <w:t>.202</w:t>
      </w:r>
      <w:r w:rsidR="001B0340">
        <w:rPr>
          <w:rFonts w:eastAsia="Times New Roman" w:cs="Times New Roman"/>
          <w:color w:val="000000"/>
          <w:szCs w:val="24"/>
          <w:lang w:eastAsia="ru-RU"/>
        </w:rPr>
        <w:t>3</w:t>
      </w:r>
      <w:r w:rsidR="00327666" w:rsidRPr="0086439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1498F" w:rsidRPr="00864394">
        <w:rPr>
          <w:rFonts w:eastAsia="Times New Roman" w:cs="Times New Roman"/>
          <w:color w:val="000000"/>
          <w:szCs w:val="24"/>
          <w:lang w:eastAsia="ru-RU"/>
        </w:rPr>
        <w:t>ПРИВАТНЕ АКЦІОНЕРНЕ ТОВАРИСТВО «АКЦІОНЕРНА КОМПАНІЯ «КИЇВВОДОКАНАЛ»</w:t>
      </w:r>
      <w:r w:rsidR="00327666" w:rsidRPr="00864394">
        <w:rPr>
          <w:rFonts w:eastAsia="Times New Roman" w:cs="Times New Roman"/>
          <w:color w:val="000000"/>
          <w:szCs w:val="24"/>
          <w:lang w:eastAsia="ru-RU"/>
        </w:rPr>
        <w:t xml:space="preserve"> включено до Зведеного переліку суб’єктів природних монополій (відповідно до витягу зі Зведеного переліку суб’єктів природних монополій станом на </w:t>
      </w:r>
      <w:r w:rsidR="001B0340">
        <w:rPr>
          <w:rFonts w:eastAsia="Times New Roman" w:cs="Times New Roman"/>
          <w:color w:val="000000"/>
          <w:szCs w:val="24"/>
          <w:lang w:eastAsia="ru-RU"/>
        </w:rPr>
        <w:t>30</w:t>
      </w:r>
      <w:r w:rsidR="001B0340" w:rsidRPr="00864394">
        <w:rPr>
          <w:rFonts w:eastAsia="Times New Roman" w:cs="Times New Roman"/>
          <w:color w:val="000000"/>
          <w:szCs w:val="24"/>
          <w:lang w:eastAsia="ru-RU"/>
        </w:rPr>
        <w:t>.</w:t>
      </w:r>
      <w:r w:rsidR="001B0340">
        <w:rPr>
          <w:rFonts w:eastAsia="Times New Roman" w:cs="Times New Roman"/>
          <w:color w:val="000000"/>
          <w:szCs w:val="24"/>
          <w:lang w:eastAsia="ru-RU"/>
        </w:rPr>
        <w:t>04</w:t>
      </w:r>
      <w:r w:rsidR="001B0340" w:rsidRPr="00864394">
        <w:rPr>
          <w:rFonts w:eastAsia="Times New Roman" w:cs="Times New Roman"/>
          <w:color w:val="000000"/>
          <w:szCs w:val="24"/>
          <w:lang w:eastAsia="ru-RU"/>
        </w:rPr>
        <w:t>.202</w:t>
      </w:r>
      <w:r w:rsidR="001B0340">
        <w:rPr>
          <w:rFonts w:eastAsia="Times New Roman" w:cs="Times New Roman"/>
          <w:color w:val="000000"/>
          <w:szCs w:val="24"/>
          <w:lang w:eastAsia="ru-RU"/>
        </w:rPr>
        <w:t>3</w:t>
      </w:r>
      <w:r w:rsidR="00327666" w:rsidRPr="00864394">
        <w:rPr>
          <w:rFonts w:eastAsia="Times New Roman" w:cs="Times New Roman"/>
          <w:color w:val="000000"/>
          <w:szCs w:val="24"/>
          <w:lang w:eastAsia="ru-RU"/>
        </w:rPr>
        <w:t xml:space="preserve">), тому будь-які альтернативи щодо закупівлі </w:t>
      </w:r>
      <w:r w:rsidR="0051498F" w:rsidRPr="00864394">
        <w:rPr>
          <w:rFonts w:eastAsia="Times New Roman" w:cs="Times New Roman"/>
          <w:color w:val="000000"/>
          <w:szCs w:val="24"/>
          <w:lang w:eastAsia="ru-RU"/>
        </w:rPr>
        <w:t>водопостачання</w:t>
      </w:r>
      <w:r w:rsidR="00327666" w:rsidRPr="00864394">
        <w:rPr>
          <w:rFonts w:eastAsia="Times New Roman" w:cs="Times New Roman"/>
          <w:color w:val="000000"/>
          <w:szCs w:val="24"/>
          <w:lang w:eastAsia="ru-RU"/>
        </w:rPr>
        <w:t xml:space="preserve"> в і</w:t>
      </w:r>
      <w:r>
        <w:rPr>
          <w:rFonts w:eastAsia="Times New Roman" w:cs="Times New Roman"/>
          <w:color w:val="000000"/>
          <w:szCs w:val="24"/>
          <w:lang w:eastAsia="ru-RU"/>
        </w:rPr>
        <w:t>нших постачальників – відсутні.</w:t>
      </w:r>
    </w:p>
    <w:p w:rsidR="00134109" w:rsidRPr="00CF1BB3" w:rsidRDefault="00327666" w:rsidP="00CF1BB3">
      <w:pPr>
        <w:spacing w:line="187" w:lineRule="atLeast"/>
        <w:rPr>
          <w:rFonts w:eastAsia="Times New Roman" w:cs="Times New Roman"/>
          <w:color w:val="000000"/>
          <w:szCs w:val="24"/>
          <w:lang w:eastAsia="ru-RU"/>
        </w:rPr>
      </w:pPr>
      <w:r w:rsidRPr="00864394">
        <w:rPr>
          <w:rFonts w:eastAsia="Times New Roman" w:cs="Times New Roman"/>
          <w:color w:val="000000"/>
          <w:szCs w:val="24"/>
          <w:lang w:eastAsia="ru-RU"/>
        </w:rPr>
        <w:tab/>
        <w:t>Враховуючи об’єктивну відсутність конкуренції з технічних причин на відповідному ринку, договір про закупівлю може бути укладе</w:t>
      </w:r>
      <w:r w:rsidR="00185047">
        <w:rPr>
          <w:rFonts w:eastAsia="Times New Roman" w:cs="Times New Roman"/>
          <w:color w:val="000000"/>
          <w:szCs w:val="24"/>
          <w:lang w:eastAsia="ru-RU"/>
        </w:rPr>
        <w:t xml:space="preserve">но лише з </w:t>
      </w:r>
      <w:r w:rsidR="00831F27" w:rsidRPr="00864394">
        <w:rPr>
          <w:rFonts w:eastAsia="Times New Roman" w:cs="Times New Roman"/>
          <w:color w:val="000000"/>
          <w:szCs w:val="24"/>
          <w:lang w:eastAsia="ru-RU"/>
        </w:rPr>
        <w:t>ПРИВАТНИМ АКЦІОНЕРНИМ ТОВАРИСТВОМ «АКЦІОНЕРНА КОМПАНІЯ «КИЇВВОДОКАНАЛ»</w:t>
      </w:r>
      <w:r w:rsidR="00134109" w:rsidRPr="00864394">
        <w:rPr>
          <w:rFonts w:eastAsia="Times New Roman" w:cs="Times New Roman"/>
          <w:bCs/>
          <w:szCs w:val="24"/>
          <w:lang w:eastAsia="ru-RU"/>
        </w:rPr>
        <w:t>.</w:t>
      </w:r>
    </w:p>
    <w:p w:rsidR="00831F27" w:rsidRPr="00864394" w:rsidRDefault="00831F27" w:rsidP="00831F27">
      <w:pPr>
        <w:rPr>
          <w:rFonts w:eastAsia="Times New Roman" w:cs="Times New Roman"/>
          <w:bCs/>
          <w:szCs w:val="24"/>
          <w:lang w:eastAsia="ru-RU"/>
        </w:rPr>
      </w:pPr>
    </w:p>
    <w:sectPr w:rsidR="00831F27" w:rsidRPr="00864394" w:rsidSect="001335FA">
      <w:headerReference w:type="default" r:id="rId7"/>
      <w:pgSz w:w="11906" w:h="16838" w:code="9"/>
      <w:pgMar w:top="709" w:right="567" w:bottom="1276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70A" w:rsidRDefault="004A470A" w:rsidP="003B2457">
      <w:r>
        <w:separator/>
      </w:r>
    </w:p>
  </w:endnote>
  <w:endnote w:type="continuationSeparator" w:id="0">
    <w:p w:rsidR="004A470A" w:rsidRDefault="004A470A" w:rsidP="003B2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70A" w:rsidRDefault="004A470A" w:rsidP="003B2457">
      <w:r>
        <w:separator/>
      </w:r>
    </w:p>
  </w:footnote>
  <w:footnote w:type="continuationSeparator" w:id="0">
    <w:p w:rsidR="004A470A" w:rsidRDefault="004A470A" w:rsidP="003B2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58094"/>
      <w:docPartObj>
        <w:docPartGallery w:val="Page Numbers (Top of Page)"/>
        <w:docPartUnique/>
      </w:docPartObj>
    </w:sdtPr>
    <w:sdtContent>
      <w:p w:rsidR="00DC0604" w:rsidRDefault="00EF3E66">
        <w:pPr>
          <w:pStyle w:val="a5"/>
          <w:jc w:val="center"/>
        </w:pPr>
        <w:fldSimple w:instr=" PAGE   \* MERGEFORMAT ">
          <w:r w:rsidR="00CF1BB3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40605"/>
    <w:multiLevelType w:val="hybridMultilevel"/>
    <w:tmpl w:val="0FE0747E"/>
    <w:lvl w:ilvl="0" w:tplc="A69E725A">
      <w:start w:val="1"/>
      <w:numFmt w:val="decimal"/>
      <w:lvlText w:val="%1."/>
      <w:lvlJc w:val="left"/>
      <w:pPr>
        <w:ind w:left="1060" w:hanging="360"/>
      </w:pPr>
      <w:rPr>
        <w:rFonts w:eastAsia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B73"/>
    <w:rsid w:val="00001553"/>
    <w:rsid w:val="00014849"/>
    <w:rsid w:val="000255DE"/>
    <w:rsid w:val="00026E51"/>
    <w:rsid w:val="00047ED3"/>
    <w:rsid w:val="0005124F"/>
    <w:rsid w:val="0006327F"/>
    <w:rsid w:val="00067BDD"/>
    <w:rsid w:val="000729FA"/>
    <w:rsid w:val="00073F12"/>
    <w:rsid w:val="00076A26"/>
    <w:rsid w:val="000865AE"/>
    <w:rsid w:val="000A2DC4"/>
    <w:rsid w:val="000A4A93"/>
    <w:rsid w:val="000A5C92"/>
    <w:rsid w:val="000B09E3"/>
    <w:rsid w:val="000D3C20"/>
    <w:rsid w:val="000D4AE5"/>
    <w:rsid w:val="000E090A"/>
    <w:rsid w:val="000E39B6"/>
    <w:rsid w:val="000E6AE2"/>
    <w:rsid w:val="000F329C"/>
    <w:rsid w:val="000F54A8"/>
    <w:rsid w:val="00110E25"/>
    <w:rsid w:val="00113936"/>
    <w:rsid w:val="00117386"/>
    <w:rsid w:val="001218C0"/>
    <w:rsid w:val="001245A1"/>
    <w:rsid w:val="001279E3"/>
    <w:rsid w:val="001335FA"/>
    <w:rsid w:val="00134109"/>
    <w:rsid w:val="0014539D"/>
    <w:rsid w:val="0015122E"/>
    <w:rsid w:val="00155DE5"/>
    <w:rsid w:val="00162D7C"/>
    <w:rsid w:val="00170FBB"/>
    <w:rsid w:val="00175586"/>
    <w:rsid w:val="00185047"/>
    <w:rsid w:val="00186288"/>
    <w:rsid w:val="001962F8"/>
    <w:rsid w:val="001965BE"/>
    <w:rsid w:val="00197740"/>
    <w:rsid w:val="001B0340"/>
    <w:rsid w:val="001B0BBC"/>
    <w:rsid w:val="001B2A13"/>
    <w:rsid w:val="001C2D6A"/>
    <w:rsid w:val="001C6C08"/>
    <w:rsid w:val="001E52E6"/>
    <w:rsid w:val="001E5351"/>
    <w:rsid w:val="001F09C1"/>
    <w:rsid w:val="00214EAE"/>
    <w:rsid w:val="0021752E"/>
    <w:rsid w:val="00221373"/>
    <w:rsid w:val="002272F9"/>
    <w:rsid w:val="002276AE"/>
    <w:rsid w:val="00234218"/>
    <w:rsid w:val="0024018A"/>
    <w:rsid w:val="00245C1D"/>
    <w:rsid w:val="00247026"/>
    <w:rsid w:val="00256015"/>
    <w:rsid w:val="00257FA4"/>
    <w:rsid w:val="00263C3A"/>
    <w:rsid w:val="002651D0"/>
    <w:rsid w:val="002709F9"/>
    <w:rsid w:val="00274264"/>
    <w:rsid w:val="00277F18"/>
    <w:rsid w:val="002974A0"/>
    <w:rsid w:val="002A0FC0"/>
    <w:rsid w:val="002A3938"/>
    <w:rsid w:val="002A5E0F"/>
    <w:rsid w:val="002B2743"/>
    <w:rsid w:val="002C2269"/>
    <w:rsid w:val="002C2837"/>
    <w:rsid w:val="002C508C"/>
    <w:rsid w:val="002C7117"/>
    <w:rsid w:val="002D3D77"/>
    <w:rsid w:val="002E3335"/>
    <w:rsid w:val="002E4630"/>
    <w:rsid w:val="002E69F4"/>
    <w:rsid w:val="002F2E0D"/>
    <w:rsid w:val="00303348"/>
    <w:rsid w:val="003037D7"/>
    <w:rsid w:val="003055B2"/>
    <w:rsid w:val="003065E4"/>
    <w:rsid w:val="00306955"/>
    <w:rsid w:val="00325789"/>
    <w:rsid w:val="00327666"/>
    <w:rsid w:val="00335494"/>
    <w:rsid w:val="003401C2"/>
    <w:rsid w:val="0034417D"/>
    <w:rsid w:val="00344218"/>
    <w:rsid w:val="00344B38"/>
    <w:rsid w:val="0034798D"/>
    <w:rsid w:val="003555F6"/>
    <w:rsid w:val="00365F9C"/>
    <w:rsid w:val="00373D27"/>
    <w:rsid w:val="00377DCA"/>
    <w:rsid w:val="00381113"/>
    <w:rsid w:val="0038755B"/>
    <w:rsid w:val="00390947"/>
    <w:rsid w:val="0039252B"/>
    <w:rsid w:val="003A06D9"/>
    <w:rsid w:val="003A1482"/>
    <w:rsid w:val="003A5D59"/>
    <w:rsid w:val="003B0B73"/>
    <w:rsid w:val="003B0FCD"/>
    <w:rsid w:val="003B2457"/>
    <w:rsid w:val="003D53AC"/>
    <w:rsid w:val="003D59E0"/>
    <w:rsid w:val="003E04E6"/>
    <w:rsid w:val="003E798F"/>
    <w:rsid w:val="003F18D2"/>
    <w:rsid w:val="00410689"/>
    <w:rsid w:val="0041287A"/>
    <w:rsid w:val="00415E02"/>
    <w:rsid w:val="004223BE"/>
    <w:rsid w:val="0042276A"/>
    <w:rsid w:val="00432C1A"/>
    <w:rsid w:val="0043300D"/>
    <w:rsid w:val="00445075"/>
    <w:rsid w:val="00456D72"/>
    <w:rsid w:val="00495670"/>
    <w:rsid w:val="004A0843"/>
    <w:rsid w:val="004A470A"/>
    <w:rsid w:val="004B2C6F"/>
    <w:rsid w:val="004C0D47"/>
    <w:rsid w:val="004C7E6B"/>
    <w:rsid w:val="004D4CDB"/>
    <w:rsid w:val="004D4DBB"/>
    <w:rsid w:val="004E1134"/>
    <w:rsid w:val="004F7631"/>
    <w:rsid w:val="004F7C7A"/>
    <w:rsid w:val="005100E8"/>
    <w:rsid w:val="00512A9C"/>
    <w:rsid w:val="0051498F"/>
    <w:rsid w:val="00516162"/>
    <w:rsid w:val="00516482"/>
    <w:rsid w:val="00521C9E"/>
    <w:rsid w:val="00527200"/>
    <w:rsid w:val="00531C7B"/>
    <w:rsid w:val="0053249D"/>
    <w:rsid w:val="00537396"/>
    <w:rsid w:val="005419CF"/>
    <w:rsid w:val="00543AB6"/>
    <w:rsid w:val="00554BB3"/>
    <w:rsid w:val="00556790"/>
    <w:rsid w:val="00556AFC"/>
    <w:rsid w:val="0056053D"/>
    <w:rsid w:val="00561FB1"/>
    <w:rsid w:val="00562CCD"/>
    <w:rsid w:val="005978F7"/>
    <w:rsid w:val="005B0A56"/>
    <w:rsid w:val="005B4DF4"/>
    <w:rsid w:val="005C08C8"/>
    <w:rsid w:val="005C66FD"/>
    <w:rsid w:val="005D01A8"/>
    <w:rsid w:val="005E3960"/>
    <w:rsid w:val="005F2DBD"/>
    <w:rsid w:val="005F4891"/>
    <w:rsid w:val="005F6577"/>
    <w:rsid w:val="00602879"/>
    <w:rsid w:val="00622A8F"/>
    <w:rsid w:val="00626B69"/>
    <w:rsid w:val="0063315A"/>
    <w:rsid w:val="00640A08"/>
    <w:rsid w:val="006431C0"/>
    <w:rsid w:val="00646B5B"/>
    <w:rsid w:val="00646B97"/>
    <w:rsid w:val="00650FE3"/>
    <w:rsid w:val="00666042"/>
    <w:rsid w:val="00670725"/>
    <w:rsid w:val="00672777"/>
    <w:rsid w:val="00676699"/>
    <w:rsid w:val="00677505"/>
    <w:rsid w:val="006843A0"/>
    <w:rsid w:val="00685E86"/>
    <w:rsid w:val="0069048C"/>
    <w:rsid w:val="0069235F"/>
    <w:rsid w:val="00692801"/>
    <w:rsid w:val="006951AE"/>
    <w:rsid w:val="00696668"/>
    <w:rsid w:val="006A3A83"/>
    <w:rsid w:val="006B0593"/>
    <w:rsid w:val="006B21DD"/>
    <w:rsid w:val="006B703A"/>
    <w:rsid w:val="006C347D"/>
    <w:rsid w:val="006C3DBC"/>
    <w:rsid w:val="006D2A36"/>
    <w:rsid w:val="006D517D"/>
    <w:rsid w:val="006D5B3D"/>
    <w:rsid w:val="006D7500"/>
    <w:rsid w:val="007036CF"/>
    <w:rsid w:val="00706619"/>
    <w:rsid w:val="00706CE0"/>
    <w:rsid w:val="007227FA"/>
    <w:rsid w:val="00723B8A"/>
    <w:rsid w:val="00731600"/>
    <w:rsid w:val="00744CBC"/>
    <w:rsid w:val="00755327"/>
    <w:rsid w:val="00761D1D"/>
    <w:rsid w:val="00766B2C"/>
    <w:rsid w:val="0077107F"/>
    <w:rsid w:val="0078127D"/>
    <w:rsid w:val="00783B30"/>
    <w:rsid w:val="007C17EF"/>
    <w:rsid w:val="007C1809"/>
    <w:rsid w:val="007C5E7B"/>
    <w:rsid w:val="007D13CF"/>
    <w:rsid w:val="007D1659"/>
    <w:rsid w:val="007D2849"/>
    <w:rsid w:val="007D2CE3"/>
    <w:rsid w:val="007D3D39"/>
    <w:rsid w:val="007D5256"/>
    <w:rsid w:val="007E367B"/>
    <w:rsid w:val="007E56E3"/>
    <w:rsid w:val="007E5BDF"/>
    <w:rsid w:val="007E5FC3"/>
    <w:rsid w:val="007E7823"/>
    <w:rsid w:val="007F688E"/>
    <w:rsid w:val="00811FE7"/>
    <w:rsid w:val="008209DC"/>
    <w:rsid w:val="008232C0"/>
    <w:rsid w:val="00826B40"/>
    <w:rsid w:val="00831F27"/>
    <w:rsid w:val="00836134"/>
    <w:rsid w:val="008470AC"/>
    <w:rsid w:val="00864394"/>
    <w:rsid w:val="00864908"/>
    <w:rsid w:val="008672CE"/>
    <w:rsid w:val="00870F23"/>
    <w:rsid w:val="00886980"/>
    <w:rsid w:val="00890BD3"/>
    <w:rsid w:val="00893454"/>
    <w:rsid w:val="0089632B"/>
    <w:rsid w:val="008A2665"/>
    <w:rsid w:val="008B43E6"/>
    <w:rsid w:val="008C3A9B"/>
    <w:rsid w:val="008C56AD"/>
    <w:rsid w:val="008D0D56"/>
    <w:rsid w:val="008D7E1D"/>
    <w:rsid w:val="008F2845"/>
    <w:rsid w:val="00901ED2"/>
    <w:rsid w:val="009043BA"/>
    <w:rsid w:val="00912874"/>
    <w:rsid w:val="00927DBA"/>
    <w:rsid w:val="009433D5"/>
    <w:rsid w:val="009449CE"/>
    <w:rsid w:val="0095216C"/>
    <w:rsid w:val="00952C48"/>
    <w:rsid w:val="00954866"/>
    <w:rsid w:val="00957323"/>
    <w:rsid w:val="00961A21"/>
    <w:rsid w:val="009625EB"/>
    <w:rsid w:val="00975B11"/>
    <w:rsid w:val="00975D87"/>
    <w:rsid w:val="00976217"/>
    <w:rsid w:val="009840DE"/>
    <w:rsid w:val="009A6679"/>
    <w:rsid w:val="009A783F"/>
    <w:rsid w:val="009B5381"/>
    <w:rsid w:val="009B5B69"/>
    <w:rsid w:val="009B73E2"/>
    <w:rsid w:val="009D0DF4"/>
    <w:rsid w:val="009D2D49"/>
    <w:rsid w:val="009F149A"/>
    <w:rsid w:val="00A0142A"/>
    <w:rsid w:val="00A070F9"/>
    <w:rsid w:val="00A14B13"/>
    <w:rsid w:val="00A264E2"/>
    <w:rsid w:val="00A53627"/>
    <w:rsid w:val="00A6298D"/>
    <w:rsid w:val="00A94A7A"/>
    <w:rsid w:val="00A9543B"/>
    <w:rsid w:val="00AA0386"/>
    <w:rsid w:val="00AA5F90"/>
    <w:rsid w:val="00AA65F0"/>
    <w:rsid w:val="00AB24AF"/>
    <w:rsid w:val="00AB37AF"/>
    <w:rsid w:val="00AB42ED"/>
    <w:rsid w:val="00AB4CEB"/>
    <w:rsid w:val="00AC33F6"/>
    <w:rsid w:val="00AC5AD5"/>
    <w:rsid w:val="00AE5B3A"/>
    <w:rsid w:val="00AF4266"/>
    <w:rsid w:val="00AF4E03"/>
    <w:rsid w:val="00B06AF9"/>
    <w:rsid w:val="00B141BA"/>
    <w:rsid w:val="00B2717A"/>
    <w:rsid w:val="00B3195E"/>
    <w:rsid w:val="00B342B5"/>
    <w:rsid w:val="00B3455B"/>
    <w:rsid w:val="00B408FA"/>
    <w:rsid w:val="00B41536"/>
    <w:rsid w:val="00B55168"/>
    <w:rsid w:val="00B5698C"/>
    <w:rsid w:val="00B57263"/>
    <w:rsid w:val="00B60BBE"/>
    <w:rsid w:val="00B64ADD"/>
    <w:rsid w:val="00B670A9"/>
    <w:rsid w:val="00B75E05"/>
    <w:rsid w:val="00B82620"/>
    <w:rsid w:val="00B84220"/>
    <w:rsid w:val="00B86D5C"/>
    <w:rsid w:val="00B977B7"/>
    <w:rsid w:val="00BA0CE0"/>
    <w:rsid w:val="00BA3E3C"/>
    <w:rsid w:val="00BB1371"/>
    <w:rsid w:val="00BC2A0D"/>
    <w:rsid w:val="00BC4ADC"/>
    <w:rsid w:val="00BC6A97"/>
    <w:rsid w:val="00BD13FA"/>
    <w:rsid w:val="00BE5839"/>
    <w:rsid w:val="00BE668A"/>
    <w:rsid w:val="00BF62FB"/>
    <w:rsid w:val="00C00C30"/>
    <w:rsid w:val="00C0269D"/>
    <w:rsid w:val="00C0352D"/>
    <w:rsid w:val="00C164F8"/>
    <w:rsid w:val="00C24549"/>
    <w:rsid w:val="00C256D4"/>
    <w:rsid w:val="00C3255C"/>
    <w:rsid w:val="00C3673C"/>
    <w:rsid w:val="00C403E7"/>
    <w:rsid w:val="00C40D2E"/>
    <w:rsid w:val="00C61FB9"/>
    <w:rsid w:val="00C931B2"/>
    <w:rsid w:val="00CA4E08"/>
    <w:rsid w:val="00CA5B44"/>
    <w:rsid w:val="00CA5DA1"/>
    <w:rsid w:val="00CA63BB"/>
    <w:rsid w:val="00CA6D9D"/>
    <w:rsid w:val="00CB6815"/>
    <w:rsid w:val="00CC1CFB"/>
    <w:rsid w:val="00CC6391"/>
    <w:rsid w:val="00CC6579"/>
    <w:rsid w:val="00CC7051"/>
    <w:rsid w:val="00CD1C5A"/>
    <w:rsid w:val="00CD1DC4"/>
    <w:rsid w:val="00CD4085"/>
    <w:rsid w:val="00CF0B7B"/>
    <w:rsid w:val="00CF1BB3"/>
    <w:rsid w:val="00CF4D1E"/>
    <w:rsid w:val="00CF6696"/>
    <w:rsid w:val="00D00FD8"/>
    <w:rsid w:val="00D053F3"/>
    <w:rsid w:val="00D14603"/>
    <w:rsid w:val="00D32DAC"/>
    <w:rsid w:val="00D4422A"/>
    <w:rsid w:val="00D468D6"/>
    <w:rsid w:val="00D628A7"/>
    <w:rsid w:val="00D66536"/>
    <w:rsid w:val="00D71D3D"/>
    <w:rsid w:val="00D7484D"/>
    <w:rsid w:val="00D766F4"/>
    <w:rsid w:val="00D80977"/>
    <w:rsid w:val="00D81352"/>
    <w:rsid w:val="00D85342"/>
    <w:rsid w:val="00D87CC4"/>
    <w:rsid w:val="00D90BC0"/>
    <w:rsid w:val="00D9718F"/>
    <w:rsid w:val="00DA1320"/>
    <w:rsid w:val="00DA2869"/>
    <w:rsid w:val="00DC0604"/>
    <w:rsid w:val="00DC7DB9"/>
    <w:rsid w:val="00DD227D"/>
    <w:rsid w:val="00DD775C"/>
    <w:rsid w:val="00DE25FF"/>
    <w:rsid w:val="00DE4CB9"/>
    <w:rsid w:val="00DF4D89"/>
    <w:rsid w:val="00DF774B"/>
    <w:rsid w:val="00E03CDF"/>
    <w:rsid w:val="00E06573"/>
    <w:rsid w:val="00E10121"/>
    <w:rsid w:val="00E22E4F"/>
    <w:rsid w:val="00E33821"/>
    <w:rsid w:val="00E34603"/>
    <w:rsid w:val="00E350FC"/>
    <w:rsid w:val="00E3746C"/>
    <w:rsid w:val="00E6712D"/>
    <w:rsid w:val="00E6723E"/>
    <w:rsid w:val="00E71A72"/>
    <w:rsid w:val="00E72A44"/>
    <w:rsid w:val="00E84ABA"/>
    <w:rsid w:val="00E84F37"/>
    <w:rsid w:val="00E93649"/>
    <w:rsid w:val="00E94F68"/>
    <w:rsid w:val="00E9674E"/>
    <w:rsid w:val="00EA13FC"/>
    <w:rsid w:val="00EA52BE"/>
    <w:rsid w:val="00EB4E24"/>
    <w:rsid w:val="00EB7EB8"/>
    <w:rsid w:val="00EC2A2A"/>
    <w:rsid w:val="00ED3DF3"/>
    <w:rsid w:val="00EE337C"/>
    <w:rsid w:val="00EE5578"/>
    <w:rsid w:val="00EF1B46"/>
    <w:rsid w:val="00EF2C4D"/>
    <w:rsid w:val="00EF3E66"/>
    <w:rsid w:val="00F03697"/>
    <w:rsid w:val="00F07460"/>
    <w:rsid w:val="00F07F59"/>
    <w:rsid w:val="00F10418"/>
    <w:rsid w:val="00F13B35"/>
    <w:rsid w:val="00F2370A"/>
    <w:rsid w:val="00F243A8"/>
    <w:rsid w:val="00F24652"/>
    <w:rsid w:val="00F27D7D"/>
    <w:rsid w:val="00F44386"/>
    <w:rsid w:val="00F4770C"/>
    <w:rsid w:val="00F525A0"/>
    <w:rsid w:val="00F62906"/>
    <w:rsid w:val="00F84B90"/>
    <w:rsid w:val="00F90C07"/>
    <w:rsid w:val="00F97E44"/>
    <w:rsid w:val="00FA1DC4"/>
    <w:rsid w:val="00FA20F2"/>
    <w:rsid w:val="00FA50CE"/>
    <w:rsid w:val="00FA6DF9"/>
    <w:rsid w:val="00FB144C"/>
    <w:rsid w:val="00FB518B"/>
    <w:rsid w:val="00FC2E3B"/>
    <w:rsid w:val="00FE7EE6"/>
    <w:rsid w:val="00FF39F6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7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3B0B73"/>
    <w:pPr>
      <w:shd w:val="clear" w:color="auto" w:fill="FFFFFF"/>
      <w:spacing w:line="240" w:lineRule="atLeast"/>
      <w:jc w:val="left"/>
    </w:pPr>
    <w:rPr>
      <w:rFonts w:eastAsia="Arial Unicode MS" w:cs="Times New Roman"/>
      <w:sz w:val="19"/>
      <w:szCs w:val="19"/>
      <w:lang w:val="ru-RU" w:eastAsia="ru-RU"/>
    </w:rPr>
  </w:style>
  <w:style w:type="character" w:customStyle="1" w:styleId="20">
    <w:name w:val="Основной текст (2)_"/>
    <w:basedOn w:val="a0"/>
    <w:link w:val="2"/>
    <w:locked/>
    <w:rsid w:val="003B0B73"/>
    <w:rPr>
      <w:rFonts w:ascii="Times New Roman" w:eastAsia="Arial Unicode MS" w:hAnsi="Times New Roman" w:cs="Times New Roman"/>
      <w:sz w:val="19"/>
      <w:szCs w:val="19"/>
      <w:shd w:val="clear" w:color="auto" w:fill="FFFFFF"/>
      <w:lang w:val="ru-RU" w:eastAsia="ru-RU"/>
    </w:rPr>
  </w:style>
  <w:style w:type="paragraph" w:styleId="a3">
    <w:name w:val="No Spacing"/>
    <w:uiPriority w:val="1"/>
    <w:qFormat/>
    <w:rsid w:val="003B0B7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3B0B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2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245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3B24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2457"/>
    <w:rPr>
      <w:rFonts w:ascii="Times New Roman" w:hAnsi="Times New Roman"/>
      <w:sz w:val="24"/>
    </w:rPr>
  </w:style>
  <w:style w:type="paragraph" w:customStyle="1" w:styleId="normal">
    <w:name w:val="normal"/>
    <w:uiPriority w:val="99"/>
    <w:rsid w:val="00DA286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B1371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133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15</cp:revision>
  <cp:lastPrinted>2023-06-12T10:59:00Z</cp:lastPrinted>
  <dcterms:created xsi:type="dcterms:W3CDTF">2023-06-12T10:36:00Z</dcterms:created>
  <dcterms:modified xsi:type="dcterms:W3CDTF">2023-06-13T11:21:00Z</dcterms:modified>
</cp:coreProperties>
</file>