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D0740" w14:textId="77777777" w:rsidR="00670564" w:rsidRDefault="00670564" w:rsidP="00670564">
      <w:pPr>
        <w:keepNext/>
        <w:spacing w:after="0" w:line="240" w:lineRule="auto"/>
        <w:jc w:val="right"/>
        <w:rPr>
          <w:rFonts w:ascii="Times New Roman" w:eastAsia="Tahoma" w:hAnsi="Times New Roman" w:cs="Times New Roman"/>
          <w:color w:val="00000A"/>
          <w:sz w:val="24"/>
          <w:lang w:val="uk-UA" w:eastAsia="zh-CN" w:bidi="hi-IN"/>
        </w:rPr>
      </w:pPr>
      <w:r>
        <w:rPr>
          <w:rFonts w:ascii="Times New Roman" w:eastAsia="Tahoma" w:hAnsi="Times New Roman" w:cs="Times New Roman"/>
          <w:color w:val="00000A"/>
          <w:sz w:val="24"/>
          <w:lang w:val="uk-UA" w:eastAsia="zh-CN" w:bidi="hi-IN"/>
        </w:rPr>
        <w:t>ДОДАТОК 3</w:t>
      </w:r>
    </w:p>
    <w:p w14:paraId="751BD7AC" w14:textId="77777777" w:rsidR="00670564" w:rsidRDefault="00670564" w:rsidP="00670564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color w:val="00000A"/>
          <w:sz w:val="24"/>
          <w:lang w:val="uk-UA" w:eastAsia="zh-CN" w:bidi="hi-IN"/>
        </w:rPr>
      </w:pPr>
    </w:p>
    <w:p w14:paraId="482DCEE1" w14:textId="77777777" w:rsidR="00670564" w:rsidRDefault="00670564" w:rsidP="0067056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219C657" w14:textId="5F9E0083" w:rsidR="0099088B" w:rsidRPr="00AF5128" w:rsidRDefault="0099088B" w:rsidP="00AB521F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521F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Pr="00AB52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3110000-4 - </w:t>
      </w:r>
      <w:proofErr w:type="spellStart"/>
      <w:r w:rsidRPr="00AB521F">
        <w:rPr>
          <w:rFonts w:ascii="Times New Roman" w:hAnsi="Times New Roman" w:cs="Times New Roman"/>
          <w:b/>
          <w:sz w:val="24"/>
          <w:szCs w:val="24"/>
          <w:lang w:val="uk-UA"/>
        </w:rPr>
        <w:t>Візуалізаційне</w:t>
      </w:r>
      <w:proofErr w:type="spellEnd"/>
      <w:r w:rsidRPr="00AB52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обладнання для потреб медицини, стоматології та ветеринарної </w:t>
      </w:r>
      <w:r w:rsidRPr="00AF5128">
        <w:rPr>
          <w:rFonts w:ascii="Times New Roman" w:hAnsi="Times New Roman" w:cs="Times New Roman"/>
          <w:b/>
          <w:sz w:val="24"/>
          <w:szCs w:val="24"/>
          <w:lang w:val="uk-UA"/>
        </w:rPr>
        <w:t>медицини (НК 024:2023: 37</w:t>
      </w:r>
      <w:r w:rsidR="00AF5128" w:rsidRPr="00AF51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645 </w:t>
      </w:r>
      <w:r w:rsidRPr="00AF51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r w:rsidR="00AF5128" w:rsidRPr="00AF51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Система рентгенівська діагностична стаціонарна загального призначення, </w:t>
      </w:r>
      <w:r w:rsidRPr="00AF51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цифрова (Цифровий телекерований </w:t>
      </w:r>
      <w:proofErr w:type="spellStart"/>
      <w:r w:rsidRPr="00AF5128">
        <w:rPr>
          <w:rFonts w:ascii="Times New Roman" w:hAnsi="Times New Roman" w:cs="Times New Roman"/>
          <w:b/>
          <w:sz w:val="24"/>
          <w:szCs w:val="24"/>
          <w:lang w:val="uk-UA"/>
        </w:rPr>
        <w:t>рентгендіагностичний</w:t>
      </w:r>
      <w:proofErr w:type="spellEnd"/>
      <w:r w:rsidRPr="00AF51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комплекс на </w:t>
      </w:r>
      <w:bookmarkStart w:id="0" w:name="_GoBack"/>
      <w:bookmarkEnd w:id="0"/>
      <w:r w:rsidRPr="00AF5128">
        <w:rPr>
          <w:rFonts w:ascii="Times New Roman" w:hAnsi="Times New Roman" w:cs="Times New Roman"/>
          <w:b/>
          <w:sz w:val="24"/>
          <w:szCs w:val="24"/>
          <w:lang w:val="uk-UA"/>
        </w:rPr>
        <w:t>3 робочих місця або еквівалент))</w:t>
      </w:r>
    </w:p>
    <w:p w14:paraId="1FA18125" w14:textId="77777777" w:rsidR="00670564" w:rsidRPr="0099088B" w:rsidRDefault="00670564" w:rsidP="00670564">
      <w:pPr>
        <w:keepNext/>
        <w:spacing w:after="0" w:line="240" w:lineRule="auto"/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</w:pPr>
    </w:p>
    <w:p w14:paraId="1412A8F7" w14:textId="77777777" w:rsidR="00B463D8" w:rsidRDefault="00B463D8" w:rsidP="00670564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</w:pPr>
    </w:p>
    <w:p w14:paraId="11E435C5" w14:textId="77777777" w:rsidR="00670564" w:rsidRDefault="00670564" w:rsidP="00670564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</w:pPr>
      <w:r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  <w:t>Кількісні характеристики предмета закупівлі:</w:t>
      </w:r>
    </w:p>
    <w:p w14:paraId="7AEF8B6C" w14:textId="77777777" w:rsidR="00670564" w:rsidRDefault="00670564" w:rsidP="00670564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640"/>
        <w:gridCol w:w="3336"/>
        <w:gridCol w:w="1236"/>
        <w:gridCol w:w="844"/>
      </w:tblGrid>
      <w:tr w:rsidR="00670564" w14:paraId="042895C4" w14:textId="77777777" w:rsidTr="00670564">
        <w:trPr>
          <w:trHeight w:val="443"/>
          <w:tblHeader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ABAA" w14:textId="77777777" w:rsidR="00670564" w:rsidRDefault="006705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754B" w14:textId="77777777" w:rsidR="00670564" w:rsidRDefault="006705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A499" w14:textId="7432CA5E" w:rsidR="00670564" w:rsidRPr="00196ED4" w:rsidRDefault="006705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НК 024:20</w:t>
            </w:r>
            <w:r w:rsidR="00196E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6012" w14:textId="77777777" w:rsidR="00670564" w:rsidRDefault="006705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иниця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іру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47F6" w14:textId="77777777" w:rsidR="00670564" w:rsidRDefault="006705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ь-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кість</w:t>
            </w:r>
          </w:p>
        </w:tc>
      </w:tr>
      <w:tr w:rsidR="00670564" w14:paraId="5B43B7CF" w14:textId="77777777" w:rsidTr="00670564">
        <w:trPr>
          <w:trHeight w:val="314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3B2C" w14:textId="77777777" w:rsidR="00670564" w:rsidRDefault="006705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DEF4" w14:textId="0BD4414E" w:rsidR="00670564" w:rsidRPr="00AF5128" w:rsidRDefault="00AF5128" w:rsidP="00E50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Цифровий телекерований </w:t>
            </w:r>
            <w:proofErr w:type="spellStart"/>
            <w:r w:rsidRPr="00AF5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рентгендіагностичний</w:t>
            </w:r>
            <w:proofErr w:type="spellEnd"/>
            <w:r w:rsidRPr="00AF5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 на 3 робочих місця або еквівалент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F38F" w14:textId="518B147E" w:rsidR="00670564" w:rsidRPr="00AF5128" w:rsidRDefault="00AF5128" w:rsidP="00990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37645 – Система рентгенівська діагностична стаціонарна загального призначення, цифрова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8246" w14:textId="77777777" w:rsidR="00670564" w:rsidRDefault="006705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A2A7" w14:textId="77777777" w:rsidR="00670564" w:rsidRDefault="006705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FEF638E" w14:textId="77777777" w:rsidR="00670564" w:rsidRDefault="00670564" w:rsidP="00670564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val="uk-UA" w:eastAsia="zh-CN" w:bidi="hi-IN"/>
        </w:rPr>
      </w:pPr>
    </w:p>
    <w:p w14:paraId="2DCB12E2" w14:textId="77777777" w:rsidR="00670564" w:rsidRDefault="00670564" w:rsidP="00670564">
      <w:pPr>
        <w:keepNext/>
        <w:spacing w:after="0" w:line="240" w:lineRule="auto"/>
        <w:jc w:val="both"/>
        <w:rPr>
          <w:rFonts w:ascii="Times New Roman" w:eastAsia="Tahoma" w:hAnsi="Times New Roman" w:cs="Times New Roman"/>
          <w:b/>
          <w:color w:val="FF0000"/>
          <w:sz w:val="24"/>
          <w:szCs w:val="24"/>
          <w:lang w:val="uk-UA" w:eastAsia="zh-CN" w:bidi="hi-IN"/>
        </w:rPr>
      </w:pPr>
    </w:p>
    <w:p w14:paraId="62A028D6" w14:textId="77777777" w:rsidR="00670564" w:rsidRPr="006A0D4F" w:rsidRDefault="00670564" w:rsidP="0067056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0D4F">
        <w:rPr>
          <w:rFonts w:ascii="Times New Roman" w:hAnsi="Times New Roman" w:cs="Times New Roman"/>
          <w:b/>
          <w:sz w:val="24"/>
          <w:szCs w:val="24"/>
          <w:lang w:val="uk-UA"/>
        </w:rPr>
        <w:t>Загальні вимоги:</w:t>
      </w:r>
    </w:p>
    <w:p w14:paraId="354B978C" w14:textId="77777777" w:rsidR="00670564" w:rsidRPr="006A0D4F" w:rsidRDefault="00670564" w:rsidP="0067056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001AEBA" w14:textId="77777777" w:rsidR="00670564" w:rsidRPr="00E506F7" w:rsidRDefault="00670564" w:rsidP="006705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06F7">
        <w:rPr>
          <w:rFonts w:ascii="Times New Roman" w:hAnsi="Times New Roman" w:cs="Times New Roman"/>
          <w:sz w:val="24"/>
          <w:szCs w:val="24"/>
          <w:lang w:val="uk-UA"/>
        </w:rPr>
        <w:t xml:space="preserve">Товар, запропонований Учасником, повинен відповідати медико – технічним вимогам, викладеним у даному додатку до Документації. </w:t>
      </w:r>
    </w:p>
    <w:p w14:paraId="39B78E28" w14:textId="1BF98497" w:rsidR="00E506F7" w:rsidRPr="005C1910" w:rsidRDefault="00670564" w:rsidP="0067056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06F7">
        <w:rPr>
          <w:rFonts w:ascii="Times New Roman" w:hAnsi="Times New Roman" w:cs="Times New Roman"/>
          <w:b/>
          <w:sz w:val="24"/>
          <w:szCs w:val="24"/>
          <w:lang w:val="uk-UA"/>
        </w:rPr>
        <w:t>Підтвердження відповідності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надається Учасником у формі заповненої таблиці наведеної нижче.</w:t>
      </w:r>
      <w:r w:rsidRPr="00E506F7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="00E506F7" w:rsidRPr="005C19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Відповідність технічних характеристик, запропонованого Учасником товару повинна бути обов’язково підтверджена </w:t>
      </w:r>
      <w:r w:rsidR="005C1910" w:rsidRPr="005C1910">
        <w:rPr>
          <w:rFonts w:ascii="Times New Roman" w:hAnsi="Times New Roman" w:cs="Times New Roman"/>
          <w:b/>
          <w:sz w:val="24"/>
          <w:szCs w:val="24"/>
          <w:lang w:val="uk-UA"/>
        </w:rPr>
        <w:t>посиланням на відповідні розділ(и) та/або сторінку(и) технічного документу виробника (експлуатаційної документації: настанови (інструкції) з експлуатації (застосування) або технічного опису чи технічних умов або інших документів українською мовою) в якому міститься ця інформація разом з додаванням завірених його копій.</w:t>
      </w:r>
    </w:p>
    <w:p w14:paraId="41D846D7" w14:textId="77777777" w:rsidR="00670564" w:rsidRPr="00E506F7" w:rsidRDefault="00670564" w:rsidP="0067056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21226F76" w14:textId="77777777" w:rsidR="00670564" w:rsidRPr="005C1910" w:rsidRDefault="00670564" w:rsidP="006705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1910">
        <w:rPr>
          <w:rFonts w:ascii="Times New Roman" w:hAnsi="Times New Roman" w:cs="Times New Roman"/>
          <w:sz w:val="24"/>
          <w:szCs w:val="24"/>
        </w:rPr>
        <w:t xml:space="preserve">Товар, </w:t>
      </w:r>
      <w:proofErr w:type="spellStart"/>
      <w:r w:rsidRPr="005C1910"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 w:rsidRPr="005C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910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5C1910">
        <w:rPr>
          <w:rFonts w:ascii="Times New Roman" w:hAnsi="Times New Roman" w:cs="Times New Roman"/>
          <w:sz w:val="24"/>
          <w:szCs w:val="24"/>
        </w:rPr>
        <w:t xml:space="preserve">, повинен бути внесений до Державного </w:t>
      </w:r>
      <w:proofErr w:type="spellStart"/>
      <w:r w:rsidRPr="005C1910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5C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910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5C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1910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5C1910">
        <w:rPr>
          <w:rFonts w:ascii="Times New Roman" w:hAnsi="Times New Roman" w:cs="Times New Roman"/>
          <w:sz w:val="24"/>
          <w:szCs w:val="24"/>
        </w:rPr>
        <w:t>іки</w:t>
      </w:r>
      <w:proofErr w:type="spellEnd"/>
      <w:r w:rsidRPr="005C191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C1910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5C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910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5C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910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5C1910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5C191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C1910">
        <w:rPr>
          <w:rFonts w:ascii="Times New Roman" w:hAnsi="Times New Roman" w:cs="Times New Roman"/>
          <w:sz w:val="24"/>
          <w:szCs w:val="24"/>
        </w:rPr>
        <w:t xml:space="preserve"> введений в </w:t>
      </w:r>
      <w:proofErr w:type="spellStart"/>
      <w:r w:rsidRPr="005C1910">
        <w:rPr>
          <w:rFonts w:ascii="Times New Roman" w:hAnsi="Times New Roman" w:cs="Times New Roman"/>
          <w:sz w:val="24"/>
          <w:szCs w:val="24"/>
        </w:rPr>
        <w:t>обіг</w:t>
      </w:r>
      <w:proofErr w:type="spellEnd"/>
      <w:r w:rsidRPr="005C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91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C191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C1910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5C19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C1910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5C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910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5C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91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5C191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C1910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5C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910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5C1910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C1910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Pr="005C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910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5C1910">
        <w:rPr>
          <w:rFonts w:ascii="Times New Roman" w:hAnsi="Times New Roman" w:cs="Times New Roman"/>
          <w:sz w:val="24"/>
          <w:szCs w:val="24"/>
        </w:rPr>
        <w:t xml:space="preserve"> порядку</w:t>
      </w:r>
      <w:r w:rsidRPr="005C191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11AD50A" w14:textId="237FEC79" w:rsidR="00670564" w:rsidRPr="005C1910" w:rsidRDefault="00670564" w:rsidP="0067056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1910">
        <w:rPr>
          <w:rFonts w:ascii="Times New Roman" w:hAnsi="Times New Roman" w:cs="Times New Roman"/>
          <w:b/>
          <w:sz w:val="24"/>
          <w:szCs w:val="24"/>
          <w:lang w:val="uk-UA" w:eastAsia="ar-SA"/>
        </w:rPr>
        <w:t>На підтвердження Учасник повинен надати</w:t>
      </w:r>
      <w:r w:rsidRPr="005C19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завірену копію декларації або копію документів, що підтверджують можливість введення в обіг та/або експлуатацію </w:t>
      </w:r>
      <w:r w:rsidRPr="005C191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C1910">
        <w:rPr>
          <w:rFonts w:ascii="Times New Roman" w:hAnsi="Times New Roman" w:cs="Times New Roman"/>
          <w:b/>
          <w:sz w:val="24"/>
          <w:szCs w:val="24"/>
        </w:rPr>
        <w:t>застосування</w:t>
      </w:r>
      <w:proofErr w:type="spellEnd"/>
      <w:r w:rsidRPr="005C191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5C1910">
        <w:rPr>
          <w:rFonts w:ascii="Times New Roman" w:hAnsi="Times New Roman" w:cs="Times New Roman"/>
          <w:b/>
          <w:sz w:val="24"/>
          <w:szCs w:val="24"/>
        </w:rPr>
        <w:t>медичного</w:t>
      </w:r>
      <w:proofErr w:type="spellEnd"/>
      <w:r w:rsidRPr="005C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910">
        <w:rPr>
          <w:rFonts w:ascii="Times New Roman" w:hAnsi="Times New Roman" w:cs="Times New Roman"/>
          <w:b/>
          <w:sz w:val="24"/>
          <w:szCs w:val="24"/>
        </w:rPr>
        <w:t>виробу</w:t>
      </w:r>
      <w:proofErr w:type="spellEnd"/>
      <w:r w:rsidRPr="005C1910">
        <w:rPr>
          <w:rFonts w:ascii="Times New Roman" w:hAnsi="Times New Roman" w:cs="Times New Roman"/>
          <w:b/>
          <w:sz w:val="24"/>
          <w:szCs w:val="24"/>
        </w:rPr>
        <w:t xml:space="preserve"> за результатами </w:t>
      </w:r>
      <w:proofErr w:type="spellStart"/>
      <w:r w:rsidRPr="005C1910">
        <w:rPr>
          <w:rFonts w:ascii="Times New Roman" w:hAnsi="Times New Roman" w:cs="Times New Roman"/>
          <w:b/>
          <w:sz w:val="24"/>
          <w:szCs w:val="24"/>
        </w:rPr>
        <w:t>проходження</w:t>
      </w:r>
      <w:proofErr w:type="spellEnd"/>
      <w:r w:rsidRPr="005C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910">
        <w:rPr>
          <w:rFonts w:ascii="Times New Roman" w:hAnsi="Times New Roman" w:cs="Times New Roman"/>
          <w:b/>
          <w:sz w:val="24"/>
          <w:szCs w:val="24"/>
        </w:rPr>
        <w:t>процедури</w:t>
      </w:r>
      <w:proofErr w:type="spellEnd"/>
      <w:r w:rsidRPr="005C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910">
        <w:rPr>
          <w:rFonts w:ascii="Times New Roman" w:hAnsi="Times New Roman" w:cs="Times New Roman"/>
          <w:b/>
          <w:sz w:val="24"/>
          <w:szCs w:val="24"/>
        </w:rPr>
        <w:t>оцінки</w:t>
      </w:r>
      <w:proofErr w:type="spellEnd"/>
      <w:r w:rsidRPr="005C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910">
        <w:rPr>
          <w:rFonts w:ascii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5C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910">
        <w:rPr>
          <w:rFonts w:ascii="Times New Roman" w:hAnsi="Times New Roman" w:cs="Times New Roman"/>
          <w:b/>
          <w:sz w:val="24"/>
          <w:szCs w:val="24"/>
        </w:rPr>
        <w:t>згідно</w:t>
      </w:r>
      <w:proofErr w:type="spellEnd"/>
      <w:r w:rsidRPr="005C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910">
        <w:rPr>
          <w:rFonts w:ascii="Times New Roman" w:hAnsi="Times New Roman" w:cs="Times New Roman"/>
          <w:b/>
          <w:sz w:val="24"/>
          <w:szCs w:val="24"/>
        </w:rPr>
        <w:t>вимог</w:t>
      </w:r>
      <w:proofErr w:type="spellEnd"/>
      <w:r w:rsidRPr="005C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910">
        <w:rPr>
          <w:rFonts w:ascii="Times New Roman" w:hAnsi="Times New Roman" w:cs="Times New Roman"/>
          <w:b/>
          <w:sz w:val="24"/>
          <w:szCs w:val="24"/>
        </w:rPr>
        <w:t>технічного</w:t>
      </w:r>
      <w:proofErr w:type="spellEnd"/>
      <w:r w:rsidRPr="005C1910">
        <w:rPr>
          <w:rFonts w:ascii="Times New Roman" w:hAnsi="Times New Roman" w:cs="Times New Roman"/>
          <w:b/>
          <w:sz w:val="24"/>
          <w:szCs w:val="24"/>
        </w:rPr>
        <w:t xml:space="preserve"> регламенту </w:t>
      </w:r>
      <w:proofErr w:type="spellStart"/>
      <w:r w:rsidRPr="005C1910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5C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910">
        <w:rPr>
          <w:rFonts w:ascii="Times New Roman" w:hAnsi="Times New Roman" w:cs="Times New Roman"/>
          <w:b/>
          <w:sz w:val="24"/>
          <w:szCs w:val="24"/>
        </w:rPr>
        <w:t>гарантійний</w:t>
      </w:r>
      <w:proofErr w:type="spellEnd"/>
      <w:r w:rsidRPr="005C1910">
        <w:rPr>
          <w:rFonts w:ascii="Times New Roman" w:hAnsi="Times New Roman" w:cs="Times New Roman"/>
          <w:b/>
          <w:sz w:val="24"/>
          <w:szCs w:val="24"/>
        </w:rPr>
        <w:t xml:space="preserve"> лист про </w:t>
      </w:r>
      <w:proofErr w:type="spellStart"/>
      <w:r w:rsidRPr="005C1910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5C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910">
        <w:rPr>
          <w:rFonts w:ascii="Times New Roman" w:hAnsi="Times New Roman" w:cs="Times New Roman"/>
          <w:b/>
          <w:sz w:val="24"/>
          <w:szCs w:val="24"/>
        </w:rPr>
        <w:t>вказани</w:t>
      </w:r>
      <w:r w:rsidR="005C1910" w:rsidRPr="005C1910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5C1910" w:rsidRPr="005C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1910" w:rsidRPr="005C1910">
        <w:rPr>
          <w:rFonts w:ascii="Times New Roman" w:hAnsi="Times New Roman" w:cs="Times New Roman"/>
          <w:b/>
          <w:sz w:val="24"/>
          <w:szCs w:val="24"/>
        </w:rPr>
        <w:t>документів</w:t>
      </w:r>
      <w:proofErr w:type="spellEnd"/>
      <w:r w:rsidR="005C1910" w:rsidRPr="005C1910">
        <w:rPr>
          <w:rFonts w:ascii="Times New Roman" w:hAnsi="Times New Roman" w:cs="Times New Roman"/>
          <w:b/>
          <w:sz w:val="24"/>
          <w:szCs w:val="24"/>
        </w:rPr>
        <w:t xml:space="preserve"> на момент поставки</w:t>
      </w:r>
      <w:r w:rsidR="005C1910" w:rsidRPr="005C19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товару.</w:t>
      </w:r>
    </w:p>
    <w:p w14:paraId="3D6BABF0" w14:textId="77777777" w:rsidR="00670564" w:rsidRPr="00E506F7" w:rsidRDefault="00670564" w:rsidP="00670564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AFDEB7" w14:textId="77777777" w:rsidR="00670564" w:rsidRPr="005C1910" w:rsidRDefault="00670564" w:rsidP="006705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1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Товар повинен бути новим, таким, що не був в експлуатації та </w:t>
      </w:r>
      <w:r w:rsidRPr="005C19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не використовувався у якості демонстраційного зразка</w:t>
      </w:r>
      <w:r w:rsidRPr="005C1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5C1910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виготовленим</w:t>
      </w:r>
      <w:proofErr w:type="spellEnd"/>
      <w:r w:rsidRPr="005C1910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не </w:t>
      </w:r>
      <w:proofErr w:type="spellStart"/>
      <w:r w:rsidRPr="005C1910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раніше</w:t>
      </w:r>
      <w:proofErr w:type="spellEnd"/>
      <w:r w:rsidRPr="005C1910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202</w:t>
      </w:r>
      <w:r w:rsidRPr="005C1910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2</w:t>
      </w:r>
      <w:r w:rsidRPr="005C1910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року</w:t>
      </w:r>
      <w:r w:rsidRPr="005C1910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.</w:t>
      </w:r>
      <w:r w:rsidRPr="005C1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04000C18" w14:textId="1A12464F" w:rsidR="00670564" w:rsidRPr="001A0287" w:rsidRDefault="003A7165" w:rsidP="0067056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0287">
        <w:rPr>
          <w:rFonts w:ascii="Times New Roman" w:hAnsi="Times New Roman" w:cs="Times New Roman"/>
          <w:sz w:val="24"/>
          <w:szCs w:val="24"/>
          <w:lang w:val="uk-UA" w:eastAsia="uk-UA"/>
        </w:rPr>
        <w:t>Проведення доставки, завантаження, розвантаження, зберігання,</w:t>
      </w:r>
      <w:r w:rsidR="001A0287" w:rsidRPr="001A028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монтажу, введення в експлуатацію та навчання персоналу, гарантійне обслуговування обладнання</w:t>
      </w:r>
      <w:r w:rsidR="00FB0B1B" w:rsidRPr="001A0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має здійснюватись за рахунок </w:t>
      </w:r>
      <w:r w:rsidR="00670564" w:rsidRPr="001A0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Учасника. </w:t>
      </w:r>
    </w:p>
    <w:p w14:paraId="10DCA0A1" w14:textId="77777777" w:rsidR="00670564" w:rsidRPr="001A0287" w:rsidRDefault="00670564" w:rsidP="006705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A0287"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 w:rsidRPr="001A0287">
        <w:rPr>
          <w:rFonts w:ascii="Times New Roman" w:hAnsi="Times New Roman" w:cs="Times New Roman"/>
          <w:sz w:val="24"/>
          <w:szCs w:val="24"/>
        </w:rPr>
        <w:t xml:space="preserve"> товар повинен </w:t>
      </w:r>
      <w:proofErr w:type="spellStart"/>
      <w:r w:rsidRPr="001A0287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1A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287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1A0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0287"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 w:rsidRPr="001A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287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1A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28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A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287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1A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287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1A02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B0B04E5" w14:textId="7D3598BC" w:rsidR="00670564" w:rsidRDefault="00670564" w:rsidP="00670564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9590E">
        <w:rPr>
          <w:rFonts w:ascii="Times New Roman" w:hAnsi="Times New Roman" w:cs="Times New Roman"/>
          <w:sz w:val="24"/>
          <w:szCs w:val="24"/>
          <w:lang w:val="uk-UA"/>
        </w:rPr>
        <w:t xml:space="preserve">Гарантійний термін </w:t>
      </w:r>
      <w:r w:rsidRPr="0069590E">
        <w:rPr>
          <w:rFonts w:ascii="Times New Roman" w:hAnsi="Times New Roman" w:cs="Times New Roman"/>
          <w:iCs/>
          <w:sz w:val="24"/>
          <w:szCs w:val="24"/>
          <w:lang w:val="uk-UA"/>
        </w:rPr>
        <w:t>експлуатації товару</w:t>
      </w:r>
      <w:r w:rsidRPr="0069590E">
        <w:rPr>
          <w:rFonts w:ascii="Times New Roman" w:hAnsi="Times New Roman" w:cs="Times New Roman"/>
          <w:iCs/>
          <w:sz w:val="24"/>
          <w:szCs w:val="24"/>
        </w:rPr>
        <w:t xml:space="preserve"> повинен </w:t>
      </w:r>
      <w:proofErr w:type="spellStart"/>
      <w:r w:rsidRPr="0069590E">
        <w:rPr>
          <w:rFonts w:ascii="Times New Roman" w:hAnsi="Times New Roman" w:cs="Times New Roman"/>
          <w:iCs/>
          <w:sz w:val="24"/>
          <w:szCs w:val="24"/>
        </w:rPr>
        <w:t>становити</w:t>
      </w:r>
      <w:proofErr w:type="spellEnd"/>
      <w:r w:rsidRPr="0069590E">
        <w:rPr>
          <w:rFonts w:ascii="Times New Roman" w:hAnsi="Times New Roman" w:cs="Times New Roman"/>
          <w:iCs/>
          <w:sz w:val="24"/>
          <w:szCs w:val="24"/>
        </w:rPr>
        <w:t xml:space="preserve"> не </w:t>
      </w:r>
      <w:proofErr w:type="spellStart"/>
      <w:r w:rsidRPr="005C1910">
        <w:rPr>
          <w:rFonts w:ascii="Times New Roman" w:hAnsi="Times New Roman" w:cs="Times New Roman"/>
          <w:iCs/>
          <w:sz w:val="24"/>
          <w:szCs w:val="24"/>
        </w:rPr>
        <w:t>менше</w:t>
      </w:r>
      <w:proofErr w:type="spellEnd"/>
      <w:r w:rsidRPr="005C19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1910">
        <w:rPr>
          <w:rFonts w:ascii="Times New Roman" w:hAnsi="Times New Roman" w:cs="Times New Roman"/>
          <w:iCs/>
          <w:sz w:val="24"/>
          <w:szCs w:val="24"/>
          <w:lang w:val="uk-UA"/>
        </w:rPr>
        <w:t>12</w:t>
      </w:r>
      <w:r w:rsidRPr="005C19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1910">
        <w:rPr>
          <w:rFonts w:ascii="Times New Roman" w:hAnsi="Times New Roman" w:cs="Times New Roman"/>
          <w:iCs/>
          <w:sz w:val="24"/>
          <w:szCs w:val="24"/>
        </w:rPr>
        <w:t>місяців</w:t>
      </w:r>
      <w:proofErr w:type="spellEnd"/>
      <w:r w:rsidRPr="005C1910">
        <w:rPr>
          <w:rFonts w:ascii="Times New Roman" w:hAnsi="Times New Roman" w:cs="Times New Roman"/>
          <w:iCs/>
          <w:sz w:val="24"/>
          <w:szCs w:val="24"/>
        </w:rPr>
        <w:t xml:space="preserve"> з </w:t>
      </w:r>
      <w:proofErr w:type="spellStart"/>
      <w:r w:rsidRPr="005C1910">
        <w:rPr>
          <w:rFonts w:ascii="Times New Roman" w:hAnsi="Times New Roman" w:cs="Times New Roman"/>
          <w:iCs/>
          <w:sz w:val="24"/>
          <w:szCs w:val="24"/>
        </w:rPr>
        <w:t>дати</w:t>
      </w:r>
      <w:proofErr w:type="spellEnd"/>
      <w:r w:rsidRPr="005C19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5453E" w:rsidRPr="005C1910">
        <w:rPr>
          <w:rFonts w:ascii="Times New Roman" w:hAnsi="Times New Roman" w:cs="Times New Roman"/>
          <w:iCs/>
          <w:sz w:val="24"/>
          <w:szCs w:val="24"/>
          <w:lang w:val="uk-UA"/>
        </w:rPr>
        <w:t>підписання акту введення в експлуатацію</w:t>
      </w:r>
      <w:r w:rsidRPr="005C1910">
        <w:rPr>
          <w:rFonts w:ascii="Times New Roman" w:hAnsi="Times New Roman" w:cs="Times New Roman"/>
          <w:iCs/>
          <w:sz w:val="24"/>
          <w:szCs w:val="24"/>
        </w:rPr>
        <w:t>.</w:t>
      </w:r>
      <w:r w:rsidRPr="005C191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058EAF62" w14:textId="556AB6C7" w:rsidR="00D600D0" w:rsidRPr="005C1910" w:rsidRDefault="00497D1C" w:rsidP="0067056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Сервісне обслуговування товару, запропонованого Учасником повинно здійснюватись кваліфікованими працівниками, які мають відповідні знання та навички.</w:t>
      </w:r>
    </w:p>
    <w:p w14:paraId="70C7BF2C" w14:textId="77777777" w:rsidR="00670564" w:rsidRPr="005C1910" w:rsidRDefault="00670564" w:rsidP="0067056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C19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На підтвердження Учасник повинен надати оригінал листа в якому він повинен зазначити гарантійний термін (строк) експлуатації, запропонованого ним товару та відповідність іншим вимогам зазначеним в даному пункті.</w:t>
      </w:r>
    </w:p>
    <w:p w14:paraId="3318AF6C" w14:textId="77777777" w:rsidR="00670564" w:rsidRPr="00E506F7" w:rsidRDefault="00670564" w:rsidP="00FB0B1B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550E7E8D" w14:textId="77777777" w:rsidR="00670564" w:rsidRPr="001A0287" w:rsidRDefault="00670564" w:rsidP="00FB0B1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A0287">
        <w:rPr>
          <w:rFonts w:ascii="Times New Roman" w:hAnsi="Times New Roman" w:cs="Times New Roman"/>
          <w:sz w:val="24"/>
          <w:szCs w:val="24"/>
          <w:lang w:val="uk-UA"/>
        </w:rPr>
        <w:t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</w:t>
      </w:r>
      <w:r w:rsidRPr="001A028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14:paraId="2819C988" w14:textId="0B4BD480" w:rsidR="00670564" w:rsidRPr="001A0287" w:rsidRDefault="00670564" w:rsidP="00FB0B1B">
      <w:pPr>
        <w:pStyle w:val="a3"/>
        <w:jc w:val="both"/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</w:pPr>
      <w:r w:rsidRPr="001A0287">
        <w:rPr>
          <w:rFonts w:ascii="Times New Roman" w:hAnsi="Times New Roman" w:cs="Times New Roman"/>
          <w:b/>
          <w:sz w:val="24"/>
          <w:szCs w:val="24"/>
          <w:lang w:val="uk-UA"/>
        </w:rPr>
        <w:t>На підтвердження Учасник повинен надати оригінал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</w:t>
      </w:r>
      <w:r w:rsidR="0085453E" w:rsidRPr="001A02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5453E" w:rsidRPr="001A0287">
        <w:rPr>
          <w:rFonts w:ascii="Times New Roman" w:hAnsi="Times New Roman" w:cs="Times New Roman"/>
          <w:b/>
          <w:sz w:val="24"/>
          <w:szCs w:val="24"/>
          <w:lang w:val="uk-UA" w:eastAsia="uk-UA"/>
        </w:rPr>
        <w:t>(з наданням документів, що підтверджують такі повноваження)</w:t>
      </w:r>
      <w:r w:rsidRPr="001A02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 </w:t>
      </w:r>
      <w:r w:rsidRPr="001A028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Лист повинен включати в себе: </w:t>
      </w:r>
      <w:r w:rsidR="001A0287" w:rsidRPr="001A028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назву Учасника, </w:t>
      </w:r>
      <w:r w:rsidRPr="001A028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номер оголошення </w:t>
      </w:r>
      <w:r w:rsidRPr="001A0287">
        <w:rPr>
          <w:rFonts w:ascii="Times New Roman" w:hAnsi="Times New Roman" w:cs="Times New Roman"/>
          <w:b/>
          <w:kern w:val="2"/>
          <w:sz w:val="24"/>
          <w:szCs w:val="24"/>
          <w:lang w:val="uk-UA" w:eastAsia="ar-SA"/>
        </w:rPr>
        <w:t>про проведення відкритих торгів</w:t>
      </w:r>
      <w:r w:rsidRPr="001A028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назву предмета закупівлі, </w:t>
      </w:r>
      <w:r w:rsidRPr="001A0287">
        <w:rPr>
          <w:rFonts w:ascii="Times New Roman" w:hAnsi="Times New Roman" w:cs="Times New Roman"/>
          <w:b/>
          <w:spacing w:val="1"/>
          <w:sz w:val="24"/>
          <w:szCs w:val="24"/>
        </w:rPr>
        <w:t xml:space="preserve">а </w:t>
      </w:r>
      <w:proofErr w:type="spellStart"/>
      <w:r w:rsidRPr="001A0287">
        <w:rPr>
          <w:rFonts w:ascii="Times New Roman" w:hAnsi="Times New Roman" w:cs="Times New Roman"/>
          <w:b/>
          <w:spacing w:val="1"/>
          <w:sz w:val="24"/>
          <w:szCs w:val="24"/>
        </w:rPr>
        <w:t>також</w:t>
      </w:r>
      <w:proofErr w:type="spellEnd"/>
      <w:r w:rsidRPr="001A028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1A0287">
        <w:rPr>
          <w:rFonts w:ascii="Times New Roman" w:hAnsi="Times New Roman" w:cs="Times New Roman"/>
          <w:b/>
          <w:spacing w:val="1"/>
          <w:sz w:val="24"/>
          <w:szCs w:val="24"/>
        </w:rPr>
        <w:t>гарантії</w:t>
      </w:r>
      <w:proofErr w:type="spellEnd"/>
      <w:r w:rsidRPr="001A028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1A0287">
        <w:rPr>
          <w:rFonts w:ascii="Times New Roman" w:hAnsi="Times New Roman" w:cs="Times New Roman"/>
          <w:b/>
          <w:spacing w:val="1"/>
          <w:sz w:val="24"/>
          <w:szCs w:val="24"/>
        </w:rPr>
        <w:t>щодо</w:t>
      </w:r>
      <w:proofErr w:type="spellEnd"/>
      <w:r w:rsidRPr="001A028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1A0287">
        <w:rPr>
          <w:rFonts w:ascii="Times New Roman" w:hAnsi="Times New Roman" w:cs="Times New Roman"/>
          <w:b/>
          <w:spacing w:val="1"/>
          <w:sz w:val="24"/>
          <w:szCs w:val="24"/>
        </w:rPr>
        <w:t>терміну</w:t>
      </w:r>
      <w:proofErr w:type="spellEnd"/>
      <w:r w:rsidRPr="001A028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1A0287">
        <w:rPr>
          <w:rFonts w:ascii="Times New Roman" w:hAnsi="Times New Roman" w:cs="Times New Roman"/>
          <w:b/>
          <w:spacing w:val="1"/>
          <w:sz w:val="24"/>
          <w:szCs w:val="24"/>
        </w:rPr>
        <w:t>гарантійного</w:t>
      </w:r>
      <w:proofErr w:type="spellEnd"/>
      <w:r w:rsidRPr="001A028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1A0287">
        <w:rPr>
          <w:rFonts w:ascii="Times New Roman" w:hAnsi="Times New Roman" w:cs="Times New Roman"/>
          <w:b/>
          <w:spacing w:val="1"/>
          <w:sz w:val="24"/>
          <w:szCs w:val="24"/>
        </w:rPr>
        <w:t>обслуговування</w:t>
      </w:r>
      <w:proofErr w:type="spellEnd"/>
      <w:r w:rsidRPr="001A0287"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</w:p>
    <w:p w14:paraId="3BAC7127" w14:textId="77777777" w:rsidR="0085453E" w:rsidRPr="001A0287" w:rsidRDefault="0085453E" w:rsidP="00FB0B1B">
      <w:pPr>
        <w:pStyle w:val="a3"/>
        <w:jc w:val="both"/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</w:pPr>
    </w:p>
    <w:p w14:paraId="440F1AAE" w14:textId="35910CA2" w:rsidR="00E3643A" w:rsidRPr="001A0287" w:rsidRDefault="001A0287" w:rsidP="00FB0B1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1A0287">
        <w:rPr>
          <w:rFonts w:ascii="Times New Roman" w:hAnsi="Times New Roman" w:cs="Times New Roman"/>
          <w:sz w:val="24"/>
          <w:szCs w:val="24"/>
          <w:lang w:val="uk-UA" w:eastAsia="uk-UA"/>
        </w:rPr>
        <w:t>Учасник</w:t>
      </w:r>
      <w:r w:rsidR="0085453E" w:rsidRPr="001A028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повинен мати ліцензію на право провадження діяльності з використання джерел іонізуючого випромінювання </w:t>
      </w:r>
      <w:r w:rsidR="0085453E" w:rsidRPr="001A0287">
        <w:rPr>
          <w:rFonts w:ascii="Times New Roman" w:hAnsi="Times New Roman" w:cs="Times New Roman"/>
          <w:bCs/>
          <w:sz w:val="24"/>
          <w:szCs w:val="24"/>
          <w:lang w:val="uk-UA"/>
        </w:rPr>
        <w:t>в якій має бути зазначений запропонований товар</w:t>
      </w:r>
      <w:r w:rsidR="0085453E" w:rsidRPr="001A028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</w:p>
    <w:p w14:paraId="617DCAFE" w14:textId="3995CF1D" w:rsidR="0085453E" w:rsidRPr="001A0287" w:rsidRDefault="00E3643A" w:rsidP="00FB0B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1A02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підтвердження Учасник повинен надати </w:t>
      </w:r>
      <w:r w:rsidR="0085453E" w:rsidRPr="001A0287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копію ліцензії на право провадження діяльності з використання джерел іонізуючого випромінювання </w:t>
      </w:r>
      <w:r w:rsidR="0085453E" w:rsidRPr="001A0287">
        <w:rPr>
          <w:rFonts w:ascii="Times New Roman" w:hAnsi="Times New Roman" w:cs="Times New Roman"/>
          <w:b/>
          <w:bCs/>
          <w:sz w:val="24"/>
          <w:szCs w:val="24"/>
          <w:lang w:val="uk-UA"/>
        </w:rPr>
        <w:t>в якій зазначено запропонований товар</w:t>
      </w:r>
      <w:r w:rsidR="0085453E" w:rsidRPr="001A0287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.  </w:t>
      </w:r>
    </w:p>
    <w:p w14:paraId="54D9B677" w14:textId="77777777" w:rsidR="00D06B57" w:rsidRPr="00E506F7" w:rsidRDefault="00D06B57" w:rsidP="00FB0B1B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14:paraId="2726E06B" w14:textId="77777777" w:rsidR="00670564" w:rsidRPr="00E506F7" w:rsidRDefault="00670564" w:rsidP="00D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</w:pPr>
    </w:p>
    <w:p w14:paraId="197C1F46" w14:textId="77777777" w:rsidR="00670564" w:rsidRPr="00730A0D" w:rsidRDefault="00670564" w:rsidP="00670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730A0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Медико-технічні вимоги </w:t>
      </w:r>
      <w:r w:rsidRPr="00730A0D">
        <w:rPr>
          <w:rFonts w:ascii="Times New Roman" w:hAnsi="Times New Roman"/>
          <w:b/>
          <w:kern w:val="2"/>
          <w:sz w:val="24"/>
          <w:szCs w:val="24"/>
          <w:lang w:val="uk-UA" w:eastAsia="hi-IN" w:bidi="hi-IN"/>
        </w:rPr>
        <w:t xml:space="preserve">: </w:t>
      </w:r>
    </w:p>
    <w:p w14:paraId="49C86EF6" w14:textId="77777777" w:rsidR="00670564" w:rsidRPr="00730A0D" w:rsidRDefault="00670564" w:rsidP="006705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10302" w:type="dxa"/>
        <w:jc w:val="center"/>
        <w:tblInd w:w="-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5319"/>
        <w:gridCol w:w="2800"/>
        <w:gridCol w:w="1523"/>
      </w:tblGrid>
      <w:tr w:rsidR="00E506F7" w:rsidRPr="00247BB4" w14:paraId="1BA65A22" w14:textId="22A0C0F2" w:rsidTr="00444F32">
        <w:trPr>
          <w:trHeight w:hRule="exact" w:val="1939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56F7BA" w14:textId="77777777" w:rsidR="00806A8E" w:rsidRPr="00247BB4" w:rsidRDefault="00806A8E" w:rsidP="00247BB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06A74A2" w14:textId="77777777" w:rsidR="00806A8E" w:rsidRPr="00247BB4" w:rsidRDefault="00806A8E" w:rsidP="00247BB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B4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09516E" w14:textId="77777777" w:rsidR="00806A8E" w:rsidRPr="00247BB4" w:rsidRDefault="00806A8E" w:rsidP="00247BB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B4">
              <w:rPr>
                <w:rFonts w:ascii="Times New Roman" w:hAnsi="Times New Roman" w:cs="Times New Roman"/>
                <w:sz w:val="24"/>
                <w:szCs w:val="24"/>
              </w:rPr>
              <w:t>Найменування параметру, функції або характеристики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85B60F" w14:textId="77777777" w:rsidR="00806A8E" w:rsidRPr="00247BB4" w:rsidRDefault="00806A8E" w:rsidP="00247BB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B4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6D717" w14:textId="1BE00688" w:rsidR="00806A8E" w:rsidRPr="00247BB4" w:rsidRDefault="00806A8E" w:rsidP="00247BB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B4">
              <w:rPr>
                <w:rFonts w:ascii="Times New Roman" w:hAnsi="Times New Roman" w:cs="Times New Roman"/>
                <w:sz w:val="24"/>
                <w:szCs w:val="24"/>
              </w:rPr>
              <w:t>Відповідність вимогам та посилання на відповідну сторінку технічного документу</w:t>
            </w:r>
          </w:p>
        </w:tc>
      </w:tr>
      <w:tr w:rsidR="00247BB4" w:rsidRPr="00247BB4" w14:paraId="1BAD6AB3" w14:textId="6346324B" w:rsidTr="00444F32">
        <w:trPr>
          <w:trHeight w:hRule="exact" w:val="286"/>
          <w:jc w:val="center"/>
        </w:trPr>
        <w:tc>
          <w:tcPr>
            <w:tcW w:w="10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AB8A9E" w14:textId="587E670F" w:rsidR="00247BB4" w:rsidRPr="00247BB4" w:rsidRDefault="00247BB4" w:rsidP="00247BB4">
            <w:pPr>
              <w:pStyle w:val="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Призначення рентгенодіагностичної системи</w:t>
            </w:r>
          </w:p>
          <w:p w14:paraId="17045625" w14:textId="0003CBBC" w:rsidR="00247BB4" w:rsidRPr="00247BB4" w:rsidRDefault="00247BB4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7BB4">
              <w:rPr>
                <w:rFonts w:ascii="Times New Roman" w:hAnsi="Times New Roman" w:cs="Times New Roman"/>
                <w:b/>
                <w:sz w:val="24"/>
                <w:szCs w:val="24"/>
              </w:rPr>
              <w:t>Призначення рентгенодіагностичної системи:</w:t>
            </w:r>
          </w:p>
        </w:tc>
      </w:tr>
      <w:tr w:rsidR="00E506F7" w:rsidRPr="00247BB4" w14:paraId="7FB161F3" w14:textId="1C697653" w:rsidTr="00444F32">
        <w:trPr>
          <w:trHeight w:hRule="exact" w:val="1437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E30401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B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1D964C" w14:textId="3D73735A" w:rsidR="00806A8E" w:rsidRPr="00247BB4" w:rsidRDefault="00247BB4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BB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AB521F">
              <w:rPr>
                <w:rFonts w:ascii="Times New Roman" w:hAnsi="Times New Roman" w:cs="Times New Roman"/>
                <w:sz w:val="24"/>
                <w:szCs w:val="24"/>
              </w:rPr>
              <w:t>нтгенівська діагностична систем</w:t>
            </w:r>
            <w:r w:rsidRPr="00247BB4">
              <w:rPr>
                <w:rFonts w:ascii="Times New Roman" w:hAnsi="Times New Roman" w:cs="Times New Roman"/>
                <w:sz w:val="24"/>
                <w:szCs w:val="24"/>
              </w:rPr>
              <w:t xml:space="preserve">а на базі дистанційно керованим столом-штативом з динамічним </w:t>
            </w:r>
            <w:proofErr w:type="spellStart"/>
            <w:r w:rsidR="00AB521F">
              <w:rPr>
                <w:rFonts w:ascii="Times New Roman" w:hAnsi="Times New Roman" w:cs="Times New Roman"/>
                <w:sz w:val="24"/>
                <w:szCs w:val="24"/>
              </w:rPr>
              <w:t>плоско</w:t>
            </w:r>
            <w:r w:rsidRPr="00247BB4">
              <w:rPr>
                <w:rFonts w:ascii="Times New Roman" w:hAnsi="Times New Roman" w:cs="Times New Roman"/>
                <w:sz w:val="24"/>
                <w:szCs w:val="24"/>
              </w:rPr>
              <w:t>панельним</w:t>
            </w:r>
            <w:proofErr w:type="spellEnd"/>
            <w:r w:rsidRPr="00247BB4">
              <w:rPr>
                <w:rFonts w:ascii="Times New Roman" w:hAnsi="Times New Roman" w:cs="Times New Roman"/>
                <w:sz w:val="24"/>
                <w:szCs w:val="24"/>
              </w:rPr>
              <w:t xml:space="preserve"> детектором для рентгеноскопічних та рентгенографічних досліджень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1BA5B8" w14:textId="618AC0F3" w:rsidR="00806A8E" w:rsidRPr="00247BB4" w:rsidRDefault="00247BB4" w:rsidP="004F662D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7BB4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D206D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7BB4" w:rsidRPr="00247BB4" w14:paraId="1A49917F" w14:textId="6801BA01" w:rsidTr="00444F32">
        <w:trPr>
          <w:trHeight w:hRule="exact" w:val="281"/>
          <w:jc w:val="center"/>
        </w:trPr>
        <w:tc>
          <w:tcPr>
            <w:tcW w:w="10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49B259" w14:textId="07806EC0" w:rsidR="00247BB4" w:rsidRPr="00247BB4" w:rsidRDefault="00247BB4" w:rsidP="00247BB4">
            <w:pPr>
              <w:pStyle w:val="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B4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характеристики столу-штативу поворотного</w:t>
            </w:r>
          </w:p>
        </w:tc>
      </w:tr>
      <w:tr w:rsidR="00E506F7" w:rsidRPr="00247BB4" w14:paraId="0E3D421E" w14:textId="174BCF16" w:rsidTr="00837055">
        <w:trPr>
          <w:trHeight w:hRule="exact" w:val="569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5F69E4" w14:textId="652577EA" w:rsidR="00806A8E" w:rsidRPr="00247BB4" w:rsidRDefault="00247BB4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BB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6DFE82" w14:textId="40AB12A2" w:rsidR="00806A8E" w:rsidRPr="00837055" w:rsidRDefault="00837055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055">
              <w:rPr>
                <w:rFonts w:ascii="Times New Roman" w:hAnsi="Times New Roman" w:cs="Times New Roman"/>
                <w:sz w:val="24"/>
                <w:szCs w:val="24"/>
              </w:rPr>
              <w:t>Діапазон кутів повороту столу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C9A148" w14:textId="3E32DB62" w:rsidR="00806A8E" w:rsidRPr="00837055" w:rsidRDefault="00837055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055">
              <w:rPr>
                <w:rFonts w:ascii="Times New Roman" w:hAnsi="Times New Roman" w:cs="Times New Roman"/>
                <w:sz w:val="24"/>
                <w:szCs w:val="24"/>
              </w:rPr>
              <w:t>Не гірше ніж в межах від +90</w:t>
            </w:r>
            <w:r w:rsidRPr="008370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837055">
              <w:rPr>
                <w:rFonts w:ascii="Times New Roman" w:hAnsi="Times New Roman" w:cs="Times New Roman"/>
                <w:sz w:val="24"/>
                <w:szCs w:val="24"/>
              </w:rPr>
              <w:t>до -25</w:t>
            </w:r>
            <w:r w:rsidRPr="008370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42ECC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6F7" w:rsidRPr="00247BB4" w14:paraId="54E3012E" w14:textId="02941D9B" w:rsidTr="00444F32">
        <w:trPr>
          <w:trHeight w:hRule="exact" w:val="303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1E2F38" w14:textId="697646BD" w:rsidR="00806A8E" w:rsidRPr="00247BB4" w:rsidRDefault="00247BB4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BB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066BA2" w14:textId="0B77ECD5" w:rsidR="00806A8E" w:rsidRPr="00837055" w:rsidRDefault="00837055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055">
              <w:rPr>
                <w:rFonts w:ascii="Times New Roman" w:hAnsi="Times New Roman" w:cs="Times New Roman"/>
                <w:sz w:val="24"/>
                <w:szCs w:val="24"/>
              </w:rPr>
              <w:t>Максимальне навантаження на стіл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5BFC19" w14:textId="6A3E66E8" w:rsidR="00806A8E" w:rsidRPr="00837055" w:rsidRDefault="00837055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055">
              <w:rPr>
                <w:rFonts w:ascii="Times New Roman" w:hAnsi="Times New Roman" w:cs="Times New Roman"/>
                <w:sz w:val="24"/>
                <w:szCs w:val="24"/>
              </w:rPr>
              <w:t>Не менше 230кг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08074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6F7" w:rsidRPr="00247BB4" w14:paraId="2B6F1C5C" w14:textId="508C9E03" w:rsidTr="00444F32">
        <w:trPr>
          <w:trHeight w:hRule="exact" w:val="280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B12119" w14:textId="7984AEBA" w:rsidR="00806A8E" w:rsidRPr="00247BB4" w:rsidRDefault="00247BB4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BB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4F7853" w14:textId="76FED28F" w:rsidR="00806A8E" w:rsidRPr="00837055" w:rsidRDefault="00837055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055">
              <w:rPr>
                <w:rFonts w:ascii="Times New Roman" w:hAnsi="Times New Roman" w:cs="Times New Roman"/>
                <w:sz w:val="24"/>
                <w:szCs w:val="24"/>
              </w:rPr>
              <w:t>Карбонова дека столу розміром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C7E37D" w14:textId="47B65018" w:rsidR="00806A8E" w:rsidRPr="00837055" w:rsidRDefault="00837055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055">
              <w:rPr>
                <w:rFonts w:ascii="Times New Roman" w:hAnsi="Times New Roman" w:cs="Times New Roman"/>
                <w:sz w:val="24"/>
                <w:szCs w:val="24"/>
              </w:rPr>
              <w:t>Не менше 225*80см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6A894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6F7" w:rsidRPr="00247BB4" w14:paraId="7CFFEF5A" w14:textId="57CE1BF7" w:rsidTr="00837055">
        <w:trPr>
          <w:trHeight w:hRule="exact" w:val="543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9FC91D" w14:textId="72300F40" w:rsidR="00806A8E" w:rsidRPr="00247BB4" w:rsidRDefault="00247BB4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BB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F3599D" w14:textId="61734B10" w:rsidR="00806A8E" w:rsidRPr="00837055" w:rsidRDefault="00837055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055">
              <w:rPr>
                <w:rFonts w:ascii="Times New Roman" w:hAnsi="Times New Roman" w:cs="Times New Roman"/>
                <w:sz w:val="24"/>
                <w:szCs w:val="24"/>
              </w:rPr>
              <w:t>Рівень поглинання рентгенівських променів з коефіцієнтом (еквівалент А1, мм)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C1D472" w14:textId="40288137" w:rsidR="00806A8E" w:rsidRPr="00837055" w:rsidRDefault="00837055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055">
              <w:rPr>
                <w:rFonts w:ascii="Times New Roman" w:hAnsi="Times New Roman" w:cs="Times New Roman"/>
                <w:sz w:val="24"/>
                <w:szCs w:val="24"/>
              </w:rPr>
              <w:t>Не більше 0,8мм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3C9A5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6F7" w:rsidRPr="00247BB4" w14:paraId="4CAA2DD2" w14:textId="272B7C89" w:rsidTr="00837055">
        <w:trPr>
          <w:trHeight w:hRule="exact" w:val="582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8E5D04" w14:textId="38C609DB" w:rsidR="00806A8E" w:rsidRPr="00247BB4" w:rsidRDefault="00247BB4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BB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9305BE" w14:textId="769DD9DB" w:rsidR="00806A8E" w:rsidRPr="00837055" w:rsidRDefault="00837055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055">
              <w:rPr>
                <w:rFonts w:ascii="Times New Roman" w:hAnsi="Times New Roman" w:cs="Times New Roman"/>
                <w:sz w:val="24"/>
                <w:szCs w:val="24"/>
              </w:rPr>
              <w:t>Мінімальна висота деки столу від підлоги у горизонтальному положенні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503912" w14:textId="3F9DCA95" w:rsidR="00806A8E" w:rsidRPr="00837055" w:rsidRDefault="00837055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055">
              <w:rPr>
                <w:rFonts w:ascii="Times New Roman" w:hAnsi="Times New Roman" w:cs="Times New Roman"/>
                <w:sz w:val="24"/>
                <w:szCs w:val="24"/>
              </w:rPr>
              <w:t>Не більше 65см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55315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6F7" w:rsidRPr="00247BB4" w14:paraId="6A4622A7" w14:textId="46613920" w:rsidTr="00436983">
        <w:trPr>
          <w:trHeight w:hRule="exact" w:val="561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ACB9AA" w14:textId="2074D6ED" w:rsidR="00806A8E" w:rsidRPr="00247BB4" w:rsidRDefault="00247BB4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BB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5B8991" w14:textId="0C685263" w:rsidR="00806A8E" w:rsidRPr="00247BB4" w:rsidRDefault="00436983" w:rsidP="00436983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70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акси</w:t>
            </w:r>
            <w:r w:rsidRPr="00837055">
              <w:rPr>
                <w:rFonts w:ascii="Times New Roman" w:hAnsi="Times New Roman" w:cs="Times New Roman"/>
                <w:sz w:val="24"/>
                <w:szCs w:val="24"/>
              </w:rPr>
              <w:t>мальна висота деки столу від підлоги у горизонтальному положенні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B98592" w14:textId="08F9A62B" w:rsidR="00806A8E" w:rsidRPr="00247BB4" w:rsidRDefault="00436983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6983">
              <w:rPr>
                <w:rFonts w:ascii="Times New Roman" w:hAnsi="Times New Roman" w:cs="Times New Roman"/>
                <w:sz w:val="24"/>
                <w:szCs w:val="24"/>
              </w:rPr>
              <w:t>Не менше 90см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95B11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6F7" w:rsidRPr="00247BB4" w14:paraId="75EB4890" w14:textId="1F8757DF" w:rsidTr="00444F32">
        <w:trPr>
          <w:trHeight w:hRule="exact" w:val="296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AC6119" w14:textId="3D65F6B3" w:rsidR="00806A8E" w:rsidRPr="00247BB4" w:rsidRDefault="00247BB4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BB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15BC4C" w14:textId="6C686CE0" w:rsidR="00806A8E" w:rsidRPr="00436983" w:rsidRDefault="00436983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6983">
              <w:rPr>
                <w:rFonts w:ascii="Times New Roman" w:hAnsi="Times New Roman" w:cs="Times New Roman"/>
                <w:sz w:val="24"/>
                <w:szCs w:val="24"/>
              </w:rPr>
              <w:t>Поздовжнє переміщення деки столу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E57CA2" w14:textId="37ACCB3E" w:rsidR="00806A8E" w:rsidRPr="00436983" w:rsidRDefault="00436983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6983">
              <w:rPr>
                <w:rFonts w:ascii="Times New Roman" w:hAnsi="Times New Roman" w:cs="Times New Roman"/>
                <w:sz w:val="24"/>
                <w:szCs w:val="24"/>
              </w:rPr>
              <w:t>Не менше ніж 150см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2BE6F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6F7" w:rsidRPr="00247BB4" w14:paraId="0934CB41" w14:textId="6990798B" w:rsidTr="00444F32">
        <w:trPr>
          <w:trHeight w:hRule="exact" w:val="272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4BA3DD" w14:textId="0BB5F823" w:rsidR="00806A8E" w:rsidRPr="00247BB4" w:rsidRDefault="00247BB4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BB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DA3053" w14:textId="24E5C111" w:rsidR="00806A8E" w:rsidRPr="00436983" w:rsidRDefault="00436983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6983">
              <w:rPr>
                <w:rFonts w:ascii="Times New Roman" w:hAnsi="Times New Roman" w:cs="Times New Roman"/>
                <w:sz w:val="24"/>
                <w:szCs w:val="24"/>
              </w:rPr>
              <w:t>Поперечне переміщення деки столу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CAE3A" w14:textId="3112BDD1" w:rsidR="00806A8E" w:rsidRPr="00436983" w:rsidRDefault="00436983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6983">
              <w:rPr>
                <w:rFonts w:ascii="Times New Roman" w:hAnsi="Times New Roman" w:cs="Times New Roman"/>
                <w:sz w:val="24"/>
                <w:szCs w:val="24"/>
              </w:rPr>
              <w:t>Не менш ніж 35см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3C5CD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6F7" w:rsidRPr="00247BB4" w14:paraId="5A57A4FE" w14:textId="4E18306C" w:rsidTr="00436983">
        <w:trPr>
          <w:trHeight w:hRule="exact" w:val="563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662A78" w14:textId="5EFD18A6" w:rsidR="00806A8E" w:rsidRPr="00247BB4" w:rsidRDefault="00247BB4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BB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781DB9" w14:textId="3708CB79" w:rsidR="00806A8E" w:rsidRPr="00436983" w:rsidRDefault="00436983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6983">
              <w:rPr>
                <w:rFonts w:ascii="Times New Roman" w:hAnsi="Times New Roman" w:cs="Times New Roman"/>
                <w:sz w:val="24"/>
                <w:szCs w:val="24"/>
              </w:rPr>
              <w:t>Діапазон повздовжнього переміщення блоку детектора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194421" w14:textId="40BC8CF5" w:rsidR="00806A8E" w:rsidRPr="00436983" w:rsidRDefault="00436983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6983">
              <w:rPr>
                <w:rFonts w:ascii="Times New Roman" w:hAnsi="Times New Roman" w:cs="Times New Roman"/>
                <w:sz w:val="24"/>
                <w:szCs w:val="24"/>
              </w:rPr>
              <w:t>Не менш ніж 135см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68F1B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6F7" w:rsidRPr="00247BB4" w14:paraId="35A54DBE" w14:textId="43ACB98D" w:rsidTr="00BA6541">
        <w:trPr>
          <w:trHeight w:hRule="exact" w:val="556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61799D" w14:textId="2EA79284" w:rsidR="00806A8E" w:rsidRPr="00247BB4" w:rsidRDefault="00247BB4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8377F8" w14:textId="09E6F777" w:rsidR="00806A8E" w:rsidRPr="00BA6541" w:rsidRDefault="00BA6541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6541">
              <w:rPr>
                <w:rFonts w:ascii="Times New Roman" w:hAnsi="Times New Roman" w:cs="Times New Roman"/>
                <w:sz w:val="24"/>
                <w:szCs w:val="24"/>
              </w:rPr>
              <w:t>Функція автоматичного позиціонування столу залежно від обраної анатомічної програми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9E295B" w14:textId="1EA7F4A3" w:rsidR="00806A8E" w:rsidRPr="00BA6541" w:rsidRDefault="00BA6541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6541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73FA5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7BB4" w:rsidRPr="00247BB4" w14:paraId="3F7A7736" w14:textId="32318C96" w:rsidTr="00444F32">
        <w:trPr>
          <w:trHeight w:hRule="exact" w:val="271"/>
          <w:jc w:val="center"/>
        </w:trPr>
        <w:tc>
          <w:tcPr>
            <w:tcW w:w="10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EB22B2" w14:textId="1B581A97" w:rsidR="00247BB4" w:rsidRPr="00247BB4" w:rsidRDefault="00247BB4" w:rsidP="00247BB4">
            <w:pPr>
              <w:pStyle w:val="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7BB4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характеристики рентгенівської колони</w:t>
            </w:r>
          </w:p>
        </w:tc>
      </w:tr>
      <w:tr w:rsidR="00E506F7" w:rsidRPr="00247BB4" w14:paraId="7EFFEE74" w14:textId="249ED617" w:rsidTr="00235FD5">
        <w:trPr>
          <w:trHeight w:hRule="exact" w:val="866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3C311A" w14:textId="1E00E08F" w:rsidR="00806A8E" w:rsidRPr="00247BB4" w:rsidRDefault="00247BB4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BB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348E29" w14:textId="7F63FD89" w:rsidR="00806A8E" w:rsidRPr="00235FD5" w:rsidRDefault="00235FD5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5FD5">
              <w:rPr>
                <w:rFonts w:ascii="Times New Roman" w:hAnsi="Times New Roman" w:cs="Times New Roman"/>
                <w:sz w:val="24"/>
                <w:szCs w:val="24"/>
              </w:rPr>
              <w:t>Моторизоване регулювання фокусної відстані від джерела випромінювання до зображення (</w:t>
            </w:r>
            <w:r w:rsidRPr="0023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</w:t>
            </w:r>
            <w:r w:rsidRPr="00235FD5">
              <w:rPr>
                <w:rFonts w:ascii="Times New Roman" w:hAnsi="Times New Roman" w:cs="Times New Roman"/>
                <w:sz w:val="24"/>
                <w:szCs w:val="24"/>
              </w:rPr>
              <w:t>) в діапазоні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3E7AF6" w14:textId="2AB20C6B" w:rsidR="00806A8E" w:rsidRPr="00235FD5" w:rsidRDefault="00235FD5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5FD5">
              <w:rPr>
                <w:rFonts w:ascii="Times New Roman" w:hAnsi="Times New Roman" w:cs="Times New Roman"/>
                <w:sz w:val="24"/>
                <w:szCs w:val="24"/>
              </w:rPr>
              <w:t>Не менше 110-180см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7F882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6F7" w:rsidRPr="00247BB4" w14:paraId="3C2A3921" w14:textId="0755905C" w:rsidTr="00444F32">
        <w:trPr>
          <w:trHeight w:hRule="exact" w:val="290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6BD618" w14:textId="22B38F4A" w:rsidR="00806A8E" w:rsidRPr="00247BB4" w:rsidRDefault="00247BB4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BB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013D99" w14:textId="374B5B71" w:rsidR="00806A8E" w:rsidRPr="00235FD5" w:rsidRDefault="00235FD5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5FD5">
              <w:rPr>
                <w:rFonts w:ascii="Times New Roman" w:hAnsi="Times New Roman" w:cs="Times New Roman"/>
                <w:sz w:val="24"/>
                <w:szCs w:val="24"/>
              </w:rPr>
              <w:t>Обертання вузла рентгенівської трубки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A4D91E" w14:textId="641CF690" w:rsidR="00806A8E" w:rsidRPr="00235FD5" w:rsidRDefault="00235FD5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5FD5">
              <w:rPr>
                <w:rFonts w:ascii="Times New Roman" w:hAnsi="Times New Roman" w:cs="Times New Roman"/>
                <w:sz w:val="24"/>
                <w:szCs w:val="24"/>
              </w:rPr>
              <w:t>Не гірше ±180</w:t>
            </w:r>
            <w:r w:rsidRPr="00235F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FDA15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7BB4" w:rsidRPr="00247BB4" w14:paraId="74CA9116" w14:textId="41AE4E77" w:rsidTr="00444F32">
        <w:trPr>
          <w:trHeight w:hRule="exact" w:val="286"/>
          <w:jc w:val="center"/>
        </w:trPr>
        <w:tc>
          <w:tcPr>
            <w:tcW w:w="10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05085E" w14:textId="0ED51541" w:rsidR="00247BB4" w:rsidRPr="00247BB4" w:rsidRDefault="00247BB4" w:rsidP="00247BB4">
            <w:pPr>
              <w:pStyle w:val="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7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Технічні характеристики динамічного </w:t>
            </w:r>
            <w:proofErr w:type="spellStart"/>
            <w:r w:rsidR="003D077F">
              <w:rPr>
                <w:rFonts w:ascii="Times New Roman" w:hAnsi="Times New Roman" w:cs="Times New Roman"/>
                <w:b/>
                <w:sz w:val="24"/>
                <w:szCs w:val="24"/>
              </w:rPr>
              <w:t>плоско</w:t>
            </w:r>
            <w:r w:rsidRPr="00247BB4">
              <w:rPr>
                <w:rFonts w:ascii="Times New Roman" w:hAnsi="Times New Roman" w:cs="Times New Roman"/>
                <w:b/>
                <w:sz w:val="24"/>
                <w:szCs w:val="24"/>
              </w:rPr>
              <w:t>панельного</w:t>
            </w:r>
            <w:proofErr w:type="spellEnd"/>
            <w:r w:rsidRPr="00247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детектора</w:t>
            </w:r>
          </w:p>
        </w:tc>
      </w:tr>
      <w:tr w:rsidR="00E506F7" w:rsidRPr="00247BB4" w14:paraId="09816AE1" w14:textId="771ECF84" w:rsidTr="003D077F">
        <w:trPr>
          <w:trHeight w:hRule="exact" w:val="830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2CDE5F" w14:textId="7F80BA80" w:rsidR="00806A8E" w:rsidRPr="0024176B" w:rsidRDefault="00247BB4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176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5BB336" w14:textId="4FB30493" w:rsidR="00806A8E" w:rsidRPr="0024176B" w:rsidRDefault="003D077F" w:rsidP="003D07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6B">
              <w:rPr>
                <w:rFonts w:ascii="Times New Roman" w:hAnsi="Times New Roman" w:cs="Times New Roman"/>
                <w:sz w:val="24"/>
                <w:szCs w:val="24"/>
              </w:rPr>
              <w:t>Плоскопанельний</w:t>
            </w:r>
            <w:proofErr w:type="spellEnd"/>
            <w:r w:rsidRPr="0024176B">
              <w:rPr>
                <w:rFonts w:ascii="Times New Roman" w:hAnsi="Times New Roman" w:cs="Times New Roman"/>
                <w:sz w:val="24"/>
                <w:szCs w:val="24"/>
              </w:rPr>
              <w:t xml:space="preserve"> динамічний детектор для захоплення зображень в режимі рентгенографії та рентгеноскопії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F6EA25" w14:textId="1C50B16B" w:rsidR="00806A8E" w:rsidRPr="0024176B" w:rsidRDefault="003D077F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176B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C0531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6F7" w:rsidRPr="00247BB4" w14:paraId="7EAFFA30" w14:textId="0C302DF4" w:rsidTr="00444F32">
        <w:trPr>
          <w:trHeight w:hRule="exact" w:val="270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EE009F" w14:textId="087FC20E" w:rsidR="00806A8E" w:rsidRPr="0024176B" w:rsidRDefault="00247BB4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176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9AA727" w14:textId="20A32E2B" w:rsidR="00806A8E" w:rsidRPr="0024176B" w:rsidRDefault="0024176B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176B">
              <w:rPr>
                <w:rFonts w:ascii="Times New Roman" w:hAnsi="Times New Roman" w:cs="Times New Roman"/>
                <w:sz w:val="24"/>
                <w:szCs w:val="24"/>
              </w:rPr>
              <w:t>Розмір матриці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0B89BD" w14:textId="5A3BAEBD" w:rsidR="00806A8E" w:rsidRPr="0024176B" w:rsidRDefault="0024176B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176B">
              <w:rPr>
                <w:rFonts w:ascii="Times New Roman" w:hAnsi="Times New Roman" w:cs="Times New Roman"/>
                <w:sz w:val="24"/>
                <w:szCs w:val="24"/>
              </w:rPr>
              <w:t>Не менше 2200*2650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F9493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6F7" w:rsidRPr="00247BB4" w14:paraId="259162C9" w14:textId="00D3A851" w:rsidTr="00444F32">
        <w:trPr>
          <w:trHeight w:hRule="exact" w:val="277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1DFE2C" w14:textId="284448D0" w:rsidR="00806A8E" w:rsidRPr="00473639" w:rsidRDefault="00247BB4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363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ACA5D7" w14:textId="6E3F2EE8" w:rsidR="00806A8E" w:rsidRPr="00473639" w:rsidRDefault="00473639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Максимальний розмір поля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630A5D" w14:textId="4F16D81C" w:rsidR="00806A8E" w:rsidRPr="00473639" w:rsidRDefault="00473639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3639">
              <w:rPr>
                <w:rFonts w:ascii="Times New Roman" w:hAnsi="Times New Roman" w:cs="Times New Roman"/>
                <w:sz w:val="24"/>
                <w:szCs w:val="24"/>
              </w:rPr>
              <w:t>Не менше 35*43см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CE7E4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6F7" w:rsidRPr="00247BB4" w14:paraId="57A3412B" w14:textId="65890612" w:rsidTr="00444F32">
        <w:trPr>
          <w:trHeight w:hRule="exact" w:val="281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877A0E" w14:textId="5EAA101A" w:rsidR="00806A8E" w:rsidRPr="00473639" w:rsidRDefault="00247BB4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363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625E66" w14:textId="44F00B5D" w:rsidR="00806A8E" w:rsidRPr="00473639" w:rsidRDefault="00473639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3639">
              <w:rPr>
                <w:rFonts w:ascii="Times New Roman" w:hAnsi="Times New Roman" w:cs="Times New Roman"/>
                <w:sz w:val="24"/>
                <w:szCs w:val="24"/>
              </w:rPr>
              <w:t xml:space="preserve">Розмір </w:t>
            </w:r>
            <w:proofErr w:type="spellStart"/>
            <w:r w:rsidRPr="00473639">
              <w:rPr>
                <w:rFonts w:ascii="Times New Roman" w:hAnsi="Times New Roman" w:cs="Times New Roman"/>
                <w:sz w:val="24"/>
                <w:szCs w:val="24"/>
              </w:rPr>
              <w:t>пікселя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3746C9" w14:textId="35127E52" w:rsidR="00806A8E" w:rsidRPr="00473639" w:rsidRDefault="00473639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3639">
              <w:rPr>
                <w:rFonts w:ascii="Times New Roman" w:hAnsi="Times New Roman" w:cs="Times New Roman"/>
                <w:sz w:val="24"/>
                <w:szCs w:val="24"/>
              </w:rPr>
              <w:t>Не більше 160мкм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AC996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6F7" w:rsidRPr="00247BB4" w14:paraId="4E96A1B4" w14:textId="1CD472A9" w:rsidTr="00444F32">
        <w:trPr>
          <w:trHeight w:hRule="exact" w:val="279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07F8A5" w14:textId="3D38ACA8" w:rsidR="00806A8E" w:rsidRPr="00473639" w:rsidRDefault="00247BB4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363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DAAC9B" w14:textId="08F76189" w:rsidR="00806A8E" w:rsidRPr="00473639" w:rsidRDefault="00473639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3639">
              <w:rPr>
                <w:rFonts w:ascii="Times New Roman" w:hAnsi="Times New Roman" w:cs="Times New Roman"/>
                <w:sz w:val="24"/>
                <w:szCs w:val="24"/>
              </w:rPr>
              <w:t>Сцинтилятор на основі йодиду цезію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1C87E8" w14:textId="156583F0" w:rsidR="00806A8E" w:rsidRPr="00473639" w:rsidRDefault="00473639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363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F77D7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6F7" w:rsidRPr="00247BB4" w14:paraId="728C9079" w14:textId="26E540A8" w:rsidTr="00444F32">
        <w:trPr>
          <w:trHeight w:hRule="exact" w:val="284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C648BE" w14:textId="4244827F" w:rsidR="00806A8E" w:rsidRPr="00473639" w:rsidRDefault="00247BB4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363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E14609" w14:textId="7703BA9F" w:rsidR="00806A8E" w:rsidRPr="00473639" w:rsidRDefault="00473639" w:rsidP="0047363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3639">
              <w:rPr>
                <w:rFonts w:ascii="Times New Roman" w:hAnsi="Times New Roman" w:cs="Times New Roman"/>
                <w:sz w:val="24"/>
                <w:szCs w:val="24"/>
              </w:rPr>
              <w:t>Глибина перетворення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48BD22" w14:textId="7296A189" w:rsidR="00806A8E" w:rsidRPr="00473639" w:rsidRDefault="00473639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3639">
              <w:rPr>
                <w:rFonts w:ascii="Times New Roman" w:hAnsi="Times New Roman" w:cs="Times New Roman"/>
                <w:sz w:val="24"/>
                <w:szCs w:val="24"/>
              </w:rPr>
              <w:t>Не менше 14 біт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E46CC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6F7" w:rsidRPr="00247BB4" w14:paraId="089DD4D4" w14:textId="271ECAD1" w:rsidTr="00473639">
        <w:trPr>
          <w:trHeight w:hRule="exact" w:val="876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8F6AF8" w14:textId="594F1754" w:rsidR="00806A8E" w:rsidRPr="00247BB4" w:rsidRDefault="00247BB4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63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076D0F" w14:textId="59199438" w:rsidR="00806A8E" w:rsidRPr="00473639" w:rsidRDefault="00473639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63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частота кадрів в режимі імпульсної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рентгеноскопії на максимальному розмірі робочого поля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EF9E6F" w14:textId="293138EB" w:rsidR="00806A8E" w:rsidRPr="00247BB4" w:rsidRDefault="00473639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639">
              <w:rPr>
                <w:rFonts w:ascii="Times New Roman" w:hAnsi="Times New Roman" w:cs="Times New Roman"/>
                <w:sz w:val="24"/>
                <w:szCs w:val="24"/>
              </w:rPr>
              <w:t>Не менше 15 кадрів/</w:t>
            </w:r>
            <w:proofErr w:type="spellStart"/>
            <w:r w:rsidRPr="00473639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proofErr w:type="spellEnd"/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76B12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7BB4" w:rsidRPr="00247BB4" w14:paraId="5DA3194E" w14:textId="2BB385C1" w:rsidTr="00444F32">
        <w:trPr>
          <w:trHeight w:hRule="exact" w:val="278"/>
          <w:jc w:val="center"/>
        </w:trPr>
        <w:tc>
          <w:tcPr>
            <w:tcW w:w="10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1F0C64" w14:textId="71D0A52F" w:rsidR="00247BB4" w:rsidRPr="00247BB4" w:rsidRDefault="00247BB4" w:rsidP="00247BB4">
            <w:pPr>
              <w:pStyle w:val="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7BB4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характеристики компресійного пристрою</w:t>
            </w:r>
          </w:p>
        </w:tc>
      </w:tr>
      <w:tr w:rsidR="00E506F7" w:rsidRPr="00247BB4" w14:paraId="5977F907" w14:textId="3F2B128C" w:rsidTr="00444F32">
        <w:trPr>
          <w:trHeight w:hRule="exact" w:val="282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0EA89D" w14:textId="6C5DE858" w:rsidR="00806A8E" w:rsidRPr="001554ED" w:rsidRDefault="00247BB4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6782BA" w14:textId="485C67A1" w:rsidR="00806A8E" w:rsidRPr="001554ED" w:rsidRDefault="001554ED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D">
              <w:rPr>
                <w:rFonts w:ascii="Times New Roman" w:hAnsi="Times New Roman" w:cs="Times New Roman"/>
                <w:sz w:val="24"/>
                <w:szCs w:val="24"/>
              </w:rPr>
              <w:t>Максимальне стискаюче зусилля компресора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0EDE6E" w14:textId="598E68EA" w:rsidR="00806A8E" w:rsidRPr="001554ED" w:rsidRDefault="001554ED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D">
              <w:rPr>
                <w:rFonts w:ascii="Times New Roman" w:hAnsi="Times New Roman" w:cs="Times New Roman"/>
                <w:sz w:val="24"/>
                <w:szCs w:val="24"/>
              </w:rPr>
              <w:t>Не менше 160Н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363DE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6F7" w:rsidRPr="00247BB4" w14:paraId="14793B69" w14:textId="4FCB21C6" w:rsidTr="001554ED">
        <w:trPr>
          <w:trHeight w:hRule="exact" w:val="571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995DED" w14:textId="69A763F0" w:rsidR="00806A8E" w:rsidRPr="001554ED" w:rsidRDefault="00247BB4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B54BE1" w14:textId="06B5EB27" w:rsidR="00806A8E" w:rsidRPr="001554ED" w:rsidRDefault="001554ED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D">
              <w:rPr>
                <w:rFonts w:ascii="Times New Roman" w:hAnsi="Times New Roman" w:cs="Times New Roman"/>
                <w:sz w:val="24"/>
                <w:szCs w:val="24"/>
              </w:rPr>
              <w:t>Моторизоване переміщення компресійного пристрою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2CB719" w14:textId="1E280A58" w:rsidR="00806A8E" w:rsidRPr="001554ED" w:rsidRDefault="001554ED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D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B98F3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7BB4" w:rsidRPr="00247BB4" w14:paraId="4D65823C" w14:textId="09876AF6" w:rsidTr="00444F32">
        <w:trPr>
          <w:trHeight w:hRule="exact" w:val="282"/>
          <w:jc w:val="center"/>
        </w:trPr>
        <w:tc>
          <w:tcPr>
            <w:tcW w:w="10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1F1A30" w14:textId="254EFBEF" w:rsidR="00247BB4" w:rsidRPr="001554ED" w:rsidRDefault="00247BB4" w:rsidP="00247BB4">
            <w:pPr>
              <w:pStyle w:val="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54ED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характеристики коліматору</w:t>
            </w:r>
          </w:p>
        </w:tc>
      </w:tr>
      <w:tr w:rsidR="00E506F7" w:rsidRPr="00247BB4" w14:paraId="3567D526" w14:textId="633C6D77" w:rsidTr="00444F32">
        <w:trPr>
          <w:trHeight w:hRule="exact" w:val="286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4220EC" w14:textId="6223C79B" w:rsidR="00806A8E" w:rsidRPr="001554ED" w:rsidRDefault="00247BB4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F5D181" w14:textId="012185C0" w:rsidR="00806A8E" w:rsidRPr="001554ED" w:rsidRDefault="001554ED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D">
              <w:rPr>
                <w:rFonts w:ascii="Times New Roman" w:hAnsi="Times New Roman" w:cs="Times New Roman"/>
                <w:sz w:val="24"/>
                <w:szCs w:val="24"/>
              </w:rPr>
              <w:t>Режим керування діафрагмою коліматора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731E8D" w14:textId="3CE40846" w:rsidR="00806A8E" w:rsidRPr="001554ED" w:rsidRDefault="001554ED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D">
              <w:rPr>
                <w:rFonts w:ascii="Times New Roman" w:hAnsi="Times New Roman" w:cs="Times New Roman"/>
                <w:sz w:val="24"/>
                <w:szCs w:val="24"/>
              </w:rPr>
              <w:t>Ручний / автоматичний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059C1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6F7" w:rsidRPr="00247BB4" w14:paraId="11D078D6" w14:textId="5FC00DB0" w:rsidTr="00444F32">
        <w:trPr>
          <w:trHeight w:hRule="exact" w:val="275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68E90B" w14:textId="11AD5F9A" w:rsidR="00806A8E" w:rsidRPr="001554ED" w:rsidRDefault="00247BB4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C14DD2" w14:textId="60A52261" w:rsidR="00806A8E" w:rsidRPr="001554ED" w:rsidRDefault="001554ED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D">
              <w:rPr>
                <w:rFonts w:ascii="Times New Roman" w:hAnsi="Times New Roman" w:cs="Times New Roman"/>
                <w:sz w:val="24"/>
                <w:szCs w:val="24"/>
              </w:rPr>
              <w:t>Додаткові змінні фільтри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D350D3" w14:textId="623DE0E4" w:rsidR="00806A8E" w:rsidRPr="001554ED" w:rsidRDefault="001554ED" w:rsidP="001554E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D">
              <w:rPr>
                <w:rFonts w:ascii="Times New Roman" w:hAnsi="Times New Roman" w:cs="Times New Roman"/>
                <w:sz w:val="24"/>
                <w:szCs w:val="24"/>
              </w:rPr>
              <w:t>Не менше 3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A0B33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6F7" w:rsidRPr="00247BB4" w14:paraId="47EE9B72" w14:textId="78ECA3CD" w:rsidTr="00444F32">
        <w:trPr>
          <w:trHeight w:hRule="exact" w:val="268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B8567A" w14:textId="433945B3" w:rsidR="00806A8E" w:rsidRPr="001554ED" w:rsidRDefault="00247BB4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ED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DA4AA9" w14:textId="33CECC9A" w:rsidR="00806A8E" w:rsidRPr="001554ED" w:rsidRDefault="001554ED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ED">
              <w:rPr>
                <w:rFonts w:ascii="Times New Roman" w:eastAsia="Times New Roman" w:hAnsi="Times New Roman" w:cs="Times New Roman"/>
                <w:sz w:val="24"/>
                <w:szCs w:val="24"/>
              </w:rPr>
              <w:t>Вбудований дозиметр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6EDBAF" w14:textId="2EB46696" w:rsidR="00806A8E" w:rsidRPr="001554ED" w:rsidRDefault="001554ED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ED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4EE7A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7BB4" w:rsidRPr="00247BB4" w14:paraId="67514FEB" w14:textId="3A4D93AA" w:rsidTr="00444F32">
        <w:trPr>
          <w:trHeight w:hRule="exact" w:val="285"/>
          <w:jc w:val="center"/>
        </w:trPr>
        <w:tc>
          <w:tcPr>
            <w:tcW w:w="10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26B653" w14:textId="14BF0E1D" w:rsidR="00247BB4" w:rsidRPr="00247BB4" w:rsidRDefault="00247BB4" w:rsidP="00247BB4">
            <w:pPr>
              <w:pStyle w:val="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7BB4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характеристики рентгенівського генератора</w:t>
            </w:r>
          </w:p>
        </w:tc>
      </w:tr>
      <w:tr w:rsidR="00E506F7" w:rsidRPr="00247BB4" w14:paraId="7742DDE3" w14:textId="612D78A0" w:rsidTr="00CD43D3">
        <w:trPr>
          <w:trHeight w:hRule="exact" w:val="585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73DAD7" w14:textId="7796927C" w:rsidR="00806A8E" w:rsidRPr="00CD43D3" w:rsidRDefault="00444F3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9F363C" w14:textId="6A299430" w:rsidR="00806A8E" w:rsidRPr="00CD43D3" w:rsidRDefault="00CD43D3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Тип генератора – високочастотний з мікропроцесорним керуванням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F06440" w14:textId="5826DA7A" w:rsidR="00806A8E" w:rsidRPr="00CD43D3" w:rsidRDefault="00CD43D3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9703D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6F7" w:rsidRPr="00247BB4" w14:paraId="31C05881" w14:textId="55D38D08" w:rsidTr="00444F32">
        <w:trPr>
          <w:trHeight w:hRule="exact" w:val="270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474A38" w14:textId="667EA637" w:rsidR="00806A8E" w:rsidRPr="00CD43D3" w:rsidRDefault="00444F3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F730D1" w14:textId="6598652B" w:rsidR="00806A8E" w:rsidRPr="00CD43D3" w:rsidRDefault="00CD43D3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Потужність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18A00A" w14:textId="0CC73EAB" w:rsidR="00806A8E" w:rsidRPr="00CD43D3" w:rsidRDefault="00CD43D3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 65 кВ</w:t>
            </w: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64094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6F7" w:rsidRPr="00247BB4" w14:paraId="0E84FF21" w14:textId="49782AFB" w:rsidTr="00444F32">
        <w:trPr>
          <w:trHeight w:hRule="exact" w:val="287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102188" w14:textId="23BB7FE6" w:rsidR="00806A8E" w:rsidRPr="00CD43D3" w:rsidRDefault="00444F3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E341FC" w14:textId="18BE2E99" w:rsidR="00806A8E" w:rsidRPr="00CD43D3" w:rsidRDefault="00CD43D3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Пульсація високої напруги при 100 кВ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6749BF" w14:textId="47E29FC7" w:rsidR="00806A8E" w:rsidRPr="00CD43D3" w:rsidRDefault="00CD43D3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 1 кВ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5C863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6F7" w:rsidRPr="00247BB4" w14:paraId="20FB4A7B" w14:textId="38B53257" w:rsidTr="00444F32">
        <w:trPr>
          <w:trHeight w:hRule="exact" w:val="278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3C4731" w14:textId="6B264DF4" w:rsidR="00806A8E" w:rsidRPr="00CD43D3" w:rsidRDefault="00444F3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EA776B" w14:textId="7E7DAC03" w:rsidR="00806A8E" w:rsidRPr="00CD43D3" w:rsidRDefault="00CD43D3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Діапазон напруги при рентгенографії</w:t>
            </w:r>
          </w:p>
          <w:p w14:paraId="6683F119" w14:textId="6A60D977" w:rsidR="00CD43D3" w:rsidRPr="00CD43D3" w:rsidRDefault="00CD43D3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Не гірше 40-150 Кв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C5452A" w14:textId="3CEDBF3D" w:rsidR="00806A8E" w:rsidRPr="00CD43D3" w:rsidRDefault="00CD43D3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3">
              <w:rPr>
                <w:rFonts w:ascii="Times New Roman" w:hAnsi="Times New Roman" w:cs="Times New Roman"/>
                <w:sz w:val="24"/>
                <w:szCs w:val="24"/>
              </w:rPr>
              <w:t>Не гірше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3D3">
              <w:rPr>
                <w:rFonts w:ascii="Times New Roman" w:hAnsi="Times New Roman" w:cs="Times New Roman"/>
                <w:sz w:val="24"/>
                <w:szCs w:val="24"/>
              </w:rPr>
              <w:t>150 кВ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90C2C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6F7" w:rsidRPr="00247BB4" w14:paraId="5600ACAD" w14:textId="6534C248" w:rsidTr="00444F32">
        <w:trPr>
          <w:trHeight w:hRule="exact" w:val="303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650BA6" w14:textId="37897AB5" w:rsidR="00806A8E" w:rsidRPr="00CD43D3" w:rsidRDefault="00444F3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91DFCC" w14:textId="75096F28" w:rsidR="00CD43D3" w:rsidRPr="00CD43D3" w:rsidRDefault="00CD43D3" w:rsidP="00CD43D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Діапазон напруги при рентгеноскопії</w:t>
            </w:r>
          </w:p>
          <w:p w14:paraId="367CDDA2" w14:textId="37CF7943" w:rsidR="00806A8E" w:rsidRPr="00CD43D3" w:rsidRDefault="00806A8E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4F7321" w14:textId="14C7DF07" w:rsidR="00806A8E" w:rsidRPr="00CD43D3" w:rsidRDefault="00CD43D3" w:rsidP="00CD43D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D3">
              <w:rPr>
                <w:rFonts w:ascii="Times New Roman" w:hAnsi="Times New Roman" w:cs="Times New Roman"/>
                <w:sz w:val="24"/>
                <w:szCs w:val="24"/>
              </w:rPr>
              <w:t>Не гірше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3D3">
              <w:rPr>
                <w:rFonts w:ascii="Times New Roman" w:hAnsi="Times New Roman" w:cs="Times New Roman"/>
                <w:sz w:val="24"/>
                <w:szCs w:val="24"/>
              </w:rPr>
              <w:t>125 кВ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E3D3E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6F7" w:rsidRPr="00247BB4" w14:paraId="252777D3" w14:textId="21503B62" w:rsidTr="00444F32">
        <w:trPr>
          <w:trHeight w:hRule="exact" w:val="280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ED5411" w14:textId="30354F57" w:rsidR="00806A8E" w:rsidRPr="00CD43D3" w:rsidRDefault="00444F3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BF0D9C" w14:textId="2F8E1ED7" w:rsidR="00806A8E" w:rsidRPr="00CD43D3" w:rsidRDefault="00CD43D3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Діапазон анодного струму при рентгенографії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79CFD8" w14:textId="3B0F0923" w:rsidR="00806A8E" w:rsidRPr="00247BB4" w:rsidRDefault="00CD43D3" w:rsidP="00CD43D3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43D3">
              <w:rPr>
                <w:rFonts w:ascii="Times New Roman" w:hAnsi="Times New Roman" w:cs="Times New Roman"/>
                <w:sz w:val="24"/>
                <w:szCs w:val="24"/>
              </w:rPr>
              <w:t xml:space="preserve">Не гірше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10 - 640 мА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2D97F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6F7" w:rsidRPr="00247BB4" w14:paraId="1DFC31D2" w14:textId="6E5EAE22" w:rsidTr="00444F32">
        <w:trPr>
          <w:trHeight w:hRule="exact" w:val="286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2C91C5" w14:textId="0831916E" w:rsidR="00806A8E" w:rsidRPr="00CD43D3" w:rsidRDefault="00444F3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E134A5" w14:textId="5BFE5720" w:rsidR="00806A8E" w:rsidRPr="00CD43D3" w:rsidRDefault="00CD43D3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Максимальний анодний струм при рентгеноскопії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AD5E02" w14:textId="5B7CE43B" w:rsidR="00806A8E" w:rsidRPr="00CD43D3" w:rsidRDefault="00CD43D3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3">
              <w:rPr>
                <w:rFonts w:ascii="Times New Roman" w:hAnsi="Times New Roman" w:cs="Times New Roman"/>
                <w:sz w:val="24"/>
                <w:szCs w:val="24"/>
              </w:rPr>
              <w:t>Не менше 12мА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B35C1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6F7" w:rsidRPr="00247BB4" w14:paraId="5270D158" w14:textId="7D59FA10" w:rsidTr="00444F32">
        <w:trPr>
          <w:trHeight w:hRule="exact" w:val="288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0FF684" w14:textId="70A4CDC0" w:rsidR="00806A8E" w:rsidRPr="00CD43D3" w:rsidRDefault="00444F3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710CC1" w14:textId="62E60A01" w:rsidR="00806A8E" w:rsidRPr="00CD43D3" w:rsidRDefault="00CD43D3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Діапазон </w:t>
            </w:r>
            <w:proofErr w:type="spellStart"/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мАс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032A0B" w14:textId="4CFD61AF" w:rsidR="00806A8E" w:rsidRPr="00CD43D3" w:rsidRDefault="00CD43D3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гірше 0,1 - 500 </w:t>
            </w:r>
            <w:proofErr w:type="spellStart"/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мАс</w:t>
            </w:r>
            <w:proofErr w:type="spellEnd"/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B268E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6F7" w:rsidRPr="00247BB4" w14:paraId="5E2DCDCA" w14:textId="15630169" w:rsidTr="00444F32">
        <w:trPr>
          <w:trHeight w:hRule="exact" w:val="285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1C05A5" w14:textId="7D761FB4" w:rsidR="00806A8E" w:rsidRPr="00CD43D3" w:rsidRDefault="00444F3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115B44" w14:textId="618AAF60" w:rsidR="00806A8E" w:rsidRPr="00CD43D3" w:rsidRDefault="00CD43D3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Час експозиції при рентгенографії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E70EC0" w14:textId="2835DE1A" w:rsidR="00806A8E" w:rsidRPr="00CD43D3" w:rsidRDefault="00CD43D3" w:rsidP="00CD43D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Не гірше 0,001 - 6 с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9DB4F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E506F7" w:rsidRPr="00247BB4" w14:paraId="719DAC90" w14:textId="509F2816" w:rsidTr="00CD43D3">
        <w:trPr>
          <w:trHeight w:hRule="exact" w:val="555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3CA9E8" w14:textId="2494E0B8" w:rsidR="00806A8E" w:rsidRPr="00CD43D3" w:rsidRDefault="00CD43D3" w:rsidP="00CD43D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44F32"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4EF5DC" w14:textId="655F5733" w:rsidR="00806A8E" w:rsidRPr="00CD43D3" w:rsidRDefault="00CD43D3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контролю теплового навантаження на рентгенівський випромінювач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3AC4D3" w14:textId="3B0349DB" w:rsidR="00806A8E" w:rsidRPr="00CD43D3" w:rsidRDefault="00CD43D3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1AB4A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E506F7" w:rsidRPr="00247BB4" w14:paraId="661C14D3" w14:textId="7AA4DA72" w:rsidTr="00CD43D3">
        <w:trPr>
          <w:trHeight w:hRule="exact" w:val="1130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F20F51" w14:textId="3F8561DD" w:rsidR="00806A8E" w:rsidRPr="00CD43D3" w:rsidRDefault="00444F3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426BC6" w14:textId="7D37F795" w:rsidR="00806A8E" w:rsidRPr="00CD43D3" w:rsidRDefault="00CD43D3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рідинно-кристалічного дисплею з візуалізацією меню керування рентгенівського генератору, вибору анатомічних програм та повідомлень для користувача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2D3A22" w14:textId="1ADDC37B" w:rsidR="00806A8E" w:rsidRPr="00CD43D3" w:rsidRDefault="00CD43D3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39D5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E506F7" w:rsidRPr="00247BB4" w14:paraId="38FE359F" w14:textId="108061F2" w:rsidTr="00B3621C">
        <w:trPr>
          <w:trHeight w:hRule="exact" w:val="550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57C0C3" w14:textId="7B082576" w:rsidR="00806A8E" w:rsidRPr="00B3621C" w:rsidRDefault="00444F3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1C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8AD812" w14:textId="79C80DBD" w:rsidR="00806A8E" w:rsidRPr="00B3621C" w:rsidRDefault="00B3621C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1C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Анатомічні програми з можливістю корегування в залежності від розмірів пацієнта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902592" w14:textId="78CC73C1" w:rsidR="00806A8E" w:rsidRPr="00B3621C" w:rsidRDefault="00B3621C" w:rsidP="00247B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621C">
              <w:rPr>
                <w:rFonts w:ascii="Times New Roman" w:hAnsi="Times New Roman" w:cs="Times New Roman"/>
                <w:sz w:val="24"/>
                <w:szCs w:val="24"/>
              </w:rPr>
              <w:t>Не менше 990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A31EB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6F7" w:rsidRPr="00247BB4" w14:paraId="4DCB065C" w14:textId="5B99D644" w:rsidTr="00C26BE5">
        <w:trPr>
          <w:trHeight w:hRule="exact" w:val="1157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5BD79A" w14:textId="02921954" w:rsidR="00806A8E" w:rsidRPr="00753447" w:rsidRDefault="00444F3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47">
              <w:rPr>
                <w:rFonts w:ascii="Times New Roman" w:eastAsia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F8EF3C" w14:textId="77777777" w:rsidR="00806A8E" w:rsidRPr="00753447" w:rsidRDefault="00C26BE5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47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Режими роботи:</w:t>
            </w:r>
          </w:p>
          <w:p w14:paraId="222941F9" w14:textId="5893BF82" w:rsidR="00C26BE5" w:rsidRPr="00753447" w:rsidRDefault="00C26BE5" w:rsidP="00C26BE5">
            <w:pPr>
              <w:pStyle w:val="1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47">
              <w:rPr>
                <w:rFonts w:ascii="Times New Roman" w:eastAsia="Times New Roman" w:hAnsi="Times New Roman" w:cs="Times New Roman"/>
                <w:sz w:val="24"/>
                <w:szCs w:val="24"/>
              </w:rPr>
              <w:t>1 – точковий режим – кВ;</w:t>
            </w:r>
          </w:p>
          <w:p w14:paraId="430A1E06" w14:textId="762EA81D" w:rsidR="00C26BE5" w:rsidRPr="00753447" w:rsidRDefault="00C26BE5" w:rsidP="00C26BE5">
            <w:pPr>
              <w:pStyle w:val="1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точковий режим – </w:t>
            </w:r>
            <w:proofErr w:type="spellStart"/>
            <w:r w:rsidRPr="00753447">
              <w:rPr>
                <w:rFonts w:ascii="Times New Roman" w:eastAsia="Times New Roman" w:hAnsi="Times New Roman" w:cs="Times New Roman"/>
                <w:sz w:val="24"/>
                <w:szCs w:val="24"/>
              </w:rPr>
              <w:t>кВ-мАс</w:t>
            </w:r>
            <w:proofErr w:type="spellEnd"/>
            <w:r w:rsidRPr="0075344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D6AE352" w14:textId="15F544B5" w:rsidR="00C26BE5" w:rsidRPr="00753447" w:rsidRDefault="00C26BE5" w:rsidP="00C26BE5">
            <w:pPr>
              <w:pStyle w:val="1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3 - точковий режим – </w:t>
            </w:r>
            <w:proofErr w:type="spellStart"/>
            <w:r w:rsidRPr="00753447">
              <w:rPr>
                <w:rFonts w:ascii="Times New Roman" w:eastAsia="Times New Roman" w:hAnsi="Times New Roman" w:cs="Times New Roman"/>
                <w:sz w:val="24"/>
                <w:szCs w:val="24"/>
              </w:rPr>
              <w:t>кВ-мА-мс</w:t>
            </w:r>
            <w:proofErr w:type="spellEnd"/>
            <w:r w:rsidRPr="007534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9F995A" w14:textId="7223ABE2" w:rsidR="00806A8E" w:rsidRPr="00247BB4" w:rsidRDefault="00C26BE5" w:rsidP="00247BB4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DDD00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E506F7" w:rsidRPr="00247BB4" w14:paraId="1A4FF21D" w14:textId="09D40ADE" w:rsidTr="00444F32">
        <w:trPr>
          <w:trHeight w:hRule="exact" w:val="284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BFCA26" w14:textId="2EFEDECA" w:rsidR="00806A8E" w:rsidRPr="00753447" w:rsidRDefault="00444F3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47">
              <w:rPr>
                <w:rFonts w:ascii="Times New Roman" w:eastAsia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BAB54C" w14:textId="3360A03B" w:rsidR="00806A8E" w:rsidRPr="00753447" w:rsidRDefault="00C26BE5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Автоматичне керування експозицією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CA05DF" w14:textId="5D85ED45" w:rsidR="00806A8E" w:rsidRPr="00247BB4" w:rsidRDefault="00C26BE5" w:rsidP="00247BB4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18D2A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E506F7" w:rsidRPr="00247BB4" w14:paraId="130F90AB" w14:textId="048145AD" w:rsidTr="00444F32">
        <w:trPr>
          <w:trHeight w:hRule="exact" w:val="287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07FB8F" w14:textId="3EECAAB8" w:rsidR="00806A8E" w:rsidRPr="00753447" w:rsidRDefault="00444F3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47">
              <w:rPr>
                <w:rFonts w:ascii="Times New Roman" w:eastAsia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4A5931" w14:textId="7302B5CD" w:rsidR="00806A8E" w:rsidRPr="00753447" w:rsidRDefault="00753447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Автоматичний контроль яскравості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4C8825" w14:textId="75EC46C1" w:rsidR="00806A8E" w:rsidRPr="00247BB4" w:rsidRDefault="00C26BE5" w:rsidP="00247BB4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43D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AA0E9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444F32" w:rsidRPr="00247BB4" w14:paraId="3FC8CD77" w14:textId="25DC0B26" w:rsidTr="00444F32">
        <w:trPr>
          <w:trHeight w:hRule="exact" w:val="277"/>
          <w:jc w:val="center"/>
        </w:trPr>
        <w:tc>
          <w:tcPr>
            <w:tcW w:w="10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A47811" w14:textId="39C21FE5" w:rsidR="00444F32" w:rsidRPr="00444F32" w:rsidRDefault="00444F32" w:rsidP="00444F32">
            <w:pPr>
              <w:pStyle w:val="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  <w:r w:rsidRPr="00444F3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Технічні характеристики рентгенівського випромінювача</w:t>
            </w:r>
          </w:p>
        </w:tc>
      </w:tr>
      <w:tr w:rsidR="00E506F7" w:rsidRPr="00247BB4" w14:paraId="5B89EA9B" w14:textId="119ECDB0" w:rsidTr="00444F32">
        <w:trPr>
          <w:trHeight w:hRule="exact" w:val="295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7F1EB5" w14:textId="674E6988" w:rsidR="00806A8E" w:rsidRPr="00753447" w:rsidRDefault="00444F3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C9BC60" w14:textId="4A055E1A" w:rsidR="00806A8E" w:rsidRPr="00753447" w:rsidRDefault="00753447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47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малої фокусної плями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4C98AC" w14:textId="4D56D352" w:rsidR="00806A8E" w:rsidRPr="00753447" w:rsidRDefault="00753447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47">
              <w:rPr>
                <w:rFonts w:ascii="Times New Roman" w:eastAsia="Times New Roman" w:hAnsi="Times New Roman" w:cs="Times New Roman"/>
                <w:sz w:val="24"/>
                <w:szCs w:val="24"/>
              </w:rPr>
              <w:t>Не більше 0,6мм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5A48B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E506F7" w:rsidRPr="00247BB4" w14:paraId="2260E5B3" w14:textId="4EC62689" w:rsidTr="00444F32">
        <w:trPr>
          <w:trHeight w:hRule="exact" w:val="272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FA1A58" w14:textId="46338256" w:rsidR="00806A8E" w:rsidRPr="00753447" w:rsidRDefault="00444F3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47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D17A3D" w14:textId="7DFF4FF6" w:rsidR="00806A8E" w:rsidRPr="00753447" w:rsidRDefault="00753447" w:rsidP="00753447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47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великої фокусної плями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4B2897" w14:textId="2DA9CFEC" w:rsidR="00806A8E" w:rsidRPr="00753447" w:rsidRDefault="00753447" w:rsidP="00753447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47">
              <w:rPr>
                <w:rFonts w:ascii="Times New Roman" w:eastAsia="Times New Roman" w:hAnsi="Times New Roman" w:cs="Times New Roman"/>
                <w:sz w:val="24"/>
                <w:szCs w:val="24"/>
              </w:rPr>
              <w:t>Не більше 1,2мм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13EE5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E506F7" w:rsidRPr="00247BB4" w14:paraId="13BD4BF6" w14:textId="6A96AAF5" w:rsidTr="00444F32">
        <w:trPr>
          <w:trHeight w:hRule="exact" w:val="289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58CA62" w14:textId="411C07B7" w:rsidR="00806A8E" w:rsidRPr="00753447" w:rsidRDefault="00444F3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47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5900F2" w14:textId="669A4B67" w:rsidR="00806A8E" w:rsidRPr="00753447" w:rsidRDefault="00753447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47">
              <w:rPr>
                <w:rFonts w:ascii="Times New Roman" w:eastAsia="Times New Roman" w:hAnsi="Times New Roman" w:cs="Times New Roman"/>
                <w:sz w:val="24"/>
                <w:szCs w:val="24"/>
              </w:rPr>
              <w:t>Потужність на малому/великому фокусі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861AC1" w14:textId="23C87C36" w:rsidR="00806A8E" w:rsidRPr="00753447" w:rsidRDefault="00753447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4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менше 40/100 кВт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97C0E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E506F7" w:rsidRPr="00247BB4" w14:paraId="2192C86D" w14:textId="1F88F303" w:rsidTr="00444F32">
        <w:trPr>
          <w:trHeight w:hRule="exact" w:val="279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17DAC8" w14:textId="6B60D597" w:rsidR="00806A8E" w:rsidRPr="00753447" w:rsidRDefault="00444F3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47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311043" w14:textId="5D51DA03" w:rsidR="00806A8E" w:rsidRPr="00753447" w:rsidRDefault="00753447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47">
              <w:rPr>
                <w:rFonts w:ascii="Times New Roman" w:eastAsia="Times New Roman" w:hAnsi="Times New Roman" w:cs="Times New Roman"/>
                <w:sz w:val="24"/>
                <w:szCs w:val="24"/>
              </w:rPr>
              <w:t>Швидкість обертання аноду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499982" w14:textId="29D2F030" w:rsidR="00806A8E" w:rsidRPr="00753447" w:rsidRDefault="00753447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4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менше 9000 обертів/</w:t>
            </w:r>
            <w:proofErr w:type="spellStart"/>
            <w:r w:rsidRPr="00753447">
              <w:rPr>
                <w:rFonts w:ascii="Times New Roman" w:eastAsia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F9055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E506F7" w:rsidRPr="00247BB4" w14:paraId="67F880E5" w14:textId="12B0E958" w:rsidTr="00444F32">
        <w:trPr>
          <w:trHeight w:hRule="exact" w:val="282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1FB9EB" w14:textId="7CEEE116" w:rsidR="00806A8E" w:rsidRPr="00753447" w:rsidRDefault="00444F3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47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2C2851" w14:textId="2825A059" w:rsidR="00806A8E" w:rsidRPr="00753447" w:rsidRDefault="00753447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4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Теплоємність аноду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136AE4" w14:textId="3FFD4C6E" w:rsidR="00806A8E" w:rsidRPr="00753447" w:rsidRDefault="00753447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4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менше 400 000 ТО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48DFE" w14:textId="77777777" w:rsidR="00806A8E" w:rsidRPr="00247BB4" w:rsidRDefault="00806A8E" w:rsidP="00247BB4">
            <w:pPr>
              <w:pStyle w:val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44F32" w:rsidRPr="00247BB4" w14:paraId="34E845E4" w14:textId="6BF80583" w:rsidTr="00444F32">
        <w:trPr>
          <w:trHeight w:hRule="exact" w:val="273"/>
          <w:jc w:val="center"/>
        </w:trPr>
        <w:tc>
          <w:tcPr>
            <w:tcW w:w="10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F8744B" w14:textId="10D89DE7" w:rsidR="00444F32" w:rsidRPr="00444F32" w:rsidRDefault="00444F32" w:rsidP="00444F32">
            <w:pPr>
              <w:pStyle w:val="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  <w:r w:rsidRPr="00444F3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Робоча станція отримання знімків</w:t>
            </w:r>
          </w:p>
        </w:tc>
      </w:tr>
      <w:tr w:rsidR="00C26BE5" w:rsidRPr="00247BB4" w14:paraId="35799F9C" w14:textId="6A9224E7" w:rsidTr="00444F32">
        <w:trPr>
          <w:trHeight w:hRule="exact" w:val="275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CE1584" w14:textId="612E70CC" w:rsidR="00C26BE5" w:rsidRPr="00F0415C" w:rsidRDefault="00C26BE5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1C530C" w14:textId="293A025B" w:rsidR="00C26BE5" w:rsidRPr="00F0415C" w:rsidRDefault="00F0415C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Інтерфейс користувача на базі ОС </w:t>
            </w:r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AAFB5B" w14:textId="6928DAB1" w:rsidR="00C26BE5" w:rsidRPr="00247BB4" w:rsidRDefault="00C26BE5" w:rsidP="00247BB4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5295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EB2F3" w14:textId="77777777" w:rsidR="00C26BE5" w:rsidRPr="00247BB4" w:rsidRDefault="00C26BE5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6BE5" w:rsidRPr="00247BB4" w14:paraId="7D8936F4" w14:textId="7A43BF82" w:rsidTr="00F0415C">
        <w:trPr>
          <w:trHeight w:hRule="exact" w:val="1411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ECFD70" w14:textId="4DAA1FB2" w:rsidR="00C26BE5" w:rsidRPr="00F0415C" w:rsidRDefault="00C26BE5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E04263" w14:textId="5ADCF313" w:rsidR="00C26BE5" w:rsidRPr="00F0415C" w:rsidRDefault="00F0415C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Функції </w:t>
            </w:r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DICOM</w:t>
            </w:r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3673383" w14:textId="77777777" w:rsidR="00F0415C" w:rsidRPr="00F0415C" w:rsidRDefault="00F0415C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Store</w:t>
            </w:r>
          </w:p>
          <w:p w14:paraId="0155CD96" w14:textId="77777777" w:rsidR="00F0415C" w:rsidRPr="00F0415C" w:rsidRDefault="00F0415C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Worklist</w:t>
            </w:r>
            <w:proofErr w:type="spellEnd"/>
          </w:p>
          <w:p w14:paraId="06F6CE6D" w14:textId="77777777" w:rsidR="00F0415C" w:rsidRPr="00F0415C" w:rsidRDefault="00F0415C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Print</w:t>
            </w:r>
          </w:p>
          <w:p w14:paraId="3FC37C64" w14:textId="26F68870" w:rsidR="00F0415C" w:rsidRPr="00F0415C" w:rsidRDefault="00F0415C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CD/DVD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87E5D7" w14:textId="5F5A9CEE" w:rsidR="00C26BE5" w:rsidRPr="00247BB4" w:rsidRDefault="00C26BE5" w:rsidP="00247BB4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5295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6D704" w14:textId="77777777" w:rsidR="00C26BE5" w:rsidRPr="00247BB4" w:rsidRDefault="00C26BE5" w:rsidP="00247BB4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6BE5" w:rsidRPr="00247BB4" w14:paraId="16998D2A" w14:textId="4B436070" w:rsidTr="00444F32">
        <w:trPr>
          <w:trHeight w:hRule="exact" w:val="299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0E2448" w14:textId="4559E4FE" w:rsidR="00C26BE5" w:rsidRPr="00F0415C" w:rsidRDefault="00C26BE5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4A549B" w14:textId="77777777" w:rsidR="00F0415C" w:rsidRPr="00F0415C" w:rsidRDefault="00F0415C" w:rsidP="00F0415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Друк зображень </w:t>
            </w:r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DICOM</w:t>
            </w:r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Print</w:t>
            </w:r>
          </w:p>
          <w:p w14:paraId="7D929886" w14:textId="39740A45" w:rsidR="00C26BE5" w:rsidRPr="00F0415C" w:rsidRDefault="00C26BE5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F2399F" w14:textId="32432E21" w:rsidR="00C26BE5" w:rsidRPr="00247BB4" w:rsidRDefault="00C26BE5" w:rsidP="00247BB4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5295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77410" w14:textId="77777777" w:rsidR="00C26BE5" w:rsidRPr="00247BB4" w:rsidRDefault="00C26BE5" w:rsidP="00247BB4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6BE5" w:rsidRPr="00247BB4" w14:paraId="12A3EE38" w14:textId="4E8C7FAD" w:rsidTr="00444F32">
        <w:trPr>
          <w:trHeight w:hRule="exact" w:val="298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C9363D" w14:textId="0A149434" w:rsidR="00C26BE5" w:rsidRPr="00F0415C" w:rsidRDefault="00C26BE5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9C9FCA" w14:textId="1B41B293" w:rsidR="00C26BE5" w:rsidRPr="00F0415C" w:rsidRDefault="00F0415C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Наявн</w:t>
            </w:r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</w:rPr>
              <w:t>ість</w:t>
            </w:r>
            <w:proofErr w:type="spellEnd"/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функцій обробки зображень</w:t>
            </w:r>
          </w:p>
          <w:p w14:paraId="11327B8F" w14:textId="67399F5B" w:rsidR="00F0415C" w:rsidRPr="00F0415C" w:rsidRDefault="00F0415C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Scnm</w:t>
            </w:r>
            <w:proofErr w:type="spellEnd"/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BAD5AB" w14:textId="564D6F65" w:rsidR="00C26BE5" w:rsidRPr="00247BB4" w:rsidRDefault="00C26BE5" w:rsidP="00247BB4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5295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ADF0B" w14:textId="77777777" w:rsidR="00C26BE5" w:rsidRPr="00247BB4" w:rsidRDefault="00C26BE5" w:rsidP="00247BB4">
            <w:pPr>
              <w:pStyle w:val="1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C26BE5" w:rsidRPr="00247BB4" w14:paraId="566B415D" w14:textId="5F1BA8F9" w:rsidTr="00F0415C">
        <w:trPr>
          <w:trHeight w:hRule="exact" w:val="830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F69FCE" w14:textId="45AAEE49" w:rsidR="00C26BE5" w:rsidRPr="00F0415C" w:rsidRDefault="00C26BE5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5D63EC" w14:textId="2F36F036" w:rsidR="00C26BE5" w:rsidRPr="00F0415C" w:rsidRDefault="00F0415C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Експорт досліджень на диски </w:t>
            </w:r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вбудованою програмою для перегляду та роботи із зображеннями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CF3685" w14:textId="73B75380" w:rsidR="00C26BE5" w:rsidRPr="00247BB4" w:rsidRDefault="00C26BE5" w:rsidP="00247BB4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5295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E3B96" w14:textId="77777777" w:rsidR="00C26BE5" w:rsidRPr="00247BB4" w:rsidRDefault="00C26BE5" w:rsidP="00247BB4">
            <w:pPr>
              <w:pStyle w:val="1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C26BE5" w:rsidRPr="00247BB4" w14:paraId="46A57AFE" w14:textId="5FB0CF3E" w:rsidTr="00F0415C">
        <w:trPr>
          <w:trHeight w:hRule="exact" w:val="856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B77DB3" w14:textId="04BDF58A" w:rsidR="00C26BE5" w:rsidRPr="00F0415C" w:rsidRDefault="00C26BE5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5E31F6" w14:textId="378F5C94" w:rsidR="00C26BE5" w:rsidRPr="00F0415C" w:rsidRDefault="00F0415C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 додаткових інструментів оператора: зміна яскравості /контрастності зображення, електронна колімація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AFA6F9" w14:textId="5B0B3F39" w:rsidR="00C26BE5" w:rsidRPr="00247BB4" w:rsidRDefault="00C26BE5" w:rsidP="00247BB4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5295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B70FE" w14:textId="77777777" w:rsidR="00C26BE5" w:rsidRPr="00247BB4" w:rsidRDefault="00C26BE5" w:rsidP="00247BB4">
            <w:pPr>
              <w:pStyle w:val="1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C26BE5" w:rsidRPr="00247BB4" w14:paraId="1EF06208" w14:textId="5AFA703A" w:rsidTr="00444F32">
        <w:trPr>
          <w:trHeight w:hRule="exact" w:val="286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6C48A0" w14:textId="06815A4C" w:rsidR="00C26BE5" w:rsidRPr="00F0415C" w:rsidRDefault="00C26BE5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2B009C" w14:textId="11DF7961" w:rsidR="00C26BE5" w:rsidRPr="00F0415C" w:rsidRDefault="00F0415C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Функції вимірювання довжини та кутів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C33C63" w14:textId="598552EF" w:rsidR="00C26BE5" w:rsidRPr="00247BB4" w:rsidRDefault="00C26BE5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295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04480" w14:textId="77777777" w:rsidR="00C26BE5" w:rsidRPr="00247BB4" w:rsidRDefault="00C26BE5" w:rsidP="00247BB4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6BE5" w:rsidRPr="00247BB4" w14:paraId="6D17DCF1" w14:textId="0940BDC4" w:rsidTr="00F0415C">
        <w:trPr>
          <w:trHeight w:hRule="exact" w:val="560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ED8C00" w14:textId="2B71BAB3" w:rsidR="00C26BE5" w:rsidRPr="00F0415C" w:rsidRDefault="00C26BE5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208D3A" w14:textId="6685D4A7" w:rsidR="00C26BE5" w:rsidRPr="00F0415C" w:rsidRDefault="00F0415C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 рентгенографічних зображень на робочій станції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D6D0E0" w14:textId="6ACB83DF" w:rsidR="00C26BE5" w:rsidRPr="00247BB4" w:rsidRDefault="00C26BE5" w:rsidP="00247BB4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5295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CC4D3" w14:textId="77777777" w:rsidR="00C26BE5" w:rsidRPr="00247BB4" w:rsidRDefault="00C26BE5" w:rsidP="00247BB4">
            <w:pPr>
              <w:pStyle w:val="1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C26BE5" w:rsidRPr="00247BB4" w14:paraId="68147A4E" w14:textId="4BD7841B" w:rsidTr="00444F32">
        <w:trPr>
          <w:trHeight w:hRule="exact" w:val="274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83F2E6" w14:textId="45143B7F" w:rsidR="00C26BE5" w:rsidRPr="00F0415C" w:rsidRDefault="00C26BE5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0A4A62" w14:textId="458EEF0E" w:rsidR="00C26BE5" w:rsidRPr="00F0415C" w:rsidRDefault="00F0415C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</w:t>
            </w:r>
            <w:proofErr w:type="spellStart"/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</w:rPr>
              <w:t>РК-монітора</w:t>
            </w:r>
            <w:proofErr w:type="spellEnd"/>
            <w:r w:rsidRPr="00F0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менше 19 дюйма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D44980" w14:textId="1C8EF52E" w:rsidR="00C26BE5" w:rsidRPr="00247BB4" w:rsidRDefault="00C26BE5" w:rsidP="00247BB4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5295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3D527" w14:textId="77777777" w:rsidR="00C26BE5" w:rsidRPr="00247BB4" w:rsidRDefault="00C26BE5" w:rsidP="00247BB4">
            <w:pPr>
              <w:pStyle w:val="1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444F32" w:rsidRPr="00247BB4" w14:paraId="48C6E3F2" w14:textId="16450EBD" w:rsidTr="00444F32">
        <w:trPr>
          <w:trHeight w:hRule="exact" w:val="284"/>
          <w:jc w:val="center"/>
        </w:trPr>
        <w:tc>
          <w:tcPr>
            <w:tcW w:w="10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532CC4" w14:textId="0F3E7215" w:rsidR="00444F32" w:rsidRPr="00444F32" w:rsidRDefault="00444F32" w:rsidP="00444F32">
            <w:pPr>
              <w:pStyle w:val="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  <w:r w:rsidRPr="00444F3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Робоча станція лікаря-рентгенолога</w:t>
            </w:r>
          </w:p>
        </w:tc>
      </w:tr>
      <w:tr w:rsidR="00EA1152" w:rsidRPr="00247BB4" w14:paraId="095329C5" w14:textId="7BE95FAC" w:rsidTr="00EA1152">
        <w:trPr>
          <w:trHeight w:hRule="exact" w:val="562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239A14" w14:textId="39219613" w:rsidR="00EA1152" w:rsidRPr="00EA1152" w:rsidRDefault="00EA115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52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DA989B" w14:textId="0586043B" w:rsidR="00EA1152" w:rsidRPr="00EA1152" w:rsidRDefault="00EA115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52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Відображення даних на екрані і можливість пост-обробки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1D33A5" w14:textId="64227569" w:rsidR="00EA1152" w:rsidRPr="00247BB4" w:rsidRDefault="00EA1152" w:rsidP="00247BB4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330D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84F15" w14:textId="77777777" w:rsidR="00EA1152" w:rsidRPr="00247BB4" w:rsidRDefault="00EA1152" w:rsidP="00247BB4">
            <w:pPr>
              <w:pStyle w:val="1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EA1152" w:rsidRPr="00247BB4" w14:paraId="579BE5C7" w14:textId="30CEAD60" w:rsidTr="00444F32">
        <w:trPr>
          <w:trHeight w:hRule="exact" w:val="278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762276" w14:textId="58872FC4" w:rsidR="00EA1152" w:rsidRPr="00EA1152" w:rsidRDefault="00EA115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52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14F60B" w14:textId="5EAE9396" w:rsidR="00EA1152" w:rsidRPr="00EA1152" w:rsidRDefault="00EA115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52">
              <w:rPr>
                <w:rFonts w:ascii="Times New Roman" w:eastAsia="Times New Roman" w:hAnsi="Times New Roman" w:cs="Times New Roman"/>
                <w:sz w:val="24"/>
                <w:szCs w:val="24"/>
              </w:rPr>
              <w:t>Вимірювання довжини та кутів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2FAA0E" w14:textId="18FF24A0" w:rsidR="00EA1152" w:rsidRPr="00247BB4" w:rsidRDefault="00EA1152" w:rsidP="00247BB4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330D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E0010" w14:textId="77777777" w:rsidR="00EA1152" w:rsidRPr="00247BB4" w:rsidRDefault="00EA1152" w:rsidP="00247BB4">
            <w:pPr>
              <w:pStyle w:val="1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EA1152" w:rsidRPr="00247BB4" w14:paraId="44CE4B0A" w14:textId="77777777" w:rsidTr="00EA1152">
        <w:trPr>
          <w:trHeight w:hRule="exact" w:val="1424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A68DFC" w14:textId="55405C60" w:rsidR="00EA1152" w:rsidRPr="00EA1152" w:rsidRDefault="00EA115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52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5B6985" w14:textId="77777777" w:rsidR="00EA1152" w:rsidRPr="00EA1152" w:rsidRDefault="00EA1152" w:rsidP="00EA115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Функції </w:t>
            </w:r>
            <w:r w:rsidRPr="00EA1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DICOM</w:t>
            </w:r>
            <w:r w:rsidRPr="00EA11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7EBC48C" w14:textId="77777777" w:rsidR="00EA1152" w:rsidRPr="00EA1152" w:rsidRDefault="00EA1152" w:rsidP="00EA115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1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Store</w:t>
            </w:r>
          </w:p>
          <w:p w14:paraId="7ADFEF4C" w14:textId="77777777" w:rsidR="00EA1152" w:rsidRPr="00EA1152" w:rsidRDefault="00EA1152" w:rsidP="00EA115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1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Worklist</w:t>
            </w:r>
            <w:proofErr w:type="spellEnd"/>
          </w:p>
          <w:p w14:paraId="7BEC2F88" w14:textId="77777777" w:rsidR="00EA1152" w:rsidRPr="00EA1152" w:rsidRDefault="00EA1152" w:rsidP="00EA115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1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Print</w:t>
            </w:r>
          </w:p>
          <w:p w14:paraId="20A1EAD8" w14:textId="2EE86BEB" w:rsidR="00EA1152" w:rsidRPr="00EA1152" w:rsidRDefault="00EA1152" w:rsidP="00EA115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CD/DVD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BB2254" w14:textId="0F2CBBAF" w:rsidR="00EA1152" w:rsidRPr="00247BB4" w:rsidRDefault="00EA1152" w:rsidP="00247BB4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330D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0E3C1" w14:textId="77777777" w:rsidR="00EA1152" w:rsidRPr="00247BB4" w:rsidRDefault="00EA1152" w:rsidP="00247BB4">
            <w:pPr>
              <w:pStyle w:val="1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EA1152" w:rsidRPr="00247BB4" w14:paraId="31AD9057" w14:textId="77777777" w:rsidTr="00EA1152">
        <w:trPr>
          <w:trHeight w:hRule="exact" w:val="567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C53687" w14:textId="2124B77A" w:rsidR="00EA1152" w:rsidRPr="00EA1152" w:rsidRDefault="00EA115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52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19B0CD" w14:textId="1648664F" w:rsidR="00EA1152" w:rsidRPr="00EA1152" w:rsidRDefault="00EA1152" w:rsidP="00EA115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Створення </w:t>
            </w:r>
            <w:r w:rsidRPr="00EA1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A1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диска </w:t>
            </w:r>
            <w:r w:rsidRPr="00EA1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DICOM</w:t>
            </w:r>
            <w:r w:rsidRPr="00EA1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вбудованою програмою перегляду</w:t>
            </w:r>
          </w:p>
          <w:p w14:paraId="2AA073B4" w14:textId="77777777" w:rsidR="00EA1152" w:rsidRPr="00EA1152" w:rsidRDefault="00EA1152" w:rsidP="00EA115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1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Store</w:t>
            </w:r>
          </w:p>
          <w:p w14:paraId="688381F3" w14:textId="77777777" w:rsidR="00EA1152" w:rsidRPr="00EA1152" w:rsidRDefault="00EA1152" w:rsidP="00EA115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1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Worklist</w:t>
            </w:r>
            <w:proofErr w:type="spellEnd"/>
          </w:p>
          <w:p w14:paraId="181D4503" w14:textId="77777777" w:rsidR="00EA1152" w:rsidRPr="00EA1152" w:rsidRDefault="00EA1152" w:rsidP="00EA115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1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Print</w:t>
            </w:r>
          </w:p>
          <w:p w14:paraId="6FC9BFB1" w14:textId="35ED2FA0" w:rsidR="00EA1152" w:rsidRPr="00EA1152" w:rsidRDefault="00EA1152" w:rsidP="00EA115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CD/DVD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CBE3CF" w14:textId="4228ECD6" w:rsidR="00EA1152" w:rsidRPr="00247BB4" w:rsidRDefault="00EA1152" w:rsidP="00247BB4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330D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F5571" w14:textId="77777777" w:rsidR="00EA1152" w:rsidRPr="00247BB4" w:rsidRDefault="00EA1152" w:rsidP="00247BB4">
            <w:pPr>
              <w:pStyle w:val="1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EA1152" w:rsidRPr="00247BB4" w14:paraId="0ED0D80B" w14:textId="77777777" w:rsidTr="00326734">
        <w:trPr>
          <w:trHeight w:hRule="exact" w:val="575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AAFB32" w14:textId="189F8CAE" w:rsidR="00EA1152" w:rsidRPr="00326734" w:rsidRDefault="00EA115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34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738788" w14:textId="4CC8D707" w:rsidR="00EA1152" w:rsidRPr="00326734" w:rsidRDefault="00326734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32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інтерфейс для підключення зовнішніх пристроїв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232222" w14:textId="3712936D" w:rsidR="00EA1152" w:rsidRPr="00247BB4" w:rsidRDefault="00EA1152" w:rsidP="00247BB4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330D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12EE5" w14:textId="77777777" w:rsidR="00EA1152" w:rsidRPr="00247BB4" w:rsidRDefault="00EA1152" w:rsidP="00247BB4">
            <w:pPr>
              <w:pStyle w:val="1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444F32" w:rsidRPr="00247BB4" w14:paraId="34E59AFF" w14:textId="77777777" w:rsidTr="00444F32">
        <w:trPr>
          <w:trHeight w:hRule="exact" w:val="278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DFF289" w14:textId="3BE49C05" w:rsidR="00444F32" w:rsidRPr="00326734" w:rsidRDefault="00444F3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34"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687B7E" w14:textId="4FEDF445" w:rsidR="00444F32" w:rsidRPr="00326734" w:rsidRDefault="00326734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34">
              <w:rPr>
                <w:rFonts w:ascii="Times New Roman" w:eastAsia="Times New Roman" w:hAnsi="Times New Roman" w:cs="Times New Roman"/>
                <w:sz w:val="24"/>
                <w:szCs w:val="24"/>
              </w:rPr>
              <w:t>Тип монітора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563EDB" w14:textId="5182FF2E" w:rsidR="00444F32" w:rsidRPr="00326734" w:rsidRDefault="00326734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34">
              <w:rPr>
                <w:rFonts w:ascii="Times New Roman" w:eastAsia="Times New Roman" w:hAnsi="Times New Roman" w:cs="Times New Roman"/>
                <w:sz w:val="24"/>
                <w:szCs w:val="24"/>
              </w:rPr>
              <w:t>Рідкокристалічний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6263C" w14:textId="77777777" w:rsidR="00444F32" w:rsidRPr="00247BB4" w:rsidRDefault="00444F32" w:rsidP="00247BB4">
            <w:pPr>
              <w:pStyle w:val="1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444F32" w:rsidRPr="00247BB4" w14:paraId="5F5E461B" w14:textId="77777777" w:rsidTr="00444F32">
        <w:trPr>
          <w:trHeight w:hRule="exact" w:val="278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D3C625" w14:textId="4172B7B0" w:rsidR="00444F32" w:rsidRPr="00326734" w:rsidRDefault="00444F32" w:rsidP="00444F3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34"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654B31" w14:textId="298463E0" w:rsidR="00444F32" w:rsidRPr="00326734" w:rsidRDefault="00326734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34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допоміжного монітора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0250CC" w14:textId="4641C240" w:rsidR="00444F32" w:rsidRPr="00326734" w:rsidRDefault="00326734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34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менше 19 дюймів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26C36" w14:textId="77777777" w:rsidR="00444F32" w:rsidRPr="00247BB4" w:rsidRDefault="00444F32" w:rsidP="00247BB4">
            <w:pPr>
              <w:pStyle w:val="1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444F32" w:rsidRPr="00247BB4" w14:paraId="53915E08" w14:textId="77777777" w:rsidTr="00444F32">
        <w:trPr>
          <w:trHeight w:hRule="exact" w:val="278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32DDEE" w14:textId="234968CB" w:rsidR="00444F32" w:rsidRPr="00326734" w:rsidRDefault="00444F3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34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78D625" w14:textId="325C2000" w:rsidR="00444F32" w:rsidRPr="00326734" w:rsidRDefault="00326734" w:rsidP="0032673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34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діагностичного монітора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BC0562" w14:textId="695ECD67" w:rsidR="00444F32" w:rsidRPr="00326734" w:rsidRDefault="00326734" w:rsidP="0032673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34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менше 21 дюйма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666F" w14:textId="77777777" w:rsidR="00444F32" w:rsidRPr="00247BB4" w:rsidRDefault="00444F32" w:rsidP="00247BB4">
            <w:pPr>
              <w:pStyle w:val="1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444F32" w:rsidRPr="00247BB4" w14:paraId="4B071647" w14:textId="77777777" w:rsidTr="00444F32">
        <w:trPr>
          <w:trHeight w:hRule="exact" w:val="278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2F4CFC" w14:textId="524606FE" w:rsidR="00444F32" w:rsidRPr="00326734" w:rsidRDefault="00444F3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34"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A95855" w14:textId="1B313318" w:rsidR="00444F32" w:rsidRPr="00326734" w:rsidRDefault="00326734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34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Роздільна здатність діагностичного монітора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AE873A" w14:textId="52C5A5F9" w:rsidR="00444F32" w:rsidRPr="00326734" w:rsidRDefault="00326734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34">
              <w:rPr>
                <w:rFonts w:ascii="Times New Roman" w:eastAsia="Times New Roman" w:hAnsi="Times New Roman" w:cs="Times New Roman"/>
                <w:sz w:val="24"/>
                <w:szCs w:val="24"/>
              </w:rPr>
              <w:t>Не гірше ніж 1600 * 1200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68773" w14:textId="77777777" w:rsidR="00444F32" w:rsidRPr="00247BB4" w:rsidRDefault="00444F32" w:rsidP="00247BB4">
            <w:pPr>
              <w:pStyle w:val="1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444F32" w:rsidRPr="00247BB4" w14:paraId="368FA996" w14:textId="77777777" w:rsidTr="00326734">
        <w:trPr>
          <w:trHeight w:hRule="exact" w:val="557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1A24D6" w14:textId="6387108B" w:rsidR="00444F32" w:rsidRPr="00326734" w:rsidRDefault="00444F3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34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03F6BE" w14:textId="7F67F151" w:rsidR="00444F32" w:rsidRPr="00326734" w:rsidRDefault="00326734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Калібрована яскравість </w:t>
            </w:r>
            <w:r w:rsidRPr="003267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DICOM</w:t>
            </w:r>
            <w:r w:rsidRPr="0032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діагностичного монітора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1D9810" w14:textId="471BE0B7" w:rsidR="00444F32" w:rsidRPr="00326734" w:rsidRDefault="00326734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менш ніж 500 </w:t>
            </w:r>
            <w:proofErr w:type="spellStart"/>
            <w:r w:rsidRPr="00326734">
              <w:rPr>
                <w:rFonts w:ascii="Times New Roman" w:eastAsia="Times New Roman" w:hAnsi="Times New Roman" w:cs="Times New Roman"/>
                <w:sz w:val="24"/>
                <w:szCs w:val="24"/>
              </w:rPr>
              <w:t>кд</w:t>
            </w:r>
            <w:proofErr w:type="spellEnd"/>
            <w:r w:rsidRPr="00326734">
              <w:rPr>
                <w:rFonts w:ascii="Times New Roman" w:eastAsia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F6AC4" w14:textId="77777777" w:rsidR="00444F32" w:rsidRPr="00247BB4" w:rsidRDefault="00444F32" w:rsidP="00247BB4">
            <w:pPr>
              <w:pStyle w:val="1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444F32" w:rsidRPr="00247BB4" w14:paraId="6A80DF33" w14:textId="77777777" w:rsidTr="00326734">
        <w:trPr>
          <w:trHeight w:hRule="exact" w:val="578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674BD4" w14:textId="68FDB11A" w:rsidR="00444F32" w:rsidRPr="00326734" w:rsidRDefault="00444F3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34"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D4EC05" w14:textId="59B89888" w:rsidR="00444F32" w:rsidRPr="00247BB4" w:rsidRDefault="00326734" w:rsidP="00247BB4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 яскравість </w:t>
            </w:r>
            <w:r w:rsidRPr="00EA1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6734">
              <w:rPr>
                <w:rFonts w:ascii="Times New Roman" w:eastAsia="Times New Roman" w:hAnsi="Times New Roman" w:cs="Times New Roman"/>
                <w:sz w:val="24"/>
                <w:szCs w:val="24"/>
              </w:rPr>
              <w:t>діагностичного монітора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6F33CA" w14:textId="1EB41B9C" w:rsidR="00444F32" w:rsidRPr="00247BB4" w:rsidRDefault="00326734" w:rsidP="00326734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менш ніж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2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326734">
              <w:rPr>
                <w:rFonts w:ascii="Times New Roman" w:eastAsia="Times New Roman" w:hAnsi="Times New Roman" w:cs="Times New Roman"/>
                <w:sz w:val="24"/>
                <w:szCs w:val="24"/>
              </w:rPr>
              <w:t>кд</w:t>
            </w:r>
            <w:proofErr w:type="spellEnd"/>
            <w:r w:rsidRPr="00326734">
              <w:rPr>
                <w:rFonts w:ascii="Times New Roman" w:eastAsia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29A29" w14:textId="77777777" w:rsidR="00444F32" w:rsidRPr="00247BB4" w:rsidRDefault="00444F32" w:rsidP="00247BB4">
            <w:pPr>
              <w:pStyle w:val="1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444F32" w:rsidRPr="00247BB4" w14:paraId="2B79706A" w14:textId="77777777" w:rsidTr="00444F32">
        <w:trPr>
          <w:trHeight w:hRule="exact" w:val="278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0DA831" w14:textId="67802E4D" w:rsidR="00444F32" w:rsidRPr="00326734" w:rsidRDefault="00444F3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34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FA299B" w14:textId="14ADDE1C" w:rsidR="00444F32" w:rsidRPr="00326734" w:rsidRDefault="00326734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34">
              <w:rPr>
                <w:rFonts w:ascii="Times New Roman" w:eastAsia="Times New Roman" w:hAnsi="Times New Roman" w:cs="Times New Roman"/>
                <w:sz w:val="24"/>
                <w:szCs w:val="24"/>
              </w:rPr>
              <w:t>Коефіцієнт контрастності діагностичного монітора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1AF5ED" w14:textId="68F517DE" w:rsidR="00444F32" w:rsidRPr="00326734" w:rsidRDefault="00326734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34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менш ніж 1400:1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95E0A" w14:textId="77777777" w:rsidR="00444F32" w:rsidRPr="00326734" w:rsidRDefault="00444F32" w:rsidP="00247BB4">
            <w:pPr>
              <w:pStyle w:val="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44F32" w:rsidRPr="00247BB4" w14:paraId="547E5D4B" w14:textId="77777777" w:rsidTr="00326734">
        <w:trPr>
          <w:trHeight w:hRule="exact" w:val="551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CDE5A2" w14:textId="3B7D237A" w:rsidR="00444F32" w:rsidRPr="00326734" w:rsidRDefault="00444F3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34">
              <w:rPr>
                <w:rFonts w:ascii="Times New Roman" w:eastAsia="Times New Roman" w:hAnsi="Times New Roman" w:cs="Times New Roman"/>
                <w:sz w:val="24"/>
                <w:szCs w:val="24"/>
              </w:rPr>
              <w:t>10.13</w:t>
            </w:r>
          </w:p>
          <w:p w14:paraId="547610AA" w14:textId="77777777" w:rsidR="00444F32" w:rsidRPr="00326734" w:rsidRDefault="00444F3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6A2672" w14:textId="456F6080" w:rsidR="00444F32" w:rsidRPr="00326734" w:rsidRDefault="00326734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34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використання діагностичного монітору в портретному і альбомному положеннях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51B158" w14:textId="79FCA57F" w:rsidR="00444F32" w:rsidRPr="00247BB4" w:rsidRDefault="00326734" w:rsidP="00247BB4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F662D">
              <w:rPr>
                <w:rFonts w:ascii="Times New Roman" w:eastAsia="Times New Roman" w:hAnsi="Times New Roman" w:cs="Times New Roman"/>
                <w:sz w:val="24"/>
                <w:szCs w:val="24"/>
              </w:rPr>
              <w:t>явність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D2CD9" w14:textId="77777777" w:rsidR="00444F32" w:rsidRPr="00247BB4" w:rsidRDefault="00444F32" w:rsidP="00247BB4">
            <w:pPr>
              <w:pStyle w:val="1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444F32" w:rsidRPr="00247BB4" w14:paraId="35F520E3" w14:textId="77777777" w:rsidTr="00D8048D">
        <w:trPr>
          <w:trHeight w:hRule="exact" w:val="278"/>
          <w:jc w:val="center"/>
        </w:trPr>
        <w:tc>
          <w:tcPr>
            <w:tcW w:w="10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574B6B" w14:textId="49B41150" w:rsidR="00444F32" w:rsidRPr="00326734" w:rsidRDefault="00444F32" w:rsidP="00444F32">
            <w:pPr>
              <w:pStyle w:val="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2673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Медичний принтер</w:t>
            </w:r>
          </w:p>
        </w:tc>
      </w:tr>
      <w:tr w:rsidR="00444F32" w:rsidRPr="00247BB4" w14:paraId="3CE2F637" w14:textId="77777777" w:rsidTr="00444F32">
        <w:trPr>
          <w:trHeight w:hRule="exact" w:val="278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03D489" w14:textId="1C090D6C" w:rsidR="00444F32" w:rsidRPr="004F662D" w:rsidRDefault="00444F32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2D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FD871B" w14:textId="1E289197" w:rsidR="00444F32" w:rsidRPr="004F662D" w:rsidRDefault="004F662D" w:rsidP="00247B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Медичний принтер сухого друку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34C9AF" w14:textId="1251290B" w:rsidR="00444F32" w:rsidRPr="004F662D" w:rsidRDefault="00326734" w:rsidP="0032673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4F662D" w:rsidRPr="004F662D">
              <w:rPr>
                <w:rFonts w:ascii="Times New Roman" w:eastAsia="Times New Roman" w:hAnsi="Times New Roman" w:cs="Times New Roman"/>
                <w:sz w:val="24"/>
                <w:szCs w:val="24"/>
              </w:rPr>
              <w:t>явність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A253B" w14:textId="77777777" w:rsidR="00444F32" w:rsidRPr="00247BB4" w:rsidRDefault="00444F32" w:rsidP="00247BB4">
            <w:pPr>
              <w:pStyle w:val="1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</w:tbl>
    <w:p w14:paraId="218E720D" w14:textId="77777777" w:rsidR="00670564" w:rsidRPr="00E506F7" w:rsidRDefault="00670564" w:rsidP="00670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sectPr w:rsidR="00670564" w:rsidRPr="00E506F7" w:rsidSect="0067056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1873"/>
    <w:multiLevelType w:val="hybridMultilevel"/>
    <w:tmpl w:val="13AAC400"/>
    <w:lvl w:ilvl="0" w:tplc="B1D230F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4A0AF7"/>
    <w:multiLevelType w:val="hybridMultilevel"/>
    <w:tmpl w:val="3F2C04DE"/>
    <w:lvl w:ilvl="0" w:tplc="1180AE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E6B5A"/>
    <w:multiLevelType w:val="hybridMultilevel"/>
    <w:tmpl w:val="BE6826E2"/>
    <w:lvl w:ilvl="0" w:tplc="747085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952D6"/>
    <w:multiLevelType w:val="hybridMultilevel"/>
    <w:tmpl w:val="8F2AC4D6"/>
    <w:lvl w:ilvl="0" w:tplc="E6001A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D9"/>
    <w:rsid w:val="00014EAB"/>
    <w:rsid w:val="00152AFA"/>
    <w:rsid w:val="001554ED"/>
    <w:rsid w:val="00196ED4"/>
    <w:rsid w:val="001A0287"/>
    <w:rsid w:val="00235FD5"/>
    <w:rsid w:val="0024176B"/>
    <w:rsid w:val="00247BB4"/>
    <w:rsid w:val="00265EC8"/>
    <w:rsid w:val="00286B61"/>
    <w:rsid w:val="002A52E1"/>
    <w:rsid w:val="00326734"/>
    <w:rsid w:val="003A7165"/>
    <w:rsid w:val="003D077F"/>
    <w:rsid w:val="00436983"/>
    <w:rsid w:val="00444F32"/>
    <w:rsid w:val="00473639"/>
    <w:rsid w:val="00497D1C"/>
    <w:rsid w:val="004F662D"/>
    <w:rsid w:val="005C1910"/>
    <w:rsid w:val="005D45D9"/>
    <w:rsid w:val="00670564"/>
    <w:rsid w:val="0069590E"/>
    <w:rsid w:val="006A0D4F"/>
    <w:rsid w:val="00730A0D"/>
    <w:rsid w:val="00753447"/>
    <w:rsid w:val="00806A8E"/>
    <w:rsid w:val="00837055"/>
    <w:rsid w:val="0085453E"/>
    <w:rsid w:val="0086555C"/>
    <w:rsid w:val="00985D5C"/>
    <w:rsid w:val="0099088B"/>
    <w:rsid w:val="00AB521F"/>
    <w:rsid w:val="00AD21B9"/>
    <w:rsid w:val="00AF5128"/>
    <w:rsid w:val="00B3621C"/>
    <w:rsid w:val="00B463D8"/>
    <w:rsid w:val="00BA6541"/>
    <w:rsid w:val="00C26BE5"/>
    <w:rsid w:val="00C71A08"/>
    <w:rsid w:val="00CD43D3"/>
    <w:rsid w:val="00D06B57"/>
    <w:rsid w:val="00D600D0"/>
    <w:rsid w:val="00D8048D"/>
    <w:rsid w:val="00E14223"/>
    <w:rsid w:val="00E3643A"/>
    <w:rsid w:val="00E506F7"/>
    <w:rsid w:val="00EA1152"/>
    <w:rsid w:val="00F0415C"/>
    <w:rsid w:val="00F52AC3"/>
    <w:rsid w:val="00FB0B1B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2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564"/>
    <w:pPr>
      <w:spacing w:after="0" w:line="240" w:lineRule="auto"/>
    </w:pPr>
    <w:rPr>
      <w:lang w:val="ru-RU"/>
    </w:rPr>
  </w:style>
  <w:style w:type="character" w:customStyle="1" w:styleId="NoSpacingChar">
    <w:name w:val="No Spacing Char"/>
    <w:link w:val="1"/>
    <w:locked/>
    <w:rsid w:val="00806A8E"/>
    <w:rPr>
      <w:rFonts w:ascii="Calibri" w:hAnsi="Calibri" w:cs="Calibri"/>
    </w:rPr>
  </w:style>
  <w:style w:type="paragraph" w:customStyle="1" w:styleId="1">
    <w:name w:val="Без интервала1"/>
    <w:link w:val="NoSpacingChar"/>
    <w:qFormat/>
    <w:rsid w:val="00806A8E"/>
    <w:pPr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E142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B1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564"/>
    <w:pPr>
      <w:spacing w:after="0" w:line="240" w:lineRule="auto"/>
    </w:pPr>
    <w:rPr>
      <w:lang w:val="ru-RU"/>
    </w:rPr>
  </w:style>
  <w:style w:type="character" w:customStyle="1" w:styleId="NoSpacingChar">
    <w:name w:val="No Spacing Char"/>
    <w:link w:val="1"/>
    <w:locked/>
    <w:rsid w:val="00806A8E"/>
    <w:rPr>
      <w:rFonts w:ascii="Calibri" w:hAnsi="Calibri" w:cs="Calibri"/>
    </w:rPr>
  </w:style>
  <w:style w:type="paragraph" w:customStyle="1" w:styleId="1">
    <w:name w:val="Без интервала1"/>
    <w:link w:val="NoSpacingChar"/>
    <w:qFormat/>
    <w:rsid w:val="00806A8E"/>
    <w:pPr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E142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B1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4E17-1A37-4DA1-9300-00076A25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6218</Words>
  <Characters>3545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47</cp:revision>
  <cp:lastPrinted>2023-08-17T11:24:00Z</cp:lastPrinted>
  <dcterms:created xsi:type="dcterms:W3CDTF">2023-06-20T08:25:00Z</dcterms:created>
  <dcterms:modified xsi:type="dcterms:W3CDTF">2024-01-26T13:01:00Z</dcterms:modified>
</cp:coreProperties>
</file>