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C0D02" w14:textId="77777777" w:rsidR="004E7D6E" w:rsidRPr="00BF06F8" w:rsidRDefault="004E7D6E" w:rsidP="004E7D6E">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14:paraId="361BC33E" w14:textId="77777777" w:rsidR="004E7D6E" w:rsidRPr="00BF06F8" w:rsidRDefault="004E7D6E" w:rsidP="004E7D6E">
      <w:pPr>
        <w:jc w:val="right"/>
        <w:rPr>
          <w:rFonts w:ascii="Times New Roman" w:eastAsia="Calibri" w:hAnsi="Times New Roman" w:cs="Times New Roman"/>
          <w:b/>
          <w:bCs/>
          <w:sz w:val="24"/>
          <w:szCs w:val="24"/>
          <w:lang w:val="uk-UA"/>
        </w:rPr>
      </w:pPr>
    </w:p>
    <w:p w14:paraId="621E003B" w14:textId="77777777" w:rsidR="004E7D6E" w:rsidRPr="00BF06F8" w:rsidRDefault="004E7D6E" w:rsidP="004E7D6E">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14:paraId="33FBC80D" w14:textId="6C4F4ED1" w:rsidR="004E7D6E" w:rsidRPr="00BF06F8" w:rsidRDefault="004E7D6E" w:rsidP="004E7D6E">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w:t>
      </w:r>
      <w:r w:rsidR="00492989">
        <w:rPr>
          <w:rFonts w:ascii="Times New Roman" w:eastAsia="Calibri" w:hAnsi="Times New Roman" w:cs="Times New Roman"/>
          <w:b/>
          <w:sz w:val="24"/>
          <w:szCs w:val="24"/>
          <w:lang w:val="uk-UA"/>
        </w:rPr>
        <w:t>ПОСЛУГ</w:t>
      </w:r>
      <w:r w:rsidRPr="00BF06F8">
        <w:rPr>
          <w:rFonts w:ascii="Times New Roman" w:eastAsia="Calibri" w:hAnsi="Times New Roman" w:cs="Times New Roman"/>
          <w:b/>
          <w:sz w:val="24"/>
          <w:szCs w:val="24"/>
          <w:lang w:val="uk-UA"/>
        </w:rPr>
        <w:t xml:space="preserve"> ЗА ДЕРЖАВНІ КОШТИ №____</w:t>
      </w:r>
    </w:p>
    <w:p w14:paraId="5D3674C9" w14:textId="77777777" w:rsidR="004E7D6E" w:rsidRPr="00BF06F8" w:rsidRDefault="004E7D6E" w:rsidP="004E7D6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4E7D6E" w:rsidRPr="00BF06F8" w14:paraId="0FE2F306" w14:textId="77777777" w:rsidTr="00A05F88">
        <w:tc>
          <w:tcPr>
            <w:tcW w:w="4672" w:type="dxa"/>
          </w:tcPr>
          <w:p w14:paraId="0D2B299A" w14:textId="77777777" w:rsidR="004E7D6E" w:rsidRPr="00BF06F8" w:rsidRDefault="004E7D6E" w:rsidP="00A05F88">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м. Кривий Ріг</w:t>
            </w:r>
          </w:p>
        </w:tc>
        <w:tc>
          <w:tcPr>
            <w:tcW w:w="4673" w:type="dxa"/>
          </w:tcPr>
          <w:p w14:paraId="4BE79F9C" w14:textId="56D0DC20" w:rsidR="004E7D6E" w:rsidRPr="00BF06F8" w:rsidRDefault="004E7D6E" w:rsidP="00A05F88">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008C5AD5">
              <w:rPr>
                <w:rFonts w:ascii="Times New Roman" w:eastAsia="Times New Roman" w:hAnsi="Times New Roman" w:cs="Times New Roman"/>
                <w:b/>
                <w:sz w:val="24"/>
                <w:szCs w:val="24"/>
                <w:lang w:val="uk-UA" w:eastAsia="ru-RU"/>
              </w:rPr>
              <w:t>4</w:t>
            </w:r>
            <w:r w:rsidRPr="00BF06F8">
              <w:rPr>
                <w:rFonts w:ascii="Times New Roman" w:eastAsia="Times New Roman" w:hAnsi="Times New Roman" w:cs="Times New Roman"/>
                <w:b/>
                <w:sz w:val="24"/>
                <w:szCs w:val="24"/>
                <w:lang w:eastAsia="ru-RU"/>
              </w:rPr>
              <w:t xml:space="preserve"> року</w:t>
            </w:r>
          </w:p>
        </w:tc>
      </w:tr>
    </w:tbl>
    <w:p w14:paraId="1091EE5F"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9726709"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4E7AAC5" w14:textId="2BA5880E" w:rsidR="004E7D6E" w:rsidRPr="00492989" w:rsidRDefault="004E7D6E" w:rsidP="004E7D6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492989">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492989">
        <w:rPr>
          <w:rFonts w:ascii="Times New Roman" w:eastAsia="Calibri" w:hAnsi="Times New Roman" w:cs="Times New Roman"/>
          <w:color w:val="000000"/>
          <w:sz w:val="24"/>
          <w:szCs w:val="24"/>
          <w:lang w:val="uk-UA"/>
        </w:rPr>
        <w:t xml:space="preserve">  в особі </w:t>
      </w:r>
      <w:r w:rsidRPr="00492989">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492989">
        <w:rPr>
          <w:rFonts w:ascii="Times New Roman" w:eastAsia="Calibri" w:hAnsi="Times New Roman" w:cs="Times New Roman"/>
          <w:color w:val="000000"/>
          <w:sz w:val="24"/>
          <w:szCs w:val="24"/>
          <w:lang w:val="uk-UA"/>
        </w:rPr>
        <w:t xml:space="preserve">,  що діє на підставі  Положення </w:t>
      </w:r>
      <w:r w:rsidRPr="00492989">
        <w:rPr>
          <w:rFonts w:ascii="Times New Roman" w:eastAsia="Calibri" w:hAnsi="Times New Roman" w:cs="Times New Roman"/>
          <w:sz w:val="24"/>
          <w:szCs w:val="24"/>
          <w:lang w:val="uk-UA"/>
        </w:rPr>
        <w:t xml:space="preserve">(далі – </w:t>
      </w:r>
      <w:r w:rsidRPr="00492989">
        <w:rPr>
          <w:rFonts w:ascii="Times New Roman" w:eastAsia="Calibri" w:hAnsi="Times New Roman" w:cs="Times New Roman"/>
          <w:b/>
          <w:sz w:val="24"/>
          <w:szCs w:val="24"/>
          <w:lang w:val="uk-UA"/>
        </w:rPr>
        <w:t>Замовник</w:t>
      </w:r>
      <w:r w:rsidRPr="00492989">
        <w:rPr>
          <w:rFonts w:ascii="Times New Roman" w:eastAsia="Calibri" w:hAnsi="Times New Roman" w:cs="Times New Roman"/>
          <w:sz w:val="24"/>
          <w:szCs w:val="24"/>
          <w:lang w:val="uk-UA"/>
        </w:rPr>
        <w:t xml:space="preserve">), з однієї сторони, і </w:t>
      </w:r>
      <w:r w:rsidRPr="00492989">
        <w:rPr>
          <w:rFonts w:ascii="Times New Roman" w:eastAsia="Calibri" w:hAnsi="Times New Roman" w:cs="Times New Roman"/>
          <w:b/>
          <w:sz w:val="24"/>
          <w:szCs w:val="24"/>
          <w:lang w:val="uk-UA"/>
        </w:rPr>
        <w:t>__________________________</w:t>
      </w:r>
      <w:r w:rsidRPr="00492989">
        <w:rPr>
          <w:rFonts w:ascii="Times New Roman" w:eastAsia="Calibri" w:hAnsi="Times New Roman" w:cs="Times New Roman"/>
          <w:sz w:val="24"/>
          <w:szCs w:val="24"/>
          <w:lang w:val="uk-UA"/>
        </w:rPr>
        <w:t xml:space="preserve">, який діє на підставі ____________________(далі – </w:t>
      </w:r>
      <w:r w:rsidRPr="00492989">
        <w:rPr>
          <w:rFonts w:ascii="Times New Roman" w:eastAsia="Calibri" w:hAnsi="Times New Roman" w:cs="Times New Roman"/>
          <w:b/>
          <w:sz w:val="24"/>
          <w:szCs w:val="24"/>
          <w:lang w:val="uk-UA"/>
        </w:rPr>
        <w:t>Постачальник</w:t>
      </w:r>
      <w:r w:rsidRPr="00492989">
        <w:rPr>
          <w:rFonts w:ascii="Times New Roman" w:eastAsia="Calibri" w:hAnsi="Times New Roman" w:cs="Times New Roman"/>
          <w:sz w:val="24"/>
          <w:szCs w:val="24"/>
          <w:lang w:val="uk-UA"/>
        </w:rPr>
        <w:t xml:space="preserve">), з іншої сторони, далі разом – </w:t>
      </w:r>
      <w:r w:rsidRPr="00492989">
        <w:rPr>
          <w:rFonts w:ascii="Times New Roman" w:eastAsia="Calibri" w:hAnsi="Times New Roman" w:cs="Times New Roman"/>
          <w:b/>
          <w:sz w:val="24"/>
          <w:szCs w:val="24"/>
          <w:lang w:val="uk-UA"/>
        </w:rPr>
        <w:t>Сторони</w:t>
      </w:r>
      <w:r w:rsidRPr="00492989">
        <w:rPr>
          <w:rFonts w:ascii="Times New Roman" w:eastAsia="Calibri" w:hAnsi="Times New Roman" w:cs="Times New Roman"/>
          <w:sz w:val="24"/>
          <w:szCs w:val="24"/>
          <w:lang w:val="uk-UA"/>
        </w:rPr>
        <w:t xml:space="preserve">, </w:t>
      </w:r>
      <w:r w:rsidRPr="00492989">
        <w:rPr>
          <w:rFonts w:ascii="Times New Roman" w:eastAsia="Times New Roman" w:hAnsi="Times New Roman" w:cs="Times New Roman"/>
          <w:sz w:val="24"/>
          <w:szCs w:val="24"/>
          <w:lang w:val="uk-UA"/>
        </w:rPr>
        <w:t xml:space="preserve">керуючись </w:t>
      </w:r>
      <w:r w:rsidRPr="00492989">
        <w:rPr>
          <w:rFonts w:ascii="Times New Roman" w:eastAsia="Times New Roman" w:hAnsi="Times New Roman" w:cs="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13F7" w:rsidRPr="00492989">
        <w:rPr>
          <w:rFonts w:ascii="Times New Roman" w:eastAsia="Times New Roman" w:hAnsi="Times New Roman" w:cs="Times New Roman"/>
          <w:color w:val="000000" w:themeColor="text1"/>
          <w:sz w:val="24"/>
          <w:szCs w:val="24"/>
          <w:lang w:val="uk-UA"/>
        </w:rPr>
        <w:t xml:space="preserve"> зі змінами</w:t>
      </w:r>
      <w:r w:rsidRPr="00492989">
        <w:rPr>
          <w:rFonts w:ascii="Times New Roman" w:eastAsia="Times New Roman" w:hAnsi="Times New Roman" w:cs="Times New Roman"/>
          <w:color w:val="000000" w:themeColor="text1"/>
          <w:sz w:val="24"/>
          <w:szCs w:val="24"/>
          <w:lang w:val="uk-UA"/>
        </w:rPr>
        <w:t xml:space="preserve">, уклали цей Договір (далі – </w:t>
      </w:r>
      <w:r w:rsidRPr="00492989">
        <w:rPr>
          <w:rFonts w:ascii="Times New Roman" w:eastAsia="Times New Roman" w:hAnsi="Times New Roman" w:cs="Times New Roman"/>
          <w:b/>
          <w:color w:val="000000" w:themeColor="text1"/>
          <w:sz w:val="24"/>
          <w:szCs w:val="24"/>
          <w:lang w:val="uk-UA"/>
        </w:rPr>
        <w:t>Договір</w:t>
      </w:r>
      <w:r w:rsidRPr="00492989">
        <w:rPr>
          <w:rFonts w:ascii="Times New Roman" w:eastAsia="Times New Roman" w:hAnsi="Times New Roman" w:cs="Times New Roman"/>
          <w:color w:val="000000" w:themeColor="text1"/>
          <w:sz w:val="24"/>
          <w:szCs w:val="24"/>
          <w:lang w:val="uk-UA"/>
        </w:rPr>
        <w:t>) про наступне</w:t>
      </w:r>
      <w:r w:rsidRPr="00492989">
        <w:rPr>
          <w:rFonts w:ascii="Times New Roman" w:eastAsia="Calibri" w:hAnsi="Times New Roman" w:cs="Times New Roman"/>
          <w:color w:val="000000" w:themeColor="text1"/>
          <w:sz w:val="24"/>
          <w:szCs w:val="24"/>
          <w:lang w:val="uk-UA"/>
        </w:rPr>
        <w:t>:</w:t>
      </w:r>
    </w:p>
    <w:p w14:paraId="068F33FE" w14:textId="77777777" w:rsidR="004E7D6E" w:rsidRPr="00492989" w:rsidRDefault="004E7D6E" w:rsidP="004E7D6E">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492989">
        <w:rPr>
          <w:rFonts w:ascii="Times New Roman" w:eastAsia="Calibri" w:hAnsi="Times New Roman" w:cs="Times New Roman"/>
          <w:sz w:val="24"/>
          <w:szCs w:val="24"/>
          <w:lang w:val="uk-UA"/>
        </w:rPr>
        <w:t xml:space="preserve">                                                    </w:t>
      </w:r>
    </w:p>
    <w:p w14:paraId="7F18823C" w14:textId="13B7931E" w:rsidR="00492989" w:rsidRPr="00736FB8" w:rsidRDefault="00492989" w:rsidP="00492989">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Pr="00736FB8">
        <w:rPr>
          <w:rFonts w:ascii="Times New Roman" w:eastAsia="Times New Roman" w:hAnsi="Times New Roman" w:cs="Times New Roman"/>
          <w:b/>
          <w:sz w:val="24"/>
          <w:szCs w:val="24"/>
          <w:lang w:val="uk-UA"/>
        </w:rPr>
        <w:t>. ПРЕДМЕТ ДОГОВОРУ</w:t>
      </w:r>
    </w:p>
    <w:p w14:paraId="6A493A2B" w14:textId="0C7D8208" w:rsidR="00492989" w:rsidRPr="00736FB8" w:rsidRDefault="00492989" w:rsidP="00492989">
      <w:pPr>
        <w:shd w:val="clear" w:color="auto" w:fill="FFFFFF"/>
        <w:ind w:firstLine="708"/>
        <w:jc w:val="both"/>
        <w:rPr>
          <w:rFonts w:ascii="Times New Roman" w:eastAsia="Times New Roman" w:hAnsi="Times New Roman" w:cs="Times New Roman"/>
          <w:sz w:val="24"/>
          <w:szCs w:val="24"/>
          <w:lang w:val="uk-UA"/>
        </w:rPr>
      </w:pPr>
      <w:r w:rsidRPr="00736FB8">
        <w:rPr>
          <w:rFonts w:ascii="Times New Roman" w:eastAsia="Times New Roman" w:hAnsi="Times New Roman" w:cs="Times New Roman"/>
          <w:sz w:val="24"/>
          <w:szCs w:val="24"/>
          <w:lang w:val="uk-UA"/>
        </w:rPr>
        <w:t>1.1. Виконавець зобов’язується надати</w:t>
      </w:r>
      <w:r w:rsidR="00736FB8">
        <w:rPr>
          <w:rFonts w:ascii="Times New Roman" w:eastAsia="Times New Roman" w:hAnsi="Times New Roman" w:cs="Times New Roman"/>
          <w:sz w:val="24"/>
          <w:szCs w:val="24"/>
          <w:lang w:val="uk-UA"/>
        </w:rPr>
        <w:t xml:space="preserve"> Замовникові: «</w:t>
      </w:r>
      <w:r w:rsidRPr="00492989">
        <w:rPr>
          <w:rFonts w:ascii="Times New Roman" w:hAnsi="Times New Roman" w:cs="Times New Roman"/>
          <w:b/>
          <w:bCs/>
          <w:sz w:val="24"/>
          <w:szCs w:val="24"/>
          <w:lang w:val="uk-UA"/>
        </w:rPr>
        <w:t>Послуги з проведення періодичних медичних оглядів працівників закладів освіти Металургійного району</w:t>
      </w:r>
      <w:r w:rsidR="00736FB8">
        <w:rPr>
          <w:rFonts w:ascii="Times New Roman" w:hAnsi="Times New Roman" w:cs="Times New Roman"/>
          <w:b/>
          <w:bCs/>
          <w:sz w:val="24"/>
          <w:szCs w:val="24"/>
          <w:lang w:val="uk-UA"/>
        </w:rPr>
        <w:t xml:space="preserve">», класифікатор за </w:t>
      </w:r>
      <w:r w:rsidRPr="00736FB8">
        <w:rPr>
          <w:rFonts w:ascii="Times New Roman" w:eastAsia="Times New Roman" w:hAnsi="Times New Roman" w:cs="Times New Roman"/>
          <w:b/>
          <w:sz w:val="24"/>
          <w:szCs w:val="24"/>
          <w:lang w:val="uk-UA"/>
        </w:rPr>
        <w:t xml:space="preserve">ДК 021:2015 - 85110000-3 Послуги лікувальних закладів та супутні послуги </w:t>
      </w:r>
      <w:r w:rsidR="00736FB8">
        <w:rPr>
          <w:rFonts w:ascii="Times New Roman" w:eastAsia="Times New Roman" w:hAnsi="Times New Roman" w:cs="Times New Roman"/>
          <w:b/>
          <w:sz w:val="24"/>
          <w:szCs w:val="24"/>
          <w:lang w:val="uk-UA"/>
        </w:rPr>
        <w:t>(</w:t>
      </w:r>
      <w:r w:rsidR="00736FB8">
        <w:rPr>
          <w:rFonts w:ascii="Times New Roman" w:eastAsia="Times New Roman" w:hAnsi="Times New Roman" w:cs="Times New Roman"/>
          <w:sz w:val="24"/>
          <w:szCs w:val="24"/>
          <w:lang w:val="uk-UA"/>
        </w:rPr>
        <w:t>далі –Послуги)</w:t>
      </w:r>
      <w:r w:rsidRPr="00736FB8">
        <w:rPr>
          <w:rFonts w:ascii="Times New Roman" w:eastAsia="Times New Roman" w:hAnsi="Times New Roman" w:cs="Times New Roman"/>
          <w:sz w:val="24"/>
          <w:szCs w:val="24"/>
          <w:lang w:val="uk-UA"/>
        </w:rPr>
        <w:t xml:space="preserve"> відповідно до вимог наказу МОЗ України № 280 від 23.07.2002</w:t>
      </w:r>
      <w:r w:rsidR="00736FB8">
        <w:rPr>
          <w:rFonts w:ascii="Times New Roman" w:eastAsia="Times New Roman" w:hAnsi="Times New Roman" w:cs="Times New Roman"/>
          <w:sz w:val="24"/>
          <w:szCs w:val="24"/>
          <w:lang w:val="uk-UA"/>
        </w:rPr>
        <w:t xml:space="preserve"> року</w:t>
      </w:r>
      <w:r w:rsidRPr="00736FB8">
        <w:rPr>
          <w:rFonts w:ascii="Times New Roman" w:eastAsia="Times New Roman" w:hAnsi="Times New Roman" w:cs="Times New Roman"/>
          <w:sz w:val="24"/>
          <w:szCs w:val="24"/>
          <w:lang w:val="uk-UA"/>
        </w:rPr>
        <w:t xml:space="preserve"> «</w:t>
      </w:r>
      <w:r w:rsidRPr="00736FB8">
        <w:rPr>
          <w:rFonts w:ascii="Times New Roman" w:eastAsia="Times New Roman" w:hAnsi="Times New Roman" w:cs="Times New Roman"/>
          <w:bCs/>
          <w:sz w:val="24"/>
          <w:szCs w:val="24"/>
          <w:lang w:val="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eastAsia="Times New Roman" w:hAnsi="Times New Roman" w:cs="Times New Roman"/>
          <w:bCs/>
          <w:sz w:val="24"/>
          <w:szCs w:val="24"/>
          <w:lang w:val="uk-UA"/>
        </w:rPr>
        <w:t>,</w:t>
      </w:r>
      <w:r w:rsidRPr="00736FB8">
        <w:rPr>
          <w:rFonts w:ascii="Times New Roman" w:eastAsia="Times New Roman" w:hAnsi="Times New Roman" w:cs="Times New Roman"/>
          <w:sz w:val="24"/>
          <w:szCs w:val="24"/>
          <w:lang w:val="uk-UA"/>
        </w:rPr>
        <w:t xml:space="preserve"> а Замовник прийняти і оплатити надані послуги на умовах цього договору.</w:t>
      </w:r>
    </w:p>
    <w:p w14:paraId="164985ED" w14:textId="3EEFD64D" w:rsidR="00492989" w:rsidRPr="00492989" w:rsidRDefault="00492989" w:rsidP="00492989">
      <w:pPr>
        <w:shd w:val="clear" w:color="auto" w:fill="FFFFFF"/>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1.2.</w:t>
      </w:r>
      <w:r w:rsidR="00606759">
        <w:rPr>
          <w:rFonts w:ascii="Times New Roman" w:eastAsia="Times New Roman" w:hAnsi="Times New Roman" w:cs="Times New Roman"/>
          <w:sz w:val="24"/>
          <w:szCs w:val="24"/>
          <w:lang w:val="uk-UA"/>
        </w:rPr>
        <w:t xml:space="preserve"> </w:t>
      </w:r>
      <w:r w:rsidRPr="00492989">
        <w:rPr>
          <w:rFonts w:ascii="Times New Roman" w:eastAsia="Times New Roman" w:hAnsi="Times New Roman" w:cs="Times New Roman"/>
          <w:sz w:val="24"/>
          <w:szCs w:val="24"/>
        </w:rPr>
        <w:t>Обсяг послуг</w:t>
      </w:r>
      <w:r w:rsidR="00BC59C1">
        <w:rPr>
          <w:rFonts w:ascii="Times New Roman" w:eastAsia="Times New Roman" w:hAnsi="Times New Roman" w:cs="Times New Roman"/>
          <w:sz w:val="24"/>
          <w:szCs w:val="24"/>
          <w:lang w:val="uk-UA"/>
        </w:rPr>
        <w:t xml:space="preserve"> в</w:t>
      </w:r>
      <w:r w:rsidR="00736FB8">
        <w:rPr>
          <w:rFonts w:ascii="Times New Roman" w:eastAsia="Times New Roman" w:hAnsi="Times New Roman" w:cs="Times New Roman"/>
          <w:sz w:val="24"/>
          <w:szCs w:val="24"/>
          <w:lang w:val="uk-UA"/>
        </w:rPr>
        <w:t xml:space="preserve">изначається </w:t>
      </w:r>
      <w:r w:rsidRPr="00492989">
        <w:rPr>
          <w:rFonts w:ascii="Times New Roman" w:eastAsia="Times New Roman" w:hAnsi="Times New Roman" w:cs="Times New Roman"/>
          <w:sz w:val="24"/>
          <w:szCs w:val="24"/>
        </w:rPr>
        <w:t xml:space="preserve">згідно </w:t>
      </w:r>
      <w:r w:rsidR="00736FB8">
        <w:rPr>
          <w:rFonts w:ascii="Times New Roman" w:eastAsia="Times New Roman" w:hAnsi="Times New Roman" w:cs="Times New Roman"/>
          <w:sz w:val="24"/>
          <w:szCs w:val="24"/>
          <w:lang w:val="uk-UA"/>
        </w:rPr>
        <w:t>з</w:t>
      </w:r>
      <w:r w:rsidRPr="00492989">
        <w:rPr>
          <w:rFonts w:ascii="Times New Roman" w:eastAsia="Times New Roman" w:hAnsi="Times New Roman" w:cs="Times New Roman"/>
          <w:sz w:val="24"/>
          <w:szCs w:val="24"/>
        </w:rPr>
        <w:t xml:space="preserve"> Додатк</w:t>
      </w:r>
      <w:r w:rsidR="00736FB8">
        <w:rPr>
          <w:rFonts w:ascii="Times New Roman" w:eastAsia="Times New Roman" w:hAnsi="Times New Roman" w:cs="Times New Roman"/>
          <w:sz w:val="24"/>
          <w:szCs w:val="24"/>
          <w:lang w:val="uk-UA"/>
        </w:rPr>
        <w:t>ом</w:t>
      </w:r>
      <w:r w:rsidRPr="00492989">
        <w:rPr>
          <w:rFonts w:ascii="Times New Roman" w:eastAsia="Times New Roman" w:hAnsi="Times New Roman" w:cs="Times New Roman"/>
          <w:sz w:val="24"/>
          <w:szCs w:val="24"/>
        </w:rPr>
        <w:t xml:space="preserve"> №1, що є невід’ємною частиною договору.</w:t>
      </w:r>
    </w:p>
    <w:p w14:paraId="1DA383B5" w14:textId="2E41A01C"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2</w:t>
      </w:r>
      <w:r w:rsidRPr="00492989">
        <w:rPr>
          <w:rFonts w:ascii="Times New Roman" w:eastAsia="Times New Roman" w:hAnsi="Times New Roman" w:cs="Times New Roman"/>
          <w:b/>
          <w:bCs/>
          <w:sz w:val="24"/>
          <w:szCs w:val="24"/>
        </w:rPr>
        <w:t>. ПОРЯДОК НАДАННЯ ПОСЛУГ</w:t>
      </w:r>
    </w:p>
    <w:p w14:paraId="2500697B"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2.1.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Cs/>
          <w:sz w:val="24"/>
          <w:szCs w:val="24"/>
        </w:rPr>
        <w:t xml:space="preserve"> надає послуги по даному Договору працівникам закладів освіти </w:t>
      </w:r>
      <w:r w:rsidRPr="00492989">
        <w:rPr>
          <w:rFonts w:ascii="Times New Roman" w:eastAsia="Times New Roman" w:hAnsi="Times New Roman" w:cs="Times New Roman"/>
          <w:b/>
          <w:bCs/>
          <w:i/>
          <w:sz w:val="24"/>
          <w:szCs w:val="24"/>
        </w:rPr>
        <w:t>Замовника</w:t>
      </w:r>
      <w:r w:rsidRPr="00492989">
        <w:rPr>
          <w:rFonts w:ascii="Times New Roman" w:eastAsia="Times New Roman" w:hAnsi="Times New Roman" w:cs="Times New Roman"/>
          <w:bCs/>
          <w:sz w:val="24"/>
          <w:szCs w:val="24"/>
        </w:rPr>
        <w:t xml:space="preserve"> відповідно до узгодженого </w:t>
      </w:r>
      <w:r w:rsidRPr="00492989">
        <w:rPr>
          <w:rFonts w:ascii="Times New Roman" w:eastAsia="Times New Roman" w:hAnsi="Times New Roman" w:cs="Times New Roman"/>
          <w:sz w:val="24"/>
          <w:szCs w:val="24"/>
        </w:rPr>
        <w:t>Графіка медичних оглядів працівників та с</w:t>
      </w:r>
      <w:r w:rsidRPr="00492989">
        <w:rPr>
          <w:rFonts w:ascii="Times New Roman" w:eastAsia="Times New Roman" w:hAnsi="Times New Roman" w:cs="Times New Roman"/>
          <w:bCs/>
          <w:sz w:val="24"/>
          <w:szCs w:val="24"/>
        </w:rPr>
        <w:t xml:space="preserve">писків працівників, які повинні пройти обов’язковий профілактичний огляд. </w:t>
      </w:r>
    </w:p>
    <w:p w14:paraId="1BDB6C67"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Списки працівників закладів освіти для проходження обов’язкових медичних оглядів складаються і затверджуються керівниками закладів освіти </w:t>
      </w:r>
      <w:r w:rsidRPr="00492989">
        <w:rPr>
          <w:rFonts w:ascii="Times New Roman" w:eastAsia="Times New Roman" w:hAnsi="Times New Roman" w:cs="Times New Roman"/>
          <w:b/>
          <w:bCs/>
          <w:i/>
          <w:sz w:val="24"/>
          <w:szCs w:val="24"/>
        </w:rPr>
        <w:t xml:space="preserve">Замовника </w:t>
      </w:r>
      <w:r w:rsidRPr="00492989">
        <w:rPr>
          <w:rFonts w:ascii="Times New Roman" w:eastAsia="Times New Roman" w:hAnsi="Times New Roman" w:cs="Times New Roman"/>
          <w:bCs/>
          <w:sz w:val="24"/>
          <w:szCs w:val="24"/>
        </w:rPr>
        <w:t>та надаються</w:t>
      </w:r>
      <w:r w:rsidRPr="00492989">
        <w:rPr>
          <w:rFonts w:ascii="Times New Roman" w:eastAsia="Times New Roman" w:hAnsi="Times New Roman" w:cs="Times New Roman"/>
          <w:b/>
          <w:bCs/>
          <w:i/>
          <w:sz w:val="24"/>
          <w:szCs w:val="24"/>
        </w:rPr>
        <w:t xml:space="preserve"> </w:t>
      </w:r>
      <w:r w:rsidRPr="00492989">
        <w:rPr>
          <w:rFonts w:ascii="Times New Roman" w:eastAsia="Times New Roman" w:hAnsi="Times New Roman" w:cs="Times New Roman"/>
          <w:b/>
          <w:i/>
          <w:sz w:val="24"/>
          <w:szCs w:val="24"/>
        </w:rPr>
        <w:t>Виконавцю</w:t>
      </w:r>
      <w:r w:rsidRPr="00492989">
        <w:rPr>
          <w:rFonts w:ascii="Times New Roman" w:eastAsia="Times New Roman" w:hAnsi="Times New Roman" w:cs="Times New Roman"/>
          <w:b/>
          <w:bCs/>
          <w:i/>
          <w:sz w:val="24"/>
          <w:szCs w:val="24"/>
        </w:rPr>
        <w:t xml:space="preserve">. </w:t>
      </w:r>
    </w:p>
    <w:p w14:paraId="4BDA614B"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2.2. Графіком медичних оглядів працівників </w:t>
      </w:r>
      <w:r w:rsidRPr="00492989">
        <w:rPr>
          <w:rFonts w:ascii="Times New Roman" w:eastAsia="Times New Roman" w:hAnsi="Times New Roman" w:cs="Times New Roman"/>
          <w:b/>
          <w:i/>
          <w:sz w:val="24"/>
          <w:szCs w:val="24"/>
        </w:rPr>
        <w:t>Замовник</w:t>
      </w:r>
      <w:r w:rsidRPr="00492989">
        <w:rPr>
          <w:rFonts w:ascii="Times New Roman" w:eastAsia="Times New Roman" w:hAnsi="Times New Roman" w:cs="Times New Roman"/>
          <w:i/>
          <w:sz w:val="24"/>
          <w:szCs w:val="24"/>
        </w:rPr>
        <w:t>а</w:t>
      </w:r>
      <w:r w:rsidRPr="00492989">
        <w:rPr>
          <w:rFonts w:ascii="Times New Roman" w:eastAsia="Times New Roman" w:hAnsi="Times New Roman" w:cs="Times New Roman"/>
          <w:sz w:val="24"/>
          <w:szCs w:val="24"/>
        </w:rPr>
        <w:t xml:space="preserve"> визначаються Строки проходження медичних оглядів. Графік затверджуються </w:t>
      </w:r>
      <w:r w:rsidRPr="00492989">
        <w:rPr>
          <w:rFonts w:ascii="Times New Roman" w:eastAsia="Times New Roman" w:hAnsi="Times New Roman" w:cs="Times New Roman"/>
          <w:b/>
          <w:i/>
          <w:sz w:val="24"/>
          <w:szCs w:val="24"/>
        </w:rPr>
        <w:t>Замовником</w:t>
      </w:r>
      <w:r w:rsidRPr="00492989">
        <w:rPr>
          <w:rFonts w:ascii="Times New Roman" w:eastAsia="Times New Roman" w:hAnsi="Times New Roman" w:cs="Times New Roman"/>
          <w:sz w:val="24"/>
          <w:szCs w:val="24"/>
        </w:rPr>
        <w:t xml:space="preserve"> та погоджуються із </w:t>
      </w:r>
      <w:r w:rsidRPr="00492989">
        <w:rPr>
          <w:rFonts w:ascii="Times New Roman" w:eastAsia="Times New Roman" w:hAnsi="Times New Roman" w:cs="Times New Roman"/>
          <w:b/>
          <w:i/>
          <w:sz w:val="24"/>
          <w:szCs w:val="24"/>
        </w:rPr>
        <w:t xml:space="preserve">Виконавцем </w:t>
      </w:r>
      <w:r w:rsidRPr="00492989">
        <w:rPr>
          <w:rFonts w:ascii="Times New Roman" w:eastAsia="Times New Roman" w:hAnsi="Times New Roman" w:cs="Times New Roman"/>
          <w:sz w:val="24"/>
          <w:szCs w:val="24"/>
        </w:rPr>
        <w:t xml:space="preserve">протягом 5 робочих днів з дня підписання Договору. </w:t>
      </w:r>
    </w:p>
    <w:p w14:paraId="13D344BA" w14:textId="77777777" w:rsidR="00492989" w:rsidRPr="00492989" w:rsidRDefault="00492989" w:rsidP="00492989">
      <w:pPr>
        <w:ind w:firstLine="708"/>
        <w:jc w:val="both"/>
        <w:rPr>
          <w:rFonts w:ascii="Times New Roman" w:hAnsi="Times New Roman" w:cs="Times New Roman"/>
          <w:bCs/>
          <w:color w:val="000000"/>
          <w:sz w:val="24"/>
          <w:szCs w:val="24"/>
          <w:lang w:eastAsia="zh-CN" w:bidi="hi-IN"/>
        </w:rPr>
      </w:pPr>
      <w:r w:rsidRPr="00492989">
        <w:rPr>
          <w:rFonts w:ascii="Times New Roman" w:eastAsia="Times New Roman" w:hAnsi="Times New Roman" w:cs="Times New Roman"/>
          <w:sz w:val="24"/>
          <w:szCs w:val="24"/>
        </w:rPr>
        <w:t>2.3. Місце надання: п</w:t>
      </w:r>
      <w:r w:rsidRPr="00492989">
        <w:rPr>
          <w:rFonts w:ascii="Times New Roman" w:hAnsi="Times New Roman" w:cs="Times New Roman"/>
          <w:bCs/>
          <w:color w:val="000000"/>
          <w:sz w:val="24"/>
          <w:szCs w:val="24"/>
          <w:lang w:eastAsia="zh-CN" w:bidi="hi-IN"/>
        </w:rPr>
        <w:t xml:space="preserve">ослуги повинні бути виконані на території Виконавця у місті Бориспіль. </w:t>
      </w:r>
    </w:p>
    <w:p w14:paraId="2B005C2D"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bCs/>
          <w:sz w:val="24"/>
          <w:szCs w:val="24"/>
        </w:rPr>
        <w:t>2.4. Для проведення обов’язкового медичного огляду працівник закладу освіти подає документ, що посвідчує особу.</w:t>
      </w:r>
    </w:p>
    <w:p w14:paraId="47DD0490" w14:textId="77777777" w:rsidR="00492989" w:rsidRPr="00492989" w:rsidRDefault="00492989" w:rsidP="00492989">
      <w:pPr>
        <w:shd w:val="clear" w:color="auto" w:fill="FFFFFF"/>
        <w:ind w:firstLine="708"/>
        <w:jc w:val="both"/>
        <w:rPr>
          <w:rFonts w:ascii="Times New Roman" w:hAnsi="Times New Roman" w:cs="Times New Roman"/>
          <w:bCs/>
          <w:color w:val="000000"/>
          <w:sz w:val="24"/>
          <w:szCs w:val="24"/>
        </w:rPr>
      </w:pPr>
      <w:r w:rsidRPr="00492989">
        <w:rPr>
          <w:rFonts w:ascii="Times New Roman" w:eastAsia="Times New Roman" w:hAnsi="Times New Roman" w:cs="Times New Roman"/>
          <w:sz w:val="24"/>
          <w:szCs w:val="24"/>
        </w:rPr>
        <w:lastRenderedPageBreak/>
        <w:t>2.5. Обов'язковий профілактичний медичний огляд включає в себе обстеження згідно з </w:t>
      </w:r>
      <w:hyperlink r:id="rId5" w:tgtFrame="_blank" w:history="1">
        <w:r w:rsidRPr="00492989">
          <w:rPr>
            <w:rStyle w:val="a4"/>
            <w:rFonts w:ascii="Times New Roman" w:eastAsia="Times New Roman" w:hAnsi="Times New Roman"/>
            <w:color w:val="000000" w:themeColor="text1"/>
            <w:sz w:val="24"/>
            <w:szCs w:val="24"/>
            <w:u w:val="none"/>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492989">
        <w:rPr>
          <w:rFonts w:ascii="Times New Roman" w:eastAsia="Times New Roman" w:hAnsi="Times New Roman" w:cs="Times New Roman"/>
          <w:color w:val="000000" w:themeColor="text1"/>
          <w:sz w:val="24"/>
          <w:szCs w:val="24"/>
        </w:rPr>
        <w:t>,</w:t>
      </w:r>
      <w:r w:rsidRPr="00492989">
        <w:rPr>
          <w:rFonts w:ascii="Times New Roman" w:eastAsia="Times New Roman" w:hAnsi="Times New Roman" w:cs="Times New Roman"/>
          <w:sz w:val="24"/>
          <w:szCs w:val="24"/>
        </w:rPr>
        <w:t xml:space="preserve"> затвердженим </w:t>
      </w:r>
      <w:r w:rsidRPr="00492989">
        <w:rPr>
          <w:rFonts w:ascii="Times New Roman" w:hAnsi="Times New Roman" w:cs="Times New Roman"/>
          <w:bCs/>
          <w:color w:val="000000"/>
          <w:sz w:val="24"/>
          <w:szCs w:val="24"/>
        </w:rPr>
        <w:t xml:space="preserve">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2002р за № 639/6927. </w:t>
      </w:r>
    </w:p>
    <w:p w14:paraId="0504D677" w14:textId="77777777" w:rsidR="00492989" w:rsidRPr="00492989" w:rsidRDefault="00492989" w:rsidP="00492989">
      <w:pPr>
        <w:shd w:val="clear" w:color="auto" w:fill="FFFFFF"/>
        <w:ind w:firstLine="708"/>
        <w:jc w:val="both"/>
        <w:rPr>
          <w:rFonts w:ascii="Times New Roman" w:hAnsi="Times New Roman" w:cs="Times New Roman"/>
          <w:bCs/>
          <w:color w:val="000000"/>
          <w:sz w:val="24"/>
          <w:szCs w:val="24"/>
        </w:rPr>
      </w:pPr>
      <w:r w:rsidRPr="00492989">
        <w:rPr>
          <w:rFonts w:ascii="Times New Roman" w:hAnsi="Times New Roman" w:cs="Times New Roman"/>
          <w:bCs/>
          <w:color w:val="000000"/>
          <w:sz w:val="24"/>
          <w:szCs w:val="24"/>
        </w:rPr>
        <w:t>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визначено в Додатку 2 до Договору, що є невід’ємною частиною договору.</w:t>
      </w:r>
    </w:p>
    <w:p w14:paraId="25A45804" w14:textId="77777777" w:rsidR="00492989" w:rsidRPr="00492989" w:rsidRDefault="00492989" w:rsidP="00492989">
      <w:pPr>
        <w:shd w:val="clear" w:color="auto" w:fill="FFFFFF"/>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При проведенні медичних оглядів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sz w:val="24"/>
          <w:szCs w:val="24"/>
        </w:rPr>
        <w:t xml:space="preserve"> має право взаємодіяти з іншими закладами охорони здоров’я. </w:t>
      </w:r>
    </w:p>
    <w:p w14:paraId="2CD1618E" w14:textId="77777777" w:rsidR="00492989" w:rsidRPr="00492989" w:rsidRDefault="00492989" w:rsidP="00492989">
      <w:pPr>
        <w:shd w:val="clear" w:color="auto" w:fill="FFFFFF"/>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2.6. Результати медичних оглядів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bCs/>
          <w:sz w:val="24"/>
          <w:szCs w:val="24"/>
        </w:rPr>
        <w:t xml:space="preserve"> зазначає у особистих медичних книжках (форма № 1-ОМК) працівників</w:t>
      </w:r>
      <w:r w:rsidRPr="00492989">
        <w:rPr>
          <w:rFonts w:ascii="Times New Roman" w:eastAsia="Times New Roman" w:hAnsi="Times New Roman" w:cs="Times New Roman"/>
          <w:sz w:val="24"/>
          <w:szCs w:val="24"/>
        </w:rPr>
        <w:t>.</w:t>
      </w:r>
    </w:p>
    <w:p w14:paraId="77983EBA" w14:textId="77777777" w:rsidR="00492989" w:rsidRPr="00492989" w:rsidRDefault="00492989" w:rsidP="00492989">
      <w:pPr>
        <w:shd w:val="clear" w:color="auto" w:fill="FFFFFF"/>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Відшкодування закладу охорони здоров’я вартості особової медичної книжки здійснюється за рахунок коштів працівника, який проходить медичний огляд.</w:t>
      </w:r>
    </w:p>
    <w:p w14:paraId="26AB63FA"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sz w:val="24"/>
          <w:szCs w:val="24"/>
        </w:rPr>
        <w:t xml:space="preserve">2.7. Здача-приймання наданих послуг оформляється </w:t>
      </w:r>
      <w:r w:rsidRPr="00492989">
        <w:rPr>
          <w:rFonts w:ascii="Times New Roman" w:eastAsia="Times New Roman" w:hAnsi="Times New Roman" w:cs="Times New Roman"/>
          <w:b/>
          <w:bCs/>
          <w:i/>
          <w:sz w:val="24"/>
          <w:szCs w:val="24"/>
        </w:rPr>
        <w:t>Сторонами</w:t>
      </w:r>
      <w:r w:rsidRPr="00492989">
        <w:rPr>
          <w:rFonts w:ascii="Times New Roman" w:eastAsia="Times New Roman" w:hAnsi="Times New Roman" w:cs="Times New Roman"/>
          <w:bCs/>
          <w:sz w:val="24"/>
          <w:szCs w:val="24"/>
        </w:rPr>
        <w:t xml:space="preserve"> Актом прийому–передачі наданих послуг</w:t>
      </w:r>
      <w:r w:rsidRPr="00492989">
        <w:rPr>
          <w:rFonts w:ascii="Times New Roman" w:eastAsia="Times New Roman" w:hAnsi="Times New Roman" w:cs="Times New Roman"/>
          <w:sz w:val="24"/>
          <w:szCs w:val="24"/>
        </w:rPr>
        <w:t xml:space="preserve">. Акт прийому-передачі складається </w:t>
      </w:r>
      <w:r w:rsidRPr="00492989">
        <w:rPr>
          <w:rFonts w:ascii="Times New Roman" w:eastAsia="Times New Roman" w:hAnsi="Times New Roman" w:cs="Times New Roman"/>
          <w:b/>
          <w:bCs/>
          <w:i/>
          <w:sz w:val="24"/>
          <w:szCs w:val="24"/>
        </w:rPr>
        <w:t xml:space="preserve">Виконавцем </w:t>
      </w:r>
      <w:r w:rsidRPr="00492989">
        <w:rPr>
          <w:rFonts w:ascii="Times New Roman" w:eastAsia="Times New Roman" w:hAnsi="Times New Roman" w:cs="Times New Roman"/>
          <w:sz w:val="24"/>
          <w:szCs w:val="24"/>
        </w:rPr>
        <w:t xml:space="preserve">щомісячно </w:t>
      </w:r>
      <w:r w:rsidRPr="00492989">
        <w:rPr>
          <w:rFonts w:ascii="Times New Roman" w:eastAsia="Times New Roman" w:hAnsi="Times New Roman" w:cs="Times New Roman"/>
          <w:bCs/>
          <w:sz w:val="24"/>
          <w:szCs w:val="24"/>
        </w:rPr>
        <w:t xml:space="preserve">до 10 (десятого) числа місяця, наступного за звітним, та надається </w:t>
      </w:r>
      <w:r w:rsidRPr="00492989">
        <w:rPr>
          <w:rFonts w:ascii="Times New Roman" w:eastAsia="Times New Roman" w:hAnsi="Times New Roman" w:cs="Times New Roman"/>
          <w:b/>
          <w:bCs/>
          <w:i/>
          <w:sz w:val="24"/>
          <w:szCs w:val="24"/>
        </w:rPr>
        <w:t>Замовнику</w:t>
      </w:r>
      <w:r w:rsidRPr="00492989">
        <w:rPr>
          <w:rFonts w:ascii="Times New Roman" w:eastAsia="Times New Roman" w:hAnsi="Times New Roman" w:cs="Times New Roman"/>
          <w:bCs/>
          <w:sz w:val="24"/>
          <w:szCs w:val="24"/>
        </w:rPr>
        <w:t xml:space="preserve"> в 2-х примірниках. На вимогу </w:t>
      </w:r>
      <w:r w:rsidRPr="00492989">
        <w:rPr>
          <w:rFonts w:ascii="Times New Roman" w:eastAsia="Times New Roman" w:hAnsi="Times New Roman" w:cs="Times New Roman"/>
          <w:b/>
          <w:bCs/>
          <w:i/>
          <w:sz w:val="24"/>
          <w:szCs w:val="24"/>
        </w:rPr>
        <w:t>Замовника</w:t>
      </w:r>
      <w:r w:rsidRPr="00492989">
        <w:rPr>
          <w:rFonts w:ascii="Times New Roman" w:eastAsia="Times New Roman" w:hAnsi="Times New Roman" w:cs="Times New Roman"/>
          <w:bCs/>
          <w:sz w:val="24"/>
          <w:szCs w:val="24"/>
        </w:rPr>
        <w:t xml:space="preserve"> або </w:t>
      </w:r>
      <w:r w:rsidRPr="00492989">
        <w:rPr>
          <w:rFonts w:ascii="Times New Roman" w:eastAsia="Times New Roman" w:hAnsi="Times New Roman" w:cs="Times New Roman"/>
          <w:b/>
          <w:bCs/>
          <w:i/>
          <w:sz w:val="24"/>
          <w:szCs w:val="24"/>
        </w:rPr>
        <w:t>Виконавця</w:t>
      </w:r>
      <w:r w:rsidRPr="00492989">
        <w:rPr>
          <w:rFonts w:ascii="Times New Roman" w:eastAsia="Times New Roman" w:hAnsi="Times New Roman" w:cs="Times New Roman"/>
          <w:bCs/>
          <w:sz w:val="24"/>
          <w:szCs w:val="24"/>
        </w:rPr>
        <w:t xml:space="preserve"> розрахунковий період та строки складання Акта прийому–передачі наданих послуг може бути іншим, ніж передбачено умовами договору. Датою прийняття послуг є дата підписання останньою </w:t>
      </w:r>
      <w:r w:rsidRPr="00492989">
        <w:rPr>
          <w:rFonts w:ascii="Times New Roman" w:eastAsia="Times New Roman" w:hAnsi="Times New Roman" w:cs="Times New Roman"/>
          <w:b/>
          <w:bCs/>
          <w:i/>
          <w:sz w:val="24"/>
          <w:szCs w:val="24"/>
        </w:rPr>
        <w:t>Стороною</w:t>
      </w:r>
      <w:r w:rsidRPr="00492989">
        <w:rPr>
          <w:rFonts w:ascii="Times New Roman" w:eastAsia="Times New Roman" w:hAnsi="Times New Roman" w:cs="Times New Roman"/>
          <w:bCs/>
          <w:sz w:val="24"/>
          <w:szCs w:val="24"/>
        </w:rPr>
        <w:t xml:space="preserve"> Акта прийому–передачі наданих послуг. </w:t>
      </w:r>
    </w:p>
    <w:p w14:paraId="182731C8"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bCs/>
          <w:sz w:val="24"/>
          <w:szCs w:val="24"/>
        </w:rPr>
        <w:t xml:space="preserve">Акт прийому-передачі наданих послуг </w:t>
      </w:r>
      <w:r w:rsidRPr="00492989">
        <w:rPr>
          <w:rFonts w:ascii="Times New Roman" w:eastAsia="Times New Roman" w:hAnsi="Times New Roman" w:cs="Times New Roman"/>
          <w:b/>
          <w:bCs/>
          <w:i/>
          <w:sz w:val="24"/>
          <w:szCs w:val="24"/>
        </w:rPr>
        <w:t xml:space="preserve">Виконавець </w:t>
      </w:r>
      <w:r w:rsidRPr="00492989">
        <w:rPr>
          <w:rFonts w:ascii="Times New Roman" w:eastAsia="Times New Roman" w:hAnsi="Times New Roman" w:cs="Times New Roman"/>
          <w:bCs/>
          <w:sz w:val="24"/>
          <w:szCs w:val="24"/>
        </w:rPr>
        <w:t>надає з Додатком вказаним в тендерній документації.</w:t>
      </w:r>
      <w:r w:rsidRPr="00492989">
        <w:rPr>
          <w:rFonts w:ascii="Times New Roman" w:eastAsia="Times New Roman" w:hAnsi="Times New Roman" w:cs="Times New Roman"/>
          <w:b/>
          <w:bCs/>
          <w:i/>
          <w:sz w:val="24"/>
          <w:szCs w:val="24"/>
        </w:rPr>
        <w:t xml:space="preserve"> </w:t>
      </w:r>
    </w:p>
    <w:p w14:paraId="32AD95D5" w14:textId="77777777" w:rsidR="00492989" w:rsidRPr="00492989" w:rsidRDefault="00492989" w:rsidP="00492989">
      <w:pPr>
        <w:ind w:firstLine="708"/>
        <w:jc w:val="both"/>
        <w:rPr>
          <w:rFonts w:ascii="Times New Roman" w:eastAsia="Times New Roman" w:hAnsi="Times New Roman" w:cs="Times New Roman"/>
          <w:b/>
          <w:bCs/>
          <w:i/>
          <w:sz w:val="24"/>
          <w:szCs w:val="24"/>
        </w:rPr>
      </w:pPr>
      <w:r w:rsidRPr="00492989">
        <w:rPr>
          <w:rFonts w:ascii="Times New Roman" w:eastAsia="Times New Roman" w:hAnsi="Times New Roman" w:cs="Times New Roman"/>
          <w:bCs/>
          <w:sz w:val="24"/>
          <w:szCs w:val="24"/>
        </w:rPr>
        <w:t>2.8. </w:t>
      </w:r>
      <w:r w:rsidRPr="00492989">
        <w:rPr>
          <w:rFonts w:ascii="Times New Roman" w:eastAsia="Times New Roman" w:hAnsi="Times New Roman" w:cs="Times New Roman"/>
          <w:b/>
          <w:bCs/>
          <w:i/>
          <w:sz w:val="24"/>
          <w:szCs w:val="24"/>
        </w:rPr>
        <w:t>Замовник</w:t>
      </w:r>
      <w:r w:rsidRPr="00492989">
        <w:rPr>
          <w:rFonts w:ascii="Times New Roman" w:eastAsia="Times New Roman" w:hAnsi="Times New Roman" w:cs="Times New Roman"/>
          <w:bCs/>
          <w:sz w:val="24"/>
          <w:szCs w:val="24"/>
        </w:rPr>
        <w:t xml:space="preserve"> перевіряє Акт прийому–передачі наданих послуг з додатком, і в разі відсутності зауважень до наданих послуг, підписує його і протягом 5-ти робочих днів передає </w:t>
      </w:r>
      <w:r w:rsidRPr="00492989">
        <w:rPr>
          <w:rFonts w:ascii="Times New Roman" w:eastAsia="Times New Roman" w:hAnsi="Times New Roman" w:cs="Times New Roman"/>
          <w:b/>
          <w:bCs/>
          <w:i/>
          <w:sz w:val="24"/>
          <w:szCs w:val="24"/>
        </w:rPr>
        <w:t>Виконавцю.</w:t>
      </w:r>
    </w:p>
    <w:p w14:paraId="4859CD7E"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Додаток до Акту-прийому передачі наданих послуг підписують усі керівники закладів освіти, працівникам яких надавались послуги у звітному місяці.</w:t>
      </w:r>
    </w:p>
    <w:p w14:paraId="382D2EB2"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2.9. У випадку наявності мотивованих зауважень до наданих </w:t>
      </w:r>
      <w:r w:rsidRPr="00492989">
        <w:rPr>
          <w:rFonts w:ascii="Times New Roman" w:eastAsia="Times New Roman" w:hAnsi="Times New Roman" w:cs="Times New Roman"/>
          <w:b/>
          <w:bCs/>
          <w:i/>
          <w:sz w:val="24"/>
          <w:szCs w:val="24"/>
        </w:rPr>
        <w:t>Виконавцем</w:t>
      </w:r>
      <w:r w:rsidRPr="00492989">
        <w:rPr>
          <w:rFonts w:ascii="Times New Roman" w:eastAsia="Times New Roman" w:hAnsi="Times New Roman" w:cs="Times New Roman"/>
          <w:bCs/>
          <w:sz w:val="24"/>
          <w:szCs w:val="24"/>
        </w:rPr>
        <w:t xml:space="preserve"> послуг, </w:t>
      </w:r>
      <w:r w:rsidRPr="00492989">
        <w:rPr>
          <w:rFonts w:ascii="Times New Roman" w:eastAsia="Times New Roman" w:hAnsi="Times New Roman" w:cs="Times New Roman"/>
          <w:b/>
          <w:bCs/>
          <w:i/>
          <w:sz w:val="24"/>
          <w:szCs w:val="24"/>
        </w:rPr>
        <w:t>Замовником</w:t>
      </w:r>
      <w:r w:rsidRPr="00492989">
        <w:rPr>
          <w:rFonts w:ascii="Times New Roman" w:eastAsia="Times New Roman" w:hAnsi="Times New Roman" w:cs="Times New Roman"/>
          <w:bCs/>
          <w:sz w:val="24"/>
          <w:szCs w:val="24"/>
        </w:rPr>
        <w:t xml:space="preserve"> складається Акт з переліком зауважень і терміном їх усунення </w:t>
      </w:r>
      <w:r w:rsidRPr="00492989">
        <w:rPr>
          <w:rFonts w:ascii="Times New Roman" w:eastAsia="Times New Roman" w:hAnsi="Times New Roman" w:cs="Times New Roman"/>
          <w:b/>
          <w:bCs/>
          <w:i/>
          <w:sz w:val="24"/>
          <w:szCs w:val="24"/>
        </w:rPr>
        <w:t>Виконавцем,</w:t>
      </w:r>
      <w:r w:rsidRPr="00492989">
        <w:rPr>
          <w:rFonts w:ascii="Times New Roman" w:eastAsia="Times New Roman" w:hAnsi="Times New Roman" w:cs="Times New Roman"/>
          <w:bCs/>
          <w:sz w:val="24"/>
          <w:szCs w:val="24"/>
        </w:rPr>
        <w:t xml:space="preserve"> при цьому строк підписання Акту прийому–передачі наданих послуг продовжується. </w:t>
      </w:r>
    </w:p>
    <w:p w14:paraId="386526ED"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2.10. У випадку виявлення невідповідності обсягів наданих послуг </w:t>
      </w:r>
      <w:r w:rsidRPr="00492989">
        <w:rPr>
          <w:rFonts w:ascii="Times New Roman" w:eastAsia="Times New Roman" w:hAnsi="Times New Roman" w:cs="Times New Roman"/>
          <w:b/>
          <w:i/>
          <w:sz w:val="24"/>
          <w:szCs w:val="24"/>
        </w:rPr>
        <w:t>Замовник</w:t>
      </w:r>
      <w:r w:rsidRPr="00492989">
        <w:rPr>
          <w:rFonts w:ascii="Times New Roman" w:eastAsia="Times New Roman" w:hAnsi="Times New Roman" w:cs="Times New Roman"/>
          <w:sz w:val="24"/>
          <w:szCs w:val="24"/>
        </w:rPr>
        <w:t xml:space="preserve"> у триденний строк спільно з </w:t>
      </w:r>
      <w:r w:rsidRPr="00492989">
        <w:rPr>
          <w:rFonts w:ascii="Times New Roman" w:eastAsia="Times New Roman" w:hAnsi="Times New Roman" w:cs="Times New Roman"/>
          <w:b/>
          <w:bCs/>
          <w:i/>
          <w:sz w:val="24"/>
          <w:szCs w:val="24"/>
        </w:rPr>
        <w:t>Виконавцем</w:t>
      </w:r>
      <w:r w:rsidRPr="00492989">
        <w:rPr>
          <w:rFonts w:ascii="Times New Roman" w:eastAsia="Times New Roman" w:hAnsi="Times New Roman" w:cs="Times New Roman"/>
          <w:b/>
          <w:bCs/>
          <w:sz w:val="24"/>
          <w:szCs w:val="24"/>
        </w:rPr>
        <w:t xml:space="preserve"> </w:t>
      </w:r>
      <w:r w:rsidRPr="00492989">
        <w:rPr>
          <w:rFonts w:ascii="Times New Roman" w:eastAsia="Times New Roman" w:hAnsi="Times New Roman" w:cs="Times New Roman"/>
          <w:sz w:val="24"/>
          <w:szCs w:val="24"/>
        </w:rPr>
        <w:t xml:space="preserve">складає акт про фактично надані послуги за відповідний період. </w:t>
      </w:r>
    </w:p>
    <w:p w14:paraId="1B9317C9" w14:textId="3340EFCF"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3</w:t>
      </w:r>
      <w:r w:rsidRPr="00492989">
        <w:rPr>
          <w:rFonts w:ascii="Times New Roman" w:eastAsia="Times New Roman" w:hAnsi="Times New Roman" w:cs="Times New Roman"/>
          <w:b/>
          <w:bCs/>
          <w:sz w:val="24"/>
          <w:szCs w:val="24"/>
        </w:rPr>
        <w:t>. ЯКІСТЬ ПОСЛУГ</w:t>
      </w:r>
    </w:p>
    <w:p w14:paraId="75042AA5"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3.1. Якість послуг, що надаються </w:t>
      </w:r>
      <w:r w:rsidRPr="00492989">
        <w:rPr>
          <w:rFonts w:ascii="Times New Roman" w:eastAsia="Times New Roman" w:hAnsi="Times New Roman" w:cs="Times New Roman"/>
          <w:b/>
          <w:bCs/>
          <w:i/>
          <w:sz w:val="24"/>
          <w:szCs w:val="24"/>
        </w:rPr>
        <w:t>Виконавцем</w:t>
      </w:r>
      <w:r w:rsidRPr="00492989">
        <w:rPr>
          <w:rFonts w:ascii="Times New Roman" w:eastAsia="Times New Roman" w:hAnsi="Times New Roman" w:cs="Times New Roman"/>
          <w:bCs/>
          <w:sz w:val="24"/>
          <w:szCs w:val="24"/>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14:paraId="3BE4F7B9"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lastRenderedPageBreak/>
        <w:t xml:space="preserve">3.2.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Cs/>
          <w:sz w:val="24"/>
          <w:szCs w:val="24"/>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14:paraId="5A0050BE" w14:textId="77FC4BF1"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4</w:t>
      </w:r>
      <w:r w:rsidRPr="00492989">
        <w:rPr>
          <w:rFonts w:ascii="Times New Roman" w:eastAsia="Times New Roman" w:hAnsi="Times New Roman" w:cs="Times New Roman"/>
          <w:b/>
          <w:bCs/>
          <w:sz w:val="24"/>
          <w:szCs w:val="24"/>
        </w:rPr>
        <w:t>. СУМА ДОГОВОРУ ТА ВАРТІСТЬ ПОСЛУГ</w:t>
      </w:r>
    </w:p>
    <w:p w14:paraId="59266F60" w14:textId="112522DA"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bCs/>
          <w:sz w:val="24"/>
          <w:szCs w:val="24"/>
        </w:rPr>
        <w:t xml:space="preserve">4.1. </w:t>
      </w:r>
      <w:r w:rsidRPr="00492989">
        <w:rPr>
          <w:rFonts w:ascii="Times New Roman" w:eastAsia="Times New Roman" w:hAnsi="Times New Roman" w:cs="Times New Roman"/>
          <w:sz w:val="24"/>
          <w:szCs w:val="24"/>
        </w:rPr>
        <w:t>Ціна</w:t>
      </w:r>
      <w:r w:rsidRPr="00492989">
        <w:rPr>
          <w:rFonts w:ascii="Times New Roman" w:eastAsia="Times New Roman" w:hAnsi="Times New Roman" w:cs="Times New Roman"/>
          <w:bCs/>
          <w:sz w:val="24"/>
          <w:szCs w:val="24"/>
        </w:rPr>
        <w:t xml:space="preserve"> цього Договору становить </w:t>
      </w:r>
      <w:r w:rsidRPr="00492989">
        <w:rPr>
          <w:rFonts w:ascii="Times New Roman" w:eastAsia="Times New Roman" w:hAnsi="Times New Roman" w:cs="Times New Roman"/>
          <w:b/>
          <w:bCs/>
          <w:sz w:val="24"/>
          <w:szCs w:val="24"/>
        </w:rPr>
        <w:t>______ грн. _____коп. (___________________________ гривень _______ копійок),</w:t>
      </w:r>
      <w:r w:rsidRPr="00492989">
        <w:rPr>
          <w:rFonts w:ascii="Times New Roman" w:eastAsia="Times New Roman" w:hAnsi="Times New Roman" w:cs="Times New Roman"/>
          <w:b/>
          <w:sz w:val="24"/>
          <w:szCs w:val="24"/>
        </w:rPr>
        <w:t xml:space="preserve"> з/без ПДВ</w:t>
      </w:r>
      <w:r w:rsidRPr="00492989">
        <w:rPr>
          <w:rFonts w:ascii="Times New Roman" w:eastAsia="Times New Roman" w:hAnsi="Times New Roman" w:cs="Times New Roman"/>
          <w:sz w:val="24"/>
          <w:szCs w:val="24"/>
        </w:rPr>
        <w:t xml:space="preserve">, відповідно до складеного в межах бюджетних асигнувань Розрахунку договірної ціни та обсяги (Додаток 1 </w:t>
      </w:r>
      <w:proofErr w:type="gramStart"/>
      <w:r w:rsidRPr="00492989">
        <w:rPr>
          <w:rFonts w:ascii="Times New Roman" w:eastAsia="Times New Roman" w:hAnsi="Times New Roman" w:cs="Times New Roman"/>
          <w:sz w:val="24"/>
          <w:szCs w:val="24"/>
        </w:rPr>
        <w:t>до договору</w:t>
      </w:r>
      <w:proofErr w:type="gramEnd"/>
      <w:r w:rsidRPr="00492989">
        <w:rPr>
          <w:rFonts w:ascii="Times New Roman" w:eastAsia="Times New Roman" w:hAnsi="Times New Roman" w:cs="Times New Roman"/>
          <w:sz w:val="24"/>
          <w:szCs w:val="24"/>
        </w:rPr>
        <w:t xml:space="preserve">), який є невід’ємною частиною договору і відповідає Розрахунку вартості цінової пропозиції. </w:t>
      </w:r>
    </w:p>
    <w:p w14:paraId="328B945C"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4.2. Ціна цього договору може бути зменшена за згодою Сторін в залежності до реального фінансування видатків Замовника, шляхом укладання додаткових угод.</w:t>
      </w:r>
    </w:p>
    <w:p w14:paraId="2FC76923"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4.3.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14:paraId="101923C8"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sz w:val="24"/>
          <w:szCs w:val="24"/>
        </w:rPr>
        <w:t>4.4. Обсяги закупівлі можуть бути зменшені залежно від реального фінансування видатків.</w:t>
      </w:r>
    </w:p>
    <w:p w14:paraId="2F7E6EBF" w14:textId="0A0C88CE"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5</w:t>
      </w:r>
      <w:r w:rsidRPr="00492989">
        <w:rPr>
          <w:rFonts w:ascii="Times New Roman" w:eastAsia="Times New Roman" w:hAnsi="Times New Roman" w:cs="Times New Roman"/>
          <w:b/>
          <w:bCs/>
          <w:sz w:val="24"/>
          <w:szCs w:val="24"/>
        </w:rPr>
        <w:t>. ПОРЯДОК ЗДІЙСНЕННЯ ОПЛАТИ</w:t>
      </w:r>
    </w:p>
    <w:p w14:paraId="206B6CFB" w14:textId="65F0D799"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bCs/>
          <w:sz w:val="24"/>
          <w:szCs w:val="24"/>
        </w:rPr>
        <w:t xml:space="preserve">5.1. Розрахунки за надані послуги проводяться </w:t>
      </w:r>
      <w:r w:rsidRPr="00492989">
        <w:rPr>
          <w:rFonts w:ascii="Times New Roman" w:eastAsia="Times New Roman" w:hAnsi="Times New Roman" w:cs="Times New Roman"/>
          <w:b/>
          <w:bCs/>
          <w:i/>
          <w:sz w:val="24"/>
          <w:szCs w:val="24"/>
        </w:rPr>
        <w:t>Замовником</w:t>
      </w:r>
      <w:r w:rsidRPr="00492989">
        <w:rPr>
          <w:rFonts w:ascii="Times New Roman" w:eastAsia="Times New Roman" w:hAnsi="Times New Roman" w:cs="Times New Roman"/>
          <w:bCs/>
          <w:sz w:val="24"/>
          <w:szCs w:val="24"/>
        </w:rPr>
        <w:t xml:space="preserve"> щомісячно після фактичного надання послуг, шляхом перерахування грошових коштів на поточний рахунок </w:t>
      </w:r>
      <w:r w:rsidRPr="00492989">
        <w:rPr>
          <w:rFonts w:ascii="Times New Roman" w:eastAsia="Times New Roman" w:hAnsi="Times New Roman" w:cs="Times New Roman"/>
          <w:b/>
          <w:bCs/>
          <w:i/>
          <w:sz w:val="24"/>
          <w:szCs w:val="24"/>
        </w:rPr>
        <w:t>Виконавця</w:t>
      </w:r>
      <w:r w:rsidRPr="00492989">
        <w:rPr>
          <w:rFonts w:ascii="Times New Roman" w:eastAsia="Times New Roman" w:hAnsi="Times New Roman" w:cs="Times New Roman"/>
          <w:bCs/>
          <w:sz w:val="24"/>
          <w:szCs w:val="24"/>
        </w:rPr>
        <w:t xml:space="preserve"> на підставі Акту прийому – передачі наданих послуг з додатком за відповідний місяць протягом </w:t>
      </w:r>
      <w:r>
        <w:rPr>
          <w:rFonts w:ascii="Times New Roman" w:eastAsia="Times New Roman" w:hAnsi="Times New Roman" w:cs="Times New Roman"/>
          <w:bCs/>
          <w:sz w:val="24"/>
          <w:szCs w:val="24"/>
          <w:lang w:val="uk-UA"/>
        </w:rPr>
        <w:t>3</w:t>
      </w:r>
      <w:r w:rsidRPr="00492989">
        <w:rPr>
          <w:rFonts w:ascii="Times New Roman" w:eastAsia="Times New Roman" w:hAnsi="Times New Roman" w:cs="Times New Roman"/>
          <w:bCs/>
          <w:sz w:val="24"/>
          <w:szCs w:val="24"/>
        </w:rPr>
        <w:t>0 (</w:t>
      </w:r>
      <w:r>
        <w:rPr>
          <w:rFonts w:ascii="Times New Roman" w:eastAsia="Times New Roman" w:hAnsi="Times New Roman" w:cs="Times New Roman"/>
          <w:bCs/>
          <w:sz w:val="24"/>
          <w:szCs w:val="24"/>
          <w:lang w:val="uk-UA"/>
        </w:rPr>
        <w:t>тридц</w:t>
      </w:r>
      <w:r w:rsidRPr="00492989">
        <w:rPr>
          <w:rFonts w:ascii="Times New Roman" w:eastAsia="Times New Roman" w:hAnsi="Times New Roman" w:cs="Times New Roman"/>
          <w:bCs/>
          <w:sz w:val="24"/>
          <w:szCs w:val="24"/>
        </w:rPr>
        <w:t xml:space="preserve">яти) </w:t>
      </w:r>
      <w:r>
        <w:rPr>
          <w:rFonts w:ascii="Times New Roman" w:eastAsia="Times New Roman" w:hAnsi="Times New Roman" w:cs="Times New Roman"/>
          <w:bCs/>
          <w:sz w:val="24"/>
          <w:szCs w:val="24"/>
          <w:lang w:val="uk-UA"/>
        </w:rPr>
        <w:t>календарн</w:t>
      </w:r>
      <w:r w:rsidRPr="00492989">
        <w:rPr>
          <w:rFonts w:ascii="Times New Roman" w:eastAsia="Times New Roman" w:hAnsi="Times New Roman" w:cs="Times New Roman"/>
          <w:bCs/>
          <w:sz w:val="24"/>
          <w:szCs w:val="24"/>
        </w:rPr>
        <w:t xml:space="preserve">их днів з дня підписання </w:t>
      </w:r>
      <w:r w:rsidRPr="00492989">
        <w:rPr>
          <w:rFonts w:ascii="Times New Roman" w:eastAsia="Times New Roman" w:hAnsi="Times New Roman" w:cs="Times New Roman"/>
          <w:b/>
          <w:bCs/>
          <w:i/>
          <w:sz w:val="24"/>
          <w:szCs w:val="24"/>
        </w:rPr>
        <w:t>Сторонами</w:t>
      </w:r>
      <w:r w:rsidRPr="00492989">
        <w:rPr>
          <w:rFonts w:ascii="Times New Roman" w:eastAsia="Times New Roman" w:hAnsi="Times New Roman" w:cs="Times New Roman"/>
          <w:bCs/>
          <w:sz w:val="24"/>
          <w:szCs w:val="24"/>
        </w:rPr>
        <w:t xml:space="preserve"> Акту прийому–передачі наданих послуг.</w:t>
      </w:r>
      <w:r w:rsidRPr="00492989">
        <w:rPr>
          <w:rFonts w:ascii="Times New Roman" w:eastAsia="Times New Roman" w:hAnsi="Times New Roman" w:cs="Times New Roman"/>
          <w:sz w:val="24"/>
          <w:szCs w:val="24"/>
        </w:rPr>
        <w:t xml:space="preserve"> </w:t>
      </w:r>
    </w:p>
    <w:p w14:paraId="5440999F"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5.2. Оплата здійснюється за фактично надані послуги.</w:t>
      </w:r>
    </w:p>
    <w:p w14:paraId="4D524AB1" w14:textId="0D8CE41A"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6</w:t>
      </w:r>
      <w:r w:rsidRPr="00492989">
        <w:rPr>
          <w:rFonts w:ascii="Times New Roman" w:eastAsia="Times New Roman" w:hAnsi="Times New Roman" w:cs="Times New Roman"/>
          <w:b/>
          <w:bCs/>
          <w:sz w:val="24"/>
          <w:szCs w:val="24"/>
        </w:rPr>
        <w:t>. ПРАВА ТА ОБОВ'ЯЗКИ СТОРІН</w:t>
      </w:r>
    </w:p>
    <w:p w14:paraId="690851A6"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 Згідно з цим договором </w:t>
      </w:r>
      <w:r w:rsidRPr="00492989">
        <w:rPr>
          <w:rFonts w:ascii="Times New Roman" w:eastAsia="Times New Roman" w:hAnsi="Times New Roman" w:cs="Times New Roman"/>
          <w:b/>
          <w:i/>
          <w:sz w:val="24"/>
          <w:szCs w:val="24"/>
          <w:u w:val="single"/>
        </w:rPr>
        <w:t>Замовник</w:t>
      </w:r>
      <w:r w:rsidRPr="00492989">
        <w:rPr>
          <w:rFonts w:ascii="Times New Roman" w:eastAsia="Times New Roman" w:hAnsi="Times New Roman" w:cs="Times New Roman"/>
          <w:sz w:val="24"/>
          <w:szCs w:val="24"/>
          <w:u w:val="single"/>
        </w:rPr>
        <w:t xml:space="preserve"> зобов'язується</w:t>
      </w:r>
      <w:r w:rsidRPr="00492989">
        <w:rPr>
          <w:rFonts w:ascii="Times New Roman" w:eastAsia="Times New Roman" w:hAnsi="Times New Roman" w:cs="Times New Roman"/>
          <w:sz w:val="24"/>
          <w:szCs w:val="24"/>
        </w:rPr>
        <w:t>:</w:t>
      </w:r>
    </w:p>
    <w:p w14:paraId="7F3135F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6.1.1. Забезпечувати допомогу щодо належного виконання фахівцями </w:t>
      </w:r>
      <w:r w:rsidRPr="00492989">
        <w:rPr>
          <w:rFonts w:ascii="Times New Roman" w:eastAsia="Times New Roman" w:hAnsi="Times New Roman" w:cs="Times New Roman"/>
          <w:b/>
          <w:i/>
          <w:sz w:val="24"/>
          <w:szCs w:val="24"/>
        </w:rPr>
        <w:t>Виконавця</w:t>
      </w:r>
      <w:r w:rsidRPr="00492989">
        <w:rPr>
          <w:rFonts w:ascii="Times New Roman" w:eastAsia="Times New Roman" w:hAnsi="Times New Roman" w:cs="Times New Roman"/>
          <w:sz w:val="24"/>
          <w:szCs w:val="24"/>
        </w:rPr>
        <w:t xml:space="preserve"> обов'язків за цим Договором;</w:t>
      </w:r>
    </w:p>
    <w:p w14:paraId="1DF0AE82"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6.1.2. </w:t>
      </w:r>
      <w:proofErr w:type="gramStart"/>
      <w:r w:rsidRPr="00492989">
        <w:rPr>
          <w:rFonts w:ascii="Times New Roman" w:eastAsia="Times New Roman" w:hAnsi="Times New Roman" w:cs="Times New Roman"/>
          <w:sz w:val="24"/>
          <w:szCs w:val="24"/>
        </w:rPr>
        <w:t>До початку</w:t>
      </w:r>
      <w:proofErr w:type="gramEnd"/>
      <w:r w:rsidRPr="00492989">
        <w:rPr>
          <w:rFonts w:ascii="Times New Roman" w:eastAsia="Times New Roman" w:hAnsi="Times New Roman" w:cs="Times New Roman"/>
          <w:sz w:val="24"/>
          <w:szCs w:val="24"/>
        </w:rPr>
        <w:t xml:space="preserve"> проходження медичних оглядів забезпечити надання </w:t>
      </w:r>
      <w:r w:rsidRPr="00492989">
        <w:rPr>
          <w:rFonts w:ascii="Times New Roman" w:eastAsia="Times New Roman" w:hAnsi="Times New Roman" w:cs="Times New Roman"/>
          <w:b/>
          <w:i/>
          <w:sz w:val="24"/>
          <w:szCs w:val="24"/>
        </w:rPr>
        <w:t>Виконавцю</w:t>
      </w:r>
      <w:r w:rsidRPr="00492989">
        <w:rPr>
          <w:rFonts w:ascii="Times New Roman" w:eastAsia="Times New Roman" w:hAnsi="Times New Roman" w:cs="Times New Roman"/>
          <w:sz w:val="24"/>
          <w:szCs w:val="24"/>
        </w:rPr>
        <w:t xml:space="preserve"> списків працівників, які підлягають медичному профілактичному огляду;</w:t>
      </w:r>
    </w:p>
    <w:p w14:paraId="35638047"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6.1.3. Своєчасно інформувати </w:t>
      </w:r>
      <w:r w:rsidRPr="00492989">
        <w:rPr>
          <w:rFonts w:ascii="Times New Roman" w:eastAsia="Times New Roman" w:hAnsi="Times New Roman" w:cs="Times New Roman"/>
          <w:b/>
          <w:i/>
          <w:sz w:val="24"/>
          <w:szCs w:val="24"/>
        </w:rPr>
        <w:t>Виконавця</w:t>
      </w:r>
      <w:r w:rsidRPr="00492989">
        <w:rPr>
          <w:rFonts w:ascii="Times New Roman" w:eastAsia="Times New Roman" w:hAnsi="Times New Roman" w:cs="Times New Roman"/>
          <w:sz w:val="24"/>
          <w:szCs w:val="24"/>
        </w:rPr>
        <w:t xml:space="preserve"> у письмовій формі про зміну чисельності та складу своїх працівників;</w:t>
      </w:r>
    </w:p>
    <w:p w14:paraId="453CEF78"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6.1.4. Прийняти виконаний обсяг послуг та здійснити оплату за надані послуги у строки та у розмірах, визначених цим Договором;</w:t>
      </w:r>
    </w:p>
    <w:p w14:paraId="4DBBB9F7"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6.1.5. Здійснювати контроль за проходженням працівниками </w:t>
      </w:r>
      <w:proofErr w:type="gramStart"/>
      <w:r w:rsidRPr="00492989">
        <w:rPr>
          <w:rFonts w:ascii="Times New Roman" w:eastAsia="Times New Roman" w:hAnsi="Times New Roman" w:cs="Times New Roman"/>
          <w:sz w:val="24"/>
          <w:szCs w:val="24"/>
        </w:rPr>
        <w:t>в установлений</w:t>
      </w:r>
      <w:proofErr w:type="gramEnd"/>
      <w:r w:rsidRPr="00492989">
        <w:rPr>
          <w:rFonts w:ascii="Times New Roman" w:eastAsia="Times New Roman" w:hAnsi="Times New Roman" w:cs="Times New Roman"/>
          <w:sz w:val="24"/>
          <w:szCs w:val="24"/>
        </w:rPr>
        <w:t xml:space="preserve"> термін обов’язкових профілактичних медичних оглядів.</w:t>
      </w:r>
    </w:p>
    <w:p w14:paraId="35DA1DBC"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6.2.  </w:t>
      </w:r>
      <w:r w:rsidRPr="00492989">
        <w:rPr>
          <w:rFonts w:ascii="Times New Roman" w:eastAsia="Times New Roman" w:hAnsi="Times New Roman" w:cs="Times New Roman"/>
          <w:b/>
          <w:bCs/>
          <w:i/>
          <w:sz w:val="24"/>
          <w:szCs w:val="24"/>
          <w:u w:val="single"/>
        </w:rPr>
        <w:t>Замовник</w:t>
      </w:r>
      <w:r w:rsidRPr="00492989">
        <w:rPr>
          <w:rFonts w:ascii="Times New Roman" w:eastAsia="Times New Roman" w:hAnsi="Times New Roman" w:cs="Times New Roman"/>
          <w:b/>
          <w:bCs/>
          <w:sz w:val="24"/>
          <w:szCs w:val="24"/>
          <w:u w:val="single"/>
        </w:rPr>
        <w:t xml:space="preserve"> </w:t>
      </w:r>
      <w:r w:rsidRPr="00492989">
        <w:rPr>
          <w:rFonts w:ascii="Times New Roman" w:eastAsia="Times New Roman" w:hAnsi="Times New Roman" w:cs="Times New Roman"/>
          <w:sz w:val="24"/>
          <w:szCs w:val="24"/>
          <w:u w:val="single"/>
        </w:rPr>
        <w:t>має право</w:t>
      </w:r>
      <w:r w:rsidRPr="00492989">
        <w:rPr>
          <w:rFonts w:ascii="Times New Roman" w:eastAsia="Times New Roman" w:hAnsi="Times New Roman" w:cs="Times New Roman"/>
          <w:sz w:val="24"/>
          <w:szCs w:val="24"/>
        </w:rPr>
        <w:t>:</w:t>
      </w:r>
    </w:p>
    <w:p w14:paraId="0BB38972"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6.2.1. Вимагати виконання </w:t>
      </w:r>
      <w:r w:rsidRPr="00492989">
        <w:rPr>
          <w:rFonts w:ascii="Times New Roman" w:eastAsia="Times New Roman" w:hAnsi="Times New Roman" w:cs="Times New Roman"/>
          <w:b/>
          <w:i/>
          <w:sz w:val="24"/>
          <w:szCs w:val="24"/>
        </w:rPr>
        <w:t>Виконавцем</w:t>
      </w:r>
      <w:r w:rsidRPr="00492989">
        <w:rPr>
          <w:rFonts w:ascii="Times New Roman" w:eastAsia="Times New Roman" w:hAnsi="Times New Roman" w:cs="Times New Roman"/>
          <w:sz w:val="24"/>
          <w:szCs w:val="24"/>
        </w:rPr>
        <w:t xml:space="preserve"> прийнятих на себе зобов'язань за цим Договором;</w:t>
      </w:r>
    </w:p>
    <w:p w14:paraId="01AC8D38"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lastRenderedPageBreak/>
        <w:t xml:space="preserve">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w:t>
      </w:r>
      <w:r w:rsidRPr="00492989">
        <w:rPr>
          <w:rFonts w:ascii="Times New Roman" w:eastAsia="Times New Roman" w:hAnsi="Times New Roman" w:cs="Times New Roman"/>
          <w:b/>
          <w:i/>
          <w:sz w:val="24"/>
          <w:szCs w:val="24"/>
        </w:rPr>
        <w:t>Виконавцем</w:t>
      </w:r>
      <w:r w:rsidRPr="00492989">
        <w:rPr>
          <w:rFonts w:ascii="Times New Roman" w:eastAsia="Times New Roman" w:hAnsi="Times New Roman" w:cs="Times New Roman"/>
          <w:sz w:val="24"/>
          <w:szCs w:val="24"/>
        </w:rPr>
        <w:t xml:space="preserve"> на оплату послуг;</w:t>
      </w:r>
    </w:p>
    <w:p w14:paraId="53B256A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6.2.3. Змінювати протягом строку дії договору кількість та списки працівників, які повинні пройти медогляд;</w:t>
      </w:r>
    </w:p>
    <w:p w14:paraId="7BB38FDF" w14:textId="77777777" w:rsidR="00492989" w:rsidRPr="00492989" w:rsidRDefault="00492989" w:rsidP="00492989">
      <w:pPr>
        <w:ind w:firstLine="708"/>
        <w:jc w:val="both"/>
        <w:rPr>
          <w:rFonts w:ascii="Times New Roman" w:eastAsia="Times New Roman" w:hAnsi="Times New Roman" w:cs="Times New Roman"/>
          <w:b/>
          <w:i/>
          <w:sz w:val="24"/>
          <w:szCs w:val="24"/>
        </w:rPr>
      </w:pPr>
      <w:r w:rsidRPr="00492989">
        <w:rPr>
          <w:rFonts w:ascii="Times New Roman" w:eastAsia="Times New Roman" w:hAnsi="Times New Roman" w:cs="Times New Roman"/>
          <w:sz w:val="24"/>
          <w:szCs w:val="24"/>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sidRPr="00492989">
        <w:rPr>
          <w:rFonts w:ascii="Times New Roman" w:eastAsia="Times New Roman" w:hAnsi="Times New Roman" w:cs="Times New Roman"/>
          <w:b/>
          <w:i/>
          <w:sz w:val="24"/>
          <w:szCs w:val="24"/>
        </w:rPr>
        <w:t>Виконавцем;</w:t>
      </w:r>
    </w:p>
    <w:p w14:paraId="32A3663C"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6.2.4. Запитувати у </w:t>
      </w:r>
      <w:r w:rsidRPr="00492989">
        <w:rPr>
          <w:rFonts w:ascii="Times New Roman" w:eastAsia="Times New Roman" w:hAnsi="Times New Roman" w:cs="Times New Roman"/>
          <w:b/>
          <w:i/>
          <w:sz w:val="24"/>
          <w:szCs w:val="24"/>
        </w:rPr>
        <w:t xml:space="preserve">Виконавця </w:t>
      </w:r>
      <w:r w:rsidRPr="00492989">
        <w:rPr>
          <w:rFonts w:ascii="Times New Roman" w:eastAsia="Times New Roman" w:hAnsi="Times New Roman" w:cs="Times New Roman"/>
          <w:sz w:val="24"/>
          <w:szCs w:val="24"/>
        </w:rPr>
        <w:t xml:space="preserve">інформацію, яка стосуються надання медичних послуг працівникам </w:t>
      </w:r>
      <w:r w:rsidRPr="00492989">
        <w:rPr>
          <w:rFonts w:ascii="Times New Roman" w:eastAsia="Times New Roman" w:hAnsi="Times New Roman" w:cs="Times New Roman"/>
          <w:b/>
          <w:i/>
          <w:sz w:val="24"/>
          <w:szCs w:val="24"/>
        </w:rPr>
        <w:t>Замовника;</w:t>
      </w:r>
    </w:p>
    <w:p w14:paraId="4195C7F7"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6.2.5. Вчиняти інші дії, передбачені законодавством, для здійснення контролю за виконанням умов Договору;</w:t>
      </w:r>
    </w:p>
    <w:p w14:paraId="2A25231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6.2.6. Виступати з ініціативою щодо внесення змін до цього Договору або його розірвання;</w:t>
      </w:r>
    </w:p>
    <w:p w14:paraId="6DC06426"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6.3. Згідно з цим договором </w:t>
      </w:r>
      <w:r w:rsidRPr="00492989">
        <w:rPr>
          <w:rFonts w:ascii="Times New Roman" w:eastAsia="Times New Roman" w:hAnsi="Times New Roman" w:cs="Times New Roman"/>
          <w:b/>
          <w:i/>
          <w:sz w:val="24"/>
          <w:szCs w:val="24"/>
          <w:u w:val="single"/>
        </w:rPr>
        <w:t>Виконавець</w:t>
      </w:r>
      <w:r w:rsidRPr="00492989">
        <w:rPr>
          <w:rFonts w:ascii="Times New Roman" w:eastAsia="Times New Roman" w:hAnsi="Times New Roman" w:cs="Times New Roman"/>
          <w:sz w:val="24"/>
          <w:szCs w:val="24"/>
          <w:u w:val="single"/>
        </w:rPr>
        <w:t xml:space="preserve"> зобов'язується</w:t>
      </w:r>
      <w:r w:rsidRPr="00492989">
        <w:rPr>
          <w:rFonts w:ascii="Times New Roman" w:eastAsia="Times New Roman" w:hAnsi="Times New Roman" w:cs="Times New Roman"/>
          <w:sz w:val="24"/>
          <w:szCs w:val="24"/>
        </w:rPr>
        <w:t>:</w:t>
      </w:r>
    </w:p>
    <w:p w14:paraId="08CEFF7E"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6.3.1. Своєчасно та якісно надавати весь обсяг послуг, визначений договором;</w:t>
      </w:r>
    </w:p>
    <w:p w14:paraId="082C37A7"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14:paraId="235FC1F5"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6.3.3. Здійснювати надання послуг за цим Договором за допомогою фахівців, які мають відповідну кваліфікацію;</w:t>
      </w:r>
    </w:p>
    <w:p w14:paraId="2BA0A800"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14:paraId="4D59D33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6.3.5. Щомісячно, до 10 (десятого) числа місяця наступного за звітним, за грудень – до 20 грудня, надавати </w:t>
      </w:r>
      <w:r w:rsidRPr="00492989">
        <w:rPr>
          <w:rFonts w:ascii="Times New Roman" w:eastAsia="Times New Roman" w:hAnsi="Times New Roman" w:cs="Times New Roman"/>
          <w:b/>
          <w:i/>
          <w:sz w:val="24"/>
          <w:szCs w:val="24"/>
        </w:rPr>
        <w:t xml:space="preserve">Замовнику </w:t>
      </w:r>
      <w:r w:rsidRPr="00492989">
        <w:rPr>
          <w:rFonts w:ascii="Times New Roman" w:eastAsia="Times New Roman" w:hAnsi="Times New Roman" w:cs="Times New Roman"/>
          <w:sz w:val="24"/>
          <w:szCs w:val="24"/>
        </w:rPr>
        <w:t xml:space="preserve">Акт </w:t>
      </w:r>
      <w:r w:rsidRPr="00492989">
        <w:rPr>
          <w:rFonts w:ascii="Times New Roman" w:eastAsia="Times New Roman" w:hAnsi="Times New Roman" w:cs="Times New Roman"/>
          <w:bCs/>
          <w:sz w:val="24"/>
          <w:szCs w:val="24"/>
        </w:rPr>
        <w:t>прийому–передачі наданих послуг</w:t>
      </w:r>
      <w:r w:rsidRPr="00492989">
        <w:rPr>
          <w:rFonts w:ascii="Times New Roman" w:eastAsia="Times New Roman" w:hAnsi="Times New Roman" w:cs="Times New Roman"/>
          <w:sz w:val="24"/>
          <w:szCs w:val="24"/>
        </w:rPr>
        <w:t xml:space="preserve"> з додатком. </w:t>
      </w:r>
    </w:p>
    <w:p w14:paraId="0A094000"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6.4. </w:t>
      </w:r>
      <w:r w:rsidRPr="00492989">
        <w:rPr>
          <w:rFonts w:ascii="Times New Roman" w:eastAsia="Times New Roman" w:hAnsi="Times New Roman" w:cs="Times New Roman"/>
          <w:b/>
          <w:i/>
          <w:sz w:val="24"/>
          <w:szCs w:val="24"/>
          <w:u w:val="single"/>
        </w:rPr>
        <w:t>Виконавець</w:t>
      </w:r>
      <w:r w:rsidRPr="00492989">
        <w:rPr>
          <w:rFonts w:ascii="Times New Roman" w:eastAsia="Times New Roman" w:hAnsi="Times New Roman" w:cs="Times New Roman"/>
          <w:i/>
          <w:sz w:val="24"/>
          <w:szCs w:val="24"/>
          <w:u w:val="single"/>
        </w:rPr>
        <w:t xml:space="preserve"> </w:t>
      </w:r>
      <w:r w:rsidRPr="00492989">
        <w:rPr>
          <w:rFonts w:ascii="Times New Roman" w:eastAsia="Times New Roman" w:hAnsi="Times New Roman" w:cs="Times New Roman"/>
          <w:sz w:val="24"/>
          <w:szCs w:val="24"/>
          <w:u w:val="single"/>
        </w:rPr>
        <w:t>має право</w:t>
      </w:r>
      <w:r w:rsidRPr="00492989">
        <w:rPr>
          <w:rFonts w:ascii="Times New Roman" w:eastAsia="Times New Roman" w:hAnsi="Times New Roman" w:cs="Times New Roman"/>
          <w:sz w:val="24"/>
          <w:szCs w:val="24"/>
        </w:rPr>
        <w:t>:</w:t>
      </w:r>
    </w:p>
    <w:p w14:paraId="1FE8F101"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6.4.1. На своєчасну та в повному обсязі оплату за надані послуги, передбачені цим Договором;</w:t>
      </w:r>
    </w:p>
    <w:p w14:paraId="46728543"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6.4.2. Отримувати від </w:t>
      </w:r>
      <w:r w:rsidRPr="00492989">
        <w:rPr>
          <w:rFonts w:ascii="Times New Roman" w:eastAsia="Times New Roman" w:hAnsi="Times New Roman" w:cs="Times New Roman"/>
          <w:b/>
          <w:i/>
          <w:sz w:val="24"/>
          <w:szCs w:val="24"/>
        </w:rPr>
        <w:t>Замовника</w:t>
      </w:r>
      <w:r w:rsidRPr="00492989">
        <w:rPr>
          <w:rFonts w:ascii="Times New Roman" w:eastAsia="Times New Roman" w:hAnsi="Times New Roman" w:cs="Times New Roman"/>
          <w:sz w:val="24"/>
          <w:szCs w:val="24"/>
        </w:rPr>
        <w:t xml:space="preserve"> інформацію, необхідну для надання послуг за цим Договором;</w:t>
      </w:r>
    </w:p>
    <w:p w14:paraId="326F2346"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14:paraId="6CA8F64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6.4.4. Виступати з ініціативою щодо внесення змін до цього Договору або його розірвання.</w:t>
      </w:r>
    </w:p>
    <w:p w14:paraId="28FD6820"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6.5. </w:t>
      </w:r>
      <w:r w:rsidRPr="00492989">
        <w:rPr>
          <w:rFonts w:ascii="Times New Roman" w:eastAsia="Times New Roman" w:hAnsi="Times New Roman" w:cs="Times New Roman"/>
          <w:b/>
          <w:i/>
          <w:sz w:val="24"/>
          <w:szCs w:val="24"/>
          <w:u w:val="single"/>
        </w:rPr>
        <w:t>Сторони</w:t>
      </w:r>
      <w:r w:rsidRPr="00492989">
        <w:rPr>
          <w:rFonts w:ascii="Times New Roman" w:eastAsia="Times New Roman" w:hAnsi="Times New Roman" w:cs="Times New Roman"/>
          <w:sz w:val="24"/>
          <w:szCs w:val="24"/>
          <w:u w:val="single"/>
        </w:rPr>
        <w:t xml:space="preserve"> зобов'язуються</w:t>
      </w:r>
      <w:r w:rsidRPr="00492989">
        <w:rPr>
          <w:rFonts w:ascii="Times New Roman" w:eastAsia="Times New Roman" w:hAnsi="Times New Roman" w:cs="Times New Roman"/>
          <w:sz w:val="24"/>
          <w:szCs w:val="24"/>
        </w:rPr>
        <w:t>:</w:t>
      </w:r>
    </w:p>
    <w:p w14:paraId="1C905531"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6.5.1. Належним чином виконувати всі зобов'язання за цим Договором.</w:t>
      </w:r>
    </w:p>
    <w:p w14:paraId="6820E9CD"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lastRenderedPageBreak/>
        <w:t xml:space="preserve">6.5.2. У разі затримки виконання зобов’язань за цим Договором з об’єктивних обставин, скоригувати терміни виконання </w:t>
      </w:r>
      <w:r w:rsidRPr="00492989">
        <w:rPr>
          <w:rFonts w:ascii="Times New Roman" w:eastAsia="Times New Roman" w:hAnsi="Times New Roman" w:cs="Times New Roman"/>
          <w:b/>
          <w:i/>
          <w:sz w:val="24"/>
          <w:szCs w:val="24"/>
        </w:rPr>
        <w:t>Сторонами</w:t>
      </w:r>
      <w:r w:rsidRPr="00492989">
        <w:rPr>
          <w:rFonts w:ascii="Times New Roman" w:eastAsia="Times New Roman" w:hAnsi="Times New Roman" w:cs="Times New Roman"/>
          <w:sz w:val="24"/>
          <w:szCs w:val="24"/>
        </w:rPr>
        <w:t xml:space="preserve"> зобов’язань, а при необхідності й інші умови цього Договору.</w:t>
      </w:r>
    </w:p>
    <w:p w14:paraId="51B655BB"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6.5.3. Негайно повідомляти іншу </w:t>
      </w:r>
      <w:r w:rsidRPr="00492989">
        <w:rPr>
          <w:rFonts w:ascii="Times New Roman" w:eastAsia="Times New Roman" w:hAnsi="Times New Roman" w:cs="Times New Roman"/>
          <w:b/>
          <w:i/>
          <w:sz w:val="24"/>
          <w:szCs w:val="24"/>
        </w:rPr>
        <w:t>Сторону</w:t>
      </w:r>
      <w:r w:rsidRPr="00492989">
        <w:rPr>
          <w:rFonts w:ascii="Times New Roman" w:eastAsia="Times New Roman" w:hAnsi="Times New Roman" w:cs="Times New Roman"/>
          <w:sz w:val="24"/>
          <w:szCs w:val="24"/>
        </w:rPr>
        <w:t xml:space="preserve"> щодо змін власних поштових та банківських реквізитів.</w:t>
      </w:r>
    </w:p>
    <w:p w14:paraId="5B03D53A" w14:textId="297879E4"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7</w:t>
      </w:r>
      <w:r w:rsidRPr="00492989">
        <w:rPr>
          <w:rFonts w:ascii="Times New Roman" w:eastAsia="Times New Roman" w:hAnsi="Times New Roman" w:cs="Times New Roman"/>
          <w:b/>
          <w:bCs/>
          <w:sz w:val="24"/>
          <w:szCs w:val="24"/>
        </w:rPr>
        <w:t>. ВІДПОВІДАЛЬНІСТЬ СТОРІН</w:t>
      </w:r>
    </w:p>
    <w:p w14:paraId="3D17FA4C"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sz w:val="24"/>
          <w:szCs w:val="24"/>
        </w:rPr>
        <w:t xml:space="preserve">7.1.  </w:t>
      </w:r>
      <w:r w:rsidRPr="00492989">
        <w:rPr>
          <w:rFonts w:ascii="Times New Roman" w:eastAsia="Times New Roman" w:hAnsi="Times New Roman" w:cs="Times New Roman"/>
          <w:bCs/>
          <w:sz w:val="24"/>
          <w:szCs w:val="24"/>
        </w:rPr>
        <w:t>За невиконання або неналежне виконання зобов’язань згідно з цим Договором Сторони несуть відповідальність відповідно до законодавства України та умов Договору.</w:t>
      </w:r>
    </w:p>
    <w:p w14:paraId="5BEA027C"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7.2. При наявності претензій у </w:t>
      </w:r>
      <w:r w:rsidRPr="00492989">
        <w:rPr>
          <w:rFonts w:ascii="Times New Roman" w:eastAsia="Times New Roman" w:hAnsi="Times New Roman" w:cs="Times New Roman"/>
          <w:b/>
          <w:bCs/>
          <w:i/>
          <w:sz w:val="24"/>
          <w:szCs w:val="24"/>
        </w:rPr>
        <w:t>Замовника</w:t>
      </w:r>
      <w:r w:rsidRPr="00492989">
        <w:rPr>
          <w:rFonts w:ascii="Times New Roman" w:eastAsia="Times New Roman" w:hAnsi="Times New Roman" w:cs="Times New Roman"/>
          <w:bCs/>
          <w:sz w:val="24"/>
          <w:szCs w:val="24"/>
        </w:rPr>
        <w:t xml:space="preserve"> до фактично наданих послуг за відповідний період:</w:t>
      </w:r>
    </w:p>
    <w:p w14:paraId="3B6E36D3"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по кількості –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Cs/>
          <w:sz w:val="24"/>
          <w:szCs w:val="24"/>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14:paraId="0E3A0616"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по якості –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Cs/>
          <w:sz w:val="24"/>
          <w:szCs w:val="24"/>
        </w:rPr>
        <w:t xml:space="preserve"> з дня визнання претензії повинен вжити всіх можливих заходів щодо усунення недоліків в якості наданих послуг.</w:t>
      </w:r>
    </w:p>
    <w:p w14:paraId="63082DC4"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7.3.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14:paraId="4BD0A5BF"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7.4. Якщо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sz w:val="24"/>
          <w:szCs w:val="24"/>
        </w:rPr>
        <w:t xml:space="preserve"> або будь-який його підрозділ своїми неправомірними або некомпетентними діями заподіють </w:t>
      </w:r>
      <w:r w:rsidRPr="00492989">
        <w:rPr>
          <w:rFonts w:ascii="Times New Roman" w:eastAsia="Times New Roman" w:hAnsi="Times New Roman" w:cs="Times New Roman"/>
          <w:b/>
          <w:i/>
          <w:sz w:val="24"/>
          <w:szCs w:val="24"/>
        </w:rPr>
        <w:t>Замовнику</w:t>
      </w:r>
      <w:r w:rsidRPr="00492989">
        <w:rPr>
          <w:rFonts w:ascii="Times New Roman" w:eastAsia="Times New Roman" w:hAnsi="Times New Roman" w:cs="Times New Roman"/>
          <w:sz w:val="24"/>
          <w:szCs w:val="24"/>
        </w:rPr>
        <w:t xml:space="preserve"> збитки,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sz w:val="24"/>
          <w:szCs w:val="24"/>
        </w:rPr>
        <w:t xml:space="preserve"> зобов’язаний відшкодувати їх у повному обсязі протягом 15 (п'ятнадцяти) днів із дня пред'явлення відповідних вимог </w:t>
      </w:r>
      <w:r w:rsidRPr="00492989">
        <w:rPr>
          <w:rFonts w:ascii="Times New Roman" w:eastAsia="Times New Roman" w:hAnsi="Times New Roman" w:cs="Times New Roman"/>
          <w:b/>
          <w:i/>
          <w:sz w:val="24"/>
          <w:szCs w:val="24"/>
        </w:rPr>
        <w:t>Замовником</w:t>
      </w:r>
      <w:r w:rsidRPr="00492989">
        <w:rPr>
          <w:rFonts w:ascii="Times New Roman" w:eastAsia="Times New Roman" w:hAnsi="Times New Roman" w:cs="Times New Roman"/>
          <w:sz w:val="24"/>
          <w:szCs w:val="24"/>
        </w:rPr>
        <w:t>.</w:t>
      </w:r>
    </w:p>
    <w:p w14:paraId="1E737FA8"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7.5. У разі невиконання або несвоєчасного виконання зобов'язань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sz w:val="24"/>
          <w:szCs w:val="24"/>
        </w:rPr>
        <w:t xml:space="preserve"> сплачує </w:t>
      </w:r>
      <w:r w:rsidRPr="00492989">
        <w:rPr>
          <w:rFonts w:ascii="Times New Roman" w:eastAsia="Times New Roman" w:hAnsi="Times New Roman" w:cs="Times New Roman"/>
          <w:b/>
          <w:i/>
          <w:sz w:val="24"/>
          <w:szCs w:val="24"/>
        </w:rPr>
        <w:t>Замовнику</w:t>
      </w:r>
      <w:r w:rsidRPr="00492989">
        <w:rPr>
          <w:rFonts w:ascii="Times New Roman" w:eastAsia="Times New Roman" w:hAnsi="Times New Roman" w:cs="Times New Roman"/>
          <w:sz w:val="24"/>
          <w:szCs w:val="24"/>
        </w:rPr>
        <w:t xml:space="preserve">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14:paraId="4FF51FC1" w14:textId="77777777" w:rsidR="00492989" w:rsidRPr="00492989" w:rsidRDefault="00492989" w:rsidP="00492989">
      <w:pPr>
        <w:ind w:firstLine="56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7.6.</w:t>
      </w:r>
      <w:r w:rsidRPr="00492989">
        <w:rPr>
          <w:rFonts w:ascii="Times New Roman" w:eastAsia="Times New Roman" w:hAnsi="Times New Roman" w:cs="Times New Roman"/>
          <w:b/>
          <w:i/>
          <w:sz w:val="24"/>
          <w:szCs w:val="24"/>
        </w:rPr>
        <w:t> Виконавець</w:t>
      </w:r>
      <w:r w:rsidRPr="00492989">
        <w:rPr>
          <w:rFonts w:ascii="Times New Roman" w:eastAsia="Times New Roman" w:hAnsi="Times New Roman" w:cs="Times New Roman"/>
          <w:sz w:val="24"/>
          <w:szCs w:val="24"/>
        </w:rPr>
        <w:t xml:space="preserve"> не несе відповідальності за порушення строків надання </w:t>
      </w:r>
      <w:proofErr w:type="gramStart"/>
      <w:r w:rsidRPr="00492989">
        <w:rPr>
          <w:rFonts w:ascii="Times New Roman" w:eastAsia="Times New Roman" w:hAnsi="Times New Roman" w:cs="Times New Roman"/>
          <w:sz w:val="24"/>
          <w:szCs w:val="24"/>
        </w:rPr>
        <w:t>послуг  з</w:t>
      </w:r>
      <w:proofErr w:type="gramEnd"/>
      <w:r w:rsidRPr="00492989">
        <w:rPr>
          <w:rFonts w:ascii="Times New Roman" w:eastAsia="Times New Roman" w:hAnsi="Times New Roman" w:cs="Times New Roman"/>
          <w:sz w:val="24"/>
          <w:szCs w:val="24"/>
        </w:rPr>
        <w:t xml:space="preserve"> причини неявки працівників </w:t>
      </w:r>
      <w:r w:rsidRPr="00492989">
        <w:rPr>
          <w:rFonts w:ascii="Times New Roman" w:eastAsia="Times New Roman" w:hAnsi="Times New Roman" w:cs="Times New Roman"/>
          <w:b/>
          <w:i/>
          <w:sz w:val="24"/>
          <w:szCs w:val="24"/>
        </w:rPr>
        <w:t>Замовника</w:t>
      </w:r>
      <w:r w:rsidRPr="00492989">
        <w:rPr>
          <w:rFonts w:ascii="Times New Roman" w:eastAsia="Times New Roman" w:hAnsi="Times New Roman" w:cs="Times New Roman"/>
          <w:sz w:val="24"/>
          <w:szCs w:val="24"/>
        </w:rPr>
        <w:t>.</w:t>
      </w:r>
    </w:p>
    <w:p w14:paraId="09D01325" w14:textId="20548883" w:rsidR="00492989" w:rsidRPr="00492989" w:rsidRDefault="00492989" w:rsidP="00492989">
      <w:pPr>
        <w:pStyle w:val="a5"/>
        <w:numPr>
          <w:ilvl w:val="0"/>
          <w:numId w:val="2"/>
        </w:numPr>
        <w:spacing w:after="0" w:line="240" w:lineRule="auto"/>
        <w:jc w:val="center"/>
        <w:rPr>
          <w:rFonts w:ascii="Times New Roman" w:eastAsia="Times New Roman" w:hAnsi="Times New Roman" w:cs="Times New Roman"/>
          <w:b/>
          <w:sz w:val="24"/>
          <w:szCs w:val="24"/>
        </w:rPr>
      </w:pPr>
      <w:r w:rsidRPr="00492989">
        <w:rPr>
          <w:rFonts w:ascii="Times New Roman" w:eastAsia="Times New Roman" w:hAnsi="Times New Roman" w:cs="Times New Roman"/>
          <w:b/>
          <w:sz w:val="24"/>
          <w:szCs w:val="24"/>
        </w:rPr>
        <w:t>ОБСТАВИНИ НЕПЕРЕБОРНОЇ СИЛИ</w:t>
      </w:r>
    </w:p>
    <w:p w14:paraId="0E7B38BA" w14:textId="77777777" w:rsidR="00492989" w:rsidRPr="00492989" w:rsidRDefault="00492989" w:rsidP="00492989">
      <w:pPr>
        <w:ind w:firstLine="56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8.1. </w:t>
      </w:r>
      <w:r w:rsidRPr="00492989">
        <w:rPr>
          <w:rFonts w:ascii="Times New Roman" w:eastAsia="Times New Roman" w:hAnsi="Times New Roman" w:cs="Times New Roman"/>
          <w:b/>
          <w:i/>
          <w:sz w:val="24"/>
          <w:szCs w:val="24"/>
        </w:rPr>
        <w:t xml:space="preserve">Сторони </w:t>
      </w:r>
      <w:r w:rsidRPr="00492989">
        <w:rPr>
          <w:rFonts w:ascii="Times New Roman" w:eastAsia="Times New Roman" w:hAnsi="Times New Roman" w:cs="Times New Roman"/>
          <w:sz w:val="24"/>
          <w:szCs w:val="24"/>
        </w:rPr>
        <w:t xml:space="preserve">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w:t>
      </w:r>
      <w:r w:rsidRPr="00492989">
        <w:rPr>
          <w:rFonts w:ascii="Times New Roman" w:eastAsia="Times New Roman" w:hAnsi="Times New Roman" w:cs="Times New Roman"/>
          <w:b/>
          <w:i/>
          <w:sz w:val="24"/>
          <w:szCs w:val="24"/>
        </w:rPr>
        <w:t>Сторони</w:t>
      </w:r>
      <w:r w:rsidRPr="00492989">
        <w:rPr>
          <w:rFonts w:ascii="Times New Roman" w:eastAsia="Times New Roman" w:hAnsi="Times New Roman" w:cs="Times New Roman"/>
          <w:sz w:val="24"/>
          <w:szCs w:val="24"/>
        </w:rPr>
        <w:t xml:space="preserve">, таких як пожежі, </w:t>
      </w:r>
      <w:r w:rsidRPr="00492989">
        <w:rPr>
          <w:rFonts w:ascii="Times New Roman" w:hAnsi="Times New Roman" w:cs="Times New Roman"/>
          <w:sz w:val="24"/>
          <w:szCs w:val="24"/>
          <w:lang w:eastAsia="uk-UA"/>
        </w:rPr>
        <w:t>аварія, катастрофа, стихійне лихо, епідемія, епізоотія, війна, бойові дії, тощо</w:t>
      </w:r>
      <w:r w:rsidRPr="00492989">
        <w:rPr>
          <w:rFonts w:ascii="Times New Roman" w:eastAsia="Times New Roman" w:hAnsi="Times New Roman" w:cs="Times New Roman"/>
          <w:sz w:val="24"/>
          <w:szCs w:val="24"/>
        </w:rPr>
        <w:t xml:space="preserve"> (далі «форс-мажорні обставини»).</w:t>
      </w:r>
    </w:p>
    <w:p w14:paraId="283BF995" w14:textId="77777777" w:rsidR="00492989" w:rsidRPr="00492989" w:rsidRDefault="00492989" w:rsidP="00492989">
      <w:pPr>
        <w:ind w:firstLine="56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8.</w:t>
      </w:r>
      <w:proofErr w:type="gramStart"/>
      <w:r w:rsidRPr="00492989">
        <w:rPr>
          <w:rFonts w:ascii="Times New Roman" w:eastAsia="Times New Roman" w:hAnsi="Times New Roman" w:cs="Times New Roman"/>
          <w:bCs/>
          <w:sz w:val="24"/>
          <w:szCs w:val="24"/>
        </w:rPr>
        <w:t>2.</w:t>
      </w:r>
      <w:r w:rsidRPr="00492989">
        <w:rPr>
          <w:rFonts w:ascii="Times New Roman" w:eastAsia="Times New Roman" w:hAnsi="Times New Roman" w:cs="Times New Roman"/>
          <w:b/>
          <w:i/>
          <w:sz w:val="24"/>
          <w:szCs w:val="24"/>
        </w:rPr>
        <w:t>Сторона</w:t>
      </w:r>
      <w:proofErr w:type="gramEnd"/>
      <w:r w:rsidRPr="00492989">
        <w:rPr>
          <w:rFonts w:ascii="Times New Roman" w:eastAsia="Times New Roman" w:hAnsi="Times New Roman" w:cs="Times New Roman"/>
          <w:sz w:val="24"/>
          <w:szCs w:val="24"/>
        </w:rPr>
        <w:t xml:space="preserve">, для якої створилася неможливість виконання зобов’язань за цим Договором, повинна негайно сповістити іншу </w:t>
      </w:r>
      <w:r w:rsidRPr="00492989">
        <w:rPr>
          <w:rFonts w:ascii="Times New Roman" w:eastAsia="Times New Roman" w:hAnsi="Times New Roman" w:cs="Times New Roman"/>
          <w:b/>
          <w:i/>
          <w:sz w:val="24"/>
          <w:szCs w:val="24"/>
        </w:rPr>
        <w:t>Сторону</w:t>
      </w:r>
      <w:r w:rsidRPr="00492989">
        <w:rPr>
          <w:rFonts w:ascii="Times New Roman" w:eastAsia="Times New Roman" w:hAnsi="Times New Roman" w:cs="Times New Roman"/>
          <w:sz w:val="24"/>
          <w:szCs w:val="24"/>
        </w:rPr>
        <w:t xml:space="preserve"> </w:t>
      </w:r>
      <w:r w:rsidRPr="00492989">
        <w:rPr>
          <w:rFonts w:ascii="Times New Roman" w:eastAsia="Times New Roman" w:hAnsi="Times New Roman" w:cs="Times New Roman"/>
          <w:bCs/>
          <w:sz w:val="24"/>
          <w:szCs w:val="24"/>
        </w:rPr>
        <w:t xml:space="preserve">(в письмовій формі) про виникнення і припинення обставин, які перешкоджають виконанню зобов’язань. </w:t>
      </w:r>
    </w:p>
    <w:p w14:paraId="1FE2A3F2" w14:textId="77777777" w:rsidR="00492989" w:rsidRPr="00492989" w:rsidRDefault="00492989" w:rsidP="00492989">
      <w:pPr>
        <w:ind w:firstLine="56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8.3. </w:t>
      </w:r>
      <w:r w:rsidRPr="00492989">
        <w:rPr>
          <w:rFonts w:ascii="Times New Roman" w:eastAsia="Times New Roman" w:hAnsi="Times New Roman" w:cs="Times New Roman"/>
          <w:sz w:val="24"/>
          <w:szCs w:val="24"/>
        </w:rPr>
        <w:t>Наявність та строк дії форс-мажорних обставин підтверджується довідкою Торгово-промислової палати України.</w:t>
      </w:r>
    </w:p>
    <w:p w14:paraId="54B83415" w14:textId="387350B3" w:rsidR="00492989" w:rsidRPr="00492989" w:rsidRDefault="00492989" w:rsidP="0049298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9</w:t>
      </w:r>
      <w:r w:rsidRPr="00492989">
        <w:rPr>
          <w:rFonts w:ascii="Times New Roman" w:eastAsia="Times New Roman" w:hAnsi="Times New Roman" w:cs="Times New Roman"/>
          <w:b/>
          <w:sz w:val="24"/>
          <w:szCs w:val="24"/>
        </w:rPr>
        <w:t>. ПОРЯДОК ЗМІН АБО ПРИПИНЕННЯ ДОГОВОРУ</w:t>
      </w:r>
      <w:r w:rsidRPr="00492989">
        <w:rPr>
          <w:rFonts w:ascii="Times New Roman" w:eastAsia="Times New Roman" w:hAnsi="Times New Roman" w:cs="Times New Roman"/>
          <w:b/>
          <w:vanish/>
          <w:sz w:val="24"/>
          <w:szCs w:val="24"/>
        </w:rPr>
        <w:t xml:space="preserve"> </w:t>
      </w:r>
    </w:p>
    <w:p w14:paraId="39B2FA2C"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sz w:val="24"/>
          <w:szCs w:val="24"/>
        </w:rPr>
        <w:t xml:space="preserve">9.1. </w:t>
      </w:r>
      <w:r w:rsidRPr="00492989">
        <w:rPr>
          <w:rFonts w:ascii="Times New Roman" w:eastAsia="Times New Roman" w:hAnsi="Times New Roman" w:cs="Times New Roman"/>
          <w:bCs/>
          <w:sz w:val="24"/>
          <w:szCs w:val="24"/>
        </w:rPr>
        <w:t xml:space="preserve">Зміни, доповнення та розірвання цього Договору оформлюється шляхом вчинення відповідного письмового правочину (додаткової угоди), який підписується уповноваженими представниками обох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скріплюється печатками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та є його невід`ємною частиною. </w:t>
      </w:r>
    </w:p>
    <w:p w14:paraId="22343D15"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lastRenderedPageBreak/>
        <w:t>9.2. Договір може бути розірваний на вимогу однієї із сторін, за рішенням суду у випадках, передбачених чинним законодавством.</w:t>
      </w:r>
    </w:p>
    <w:p w14:paraId="491812F7" w14:textId="77777777" w:rsidR="00492989" w:rsidRPr="00492989" w:rsidRDefault="00492989" w:rsidP="00492989">
      <w:pPr>
        <w:ind w:firstLine="708"/>
        <w:jc w:val="both"/>
        <w:rPr>
          <w:rStyle w:val="FontStyle18"/>
          <w:sz w:val="24"/>
          <w:szCs w:val="24"/>
        </w:rPr>
      </w:pPr>
      <w:r w:rsidRPr="00492989">
        <w:rPr>
          <w:rFonts w:ascii="Times New Roman" w:eastAsia="Times New Roman" w:hAnsi="Times New Roman" w:cs="Times New Roman"/>
          <w:sz w:val="24"/>
          <w:szCs w:val="24"/>
        </w:rPr>
        <w:t>9.3. Даний договір може бути розірваний в односторонньому порядку будь-якою із Сторін у зв’язку з неналежним виконанням Договору з письмовий повідомленням іншої сторони за 30 календарних днів до дати розірвання Договору.</w:t>
      </w:r>
      <w:r w:rsidRPr="00492989">
        <w:rPr>
          <w:rFonts w:ascii="Times New Roman" w:hAnsi="Times New Roman" w:cs="Times New Roman"/>
          <w:sz w:val="24"/>
          <w:szCs w:val="24"/>
          <w:shd w:val="clear" w:color="auto" w:fill="FFFFFF"/>
        </w:rPr>
        <w:t xml:space="preserve"> Сторона яка розриває договір надсилає іншій Стороні </w:t>
      </w:r>
      <w:r w:rsidRPr="00492989">
        <w:rPr>
          <w:rFonts w:ascii="Times New Roman" w:hAnsi="Times New Roman" w:cs="Times New Roman"/>
          <w:color w:val="000000"/>
          <w:sz w:val="24"/>
          <w:szCs w:val="24"/>
          <w:shd w:val="clear" w:color="auto" w:fill="FFFFFF"/>
        </w:rPr>
        <w:t xml:space="preserve">письмове повідомлення з увідомленням про вручення </w:t>
      </w:r>
      <w:r w:rsidRPr="00492989">
        <w:rPr>
          <w:rStyle w:val="FontStyle18"/>
          <w:sz w:val="24"/>
          <w:szCs w:val="24"/>
        </w:rPr>
        <w:t>(цінний лист із описом вкладення) про дострокове розірвання договору. Дане письмове повідомлення є документом про одностороннє розірвання договору. Д</w:t>
      </w:r>
      <w:r w:rsidRPr="00492989">
        <w:rPr>
          <w:rFonts w:ascii="Times New Roman" w:hAnsi="Times New Roman" w:cs="Times New Roman"/>
          <w:sz w:val="24"/>
          <w:szCs w:val="24"/>
        </w:rPr>
        <w:t>оговір вважатиметься розірваним з моменту отримання другою Стороною письмового повідомлення. Підтвердженням дати отримання Стороною письмового повідомлення є дата, зазначена на штемпелі в повідомленні про вручення листа.</w:t>
      </w:r>
    </w:p>
    <w:p w14:paraId="3B9C5A62" w14:textId="4D5741D6" w:rsidR="00492989" w:rsidRPr="00492989" w:rsidRDefault="00492989" w:rsidP="004929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10</w:t>
      </w:r>
      <w:r w:rsidRPr="00492989">
        <w:rPr>
          <w:rFonts w:ascii="Times New Roman" w:eastAsia="Times New Roman" w:hAnsi="Times New Roman" w:cs="Times New Roman"/>
          <w:b/>
          <w:sz w:val="24"/>
          <w:szCs w:val="24"/>
        </w:rPr>
        <w:t>. ВИРІШЕННЯ СПОРІВ</w:t>
      </w:r>
    </w:p>
    <w:p w14:paraId="78443478"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10.1. Спори, що виникають під час виконання цього Договору або у зв’язку з ним, розв’язуються шляхом переговорів. </w:t>
      </w:r>
    </w:p>
    <w:p w14:paraId="6B9DDBBF" w14:textId="77777777" w:rsidR="00492989" w:rsidRPr="00492989" w:rsidRDefault="00492989" w:rsidP="00492989">
      <w:pPr>
        <w:ind w:firstLine="708"/>
        <w:jc w:val="both"/>
        <w:rPr>
          <w:rFonts w:ascii="Times New Roman" w:eastAsia="Times New Roman" w:hAnsi="Times New Roman" w:cs="Times New Roman"/>
          <w:b/>
          <w:sz w:val="24"/>
          <w:szCs w:val="24"/>
        </w:rPr>
      </w:pPr>
      <w:r w:rsidRPr="00492989">
        <w:rPr>
          <w:rFonts w:ascii="Times New Roman" w:eastAsia="Times New Roman" w:hAnsi="Times New Roman" w:cs="Times New Roman"/>
          <w:bCs/>
          <w:sz w:val="24"/>
          <w:szCs w:val="24"/>
        </w:rPr>
        <w:t>10.2. Всі неврегульовані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господарському суді в установленому законодавством порядку.</w:t>
      </w:r>
    </w:p>
    <w:p w14:paraId="22042DD8" w14:textId="1483114E" w:rsidR="00492989" w:rsidRPr="00492989" w:rsidRDefault="00492989" w:rsidP="004929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11</w:t>
      </w:r>
      <w:r w:rsidRPr="00492989">
        <w:rPr>
          <w:rFonts w:ascii="Times New Roman" w:eastAsia="Times New Roman" w:hAnsi="Times New Roman" w:cs="Times New Roman"/>
          <w:b/>
          <w:sz w:val="24"/>
          <w:szCs w:val="24"/>
        </w:rPr>
        <w:t>. СТРОК ДІЇ ДОГОВОРУ</w:t>
      </w:r>
    </w:p>
    <w:p w14:paraId="155F69E6"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11.1. Договір вважається укладеним і набирає чинності з моменту його підписання </w:t>
      </w:r>
      <w:r w:rsidRPr="00492989">
        <w:rPr>
          <w:rFonts w:ascii="Times New Roman" w:eastAsia="Times New Roman" w:hAnsi="Times New Roman" w:cs="Times New Roman"/>
          <w:b/>
          <w:bCs/>
          <w:i/>
          <w:sz w:val="24"/>
          <w:szCs w:val="24"/>
        </w:rPr>
        <w:t>Сторонами</w:t>
      </w:r>
      <w:r w:rsidRPr="00492989">
        <w:rPr>
          <w:rFonts w:ascii="Times New Roman" w:eastAsia="Times New Roman" w:hAnsi="Times New Roman" w:cs="Times New Roman"/>
          <w:bCs/>
          <w:sz w:val="24"/>
          <w:szCs w:val="24"/>
        </w:rPr>
        <w:t xml:space="preserve"> та скріплення печатками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та діє до 31 грудня 2024 року. В частині розрахунків договір діє до повного виконання.</w:t>
      </w:r>
    </w:p>
    <w:p w14:paraId="086E5966"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11.2. Закінчення строку дії Договору не звільняє </w:t>
      </w:r>
      <w:r w:rsidRPr="00492989">
        <w:rPr>
          <w:rFonts w:ascii="Times New Roman" w:eastAsia="Times New Roman" w:hAnsi="Times New Roman" w:cs="Times New Roman"/>
          <w:b/>
          <w:bCs/>
          <w:i/>
          <w:sz w:val="24"/>
          <w:szCs w:val="24"/>
        </w:rPr>
        <w:t>Сторони</w:t>
      </w:r>
      <w:r w:rsidRPr="00492989">
        <w:rPr>
          <w:rFonts w:ascii="Times New Roman" w:eastAsia="Times New Roman" w:hAnsi="Times New Roman" w:cs="Times New Roman"/>
          <w:bCs/>
          <w:sz w:val="24"/>
          <w:szCs w:val="24"/>
        </w:rPr>
        <w:t xml:space="preserve"> від відповідальності за порушення умов Договору, що виникли під час його дії.</w:t>
      </w:r>
    </w:p>
    <w:p w14:paraId="0C68646A" w14:textId="52C930B6"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12</w:t>
      </w:r>
      <w:r w:rsidRPr="00492989">
        <w:rPr>
          <w:rFonts w:ascii="Times New Roman" w:eastAsia="Times New Roman" w:hAnsi="Times New Roman" w:cs="Times New Roman"/>
          <w:b/>
          <w:bCs/>
          <w:sz w:val="24"/>
          <w:szCs w:val="24"/>
        </w:rPr>
        <w:t>. ІНШІ УМОВИ ДОГОВОРУ</w:t>
      </w:r>
    </w:p>
    <w:p w14:paraId="1BE0FF7E"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12.1. В усьому іншому, що не передбачено умовами даного Договору </w:t>
      </w:r>
      <w:r w:rsidRPr="00492989">
        <w:rPr>
          <w:rFonts w:ascii="Times New Roman" w:eastAsia="Times New Roman" w:hAnsi="Times New Roman" w:cs="Times New Roman"/>
          <w:b/>
          <w:bCs/>
          <w:i/>
          <w:sz w:val="24"/>
          <w:szCs w:val="24"/>
        </w:rPr>
        <w:t xml:space="preserve">Сторони </w:t>
      </w:r>
      <w:r w:rsidRPr="00492989">
        <w:rPr>
          <w:rFonts w:ascii="Times New Roman" w:eastAsia="Times New Roman" w:hAnsi="Times New Roman" w:cs="Times New Roman"/>
          <w:bCs/>
          <w:sz w:val="24"/>
          <w:szCs w:val="24"/>
        </w:rPr>
        <w:t>керуються чинним законодавством України.</w:t>
      </w:r>
    </w:p>
    <w:p w14:paraId="21B6351B"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12.2.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
          <w:bCs/>
          <w:sz w:val="24"/>
          <w:szCs w:val="24"/>
        </w:rPr>
        <w:t xml:space="preserve"> </w:t>
      </w:r>
      <w:r w:rsidRPr="00492989">
        <w:rPr>
          <w:rFonts w:ascii="Times New Roman" w:eastAsia="Times New Roman" w:hAnsi="Times New Roman" w:cs="Times New Roman"/>
          <w:bCs/>
          <w:sz w:val="24"/>
          <w:szCs w:val="24"/>
        </w:rPr>
        <w:t>підтверджує, що він має усі необхідні дозволи (ліцензія, акредитація), які вимагаються чинним в Україні законодавством для виконання ним своїх обов’язків за цим Договором.</w:t>
      </w:r>
    </w:p>
    <w:p w14:paraId="6620065A"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12.3. Представники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уповноважені на укладання цього Договору, погодились, що їх персональні дані, які стали відомі </w:t>
      </w:r>
      <w:r w:rsidRPr="00492989">
        <w:rPr>
          <w:rFonts w:ascii="Times New Roman" w:eastAsia="Times New Roman" w:hAnsi="Times New Roman" w:cs="Times New Roman"/>
          <w:b/>
          <w:bCs/>
          <w:i/>
          <w:sz w:val="24"/>
          <w:szCs w:val="24"/>
        </w:rPr>
        <w:t>Сторонам</w:t>
      </w:r>
      <w:r w:rsidRPr="00492989">
        <w:rPr>
          <w:rFonts w:ascii="Times New Roman" w:eastAsia="Times New Roman" w:hAnsi="Times New Roman" w:cs="Times New Roman"/>
          <w:bCs/>
          <w:sz w:val="24"/>
          <w:szCs w:val="24"/>
        </w:rPr>
        <w:t xml:space="preserve"> в зв’язку з укладанням цього Договору включаються до баз персональних даних Сторін. Підписуючи даний Договір, уповноважені представники </w:t>
      </w:r>
      <w:r w:rsidRPr="00492989">
        <w:rPr>
          <w:rFonts w:ascii="Times New Roman" w:eastAsia="Times New Roman" w:hAnsi="Times New Roman" w:cs="Times New Roman"/>
          <w:b/>
          <w:bCs/>
          <w:i/>
          <w:sz w:val="24"/>
          <w:szCs w:val="24"/>
        </w:rPr>
        <w:t xml:space="preserve">Сторін </w:t>
      </w:r>
      <w:r w:rsidRPr="00492989">
        <w:rPr>
          <w:rFonts w:ascii="Times New Roman" w:eastAsia="Times New Roman" w:hAnsi="Times New Roman" w:cs="Times New Roman"/>
          <w:bCs/>
          <w:sz w:val="24"/>
          <w:szCs w:val="24"/>
        </w:rPr>
        <w:t xml:space="preserve">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492989">
        <w:rPr>
          <w:rFonts w:ascii="Times New Roman" w:eastAsia="Times New Roman" w:hAnsi="Times New Roman" w:cs="Times New Roman"/>
          <w:bCs/>
          <w:sz w:val="24"/>
          <w:szCs w:val="24"/>
        </w:rPr>
        <w:t>в порядку</w:t>
      </w:r>
      <w:proofErr w:type="gramEnd"/>
      <w:r w:rsidRPr="00492989">
        <w:rPr>
          <w:rFonts w:ascii="Times New Roman" w:eastAsia="Times New Roman" w:hAnsi="Times New Roman" w:cs="Times New Roman"/>
          <w:bCs/>
          <w:sz w:val="24"/>
          <w:szCs w:val="24"/>
        </w:rPr>
        <w:t>, передбачених чинним законодавством України.</w:t>
      </w:r>
    </w:p>
    <w:p w14:paraId="75A097B7" w14:textId="77777777" w:rsidR="00492989" w:rsidRPr="00492989" w:rsidRDefault="00492989" w:rsidP="00492989">
      <w:pPr>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Представники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підписанням цього Договору підтверджують, що вони повідомлені про свої права відповідно до ст.8 Закону України «Про захист персональних даних».</w:t>
      </w:r>
    </w:p>
    <w:p w14:paraId="2CE92C56"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12.4. В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w:t>
      </w:r>
      <w:r w:rsidRPr="00492989">
        <w:rPr>
          <w:rFonts w:ascii="Times New Roman" w:eastAsia="Times New Roman" w:hAnsi="Times New Roman" w:cs="Times New Roman"/>
          <w:b/>
          <w:i/>
          <w:sz w:val="24"/>
          <w:szCs w:val="24"/>
        </w:rPr>
        <w:t>Сторонами</w:t>
      </w:r>
      <w:r w:rsidRPr="00492989">
        <w:rPr>
          <w:rFonts w:ascii="Times New Roman" w:eastAsia="Times New Roman" w:hAnsi="Times New Roman" w:cs="Times New Roman"/>
          <w:sz w:val="24"/>
          <w:szCs w:val="24"/>
        </w:rPr>
        <w:t xml:space="preserve"> своїх зобов’язань за цим Договором. Підписавши цей договір Виконавець підтверджує про вжиття заходів щодо забезпечення </w:t>
      </w:r>
      <w:r w:rsidRPr="00492989">
        <w:rPr>
          <w:rFonts w:ascii="Times New Roman" w:eastAsia="Times New Roman" w:hAnsi="Times New Roman" w:cs="Times New Roman"/>
          <w:sz w:val="24"/>
          <w:szCs w:val="24"/>
        </w:rPr>
        <w:lastRenderedPageBreak/>
        <w:t>виконання вимог Закону України «Про захист персональних даних» відносно отриманих персональних даних.</w:t>
      </w:r>
    </w:p>
    <w:p w14:paraId="0856A59B" w14:textId="1F781EF6" w:rsidR="00492989" w:rsidRPr="0018206C" w:rsidRDefault="00492989" w:rsidP="0018206C">
      <w:pPr>
        <w:tabs>
          <w:tab w:val="left" w:pos="567"/>
        </w:tabs>
        <w:suppressAutoHyphens/>
        <w:spacing w:after="0" w:line="240" w:lineRule="auto"/>
        <w:ind w:firstLine="709"/>
        <w:jc w:val="both"/>
        <w:rPr>
          <w:rFonts w:ascii="Times New Roman" w:eastAsia="Times New Roman" w:hAnsi="Times New Roman" w:cs="Times New Roman"/>
          <w:noProof/>
          <w:sz w:val="24"/>
          <w:szCs w:val="24"/>
        </w:rPr>
      </w:pPr>
      <w:r w:rsidRPr="0018206C">
        <w:rPr>
          <w:rFonts w:ascii="Times New Roman" w:eastAsia="Times New Roman" w:hAnsi="Times New Roman" w:cs="Times New Roman"/>
          <w:sz w:val="24"/>
          <w:szCs w:val="24"/>
        </w:rPr>
        <w:t xml:space="preserve">12.5. </w:t>
      </w:r>
      <w:r w:rsidRPr="0018206C">
        <w:rPr>
          <w:rFonts w:ascii="Times New Roman" w:eastAsia="Times New Roman" w:hAnsi="Times New Roman" w:cs="Times New Roman"/>
          <w:noProof/>
          <w:sz w:val="24"/>
          <w:szCs w:val="24"/>
        </w:rPr>
        <w:t>Договір укладається в письмовій формі відповідно до норм Цивільного кодексу України, Господарського кодексу України та Закону України «Про публічні закупівлі»,</w:t>
      </w:r>
      <w:r w:rsidR="0018206C">
        <w:rPr>
          <w:rFonts w:ascii="Times New Roman" w:eastAsia="Times New Roman" w:hAnsi="Times New Roman" w:cs="Times New Roman"/>
          <w:noProof/>
          <w:sz w:val="24"/>
          <w:szCs w:val="24"/>
          <w:lang w:val="uk-UA"/>
        </w:rPr>
        <w:t xml:space="preserve"> </w:t>
      </w:r>
      <w:r w:rsidR="0018206C">
        <w:rPr>
          <w:rFonts w:ascii="Times New Roman" w:eastAsia="Times New Roman" w:hAnsi="Times New Roman" w:cs="Times New Roman"/>
          <w:noProof/>
          <w:sz w:val="24"/>
          <w:szCs w:val="24"/>
        </w:rPr>
        <w:t>з урахуванням О</w:t>
      </w:r>
      <w:r w:rsidRPr="0018206C">
        <w:rPr>
          <w:rFonts w:ascii="Times New Roman" w:eastAsia="Times New Roman" w:hAnsi="Times New Roman" w:cs="Times New Roman"/>
          <w:noProof/>
          <w:sz w:val="24"/>
          <w:szCs w:val="24"/>
        </w:rPr>
        <w:t>собливостей здійснення публічних закупівель товарів, робіт і послуг для замовників, передбачених </w:t>
      </w:r>
      <w:hyperlink r:id="rId6" w:tgtFrame="_blank" w:history="1">
        <w:r w:rsidRPr="0018206C">
          <w:rPr>
            <w:rFonts w:ascii="Times New Roman" w:eastAsia="Times New Roman" w:hAnsi="Times New Roman" w:cs="Times New Roman"/>
            <w:noProof/>
            <w:sz w:val="24"/>
            <w:szCs w:val="24"/>
            <w:u w:val="single"/>
          </w:rPr>
          <w:t>Законом України</w:t>
        </w:r>
      </w:hyperlink>
      <w:r w:rsidRPr="0018206C">
        <w:rPr>
          <w:rFonts w:ascii="Times New Roman" w:eastAsia="Times New Roman" w:hAnsi="Times New Roman" w:cs="Times New Roman"/>
          <w:noProof/>
          <w:sz w:val="24"/>
          <w:szCs w:val="24"/>
        </w:rPr>
        <w:t>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Українивід 12 жовтня 2022 р. № 1178 (далі – Особливості).</w:t>
      </w:r>
    </w:p>
    <w:p w14:paraId="7F1BCDEC" w14:textId="77777777" w:rsidR="00492989" w:rsidRPr="0018206C" w:rsidRDefault="00492989" w:rsidP="0018206C">
      <w:pPr>
        <w:spacing w:after="0" w:line="240" w:lineRule="auto"/>
        <w:ind w:left="54" w:right="42" w:firstLine="654"/>
        <w:jc w:val="both"/>
        <w:rPr>
          <w:rFonts w:ascii="Times New Roman" w:eastAsia="Times New Roman" w:hAnsi="Times New Roman" w:cs="Times New Roman"/>
          <w:sz w:val="24"/>
          <w:szCs w:val="24"/>
        </w:rPr>
      </w:pPr>
      <w:r w:rsidRPr="0018206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B8EE36" w14:textId="4E69D91E" w:rsidR="0018206C" w:rsidRPr="0018206C" w:rsidRDefault="0018206C" w:rsidP="001820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8206C">
        <w:rPr>
          <w:rFonts w:ascii="Times New Roman" w:eastAsia="Times New Roman" w:hAnsi="Times New Roman" w:cs="Times New Roman"/>
          <w:color w:val="000000" w:themeColor="text1"/>
          <w:sz w:val="24"/>
          <w:szCs w:val="24"/>
          <w:lang w:val="uk-UA" w:eastAsia="ru-RU"/>
        </w:rPr>
        <w:t xml:space="preserve">- </w:t>
      </w:r>
      <w:r w:rsidRPr="0018206C">
        <w:rPr>
          <w:rFonts w:ascii="Times New Roman" w:eastAsia="Times New Roman" w:hAnsi="Times New Roman" w:cs="Times New Roman"/>
          <w:color w:val="000000" w:themeColor="text1"/>
          <w:sz w:val="24"/>
          <w:szCs w:val="24"/>
          <w:lang w:eastAsia="ru-RU"/>
        </w:rPr>
        <w:t xml:space="preserve"> зменшення обсягів закупівлі, зокрема з урахуванням фактичного обсягу видатків замовника;</w:t>
      </w:r>
    </w:p>
    <w:p w14:paraId="3C977744" w14:textId="4437D7BC" w:rsidR="0018206C" w:rsidRPr="0018206C" w:rsidRDefault="0018206C" w:rsidP="001820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0" w:name="n511"/>
      <w:bookmarkEnd w:id="0"/>
      <w:r w:rsidRPr="0018206C">
        <w:rPr>
          <w:rFonts w:ascii="Times New Roman" w:eastAsia="Times New Roman" w:hAnsi="Times New Roman" w:cs="Times New Roman"/>
          <w:color w:val="000000" w:themeColor="text1"/>
          <w:sz w:val="24"/>
          <w:szCs w:val="24"/>
          <w:lang w:val="uk-UA" w:eastAsia="ru-RU"/>
        </w:rPr>
        <w:t xml:space="preserve">- </w:t>
      </w:r>
      <w:r w:rsidRPr="0018206C">
        <w:rPr>
          <w:rFonts w:ascii="Times New Roman" w:eastAsia="Times New Roman" w:hAnsi="Times New Roman" w:cs="Times New Roman"/>
          <w:color w:val="000000" w:themeColor="text1"/>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8206C">
        <w:rPr>
          <w:rFonts w:ascii="Times New Roman" w:eastAsia="Times New Roman" w:hAnsi="Times New Roman" w:cs="Times New Roman"/>
          <w:color w:val="000000" w:themeColor="text1"/>
          <w:sz w:val="24"/>
          <w:szCs w:val="24"/>
          <w:lang w:eastAsia="ru-RU"/>
        </w:rPr>
        <w:t>на ринку</w:t>
      </w:r>
      <w:proofErr w:type="gramEnd"/>
      <w:r w:rsidRPr="0018206C">
        <w:rPr>
          <w:rFonts w:ascii="Times New Roman" w:eastAsia="Times New Roman" w:hAnsi="Times New Roman" w:cs="Times New Roman"/>
          <w:color w:val="000000" w:themeColor="text1"/>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C749E4" w14:textId="1F284DA5" w:rsidR="0018206C" w:rsidRPr="0018206C" w:rsidRDefault="0018206C" w:rsidP="001820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 w:name="n512"/>
      <w:bookmarkEnd w:id="1"/>
      <w:r w:rsidRPr="0018206C">
        <w:rPr>
          <w:rFonts w:ascii="Times New Roman" w:eastAsia="Times New Roman" w:hAnsi="Times New Roman" w:cs="Times New Roman"/>
          <w:color w:val="000000" w:themeColor="text1"/>
          <w:sz w:val="24"/>
          <w:szCs w:val="24"/>
          <w:lang w:val="uk-UA" w:eastAsia="ru-RU"/>
        </w:rPr>
        <w:t xml:space="preserve">- </w:t>
      </w:r>
      <w:r w:rsidRPr="0018206C">
        <w:rPr>
          <w:rFonts w:ascii="Times New Roman" w:eastAsia="Times New Roman" w:hAnsi="Times New Roman" w:cs="Times New Roman"/>
          <w:color w:val="000000" w:themeColor="text1"/>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0D6A6FAC" w14:textId="2FB0AB56" w:rsidR="0018206C" w:rsidRPr="0018206C" w:rsidRDefault="0018206C" w:rsidP="001820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2" w:name="n513"/>
      <w:bookmarkEnd w:id="2"/>
      <w:r w:rsidRPr="0018206C">
        <w:rPr>
          <w:rFonts w:ascii="Times New Roman" w:eastAsia="Times New Roman" w:hAnsi="Times New Roman" w:cs="Times New Roman"/>
          <w:color w:val="000000" w:themeColor="text1"/>
          <w:sz w:val="24"/>
          <w:szCs w:val="24"/>
          <w:lang w:val="uk-UA" w:eastAsia="ru-RU"/>
        </w:rPr>
        <w:t xml:space="preserve">- </w:t>
      </w:r>
      <w:r w:rsidRPr="0018206C">
        <w:rPr>
          <w:rFonts w:ascii="Times New Roman" w:eastAsia="Times New Roman" w:hAnsi="Times New Roman" w:cs="Times New Roman"/>
          <w:color w:val="000000" w:themeColor="text1"/>
          <w:sz w:val="24"/>
          <w:szCs w:val="24"/>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AC3AB" w14:textId="2DD0F080" w:rsidR="0018206C" w:rsidRPr="0018206C" w:rsidRDefault="0018206C" w:rsidP="001820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3" w:name="n514"/>
      <w:bookmarkEnd w:id="3"/>
      <w:r w:rsidRPr="0018206C">
        <w:rPr>
          <w:rFonts w:ascii="Times New Roman" w:eastAsia="Times New Roman" w:hAnsi="Times New Roman" w:cs="Times New Roman"/>
          <w:color w:val="000000" w:themeColor="text1"/>
          <w:sz w:val="24"/>
          <w:szCs w:val="24"/>
          <w:lang w:val="uk-UA" w:eastAsia="ru-RU"/>
        </w:rPr>
        <w:t xml:space="preserve">- </w:t>
      </w:r>
      <w:r w:rsidRPr="0018206C">
        <w:rPr>
          <w:rFonts w:ascii="Times New Roman" w:eastAsia="Times New Roman" w:hAnsi="Times New Roman" w:cs="Times New Roman"/>
          <w:color w:val="000000" w:themeColor="text1"/>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w:t>
      </w:r>
    </w:p>
    <w:p w14:paraId="1A415B14" w14:textId="5A2B1DD4" w:rsidR="0018206C" w:rsidRPr="0018206C" w:rsidRDefault="0018206C" w:rsidP="001820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4" w:name="n515"/>
      <w:bookmarkEnd w:id="4"/>
      <w:r w:rsidRPr="0018206C">
        <w:rPr>
          <w:rFonts w:ascii="Times New Roman" w:eastAsia="Times New Roman" w:hAnsi="Times New Roman" w:cs="Times New Roman"/>
          <w:color w:val="000000" w:themeColor="text1"/>
          <w:sz w:val="24"/>
          <w:szCs w:val="24"/>
          <w:lang w:val="uk-UA" w:eastAsia="ru-RU"/>
        </w:rPr>
        <w:t xml:space="preserve">- </w:t>
      </w:r>
      <w:r w:rsidRPr="0018206C">
        <w:rPr>
          <w:rFonts w:ascii="Times New Roman" w:eastAsia="Times New Roman" w:hAnsi="Times New Roman" w:cs="Times New Roman"/>
          <w:color w:val="000000" w:themeColor="text1"/>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84FCD94" w14:textId="1DDBABF7" w:rsidR="0018206C" w:rsidRPr="0018206C" w:rsidRDefault="0018206C" w:rsidP="001820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5" w:name="n516"/>
      <w:bookmarkEnd w:id="5"/>
      <w:r w:rsidRPr="0018206C">
        <w:rPr>
          <w:rFonts w:ascii="Times New Roman" w:eastAsia="Times New Roman" w:hAnsi="Times New Roman" w:cs="Times New Roman"/>
          <w:color w:val="000000" w:themeColor="text1"/>
          <w:sz w:val="24"/>
          <w:szCs w:val="24"/>
          <w:lang w:val="uk-UA" w:eastAsia="ru-RU"/>
        </w:rPr>
        <w:t xml:space="preserve">- </w:t>
      </w:r>
      <w:r w:rsidRPr="0018206C">
        <w:rPr>
          <w:rFonts w:ascii="Times New Roman" w:eastAsia="Times New Roman" w:hAnsi="Times New Roman" w:cs="Times New Roman"/>
          <w:color w:val="000000" w:themeColor="text1"/>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E9344" w14:textId="218A2214" w:rsidR="0018206C" w:rsidRPr="0018206C" w:rsidRDefault="0018206C" w:rsidP="0018206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6" w:name="n517"/>
      <w:bookmarkEnd w:id="6"/>
      <w:r w:rsidRPr="0018206C">
        <w:rPr>
          <w:rFonts w:ascii="Times New Roman" w:eastAsia="Times New Roman" w:hAnsi="Times New Roman" w:cs="Times New Roman"/>
          <w:color w:val="000000" w:themeColor="text1"/>
          <w:sz w:val="24"/>
          <w:szCs w:val="24"/>
          <w:lang w:val="uk-UA" w:eastAsia="ru-RU"/>
        </w:rPr>
        <w:t xml:space="preserve">- </w:t>
      </w:r>
      <w:r w:rsidRPr="0018206C">
        <w:rPr>
          <w:rFonts w:ascii="Times New Roman" w:eastAsia="Times New Roman" w:hAnsi="Times New Roman" w:cs="Times New Roman"/>
          <w:color w:val="000000" w:themeColor="text1"/>
          <w:sz w:val="24"/>
          <w:szCs w:val="24"/>
          <w:lang w:eastAsia="ru-RU"/>
        </w:rPr>
        <w:t xml:space="preserve"> зміни умов у зв’язку із застосуванням положень </w:t>
      </w:r>
      <w:hyperlink r:id="rId7" w:anchor="n1778" w:tgtFrame="_blank" w:history="1">
        <w:r w:rsidRPr="0018206C">
          <w:rPr>
            <w:rFonts w:ascii="Times New Roman" w:hAnsi="Times New Roman" w:cs="Times New Roman"/>
            <w:color w:val="000000" w:themeColor="text1"/>
            <w:sz w:val="24"/>
            <w:szCs w:val="24"/>
            <w:u w:val="single"/>
          </w:rPr>
          <w:t>частини шостої</w:t>
        </w:r>
      </w:hyperlink>
      <w:r w:rsidRPr="0018206C">
        <w:rPr>
          <w:rFonts w:ascii="Times New Roman" w:eastAsia="Times New Roman" w:hAnsi="Times New Roman" w:cs="Times New Roman"/>
          <w:color w:val="000000" w:themeColor="text1"/>
          <w:sz w:val="24"/>
          <w:szCs w:val="24"/>
          <w:lang w:eastAsia="ru-RU"/>
        </w:rPr>
        <w:t> статті 41 Закону.</w:t>
      </w:r>
    </w:p>
    <w:p w14:paraId="7E600E7D" w14:textId="4B4A192E" w:rsidR="00492989" w:rsidRPr="0018206C" w:rsidRDefault="00492989" w:rsidP="0018206C">
      <w:pPr>
        <w:pStyle w:val="rvps2"/>
        <w:shd w:val="clear" w:color="auto" w:fill="FFFFFF"/>
        <w:spacing w:before="0" w:beforeAutospacing="0" w:after="0" w:afterAutospacing="0"/>
        <w:ind w:firstLine="708"/>
        <w:jc w:val="both"/>
      </w:pPr>
      <w:r w:rsidRPr="0018206C">
        <w:rPr>
          <w:color w:val="000000"/>
          <w:lang w:val="uk-UA"/>
        </w:rPr>
        <w:t>12.6. Д</w:t>
      </w:r>
      <w:r w:rsidRPr="0018206C">
        <w:rPr>
          <w:color w:val="000000"/>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206C">
        <w:t xml:space="preserve"> </w:t>
      </w:r>
    </w:p>
    <w:p w14:paraId="3EDB407A" w14:textId="57CB7DE7" w:rsidR="00492989" w:rsidRPr="0018206C" w:rsidRDefault="00492989" w:rsidP="0018206C">
      <w:pPr>
        <w:spacing w:after="0" w:line="240" w:lineRule="auto"/>
        <w:ind w:firstLine="709"/>
        <w:jc w:val="both"/>
        <w:rPr>
          <w:rFonts w:ascii="Times New Roman" w:eastAsia="Times New Roman" w:hAnsi="Times New Roman" w:cs="Times New Roman"/>
          <w:sz w:val="24"/>
          <w:szCs w:val="24"/>
        </w:rPr>
      </w:pPr>
      <w:r w:rsidRPr="0018206C">
        <w:rPr>
          <w:rFonts w:ascii="Times New Roman" w:eastAsia="Times New Roman" w:hAnsi="Times New Roman" w:cs="Times New Roman"/>
          <w:sz w:val="24"/>
          <w:szCs w:val="24"/>
        </w:rPr>
        <w:t>12.</w:t>
      </w:r>
      <w:proofErr w:type="gramStart"/>
      <w:r w:rsidR="0018206C" w:rsidRPr="0018206C">
        <w:rPr>
          <w:rFonts w:ascii="Times New Roman" w:eastAsia="Times New Roman" w:hAnsi="Times New Roman" w:cs="Times New Roman"/>
          <w:sz w:val="24"/>
          <w:szCs w:val="24"/>
          <w:lang w:val="uk-UA"/>
        </w:rPr>
        <w:t>7</w:t>
      </w:r>
      <w:r w:rsidRPr="0018206C">
        <w:rPr>
          <w:rFonts w:ascii="Times New Roman" w:eastAsia="Times New Roman" w:hAnsi="Times New Roman" w:cs="Times New Roman"/>
          <w:sz w:val="24"/>
          <w:szCs w:val="24"/>
        </w:rPr>
        <w:t>.Взаємовідносини</w:t>
      </w:r>
      <w:proofErr w:type="gramEnd"/>
      <w:r w:rsidRPr="0018206C">
        <w:rPr>
          <w:rFonts w:ascii="Times New Roman" w:eastAsia="Times New Roman" w:hAnsi="Times New Roman" w:cs="Times New Roman"/>
          <w:sz w:val="24"/>
          <w:szCs w:val="24"/>
        </w:rPr>
        <w:t xml:space="preserve"> </w:t>
      </w:r>
      <w:r w:rsidRPr="0018206C">
        <w:rPr>
          <w:rFonts w:ascii="Times New Roman" w:eastAsia="Times New Roman" w:hAnsi="Times New Roman" w:cs="Times New Roman"/>
          <w:b/>
          <w:i/>
          <w:sz w:val="24"/>
          <w:szCs w:val="24"/>
        </w:rPr>
        <w:t>Сторін</w:t>
      </w:r>
      <w:r w:rsidRPr="0018206C">
        <w:rPr>
          <w:rFonts w:ascii="Times New Roman" w:eastAsia="Times New Roman" w:hAnsi="Times New Roman" w:cs="Times New Roman"/>
          <w:sz w:val="24"/>
          <w:szCs w:val="24"/>
        </w:rPr>
        <w:t>, що не врегульовані цим Договором, регулюються чинним законодавством України.</w:t>
      </w:r>
    </w:p>
    <w:p w14:paraId="7C456AC6" w14:textId="75F7AEF0" w:rsidR="00492989" w:rsidRPr="0018206C" w:rsidRDefault="00492989" w:rsidP="0018206C">
      <w:pPr>
        <w:spacing w:after="0" w:line="240" w:lineRule="auto"/>
        <w:ind w:firstLine="709"/>
        <w:jc w:val="both"/>
        <w:rPr>
          <w:rFonts w:ascii="Times New Roman" w:eastAsia="Times New Roman" w:hAnsi="Times New Roman" w:cs="Times New Roman"/>
          <w:sz w:val="24"/>
          <w:szCs w:val="24"/>
        </w:rPr>
      </w:pPr>
      <w:r w:rsidRPr="0018206C">
        <w:rPr>
          <w:rFonts w:ascii="Times New Roman" w:eastAsia="Times New Roman" w:hAnsi="Times New Roman" w:cs="Times New Roman"/>
          <w:sz w:val="24"/>
          <w:szCs w:val="24"/>
        </w:rPr>
        <w:t>12.</w:t>
      </w:r>
      <w:r w:rsidR="0018206C" w:rsidRPr="0018206C">
        <w:rPr>
          <w:rFonts w:ascii="Times New Roman" w:eastAsia="Times New Roman" w:hAnsi="Times New Roman" w:cs="Times New Roman"/>
          <w:sz w:val="24"/>
          <w:szCs w:val="24"/>
          <w:lang w:val="uk-UA"/>
        </w:rPr>
        <w:t>8</w:t>
      </w:r>
      <w:r w:rsidRPr="0018206C">
        <w:rPr>
          <w:rFonts w:ascii="Times New Roman" w:eastAsia="Times New Roman" w:hAnsi="Times New Roman" w:cs="Times New Roman"/>
          <w:sz w:val="24"/>
          <w:szCs w:val="24"/>
        </w:rPr>
        <w:t xml:space="preserve">. Договір укладено українською мовою у двох примірниках, які мають однакову юридичну силу, по одному примірнику для кожної із </w:t>
      </w:r>
      <w:r w:rsidRPr="0018206C">
        <w:rPr>
          <w:rFonts w:ascii="Times New Roman" w:eastAsia="Times New Roman" w:hAnsi="Times New Roman" w:cs="Times New Roman"/>
          <w:b/>
          <w:i/>
          <w:sz w:val="24"/>
          <w:szCs w:val="24"/>
        </w:rPr>
        <w:t>Сторін</w:t>
      </w:r>
      <w:r w:rsidRPr="0018206C">
        <w:rPr>
          <w:rFonts w:ascii="Times New Roman" w:eastAsia="Times New Roman" w:hAnsi="Times New Roman" w:cs="Times New Roman"/>
          <w:sz w:val="24"/>
          <w:szCs w:val="24"/>
        </w:rPr>
        <w:t>.</w:t>
      </w:r>
    </w:p>
    <w:p w14:paraId="223E0187" w14:textId="77777777" w:rsidR="0018206C" w:rsidRDefault="0018206C" w:rsidP="00BC59C1">
      <w:pPr>
        <w:jc w:val="center"/>
        <w:rPr>
          <w:rFonts w:ascii="Times New Roman" w:eastAsia="Times New Roman" w:hAnsi="Times New Roman" w:cs="Times New Roman"/>
          <w:b/>
          <w:bCs/>
          <w:sz w:val="24"/>
          <w:szCs w:val="24"/>
          <w:lang w:val="uk-UA"/>
        </w:rPr>
      </w:pPr>
    </w:p>
    <w:p w14:paraId="2FF36BD9" w14:textId="67E0482E" w:rsidR="00BC59C1" w:rsidRPr="00492989" w:rsidRDefault="00BC59C1" w:rsidP="00BC59C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lastRenderedPageBreak/>
        <w:t>13</w:t>
      </w:r>
      <w:r w:rsidRPr="004929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ДОДАТКИ ДО</w:t>
      </w:r>
      <w:r w:rsidRPr="00492989">
        <w:rPr>
          <w:rFonts w:ascii="Times New Roman" w:eastAsia="Times New Roman" w:hAnsi="Times New Roman" w:cs="Times New Roman"/>
          <w:b/>
          <w:bCs/>
          <w:sz w:val="24"/>
          <w:szCs w:val="24"/>
        </w:rPr>
        <w:t xml:space="preserve"> ДОГОВОРУ</w:t>
      </w:r>
    </w:p>
    <w:p w14:paraId="0E1E21B3" w14:textId="571B81DE" w:rsidR="00492989" w:rsidRPr="00492989" w:rsidRDefault="00492989" w:rsidP="00492989">
      <w:pPr>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ab/>
      </w:r>
      <w:r w:rsidR="00BC59C1">
        <w:rPr>
          <w:rFonts w:ascii="Times New Roman" w:eastAsia="Times New Roman" w:hAnsi="Times New Roman" w:cs="Times New Roman"/>
          <w:sz w:val="24"/>
          <w:szCs w:val="24"/>
          <w:lang w:val="uk-UA"/>
        </w:rPr>
        <w:t xml:space="preserve">13. </w:t>
      </w:r>
      <w:r w:rsidRPr="00492989">
        <w:rPr>
          <w:rFonts w:ascii="Times New Roman" w:eastAsia="Times New Roman" w:hAnsi="Times New Roman" w:cs="Times New Roman"/>
          <w:sz w:val="24"/>
          <w:szCs w:val="24"/>
        </w:rPr>
        <w:t>Додатки до Договору, що є невід’ємною частиною:</w:t>
      </w:r>
    </w:p>
    <w:p w14:paraId="4613ACBD" w14:textId="55520B39" w:rsidR="00BC59C1" w:rsidRPr="00BC59C1" w:rsidRDefault="00492989" w:rsidP="00BC59C1">
      <w:pPr>
        <w:pStyle w:val="a5"/>
        <w:shd w:val="clear" w:color="auto" w:fill="FFFFFF"/>
        <w:suppressAutoHyphens/>
        <w:spacing w:after="0" w:line="240" w:lineRule="auto"/>
        <w:ind w:left="0" w:firstLine="709"/>
        <w:jc w:val="both"/>
        <w:rPr>
          <w:rFonts w:ascii="Times New Roman" w:eastAsia="TimesNewRomanPSMT" w:hAnsi="Times New Roman"/>
          <w:bCs/>
          <w:color w:val="000000" w:themeColor="text1"/>
          <w:sz w:val="24"/>
          <w:szCs w:val="24"/>
          <w:lang w:val="uk-UA" w:eastAsia="ru-RU"/>
        </w:rPr>
      </w:pPr>
      <w:r w:rsidRPr="00BC59C1">
        <w:rPr>
          <w:rFonts w:ascii="Times New Roman" w:eastAsia="Times New Roman" w:hAnsi="Times New Roman" w:cs="Times New Roman"/>
          <w:color w:val="000000" w:themeColor="text1"/>
          <w:sz w:val="24"/>
          <w:szCs w:val="24"/>
        </w:rPr>
        <w:t xml:space="preserve">Додаток </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rPr>
        <w:t>1</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rPr>
        <w:t xml:space="preserve"> </w:t>
      </w:r>
      <w:r w:rsidR="00BC59C1" w:rsidRPr="00BC59C1">
        <w:rPr>
          <w:rFonts w:ascii="Times New Roman" w:eastAsia="TimesNewRomanPSMT" w:hAnsi="Times New Roman"/>
          <w:bCs/>
          <w:color w:val="000000" w:themeColor="text1"/>
          <w:sz w:val="24"/>
          <w:szCs w:val="24"/>
          <w:lang w:val="uk-UA" w:eastAsia="ru-RU"/>
        </w:rPr>
        <w:t>Специфікація</w:t>
      </w:r>
      <w:r w:rsidR="00BC59C1">
        <w:rPr>
          <w:rFonts w:ascii="Times New Roman" w:eastAsia="TimesNewRomanPSMT" w:hAnsi="Times New Roman"/>
          <w:bCs/>
          <w:color w:val="000000" w:themeColor="text1"/>
          <w:sz w:val="24"/>
          <w:szCs w:val="24"/>
          <w:lang w:val="uk-UA" w:eastAsia="ru-RU"/>
        </w:rPr>
        <w:t>.</w:t>
      </w:r>
      <w:r w:rsidR="00BC59C1" w:rsidRPr="00BC59C1">
        <w:rPr>
          <w:rFonts w:ascii="Times New Roman" w:eastAsia="TimesNewRomanPSMT" w:hAnsi="Times New Roman"/>
          <w:bCs/>
          <w:color w:val="000000" w:themeColor="text1"/>
          <w:sz w:val="24"/>
          <w:szCs w:val="24"/>
          <w:lang w:val="uk-UA" w:eastAsia="ru-RU"/>
        </w:rPr>
        <w:t xml:space="preserve"> </w:t>
      </w:r>
    </w:p>
    <w:p w14:paraId="0F08D8DF" w14:textId="52E875C3" w:rsidR="00BC59C1" w:rsidRPr="00BC59C1" w:rsidRDefault="00492989" w:rsidP="00BC59C1">
      <w:pPr>
        <w:pStyle w:val="a5"/>
        <w:shd w:val="clear" w:color="auto" w:fill="FFFFFF"/>
        <w:suppressAutoHyphens/>
        <w:spacing w:after="0" w:line="240" w:lineRule="auto"/>
        <w:ind w:left="0" w:firstLine="709"/>
        <w:jc w:val="both"/>
        <w:rPr>
          <w:rFonts w:ascii="Times New Roman" w:hAnsi="Times New Roman" w:cs="Times New Roman"/>
          <w:color w:val="000000" w:themeColor="text1"/>
          <w:sz w:val="24"/>
          <w:szCs w:val="24"/>
          <w:lang w:val="uk-UA"/>
        </w:rPr>
      </w:pPr>
      <w:r w:rsidRPr="00BC59C1">
        <w:rPr>
          <w:rFonts w:ascii="Times New Roman" w:eastAsia="Times New Roman" w:hAnsi="Times New Roman" w:cs="Times New Roman"/>
          <w:color w:val="000000" w:themeColor="text1"/>
          <w:sz w:val="24"/>
          <w:szCs w:val="24"/>
          <w:lang w:val="uk-UA"/>
        </w:rPr>
        <w:t xml:space="preserve">Додаток </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lang w:val="uk-UA"/>
        </w:rPr>
        <w:t>2</w:t>
      </w:r>
      <w:r w:rsidR="00BC59C1">
        <w:rPr>
          <w:rFonts w:ascii="Times New Roman" w:eastAsia="Times New Roman" w:hAnsi="Times New Roman" w:cs="Times New Roman"/>
          <w:color w:val="000000" w:themeColor="text1"/>
          <w:sz w:val="24"/>
          <w:szCs w:val="24"/>
          <w:lang w:val="uk-UA"/>
        </w:rPr>
        <w:t xml:space="preserve">. </w:t>
      </w:r>
      <w:r w:rsidRPr="00BC59C1">
        <w:rPr>
          <w:rFonts w:ascii="Times New Roman" w:eastAsia="Times New Roman CYR" w:hAnsi="Times New Roman" w:cs="Times New Roman"/>
          <w:color w:val="000000" w:themeColor="text1"/>
          <w:sz w:val="24"/>
          <w:szCs w:val="24"/>
          <w:lang w:val="uk-UA"/>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BC59C1">
        <w:rPr>
          <w:rFonts w:ascii="Times New Roman" w:hAnsi="Times New Roman" w:cs="Times New Roman"/>
          <w:color w:val="000000" w:themeColor="text1"/>
          <w:sz w:val="24"/>
          <w:szCs w:val="24"/>
          <w:lang w:val="uk-UA"/>
        </w:rPr>
        <w:t xml:space="preserve"> (наказ МОЗ України від 23.07.2002 № 280)</w:t>
      </w:r>
      <w:r w:rsidR="00A84032" w:rsidRPr="00BC59C1">
        <w:rPr>
          <w:rFonts w:ascii="Times New Roman" w:hAnsi="Times New Roman" w:cs="Times New Roman"/>
          <w:color w:val="000000" w:themeColor="text1"/>
          <w:sz w:val="24"/>
          <w:szCs w:val="24"/>
          <w:lang w:val="uk-UA"/>
        </w:rPr>
        <w:t>.</w:t>
      </w:r>
    </w:p>
    <w:p w14:paraId="7CC5ECE1" w14:textId="3C30D2AA" w:rsidR="00A84032" w:rsidRPr="00BC59C1" w:rsidRDefault="00A84032" w:rsidP="00BC59C1">
      <w:pPr>
        <w:pStyle w:val="a5"/>
        <w:shd w:val="clear" w:color="auto" w:fill="FFFFFF"/>
        <w:suppressAutoHyphens/>
        <w:spacing w:after="0" w:line="240" w:lineRule="auto"/>
        <w:ind w:left="0" w:firstLine="709"/>
        <w:jc w:val="both"/>
        <w:rPr>
          <w:rFonts w:ascii="Times New Roman" w:eastAsia="TimesNewRomanPSMT" w:hAnsi="Times New Roman"/>
          <w:bCs/>
          <w:color w:val="000000" w:themeColor="text1"/>
          <w:sz w:val="24"/>
          <w:szCs w:val="24"/>
          <w:lang w:val="uk-UA" w:eastAsia="ru-RU"/>
        </w:rPr>
      </w:pPr>
      <w:r w:rsidRPr="00BC59C1">
        <w:rPr>
          <w:rFonts w:ascii="Times New Roman" w:eastAsia="Times New Roman" w:hAnsi="Times New Roman" w:cs="Times New Roman"/>
          <w:color w:val="000000" w:themeColor="text1"/>
          <w:sz w:val="24"/>
          <w:szCs w:val="24"/>
          <w:lang w:val="uk-UA"/>
        </w:rPr>
        <w:t xml:space="preserve">Додаток </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lang w:val="uk-UA"/>
        </w:rPr>
        <w:t>3</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lang w:val="uk-UA"/>
        </w:rPr>
        <w:t xml:space="preserve"> </w:t>
      </w:r>
      <w:r w:rsidRPr="00BC59C1">
        <w:rPr>
          <w:rFonts w:ascii="Times New Roman" w:eastAsia="TimesNewRomanPSMT" w:hAnsi="Times New Roman"/>
          <w:bCs/>
          <w:color w:val="000000" w:themeColor="text1"/>
          <w:sz w:val="24"/>
          <w:szCs w:val="24"/>
          <w:lang w:val="uk-UA" w:eastAsia="ru-RU"/>
        </w:rPr>
        <w:t>Графік проведення періодичного обов’язкового профілактичного медичного огляду працівників  закладів освіти підпорядкованих відділу освіти виконкому Металургійної районної у місті ради у 2024 році</w:t>
      </w:r>
      <w:r w:rsidRPr="00BC59C1">
        <w:rPr>
          <w:rFonts w:ascii="Times New Roman" w:eastAsia="Times New Roman" w:hAnsi="Times New Roman" w:cs="Times New Roman"/>
          <w:color w:val="000000" w:themeColor="text1"/>
          <w:sz w:val="24"/>
          <w:szCs w:val="24"/>
          <w:lang w:val="uk-UA"/>
        </w:rPr>
        <w:t>.</w:t>
      </w:r>
    </w:p>
    <w:p w14:paraId="199F1A80" w14:textId="77777777" w:rsidR="00492989" w:rsidRPr="00BC59C1" w:rsidRDefault="00492989" w:rsidP="00492989">
      <w:pPr>
        <w:jc w:val="both"/>
        <w:rPr>
          <w:rFonts w:ascii="Times New Roman" w:eastAsia="Times New Roman" w:hAnsi="Times New Roman" w:cs="Times New Roman"/>
          <w:b/>
          <w:bCs/>
          <w:sz w:val="24"/>
          <w:szCs w:val="24"/>
          <w:lang w:val="uk-UA"/>
        </w:rPr>
      </w:pPr>
    </w:p>
    <w:p w14:paraId="221CF610" w14:textId="57CA1871" w:rsidR="004E7D6E" w:rsidRPr="00BF06F8" w:rsidRDefault="004E7D6E" w:rsidP="00492989">
      <w:pPr>
        <w:tabs>
          <w:tab w:val="left" w:pos="142"/>
          <w:tab w:val="left" w:pos="284"/>
        </w:tabs>
        <w:spacing w:after="0" w:line="240" w:lineRule="auto"/>
        <w:ind w:left="-284"/>
        <w:jc w:val="both"/>
        <w:rPr>
          <w:rFonts w:ascii="Times New Roman" w:eastAsia="Times New Roman" w:hAnsi="Times New Roman" w:cs="Times New Roman"/>
          <w:b/>
          <w:bCs/>
          <w:color w:val="000000"/>
          <w:kern w:val="2"/>
          <w:sz w:val="24"/>
          <w:szCs w:val="24"/>
          <w:lang w:val="uk-UA" w:eastAsia="zh-CN"/>
        </w:rPr>
      </w:pPr>
    </w:p>
    <w:p w14:paraId="4C188646" w14:textId="490FB5C8"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1</w:t>
      </w:r>
      <w:r w:rsidR="00492989">
        <w:rPr>
          <w:rFonts w:ascii="Times New Roman" w:eastAsia="Times New Roman" w:hAnsi="Times New Roman" w:cs="Times New Roman"/>
          <w:b/>
          <w:bCs/>
          <w:color w:val="000000"/>
          <w:kern w:val="2"/>
          <w:sz w:val="24"/>
          <w:szCs w:val="24"/>
          <w:lang w:val="uk-UA" w:eastAsia="zh-CN"/>
        </w:rPr>
        <w:t>3</w:t>
      </w:r>
      <w:r w:rsidRPr="00BF06F8">
        <w:rPr>
          <w:rFonts w:ascii="Times New Roman" w:eastAsia="Times New Roman" w:hAnsi="Times New Roman" w:cs="Times New Roman"/>
          <w:b/>
          <w:bCs/>
          <w:color w:val="000000"/>
          <w:kern w:val="2"/>
          <w:sz w:val="24"/>
          <w:szCs w:val="24"/>
          <w:lang w:val="uk-UA" w:eastAsia="zh-CN"/>
        </w:rPr>
        <w:t xml:space="preserve">. МІСЦЕЗНАХОДЖЕННЯ ТА БАНКІВСЬКІ РЕКВІЗИТИ СТОРІН </w:t>
      </w:r>
    </w:p>
    <w:p w14:paraId="63E409B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4E7D6E" w:rsidRPr="00BC59C1" w14:paraId="4434B9E9" w14:textId="77777777" w:rsidTr="00A05F88">
        <w:trPr>
          <w:trHeight w:val="240"/>
        </w:trPr>
        <w:tc>
          <w:tcPr>
            <w:tcW w:w="4962" w:type="dxa"/>
            <w:tcMar>
              <w:top w:w="15" w:type="dxa"/>
              <w:left w:w="15" w:type="dxa"/>
              <w:bottom w:w="15" w:type="dxa"/>
              <w:right w:w="15" w:type="dxa"/>
            </w:tcMar>
            <w:vAlign w:val="center"/>
            <w:hideMark/>
          </w:tcPr>
          <w:p w14:paraId="12AF4773" w14:textId="77777777" w:rsidR="004E7D6E" w:rsidRDefault="004E7D6E" w:rsidP="00A05F88">
            <w:pPr>
              <w:widowControl w:val="0"/>
              <w:tabs>
                <w:tab w:val="left" w:pos="6990"/>
              </w:tabs>
              <w:suppressAutoHyphens/>
              <w:spacing w:after="0" w:line="240" w:lineRule="auto"/>
              <w:jc w:val="center"/>
              <w:rPr>
                <w:rFonts w:ascii="Times New Roman" w:eastAsia="Times New Roman" w:hAnsi="Times New Roman" w:cs="Times New Roman"/>
                <w:b/>
                <w:kern w:val="2"/>
                <w:sz w:val="24"/>
                <w:szCs w:val="24"/>
                <w:lang w:val="uk-UA" w:eastAsia="zh-CN"/>
              </w:rPr>
            </w:pPr>
            <w:r w:rsidRPr="00BF06F8">
              <w:rPr>
                <w:rFonts w:ascii="Times New Roman" w:eastAsia="Times New Roman" w:hAnsi="Times New Roman" w:cs="Times New Roman"/>
                <w:b/>
                <w:kern w:val="2"/>
                <w:sz w:val="24"/>
                <w:szCs w:val="24"/>
                <w:lang w:val="uk-UA" w:eastAsia="zh-CN"/>
              </w:rPr>
              <w:t>Замовник</w:t>
            </w:r>
          </w:p>
          <w:p w14:paraId="6954CC89" w14:textId="77777777" w:rsidR="0018206C" w:rsidRPr="002719FF" w:rsidRDefault="0018206C" w:rsidP="0018206C">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b/>
                <w:bCs/>
                <w:color w:val="000000"/>
                <w:sz w:val="24"/>
                <w:szCs w:val="24"/>
              </w:rPr>
              <w:t xml:space="preserve">Відділ освіти виконавчого комітету </w:t>
            </w:r>
            <w:r w:rsidRPr="002719FF">
              <w:rPr>
                <w:rFonts w:ascii="Times New Roman" w:eastAsia="Times New Roman" w:hAnsi="Times New Roman"/>
                <w:b/>
                <w:bCs/>
                <w:color w:val="000000" w:themeColor="text1"/>
                <w:sz w:val="24"/>
                <w:szCs w:val="24"/>
              </w:rPr>
              <w:t>Металургійної районної у місті ради</w:t>
            </w:r>
          </w:p>
          <w:p w14:paraId="753781BA" w14:textId="77777777" w:rsidR="0018206C" w:rsidRPr="002719FF" w:rsidRDefault="0018206C" w:rsidP="0018206C">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50006, м. Кривий Ріг, вул. Соборності, б 20.</w:t>
            </w:r>
          </w:p>
          <w:p w14:paraId="6D78B43A" w14:textId="77777777" w:rsidR="0018206C" w:rsidRPr="002719FF" w:rsidRDefault="0018206C" w:rsidP="0018206C">
            <w:pPr>
              <w:spacing w:after="0" w:line="240" w:lineRule="auto"/>
              <w:rPr>
                <w:rFonts w:ascii="Times New Roman" w:hAnsi="Times New Roman"/>
                <w:color w:val="000000" w:themeColor="text1"/>
                <w:sz w:val="24"/>
                <w:szCs w:val="24"/>
              </w:rPr>
            </w:pPr>
            <w:r w:rsidRPr="002719FF">
              <w:rPr>
                <w:rFonts w:ascii="Times New Roman" w:eastAsia="Times New Roman" w:hAnsi="Times New Roman"/>
                <w:color w:val="000000" w:themeColor="text1"/>
                <w:sz w:val="24"/>
                <w:szCs w:val="24"/>
              </w:rPr>
              <w:t>р/р</w:t>
            </w:r>
            <w:r w:rsidRPr="002719FF">
              <w:rPr>
                <w:rFonts w:ascii="Times New Roman" w:hAnsi="Times New Roman"/>
                <w:color w:val="000000" w:themeColor="text1"/>
                <w:sz w:val="24"/>
                <w:szCs w:val="24"/>
              </w:rPr>
              <w:t xml:space="preserve"> </w:t>
            </w:r>
            <w:r w:rsidRPr="002719FF">
              <w:rPr>
                <w:rFonts w:ascii="Times New Roman" w:hAnsi="Times New Roman"/>
                <w:color w:val="000000" w:themeColor="text1"/>
                <w:sz w:val="24"/>
                <w:szCs w:val="24"/>
                <w:shd w:val="clear" w:color="auto" w:fill="FFFFFF"/>
                <w:lang w:val="en-US"/>
              </w:rPr>
              <w:t>UA</w:t>
            </w:r>
            <w:r w:rsidRPr="002719FF">
              <w:rPr>
                <w:rFonts w:ascii="Times New Roman" w:hAnsi="Times New Roman"/>
                <w:color w:val="000000" w:themeColor="text1"/>
                <w:sz w:val="24"/>
                <w:szCs w:val="24"/>
                <w:shd w:val="clear" w:color="auto" w:fill="FFFFFF"/>
              </w:rPr>
              <w:t xml:space="preserve"> </w:t>
            </w:r>
          </w:p>
          <w:p w14:paraId="4AA7186B" w14:textId="77777777" w:rsidR="0018206C" w:rsidRPr="002719FF" w:rsidRDefault="0018206C" w:rsidP="0018206C">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в ДКСУ м. Київ</w:t>
            </w:r>
          </w:p>
          <w:p w14:paraId="0760AAC0" w14:textId="77777777" w:rsidR="0018206C" w:rsidRPr="002719FF" w:rsidRDefault="0018206C" w:rsidP="0018206C">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МФО 8201722   Код ЄДРПОУ 02142313</w:t>
            </w:r>
          </w:p>
          <w:p w14:paraId="22832E1E" w14:textId="77777777" w:rsidR="0018206C" w:rsidRPr="002719FF" w:rsidRDefault="0018206C" w:rsidP="0018206C">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ІПН 021423104840   </w:t>
            </w:r>
          </w:p>
          <w:p w14:paraId="1D8CE860" w14:textId="77777777" w:rsidR="0018206C" w:rsidRPr="002719FF" w:rsidRDefault="0018206C" w:rsidP="0018206C">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Тел. (0564) 90-76-33</w:t>
            </w:r>
          </w:p>
          <w:p w14:paraId="41BB7C8C" w14:textId="77777777" w:rsidR="0018206C" w:rsidRPr="002719FF" w:rsidRDefault="0018206C" w:rsidP="0018206C">
            <w:pPr>
              <w:shd w:val="clear" w:color="auto" w:fill="FFFFFF"/>
              <w:spacing w:after="0" w:line="240" w:lineRule="auto"/>
              <w:textAlignment w:val="baseline"/>
              <w:rPr>
                <w:rFonts w:ascii="Times New Roman" w:eastAsia="Times New Roman" w:hAnsi="Times New Roman"/>
                <w:color w:val="000000"/>
                <w:sz w:val="24"/>
                <w:szCs w:val="24"/>
              </w:rPr>
            </w:pPr>
          </w:p>
          <w:p w14:paraId="50A5E040" w14:textId="77777777" w:rsidR="0018206C" w:rsidRPr="002719FF" w:rsidRDefault="0018206C" w:rsidP="0018206C">
            <w:pPr>
              <w:shd w:val="clear" w:color="auto" w:fill="FFFFFF"/>
              <w:spacing w:after="0" w:line="240" w:lineRule="auto"/>
              <w:textAlignment w:val="baseline"/>
              <w:rPr>
                <w:rFonts w:ascii="Arial" w:eastAsia="Times New Roman" w:hAnsi="Arial" w:cs="Arial"/>
                <w:color w:val="000000"/>
                <w:sz w:val="24"/>
                <w:szCs w:val="24"/>
              </w:rPr>
            </w:pPr>
            <w:r w:rsidRPr="002719FF">
              <w:rPr>
                <w:rFonts w:ascii="Times New Roman" w:eastAsia="Times New Roman" w:hAnsi="Times New Roman"/>
                <w:b/>
                <w:bCs/>
                <w:color w:val="000000"/>
                <w:sz w:val="24"/>
                <w:szCs w:val="24"/>
              </w:rPr>
              <w:t>Начальник відділу освіти</w:t>
            </w:r>
          </w:p>
          <w:p w14:paraId="0698C57B" w14:textId="77777777" w:rsidR="0018206C" w:rsidRPr="002719FF" w:rsidRDefault="0018206C" w:rsidP="0018206C">
            <w:pPr>
              <w:shd w:val="clear" w:color="auto" w:fill="FFFFFF"/>
              <w:spacing w:after="0" w:line="240" w:lineRule="auto"/>
              <w:textAlignment w:val="baseline"/>
              <w:rPr>
                <w:rFonts w:ascii="Arial" w:eastAsia="Times New Roman" w:hAnsi="Arial" w:cs="Arial"/>
                <w:color w:val="000000"/>
                <w:sz w:val="24"/>
                <w:szCs w:val="24"/>
              </w:rPr>
            </w:pPr>
          </w:p>
          <w:p w14:paraId="2DDCA513" w14:textId="77777777" w:rsidR="0018206C" w:rsidRPr="002719FF" w:rsidRDefault="0018206C" w:rsidP="0018206C">
            <w:pPr>
              <w:suppressAutoHyphens/>
              <w:autoSpaceDE w:val="0"/>
              <w:spacing w:after="0" w:line="240" w:lineRule="auto"/>
              <w:jc w:val="center"/>
              <w:rPr>
                <w:rFonts w:ascii="Times New Roman" w:hAnsi="Times New Roman"/>
                <w:b/>
                <w:sz w:val="24"/>
                <w:szCs w:val="24"/>
                <w:lang w:eastAsia="ar-SA"/>
              </w:rPr>
            </w:pPr>
            <w:r w:rsidRPr="002719FF">
              <w:rPr>
                <w:rFonts w:ascii="Times New Roman" w:eastAsia="Times New Roman" w:hAnsi="Times New Roman"/>
                <w:b/>
                <w:bCs/>
                <w:color w:val="000000"/>
                <w:sz w:val="24"/>
                <w:szCs w:val="24"/>
                <w:shd w:val="clear" w:color="auto" w:fill="FFFFFF"/>
              </w:rPr>
              <w:t>__________________ /Денис МАХИНЯ</w:t>
            </w:r>
          </w:p>
          <w:p w14:paraId="3E54921C" w14:textId="4A21EDDE" w:rsidR="0018206C" w:rsidRPr="00BF06F8" w:rsidRDefault="0018206C" w:rsidP="0018206C">
            <w:pPr>
              <w:widowControl w:val="0"/>
              <w:tabs>
                <w:tab w:val="left" w:pos="6990"/>
              </w:tabs>
              <w:suppressAutoHyphens/>
              <w:spacing w:after="0" w:line="240" w:lineRule="auto"/>
              <w:rPr>
                <w:rFonts w:ascii="Times New Roman" w:eastAsia="Calibri" w:hAnsi="Times New Roman" w:cs="font293"/>
                <w:kern w:val="2"/>
                <w:lang w:val="uk-UA" w:eastAsia="zh-CN"/>
              </w:rPr>
            </w:pPr>
          </w:p>
        </w:tc>
        <w:tc>
          <w:tcPr>
            <w:tcW w:w="4451" w:type="dxa"/>
            <w:tcMar>
              <w:top w:w="15" w:type="dxa"/>
              <w:left w:w="15" w:type="dxa"/>
              <w:bottom w:w="15" w:type="dxa"/>
              <w:right w:w="15" w:type="dxa"/>
            </w:tcMar>
            <w:vAlign w:val="center"/>
            <w:hideMark/>
          </w:tcPr>
          <w:p w14:paraId="4D760899" w14:textId="5234DD48" w:rsidR="004E7D6E" w:rsidRPr="00BF06F8" w:rsidRDefault="0018206C" w:rsidP="00A05F8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14:paraId="35CD01CD"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14CAED5E"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4800E519"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6561C187"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724A42E3"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3EC1C776" w14:textId="06E8F545" w:rsidR="004E7D6E" w:rsidRPr="00BC59C1" w:rsidRDefault="004E7D6E" w:rsidP="008C5AD5">
      <w:pPr>
        <w:spacing w:before="240" w:after="240"/>
        <w:ind w:right="-102"/>
        <w:contextualSpacing/>
        <w:rPr>
          <w:rFonts w:ascii="Times New Roman" w:eastAsia="Calibri" w:hAnsi="Times New Roman" w:cs="Times New Roman"/>
          <w:b/>
          <w:sz w:val="24"/>
          <w:szCs w:val="24"/>
          <w:lang w:val="uk-UA"/>
        </w:rPr>
      </w:pPr>
    </w:p>
    <w:p w14:paraId="3215FAAF" w14:textId="242FE24B" w:rsidR="008C5AD5" w:rsidRPr="00BC59C1" w:rsidRDefault="008C5AD5" w:rsidP="008C5AD5">
      <w:pPr>
        <w:spacing w:before="240" w:after="240"/>
        <w:ind w:right="-102"/>
        <w:contextualSpacing/>
        <w:rPr>
          <w:rFonts w:ascii="Times New Roman" w:eastAsia="Calibri" w:hAnsi="Times New Roman" w:cs="Times New Roman"/>
          <w:b/>
          <w:sz w:val="24"/>
          <w:szCs w:val="24"/>
          <w:lang w:val="uk-UA"/>
        </w:rPr>
      </w:pPr>
    </w:p>
    <w:p w14:paraId="5C092399" w14:textId="65A781F1"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630E0D3" w14:textId="7C2DFC8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0B3DCD3E" w14:textId="5CF78349"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1E747777" w14:textId="7517D1F1"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2DDDEFDB" w14:textId="36476E3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D5BFCA9" w14:textId="7CF8C093"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E00B7DE" w14:textId="2C9AB23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45B3B77B" w14:textId="1A92B8CF"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09C8AFD9" w14:textId="730ED8B8"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1B9CF039" w14:textId="6EB88B6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38C8E04F" w14:textId="0D521423"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20DB4999" w14:textId="17A345FB"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DC06807" w14:textId="0963B714"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51732859" w14:textId="49DFAD02"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24FCF4EE" w14:textId="174D01B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4DCA298E" w14:textId="77777777" w:rsidR="004E7D6E"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p>
    <w:p w14:paraId="5FA8F869" w14:textId="77777777" w:rsidR="004E7D6E" w:rsidRPr="00BF06F8"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t>Додаток №1</w:t>
      </w:r>
    </w:p>
    <w:p w14:paraId="704ECD73" w14:textId="6A4FB18F" w:rsidR="004E7D6E" w:rsidRPr="00BF06F8" w:rsidRDefault="004E7D6E" w:rsidP="004E7D6E">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sidR="008C5AD5">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1A2CB7E8" w14:textId="77777777" w:rsidR="004E7D6E" w:rsidRPr="00BF06F8"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p>
    <w:p w14:paraId="4097EDF6" w14:textId="1B0DF48D" w:rsidR="004E7D6E" w:rsidRPr="00736FB8" w:rsidRDefault="00736FB8" w:rsidP="00736FB8">
      <w:pPr>
        <w:pStyle w:val="a5"/>
        <w:shd w:val="clear" w:color="auto" w:fill="FFFFFF"/>
        <w:suppressAutoHyphens/>
        <w:ind w:left="0" w:firstLine="284"/>
        <w:jc w:val="center"/>
        <w:rPr>
          <w:rFonts w:ascii="Times New Roman" w:eastAsia="TimesNewRomanPSMT" w:hAnsi="Times New Roman"/>
          <w:b/>
          <w:bCs/>
          <w:sz w:val="24"/>
          <w:szCs w:val="24"/>
          <w:lang w:val="uk-UA" w:eastAsia="ru-RU"/>
        </w:rPr>
      </w:pPr>
      <w:r>
        <w:rPr>
          <w:rFonts w:ascii="Times New Roman" w:eastAsia="Times New Roman" w:hAnsi="Times New Roman" w:cs="font293"/>
          <w:b/>
          <w:kern w:val="1"/>
          <w:sz w:val="24"/>
          <w:szCs w:val="24"/>
          <w:lang w:val="uk-UA" w:eastAsia="ru-RU"/>
        </w:rPr>
        <w:t xml:space="preserve"> </w:t>
      </w:r>
      <w:r>
        <w:rPr>
          <w:rFonts w:ascii="Times New Roman" w:eastAsia="TimesNewRomanPSMT" w:hAnsi="Times New Roman"/>
          <w:b/>
          <w:bCs/>
          <w:sz w:val="24"/>
          <w:szCs w:val="24"/>
          <w:lang w:val="uk-UA" w:eastAsia="ru-RU"/>
        </w:rPr>
        <w:t>КАЛЬКУЛЯЦІЯ</w:t>
      </w:r>
    </w:p>
    <w:p w14:paraId="1CEE8797" w14:textId="53665699" w:rsidR="00A84032" w:rsidRDefault="00736FB8" w:rsidP="00A84032">
      <w:pPr>
        <w:tabs>
          <w:tab w:val="center" w:pos="5233"/>
          <w:tab w:val="left" w:pos="7713"/>
        </w:tabs>
        <w:spacing w:line="268" w:lineRule="auto"/>
        <w:jc w:val="center"/>
        <w:rPr>
          <w:rFonts w:ascii="Times New Roman" w:hAnsi="Times New Roman" w:cs="Times New Roman"/>
          <w:b/>
          <w:i/>
          <w:sz w:val="24"/>
          <w:szCs w:val="24"/>
          <w:lang w:val="uk-UA"/>
        </w:rPr>
      </w:pPr>
      <w:r>
        <w:rPr>
          <w:rFonts w:ascii="Times New Roman" w:hAnsi="Times New Roman" w:cs="Times New Roman"/>
          <w:b/>
          <w:bCs/>
          <w:i/>
          <w:sz w:val="24"/>
          <w:szCs w:val="24"/>
          <w:lang w:val="uk-UA"/>
        </w:rPr>
        <w:t xml:space="preserve">на </w:t>
      </w:r>
      <w:r w:rsidR="00A84032" w:rsidRPr="003E68A2">
        <w:rPr>
          <w:rFonts w:ascii="Times New Roman" w:hAnsi="Times New Roman" w:cs="Times New Roman"/>
          <w:b/>
          <w:bCs/>
          <w:i/>
          <w:sz w:val="24"/>
          <w:szCs w:val="24"/>
          <w:lang w:val="uk-UA"/>
        </w:rPr>
        <w:t>«Послуги з проведення періодичних медичних оглядів працівників закладів освіти Металургійного району</w:t>
      </w:r>
      <w:r w:rsidR="00A84032" w:rsidRPr="003E68A2">
        <w:rPr>
          <w:rFonts w:ascii="Times New Roman" w:hAnsi="Times New Roman" w:cs="Times New Roman"/>
          <w:b/>
          <w:bCs/>
          <w:i/>
          <w:sz w:val="24"/>
          <w:szCs w:val="24"/>
        </w:rPr>
        <w:t>»</w:t>
      </w:r>
      <w:r w:rsidR="00A84032">
        <w:rPr>
          <w:rFonts w:ascii="Times New Roman" w:hAnsi="Times New Roman" w:cs="Times New Roman"/>
          <w:b/>
          <w:bCs/>
          <w:i/>
          <w:sz w:val="24"/>
          <w:szCs w:val="24"/>
          <w:lang w:val="uk-UA"/>
        </w:rPr>
        <w:t xml:space="preserve">                                                                                                                         </w:t>
      </w:r>
      <w:r w:rsidR="00A84032" w:rsidRPr="003E68A2">
        <w:rPr>
          <w:rFonts w:ascii="Times New Roman" w:hAnsi="Times New Roman" w:cs="Times New Roman"/>
          <w:b/>
          <w:i/>
          <w:sz w:val="24"/>
          <w:szCs w:val="24"/>
          <w:lang w:val="uk-UA"/>
        </w:rPr>
        <w:t>ДК 021:2015: 85110000-3 – Послуги лікувальних закладів та супутні послуги</w:t>
      </w:r>
    </w:p>
    <w:tbl>
      <w:tblPr>
        <w:tblW w:w="9781" w:type="dxa"/>
        <w:tblInd w:w="-5" w:type="dxa"/>
        <w:tblLayout w:type="fixed"/>
        <w:tblLook w:val="0000" w:firstRow="0" w:lastRow="0" w:firstColumn="0" w:lastColumn="0" w:noHBand="0" w:noVBand="0"/>
      </w:tblPr>
      <w:tblGrid>
        <w:gridCol w:w="453"/>
        <w:gridCol w:w="3658"/>
        <w:gridCol w:w="1276"/>
        <w:gridCol w:w="1417"/>
        <w:gridCol w:w="1560"/>
        <w:gridCol w:w="1417"/>
      </w:tblGrid>
      <w:tr w:rsidR="00BC59C1" w:rsidRPr="00BF06F8" w14:paraId="64F5E7FB" w14:textId="77777777" w:rsidTr="00BC59C1">
        <w:tc>
          <w:tcPr>
            <w:tcW w:w="453" w:type="dxa"/>
            <w:tcBorders>
              <w:top w:val="single" w:sz="4" w:space="0" w:color="000000"/>
              <w:left w:val="single" w:sz="4" w:space="0" w:color="000000"/>
              <w:bottom w:val="single" w:sz="4" w:space="0" w:color="000000"/>
            </w:tcBorders>
            <w:shd w:val="clear" w:color="auto" w:fill="auto"/>
          </w:tcPr>
          <w:p w14:paraId="63D91F1C" w14:textId="77777777" w:rsidR="00BC59C1" w:rsidRPr="00BF06F8" w:rsidRDefault="00BC59C1" w:rsidP="00BC59C1">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п/п</w:t>
            </w:r>
          </w:p>
        </w:tc>
        <w:tc>
          <w:tcPr>
            <w:tcW w:w="3658" w:type="dxa"/>
            <w:tcBorders>
              <w:top w:val="single" w:sz="4" w:space="0" w:color="000000"/>
              <w:left w:val="single" w:sz="4" w:space="0" w:color="000000"/>
              <w:bottom w:val="single" w:sz="4" w:space="0" w:color="000000"/>
            </w:tcBorders>
            <w:shd w:val="clear" w:color="auto" w:fill="auto"/>
          </w:tcPr>
          <w:p w14:paraId="1B8B6F02" w14:textId="3DBDB51C" w:rsidR="00BC59C1" w:rsidRPr="00BF06F8" w:rsidRDefault="00BC59C1" w:rsidP="00BC59C1">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xml:space="preserve">Найменування </w:t>
            </w:r>
            <w:r>
              <w:rPr>
                <w:rFonts w:ascii="Times New Roman" w:hAnsi="Times New Roman" w:cs="Times New Roman"/>
                <w:szCs w:val="24"/>
                <w:lang w:val="uk-UA"/>
              </w:rPr>
              <w:t>медичного спеціаліста/ медичного дослідження</w:t>
            </w:r>
          </w:p>
        </w:tc>
        <w:tc>
          <w:tcPr>
            <w:tcW w:w="1276" w:type="dxa"/>
            <w:tcBorders>
              <w:top w:val="single" w:sz="4" w:space="0" w:color="000000"/>
              <w:left w:val="single" w:sz="4" w:space="0" w:color="000000"/>
              <w:bottom w:val="single" w:sz="4" w:space="0" w:color="000000"/>
            </w:tcBorders>
            <w:shd w:val="clear" w:color="auto" w:fill="auto"/>
          </w:tcPr>
          <w:p w14:paraId="4F2E608A" w14:textId="77777777" w:rsidR="00BC59C1" w:rsidRPr="00BF06F8" w:rsidRDefault="00BC59C1" w:rsidP="00BC59C1">
            <w:pPr>
              <w:widowControl w:val="0"/>
              <w:tabs>
                <w:tab w:val="center" w:pos="4153"/>
                <w:tab w:val="right" w:pos="8306"/>
              </w:tabs>
              <w:autoSpaceDE w:val="0"/>
              <w:spacing w:after="0" w:line="240" w:lineRule="auto"/>
              <w:ind w:left="-108"/>
              <w:jc w:val="center"/>
              <w:rPr>
                <w:rFonts w:ascii="Times New Roman" w:hAnsi="Times New Roman" w:cs="Times New Roman"/>
                <w:szCs w:val="24"/>
                <w:lang w:val="uk-UA"/>
              </w:rPr>
            </w:pPr>
            <w:r w:rsidRPr="00BF06F8">
              <w:rPr>
                <w:rFonts w:ascii="Times New Roman" w:hAnsi="Times New Roman" w:cs="Times New Roman"/>
                <w:szCs w:val="24"/>
                <w:lang w:val="uk-UA"/>
              </w:rPr>
              <w:t>Одиниця виміру</w:t>
            </w:r>
          </w:p>
        </w:tc>
        <w:tc>
          <w:tcPr>
            <w:tcW w:w="1417" w:type="dxa"/>
            <w:tcBorders>
              <w:top w:val="single" w:sz="4" w:space="0" w:color="000000"/>
              <w:left w:val="single" w:sz="4" w:space="0" w:color="000000"/>
              <w:bottom w:val="single" w:sz="4" w:space="0" w:color="000000"/>
            </w:tcBorders>
            <w:shd w:val="clear" w:color="auto" w:fill="auto"/>
          </w:tcPr>
          <w:p w14:paraId="413A6C8B" w14:textId="77777777" w:rsidR="00BC59C1" w:rsidRPr="00BF06F8" w:rsidRDefault="00BC59C1" w:rsidP="00BC59C1">
            <w:pPr>
              <w:widowControl w:val="0"/>
              <w:tabs>
                <w:tab w:val="center" w:pos="4153"/>
                <w:tab w:val="right" w:pos="8306"/>
              </w:tabs>
              <w:autoSpaceDE w:val="0"/>
              <w:spacing w:after="0" w:line="240" w:lineRule="auto"/>
              <w:ind w:left="-69" w:right="-72"/>
              <w:jc w:val="center"/>
              <w:rPr>
                <w:rFonts w:ascii="Times New Roman" w:hAnsi="Times New Roman" w:cs="Times New Roman"/>
                <w:szCs w:val="24"/>
                <w:lang w:val="uk-UA"/>
              </w:rPr>
            </w:pPr>
            <w:r>
              <w:rPr>
                <w:rFonts w:ascii="Times New Roman" w:hAnsi="Times New Roman" w:cs="Times New Roman"/>
                <w:szCs w:val="24"/>
                <w:lang w:val="uk-UA"/>
              </w:rPr>
              <w:t>К</w:t>
            </w:r>
            <w:r w:rsidRPr="00BF06F8">
              <w:rPr>
                <w:rFonts w:ascii="Times New Roman" w:hAnsi="Times New Roman" w:cs="Times New Roman"/>
                <w:szCs w:val="24"/>
                <w:lang w:val="uk-UA"/>
              </w:rPr>
              <w:t xml:space="preserve">ількість </w:t>
            </w:r>
            <w:r>
              <w:rPr>
                <w:rFonts w:ascii="Times New Roman" w:hAnsi="Times New Roman" w:cs="Times New Roman"/>
                <w:szCs w:val="24"/>
                <w:lang w:val="uk-UA"/>
              </w:rPr>
              <w:t>оглядів</w:t>
            </w:r>
          </w:p>
        </w:tc>
        <w:tc>
          <w:tcPr>
            <w:tcW w:w="1560" w:type="dxa"/>
            <w:tcBorders>
              <w:top w:val="single" w:sz="4" w:space="0" w:color="000000"/>
              <w:left w:val="single" w:sz="4" w:space="0" w:color="000000"/>
              <w:bottom w:val="single" w:sz="4" w:space="0" w:color="000000"/>
            </w:tcBorders>
          </w:tcPr>
          <w:p w14:paraId="7962E53D"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з</w:t>
            </w:r>
            <w:r>
              <w:rPr>
                <w:rFonts w:ascii="Times New Roman" w:hAnsi="Times New Roman" w:cs="Times New Roman"/>
                <w:szCs w:val="24"/>
                <w:lang w:val="uk-UA"/>
              </w:rPr>
              <w:t>/ без</w:t>
            </w:r>
            <w:r w:rsidRPr="00BF06F8">
              <w:rPr>
                <w:rFonts w:ascii="Times New Roman" w:hAnsi="Times New Roman" w:cs="Times New Roman"/>
                <w:szCs w:val="24"/>
                <w:lang w:val="uk-UA"/>
              </w:rPr>
              <w:t xml:space="preserve">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013FB5"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r w:rsidRPr="00BF06F8">
              <w:rPr>
                <w:rFonts w:ascii="Times New Roman" w:hAnsi="Times New Roman" w:cs="Times New Roman"/>
                <w:szCs w:val="24"/>
                <w:lang w:val="uk-UA"/>
              </w:rPr>
              <w:t>Загальна вартість, грн. (заповнюється учасником),      з</w:t>
            </w:r>
            <w:r>
              <w:rPr>
                <w:rFonts w:ascii="Times New Roman" w:hAnsi="Times New Roman" w:cs="Times New Roman"/>
                <w:szCs w:val="24"/>
                <w:lang w:val="uk-UA"/>
              </w:rPr>
              <w:t>/ без</w:t>
            </w:r>
            <w:r w:rsidRPr="00BF06F8">
              <w:rPr>
                <w:rFonts w:ascii="Times New Roman" w:hAnsi="Times New Roman" w:cs="Times New Roman"/>
                <w:szCs w:val="24"/>
                <w:lang w:val="uk-UA"/>
              </w:rPr>
              <w:t xml:space="preserve"> ПДВ*</w:t>
            </w:r>
          </w:p>
        </w:tc>
      </w:tr>
      <w:tr w:rsidR="00BC59C1" w:rsidRPr="00BF06F8" w14:paraId="367CDA30" w14:textId="77777777" w:rsidTr="00BC59C1">
        <w:tc>
          <w:tcPr>
            <w:tcW w:w="453" w:type="dxa"/>
            <w:tcBorders>
              <w:top w:val="single" w:sz="4" w:space="0" w:color="000000"/>
              <w:left w:val="single" w:sz="4" w:space="0" w:color="000000"/>
              <w:bottom w:val="single" w:sz="4" w:space="0" w:color="000000"/>
            </w:tcBorders>
            <w:shd w:val="clear" w:color="auto" w:fill="auto"/>
          </w:tcPr>
          <w:p w14:paraId="48D1713C" w14:textId="77777777" w:rsidR="00BC59C1" w:rsidRPr="00BF06F8" w:rsidRDefault="00BC59C1" w:rsidP="00BC59C1">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658" w:type="dxa"/>
            <w:tcBorders>
              <w:top w:val="single" w:sz="4" w:space="0" w:color="000000"/>
              <w:left w:val="single" w:sz="4" w:space="0" w:color="000000"/>
              <w:bottom w:val="single" w:sz="4" w:space="0" w:color="000000"/>
            </w:tcBorders>
            <w:shd w:val="clear" w:color="auto" w:fill="auto"/>
          </w:tcPr>
          <w:p w14:paraId="25F1D79A" w14:textId="77777777" w:rsidR="00BC59C1" w:rsidRPr="004504BE" w:rsidRDefault="00BC59C1" w:rsidP="00BC59C1">
            <w:pPr>
              <w:spacing w:after="0" w:line="240" w:lineRule="auto"/>
              <w:rPr>
                <w:rFonts w:ascii="Times New Roman" w:eastAsia="Times New Roman" w:hAnsi="Times New Roman" w:cs="Times New Roman"/>
                <w:sz w:val="24"/>
                <w:szCs w:val="24"/>
                <w:lang w:val="uk-UA" w:eastAsia="ru-RU"/>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 xml:space="preserve">лікарем - </w:t>
            </w:r>
            <w:r w:rsidRPr="003E68A2">
              <w:rPr>
                <w:rFonts w:ascii="Times New Roman" w:eastAsia="TimesNewRomanPSMT" w:hAnsi="Times New Roman"/>
                <w:bCs/>
                <w:sz w:val="24"/>
                <w:szCs w:val="24"/>
                <w:lang w:eastAsia="ru-RU"/>
              </w:rPr>
              <w:t>терапевтом</w:t>
            </w:r>
          </w:p>
        </w:tc>
        <w:tc>
          <w:tcPr>
            <w:tcW w:w="1276" w:type="dxa"/>
            <w:tcBorders>
              <w:top w:val="single" w:sz="4" w:space="0" w:color="000000"/>
              <w:left w:val="single" w:sz="4" w:space="0" w:color="000000"/>
              <w:bottom w:val="single" w:sz="4" w:space="0" w:color="000000"/>
            </w:tcBorders>
            <w:shd w:val="clear" w:color="auto" w:fill="auto"/>
            <w:vAlign w:val="center"/>
          </w:tcPr>
          <w:p w14:paraId="49E8E964" w14:textId="6576E815"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074E6EE2"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2191</w:t>
            </w:r>
          </w:p>
        </w:tc>
        <w:tc>
          <w:tcPr>
            <w:tcW w:w="1560" w:type="dxa"/>
            <w:tcBorders>
              <w:top w:val="single" w:sz="4" w:space="0" w:color="000000"/>
              <w:left w:val="single" w:sz="4" w:space="0" w:color="000000"/>
              <w:bottom w:val="single" w:sz="4" w:space="0" w:color="000000"/>
            </w:tcBorders>
          </w:tcPr>
          <w:p w14:paraId="67008780"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5B2A92"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29A24A35" w14:textId="77777777" w:rsidTr="00BC59C1">
        <w:tc>
          <w:tcPr>
            <w:tcW w:w="453" w:type="dxa"/>
            <w:tcBorders>
              <w:top w:val="single" w:sz="4" w:space="0" w:color="000000"/>
              <w:left w:val="single" w:sz="4" w:space="0" w:color="000000"/>
              <w:bottom w:val="single" w:sz="4" w:space="0" w:color="000000"/>
            </w:tcBorders>
            <w:shd w:val="clear" w:color="auto" w:fill="auto"/>
          </w:tcPr>
          <w:p w14:paraId="6ECB3149" w14:textId="77777777" w:rsidR="00BC59C1" w:rsidRPr="00BF06F8" w:rsidRDefault="00BC59C1" w:rsidP="00BC59C1">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Pr>
                <w:rFonts w:ascii="Times New Roman" w:eastAsia="Times New Roman" w:hAnsi="Times New Roman" w:cs="Times New Roman"/>
                <w:kern w:val="1"/>
                <w:sz w:val="24"/>
                <w:szCs w:val="24"/>
                <w:lang w:val="uk-UA" w:eastAsia="ru-RU"/>
              </w:rPr>
              <w:t>2</w:t>
            </w:r>
          </w:p>
        </w:tc>
        <w:tc>
          <w:tcPr>
            <w:tcW w:w="3658" w:type="dxa"/>
            <w:tcBorders>
              <w:top w:val="single" w:sz="4" w:space="0" w:color="000000"/>
              <w:left w:val="single" w:sz="4" w:space="0" w:color="000000"/>
              <w:bottom w:val="single" w:sz="4" w:space="0" w:color="000000"/>
            </w:tcBorders>
            <w:shd w:val="clear" w:color="auto" w:fill="auto"/>
          </w:tcPr>
          <w:p w14:paraId="042EB329" w14:textId="77777777" w:rsidR="00BC59C1" w:rsidRDefault="00BC59C1" w:rsidP="00BC59C1">
            <w:pPr>
              <w:spacing w:after="0" w:line="240" w:lineRule="auto"/>
              <w:rPr>
                <w:rFonts w:ascii="Times New Roman" w:eastAsiaTheme="majorEastAsia"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 xml:space="preserve">лікарем - </w:t>
            </w:r>
            <w:r w:rsidRPr="003E68A2">
              <w:rPr>
                <w:rFonts w:ascii="Times New Roman" w:eastAsia="TimesNewRomanPSMT" w:hAnsi="Times New Roman"/>
                <w:bCs/>
                <w:sz w:val="24"/>
                <w:szCs w:val="24"/>
                <w:lang w:eastAsia="ru-RU"/>
              </w:rPr>
              <w:t>дерматовенерологом</w:t>
            </w:r>
          </w:p>
        </w:tc>
        <w:tc>
          <w:tcPr>
            <w:tcW w:w="1276" w:type="dxa"/>
            <w:tcBorders>
              <w:top w:val="single" w:sz="4" w:space="0" w:color="000000"/>
              <w:left w:val="single" w:sz="4" w:space="0" w:color="000000"/>
              <w:bottom w:val="single" w:sz="4" w:space="0" w:color="000000"/>
            </w:tcBorders>
            <w:shd w:val="clear" w:color="auto" w:fill="auto"/>
          </w:tcPr>
          <w:p w14:paraId="0E9BE644" w14:textId="7C057F58" w:rsidR="00BC59C1"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0DDD854A"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2191</w:t>
            </w:r>
          </w:p>
        </w:tc>
        <w:tc>
          <w:tcPr>
            <w:tcW w:w="1560" w:type="dxa"/>
            <w:tcBorders>
              <w:top w:val="single" w:sz="4" w:space="0" w:color="000000"/>
              <w:left w:val="single" w:sz="4" w:space="0" w:color="000000"/>
              <w:bottom w:val="single" w:sz="4" w:space="0" w:color="000000"/>
            </w:tcBorders>
          </w:tcPr>
          <w:p w14:paraId="064F1F69"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74A31D"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1D9CF1FD" w14:textId="77777777" w:rsidTr="00BC59C1">
        <w:tc>
          <w:tcPr>
            <w:tcW w:w="453" w:type="dxa"/>
            <w:tcBorders>
              <w:top w:val="single" w:sz="4" w:space="0" w:color="000000"/>
              <w:left w:val="single" w:sz="4" w:space="0" w:color="000000"/>
              <w:bottom w:val="single" w:sz="4" w:space="0" w:color="000000"/>
            </w:tcBorders>
            <w:shd w:val="clear" w:color="auto" w:fill="auto"/>
          </w:tcPr>
          <w:p w14:paraId="51829DE7" w14:textId="45AAC09E" w:rsidR="00BC59C1" w:rsidRDefault="0073742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658" w:type="dxa"/>
            <w:tcBorders>
              <w:top w:val="single" w:sz="4" w:space="0" w:color="000000"/>
              <w:left w:val="single" w:sz="4" w:space="0" w:color="000000"/>
              <w:bottom w:val="single" w:sz="4" w:space="0" w:color="000000"/>
            </w:tcBorders>
            <w:shd w:val="clear" w:color="auto" w:fill="auto"/>
          </w:tcPr>
          <w:p w14:paraId="1AF082DC"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Огляд</w:t>
            </w:r>
            <w:r>
              <w:rPr>
                <w:rFonts w:ascii="Times New Roman" w:eastAsia="TimesNewRomanPSMT" w:hAnsi="Times New Roman"/>
                <w:bCs/>
                <w:sz w:val="24"/>
                <w:szCs w:val="24"/>
                <w:lang w:val="uk-UA" w:eastAsia="ru-RU"/>
              </w:rPr>
              <w:t xml:space="preserve"> лікарем - </w:t>
            </w:r>
            <w:r w:rsidRPr="003E68A2">
              <w:rPr>
                <w:rFonts w:ascii="Times New Roman" w:eastAsia="TimesNewRomanPSMT" w:hAnsi="Times New Roman"/>
                <w:bCs/>
                <w:sz w:val="24"/>
                <w:szCs w:val="24"/>
                <w:lang w:eastAsia="ru-RU"/>
              </w:rPr>
              <w:t>отоларингологом</w:t>
            </w:r>
          </w:p>
        </w:tc>
        <w:tc>
          <w:tcPr>
            <w:tcW w:w="1276" w:type="dxa"/>
            <w:tcBorders>
              <w:top w:val="single" w:sz="4" w:space="0" w:color="000000"/>
              <w:left w:val="single" w:sz="4" w:space="0" w:color="000000"/>
              <w:bottom w:val="single" w:sz="4" w:space="0" w:color="000000"/>
            </w:tcBorders>
            <w:shd w:val="clear" w:color="auto" w:fill="auto"/>
          </w:tcPr>
          <w:p w14:paraId="17D8E088" w14:textId="3F8DB93F" w:rsidR="00BC59C1"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762A7421"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1125</w:t>
            </w:r>
          </w:p>
        </w:tc>
        <w:tc>
          <w:tcPr>
            <w:tcW w:w="1560" w:type="dxa"/>
            <w:tcBorders>
              <w:top w:val="single" w:sz="4" w:space="0" w:color="000000"/>
              <w:left w:val="single" w:sz="4" w:space="0" w:color="000000"/>
              <w:bottom w:val="single" w:sz="4" w:space="0" w:color="000000"/>
            </w:tcBorders>
          </w:tcPr>
          <w:p w14:paraId="55B61511"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53096A"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107A97AD" w14:textId="77777777" w:rsidTr="00BC59C1">
        <w:tc>
          <w:tcPr>
            <w:tcW w:w="453" w:type="dxa"/>
            <w:tcBorders>
              <w:top w:val="single" w:sz="4" w:space="0" w:color="000000"/>
              <w:left w:val="single" w:sz="4" w:space="0" w:color="000000"/>
              <w:bottom w:val="single" w:sz="4" w:space="0" w:color="000000"/>
            </w:tcBorders>
            <w:shd w:val="clear" w:color="auto" w:fill="auto"/>
          </w:tcPr>
          <w:p w14:paraId="28FC3F84" w14:textId="63A65E51" w:rsidR="00BC59C1" w:rsidRDefault="0073742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658" w:type="dxa"/>
            <w:tcBorders>
              <w:top w:val="single" w:sz="4" w:space="0" w:color="000000"/>
              <w:left w:val="single" w:sz="4" w:space="0" w:color="000000"/>
              <w:bottom w:val="single" w:sz="4" w:space="0" w:color="000000"/>
            </w:tcBorders>
            <w:shd w:val="clear" w:color="auto" w:fill="auto"/>
          </w:tcPr>
          <w:p w14:paraId="701D852A"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Флюорографія</w:t>
            </w:r>
          </w:p>
        </w:tc>
        <w:tc>
          <w:tcPr>
            <w:tcW w:w="1276" w:type="dxa"/>
            <w:tcBorders>
              <w:top w:val="single" w:sz="4" w:space="0" w:color="000000"/>
              <w:left w:val="single" w:sz="4" w:space="0" w:color="000000"/>
              <w:bottom w:val="single" w:sz="4" w:space="0" w:color="000000"/>
            </w:tcBorders>
            <w:shd w:val="clear" w:color="auto" w:fill="auto"/>
          </w:tcPr>
          <w:p w14:paraId="378A90C6" w14:textId="513E070D" w:rsidR="00BC59C1"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59E0C0CA"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1651</w:t>
            </w:r>
          </w:p>
        </w:tc>
        <w:tc>
          <w:tcPr>
            <w:tcW w:w="1560" w:type="dxa"/>
            <w:tcBorders>
              <w:top w:val="single" w:sz="4" w:space="0" w:color="000000"/>
              <w:left w:val="single" w:sz="4" w:space="0" w:color="000000"/>
              <w:bottom w:val="single" w:sz="4" w:space="0" w:color="000000"/>
            </w:tcBorders>
          </w:tcPr>
          <w:p w14:paraId="1E50DC74"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26042B"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04967DCB" w14:textId="77777777" w:rsidTr="00BC59C1">
        <w:tc>
          <w:tcPr>
            <w:tcW w:w="453" w:type="dxa"/>
            <w:tcBorders>
              <w:top w:val="single" w:sz="4" w:space="0" w:color="000000"/>
              <w:left w:val="single" w:sz="4" w:space="0" w:color="000000"/>
              <w:bottom w:val="single" w:sz="4" w:space="0" w:color="000000"/>
            </w:tcBorders>
            <w:shd w:val="clear" w:color="auto" w:fill="auto"/>
          </w:tcPr>
          <w:p w14:paraId="4A198836" w14:textId="5E81D98F" w:rsidR="00BC59C1" w:rsidRDefault="0073742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5</w:t>
            </w:r>
          </w:p>
        </w:tc>
        <w:tc>
          <w:tcPr>
            <w:tcW w:w="3658" w:type="dxa"/>
            <w:tcBorders>
              <w:top w:val="single" w:sz="4" w:space="0" w:color="000000"/>
              <w:left w:val="single" w:sz="4" w:space="0" w:color="000000"/>
              <w:bottom w:val="single" w:sz="4" w:space="0" w:color="000000"/>
            </w:tcBorders>
            <w:shd w:val="clear" w:color="auto" w:fill="auto"/>
          </w:tcPr>
          <w:p w14:paraId="508B5A94" w14:textId="77777777" w:rsidR="00BC59C1" w:rsidRPr="003E68A2" w:rsidRDefault="00BC59C1" w:rsidP="00BC59C1">
            <w:pPr>
              <w:spacing w:after="0" w:line="240" w:lineRule="auto"/>
              <w:rPr>
                <w:rFonts w:ascii="Times New Roman" w:eastAsia="TimesNewRomanPSMT" w:hAnsi="Times New Roman"/>
                <w:bCs/>
                <w:sz w:val="24"/>
                <w:szCs w:val="24"/>
                <w:lang w:eastAsia="ru-RU"/>
              </w:rPr>
            </w:pPr>
            <w:r w:rsidRPr="003E68A2">
              <w:rPr>
                <w:rFonts w:ascii="Times New Roman" w:eastAsia="TimesNewRomanPSMT" w:hAnsi="Times New Roman"/>
                <w:bCs/>
                <w:sz w:val="24"/>
                <w:szCs w:val="24"/>
                <w:lang w:eastAsia="ru-RU"/>
              </w:rPr>
              <w:t>Дослідження крові на сифіліс,</w:t>
            </w:r>
          </w:p>
        </w:tc>
        <w:tc>
          <w:tcPr>
            <w:tcW w:w="1276" w:type="dxa"/>
            <w:tcBorders>
              <w:top w:val="single" w:sz="4" w:space="0" w:color="000000"/>
              <w:left w:val="single" w:sz="4" w:space="0" w:color="000000"/>
              <w:bottom w:val="single" w:sz="4" w:space="0" w:color="000000"/>
            </w:tcBorders>
            <w:shd w:val="clear" w:color="auto" w:fill="auto"/>
          </w:tcPr>
          <w:p w14:paraId="0D1ECD3D" w14:textId="6FD6FEEA" w:rsidR="00BC59C1" w:rsidRPr="00B37BBD"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71B45F18" w14:textId="77777777" w:rsidR="00BC59C1" w:rsidRPr="003E68A2" w:rsidRDefault="00BC59C1" w:rsidP="00BC59C1">
            <w:pPr>
              <w:suppressAutoHyphens/>
              <w:spacing w:after="0" w:line="240" w:lineRule="auto"/>
              <w:jc w:val="center"/>
              <w:rPr>
                <w:rFonts w:ascii="Times New Roman" w:eastAsia="TimesNewRomanPSMT" w:hAnsi="Times New Roman"/>
                <w:bCs/>
                <w:sz w:val="24"/>
                <w:szCs w:val="24"/>
                <w:lang w:val="uk-UA" w:eastAsia="ru-RU"/>
              </w:rPr>
            </w:pPr>
          </w:p>
        </w:tc>
        <w:tc>
          <w:tcPr>
            <w:tcW w:w="1560" w:type="dxa"/>
            <w:tcBorders>
              <w:top w:val="single" w:sz="4" w:space="0" w:color="000000"/>
              <w:left w:val="single" w:sz="4" w:space="0" w:color="000000"/>
              <w:bottom w:val="single" w:sz="4" w:space="0" w:color="000000"/>
            </w:tcBorders>
          </w:tcPr>
          <w:p w14:paraId="2FB115EE"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A308D4"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33FE16AD" w14:textId="77777777" w:rsidTr="00BC59C1">
        <w:tc>
          <w:tcPr>
            <w:tcW w:w="453" w:type="dxa"/>
            <w:tcBorders>
              <w:top w:val="single" w:sz="4" w:space="0" w:color="000000"/>
              <w:left w:val="single" w:sz="4" w:space="0" w:color="000000"/>
              <w:bottom w:val="single" w:sz="4" w:space="0" w:color="000000"/>
            </w:tcBorders>
            <w:shd w:val="clear" w:color="auto" w:fill="auto"/>
          </w:tcPr>
          <w:p w14:paraId="1C6480E2" w14:textId="088D2947" w:rsidR="00BC59C1" w:rsidRDefault="0073742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6</w:t>
            </w:r>
          </w:p>
        </w:tc>
        <w:tc>
          <w:tcPr>
            <w:tcW w:w="3658" w:type="dxa"/>
            <w:tcBorders>
              <w:top w:val="single" w:sz="4" w:space="0" w:color="000000"/>
              <w:left w:val="single" w:sz="4" w:space="0" w:color="000000"/>
              <w:bottom w:val="single" w:sz="4" w:space="0" w:color="000000"/>
            </w:tcBorders>
            <w:shd w:val="clear" w:color="auto" w:fill="auto"/>
          </w:tcPr>
          <w:p w14:paraId="56B1110D"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Pr>
                <w:rFonts w:ascii="Times New Roman" w:eastAsia="TimesNewRomanPSMT" w:hAnsi="Times New Roman"/>
                <w:bCs/>
                <w:sz w:val="24"/>
                <w:szCs w:val="24"/>
                <w:lang w:val="uk-UA" w:eastAsia="ru-RU"/>
              </w:rPr>
              <w:t xml:space="preserve">Дослідження мазків </w:t>
            </w:r>
            <w:r w:rsidRPr="003E68A2">
              <w:rPr>
                <w:rFonts w:ascii="Times New Roman" w:eastAsia="TimesNewRomanPSMT" w:hAnsi="Times New Roman"/>
                <w:bCs/>
                <w:sz w:val="24"/>
                <w:szCs w:val="24"/>
                <w:lang w:eastAsia="ru-RU"/>
              </w:rPr>
              <w:t>на гонорею</w:t>
            </w:r>
          </w:p>
        </w:tc>
        <w:tc>
          <w:tcPr>
            <w:tcW w:w="1276" w:type="dxa"/>
            <w:tcBorders>
              <w:top w:val="single" w:sz="4" w:space="0" w:color="000000"/>
              <w:left w:val="single" w:sz="4" w:space="0" w:color="000000"/>
              <w:bottom w:val="single" w:sz="4" w:space="0" w:color="000000"/>
            </w:tcBorders>
            <w:shd w:val="clear" w:color="auto" w:fill="auto"/>
          </w:tcPr>
          <w:p w14:paraId="61E80D57" w14:textId="253174BC" w:rsidR="00BC59C1" w:rsidRPr="00B70AB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1E54B8D8"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2064</w:t>
            </w:r>
          </w:p>
        </w:tc>
        <w:tc>
          <w:tcPr>
            <w:tcW w:w="1560" w:type="dxa"/>
            <w:tcBorders>
              <w:top w:val="single" w:sz="4" w:space="0" w:color="000000"/>
              <w:left w:val="single" w:sz="4" w:space="0" w:color="000000"/>
              <w:bottom w:val="single" w:sz="4" w:space="0" w:color="000000"/>
            </w:tcBorders>
          </w:tcPr>
          <w:p w14:paraId="33440213"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1050F1"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088C70ED" w14:textId="77777777" w:rsidTr="00BC59C1">
        <w:tc>
          <w:tcPr>
            <w:tcW w:w="453" w:type="dxa"/>
            <w:tcBorders>
              <w:top w:val="single" w:sz="4" w:space="0" w:color="000000"/>
              <w:left w:val="single" w:sz="4" w:space="0" w:color="000000"/>
              <w:bottom w:val="single" w:sz="4" w:space="0" w:color="000000"/>
            </w:tcBorders>
            <w:shd w:val="clear" w:color="auto" w:fill="auto"/>
          </w:tcPr>
          <w:p w14:paraId="35B8BE9E" w14:textId="6DAD1F36" w:rsidR="00BC59C1" w:rsidRDefault="0073742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w:t>
            </w:r>
          </w:p>
        </w:tc>
        <w:tc>
          <w:tcPr>
            <w:tcW w:w="3658" w:type="dxa"/>
            <w:tcBorders>
              <w:top w:val="single" w:sz="4" w:space="0" w:color="000000"/>
              <w:left w:val="single" w:sz="4" w:space="0" w:color="000000"/>
              <w:bottom w:val="single" w:sz="4" w:space="0" w:color="000000"/>
            </w:tcBorders>
            <w:shd w:val="clear" w:color="auto" w:fill="auto"/>
          </w:tcPr>
          <w:p w14:paraId="0B759017"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Дослідження на носійство кишкових інфекцій</w:t>
            </w:r>
          </w:p>
        </w:tc>
        <w:tc>
          <w:tcPr>
            <w:tcW w:w="1276" w:type="dxa"/>
            <w:tcBorders>
              <w:top w:val="single" w:sz="4" w:space="0" w:color="000000"/>
              <w:left w:val="single" w:sz="4" w:space="0" w:color="000000"/>
              <w:bottom w:val="single" w:sz="4" w:space="0" w:color="000000"/>
            </w:tcBorders>
            <w:shd w:val="clear" w:color="auto" w:fill="auto"/>
          </w:tcPr>
          <w:p w14:paraId="382569EB" w14:textId="4E925DB6" w:rsidR="00BC59C1" w:rsidRPr="00B70AB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0E5D329E"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1651</w:t>
            </w:r>
          </w:p>
        </w:tc>
        <w:tc>
          <w:tcPr>
            <w:tcW w:w="1560" w:type="dxa"/>
            <w:tcBorders>
              <w:top w:val="single" w:sz="4" w:space="0" w:color="000000"/>
              <w:left w:val="single" w:sz="4" w:space="0" w:color="000000"/>
              <w:bottom w:val="single" w:sz="4" w:space="0" w:color="000000"/>
            </w:tcBorders>
          </w:tcPr>
          <w:p w14:paraId="286B8D80"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202085"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2BC5F8A3" w14:textId="77777777" w:rsidTr="00BC59C1">
        <w:tc>
          <w:tcPr>
            <w:tcW w:w="453" w:type="dxa"/>
            <w:tcBorders>
              <w:top w:val="single" w:sz="4" w:space="0" w:color="000000"/>
              <w:left w:val="single" w:sz="4" w:space="0" w:color="000000"/>
              <w:bottom w:val="single" w:sz="4" w:space="0" w:color="000000"/>
            </w:tcBorders>
            <w:shd w:val="clear" w:color="auto" w:fill="auto"/>
          </w:tcPr>
          <w:p w14:paraId="0ED4E913" w14:textId="1F46F087" w:rsidR="00BC59C1" w:rsidRDefault="0073742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8</w:t>
            </w:r>
          </w:p>
        </w:tc>
        <w:tc>
          <w:tcPr>
            <w:tcW w:w="3658" w:type="dxa"/>
            <w:tcBorders>
              <w:top w:val="single" w:sz="4" w:space="0" w:color="000000"/>
              <w:left w:val="single" w:sz="4" w:space="0" w:color="000000"/>
              <w:bottom w:val="single" w:sz="4" w:space="0" w:color="000000"/>
            </w:tcBorders>
            <w:shd w:val="clear" w:color="auto" w:fill="auto"/>
          </w:tcPr>
          <w:p w14:paraId="18FE417E"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Дослідження на гельмінтоз</w:t>
            </w:r>
          </w:p>
        </w:tc>
        <w:tc>
          <w:tcPr>
            <w:tcW w:w="1276" w:type="dxa"/>
            <w:tcBorders>
              <w:top w:val="single" w:sz="4" w:space="0" w:color="000000"/>
              <w:left w:val="single" w:sz="4" w:space="0" w:color="000000"/>
              <w:bottom w:val="single" w:sz="4" w:space="0" w:color="000000"/>
            </w:tcBorders>
            <w:shd w:val="clear" w:color="auto" w:fill="auto"/>
          </w:tcPr>
          <w:p w14:paraId="6D232C1A" w14:textId="0FD0523B" w:rsidR="00BC59C1" w:rsidRPr="00B70AB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795FDD86"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1651</w:t>
            </w:r>
          </w:p>
        </w:tc>
        <w:tc>
          <w:tcPr>
            <w:tcW w:w="1560" w:type="dxa"/>
            <w:tcBorders>
              <w:top w:val="single" w:sz="4" w:space="0" w:color="000000"/>
              <w:left w:val="single" w:sz="4" w:space="0" w:color="000000"/>
              <w:bottom w:val="single" w:sz="4" w:space="0" w:color="000000"/>
            </w:tcBorders>
          </w:tcPr>
          <w:p w14:paraId="6DC25616"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6D864C"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093CD089" w14:textId="77777777" w:rsidTr="00BC59C1">
        <w:trPr>
          <w:trHeight w:val="266"/>
        </w:trPr>
        <w:tc>
          <w:tcPr>
            <w:tcW w:w="8364" w:type="dxa"/>
            <w:gridSpan w:val="5"/>
            <w:tcBorders>
              <w:top w:val="single" w:sz="4" w:space="0" w:color="000000"/>
              <w:left w:val="single" w:sz="4" w:space="0" w:color="000000"/>
              <w:bottom w:val="single" w:sz="4" w:space="0" w:color="000000"/>
              <w:right w:val="single" w:sz="4" w:space="0" w:color="auto"/>
            </w:tcBorders>
          </w:tcPr>
          <w:p w14:paraId="64E055B0"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без ПДВ</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0D441DED"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p>
        </w:tc>
      </w:tr>
      <w:tr w:rsidR="00BC59C1" w:rsidRPr="00BF06F8" w14:paraId="567791CF" w14:textId="77777777" w:rsidTr="00BC59C1">
        <w:trPr>
          <w:trHeight w:val="266"/>
        </w:trPr>
        <w:tc>
          <w:tcPr>
            <w:tcW w:w="8364" w:type="dxa"/>
            <w:gridSpan w:val="5"/>
            <w:tcBorders>
              <w:top w:val="single" w:sz="4" w:space="0" w:color="000000"/>
              <w:left w:val="single" w:sz="4" w:space="0" w:color="000000"/>
              <w:bottom w:val="single" w:sz="4" w:space="0" w:color="000000"/>
              <w:right w:val="single" w:sz="4" w:space="0" w:color="auto"/>
            </w:tcBorders>
          </w:tcPr>
          <w:p w14:paraId="7D18DD86" w14:textId="665FE06D"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ПДВ, грн.(якщо Постачальник є платником ПДВ) *</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3DF76201"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p>
        </w:tc>
      </w:tr>
      <w:tr w:rsidR="00BC59C1" w:rsidRPr="00BF06F8" w14:paraId="0E74C7E9" w14:textId="77777777" w:rsidTr="00BC59C1">
        <w:trPr>
          <w:trHeight w:val="266"/>
        </w:trPr>
        <w:tc>
          <w:tcPr>
            <w:tcW w:w="8364" w:type="dxa"/>
            <w:gridSpan w:val="5"/>
            <w:tcBorders>
              <w:top w:val="single" w:sz="4" w:space="0" w:color="000000"/>
              <w:left w:val="single" w:sz="4" w:space="0" w:color="000000"/>
              <w:bottom w:val="single" w:sz="4" w:space="0" w:color="000000"/>
              <w:right w:val="single" w:sz="4" w:space="0" w:color="auto"/>
            </w:tcBorders>
          </w:tcPr>
          <w:p w14:paraId="44219D0C"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з ПДВ**</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5892AFF2"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p>
        </w:tc>
      </w:tr>
    </w:tbl>
    <w:p w14:paraId="127EE832" w14:textId="77777777" w:rsidR="004E7D6E" w:rsidRPr="00BC59C1" w:rsidRDefault="004E7D6E" w:rsidP="004E7D6E">
      <w:pPr>
        <w:suppressAutoHyphens/>
        <w:spacing w:after="0" w:line="240" w:lineRule="auto"/>
        <w:jc w:val="center"/>
        <w:rPr>
          <w:rFonts w:ascii="Times New Roman" w:eastAsia="Times New Roman" w:hAnsi="Times New Roman" w:cs="font293"/>
          <w:kern w:val="1"/>
          <w:sz w:val="24"/>
          <w:szCs w:val="24"/>
          <w:lang w:eastAsia="ru-RU"/>
        </w:rPr>
      </w:pPr>
    </w:p>
    <w:p w14:paraId="010816F3" w14:textId="77777777" w:rsidR="00606759" w:rsidRPr="00BF06F8" w:rsidRDefault="00606759" w:rsidP="00606759">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lang w:val="uk-UA"/>
        </w:rPr>
        <w:t>* для платників ПДВ</w:t>
      </w:r>
    </w:p>
    <w:p w14:paraId="2E65061A" w14:textId="77777777" w:rsidR="00606759" w:rsidRPr="00BF06F8" w:rsidRDefault="00606759" w:rsidP="00606759">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 без ПДВ”.</w:t>
      </w:r>
    </w:p>
    <w:p w14:paraId="396F61CF" w14:textId="74A7D229" w:rsidR="00606759" w:rsidRDefault="00606759" w:rsidP="008C5AD5">
      <w:pPr>
        <w:suppressAutoHyphens/>
        <w:spacing w:after="0" w:line="240" w:lineRule="auto"/>
        <w:jc w:val="both"/>
        <w:rPr>
          <w:rFonts w:ascii="Times New Roman" w:eastAsia="Times New Roman" w:hAnsi="Times New Roman" w:cs="font293"/>
          <w:kern w:val="1"/>
          <w:sz w:val="24"/>
          <w:szCs w:val="24"/>
          <w:lang w:val="uk-UA" w:eastAsia="ru-RU"/>
        </w:rPr>
      </w:pPr>
    </w:p>
    <w:p w14:paraId="65365582" w14:textId="707B3FF4" w:rsidR="00606759" w:rsidRDefault="00606759" w:rsidP="008C5AD5">
      <w:pPr>
        <w:suppressAutoHyphens/>
        <w:spacing w:after="0" w:line="240" w:lineRule="auto"/>
        <w:jc w:val="both"/>
        <w:rPr>
          <w:rFonts w:ascii="Times New Roman" w:eastAsia="Times New Roman" w:hAnsi="Times New Roman" w:cs="font293"/>
          <w:kern w:val="1"/>
          <w:sz w:val="24"/>
          <w:szCs w:val="24"/>
          <w:lang w:val="uk-UA" w:eastAsia="ru-RU"/>
        </w:rPr>
      </w:pPr>
    </w:p>
    <w:p w14:paraId="43516AC7" w14:textId="257A26F1" w:rsidR="00606759" w:rsidRDefault="00606759" w:rsidP="008C5AD5">
      <w:pPr>
        <w:suppressAutoHyphens/>
        <w:spacing w:after="0" w:line="240" w:lineRule="auto"/>
        <w:jc w:val="both"/>
        <w:rPr>
          <w:rFonts w:ascii="Times New Roman" w:eastAsia="Times New Roman" w:hAnsi="Times New Roman" w:cs="font293"/>
          <w:kern w:val="1"/>
          <w:sz w:val="24"/>
          <w:szCs w:val="24"/>
          <w:lang w:val="uk-UA" w:eastAsia="ru-RU"/>
        </w:rPr>
      </w:pPr>
    </w:p>
    <w:p w14:paraId="5A34AC70" w14:textId="77777777" w:rsidR="00606759" w:rsidRPr="00BF06F8" w:rsidRDefault="00606759" w:rsidP="008C5AD5">
      <w:pPr>
        <w:suppressAutoHyphens/>
        <w:spacing w:after="0" w:line="240" w:lineRule="auto"/>
        <w:jc w:val="both"/>
        <w:rPr>
          <w:rFonts w:ascii="Times New Roman" w:eastAsia="Times New Roman" w:hAnsi="Times New Roman" w:cs="font293"/>
          <w:kern w:val="1"/>
          <w:sz w:val="24"/>
          <w:szCs w:val="24"/>
          <w:lang w:val="uk-UA" w:eastAsia="ru-RU"/>
        </w:rPr>
      </w:pPr>
    </w:p>
    <w:p w14:paraId="56CC1DD4" w14:textId="77777777" w:rsidR="004E7D6E" w:rsidRPr="00BF06F8" w:rsidRDefault="004E7D6E" w:rsidP="004E7D6E">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4E7D6E" w:rsidRPr="00BF06F8" w14:paraId="3599823D" w14:textId="77777777" w:rsidTr="00A05F88">
        <w:trPr>
          <w:trHeight w:val="274"/>
        </w:trPr>
        <w:tc>
          <w:tcPr>
            <w:tcW w:w="5414" w:type="dxa"/>
            <w:shd w:val="clear" w:color="auto" w:fill="auto"/>
          </w:tcPr>
          <w:p w14:paraId="6FA14107" w14:textId="77777777" w:rsidR="004E7D6E" w:rsidRPr="00BF06F8" w:rsidRDefault="004E7D6E" w:rsidP="00A05F8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1848A2C8" w14:textId="77777777" w:rsidR="004E7D6E" w:rsidRPr="00BF06F8" w:rsidRDefault="004E7D6E" w:rsidP="00A05F8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7E597990" w14:textId="7018EF74" w:rsidR="00B545E6" w:rsidRDefault="00B545E6" w:rsidP="00B545E6">
      <w:pPr>
        <w:spacing w:after="0" w:line="240" w:lineRule="auto"/>
        <w:rPr>
          <w:rFonts w:ascii="Times New Roman" w:eastAsia="Calibri" w:hAnsi="Times New Roman" w:cs="Times New Roman"/>
          <w:color w:val="000000"/>
          <w:sz w:val="24"/>
          <w:szCs w:val="24"/>
          <w:lang w:val="uk-UA" w:eastAsia="uk-UA"/>
        </w:rPr>
      </w:pPr>
    </w:p>
    <w:p w14:paraId="07A71C65" w14:textId="30F90DDB" w:rsidR="00A84032" w:rsidRDefault="00A84032" w:rsidP="00B545E6">
      <w:pPr>
        <w:spacing w:after="0" w:line="240" w:lineRule="auto"/>
        <w:rPr>
          <w:rFonts w:ascii="Times New Roman" w:eastAsia="Times New Roman" w:hAnsi="Times New Roman" w:cs="Times New Roman"/>
          <w:b/>
          <w:sz w:val="24"/>
          <w:szCs w:val="24"/>
          <w:lang w:val="uk-UA" w:eastAsia="ru-RU"/>
        </w:rPr>
      </w:pPr>
    </w:p>
    <w:p w14:paraId="5D95691E" w14:textId="77777777" w:rsidR="00A84032" w:rsidRDefault="00A84032" w:rsidP="00B545E6">
      <w:pPr>
        <w:spacing w:after="0" w:line="240" w:lineRule="auto"/>
        <w:rPr>
          <w:rFonts w:ascii="Times New Roman" w:eastAsia="Times New Roman" w:hAnsi="Times New Roman" w:cs="Times New Roman"/>
          <w:b/>
          <w:sz w:val="24"/>
          <w:szCs w:val="24"/>
          <w:lang w:val="uk-UA" w:eastAsia="ru-RU"/>
        </w:rPr>
      </w:pPr>
    </w:p>
    <w:p w14:paraId="6417A1EC" w14:textId="31C82A11"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67029ECC" w14:textId="6A92E30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01C8B77" w14:textId="021F1ABE"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7E519B93" w14:textId="1BCA4B3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AB474A4" w14:textId="37EB947D"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63AC623D" w14:textId="6741AE67"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5DCC8300" w14:textId="09CA9230"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B56E03A" w14:textId="0EE4F20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0025D209" w14:textId="45F74E6E"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774545FD" w14:textId="379B02AF"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868F309" w14:textId="77777777" w:rsidR="00BC59C1" w:rsidRDefault="00BC59C1" w:rsidP="003C3585">
      <w:pPr>
        <w:suppressAutoHyphens/>
        <w:spacing w:after="0" w:line="240" w:lineRule="auto"/>
        <w:jc w:val="right"/>
        <w:rPr>
          <w:rFonts w:ascii="Times New Roman" w:eastAsia="Times New Roman" w:hAnsi="Times New Roman" w:cs="font293"/>
          <w:kern w:val="1"/>
          <w:sz w:val="20"/>
          <w:szCs w:val="20"/>
          <w:lang w:val="uk-UA" w:eastAsia="ru-RU"/>
        </w:rPr>
      </w:pPr>
    </w:p>
    <w:p w14:paraId="4BB94F72" w14:textId="0731B13C" w:rsidR="003C3585" w:rsidRPr="00BF06F8" w:rsidRDefault="003C3585" w:rsidP="003C3585">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lastRenderedPageBreak/>
        <w:t>Додаток №</w:t>
      </w:r>
      <w:r>
        <w:rPr>
          <w:rFonts w:ascii="Times New Roman" w:eastAsia="Times New Roman" w:hAnsi="Times New Roman" w:cs="font293"/>
          <w:kern w:val="1"/>
          <w:sz w:val="20"/>
          <w:szCs w:val="20"/>
          <w:lang w:val="uk-UA" w:eastAsia="ru-RU"/>
        </w:rPr>
        <w:t>2</w:t>
      </w:r>
    </w:p>
    <w:p w14:paraId="1F29B0CB" w14:textId="77777777" w:rsidR="003C3585" w:rsidRPr="00BF06F8" w:rsidRDefault="003C3585" w:rsidP="003C3585">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1880A324" w14:textId="19FF618A" w:rsidR="0035703E" w:rsidRPr="00B94B7F"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1FE5EA1D" w14:textId="3EF94F96" w:rsidR="0035703E" w:rsidRPr="00B94B7F" w:rsidRDefault="00B94B7F" w:rsidP="00B94B7F">
      <w:pPr>
        <w:ind w:firstLine="708"/>
        <w:jc w:val="center"/>
        <w:rPr>
          <w:rFonts w:ascii="Times New Roman" w:eastAsia="Times New Roman" w:hAnsi="Times New Roman" w:cs="Times New Roman"/>
          <w:b/>
          <w:sz w:val="24"/>
          <w:szCs w:val="24"/>
          <w:lang w:val="uk-UA" w:eastAsia="ru-RU"/>
        </w:rPr>
      </w:pPr>
      <w:r w:rsidRPr="00B94B7F">
        <w:rPr>
          <w:rFonts w:ascii="Times New Roman" w:eastAsia="Times New Roman CYR" w:hAnsi="Times New Roman" w:cs="Times New Roman"/>
          <w:b/>
          <w:color w:val="000000" w:themeColor="text1"/>
          <w:sz w:val="24"/>
          <w:szCs w:val="24"/>
          <w:lang w:val="uk-UA"/>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B94B7F">
        <w:rPr>
          <w:rFonts w:ascii="Times New Roman" w:hAnsi="Times New Roman" w:cs="Times New Roman"/>
          <w:b/>
          <w:color w:val="000000" w:themeColor="text1"/>
          <w:sz w:val="24"/>
          <w:szCs w:val="24"/>
          <w:lang w:val="uk-UA"/>
        </w:rPr>
        <w:t xml:space="preserve"> Металургійного району відповідно до наказу МОЗ України від 23.07.2002 </w:t>
      </w:r>
      <w:r w:rsidR="00BC59C1">
        <w:rPr>
          <w:rFonts w:ascii="Times New Roman" w:hAnsi="Times New Roman" w:cs="Times New Roman"/>
          <w:b/>
          <w:color w:val="000000" w:themeColor="text1"/>
          <w:sz w:val="24"/>
          <w:szCs w:val="24"/>
          <w:lang w:val="uk-UA"/>
        </w:rPr>
        <w:t xml:space="preserve">року </w:t>
      </w:r>
      <w:r w:rsidRPr="00B94B7F">
        <w:rPr>
          <w:rFonts w:ascii="Times New Roman" w:hAnsi="Times New Roman" w:cs="Times New Roman"/>
          <w:b/>
          <w:color w:val="000000" w:themeColor="text1"/>
          <w:sz w:val="24"/>
          <w:szCs w:val="24"/>
          <w:lang w:val="uk-UA"/>
        </w:rPr>
        <w:t>№ 280</w:t>
      </w:r>
    </w:p>
    <w:tbl>
      <w:tblPr>
        <w:tblW w:w="11044" w:type="dxa"/>
        <w:tblInd w:w="-856" w:type="dxa"/>
        <w:tblLook w:val="04A0" w:firstRow="1" w:lastRow="0" w:firstColumn="1" w:lastColumn="0" w:noHBand="0" w:noVBand="1"/>
      </w:tblPr>
      <w:tblGrid>
        <w:gridCol w:w="469"/>
        <w:gridCol w:w="1931"/>
        <w:gridCol w:w="2081"/>
        <w:gridCol w:w="891"/>
        <w:gridCol w:w="907"/>
        <w:gridCol w:w="900"/>
        <w:gridCol w:w="1135"/>
        <w:gridCol w:w="1460"/>
        <w:gridCol w:w="1270"/>
      </w:tblGrid>
      <w:tr w:rsidR="003C3585" w:rsidRPr="003C3585" w14:paraId="4FC8F13D" w14:textId="77777777" w:rsidTr="00737421">
        <w:trPr>
          <w:trHeight w:val="660"/>
        </w:trPr>
        <w:tc>
          <w:tcPr>
            <w:tcW w:w="110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97E8E"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bookmarkStart w:id="7" w:name="RANGE!A1:I69"/>
            <w:r w:rsidRPr="003C3585">
              <w:rPr>
                <w:rFonts w:ascii="Times New Roman" w:eastAsia="Times New Roman" w:hAnsi="Times New Roman" w:cs="Times New Roman"/>
                <w:b/>
                <w:bCs/>
                <w:i/>
                <w:iCs/>
                <w:color w:val="000000"/>
                <w:sz w:val="24"/>
                <w:szCs w:val="24"/>
              </w:rPr>
              <w:t xml:space="preserve">Заклади дошкільної освіти відділу освіти Металургійного району </w:t>
            </w:r>
            <w:bookmarkEnd w:id="7"/>
          </w:p>
        </w:tc>
      </w:tr>
      <w:tr w:rsidR="003C3585" w:rsidRPr="003C3585" w14:paraId="0E88AF55" w14:textId="77777777" w:rsidTr="00737421">
        <w:trPr>
          <w:trHeight w:val="900"/>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6ADBA15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6C8EA23"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Категорія працівників </w:t>
            </w: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14:paraId="64CAF34A"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Медичні спеціалісти </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14:paraId="58E44F06"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Періодичність проходження</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9B87DA9"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жінки</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98620"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чоловіки</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795B4945"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Загальна кількість, працівників</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3E16DF7E"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Кількість оглядів</w:t>
            </w:r>
          </w:p>
        </w:tc>
      </w:tr>
      <w:tr w:rsidR="003C3585" w:rsidRPr="003C3585" w14:paraId="4E41E32E" w14:textId="77777777" w:rsidTr="00737421">
        <w:trPr>
          <w:trHeight w:val="300"/>
        </w:trPr>
        <w:tc>
          <w:tcPr>
            <w:tcW w:w="469" w:type="dxa"/>
            <w:vMerge/>
            <w:tcBorders>
              <w:top w:val="nil"/>
              <w:left w:val="single" w:sz="4" w:space="0" w:color="auto"/>
              <w:bottom w:val="single" w:sz="4" w:space="0" w:color="auto"/>
              <w:right w:val="single" w:sz="4" w:space="0" w:color="auto"/>
            </w:tcBorders>
            <w:vAlign w:val="center"/>
            <w:hideMark/>
          </w:tcPr>
          <w:p w14:paraId="2CBAF917"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BF2BD73"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2081" w:type="dxa"/>
            <w:vMerge/>
            <w:tcBorders>
              <w:top w:val="nil"/>
              <w:left w:val="single" w:sz="4" w:space="0" w:color="auto"/>
              <w:bottom w:val="single" w:sz="4" w:space="0" w:color="auto"/>
              <w:right w:val="single" w:sz="4" w:space="0" w:color="auto"/>
            </w:tcBorders>
            <w:vAlign w:val="center"/>
            <w:hideMark/>
          </w:tcPr>
          <w:p w14:paraId="4A5AB34D"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91" w:type="dxa"/>
            <w:tcBorders>
              <w:top w:val="nil"/>
              <w:left w:val="nil"/>
              <w:bottom w:val="single" w:sz="4" w:space="0" w:color="auto"/>
              <w:right w:val="single" w:sz="4" w:space="0" w:color="auto"/>
            </w:tcBorders>
            <w:shd w:val="clear" w:color="auto" w:fill="auto"/>
            <w:vAlign w:val="center"/>
            <w:hideMark/>
          </w:tcPr>
          <w:p w14:paraId="149D789A"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1 раз</w:t>
            </w:r>
          </w:p>
        </w:tc>
        <w:tc>
          <w:tcPr>
            <w:tcW w:w="907" w:type="dxa"/>
            <w:tcBorders>
              <w:top w:val="nil"/>
              <w:left w:val="nil"/>
              <w:bottom w:val="single" w:sz="4" w:space="0" w:color="auto"/>
              <w:right w:val="single" w:sz="4" w:space="0" w:color="auto"/>
            </w:tcBorders>
            <w:shd w:val="clear" w:color="auto" w:fill="auto"/>
            <w:vAlign w:val="center"/>
            <w:hideMark/>
          </w:tcPr>
          <w:p w14:paraId="7828676F"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2 рази</w:t>
            </w:r>
          </w:p>
        </w:tc>
        <w:tc>
          <w:tcPr>
            <w:tcW w:w="900" w:type="dxa"/>
            <w:vMerge/>
            <w:tcBorders>
              <w:top w:val="nil"/>
              <w:left w:val="single" w:sz="4" w:space="0" w:color="auto"/>
              <w:bottom w:val="single" w:sz="4" w:space="0" w:color="auto"/>
              <w:right w:val="single" w:sz="4" w:space="0" w:color="auto"/>
            </w:tcBorders>
            <w:vAlign w:val="center"/>
            <w:hideMark/>
          </w:tcPr>
          <w:p w14:paraId="41151612"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14:paraId="60FC770B"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14:paraId="506FDE47"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270" w:type="dxa"/>
            <w:vMerge/>
            <w:tcBorders>
              <w:top w:val="nil"/>
              <w:left w:val="single" w:sz="4" w:space="0" w:color="auto"/>
              <w:bottom w:val="single" w:sz="4" w:space="0" w:color="auto"/>
              <w:right w:val="single" w:sz="4" w:space="0" w:color="auto"/>
            </w:tcBorders>
            <w:vAlign w:val="center"/>
            <w:hideMark/>
          </w:tcPr>
          <w:p w14:paraId="6EAF183E"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r>
      <w:tr w:rsidR="003C3585" w:rsidRPr="003C3585" w14:paraId="0303307F" w14:textId="77777777" w:rsidTr="00737421">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50B541D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54AB9EA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xml:space="preserve">Директори (завідувачі), вихователі, помічники вихователів, медичний персонал </w:t>
            </w:r>
          </w:p>
        </w:tc>
        <w:tc>
          <w:tcPr>
            <w:tcW w:w="2081" w:type="dxa"/>
            <w:tcBorders>
              <w:top w:val="nil"/>
              <w:left w:val="nil"/>
              <w:bottom w:val="single" w:sz="4" w:space="0" w:color="auto"/>
              <w:right w:val="single" w:sz="4" w:space="0" w:color="auto"/>
            </w:tcBorders>
            <w:shd w:val="clear" w:color="auto" w:fill="auto"/>
            <w:vAlign w:val="center"/>
            <w:hideMark/>
          </w:tcPr>
          <w:p w14:paraId="56F387A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bottom"/>
            <w:hideMark/>
          </w:tcPr>
          <w:p w14:paraId="57A7D09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5BFABA5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3CCAF1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5093EC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55DEDC5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270" w:type="dxa"/>
            <w:tcBorders>
              <w:top w:val="nil"/>
              <w:left w:val="nil"/>
              <w:bottom w:val="single" w:sz="4" w:space="0" w:color="auto"/>
              <w:right w:val="single" w:sz="4" w:space="0" w:color="auto"/>
            </w:tcBorders>
            <w:shd w:val="clear" w:color="auto" w:fill="auto"/>
            <w:noWrap/>
            <w:vAlign w:val="center"/>
            <w:hideMark/>
          </w:tcPr>
          <w:p w14:paraId="61B8A0F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892</w:t>
            </w:r>
          </w:p>
        </w:tc>
      </w:tr>
      <w:tr w:rsidR="003C3585" w:rsidRPr="003C3585" w14:paraId="2BFDD58E"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2C681DA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1474FC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7CBDB7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bottom"/>
            <w:hideMark/>
          </w:tcPr>
          <w:p w14:paraId="02AFF04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32A096A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55C1330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6FCE9B2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6422452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270" w:type="dxa"/>
            <w:tcBorders>
              <w:top w:val="nil"/>
              <w:left w:val="nil"/>
              <w:bottom w:val="single" w:sz="4" w:space="0" w:color="auto"/>
              <w:right w:val="single" w:sz="4" w:space="0" w:color="auto"/>
            </w:tcBorders>
            <w:shd w:val="clear" w:color="auto" w:fill="auto"/>
            <w:noWrap/>
            <w:vAlign w:val="center"/>
            <w:hideMark/>
          </w:tcPr>
          <w:p w14:paraId="11C41F9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892</w:t>
            </w:r>
          </w:p>
        </w:tc>
      </w:tr>
      <w:tr w:rsidR="003C3585" w:rsidRPr="003C3585" w14:paraId="1C47947D"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43F6644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E72D54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66C256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bottom"/>
            <w:hideMark/>
          </w:tcPr>
          <w:p w14:paraId="2DE3FE3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1E9C728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72E16F4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4D766A9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52E398B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270" w:type="dxa"/>
            <w:tcBorders>
              <w:top w:val="nil"/>
              <w:left w:val="nil"/>
              <w:bottom w:val="single" w:sz="4" w:space="0" w:color="auto"/>
              <w:right w:val="single" w:sz="4" w:space="0" w:color="auto"/>
            </w:tcBorders>
            <w:shd w:val="clear" w:color="auto" w:fill="auto"/>
            <w:noWrap/>
            <w:vAlign w:val="center"/>
            <w:hideMark/>
          </w:tcPr>
          <w:p w14:paraId="006776D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r>
      <w:tr w:rsidR="003C3585" w:rsidRPr="003C3585" w14:paraId="26480152"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01184C9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C3F022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842DFC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bottom"/>
            <w:hideMark/>
          </w:tcPr>
          <w:p w14:paraId="788F7E17"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33E521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784ADF3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6B621F3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2E55547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270" w:type="dxa"/>
            <w:tcBorders>
              <w:top w:val="nil"/>
              <w:left w:val="nil"/>
              <w:bottom w:val="single" w:sz="4" w:space="0" w:color="auto"/>
              <w:right w:val="single" w:sz="4" w:space="0" w:color="auto"/>
            </w:tcBorders>
            <w:shd w:val="clear" w:color="auto" w:fill="auto"/>
            <w:noWrap/>
            <w:vAlign w:val="center"/>
            <w:hideMark/>
          </w:tcPr>
          <w:p w14:paraId="1A96CD2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892</w:t>
            </w:r>
          </w:p>
        </w:tc>
      </w:tr>
      <w:tr w:rsidR="003C3585" w:rsidRPr="003C3585" w14:paraId="1BCA3F00"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33675F3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FBC6BD7"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A81ED0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bottom"/>
            <w:hideMark/>
          </w:tcPr>
          <w:p w14:paraId="056FCC5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2CFDE29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22E9B5C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7AEFA31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565025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270" w:type="dxa"/>
            <w:tcBorders>
              <w:top w:val="nil"/>
              <w:left w:val="nil"/>
              <w:bottom w:val="single" w:sz="4" w:space="0" w:color="auto"/>
              <w:right w:val="single" w:sz="4" w:space="0" w:color="auto"/>
            </w:tcBorders>
            <w:shd w:val="clear" w:color="auto" w:fill="auto"/>
            <w:noWrap/>
            <w:vAlign w:val="center"/>
            <w:hideMark/>
          </w:tcPr>
          <w:p w14:paraId="5BCB27F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892</w:t>
            </w:r>
          </w:p>
        </w:tc>
      </w:tr>
      <w:tr w:rsidR="003C3585" w:rsidRPr="003C3585" w14:paraId="6180C391" w14:textId="77777777" w:rsidTr="00737421">
        <w:trPr>
          <w:trHeight w:val="945"/>
        </w:trPr>
        <w:tc>
          <w:tcPr>
            <w:tcW w:w="469" w:type="dxa"/>
            <w:vMerge/>
            <w:tcBorders>
              <w:top w:val="nil"/>
              <w:left w:val="single" w:sz="4" w:space="0" w:color="auto"/>
              <w:bottom w:val="single" w:sz="4" w:space="0" w:color="auto"/>
              <w:right w:val="single" w:sz="4" w:space="0" w:color="auto"/>
            </w:tcBorders>
            <w:vAlign w:val="center"/>
            <w:hideMark/>
          </w:tcPr>
          <w:p w14:paraId="38DFA2E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679C28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8286E8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02247DB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4CF7C56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85DA8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1C0EDB0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00F49C5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270" w:type="dxa"/>
            <w:tcBorders>
              <w:top w:val="nil"/>
              <w:left w:val="nil"/>
              <w:bottom w:val="single" w:sz="4" w:space="0" w:color="auto"/>
              <w:right w:val="single" w:sz="4" w:space="0" w:color="auto"/>
            </w:tcBorders>
            <w:shd w:val="clear" w:color="auto" w:fill="auto"/>
            <w:noWrap/>
            <w:vAlign w:val="center"/>
            <w:hideMark/>
          </w:tcPr>
          <w:p w14:paraId="431D98E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r>
      <w:tr w:rsidR="003C3585" w:rsidRPr="003C3585" w14:paraId="2EB78BC1" w14:textId="77777777" w:rsidTr="00737421">
        <w:trPr>
          <w:trHeight w:val="675"/>
        </w:trPr>
        <w:tc>
          <w:tcPr>
            <w:tcW w:w="469" w:type="dxa"/>
            <w:vMerge/>
            <w:tcBorders>
              <w:top w:val="nil"/>
              <w:left w:val="single" w:sz="4" w:space="0" w:color="auto"/>
              <w:bottom w:val="single" w:sz="4" w:space="0" w:color="auto"/>
              <w:right w:val="single" w:sz="4" w:space="0" w:color="auto"/>
            </w:tcBorders>
            <w:vAlign w:val="center"/>
            <w:hideMark/>
          </w:tcPr>
          <w:p w14:paraId="23DB869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7C629F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843BE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69DE8E6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1A08E5A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25FC76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0F72BFE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403894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270" w:type="dxa"/>
            <w:tcBorders>
              <w:top w:val="nil"/>
              <w:left w:val="nil"/>
              <w:bottom w:val="single" w:sz="4" w:space="0" w:color="auto"/>
              <w:right w:val="single" w:sz="4" w:space="0" w:color="auto"/>
            </w:tcBorders>
            <w:shd w:val="clear" w:color="auto" w:fill="auto"/>
            <w:noWrap/>
            <w:vAlign w:val="center"/>
            <w:hideMark/>
          </w:tcPr>
          <w:p w14:paraId="55A4CF7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r>
      <w:tr w:rsidR="003C3585" w:rsidRPr="003C3585" w14:paraId="43459325" w14:textId="77777777" w:rsidTr="00737421">
        <w:trPr>
          <w:trHeight w:val="420"/>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527933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EADD4F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Працівники харчоблоків</w:t>
            </w:r>
          </w:p>
        </w:tc>
        <w:tc>
          <w:tcPr>
            <w:tcW w:w="2081" w:type="dxa"/>
            <w:tcBorders>
              <w:top w:val="nil"/>
              <w:left w:val="nil"/>
              <w:bottom w:val="single" w:sz="4" w:space="0" w:color="auto"/>
              <w:right w:val="single" w:sz="4" w:space="0" w:color="auto"/>
            </w:tcBorders>
            <w:shd w:val="clear" w:color="auto" w:fill="auto"/>
            <w:vAlign w:val="center"/>
            <w:hideMark/>
          </w:tcPr>
          <w:p w14:paraId="3DCFCC5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bottom"/>
            <w:hideMark/>
          </w:tcPr>
          <w:p w14:paraId="67DFF44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15AC637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11700A1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123F1F7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AA70AA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270" w:type="dxa"/>
            <w:tcBorders>
              <w:top w:val="nil"/>
              <w:left w:val="nil"/>
              <w:bottom w:val="single" w:sz="4" w:space="0" w:color="auto"/>
              <w:right w:val="single" w:sz="4" w:space="0" w:color="auto"/>
            </w:tcBorders>
            <w:shd w:val="clear" w:color="auto" w:fill="auto"/>
            <w:noWrap/>
            <w:vAlign w:val="center"/>
            <w:hideMark/>
          </w:tcPr>
          <w:p w14:paraId="155043C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65BDCF1E" w14:textId="77777777" w:rsidTr="00737421">
        <w:trPr>
          <w:trHeight w:val="420"/>
        </w:trPr>
        <w:tc>
          <w:tcPr>
            <w:tcW w:w="469" w:type="dxa"/>
            <w:vMerge/>
            <w:tcBorders>
              <w:top w:val="nil"/>
              <w:left w:val="single" w:sz="4" w:space="0" w:color="auto"/>
              <w:bottom w:val="single" w:sz="4" w:space="0" w:color="auto"/>
              <w:right w:val="single" w:sz="4" w:space="0" w:color="auto"/>
            </w:tcBorders>
            <w:vAlign w:val="center"/>
            <w:hideMark/>
          </w:tcPr>
          <w:p w14:paraId="5F2AC87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07591E6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0F100F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bottom"/>
            <w:hideMark/>
          </w:tcPr>
          <w:p w14:paraId="38BF7EA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256B25A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1A90AAE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3AF8FF9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7D72FD8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270" w:type="dxa"/>
            <w:tcBorders>
              <w:top w:val="nil"/>
              <w:left w:val="nil"/>
              <w:bottom w:val="single" w:sz="4" w:space="0" w:color="auto"/>
              <w:right w:val="single" w:sz="4" w:space="0" w:color="auto"/>
            </w:tcBorders>
            <w:shd w:val="clear" w:color="auto" w:fill="auto"/>
            <w:noWrap/>
            <w:vAlign w:val="center"/>
            <w:hideMark/>
          </w:tcPr>
          <w:p w14:paraId="3F74250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595899F5"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7A47CD8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FA3E61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DBFEA5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bottom"/>
            <w:hideMark/>
          </w:tcPr>
          <w:p w14:paraId="068DAC2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04111B0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1F466F0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6C1E1B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5A19E97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270" w:type="dxa"/>
            <w:tcBorders>
              <w:top w:val="nil"/>
              <w:left w:val="nil"/>
              <w:bottom w:val="single" w:sz="4" w:space="0" w:color="auto"/>
              <w:right w:val="single" w:sz="4" w:space="0" w:color="auto"/>
            </w:tcBorders>
            <w:shd w:val="clear" w:color="auto" w:fill="auto"/>
            <w:noWrap/>
            <w:vAlign w:val="center"/>
            <w:hideMark/>
          </w:tcPr>
          <w:p w14:paraId="2F1F284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1D74C275"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3717435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2802E3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5A78B46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63AD28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4FF936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BC7971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12FCF73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DA413D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270" w:type="dxa"/>
            <w:tcBorders>
              <w:top w:val="nil"/>
              <w:left w:val="nil"/>
              <w:bottom w:val="single" w:sz="4" w:space="0" w:color="auto"/>
              <w:right w:val="single" w:sz="4" w:space="0" w:color="auto"/>
            </w:tcBorders>
            <w:shd w:val="clear" w:color="auto" w:fill="auto"/>
            <w:noWrap/>
            <w:vAlign w:val="center"/>
            <w:hideMark/>
          </w:tcPr>
          <w:p w14:paraId="6A997D9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r>
      <w:tr w:rsidR="003C3585" w:rsidRPr="003C3585" w14:paraId="27E6EC83"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2354D4D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08767A9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44928E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bottom"/>
            <w:hideMark/>
          </w:tcPr>
          <w:p w14:paraId="45B2F50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7D6F79A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389A6FD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17C0FD8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61CB9C0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270" w:type="dxa"/>
            <w:tcBorders>
              <w:top w:val="nil"/>
              <w:left w:val="nil"/>
              <w:bottom w:val="single" w:sz="4" w:space="0" w:color="auto"/>
              <w:right w:val="single" w:sz="4" w:space="0" w:color="auto"/>
            </w:tcBorders>
            <w:shd w:val="clear" w:color="auto" w:fill="auto"/>
            <w:noWrap/>
            <w:vAlign w:val="center"/>
            <w:hideMark/>
          </w:tcPr>
          <w:p w14:paraId="5B2EA7C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75FF8E0A"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610C1D0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8C3762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6D98AEB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bottom"/>
            <w:hideMark/>
          </w:tcPr>
          <w:p w14:paraId="1573F96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1D32AF9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3C880EC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4AAB9B9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347DE67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270" w:type="dxa"/>
            <w:tcBorders>
              <w:top w:val="nil"/>
              <w:left w:val="nil"/>
              <w:bottom w:val="single" w:sz="4" w:space="0" w:color="auto"/>
              <w:right w:val="single" w:sz="4" w:space="0" w:color="auto"/>
            </w:tcBorders>
            <w:shd w:val="clear" w:color="auto" w:fill="auto"/>
            <w:noWrap/>
            <w:vAlign w:val="center"/>
            <w:hideMark/>
          </w:tcPr>
          <w:p w14:paraId="5D0077C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3C0EDF47" w14:textId="77777777" w:rsidTr="00737421">
        <w:trPr>
          <w:trHeight w:val="945"/>
        </w:trPr>
        <w:tc>
          <w:tcPr>
            <w:tcW w:w="469" w:type="dxa"/>
            <w:vMerge/>
            <w:tcBorders>
              <w:top w:val="nil"/>
              <w:left w:val="single" w:sz="4" w:space="0" w:color="auto"/>
              <w:bottom w:val="single" w:sz="4" w:space="0" w:color="auto"/>
              <w:right w:val="single" w:sz="4" w:space="0" w:color="auto"/>
            </w:tcBorders>
            <w:vAlign w:val="center"/>
            <w:hideMark/>
          </w:tcPr>
          <w:p w14:paraId="67F90EC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8B950A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5857AE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36BCCF9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47577E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9869A4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2BD9BE8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5B6F43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270" w:type="dxa"/>
            <w:tcBorders>
              <w:top w:val="nil"/>
              <w:left w:val="nil"/>
              <w:bottom w:val="single" w:sz="4" w:space="0" w:color="auto"/>
              <w:right w:val="single" w:sz="4" w:space="0" w:color="auto"/>
            </w:tcBorders>
            <w:shd w:val="clear" w:color="auto" w:fill="auto"/>
            <w:noWrap/>
            <w:vAlign w:val="center"/>
            <w:hideMark/>
          </w:tcPr>
          <w:p w14:paraId="56775BF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r>
      <w:tr w:rsidR="003C3585" w:rsidRPr="003C3585" w14:paraId="591A1BDC"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21987F83"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2607A7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A46F1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0EB39BE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1B6FA23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4AFCB0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070D000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8C795C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270" w:type="dxa"/>
            <w:tcBorders>
              <w:top w:val="nil"/>
              <w:left w:val="nil"/>
              <w:bottom w:val="single" w:sz="4" w:space="0" w:color="auto"/>
              <w:right w:val="single" w:sz="4" w:space="0" w:color="auto"/>
            </w:tcBorders>
            <w:shd w:val="clear" w:color="auto" w:fill="auto"/>
            <w:noWrap/>
            <w:vAlign w:val="center"/>
            <w:hideMark/>
          </w:tcPr>
          <w:p w14:paraId="3BCA408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r>
      <w:tr w:rsidR="003C3585" w:rsidRPr="003C3585" w14:paraId="0A2BE5F0" w14:textId="77777777" w:rsidTr="00737421">
        <w:trPr>
          <w:trHeight w:val="1575"/>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ABB63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lastRenderedPageBreak/>
              <w:t>3</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2B79458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Інший персонал (слюсари, столяри, двірники, електромонтери, прибиральники)</w:t>
            </w:r>
          </w:p>
        </w:tc>
        <w:tc>
          <w:tcPr>
            <w:tcW w:w="2081" w:type="dxa"/>
            <w:tcBorders>
              <w:top w:val="nil"/>
              <w:left w:val="nil"/>
              <w:bottom w:val="single" w:sz="4" w:space="0" w:color="auto"/>
              <w:right w:val="single" w:sz="4" w:space="0" w:color="auto"/>
            </w:tcBorders>
            <w:shd w:val="clear" w:color="auto" w:fill="auto"/>
            <w:vAlign w:val="center"/>
            <w:hideMark/>
          </w:tcPr>
          <w:p w14:paraId="666D09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001A516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CB19E6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517BCC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32</w:t>
            </w:r>
          </w:p>
        </w:tc>
        <w:tc>
          <w:tcPr>
            <w:tcW w:w="1135" w:type="dxa"/>
            <w:tcBorders>
              <w:top w:val="nil"/>
              <w:left w:val="nil"/>
              <w:bottom w:val="single" w:sz="4" w:space="0" w:color="auto"/>
              <w:right w:val="single" w:sz="4" w:space="0" w:color="auto"/>
            </w:tcBorders>
            <w:shd w:val="clear" w:color="auto" w:fill="auto"/>
            <w:noWrap/>
            <w:vAlign w:val="center"/>
            <w:hideMark/>
          </w:tcPr>
          <w:p w14:paraId="4AB1E5D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noWrap/>
            <w:vAlign w:val="center"/>
            <w:hideMark/>
          </w:tcPr>
          <w:p w14:paraId="25CB45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c>
          <w:tcPr>
            <w:tcW w:w="1270" w:type="dxa"/>
            <w:tcBorders>
              <w:top w:val="nil"/>
              <w:left w:val="nil"/>
              <w:bottom w:val="single" w:sz="4" w:space="0" w:color="auto"/>
              <w:right w:val="single" w:sz="4" w:space="0" w:color="auto"/>
            </w:tcBorders>
            <w:shd w:val="clear" w:color="auto" w:fill="auto"/>
            <w:noWrap/>
            <w:vAlign w:val="center"/>
            <w:hideMark/>
          </w:tcPr>
          <w:p w14:paraId="023A1B0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r>
      <w:tr w:rsidR="003C3585" w:rsidRPr="003C3585" w14:paraId="2330D888" w14:textId="77777777" w:rsidTr="00737421">
        <w:trPr>
          <w:trHeight w:val="1575"/>
        </w:trPr>
        <w:tc>
          <w:tcPr>
            <w:tcW w:w="469" w:type="dxa"/>
            <w:vMerge/>
            <w:tcBorders>
              <w:top w:val="nil"/>
              <w:left w:val="single" w:sz="4" w:space="0" w:color="auto"/>
              <w:bottom w:val="single" w:sz="4" w:space="0" w:color="auto"/>
              <w:right w:val="single" w:sz="4" w:space="0" w:color="auto"/>
            </w:tcBorders>
            <w:shd w:val="clear" w:color="auto" w:fill="auto"/>
            <w:noWrap/>
            <w:vAlign w:val="center"/>
          </w:tcPr>
          <w:p w14:paraId="5120EE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shd w:val="clear" w:color="auto" w:fill="auto"/>
            <w:vAlign w:val="center"/>
          </w:tcPr>
          <w:p w14:paraId="776970F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tcPr>
          <w:p w14:paraId="231F76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 xml:space="preserve">лікар-дерматовенеролог </w:t>
            </w:r>
          </w:p>
        </w:tc>
        <w:tc>
          <w:tcPr>
            <w:tcW w:w="891" w:type="dxa"/>
            <w:tcBorders>
              <w:top w:val="nil"/>
              <w:left w:val="nil"/>
              <w:bottom w:val="single" w:sz="4" w:space="0" w:color="auto"/>
              <w:right w:val="single" w:sz="4" w:space="0" w:color="auto"/>
            </w:tcBorders>
            <w:shd w:val="clear" w:color="auto" w:fill="auto"/>
            <w:vAlign w:val="center"/>
          </w:tcPr>
          <w:p w14:paraId="0906142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w:t>
            </w:r>
          </w:p>
        </w:tc>
        <w:tc>
          <w:tcPr>
            <w:tcW w:w="907" w:type="dxa"/>
            <w:tcBorders>
              <w:top w:val="nil"/>
              <w:left w:val="nil"/>
              <w:bottom w:val="single" w:sz="4" w:space="0" w:color="auto"/>
              <w:right w:val="single" w:sz="4" w:space="0" w:color="auto"/>
            </w:tcBorders>
            <w:shd w:val="clear" w:color="auto" w:fill="auto"/>
            <w:noWrap/>
            <w:vAlign w:val="center"/>
          </w:tcPr>
          <w:p w14:paraId="493F507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14:paraId="1CFFBA1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32</w:t>
            </w:r>
          </w:p>
        </w:tc>
        <w:tc>
          <w:tcPr>
            <w:tcW w:w="1135" w:type="dxa"/>
            <w:tcBorders>
              <w:top w:val="nil"/>
              <w:left w:val="nil"/>
              <w:bottom w:val="single" w:sz="4" w:space="0" w:color="auto"/>
              <w:right w:val="single" w:sz="4" w:space="0" w:color="auto"/>
            </w:tcBorders>
            <w:shd w:val="clear" w:color="auto" w:fill="auto"/>
            <w:noWrap/>
            <w:vAlign w:val="center"/>
          </w:tcPr>
          <w:p w14:paraId="199275F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51</w:t>
            </w:r>
          </w:p>
        </w:tc>
        <w:tc>
          <w:tcPr>
            <w:tcW w:w="1460" w:type="dxa"/>
            <w:tcBorders>
              <w:top w:val="nil"/>
              <w:left w:val="nil"/>
              <w:bottom w:val="single" w:sz="4" w:space="0" w:color="auto"/>
              <w:right w:val="single" w:sz="4" w:space="0" w:color="auto"/>
            </w:tcBorders>
            <w:shd w:val="clear" w:color="auto" w:fill="auto"/>
            <w:noWrap/>
            <w:vAlign w:val="center"/>
          </w:tcPr>
          <w:p w14:paraId="22C489B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83</w:t>
            </w:r>
          </w:p>
        </w:tc>
        <w:tc>
          <w:tcPr>
            <w:tcW w:w="1270" w:type="dxa"/>
            <w:tcBorders>
              <w:top w:val="nil"/>
              <w:left w:val="nil"/>
              <w:bottom w:val="single" w:sz="4" w:space="0" w:color="auto"/>
              <w:right w:val="single" w:sz="4" w:space="0" w:color="auto"/>
            </w:tcBorders>
            <w:shd w:val="clear" w:color="auto" w:fill="auto"/>
            <w:noWrap/>
            <w:vAlign w:val="center"/>
          </w:tcPr>
          <w:p w14:paraId="68E48E3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83</w:t>
            </w:r>
          </w:p>
        </w:tc>
      </w:tr>
      <w:tr w:rsidR="003C3585" w:rsidRPr="003C3585" w14:paraId="3C6EA6D4"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23EF993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9D6D66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1ED444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06613D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B80111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B1C90C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32</w:t>
            </w:r>
          </w:p>
        </w:tc>
        <w:tc>
          <w:tcPr>
            <w:tcW w:w="1135" w:type="dxa"/>
            <w:tcBorders>
              <w:top w:val="nil"/>
              <w:left w:val="nil"/>
              <w:bottom w:val="single" w:sz="4" w:space="0" w:color="auto"/>
              <w:right w:val="single" w:sz="4" w:space="0" w:color="auto"/>
            </w:tcBorders>
            <w:shd w:val="clear" w:color="auto" w:fill="auto"/>
            <w:noWrap/>
            <w:vAlign w:val="center"/>
            <w:hideMark/>
          </w:tcPr>
          <w:p w14:paraId="71EB601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noWrap/>
            <w:vAlign w:val="center"/>
            <w:hideMark/>
          </w:tcPr>
          <w:p w14:paraId="6DD2098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c>
          <w:tcPr>
            <w:tcW w:w="1270" w:type="dxa"/>
            <w:tcBorders>
              <w:top w:val="nil"/>
              <w:left w:val="nil"/>
              <w:bottom w:val="single" w:sz="4" w:space="0" w:color="auto"/>
              <w:right w:val="single" w:sz="4" w:space="0" w:color="auto"/>
            </w:tcBorders>
            <w:shd w:val="clear" w:color="auto" w:fill="auto"/>
            <w:noWrap/>
            <w:vAlign w:val="center"/>
            <w:hideMark/>
          </w:tcPr>
          <w:p w14:paraId="2DC367B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r>
      <w:tr w:rsidR="003C3585" w:rsidRPr="003C3585" w14:paraId="7A05DB88" w14:textId="77777777" w:rsidTr="00737421">
        <w:trPr>
          <w:trHeight w:val="945"/>
        </w:trPr>
        <w:tc>
          <w:tcPr>
            <w:tcW w:w="469" w:type="dxa"/>
            <w:vMerge/>
            <w:tcBorders>
              <w:top w:val="nil"/>
              <w:left w:val="single" w:sz="4" w:space="0" w:color="auto"/>
              <w:bottom w:val="single" w:sz="4" w:space="0" w:color="auto"/>
              <w:right w:val="single" w:sz="4" w:space="0" w:color="auto"/>
            </w:tcBorders>
            <w:vAlign w:val="center"/>
            <w:hideMark/>
          </w:tcPr>
          <w:p w14:paraId="7C02FA9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953679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2FB8E5E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635828D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82428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E4233D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32</w:t>
            </w:r>
          </w:p>
        </w:tc>
        <w:tc>
          <w:tcPr>
            <w:tcW w:w="1135" w:type="dxa"/>
            <w:tcBorders>
              <w:top w:val="nil"/>
              <w:left w:val="nil"/>
              <w:bottom w:val="single" w:sz="4" w:space="0" w:color="auto"/>
              <w:right w:val="single" w:sz="4" w:space="0" w:color="auto"/>
            </w:tcBorders>
            <w:shd w:val="clear" w:color="auto" w:fill="auto"/>
            <w:noWrap/>
            <w:vAlign w:val="center"/>
            <w:hideMark/>
          </w:tcPr>
          <w:p w14:paraId="3CCB4D4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noWrap/>
            <w:vAlign w:val="center"/>
            <w:hideMark/>
          </w:tcPr>
          <w:p w14:paraId="5E60103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c>
          <w:tcPr>
            <w:tcW w:w="1270" w:type="dxa"/>
            <w:tcBorders>
              <w:top w:val="nil"/>
              <w:left w:val="nil"/>
              <w:bottom w:val="single" w:sz="4" w:space="0" w:color="auto"/>
              <w:right w:val="single" w:sz="4" w:space="0" w:color="auto"/>
            </w:tcBorders>
            <w:shd w:val="clear" w:color="auto" w:fill="auto"/>
            <w:noWrap/>
            <w:vAlign w:val="center"/>
            <w:hideMark/>
          </w:tcPr>
          <w:p w14:paraId="265A87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r>
      <w:tr w:rsidR="003C3585" w:rsidRPr="003C3585" w14:paraId="54F66FBA"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4DC3D79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D324D9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DD85BB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304494D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20DD50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7B1D2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32</w:t>
            </w:r>
          </w:p>
        </w:tc>
        <w:tc>
          <w:tcPr>
            <w:tcW w:w="1135" w:type="dxa"/>
            <w:tcBorders>
              <w:top w:val="nil"/>
              <w:left w:val="nil"/>
              <w:bottom w:val="single" w:sz="4" w:space="0" w:color="auto"/>
              <w:right w:val="single" w:sz="4" w:space="0" w:color="auto"/>
            </w:tcBorders>
            <w:shd w:val="clear" w:color="auto" w:fill="auto"/>
            <w:noWrap/>
            <w:vAlign w:val="center"/>
            <w:hideMark/>
          </w:tcPr>
          <w:p w14:paraId="7BD3D6C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noWrap/>
            <w:vAlign w:val="center"/>
            <w:hideMark/>
          </w:tcPr>
          <w:p w14:paraId="08E432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c>
          <w:tcPr>
            <w:tcW w:w="1270" w:type="dxa"/>
            <w:tcBorders>
              <w:top w:val="nil"/>
              <w:left w:val="nil"/>
              <w:bottom w:val="single" w:sz="4" w:space="0" w:color="auto"/>
              <w:right w:val="single" w:sz="4" w:space="0" w:color="auto"/>
            </w:tcBorders>
            <w:shd w:val="clear" w:color="auto" w:fill="auto"/>
            <w:noWrap/>
            <w:vAlign w:val="center"/>
            <w:hideMark/>
          </w:tcPr>
          <w:p w14:paraId="3560930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r>
      <w:tr w:rsidR="003C3585" w:rsidRPr="003C3585" w14:paraId="7E827F23" w14:textId="77777777" w:rsidTr="00737421">
        <w:trPr>
          <w:trHeight w:val="315"/>
        </w:trPr>
        <w:tc>
          <w:tcPr>
            <w:tcW w:w="110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2524"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Заклади загальної освіти відділу освіти Металургійного району </w:t>
            </w:r>
          </w:p>
        </w:tc>
      </w:tr>
      <w:tr w:rsidR="003C3585" w:rsidRPr="003C3585" w14:paraId="74F115E0" w14:textId="77777777" w:rsidTr="00737421">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6F54503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1096E4A4"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Категорія працівників </w:t>
            </w: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14:paraId="07CE2F23"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Медичні спеціалісти </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14:paraId="0BF3171A"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Періодичність проходження</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7C9FB91"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жінки</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4A936"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чоловіки</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159C7E05"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Загальна кількість, працівників</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2F9B53F8"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Кількість оглядів</w:t>
            </w:r>
          </w:p>
        </w:tc>
      </w:tr>
      <w:tr w:rsidR="003C3585" w:rsidRPr="003C3585" w14:paraId="007C9FA4" w14:textId="77777777" w:rsidTr="00737421">
        <w:trPr>
          <w:trHeight w:val="690"/>
        </w:trPr>
        <w:tc>
          <w:tcPr>
            <w:tcW w:w="469" w:type="dxa"/>
            <w:vMerge/>
            <w:tcBorders>
              <w:top w:val="nil"/>
              <w:left w:val="single" w:sz="4" w:space="0" w:color="auto"/>
              <w:bottom w:val="single" w:sz="4" w:space="0" w:color="auto"/>
              <w:right w:val="single" w:sz="4" w:space="0" w:color="auto"/>
            </w:tcBorders>
            <w:vAlign w:val="center"/>
            <w:hideMark/>
          </w:tcPr>
          <w:p w14:paraId="5FE128D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BE87A53"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2081" w:type="dxa"/>
            <w:vMerge/>
            <w:tcBorders>
              <w:top w:val="nil"/>
              <w:left w:val="single" w:sz="4" w:space="0" w:color="auto"/>
              <w:bottom w:val="single" w:sz="4" w:space="0" w:color="auto"/>
              <w:right w:val="single" w:sz="4" w:space="0" w:color="auto"/>
            </w:tcBorders>
            <w:vAlign w:val="center"/>
            <w:hideMark/>
          </w:tcPr>
          <w:p w14:paraId="00A9A12A"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91" w:type="dxa"/>
            <w:tcBorders>
              <w:top w:val="nil"/>
              <w:left w:val="nil"/>
              <w:bottom w:val="single" w:sz="4" w:space="0" w:color="auto"/>
              <w:right w:val="single" w:sz="4" w:space="0" w:color="auto"/>
            </w:tcBorders>
            <w:shd w:val="clear" w:color="auto" w:fill="auto"/>
            <w:vAlign w:val="center"/>
            <w:hideMark/>
          </w:tcPr>
          <w:p w14:paraId="06988807"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1 раз</w:t>
            </w:r>
          </w:p>
        </w:tc>
        <w:tc>
          <w:tcPr>
            <w:tcW w:w="907" w:type="dxa"/>
            <w:tcBorders>
              <w:top w:val="nil"/>
              <w:left w:val="nil"/>
              <w:bottom w:val="single" w:sz="4" w:space="0" w:color="auto"/>
              <w:right w:val="single" w:sz="4" w:space="0" w:color="auto"/>
            </w:tcBorders>
            <w:shd w:val="clear" w:color="auto" w:fill="auto"/>
            <w:vAlign w:val="center"/>
            <w:hideMark/>
          </w:tcPr>
          <w:p w14:paraId="24A717C3"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2 рази</w:t>
            </w:r>
          </w:p>
        </w:tc>
        <w:tc>
          <w:tcPr>
            <w:tcW w:w="900" w:type="dxa"/>
            <w:vMerge/>
            <w:tcBorders>
              <w:top w:val="nil"/>
              <w:left w:val="single" w:sz="4" w:space="0" w:color="auto"/>
              <w:bottom w:val="single" w:sz="4" w:space="0" w:color="auto"/>
              <w:right w:val="single" w:sz="4" w:space="0" w:color="auto"/>
            </w:tcBorders>
            <w:vAlign w:val="center"/>
            <w:hideMark/>
          </w:tcPr>
          <w:p w14:paraId="3947610D"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14:paraId="0262F5AC"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14:paraId="29777D49"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270" w:type="dxa"/>
            <w:vMerge/>
            <w:tcBorders>
              <w:top w:val="nil"/>
              <w:left w:val="single" w:sz="4" w:space="0" w:color="auto"/>
              <w:bottom w:val="single" w:sz="4" w:space="0" w:color="auto"/>
              <w:right w:val="single" w:sz="4" w:space="0" w:color="auto"/>
            </w:tcBorders>
            <w:vAlign w:val="center"/>
            <w:hideMark/>
          </w:tcPr>
          <w:p w14:paraId="680E1D08"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r>
      <w:tr w:rsidR="003C3585" w:rsidRPr="003C3585" w14:paraId="29C37D80" w14:textId="77777777" w:rsidTr="00737421">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480500F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303BC6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xml:space="preserve">Директори (завідувачі), вихователі, помічники вихователів, медичний персонал </w:t>
            </w:r>
          </w:p>
        </w:tc>
        <w:tc>
          <w:tcPr>
            <w:tcW w:w="2081" w:type="dxa"/>
            <w:tcBorders>
              <w:top w:val="nil"/>
              <w:left w:val="nil"/>
              <w:bottom w:val="single" w:sz="4" w:space="0" w:color="auto"/>
              <w:right w:val="single" w:sz="4" w:space="0" w:color="auto"/>
            </w:tcBorders>
            <w:shd w:val="clear" w:color="auto" w:fill="auto"/>
            <w:vAlign w:val="center"/>
            <w:hideMark/>
          </w:tcPr>
          <w:p w14:paraId="415FC68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1251418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524CBAC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4A553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358544D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54ADC1C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1270" w:type="dxa"/>
            <w:tcBorders>
              <w:top w:val="nil"/>
              <w:left w:val="nil"/>
              <w:bottom w:val="single" w:sz="4" w:space="0" w:color="auto"/>
              <w:right w:val="single" w:sz="4" w:space="0" w:color="auto"/>
            </w:tcBorders>
            <w:shd w:val="clear" w:color="auto" w:fill="auto"/>
            <w:noWrap/>
            <w:vAlign w:val="center"/>
            <w:hideMark/>
          </w:tcPr>
          <w:p w14:paraId="28F067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5CF62D7D"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4BB2695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67F561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2E1782E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center"/>
            <w:hideMark/>
          </w:tcPr>
          <w:p w14:paraId="5704E49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1C2D33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A2ECF8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50DD794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5B82EBA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1270" w:type="dxa"/>
            <w:tcBorders>
              <w:top w:val="nil"/>
              <w:left w:val="nil"/>
              <w:bottom w:val="single" w:sz="4" w:space="0" w:color="auto"/>
              <w:right w:val="single" w:sz="4" w:space="0" w:color="auto"/>
            </w:tcBorders>
            <w:shd w:val="clear" w:color="auto" w:fill="auto"/>
            <w:noWrap/>
            <w:vAlign w:val="center"/>
            <w:hideMark/>
          </w:tcPr>
          <w:p w14:paraId="4896D1A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7BDB762C"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6B3C003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7E1BFE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2A8B230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center"/>
            <w:hideMark/>
          </w:tcPr>
          <w:p w14:paraId="36CBD35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44772D2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2B0C4A1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1183708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7A7FF36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1270" w:type="dxa"/>
            <w:tcBorders>
              <w:top w:val="nil"/>
              <w:left w:val="nil"/>
              <w:bottom w:val="single" w:sz="4" w:space="0" w:color="auto"/>
              <w:right w:val="single" w:sz="4" w:space="0" w:color="auto"/>
            </w:tcBorders>
            <w:shd w:val="clear" w:color="auto" w:fill="auto"/>
            <w:noWrap/>
            <w:vAlign w:val="center"/>
            <w:hideMark/>
          </w:tcPr>
          <w:p w14:paraId="19A8CD5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43887E48"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2D516CD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7C8916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547FD3F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46F3B4F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0E72932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C84A2E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6769457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4C99C04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1270" w:type="dxa"/>
            <w:tcBorders>
              <w:top w:val="nil"/>
              <w:left w:val="nil"/>
              <w:bottom w:val="single" w:sz="4" w:space="0" w:color="auto"/>
              <w:right w:val="single" w:sz="4" w:space="0" w:color="auto"/>
            </w:tcBorders>
            <w:shd w:val="clear" w:color="auto" w:fill="auto"/>
            <w:noWrap/>
            <w:vAlign w:val="center"/>
            <w:hideMark/>
          </w:tcPr>
          <w:p w14:paraId="4171BDB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78F2A92F"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666177B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43A35A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828BB1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1D9DDAB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4BDB656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3ACE2DF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12C5EE6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4E582D4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1270" w:type="dxa"/>
            <w:tcBorders>
              <w:top w:val="nil"/>
              <w:left w:val="nil"/>
              <w:bottom w:val="single" w:sz="4" w:space="0" w:color="auto"/>
              <w:right w:val="single" w:sz="4" w:space="0" w:color="auto"/>
            </w:tcBorders>
            <w:shd w:val="clear" w:color="auto" w:fill="auto"/>
            <w:noWrap/>
            <w:vAlign w:val="center"/>
            <w:hideMark/>
          </w:tcPr>
          <w:p w14:paraId="27CCDAC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2B049D85"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1051718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F7E034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05027C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5E12386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C0BD6E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D417C2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044471E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50D1A7D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1270" w:type="dxa"/>
            <w:tcBorders>
              <w:top w:val="nil"/>
              <w:left w:val="nil"/>
              <w:bottom w:val="single" w:sz="4" w:space="0" w:color="auto"/>
              <w:right w:val="single" w:sz="4" w:space="0" w:color="auto"/>
            </w:tcBorders>
            <w:shd w:val="clear" w:color="auto" w:fill="auto"/>
            <w:noWrap/>
            <w:vAlign w:val="center"/>
            <w:hideMark/>
          </w:tcPr>
          <w:p w14:paraId="1621D56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6596C1AD" w14:textId="77777777" w:rsidTr="00737421">
        <w:trPr>
          <w:trHeight w:val="945"/>
        </w:trPr>
        <w:tc>
          <w:tcPr>
            <w:tcW w:w="469" w:type="dxa"/>
            <w:vMerge/>
            <w:tcBorders>
              <w:top w:val="nil"/>
              <w:left w:val="single" w:sz="4" w:space="0" w:color="auto"/>
              <w:bottom w:val="single" w:sz="4" w:space="0" w:color="auto"/>
              <w:right w:val="single" w:sz="4" w:space="0" w:color="auto"/>
            </w:tcBorders>
            <w:vAlign w:val="center"/>
            <w:hideMark/>
          </w:tcPr>
          <w:p w14:paraId="6B1BCDA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4ACA34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E00DC7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5217B7B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2F007E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7D6BFEA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3314854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3549314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1270" w:type="dxa"/>
            <w:tcBorders>
              <w:top w:val="nil"/>
              <w:left w:val="nil"/>
              <w:bottom w:val="single" w:sz="4" w:space="0" w:color="auto"/>
              <w:right w:val="single" w:sz="4" w:space="0" w:color="auto"/>
            </w:tcBorders>
            <w:shd w:val="clear" w:color="auto" w:fill="auto"/>
            <w:noWrap/>
            <w:vAlign w:val="center"/>
            <w:hideMark/>
          </w:tcPr>
          <w:p w14:paraId="53F47E1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25E67BBB"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6390EAF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9927C1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3AE617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23DD91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62B9C2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21358D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4B45136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3406B06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1270" w:type="dxa"/>
            <w:tcBorders>
              <w:top w:val="nil"/>
              <w:left w:val="nil"/>
              <w:bottom w:val="single" w:sz="4" w:space="0" w:color="auto"/>
              <w:right w:val="single" w:sz="4" w:space="0" w:color="auto"/>
            </w:tcBorders>
            <w:shd w:val="clear" w:color="auto" w:fill="auto"/>
            <w:noWrap/>
            <w:vAlign w:val="center"/>
            <w:hideMark/>
          </w:tcPr>
          <w:p w14:paraId="7FA9887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73CA98ED" w14:textId="77777777" w:rsidTr="00737421">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162577B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366DBB6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Працівники харчоблоків</w:t>
            </w:r>
          </w:p>
        </w:tc>
        <w:tc>
          <w:tcPr>
            <w:tcW w:w="2081" w:type="dxa"/>
            <w:tcBorders>
              <w:top w:val="nil"/>
              <w:left w:val="nil"/>
              <w:bottom w:val="single" w:sz="4" w:space="0" w:color="auto"/>
              <w:right w:val="single" w:sz="4" w:space="0" w:color="auto"/>
            </w:tcBorders>
            <w:shd w:val="clear" w:color="auto" w:fill="auto"/>
            <w:vAlign w:val="center"/>
            <w:hideMark/>
          </w:tcPr>
          <w:p w14:paraId="2ABC6E0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bottom"/>
            <w:hideMark/>
          </w:tcPr>
          <w:p w14:paraId="19D5370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23AC6AB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28860B2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3965AA0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C37F15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1270" w:type="dxa"/>
            <w:tcBorders>
              <w:top w:val="nil"/>
              <w:left w:val="nil"/>
              <w:bottom w:val="single" w:sz="4" w:space="0" w:color="auto"/>
              <w:right w:val="single" w:sz="4" w:space="0" w:color="auto"/>
            </w:tcBorders>
            <w:shd w:val="clear" w:color="auto" w:fill="auto"/>
            <w:noWrap/>
            <w:vAlign w:val="center"/>
            <w:hideMark/>
          </w:tcPr>
          <w:p w14:paraId="5932253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88</w:t>
            </w:r>
          </w:p>
        </w:tc>
      </w:tr>
      <w:tr w:rsidR="003C3585" w:rsidRPr="003C3585" w14:paraId="7D0DB549"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3E59B62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2ADF25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636332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bottom"/>
            <w:hideMark/>
          </w:tcPr>
          <w:p w14:paraId="5855CA5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6E41588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5BED3D5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3756B21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3FA9F0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1270" w:type="dxa"/>
            <w:tcBorders>
              <w:top w:val="nil"/>
              <w:left w:val="nil"/>
              <w:bottom w:val="single" w:sz="4" w:space="0" w:color="auto"/>
              <w:right w:val="single" w:sz="4" w:space="0" w:color="auto"/>
            </w:tcBorders>
            <w:shd w:val="clear" w:color="auto" w:fill="auto"/>
            <w:noWrap/>
            <w:vAlign w:val="center"/>
            <w:hideMark/>
          </w:tcPr>
          <w:p w14:paraId="10B4A43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88</w:t>
            </w:r>
          </w:p>
        </w:tc>
      </w:tr>
      <w:tr w:rsidR="003C3585" w:rsidRPr="003C3585" w14:paraId="49C836B2"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3EA91643"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7C7CC4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6F5762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bottom"/>
            <w:hideMark/>
          </w:tcPr>
          <w:p w14:paraId="51C2511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26ACDB0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505BA44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66BA71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99A006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1270" w:type="dxa"/>
            <w:tcBorders>
              <w:top w:val="nil"/>
              <w:left w:val="nil"/>
              <w:bottom w:val="single" w:sz="4" w:space="0" w:color="auto"/>
              <w:right w:val="single" w:sz="4" w:space="0" w:color="auto"/>
            </w:tcBorders>
            <w:shd w:val="clear" w:color="auto" w:fill="auto"/>
            <w:noWrap/>
            <w:vAlign w:val="center"/>
            <w:hideMark/>
          </w:tcPr>
          <w:p w14:paraId="440D357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88</w:t>
            </w:r>
          </w:p>
        </w:tc>
      </w:tr>
      <w:tr w:rsidR="003C3585" w:rsidRPr="003C3585" w14:paraId="6E678EE5"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20E7342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0C8FF8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9FEE64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62D6347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EA8D72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E521BE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6F04491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27627E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1270" w:type="dxa"/>
            <w:tcBorders>
              <w:top w:val="nil"/>
              <w:left w:val="nil"/>
              <w:bottom w:val="single" w:sz="4" w:space="0" w:color="auto"/>
              <w:right w:val="single" w:sz="4" w:space="0" w:color="auto"/>
            </w:tcBorders>
            <w:shd w:val="clear" w:color="auto" w:fill="auto"/>
            <w:noWrap/>
            <w:vAlign w:val="center"/>
            <w:hideMark/>
          </w:tcPr>
          <w:p w14:paraId="59E62D6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338D7DEB"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15E1CAE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232909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8E17D9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3D9C056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25887B2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FE8E06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23F6B95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4B30653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1270" w:type="dxa"/>
            <w:tcBorders>
              <w:top w:val="nil"/>
              <w:left w:val="nil"/>
              <w:bottom w:val="single" w:sz="4" w:space="0" w:color="auto"/>
              <w:right w:val="single" w:sz="4" w:space="0" w:color="auto"/>
            </w:tcBorders>
            <w:shd w:val="clear" w:color="auto" w:fill="auto"/>
            <w:noWrap/>
            <w:vAlign w:val="center"/>
            <w:hideMark/>
          </w:tcPr>
          <w:p w14:paraId="1AA7D47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59404BE1"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562460C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CA2C72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BBE265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68D199E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C0A9CB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E2A27B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4242632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7E2E0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1270" w:type="dxa"/>
            <w:tcBorders>
              <w:top w:val="nil"/>
              <w:left w:val="nil"/>
              <w:bottom w:val="single" w:sz="4" w:space="0" w:color="auto"/>
              <w:right w:val="single" w:sz="4" w:space="0" w:color="auto"/>
            </w:tcBorders>
            <w:shd w:val="clear" w:color="auto" w:fill="auto"/>
            <w:noWrap/>
            <w:vAlign w:val="center"/>
            <w:hideMark/>
          </w:tcPr>
          <w:p w14:paraId="25DAE2E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63B28A93" w14:textId="77777777" w:rsidTr="00737421">
        <w:trPr>
          <w:trHeight w:val="945"/>
        </w:trPr>
        <w:tc>
          <w:tcPr>
            <w:tcW w:w="469" w:type="dxa"/>
            <w:vMerge/>
            <w:tcBorders>
              <w:top w:val="nil"/>
              <w:left w:val="single" w:sz="4" w:space="0" w:color="auto"/>
              <w:bottom w:val="single" w:sz="4" w:space="0" w:color="auto"/>
              <w:right w:val="single" w:sz="4" w:space="0" w:color="auto"/>
            </w:tcBorders>
            <w:vAlign w:val="center"/>
            <w:hideMark/>
          </w:tcPr>
          <w:p w14:paraId="12ABCFE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453B09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9AADC0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2AC91CA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05D914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09B43B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7F824F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45253FD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1270" w:type="dxa"/>
            <w:tcBorders>
              <w:top w:val="nil"/>
              <w:left w:val="nil"/>
              <w:bottom w:val="single" w:sz="4" w:space="0" w:color="auto"/>
              <w:right w:val="single" w:sz="4" w:space="0" w:color="auto"/>
            </w:tcBorders>
            <w:shd w:val="clear" w:color="auto" w:fill="auto"/>
            <w:noWrap/>
            <w:vAlign w:val="center"/>
            <w:hideMark/>
          </w:tcPr>
          <w:p w14:paraId="410E7BD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1FC296FE"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537B199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490CCA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20821F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7D0C183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40A9A4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5CD5F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22D9473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48D48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1270" w:type="dxa"/>
            <w:tcBorders>
              <w:top w:val="nil"/>
              <w:left w:val="nil"/>
              <w:bottom w:val="single" w:sz="4" w:space="0" w:color="auto"/>
              <w:right w:val="single" w:sz="4" w:space="0" w:color="auto"/>
            </w:tcBorders>
            <w:shd w:val="clear" w:color="auto" w:fill="auto"/>
            <w:noWrap/>
            <w:vAlign w:val="center"/>
            <w:hideMark/>
          </w:tcPr>
          <w:p w14:paraId="3B21EE5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7893A89F" w14:textId="77777777" w:rsidTr="00737421">
        <w:trPr>
          <w:trHeight w:val="315"/>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7580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B67EE0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Інший персонал (слюсари, столяри, двірники, електромонтери, прибиральники)</w:t>
            </w:r>
          </w:p>
        </w:tc>
        <w:tc>
          <w:tcPr>
            <w:tcW w:w="2081" w:type="dxa"/>
            <w:tcBorders>
              <w:top w:val="nil"/>
              <w:left w:val="nil"/>
              <w:bottom w:val="single" w:sz="4" w:space="0" w:color="auto"/>
              <w:right w:val="single" w:sz="4" w:space="0" w:color="auto"/>
            </w:tcBorders>
            <w:shd w:val="clear" w:color="auto" w:fill="auto"/>
            <w:vAlign w:val="center"/>
            <w:hideMark/>
          </w:tcPr>
          <w:p w14:paraId="2D22C62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2A18909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B6F19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02072F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37E761D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42A2705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1270" w:type="dxa"/>
            <w:tcBorders>
              <w:top w:val="nil"/>
              <w:left w:val="nil"/>
              <w:bottom w:val="single" w:sz="4" w:space="0" w:color="auto"/>
              <w:right w:val="single" w:sz="4" w:space="0" w:color="auto"/>
            </w:tcBorders>
            <w:shd w:val="clear" w:color="auto" w:fill="auto"/>
            <w:noWrap/>
            <w:vAlign w:val="center"/>
            <w:hideMark/>
          </w:tcPr>
          <w:p w14:paraId="6CBBB82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46CC2BC4"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53B8C57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27D0B4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226657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center"/>
            <w:hideMark/>
          </w:tcPr>
          <w:p w14:paraId="560FECA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3BF5F1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65423FE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3999E8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60733BA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1270" w:type="dxa"/>
            <w:tcBorders>
              <w:top w:val="nil"/>
              <w:left w:val="nil"/>
              <w:bottom w:val="single" w:sz="4" w:space="0" w:color="auto"/>
              <w:right w:val="single" w:sz="4" w:space="0" w:color="auto"/>
            </w:tcBorders>
            <w:shd w:val="clear" w:color="auto" w:fill="auto"/>
            <w:noWrap/>
            <w:vAlign w:val="center"/>
            <w:hideMark/>
          </w:tcPr>
          <w:p w14:paraId="3FC36A2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32E246FB"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21B7D0A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3CB5C7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BA7595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6E1B07B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1E04D32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A252B7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3F00C20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1B206BE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1270" w:type="dxa"/>
            <w:tcBorders>
              <w:top w:val="nil"/>
              <w:left w:val="nil"/>
              <w:bottom w:val="single" w:sz="4" w:space="0" w:color="auto"/>
              <w:right w:val="single" w:sz="4" w:space="0" w:color="auto"/>
            </w:tcBorders>
            <w:shd w:val="clear" w:color="auto" w:fill="auto"/>
            <w:noWrap/>
            <w:vAlign w:val="center"/>
            <w:hideMark/>
          </w:tcPr>
          <w:p w14:paraId="45D90D5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48E2DD71"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2DC9ECB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68BFB8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33D675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55B1A99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1BC459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6AE4EE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781695B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157B63F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1270" w:type="dxa"/>
            <w:tcBorders>
              <w:top w:val="nil"/>
              <w:left w:val="nil"/>
              <w:bottom w:val="single" w:sz="4" w:space="0" w:color="auto"/>
              <w:right w:val="single" w:sz="4" w:space="0" w:color="auto"/>
            </w:tcBorders>
            <w:shd w:val="clear" w:color="auto" w:fill="auto"/>
            <w:noWrap/>
            <w:vAlign w:val="center"/>
            <w:hideMark/>
          </w:tcPr>
          <w:p w14:paraId="39B7527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5E0A877D"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425625D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DF5C71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58E3F3C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3C0D0B1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B6E4DD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1ADE41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771400C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556F860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1270" w:type="dxa"/>
            <w:tcBorders>
              <w:top w:val="nil"/>
              <w:left w:val="nil"/>
              <w:bottom w:val="single" w:sz="4" w:space="0" w:color="auto"/>
              <w:right w:val="single" w:sz="4" w:space="0" w:color="auto"/>
            </w:tcBorders>
            <w:shd w:val="clear" w:color="auto" w:fill="auto"/>
            <w:noWrap/>
            <w:vAlign w:val="center"/>
            <w:hideMark/>
          </w:tcPr>
          <w:p w14:paraId="32756E0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234C8961" w14:textId="77777777" w:rsidTr="00737421">
        <w:trPr>
          <w:trHeight w:val="945"/>
        </w:trPr>
        <w:tc>
          <w:tcPr>
            <w:tcW w:w="469" w:type="dxa"/>
            <w:vMerge/>
            <w:tcBorders>
              <w:top w:val="nil"/>
              <w:left w:val="single" w:sz="4" w:space="0" w:color="auto"/>
              <w:bottom w:val="single" w:sz="4" w:space="0" w:color="auto"/>
              <w:right w:val="single" w:sz="4" w:space="0" w:color="auto"/>
            </w:tcBorders>
            <w:vAlign w:val="center"/>
            <w:hideMark/>
          </w:tcPr>
          <w:p w14:paraId="54FC9FC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A8B49B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C9723C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5D447B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274AB6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84C28B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1CC27DC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6C5FDC7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1270" w:type="dxa"/>
            <w:tcBorders>
              <w:top w:val="nil"/>
              <w:left w:val="nil"/>
              <w:bottom w:val="single" w:sz="4" w:space="0" w:color="auto"/>
              <w:right w:val="single" w:sz="4" w:space="0" w:color="auto"/>
            </w:tcBorders>
            <w:shd w:val="clear" w:color="auto" w:fill="auto"/>
            <w:noWrap/>
            <w:vAlign w:val="center"/>
            <w:hideMark/>
          </w:tcPr>
          <w:p w14:paraId="349A6CC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5CF91646"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4A3F1BB7"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2170E4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98B889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7904F28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DD9433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2F47F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18DBA27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3CF4E8D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1270" w:type="dxa"/>
            <w:tcBorders>
              <w:top w:val="nil"/>
              <w:left w:val="nil"/>
              <w:bottom w:val="single" w:sz="4" w:space="0" w:color="auto"/>
              <w:right w:val="single" w:sz="4" w:space="0" w:color="auto"/>
            </w:tcBorders>
            <w:shd w:val="clear" w:color="auto" w:fill="auto"/>
            <w:noWrap/>
            <w:vAlign w:val="center"/>
            <w:hideMark/>
          </w:tcPr>
          <w:p w14:paraId="1A94E3E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39519DF8" w14:textId="77777777" w:rsidTr="00737421">
        <w:trPr>
          <w:trHeight w:val="315"/>
        </w:trPr>
        <w:tc>
          <w:tcPr>
            <w:tcW w:w="110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85C16"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Заклади позашкільної освіти відділу освіти Металургійного району </w:t>
            </w:r>
          </w:p>
        </w:tc>
      </w:tr>
      <w:tr w:rsidR="003C3585" w:rsidRPr="003C3585" w14:paraId="622B1DEF" w14:textId="77777777" w:rsidTr="00737421">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0B26151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4F045066"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Категорія працівників </w:t>
            </w: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14:paraId="738D3D9B"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Медичні спеціалісти </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14:paraId="0C815A60"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Періодичність проходження</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5974BA1D"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жінки</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14CEF0"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чоловіки</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2F53B650"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Загальна кількість, працівників</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3985EEE8"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Кількість оглядів</w:t>
            </w:r>
          </w:p>
        </w:tc>
      </w:tr>
      <w:tr w:rsidR="003C3585" w:rsidRPr="003C3585" w14:paraId="3903ABEE" w14:textId="77777777" w:rsidTr="00737421">
        <w:trPr>
          <w:trHeight w:val="705"/>
        </w:trPr>
        <w:tc>
          <w:tcPr>
            <w:tcW w:w="469" w:type="dxa"/>
            <w:vMerge/>
            <w:tcBorders>
              <w:top w:val="nil"/>
              <w:left w:val="single" w:sz="4" w:space="0" w:color="auto"/>
              <w:bottom w:val="single" w:sz="4" w:space="0" w:color="auto"/>
              <w:right w:val="single" w:sz="4" w:space="0" w:color="auto"/>
            </w:tcBorders>
            <w:vAlign w:val="center"/>
            <w:hideMark/>
          </w:tcPr>
          <w:p w14:paraId="2B2849F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3AB6BE4"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2081" w:type="dxa"/>
            <w:vMerge/>
            <w:tcBorders>
              <w:top w:val="nil"/>
              <w:left w:val="single" w:sz="4" w:space="0" w:color="auto"/>
              <w:bottom w:val="single" w:sz="4" w:space="0" w:color="auto"/>
              <w:right w:val="single" w:sz="4" w:space="0" w:color="auto"/>
            </w:tcBorders>
            <w:vAlign w:val="center"/>
            <w:hideMark/>
          </w:tcPr>
          <w:p w14:paraId="2256E2C5"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91" w:type="dxa"/>
            <w:tcBorders>
              <w:top w:val="nil"/>
              <w:left w:val="nil"/>
              <w:bottom w:val="single" w:sz="4" w:space="0" w:color="auto"/>
              <w:right w:val="single" w:sz="4" w:space="0" w:color="auto"/>
            </w:tcBorders>
            <w:shd w:val="clear" w:color="auto" w:fill="auto"/>
            <w:vAlign w:val="center"/>
            <w:hideMark/>
          </w:tcPr>
          <w:p w14:paraId="7A466A57"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1 раз</w:t>
            </w:r>
          </w:p>
        </w:tc>
        <w:tc>
          <w:tcPr>
            <w:tcW w:w="907" w:type="dxa"/>
            <w:tcBorders>
              <w:top w:val="nil"/>
              <w:left w:val="nil"/>
              <w:bottom w:val="single" w:sz="4" w:space="0" w:color="auto"/>
              <w:right w:val="single" w:sz="4" w:space="0" w:color="auto"/>
            </w:tcBorders>
            <w:shd w:val="clear" w:color="auto" w:fill="auto"/>
            <w:vAlign w:val="center"/>
            <w:hideMark/>
          </w:tcPr>
          <w:p w14:paraId="7A6A9672"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2 рази</w:t>
            </w:r>
          </w:p>
        </w:tc>
        <w:tc>
          <w:tcPr>
            <w:tcW w:w="900" w:type="dxa"/>
            <w:vMerge/>
            <w:tcBorders>
              <w:top w:val="nil"/>
              <w:left w:val="single" w:sz="4" w:space="0" w:color="auto"/>
              <w:bottom w:val="single" w:sz="4" w:space="0" w:color="auto"/>
              <w:right w:val="single" w:sz="4" w:space="0" w:color="auto"/>
            </w:tcBorders>
            <w:vAlign w:val="center"/>
            <w:hideMark/>
          </w:tcPr>
          <w:p w14:paraId="661A8394"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14:paraId="2236C1D3"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14:paraId="29B67533"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270" w:type="dxa"/>
            <w:vMerge/>
            <w:tcBorders>
              <w:top w:val="nil"/>
              <w:left w:val="single" w:sz="4" w:space="0" w:color="auto"/>
              <w:bottom w:val="single" w:sz="4" w:space="0" w:color="auto"/>
              <w:right w:val="single" w:sz="4" w:space="0" w:color="auto"/>
            </w:tcBorders>
            <w:vAlign w:val="center"/>
            <w:hideMark/>
          </w:tcPr>
          <w:p w14:paraId="57BAEC2F"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r>
      <w:tr w:rsidR="003C3585" w:rsidRPr="003C3585" w14:paraId="0AEB5C17" w14:textId="77777777" w:rsidTr="00737421">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5CE78FA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3A7F748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xml:space="preserve">Директори (завідувачі), вихователі, помічники вихователів, медичний персонал </w:t>
            </w:r>
          </w:p>
        </w:tc>
        <w:tc>
          <w:tcPr>
            <w:tcW w:w="2081" w:type="dxa"/>
            <w:tcBorders>
              <w:top w:val="nil"/>
              <w:left w:val="nil"/>
              <w:bottom w:val="single" w:sz="4" w:space="0" w:color="auto"/>
              <w:right w:val="single" w:sz="4" w:space="0" w:color="auto"/>
            </w:tcBorders>
            <w:shd w:val="clear" w:color="auto" w:fill="auto"/>
            <w:vAlign w:val="center"/>
            <w:hideMark/>
          </w:tcPr>
          <w:p w14:paraId="46A63DF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72A47EF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2BA830E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E6835E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2EE7C22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0C10C5C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7A7F910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40106965"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023887C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DBE3B6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5F8E0C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center"/>
            <w:hideMark/>
          </w:tcPr>
          <w:p w14:paraId="07D398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5B91CD7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03835A2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6126EF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2DC2A17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1EB926C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2AD31A6E"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50A812C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AE4E98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AE0CC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center"/>
            <w:hideMark/>
          </w:tcPr>
          <w:p w14:paraId="3D066B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3A4FAB0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1D6163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3C2CF01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2303D3B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64DDC4C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672DAA7B"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7FA9A56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A3B708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557EA1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58BC5D6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4D582B9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4A8CD3F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17AB6BB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26510B6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0E301F4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46A68F99"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5DF224E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D7E5AD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636F57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4180679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612F1F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4FDA1A2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7D2925D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2E9DE91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7B033F7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63259B2E"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7EDFB2A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6D4A05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618A3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7A396A5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07B24A4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DD84D3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4E167B5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4F867BF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754E97E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2BBEEF4D" w14:textId="77777777" w:rsidTr="00737421">
        <w:trPr>
          <w:trHeight w:val="945"/>
        </w:trPr>
        <w:tc>
          <w:tcPr>
            <w:tcW w:w="469" w:type="dxa"/>
            <w:vMerge/>
            <w:tcBorders>
              <w:top w:val="nil"/>
              <w:left w:val="single" w:sz="4" w:space="0" w:color="auto"/>
              <w:bottom w:val="single" w:sz="4" w:space="0" w:color="auto"/>
              <w:right w:val="single" w:sz="4" w:space="0" w:color="auto"/>
            </w:tcBorders>
            <w:vAlign w:val="center"/>
            <w:hideMark/>
          </w:tcPr>
          <w:p w14:paraId="34BF2B13"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4E438F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6269428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7B29173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26D913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706805C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61B187D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72B43A8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0735886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14A134BC"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56EF179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D67F12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79BA9C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79CD291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EAEEDA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27DF77B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430121E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1D7E035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06520BF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1330CDDF" w14:textId="77777777" w:rsidTr="00737421">
        <w:trPr>
          <w:trHeight w:val="315"/>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70C06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B91FA6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xml:space="preserve">Інший персонал (слюсари, столяри, </w:t>
            </w:r>
            <w:r w:rsidRPr="003C3585">
              <w:rPr>
                <w:rFonts w:ascii="Times New Roman" w:eastAsia="Times New Roman" w:hAnsi="Times New Roman" w:cs="Times New Roman"/>
                <w:color w:val="000000"/>
                <w:sz w:val="24"/>
                <w:szCs w:val="24"/>
              </w:rPr>
              <w:lastRenderedPageBreak/>
              <w:t>двірники, електромонтери, прибиральники)</w:t>
            </w:r>
          </w:p>
        </w:tc>
        <w:tc>
          <w:tcPr>
            <w:tcW w:w="2081" w:type="dxa"/>
            <w:tcBorders>
              <w:top w:val="nil"/>
              <w:left w:val="nil"/>
              <w:bottom w:val="single" w:sz="4" w:space="0" w:color="auto"/>
              <w:right w:val="single" w:sz="4" w:space="0" w:color="auto"/>
            </w:tcBorders>
            <w:shd w:val="clear" w:color="auto" w:fill="auto"/>
            <w:vAlign w:val="center"/>
            <w:hideMark/>
          </w:tcPr>
          <w:p w14:paraId="7A40D44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lastRenderedPageBreak/>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241BA5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3A2F1D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D23B86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4E65A98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2D2541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0947666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089EF300"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5256A3E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0DB929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629470D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center"/>
            <w:hideMark/>
          </w:tcPr>
          <w:p w14:paraId="73BADAB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6264EE0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50B624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30C5DCF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31BAB8C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634FD4A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2A928A54"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54DD0E0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F702A3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D113E2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center"/>
            <w:hideMark/>
          </w:tcPr>
          <w:p w14:paraId="298934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FBF759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F0FA68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567486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4F57AC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717B846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22D73B20" w14:textId="77777777" w:rsidTr="00737421">
        <w:trPr>
          <w:trHeight w:val="315"/>
        </w:trPr>
        <w:tc>
          <w:tcPr>
            <w:tcW w:w="469" w:type="dxa"/>
            <w:vMerge/>
            <w:tcBorders>
              <w:top w:val="nil"/>
              <w:left w:val="single" w:sz="4" w:space="0" w:color="auto"/>
              <w:bottom w:val="single" w:sz="4" w:space="0" w:color="auto"/>
              <w:right w:val="single" w:sz="4" w:space="0" w:color="auto"/>
            </w:tcBorders>
            <w:vAlign w:val="center"/>
            <w:hideMark/>
          </w:tcPr>
          <w:p w14:paraId="52D1938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D167CA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2B9439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4862329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7A3CDDE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C1975C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47C745C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42CBD26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2052C83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44AC902B"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3603F1F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067A66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367339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19337CA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6741E71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664C123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0F6370D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74EBDB8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1752204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2644CCD7"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2B2395B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0F32798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E6BE0F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2BA1554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6751EC9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CEF697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17AD4AE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6E1E550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1CAFFB3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79D2F788" w14:textId="77777777" w:rsidTr="00737421">
        <w:trPr>
          <w:trHeight w:val="945"/>
        </w:trPr>
        <w:tc>
          <w:tcPr>
            <w:tcW w:w="469" w:type="dxa"/>
            <w:vMerge/>
            <w:tcBorders>
              <w:top w:val="nil"/>
              <w:left w:val="single" w:sz="4" w:space="0" w:color="auto"/>
              <w:bottom w:val="single" w:sz="4" w:space="0" w:color="auto"/>
              <w:right w:val="single" w:sz="4" w:space="0" w:color="auto"/>
            </w:tcBorders>
            <w:vAlign w:val="center"/>
            <w:hideMark/>
          </w:tcPr>
          <w:p w14:paraId="38730A8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066CBC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2A3A39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0AC8016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35EB41C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D48772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001085B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14E66FD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675D1A9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39EDFB51" w14:textId="77777777" w:rsidTr="00737421">
        <w:trPr>
          <w:trHeight w:val="630"/>
        </w:trPr>
        <w:tc>
          <w:tcPr>
            <w:tcW w:w="469" w:type="dxa"/>
            <w:vMerge/>
            <w:tcBorders>
              <w:top w:val="nil"/>
              <w:left w:val="single" w:sz="4" w:space="0" w:color="auto"/>
              <w:bottom w:val="single" w:sz="4" w:space="0" w:color="auto"/>
              <w:right w:val="single" w:sz="4" w:space="0" w:color="auto"/>
            </w:tcBorders>
            <w:vAlign w:val="center"/>
            <w:hideMark/>
          </w:tcPr>
          <w:p w14:paraId="2D6F05C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73CA5F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CB6C67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5AE7F09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F0576E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FAFF9B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7D0B2A2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305E24F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26BCF41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bl>
    <w:p w14:paraId="5BCE06E7" w14:textId="0A26D6BC" w:rsidR="0035703E"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0F0891A3" w14:textId="56C7DB8D"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4C3E990C" w14:textId="18823F9F"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57CF7D91" w14:textId="4E111677"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0097B790" w14:textId="5769CB1B"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10A1A2B4" w14:textId="23EB94CE"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1FB86C45" w14:textId="011E46D9"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019093A8" w14:textId="227D3694"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38A380A0" w14:textId="77777777"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2FC17AF8" w14:textId="2C974F1E" w:rsidR="0035703E"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43C2EF44" w14:textId="7D6EF9B1" w:rsidR="0035703E"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256DF117" w14:textId="05C6C784"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5E0C35C" w14:textId="0AB360F0"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1E9A99BA" w14:textId="2C083370"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51AA125F" w14:textId="048FB9AE"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18D302A8" w14:textId="7219B494"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5F3191E4" w14:textId="0BB6C90C"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7E4B9671" w14:textId="34D75906"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447F0B47" w14:textId="58E0834D"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819F904" w14:textId="5772D256"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6AFC1CCF" w14:textId="64EA1CCB"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045F91A9" w14:textId="6163A1D0"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464382DA" w14:textId="26FFBA51"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B9B7617" w14:textId="560E20D4"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770E4200" w14:textId="7906E3CC"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185DF53C" w14:textId="6795B677"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7585F1DB" w14:textId="2E9C5DB7"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FC3F266" w14:textId="5B370061"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68167475" w14:textId="407EA9EF"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564A1236" w14:textId="7F862123"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57B24176" w14:textId="6C862E8C" w:rsidR="00737421" w:rsidRDefault="00737421" w:rsidP="004E7D6E">
      <w:pPr>
        <w:spacing w:after="0" w:line="240" w:lineRule="auto"/>
        <w:jc w:val="center"/>
        <w:rPr>
          <w:rFonts w:ascii="Times New Roman" w:eastAsia="Times New Roman" w:hAnsi="Times New Roman" w:cs="Times New Roman"/>
          <w:b/>
          <w:sz w:val="24"/>
          <w:szCs w:val="24"/>
          <w:lang w:val="uk-UA" w:eastAsia="ru-RU"/>
        </w:rPr>
      </w:pPr>
    </w:p>
    <w:p w14:paraId="72B4932A" w14:textId="147E9817" w:rsidR="00737421" w:rsidRDefault="00737421" w:rsidP="004E7D6E">
      <w:pPr>
        <w:spacing w:after="0" w:line="240" w:lineRule="auto"/>
        <w:jc w:val="center"/>
        <w:rPr>
          <w:rFonts w:ascii="Times New Roman" w:eastAsia="Times New Roman" w:hAnsi="Times New Roman" w:cs="Times New Roman"/>
          <w:b/>
          <w:sz w:val="24"/>
          <w:szCs w:val="24"/>
          <w:lang w:val="uk-UA" w:eastAsia="ru-RU"/>
        </w:rPr>
      </w:pPr>
    </w:p>
    <w:p w14:paraId="579D5823" w14:textId="4A4B0FE1" w:rsidR="00737421" w:rsidRDefault="00737421" w:rsidP="004E7D6E">
      <w:pPr>
        <w:spacing w:after="0" w:line="240" w:lineRule="auto"/>
        <w:jc w:val="center"/>
        <w:rPr>
          <w:rFonts w:ascii="Times New Roman" w:eastAsia="Times New Roman" w:hAnsi="Times New Roman" w:cs="Times New Roman"/>
          <w:b/>
          <w:sz w:val="24"/>
          <w:szCs w:val="24"/>
          <w:lang w:val="uk-UA" w:eastAsia="ru-RU"/>
        </w:rPr>
      </w:pPr>
    </w:p>
    <w:p w14:paraId="3CAD0A6C" w14:textId="5575A959" w:rsidR="00737421" w:rsidRDefault="00737421" w:rsidP="004E7D6E">
      <w:pPr>
        <w:spacing w:after="0" w:line="240" w:lineRule="auto"/>
        <w:jc w:val="center"/>
        <w:rPr>
          <w:rFonts w:ascii="Times New Roman" w:eastAsia="Times New Roman" w:hAnsi="Times New Roman" w:cs="Times New Roman"/>
          <w:b/>
          <w:sz w:val="24"/>
          <w:szCs w:val="24"/>
          <w:lang w:val="uk-UA" w:eastAsia="ru-RU"/>
        </w:rPr>
      </w:pPr>
    </w:p>
    <w:p w14:paraId="1DEEAC8D" w14:textId="77777777" w:rsidR="00737421" w:rsidRDefault="00737421" w:rsidP="004E7D6E">
      <w:pPr>
        <w:spacing w:after="0" w:line="240" w:lineRule="auto"/>
        <w:jc w:val="center"/>
        <w:rPr>
          <w:rFonts w:ascii="Times New Roman" w:eastAsia="Times New Roman" w:hAnsi="Times New Roman" w:cs="Times New Roman"/>
          <w:b/>
          <w:sz w:val="24"/>
          <w:szCs w:val="24"/>
          <w:lang w:val="uk-UA" w:eastAsia="ru-RU"/>
        </w:rPr>
      </w:pPr>
      <w:bookmarkStart w:id="8" w:name="_GoBack"/>
      <w:bookmarkEnd w:id="8"/>
    </w:p>
    <w:p w14:paraId="6ABB6BA1" w14:textId="331D00E4"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7AB7F8E6" w14:textId="7ED49A18"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D288560" w14:textId="56919B0D"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2AF62022" w14:textId="77777777"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2DA8113E" w14:textId="51CAC821" w:rsidR="0035703E" w:rsidRPr="00BF06F8" w:rsidRDefault="0035703E" w:rsidP="0035703E">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t>Додаток №</w:t>
      </w:r>
      <w:r>
        <w:rPr>
          <w:rFonts w:ascii="Times New Roman" w:eastAsia="Times New Roman" w:hAnsi="Times New Roman" w:cs="font293"/>
          <w:kern w:val="1"/>
          <w:sz w:val="20"/>
          <w:szCs w:val="20"/>
          <w:lang w:val="uk-UA" w:eastAsia="ru-RU"/>
        </w:rPr>
        <w:t>3</w:t>
      </w:r>
    </w:p>
    <w:p w14:paraId="23AA3EC8" w14:textId="77777777" w:rsidR="0035703E" w:rsidRPr="00BF06F8" w:rsidRDefault="0035703E" w:rsidP="0035703E">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55374E87" w14:textId="77777777" w:rsidR="0035703E" w:rsidRPr="00BF06F8" w:rsidRDefault="0035703E" w:rsidP="0035703E">
      <w:pPr>
        <w:suppressAutoHyphens/>
        <w:spacing w:after="0" w:line="240" w:lineRule="auto"/>
        <w:jc w:val="center"/>
        <w:rPr>
          <w:rFonts w:ascii="Times New Roman" w:eastAsia="Times New Roman" w:hAnsi="Times New Roman" w:cs="font293"/>
          <w:b/>
          <w:kern w:val="1"/>
          <w:sz w:val="24"/>
          <w:szCs w:val="24"/>
          <w:lang w:val="uk-UA" w:eastAsia="ru-RU"/>
        </w:rPr>
      </w:pPr>
    </w:p>
    <w:p w14:paraId="1A581A8C" w14:textId="77777777" w:rsidR="0035703E" w:rsidRPr="003E68A2"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ГРАФІК</w:t>
      </w:r>
    </w:p>
    <w:p w14:paraId="40FF376A" w14:textId="5692D321" w:rsidR="0035703E" w:rsidRPr="003E68A2"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проведення</w:t>
      </w:r>
      <w:r w:rsidR="00BC59C1">
        <w:rPr>
          <w:rFonts w:ascii="Times New Roman" w:eastAsia="TimesNewRomanPSMT" w:hAnsi="Times New Roman"/>
          <w:b/>
          <w:bCs/>
          <w:sz w:val="24"/>
          <w:szCs w:val="24"/>
          <w:lang w:eastAsia="ru-RU"/>
        </w:rPr>
        <w:t xml:space="preserve"> обов’язкових</w:t>
      </w:r>
      <w:r w:rsidRPr="003E68A2">
        <w:rPr>
          <w:rFonts w:ascii="Times New Roman" w:eastAsia="TimesNewRomanPSMT" w:hAnsi="Times New Roman"/>
          <w:b/>
          <w:bCs/>
          <w:sz w:val="24"/>
          <w:szCs w:val="24"/>
          <w:lang w:eastAsia="ru-RU"/>
        </w:rPr>
        <w:t xml:space="preserve"> </w:t>
      </w:r>
      <w:r w:rsidR="00BC59C1" w:rsidRPr="003E68A2">
        <w:rPr>
          <w:rFonts w:ascii="Times New Roman" w:eastAsia="TimesNewRomanPSMT" w:hAnsi="Times New Roman"/>
          <w:b/>
          <w:bCs/>
          <w:sz w:val="24"/>
          <w:szCs w:val="24"/>
          <w:lang w:eastAsia="ru-RU"/>
        </w:rPr>
        <w:t>періодичн</w:t>
      </w:r>
      <w:r w:rsidR="00BC59C1">
        <w:rPr>
          <w:rFonts w:ascii="Times New Roman" w:eastAsia="TimesNewRomanPSMT" w:hAnsi="Times New Roman"/>
          <w:b/>
          <w:bCs/>
          <w:sz w:val="24"/>
          <w:szCs w:val="24"/>
          <w:lang w:val="uk-UA" w:eastAsia="ru-RU"/>
        </w:rPr>
        <w:t xml:space="preserve">их </w:t>
      </w:r>
      <w:r w:rsidRPr="003E68A2">
        <w:rPr>
          <w:rFonts w:ascii="Times New Roman" w:eastAsia="TimesNewRomanPSMT" w:hAnsi="Times New Roman"/>
          <w:b/>
          <w:bCs/>
          <w:sz w:val="24"/>
          <w:szCs w:val="24"/>
          <w:lang w:eastAsia="ru-RU"/>
        </w:rPr>
        <w:t>профілактичн</w:t>
      </w:r>
      <w:r w:rsidR="00BC59C1">
        <w:rPr>
          <w:rFonts w:ascii="Times New Roman" w:eastAsia="TimesNewRomanPSMT" w:hAnsi="Times New Roman"/>
          <w:b/>
          <w:bCs/>
          <w:sz w:val="24"/>
          <w:szCs w:val="24"/>
          <w:lang w:val="uk-UA" w:eastAsia="ru-RU"/>
        </w:rPr>
        <w:t>их</w:t>
      </w:r>
      <w:r w:rsidRPr="003E68A2">
        <w:rPr>
          <w:rFonts w:ascii="Times New Roman" w:eastAsia="TimesNewRomanPSMT" w:hAnsi="Times New Roman"/>
          <w:b/>
          <w:bCs/>
          <w:sz w:val="24"/>
          <w:szCs w:val="24"/>
          <w:lang w:eastAsia="ru-RU"/>
        </w:rPr>
        <w:t xml:space="preserve"> медичн</w:t>
      </w:r>
      <w:r w:rsidR="00BC59C1">
        <w:rPr>
          <w:rFonts w:ascii="Times New Roman" w:eastAsia="TimesNewRomanPSMT" w:hAnsi="Times New Roman"/>
          <w:b/>
          <w:bCs/>
          <w:sz w:val="24"/>
          <w:szCs w:val="24"/>
          <w:lang w:val="uk-UA" w:eastAsia="ru-RU"/>
        </w:rPr>
        <w:t>их</w:t>
      </w:r>
      <w:r w:rsidR="00BC59C1">
        <w:rPr>
          <w:rFonts w:ascii="Times New Roman" w:eastAsia="TimesNewRomanPSMT" w:hAnsi="Times New Roman"/>
          <w:b/>
          <w:bCs/>
          <w:sz w:val="24"/>
          <w:szCs w:val="24"/>
          <w:lang w:eastAsia="ru-RU"/>
        </w:rPr>
        <w:t xml:space="preserve"> оглядів</w:t>
      </w:r>
      <w:r w:rsidRPr="003E68A2">
        <w:rPr>
          <w:rFonts w:ascii="Times New Roman" w:eastAsia="TimesNewRomanPSMT" w:hAnsi="Times New Roman"/>
          <w:b/>
          <w:bCs/>
          <w:sz w:val="24"/>
          <w:szCs w:val="24"/>
          <w:lang w:eastAsia="ru-RU"/>
        </w:rPr>
        <w:t xml:space="preserve"> працівників</w:t>
      </w:r>
      <w:r w:rsidR="00BC59C1">
        <w:rPr>
          <w:rFonts w:ascii="Times New Roman" w:eastAsia="TimesNewRomanPSMT" w:hAnsi="Times New Roman"/>
          <w:b/>
          <w:bCs/>
          <w:sz w:val="24"/>
          <w:szCs w:val="24"/>
          <w:lang w:val="uk-UA" w:eastAsia="ru-RU"/>
        </w:rPr>
        <w:t xml:space="preserve"> </w:t>
      </w:r>
      <w:r w:rsidR="00BC59C1">
        <w:rPr>
          <w:rFonts w:ascii="Times New Roman" w:eastAsia="TimesNewRomanPSMT" w:hAnsi="Times New Roman"/>
          <w:b/>
          <w:bCs/>
          <w:sz w:val="24"/>
          <w:szCs w:val="24"/>
          <w:lang w:eastAsia="ru-RU"/>
        </w:rPr>
        <w:t xml:space="preserve">закладів освіти, </w:t>
      </w:r>
      <w:r w:rsidRPr="003E68A2">
        <w:rPr>
          <w:rFonts w:ascii="Times New Roman" w:eastAsia="TimesNewRomanPSMT" w:hAnsi="Times New Roman"/>
          <w:b/>
          <w:bCs/>
          <w:sz w:val="24"/>
          <w:szCs w:val="24"/>
          <w:lang w:eastAsia="ru-RU"/>
        </w:rPr>
        <w:t xml:space="preserve">підпорядкованих </w:t>
      </w:r>
      <w:r>
        <w:rPr>
          <w:rFonts w:ascii="Times New Roman" w:eastAsia="TimesNewRomanPSMT" w:hAnsi="Times New Roman"/>
          <w:b/>
          <w:bCs/>
          <w:sz w:val="24"/>
          <w:szCs w:val="24"/>
          <w:lang w:val="uk-UA" w:eastAsia="ru-RU"/>
        </w:rPr>
        <w:t>відділу освіти виконкому Металургійної районної у місті ради</w:t>
      </w:r>
    </w:p>
    <w:p w14:paraId="19FDAD16" w14:textId="799B99BF" w:rsidR="0035703E"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r>
        <w:rPr>
          <w:rFonts w:ascii="Times New Roman" w:eastAsia="TimesNewRomanPSMT" w:hAnsi="Times New Roman"/>
          <w:b/>
          <w:bCs/>
          <w:sz w:val="24"/>
          <w:szCs w:val="24"/>
          <w:lang w:val="uk-UA" w:eastAsia="ru-RU"/>
        </w:rPr>
        <w:t>у</w:t>
      </w:r>
      <w:r w:rsidRPr="003E68A2">
        <w:rPr>
          <w:rFonts w:ascii="Times New Roman" w:eastAsia="TimesNewRomanPSMT" w:hAnsi="Times New Roman"/>
          <w:b/>
          <w:bCs/>
          <w:sz w:val="24"/>
          <w:szCs w:val="24"/>
          <w:lang w:eastAsia="ru-RU"/>
        </w:rPr>
        <w:t xml:space="preserve"> 2024 році</w:t>
      </w:r>
    </w:p>
    <w:p w14:paraId="5C660A16" w14:textId="519DCE46" w:rsidR="0035703E"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p>
    <w:p w14:paraId="2DFF3CEE" w14:textId="77777777" w:rsidR="0035703E" w:rsidRPr="003E68A2"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734"/>
        <w:gridCol w:w="2505"/>
        <w:gridCol w:w="1647"/>
      </w:tblGrid>
      <w:tr w:rsidR="0035703E" w:rsidRPr="003E68A2" w14:paraId="38A84038" w14:textId="77777777" w:rsidTr="00400FEE">
        <w:tc>
          <w:tcPr>
            <w:tcW w:w="742" w:type="dxa"/>
          </w:tcPr>
          <w:p w14:paraId="33E5D4B9" w14:textId="77777777" w:rsidR="0035703E" w:rsidRPr="003E68A2" w:rsidRDefault="0035703E" w:rsidP="00A05F88">
            <w:pPr>
              <w:pStyle w:val="a5"/>
              <w:shd w:val="clear" w:color="auto" w:fill="FFFFFF"/>
              <w:suppressAutoHyphens/>
              <w:ind w:left="0" w:firstLine="284"/>
              <w:jc w:val="both"/>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 з/п</w:t>
            </w:r>
          </w:p>
        </w:tc>
        <w:tc>
          <w:tcPr>
            <w:tcW w:w="4734" w:type="dxa"/>
          </w:tcPr>
          <w:p w14:paraId="131E8BBC" w14:textId="77777777" w:rsidR="0035703E" w:rsidRPr="003E68A2" w:rsidRDefault="0035703E" w:rsidP="00A05F88">
            <w:pPr>
              <w:pStyle w:val="a5"/>
              <w:shd w:val="clear" w:color="auto" w:fill="FFFFFF"/>
              <w:suppressAutoHyphens/>
              <w:ind w:left="0" w:firstLine="284"/>
              <w:jc w:val="both"/>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Назва закладу освіти</w:t>
            </w:r>
          </w:p>
        </w:tc>
        <w:tc>
          <w:tcPr>
            <w:tcW w:w="2505" w:type="dxa"/>
          </w:tcPr>
          <w:p w14:paraId="15E36C90" w14:textId="77777777" w:rsidR="0035703E" w:rsidRPr="003E68A2" w:rsidRDefault="0035703E" w:rsidP="00A05F88">
            <w:pPr>
              <w:pStyle w:val="a5"/>
              <w:shd w:val="clear" w:color="auto" w:fill="FFFFFF"/>
              <w:suppressAutoHyphens/>
              <w:ind w:left="0" w:firstLine="284"/>
              <w:jc w:val="both"/>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Дата проходження медичного огляду</w:t>
            </w:r>
          </w:p>
        </w:tc>
        <w:tc>
          <w:tcPr>
            <w:tcW w:w="1647" w:type="dxa"/>
          </w:tcPr>
          <w:p w14:paraId="50C88BCE" w14:textId="77777777" w:rsidR="0035703E" w:rsidRPr="003E68A2" w:rsidRDefault="0035703E" w:rsidP="00A05F88">
            <w:pPr>
              <w:pStyle w:val="a5"/>
              <w:shd w:val="clear" w:color="auto" w:fill="FFFFFF"/>
              <w:suppressAutoHyphens/>
              <w:ind w:left="0" w:firstLine="284"/>
              <w:jc w:val="both"/>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Кількість працівників</w:t>
            </w:r>
          </w:p>
        </w:tc>
      </w:tr>
      <w:tr w:rsidR="00400FEE" w:rsidRPr="0018206C" w14:paraId="5C1A577F" w14:textId="77777777" w:rsidTr="00400FEE">
        <w:tc>
          <w:tcPr>
            <w:tcW w:w="742" w:type="dxa"/>
          </w:tcPr>
          <w:p w14:paraId="29B46AC7" w14:textId="3A2F82E8"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w:t>
            </w:r>
          </w:p>
        </w:tc>
        <w:tc>
          <w:tcPr>
            <w:tcW w:w="4734" w:type="dxa"/>
          </w:tcPr>
          <w:p w14:paraId="0971243F" w14:textId="68484D2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Криворізький ліцей №4 Криворізької міської ради</w:t>
            </w:r>
          </w:p>
        </w:tc>
        <w:tc>
          <w:tcPr>
            <w:tcW w:w="2505" w:type="dxa"/>
          </w:tcPr>
          <w:p w14:paraId="54883118"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7D0460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36D17DA2" w14:textId="77777777" w:rsidTr="00400FEE">
        <w:tc>
          <w:tcPr>
            <w:tcW w:w="742" w:type="dxa"/>
          </w:tcPr>
          <w:p w14:paraId="596FAC32" w14:textId="4BBDC6E3"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w:t>
            </w:r>
          </w:p>
        </w:tc>
        <w:tc>
          <w:tcPr>
            <w:tcW w:w="4734" w:type="dxa"/>
          </w:tcPr>
          <w:p w14:paraId="2C2DE7EF" w14:textId="38C50825"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2505" w:type="dxa"/>
          </w:tcPr>
          <w:p w14:paraId="782799A2"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223DC59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7DE35535" w14:textId="77777777" w:rsidTr="00400FEE">
        <w:tc>
          <w:tcPr>
            <w:tcW w:w="742" w:type="dxa"/>
          </w:tcPr>
          <w:p w14:paraId="4E03FA2E" w14:textId="4A83CCA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w:t>
            </w:r>
          </w:p>
        </w:tc>
        <w:tc>
          <w:tcPr>
            <w:tcW w:w="4734" w:type="dxa"/>
          </w:tcPr>
          <w:p w14:paraId="09A1A7C8" w14:textId="79D63CA5"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 xml:space="preserve">Криворізька гімназія №15 ім.М.Решетняка Криворізької міської ради </w:t>
            </w:r>
          </w:p>
        </w:tc>
        <w:tc>
          <w:tcPr>
            <w:tcW w:w="2505" w:type="dxa"/>
          </w:tcPr>
          <w:p w14:paraId="19AE5AC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50DE5EB0"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266D3AA2" w14:textId="77777777" w:rsidTr="00400FEE">
        <w:tc>
          <w:tcPr>
            <w:tcW w:w="742" w:type="dxa"/>
          </w:tcPr>
          <w:p w14:paraId="1548D934" w14:textId="3D4FFD5D"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4</w:t>
            </w:r>
          </w:p>
        </w:tc>
        <w:tc>
          <w:tcPr>
            <w:tcW w:w="4734" w:type="dxa"/>
          </w:tcPr>
          <w:p w14:paraId="26C1589D" w14:textId="2AE1718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№16 Криворізької міської ради</w:t>
            </w:r>
          </w:p>
        </w:tc>
        <w:tc>
          <w:tcPr>
            <w:tcW w:w="2505" w:type="dxa"/>
          </w:tcPr>
          <w:p w14:paraId="627145C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2E8E5C0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0A8645EB" w14:textId="77777777" w:rsidTr="00400FEE">
        <w:tc>
          <w:tcPr>
            <w:tcW w:w="742" w:type="dxa"/>
          </w:tcPr>
          <w:p w14:paraId="730C5863" w14:textId="40B79D92"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5</w:t>
            </w:r>
          </w:p>
        </w:tc>
        <w:tc>
          <w:tcPr>
            <w:tcW w:w="4734" w:type="dxa"/>
          </w:tcPr>
          <w:p w14:paraId="3BA7C2EE" w14:textId="25CD8EAE"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№18 Криворізької міської ради</w:t>
            </w:r>
          </w:p>
        </w:tc>
        <w:tc>
          <w:tcPr>
            <w:tcW w:w="2505" w:type="dxa"/>
          </w:tcPr>
          <w:p w14:paraId="2DEDECC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BA0FFE9"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6F1BBCB7" w14:textId="77777777" w:rsidTr="00400FEE">
        <w:tc>
          <w:tcPr>
            <w:tcW w:w="742" w:type="dxa"/>
          </w:tcPr>
          <w:p w14:paraId="5C350BA8" w14:textId="5F24BA23"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6</w:t>
            </w:r>
          </w:p>
        </w:tc>
        <w:tc>
          <w:tcPr>
            <w:tcW w:w="4734" w:type="dxa"/>
          </w:tcPr>
          <w:p w14:paraId="7A0D0A37" w14:textId="59E770FE"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№26 Криворізької міської ради</w:t>
            </w:r>
          </w:p>
        </w:tc>
        <w:tc>
          <w:tcPr>
            <w:tcW w:w="2505" w:type="dxa"/>
          </w:tcPr>
          <w:p w14:paraId="614DC62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7FB8C99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4E566CA0" w14:textId="77777777" w:rsidTr="00400FEE">
        <w:tc>
          <w:tcPr>
            <w:tcW w:w="742" w:type="dxa"/>
          </w:tcPr>
          <w:p w14:paraId="16239E50" w14:textId="1F05B13A"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7</w:t>
            </w:r>
          </w:p>
        </w:tc>
        <w:tc>
          <w:tcPr>
            <w:tcW w:w="4734" w:type="dxa"/>
          </w:tcPr>
          <w:p w14:paraId="6F7D10D7" w14:textId="1EE69A90"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№56 Криворізької міської ради</w:t>
            </w:r>
          </w:p>
        </w:tc>
        <w:tc>
          <w:tcPr>
            <w:tcW w:w="2505" w:type="dxa"/>
          </w:tcPr>
          <w:p w14:paraId="2BFC07A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7EBDB1A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6A8B579F" w14:textId="77777777" w:rsidTr="00400FEE">
        <w:tc>
          <w:tcPr>
            <w:tcW w:w="742" w:type="dxa"/>
          </w:tcPr>
          <w:p w14:paraId="64921F3F" w14:textId="386CAFC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8</w:t>
            </w:r>
          </w:p>
        </w:tc>
        <w:tc>
          <w:tcPr>
            <w:tcW w:w="4734" w:type="dxa"/>
          </w:tcPr>
          <w:p w14:paraId="54C5AE05" w14:textId="0FC45B6F"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№63 Криворізької міської ради</w:t>
            </w:r>
          </w:p>
        </w:tc>
        <w:tc>
          <w:tcPr>
            <w:tcW w:w="2505" w:type="dxa"/>
          </w:tcPr>
          <w:p w14:paraId="3EB1D28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46E56CCA"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3B6520D8" w14:textId="77777777" w:rsidTr="00400FEE">
        <w:tc>
          <w:tcPr>
            <w:tcW w:w="742" w:type="dxa"/>
          </w:tcPr>
          <w:p w14:paraId="2C352328" w14:textId="3C9F1CA3"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9</w:t>
            </w:r>
          </w:p>
        </w:tc>
        <w:tc>
          <w:tcPr>
            <w:tcW w:w="4734" w:type="dxa"/>
          </w:tcPr>
          <w:p w14:paraId="0D92899B" w14:textId="7AF471FC"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 xml:space="preserve">Криворізька </w:t>
            </w:r>
            <w:r w:rsidRPr="00400FEE">
              <w:rPr>
                <w:rFonts w:ascii="Times New Roman" w:hAnsi="Times New Roman" w:cs="Times New Roman"/>
                <w:bCs/>
                <w:iCs/>
                <w:sz w:val="24"/>
                <w:szCs w:val="24"/>
                <w:lang w:val="uk-UA"/>
              </w:rPr>
              <w:t>гімназія</w:t>
            </w:r>
            <w:r w:rsidRPr="00400FEE">
              <w:rPr>
                <w:rFonts w:ascii="Times New Roman" w:hAnsi="Times New Roman" w:cs="Times New Roman"/>
                <w:sz w:val="24"/>
                <w:szCs w:val="24"/>
                <w:lang w:val="uk-UA"/>
              </w:rPr>
              <w:t xml:space="preserve"> №66 Криворізької міської ради</w:t>
            </w:r>
          </w:p>
        </w:tc>
        <w:tc>
          <w:tcPr>
            <w:tcW w:w="2505" w:type="dxa"/>
          </w:tcPr>
          <w:p w14:paraId="49B5AB2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597367E2"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2544F8BD" w14:textId="77777777" w:rsidTr="00400FEE">
        <w:tc>
          <w:tcPr>
            <w:tcW w:w="742" w:type="dxa"/>
          </w:tcPr>
          <w:p w14:paraId="31A9CCD8" w14:textId="723E8E77"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10</w:t>
            </w:r>
          </w:p>
        </w:tc>
        <w:tc>
          <w:tcPr>
            <w:tcW w:w="4734" w:type="dxa"/>
          </w:tcPr>
          <w:p w14:paraId="5A245428" w14:textId="0EC5C763"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№69 Криворізької міської ради</w:t>
            </w:r>
          </w:p>
        </w:tc>
        <w:tc>
          <w:tcPr>
            <w:tcW w:w="2505" w:type="dxa"/>
          </w:tcPr>
          <w:p w14:paraId="3EBD6CA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3FD3E20"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75C3A682" w14:textId="77777777" w:rsidTr="00400FEE">
        <w:tc>
          <w:tcPr>
            <w:tcW w:w="742" w:type="dxa"/>
          </w:tcPr>
          <w:p w14:paraId="62073D74" w14:textId="5BF0DDEF"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11</w:t>
            </w:r>
          </w:p>
        </w:tc>
        <w:tc>
          <w:tcPr>
            <w:tcW w:w="4734" w:type="dxa"/>
          </w:tcPr>
          <w:p w14:paraId="4ACD8054" w14:textId="547ED7BD"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№75 Криворізької міської ради</w:t>
            </w:r>
          </w:p>
        </w:tc>
        <w:tc>
          <w:tcPr>
            <w:tcW w:w="2505" w:type="dxa"/>
          </w:tcPr>
          <w:p w14:paraId="48C0F3A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2D501F0B"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71681C60" w14:textId="77777777" w:rsidTr="00400FEE">
        <w:tc>
          <w:tcPr>
            <w:tcW w:w="742" w:type="dxa"/>
          </w:tcPr>
          <w:p w14:paraId="6DD7CE4C" w14:textId="1C7325A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12</w:t>
            </w:r>
          </w:p>
        </w:tc>
        <w:tc>
          <w:tcPr>
            <w:tcW w:w="4734" w:type="dxa"/>
          </w:tcPr>
          <w:p w14:paraId="0B122A3B" w14:textId="21273F0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Криворізький ліцей №95 Криворізької міської ради</w:t>
            </w:r>
          </w:p>
        </w:tc>
        <w:tc>
          <w:tcPr>
            <w:tcW w:w="2505" w:type="dxa"/>
          </w:tcPr>
          <w:p w14:paraId="52EACD3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4CF57C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0E2D9737" w14:textId="77777777" w:rsidTr="00400FEE">
        <w:tc>
          <w:tcPr>
            <w:tcW w:w="742" w:type="dxa"/>
          </w:tcPr>
          <w:p w14:paraId="421584F6" w14:textId="64A5D1F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13</w:t>
            </w:r>
          </w:p>
        </w:tc>
        <w:tc>
          <w:tcPr>
            <w:tcW w:w="4734" w:type="dxa"/>
          </w:tcPr>
          <w:p w14:paraId="4E9AB565" w14:textId="79A9F9C8"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№103 Криворізької міської ради</w:t>
            </w:r>
          </w:p>
        </w:tc>
        <w:tc>
          <w:tcPr>
            <w:tcW w:w="2505" w:type="dxa"/>
          </w:tcPr>
          <w:p w14:paraId="202DD05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89E5B9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3F8C48C3" w14:textId="77777777" w:rsidTr="00400FEE">
        <w:tc>
          <w:tcPr>
            <w:tcW w:w="742" w:type="dxa"/>
          </w:tcPr>
          <w:p w14:paraId="060ED228" w14:textId="6EEC411F"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14</w:t>
            </w:r>
          </w:p>
        </w:tc>
        <w:tc>
          <w:tcPr>
            <w:tcW w:w="4734" w:type="dxa"/>
          </w:tcPr>
          <w:p w14:paraId="01A0EC5A" w14:textId="066DF0D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2505" w:type="dxa"/>
          </w:tcPr>
          <w:p w14:paraId="1597E56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7F49714B"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3307B721" w14:textId="77777777" w:rsidTr="00400FEE">
        <w:tc>
          <w:tcPr>
            <w:tcW w:w="742" w:type="dxa"/>
          </w:tcPr>
          <w:p w14:paraId="03D0427A" w14:textId="119B7FB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15</w:t>
            </w:r>
          </w:p>
        </w:tc>
        <w:tc>
          <w:tcPr>
            <w:tcW w:w="4734" w:type="dxa"/>
          </w:tcPr>
          <w:p w14:paraId="6792E96E" w14:textId="7AEF46FC"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2505" w:type="dxa"/>
          </w:tcPr>
          <w:p w14:paraId="0A121A20"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7380E61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0B883474" w14:textId="77777777" w:rsidTr="00400FEE">
        <w:tc>
          <w:tcPr>
            <w:tcW w:w="742" w:type="dxa"/>
          </w:tcPr>
          <w:p w14:paraId="4A093E6F" w14:textId="7699319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lastRenderedPageBreak/>
              <w:t>16</w:t>
            </w:r>
          </w:p>
        </w:tc>
        <w:tc>
          <w:tcPr>
            <w:tcW w:w="4734" w:type="dxa"/>
          </w:tcPr>
          <w:p w14:paraId="5FAD132C" w14:textId="69DF3E1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2505" w:type="dxa"/>
          </w:tcPr>
          <w:p w14:paraId="0DC5599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70A270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18575C81" w14:textId="77777777" w:rsidTr="00400FEE">
        <w:tc>
          <w:tcPr>
            <w:tcW w:w="742" w:type="dxa"/>
          </w:tcPr>
          <w:p w14:paraId="0818CD3F" w14:textId="2DDE8B9C"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17</w:t>
            </w:r>
          </w:p>
        </w:tc>
        <w:tc>
          <w:tcPr>
            <w:tcW w:w="4734" w:type="dxa"/>
          </w:tcPr>
          <w:p w14:paraId="3A869F9C" w14:textId="221B9618"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№51 Криворізької міської ради</w:t>
            </w:r>
          </w:p>
        </w:tc>
        <w:tc>
          <w:tcPr>
            <w:tcW w:w="2505" w:type="dxa"/>
          </w:tcPr>
          <w:p w14:paraId="59A6069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51572C9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24B501B8" w14:textId="77777777" w:rsidTr="00400FEE">
        <w:tc>
          <w:tcPr>
            <w:tcW w:w="742" w:type="dxa"/>
          </w:tcPr>
          <w:p w14:paraId="6A846FB1" w14:textId="5B9BFB24"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18</w:t>
            </w:r>
          </w:p>
        </w:tc>
        <w:tc>
          <w:tcPr>
            <w:tcW w:w="4734" w:type="dxa"/>
          </w:tcPr>
          <w:p w14:paraId="75BDC74B" w14:textId="6F631BA5"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комбінованого типу №79 Криворізької міської ради</w:t>
            </w:r>
          </w:p>
        </w:tc>
        <w:tc>
          <w:tcPr>
            <w:tcW w:w="2505" w:type="dxa"/>
          </w:tcPr>
          <w:p w14:paraId="0C937AF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0E10CC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41B505D6" w14:textId="77777777" w:rsidTr="00400FEE">
        <w:tc>
          <w:tcPr>
            <w:tcW w:w="742" w:type="dxa"/>
          </w:tcPr>
          <w:p w14:paraId="4F0FC33D" w14:textId="04A8758F"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19</w:t>
            </w:r>
          </w:p>
        </w:tc>
        <w:tc>
          <w:tcPr>
            <w:tcW w:w="4734" w:type="dxa"/>
          </w:tcPr>
          <w:p w14:paraId="2AC1DB5F" w14:textId="48288852"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компенсуючого типу №82 Криворізької міської ради</w:t>
            </w:r>
          </w:p>
        </w:tc>
        <w:tc>
          <w:tcPr>
            <w:tcW w:w="2505" w:type="dxa"/>
          </w:tcPr>
          <w:p w14:paraId="6A0987A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AA6F29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0182063E" w14:textId="77777777" w:rsidTr="00400FEE">
        <w:tc>
          <w:tcPr>
            <w:tcW w:w="742" w:type="dxa"/>
          </w:tcPr>
          <w:p w14:paraId="58ADB610" w14:textId="5941BEF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20</w:t>
            </w:r>
          </w:p>
        </w:tc>
        <w:tc>
          <w:tcPr>
            <w:tcW w:w="4734" w:type="dxa"/>
          </w:tcPr>
          <w:p w14:paraId="1B2E5D0E" w14:textId="5602838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2505" w:type="dxa"/>
          </w:tcPr>
          <w:p w14:paraId="5CB4A25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8C610D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00BC173C" w14:textId="77777777" w:rsidTr="00400FEE">
        <w:tc>
          <w:tcPr>
            <w:tcW w:w="742" w:type="dxa"/>
          </w:tcPr>
          <w:p w14:paraId="74363A15" w14:textId="20C43362"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21</w:t>
            </w:r>
          </w:p>
        </w:tc>
        <w:tc>
          <w:tcPr>
            <w:tcW w:w="4734" w:type="dxa"/>
          </w:tcPr>
          <w:p w14:paraId="5F5F355C" w14:textId="397CFF21"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(дитячий садок) компенсуючого типу №102 Криворізької міської ради</w:t>
            </w:r>
          </w:p>
        </w:tc>
        <w:tc>
          <w:tcPr>
            <w:tcW w:w="2505" w:type="dxa"/>
          </w:tcPr>
          <w:p w14:paraId="628EE7DB"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F61A9C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5EADB651" w14:textId="77777777" w:rsidTr="00400FEE">
        <w:tc>
          <w:tcPr>
            <w:tcW w:w="742" w:type="dxa"/>
          </w:tcPr>
          <w:p w14:paraId="552D5D1D" w14:textId="254B143C"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22</w:t>
            </w:r>
          </w:p>
        </w:tc>
        <w:tc>
          <w:tcPr>
            <w:tcW w:w="4734" w:type="dxa"/>
          </w:tcPr>
          <w:p w14:paraId="485A01F8" w14:textId="0B545F1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2505" w:type="dxa"/>
          </w:tcPr>
          <w:p w14:paraId="400A582B"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7E531A0"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3F09DA02" w14:textId="77777777" w:rsidTr="00400FEE">
        <w:tc>
          <w:tcPr>
            <w:tcW w:w="742" w:type="dxa"/>
          </w:tcPr>
          <w:p w14:paraId="4938308B" w14:textId="4C514BF6"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23</w:t>
            </w:r>
          </w:p>
        </w:tc>
        <w:tc>
          <w:tcPr>
            <w:tcW w:w="4734" w:type="dxa"/>
          </w:tcPr>
          <w:p w14:paraId="0BAB2CA6" w14:textId="3ED0E7D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№123 Криворізької міської ради</w:t>
            </w:r>
          </w:p>
        </w:tc>
        <w:tc>
          <w:tcPr>
            <w:tcW w:w="2505" w:type="dxa"/>
          </w:tcPr>
          <w:p w14:paraId="40DCA23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B47DD8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2CA4870C" w14:textId="77777777" w:rsidTr="00400FEE">
        <w:tc>
          <w:tcPr>
            <w:tcW w:w="742" w:type="dxa"/>
          </w:tcPr>
          <w:p w14:paraId="77FD5C75" w14:textId="45ABBC75"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24</w:t>
            </w:r>
          </w:p>
        </w:tc>
        <w:tc>
          <w:tcPr>
            <w:tcW w:w="4734" w:type="dxa"/>
          </w:tcPr>
          <w:p w14:paraId="4DD0FD9F" w14:textId="6F5B384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2505" w:type="dxa"/>
          </w:tcPr>
          <w:p w14:paraId="659EA62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25A48B8"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14288E0C" w14:textId="77777777" w:rsidTr="00400FEE">
        <w:tc>
          <w:tcPr>
            <w:tcW w:w="742" w:type="dxa"/>
          </w:tcPr>
          <w:p w14:paraId="3EDDA6C9" w14:textId="3791CBD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25</w:t>
            </w:r>
          </w:p>
        </w:tc>
        <w:tc>
          <w:tcPr>
            <w:tcW w:w="4734" w:type="dxa"/>
          </w:tcPr>
          <w:p w14:paraId="5854352D" w14:textId="198B3B2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№136 Криворізької міської ради</w:t>
            </w:r>
          </w:p>
        </w:tc>
        <w:tc>
          <w:tcPr>
            <w:tcW w:w="2505" w:type="dxa"/>
          </w:tcPr>
          <w:p w14:paraId="3188D61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98AFD69"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4439F06D" w14:textId="77777777" w:rsidTr="00400FEE">
        <w:tc>
          <w:tcPr>
            <w:tcW w:w="742" w:type="dxa"/>
          </w:tcPr>
          <w:p w14:paraId="72DE2139" w14:textId="407983B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26</w:t>
            </w:r>
          </w:p>
        </w:tc>
        <w:tc>
          <w:tcPr>
            <w:tcW w:w="4734" w:type="dxa"/>
          </w:tcPr>
          <w:p w14:paraId="4EAD70C2" w14:textId="0D696A71"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2505" w:type="dxa"/>
          </w:tcPr>
          <w:p w14:paraId="6ECB8F6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24A3758"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77EBBFFA" w14:textId="77777777" w:rsidTr="00400FEE">
        <w:tc>
          <w:tcPr>
            <w:tcW w:w="742" w:type="dxa"/>
          </w:tcPr>
          <w:p w14:paraId="7DC96E0B" w14:textId="5CBA371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27</w:t>
            </w:r>
          </w:p>
        </w:tc>
        <w:tc>
          <w:tcPr>
            <w:tcW w:w="4734" w:type="dxa"/>
          </w:tcPr>
          <w:p w14:paraId="338FA424" w14:textId="20251CA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компенсуючого типу №148 Криворізької міської ради</w:t>
            </w:r>
          </w:p>
        </w:tc>
        <w:tc>
          <w:tcPr>
            <w:tcW w:w="2505" w:type="dxa"/>
          </w:tcPr>
          <w:p w14:paraId="2898D49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A1F903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6A017C78" w14:textId="77777777" w:rsidTr="00400FEE">
        <w:tc>
          <w:tcPr>
            <w:tcW w:w="742" w:type="dxa"/>
          </w:tcPr>
          <w:p w14:paraId="2A30D6A7" w14:textId="0DDB42A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28</w:t>
            </w:r>
          </w:p>
        </w:tc>
        <w:tc>
          <w:tcPr>
            <w:tcW w:w="4734" w:type="dxa"/>
          </w:tcPr>
          <w:p w14:paraId="2EA78FD3" w14:textId="4AC94E4B"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№180 Криворізької міської ради</w:t>
            </w:r>
          </w:p>
        </w:tc>
        <w:tc>
          <w:tcPr>
            <w:tcW w:w="2505" w:type="dxa"/>
          </w:tcPr>
          <w:p w14:paraId="6D454C3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68AE86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2DAB76B7" w14:textId="77777777" w:rsidTr="00400FEE">
        <w:tc>
          <w:tcPr>
            <w:tcW w:w="742" w:type="dxa"/>
          </w:tcPr>
          <w:p w14:paraId="56110061" w14:textId="67141B7A"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29</w:t>
            </w:r>
          </w:p>
        </w:tc>
        <w:tc>
          <w:tcPr>
            <w:tcW w:w="4734" w:type="dxa"/>
          </w:tcPr>
          <w:p w14:paraId="65485B95" w14:textId="27CD775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компенсуючого типу №186 Криворізької міської ради</w:t>
            </w:r>
          </w:p>
        </w:tc>
        <w:tc>
          <w:tcPr>
            <w:tcW w:w="2505" w:type="dxa"/>
          </w:tcPr>
          <w:p w14:paraId="23EE54D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93ABE8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0DD71018" w14:textId="77777777" w:rsidTr="00400FEE">
        <w:tc>
          <w:tcPr>
            <w:tcW w:w="742" w:type="dxa"/>
          </w:tcPr>
          <w:p w14:paraId="25F61D21" w14:textId="05F78094"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30</w:t>
            </w:r>
          </w:p>
        </w:tc>
        <w:tc>
          <w:tcPr>
            <w:tcW w:w="4734" w:type="dxa"/>
          </w:tcPr>
          <w:p w14:paraId="6DC83BE0" w14:textId="106884F3"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№189 Криворізької міської ради</w:t>
            </w:r>
          </w:p>
        </w:tc>
        <w:tc>
          <w:tcPr>
            <w:tcW w:w="2505" w:type="dxa"/>
          </w:tcPr>
          <w:p w14:paraId="35ADE5C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B53EDC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748FB319" w14:textId="77777777" w:rsidTr="00400FEE">
        <w:tc>
          <w:tcPr>
            <w:tcW w:w="742" w:type="dxa"/>
          </w:tcPr>
          <w:p w14:paraId="0E911FCB" w14:textId="0EF5427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31</w:t>
            </w:r>
          </w:p>
        </w:tc>
        <w:tc>
          <w:tcPr>
            <w:tcW w:w="4734" w:type="dxa"/>
          </w:tcPr>
          <w:p w14:paraId="707D75A0" w14:textId="14C11C2C"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№225 Криворізької міської ради</w:t>
            </w:r>
          </w:p>
        </w:tc>
        <w:tc>
          <w:tcPr>
            <w:tcW w:w="2505" w:type="dxa"/>
          </w:tcPr>
          <w:p w14:paraId="181674E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308EE26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28F43045" w14:textId="77777777" w:rsidTr="00400FEE">
        <w:tc>
          <w:tcPr>
            <w:tcW w:w="742" w:type="dxa"/>
          </w:tcPr>
          <w:p w14:paraId="47D6BCB2" w14:textId="63F4CC8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32</w:t>
            </w:r>
          </w:p>
        </w:tc>
        <w:tc>
          <w:tcPr>
            <w:tcW w:w="4734" w:type="dxa"/>
          </w:tcPr>
          <w:p w14:paraId="1411C0D3" w14:textId="4F6278CF"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комбінованого типу №231 Криворізької міської ради</w:t>
            </w:r>
          </w:p>
        </w:tc>
        <w:tc>
          <w:tcPr>
            <w:tcW w:w="2505" w:type="dxa"/>
          </w:tcPr>
          <w:p w14:paraId="081F0F0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2A9172F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6F122743" w14:textId="77777777" w:rsidTr="00400FEE">
        <w:tc>
          <w:tcPr>
            <w:tcW w:w="742" w:type="dxa"/>
          </w:tcPr>
          <w:p w14:paraId="3AEC85EF" w14:textId="22215F3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lastRenderedPageBreak/>
              <w:t>33</w:t>
            </w:r>
          </w:p>
        </w:tc>
        <w:tc>
          <w:tcPr>
            <w:tcW w:w="4734" w:type="dxa"/>
          </w:tcPr>
          <w:p w14:paraId="1EDAE483" w14:textId="0FC17937"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комбінованого типу №241 Криворізької міської ради</w:t>
            </w:r>
          </w:p>
        </w:tc>
        <w:tc>
          <w:tcPr>
            <w:tcW w:w="2505" w:type="dxa"/>
          </w:tcPr>
          <w:p w14:paraId="4E7D426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3668D72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4CABBB37" w14:textId="77777777" w:rsidTr="00400FEE">
        <w:tc>
          <w:tcPr>
            <w:tcW w:w="742" w:type="dxa"/>
          </w:tcPr>
          <w:p w14:paraId="26793578" w14:textId="09EBC272"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34</w:t>
            </w:r>
          </w:p>
        </w:tc>
        <w:tc>
          <w:tcPr>
            <w:tcW w:w="4734" w:type="dxa"/>
          </w:tcPr>
          <w:p w14:paraId="13050773" w14:textId="0C53E88F"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№246 Криворізької міської ради</w:t>
            </w:r>
          </w:p>
        </w:tc>
        <w:tc>
          <w:tcPr>
            <w:tcW w:w="2505" w:type="dxa"/>
          </w:tcPr>
          <w:p w14:paraId="42FB8BD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473162E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40BBD473" w14:textId="77777777" w:rsidTr="00400FEE">
        <w:tc>
          <w:tcPr>
            <w:tcW w:w="742" w:type="dxa"/>
          </w:tcPr>
          <w:p w14:paraId="733A0684" w14:textId="7875E5F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35</w:t>
            </w:r>
          </w:p>
        </w:tc>
        <w:tc>
          <w:tcPr>
            <w:tcW w:w="4734" w:type="dxa"/>
          </w:tcPr>
          <w:p w14:paraId="1418F87B" w14:textId="5FC04843"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позашкільний навчальний заклад «Центр дитячої та юнацької творчості Металургійного району» Криворізької міської ради</w:t>
            </w:r>
          </w:p>
        </w:tc>
        <w:tc>
          <w:tcPr>
            <w:tcW w:w="2505" w:type="dxa"/>
          </w:tcPr>
          <w:p w14:paraId="1D014A59"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558DECA2"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18206C" w14:paraId="186FBD50" w14:textId="77777777" w:rsidTr="00400FEE">
        <w:tc>
          <w:tcPr>
            <w:tcW w:w="742" w:type="dxa"/>
          </w:tcPr>
          <w:p w14:paraId="00D21234" w14:textId="414FC415"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36</w:t>
            </w:r>
          </w:p>
        </w:tc>
        <w:tc>
          <w:tcPr>
            <w:tcW w:w="4734" w:type="dxa"/>
          </w:tcPr>
          <w:p w14:paraId="161100E0" w14:textId="6EA113F8"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 xml:space="preserve">Комунальний позашкільний навчальний заклад «Центр науково-технічної творчості учнівської молоді Металургійного району» Криворізької міської ради </w:t>
            </w:r>
          </w:p>
        </w:tc>
        <w:tc>
          <w:tcPr>
            <w:tcW w:w="2505" w:type="dxa"/>
          </w:tcPr>
          <w:p w14:paraId="255B5CC2"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3D02331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3E68A2" w14:paraId="3DD55FC9" w14:textId="77777777" w:rsidTr="00400FEE">
        <w:tc>
          <w:tcPr>
            <w:tcW w:w="742" w:type="dxa"/>
          </w:tcPr>
          <w:p w14:paraId="11BE52B9" w14:textId="377C300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37</w:t>
            </w:r>
          </w:p>
        </w:tc>
        <w:tc>
          <w:tcPr>
            <w:tcW w:w="4734" w:type="dxa"/>
          </w:tcPr>
          <w:p w14:paraId="4D784093" w14:textId="348804EF" w:rsidR="00400FEE" w:rsidRPr="00400FEE"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eastAsia="ru-RU"/>
              </w:rPr>
            </w:pPr>
            <w:r w:rsidRPr="00400FEE">
              <w:rPr>
                <w:rFonts w:ascii="Times New Roman" w:hAnsi="Times New Roman" w:cs="Times New Roman"/>
                <w:sz w:val="24"/>
                <w:szCs w:val="24"/>
                <w:lang w:val="uk-UA"/>
              </w:rPr>
              <w:t xml:space="preserve">Комунальний позашкільний навчальний заклад «Дитячо-юнацька спортивна школа №1» Криворізької міської ради </w:t>
            </w:r>
          </w:p>
        </w:tc>
        <w:tc>
          <w:tcPr>
            <w:tcW w:w="2505" w:type="dxa"/>
          </w:tcPr>
          <w:p w14:paraId="1952182D" w14:textId="77777777" w:rsidR="00400FEE" w:rsidRPr="003E68A2" w:rsidRDefault="00400FEE" w:rsidP="00400FEE">
            <w:pPr>
              <w:pStyle w:val="a5"/>
              <w:shd w:val="clear" w:color="auto" w:fill="FFFFFF"/>
              <w:suppressAutoHyphens/>
              <w:ind w:left="0" w:firstLine="284"/>
              <w:jc w:val="both"/>
              <w:rPr>
                <w:rFonts w:ascii="Times New Roman" w:eastAsia="TimesNewRomanPSMT" w:hAnsi="Times New Roman"/>
                <w:b/>
                <w:bCs/>
                <w:sz w:val="24"/>
                <w:szCs w:val="24"/>
                <w:lang w:eastAsia="ru-RU"/>
              </w:rPr>
            </w:pPr>
          </w:p>
        </w:tc>
        <w:tc>
          <w:tcPr>
            <w:tcW w:w="1647" w:type="dxa"/>
          </w:tcPr>
          <w:p w14:paraId="7D7648D7" w14:textId="77777777" w:rsidR="00400FEE" w:rsidRPr="003E68A2" w:rsidRDefault="00400FEE" w:rsidP="00400FEE">
            <w:pPr>
              <w:pStyle w:val="a5"/>
              <w:shd w:val="clear" w:color="auto" w:fill="FFFFFF"/>
              <w:suppressAutoHyphens/>
              <w:ind w:left="0" w:firstLine="284"/>
              <w:jc w:val="both"/>
              <w:rPr>
                <w:rFonts w:ascii="Times New Roman" w:eastAsia="TimesNewRomanPSMT" w:hAnsi="Times New Roman"/>
                <w:b/>
                <w:bCs/>
                <w:sz w:val="24"/>
                <w:szCs w:val="24"/>
                <w:lang w:eastAsia="ru-RU"/>
              </w:rPr>
            </w:pPr>
          </w:p>
        </w:tc>
      </w:tr>
    </w:tbl>
    <w:p w14:paraId="4C211ED1" w14:textId="00005411" w:rsidR="0035703E"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27A5B8B7" w14:textId="1BAC023A" w:rsidR="00400FEE" w:rsidRDefault="00400FEE" w:rsidP="004E7D6E">
      <w:pPr>
        <w:spacing w:after="0" w:line="240" w:lineRule="auto"/>
        <w:jc w:val="center"/>
        <w:rPr>
          <w:rFonts w:ascii="Times New Roman" w:eastAsia="Times New Roman" w:hAnsi="Times New Roman" w:cs="Times New Roman"/>
          <w:b/>
          <w:sz w:val="24"/>
          <w:szCs w:val="24"/>
          <w:lang w:val="uk-UA" w:eastAsia="ru-RU"/>
        </w:rPr>
      </w:pPr>
    </w:p>
    <w:tbl>
      <w:tblPr>
        <w:tblW w:w="9795" w:type="dxa"/>
        <w:tblInd w:w="93" w:type="dxa"/>
        <w:tblLayout w:type="fixed"/>
        <w:tblLook w:val="0000" w:firstRow="0" w:lastRow="0" w:firstColumn="0" w:lastColumn="0" w:noHBand="0" w:noVBand="0"/>
      </w:tblPr>
      <w:tblGrid>
        <w:gridCol w:w="5414"/>
        <w:gridCol w:w="4381"/>
      </w:tblGrid>
      <w:tr w:rsidR="00400FEE" w:rsidRPr="00BF06F8" w14:paraId="448A3794" w14:textId="77777777" w:rsidTr="00A05F88">
        <w:trPr>
          <w:trHeight w:val="274"/>
        </w:trPr>
        <w:tc>
          <w:tcPr>
            <w:tcW w:w="5414" w:type="dxa"/>
            <w:shd w:val="clear" w:color="auto" w:fill="auto"/>
          </w:tcPr>
          <w:p w14:paraId="5474B076" w14:textId="77777777" w:rsidR="00400FEE" w:rsidRPr="00BF06F8" w:rsidRDefault="00400FEE" w:rsidP="00A05F8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1BA2830D" w14:textId="77777777" w:rsidR="00400FEE" w:rsidRPr="00BF06F8" w:rsidRDefault="00400FEE" w:rsidP="00A05F8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30DE1FBF" w14:textId="3254274B" w:rsidR="00400FEE" w:rsidRDefault="00400FEE" w:rsidP="004E7D6E">
      <w:pPr>
        <w:spacing w:after="0" w:line="240" w:lineRule="auto"/>
        <w:jc w:val="center"/>
        <w:rPr>
          <w:rFonts w:ascii="Times New Roman" w:eastAsia="Times New Roman" w:hAnsi="Times New Roman" w:cs="Times New Roman"/>
          <w:b/>
          <w:sz w:val="24"/>
          <w:szCs w:val="24"/>
          <w:lang w:val="uk-UA" w:eastAsia="ru-RU"/>
        </w:rPr>
      </w:pPr>
    </w:p>
    <w:p w14:paraId="617447DA" w14:textId="44F56DB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67E87BB" w14:textId="0F29D5A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52F5E412" w14:textId="3E3B6B2B"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088B284A" w14:textId="5D95664A"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478202B1" w14:textId="61AE2A06"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718F0D55" w14:textId="17FF57F6"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9DE495E" w14:textId="1FB15C30"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722A6A63" w14:textId="604046B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CE57994" w14:textId="2A75E4DB"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07D960FB" w14:textId="396A323C"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A15F25A" w14:textId="76FF3644"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7D1CB29" w14:textId="066BB280"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6CAB7A5D" w14:textId="098245E3"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65BFD1EE" w14:textId="0AE587B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293E1FA" w14:textId="1E5108A4"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5C546BC" w14:textId="1C3754E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1C08A52" w14:textId="228716F3"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38833BB" w14:textId="0B35636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A33316C" w14:textId="38FBCF41"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F4AD458" w14:textId="64C104BD"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5BDFBF85" w14:textId="31C32AA2"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747501C" w14:textId="75D9120B"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39621F7" w14:textId="51A1BED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45235490" w14:textId="776FE7F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B22A56E" w14:textId="1B313784"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4A2B9287" w14:textId="04A11B24"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39ADC3E" w14:textId="56FFF7C9"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4D1BBE0" w14:textId="6D2162C1"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4D672E9" w14:textId="2203249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6D9FADCA" w14:textId="21DAFEAB"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sectPr w:rsidR="00606759" w:rsidSect="00A8403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CC"/>
    <w:family w:val="auto"/>
    <w:notTrueType/>
    <w:pitch w:val="variable"/>
    <w:sig w:usb0="00000201" w:usb1="00000000" w:usb2="00000000" w:usb3="00000000" w:csb0="00000004" w:csb1="00000000"/>
  </w:font>
  <w:font w:name="TimesNewRomanPSMT">
    <w:altName w:val="Times New Roman"/>
    <w:charset w:val="CC"/>
    <w:family w:val="auto"/>
    <w:pitch w:val="default"/>
  </w:font>
  <w:font w:name="Times New Roman CYR">
    <w:panose1 w:val="02020603050405020304"/>
    <w:charset w:val="CC"/>
    <w:family w:val="roman"/>
    <w:pitch w:val="variable"/>
    <w:sig w:usb0="E0002EFF" w:usb1="C0007843" w:usb2="00000009" w:usb3="00000000" w:csb0="000001FF" w:csb1="00000000"/>
  </w:font>
  <w:font w:name="font29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66050904"/>
    <w:multiLevelType w:val="hybridMultilevel"/>
    <w:tmpl w:val="12C8E022"/>
    <w:lvl w:ilvl="0" w:tplc="94A403C6">
      <w:start w:val="8"/>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50"/>
    <w:rsid w:val="000613F7"/>
    <w:rsid w:val="0018206C"/>
    <w:rsid w:val="0035703E"/>
    <w:rsid w:val="003C3585"/>
    <w:rsid w:val="003D6E8E"/>
    <w:rsid w:val="00400FEE"/>
    <w:rsid w:val="00492989"/>
    <w:rsid w:val="004E7D6E"/>
    <w:rsid w:val="00576134"/>
    <w:rsid w:val="005B54E5"/>
    <w:rsid w:val="00606759"/>
    <w:rsid w:val="00736FB8"/>
    <w:rsid w:val="00737421"/>
    <w:rsid w:val="008C5AD5"/>
    <w:rsid w:val="008D558F"/>
    <w:rsid w:val="00A05F88"/>
    <w:rsid w:val="00A84032"/>
    <w:rsid w:val="00B545E6"/>
    <w:rsid w:val="00B842C6"/>
    <w:rsid w:val="00B94B7F"/>
    <w:rsid w:val="00BC59C1"/>
    <w:rsid w:val="00CF0F78"/>
    <w:rsid w:val="00DC6334"/>
    <w:rsid w:val="00ED0559"/>
    <w:rsid w:val="00F54B50"/>
    <w:rsid w:val="00FC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AF9"/>
  <w15:chartTrackingRefBased/>
  <w15:docId w15:val="{8BDFCBBB-B264-4BC3-A084-BE490AE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CF0F78"/>
    <w:pPr>
      <w:widowControl w:val="0"/>
      <w:suppressLineNumbers/>
      <w:suppressAutoHyphens/>
      <w:spacing w:after="0" w:line="240" w:lineRule="auto"/>
    </w:pPr>
    <w:rPr>
      <w:rFonts w:ascii="Arial" w:eastAsia="Droid Sans Fallback" w:hAnsi="Arial" w:cs="FreeSans"/>
      <w:kern w:val="1"/>
      <w:sz w:val="28"/>
      <w:szCs w:val="24"/>
      <w:lang w:eastAsia="zh-CN" w:bidi="hi-IN"/>
    </w:rPr>
  </w:style>
  <w:style w:type="character" w:styleId="a4">
    <w:name w:val="Hyperlink"/>
    <w:rsid w:val="00492989"/>
    <w:rPr>
      <w:rFonts w:cs="Times New Roman"/>
      <w:color w:val="0000FF"/>
      <w:u w:val="single"/>
    </w:rPr>
  </w:style>
  <w:style w:type="paragraph" w:customStyle="1" w:styleId="rvps2">
    <w:name w:val="rvps2"/>
    <w:basedOn w:val="a"/>
    <w:rsid w:val="00492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492989"/>
    <w:rPr>
      <w:rFonts w:ascii="Times New Roman" w:hAnsi="Times New Roman" w:cs="Times New Roman"/>
      <w:sz w:val="22"/>
      <w:szCs w:val="22"/>
    </w:rPr>
  </w:style>
  <w:style w:type="paragraph" w:styleId="a5">
    <w:name w:val="List Paragraph"/>
    <w:aliases w:val="AC List 01,EBRD List,Список уровня 2,название табл/рис,заголовок 1.1,Elenco Normale,----,CA bullets,Number Bullets,List Paragraph (numbered (a)),Chapter10,List Paragraph"/>
    <w:basedOn w:val="a"/>
    <w:link w:val="a6"/>
    <w:uiPriority w:val="34"/>
    <w:qFormat/>
    <w:rsid w:val="00492989"/>
    <w:pPr>
      <w:ind w:left="720"/>
      <w:contextualSpacing/>
    </w:pPr>
  </w:style>
  <w:style w:type="character" w:customStyle="1" w:styleId="a6">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5"/>
    <w:uiPriority w:val="34"/>
    <w:qFormat/>
    <w:locked/>
    <w:rsid w:val="00A84032"/>
    <w:rPr>
      <w:lang w:val="ru-RU"/>
    </w:rPr>
  </w:style>
  <w:style w:type="table" w:styleId="a7">
    <w:name w:val="Table Grid"/>
    <w:basedOn w:val="a1"/>
    <w:uiPriority w:val="59"/>
    <w:rsid w:val="00A840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zakon2.rada.gov.ua/laws/show/z064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4464</Words>
  <Characters>25447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dcterms:created xsi:type="dcterms:W3CDTF">2024-01-16T11:39:00Z</dcterms:created>
  <dcterms:modified xsi:type="dcterms:W3CDTF">2024-04-06T13:37:00Z</dcterms:modified>
</cp:coreProperties>
</file>