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E2771" w14:textId="3C40A91B" w:rsidR="00853AC0" w:rsidRDefault="00B13DA4" w:rsidP="00E6278F">
      <w:pPr>
        <w:spacing w:after="0" w:line="240" w:lineRule="auto"/>
        <w:jc w:val="center"/>
        <w:rPr>
          <w:rFonts w:eastAsia="Times New Roman"/>
          <w:b/>
          <w:color w:val="000000" w:themeColor="text1"/>
          <w:sz w:val="36"/>
          <w:szCs w:val="36"/>
          <w:lang w:val="uk-UA"/>
        </w:rPr>
      </w:pPr>
      <w:r>
        <w:rPr>
          <w:rFonts w:eastAsia="Times New Roman"/>
          <w:b/>
          <w:color w:val="000000" w:themeColor="text1"/>
          <w:sz w:val="36"/>
          <w:szCs w:val="36"/>
          <w:lang w:val="uk-UA"/>
        </w:rPr>
        <w:t>ДЕРЖАВНА ПОДАТКОВА СЛУЖБА УКРАЇНИ</w:t>
      </w:r>
    </w:p>
    <w:p w14:paraId="615E5779" w14:textId="0D8550F5" w:rsidR="00F730C7" w:rsidRPr="00853AC0" w:rsidRDefault="004B521E" w:rsidP="00E6278F">
      <w:pPr>
        <w:spacing w:after="0" w:line="240" w:lineRule="auto"/>
        <w:jc w:val="center"/>
        <w:rPr>
          <w:rFonts w:eastAsia="Calibri"/>
          <w:b/>
          <w:bCs/>
          <w:color w:val="000000" w:themeColor="text1"/>
          <w:lang w:val="uk-UA" w:eastAsia="ru-RU"/>
        </w:rPr>
      </w:pPr>
      <w:r>
        <w:rPr>
          <w:rFonts w:eastAsia="Times New Roman"/>
          <w:b/>
          <w:color w:val="000000" w:themeColor="text1"/>
          <w:sz w:val="36"/>
          <w:szCs w:val="36"/>
          <w:lang w:val="uk-UA"/>
        </w:rPr>
        <w:t>ГО</w:t>
      </w:r>
      <w:r w:rsidR="00E6278F">
        <w:rPr>
          <w:rFonts w:eastAsia="Times New Roman"/>
          <w:b/>
          <w:color w:val="000000" w:themeColor="text1"/>
          <w:sz w:val="36"/>
          <w:szCs w:val="36"/>
          <w:lang w:val="uk-UA"/>
        </w:rPr>
        <w:t>Л</w:t>
      </w:r>
      <w:r>
        <w:rPr>
          <w:rFonts w:eastAsia="Times New Roman"/>
          <w:b/>
          <w:color w:val="000000" w:themeColor="text1"/>
          <w:sz w:val="36"/>
          <w:szCs w:val="36"/>
          <w:lang w:val="uk-UA"/>
        </w:rPr>
        <w:t xml:space="preserve">ОВНЕ УПРАВЛІННЯ ДПС У </w:t>
      </w:r>
      <w:r w:rsidR="00004338">
        <w:rPr>
          <w:rFonts w:eastAsia="Times New Roman"/>
          <w:b/>
          <w:color w:val="000000" w:themeColor="text1"/>
          <w:sz w:val="36"/>
          <w:szCs w:val="36"/>
          <w:lang w:val="uk-UA"/>
        </w:rPr>
        <w:t>ЧЕРКАСЬКІЙ</w:t>
      </w:r>
      <w:r w:rsidR="00E5641D" w:rsidRPr="0025771D">
        <w:rPr>
          <w:rFonts w:eastAsia="Times New Roman"/>
          <w:b/>
          <w:color w:val="000000" w:themeColor="text1"/>
          <w:sz w:val="36"/>
          <w:szCs w:val="36"/>
        </w:rPr>
        <w:t xml:space="preserve"> ОБЛАСТІ</w:t>
      </w:r>
      <w:r w:rsidR="00853AC0">
        <w:rPr>
          <w:rFonts w:eastAsia="Times New Roman"/>
          <w:b/>
          <w:color w:val="000000" w:themeColor="text1"/>
          <w:sz w:val="36"/>
          <w:szCs w:val="36"/>
          <w:lang w:val="uk-UA"/>
        </w:rPr>
        <w:t xml:space="preserve"> </w:t>
      </w:r>
    </w:p>
    <w:p w14:paraId="7B4EB810" w14:textId="77777777" w:rsidR="00B321DF" w:rsidRPr="00F2109A" w:rsidRDefault="00B321DF" w:rsidP="00CA5A24">
      <w:pPr>
        <w:tabs>
          <w:tab w:val="left" w:pos="2200"/>
        </w:tabs>
        <w:spacing w:after="0" w:line="240" w:lineRule="auto"/>
        <w:rPr>
          <w:rFonts w:eastAsia="Times New Roman"/>
          <w:b/>
          <w:sz w:val="32"/>
          <w:szCs w:val="32"/>
          <w:lang w:val="uk-UA"/>
        </w:rPr>
      </w:pPr>
    </w:p>
    <w:p w14:paraId="15F8285D" w14:textId="77777777" w:rsidR="00B321DF" w:rsidRPr="00F2109A" w:rsidRDefault="00B321DF" w:rsidP="00CA5A24">
      <w:pPr>
        <w:tabs>
          <w:tab w:val="left" w:pos="2200"/>
        </w:tabs>
        <w:spacing w:after="0" w:line="240" w:lineRule="auto"/>
        <w:rPr>
          <w:rFonts w:eastAsia="Times New Roman"/>
          <w:b/>
          <w:sz w:val="32"/>
          <w:szCs w:val="32"/>
          <w:lang w:val="uk-UA"/>
        </w:rPr>
      </w:pPr>
    </w:p>
    <w:p w14:paraId="6C3136A6" w14:textId="77777777" w:rsidR="00B321DF" w:rsidRPr="00F2109A" w:rsidRDefault="00B321DF" w:rsidP="00CA5A24">
      <w:pPr>
        <w:tabs>
          <w:tab w:val="left" w:pos="2200"/>
        </w:tabs>
        <w:spacing w:after="0" w:line="240" w:lineRule="auto"/>
        <w:rPr>
          <w:rFonts w:eastAsia="Times New Roman"/>
          <w:b/>
          <w:sz w:val="32"/>
          <w:szCs w:val="32"/>
          <w:lang w:val="uk-UA"/>
        </w:rPr>
      </w:pPr>
    </w:p>
    <w:p w14:paraId="370A675B" w14:textId="77777777" w:rsidR="00F265BD" w:rsidRPr="00F2109A" w:rsidRDefault="00F265BD" w:rsidP="00CA5A24">
      <w:pPr>
        <w:tabs>
          <w:tab w:val="left" w:pos="2200"/>
        </w:tabs>
        <w:spacing w:after="0" w:line="240" w:lineRule="auto"/>
        <w:rPr>
          <w:rFonts w:eastAsia="Times New Roman"/>
          <w:b/>
          <w:sz w:val="32"/>
          <w:szCs w:val="32"/>
          <w:lang w:val="uk-UA"/>
        </w:rPr>
      </w:pPr>
    </w:p>
    <w:p w14:paraId="252BDB03" w14:textId="77777777" w:rsidR="00F265BD" w:rsidRPr="00F2109A" w:rsidRDefault="00F265BD" w:rsidP="00CA5A24">
      <w:pPr>
        <w:tabs>
          <w:tab w:val="left" w:pos="2200"/>
        </w:tabs>
        <w:spacing w:after="0" w:line="240" w:lineRule="auto"/>
        <w:rPr>
          <w:rFonts w:eastAsia="Times New Roman"/>
          <w:b/>
          <w:sz w:val="32"/>
          <w:szCs w:val="32"/>
          <w:lang w:val="uk-UA"/>
        </w:rPr>
      </w:pPr>
    </w:p>
    <w:p w14:paraId="1E7DCA79" w14:textId="77777777" w:rsidR="00F265BD" w:rsidRPr="00F2109A" w:rsidRDefault="00F265BD" w:rsidP="00CA5A24">
      <w:pPr>
        <w:tabs>
          <w:tab w:val="left" w:pos="2200"/>
        </w:tabs>
        <w:spacing w:after="0" w:line="240" w:lineRule="auto"/>
        <w:rPr>
          <w:rFonts w:eastAsia="Times New Roman"/>
          <w:b/>
          <w:sz w:val="32"/>
          <w:szCs w:val="32"/>
          <w:lang w:val="uk-UA"/>
        </w:rPr>
      </w:pPr>
    </w:p>
    <w:p w14:paraId="5ACD4944" w14:textId="77777777" w:rsidR="00F265BD" w:rsidRPr="00F2109A" w:rsidRDefault="00F265BD" w:rsidP="00CA5A24">
      <w:pPr>
        <w:tabs>
          <w:tab w:val="left" w:pos="2200"/>
        </w:tabs>
        <w:spacing w:after="0" w:line="240" w:lineRule="auto"/>
        <w:rPr>
          <w:rFonts w:eastAsia="Times New Roman"/>
          <w:b/>
          <w:sz w:val="32"/>
          <w:szCs w:val="32"/>
          <w:lang w:val="uk-UA"/>
        </w:rPr>
      </w:pPr>
    </w:p>
    <w:p w14:paraId="10809038" w14:textId="77777777" w:rsidR="00F265BD" w:rsidRPr="00F2109A" w:rsidRDefault="00F265BD" w:rsidP="00CA5A24">
      <w:pPr>
        <w:tabs>
          <w:tab w:val="left" w:pos="2200"/>
        </w:tabs>
        <w:spacing w:after="0" w:line="240" w:lineRule="auto"/>
        <w:rPr>
          <w:rFonts w:eastAsia="Times New Roman"/>
          <w:b/>
          <w:sz w:val="32"/>
          <w:szCs w:val="32"/>
          <w:lang w:val="uk-UA"/>
        </w:rPr>
      </w:pPr>
    </w:p>
    <w:p w14:paraId="2F297801" w14:textId="77777777" w:rsidR="00F265BD" w:rsidRPr="00F2109A" w:rsidRDefault="00F265BD" w:rsidP="00CA5A24">
      <w:pPr>
        <w:tabs>
          <w:tab w:val="left" w:pos="2200"/>
        </w:tabs>
        <w:spacing w:after="0" w:line="240" w:lineRule="auto"/>
        <w:rPr>
          <w:rFonts w:eastAsia="Times New Roman"/>
          <w:b/>
          <w:sz w:val="32"/>
          <w:szCs w:val="32"/>
          <w:lang w:val="uk-UA"/>
        </w:rPr>
      </w:pPr>
    </w:p>
    <w:p w14:paraId="64ED9906" w14:textId="77777777" w:rsidR="00B321DF" w:rsidRPr="00F2109A" w:rsidRDefault="002914FF" w:rsidP="00CA5A24">
      <w:pPr>
        <w:tabs>
          <w:tab w:val="left" w:pos="2200"/>
        </w:tabs>
        <w:spacing w:after="0" w:line="240" w:lineRule="auto"/>
        <w:jc w:val="center"/>
        <w:rPr>
          <w:rFonts w:eastAsia="Times New Roman"/>
          <w:b/>
          <w:sz w:val="28"/>
          <w:szCs w:val="28"/>
          <w:lang w:val="uk-UA"/>
        </w:rPr>
      </w:pPr>
      <w:r w:rsidRPr="00F2109A">
        <w:rPr>
          <w:rFonts w:eastAsia="Times New Roman"/>
          <w:b/>
          <w:sz w:val="28"/>
          <w:szCs w:val="28"/>
          <w:lang w:val="uk-UA"/>
        </w:rPr>
        <w:t>Оголошення</w:t>
      </w:r>
    </w:p>
    <w:p w14:paraId="0A147325" w14:textId="77777777" w:rsidR="00A90505" w:rsidRPr="00F2109A" w:rsidRDefault="00A90505" w:rsidP="00CA5A24">
      <w:pPr>
        <w:tabs>
          <w:tab w:val="left" w:pos="2200"/>
        </w:tabs>
        <w:spacing w:after="0" w:line="240" w:lineRule="auto"/>
        <w:jc w:val="center"/>
        <w:rPr>
          <w:rFonts w:eastAsia="Times New Roman"/>
          <w:b/>
          <w:sz w:val="28"/>
          <w:szCs w:val="28"/>
          <w:lang w:val="uk-UA"/>
        </w:rPr>
      </w:pPr>
      <w:r w:rsidRPr="00F2109A">
        <w:rPr>
          <w:rFonts w:eastAsia="Times New Roman"/>
          <w:b/>
          <w:sz w:val="28"/>
          <w:szCs w:val="28"/>
          <w:lang w:val="uk-UA"/>
        </w:rPr>
        <w:t>на закупівлю:</w:t>
      </w:r>
    </w:p>
    <w:p w14:paraId="54FC004F" w14:textId="6E84F5D5" w:rsidR="00BA1F72" w:rsidRPr="000E1581" w:rsidRDefault="008B6F6B" w:rsidP="00B13DA4">
      <w:pPr>
        <w:tabs>
          <w:tab w:val="left" w:pos="2200"/>
        </w:tabs>
        <w:spacing w:after="0" w:line="240" w:lineRule="auto"/>
        <w:jc w:val="center"/>
        <w:rPr>
          <w:b/>
          <w:sz w:val="36"/>
          <w:szCs w:val="36"/>
          <w:lang w:val="uk-UA"/>
        </w:rPr>
      </w:pPr>
      <w:r>
        <w:rPr>
          <w:b/>
          <w:iCs/>
          <w:spacing w:val="-2"/>
          <w:sz w:val="36"/>
          <w:szCs w:val="36"/>
        </w:rPr>
        <w:t>ДК 021:2015:</w:t>
      </w:r>
      <w:r>
        <w:rPr>
          <w:b/>
          <w:iCs/>
          <w:spacing w:val="-2"/>
          <w:sz w:val="36"/>
          <w:szCs w:val="36"/>
          <w:lang w:val="uk-UA"/>
        </w:rPr>
        <w:t xml:space="preserve"> </w:t>
      </w:r>
      <w:r w:rsidR="000E1581" w:rsidRPr="000E1581">
        <w:rPr>
          <w:b/>
          <w:iCs/>
          <w:spacing w:val="-2"/>
          <w:sz w:val="36"/>
          <w:szCs w:val="36"/>
        </w:rPr>
        <w:t>03410000-7</w:t>
      </w:r>
      <w:r w:rsidR="000E1581">
        <w:rPr>
          <w:b/>
          <w:iCs/>
          <w:spacing w:val="-2"/>
          <w:sz w:val="36"/>
          <w:szCs w:val="36"/>
          <w:lang w:val="uk-UA"/>
        </w:rPr>
        <w:t xml:space="preserve"> Деревина (дрова твердих порід)</w:t>
      </w:r>
    </w:p>
    <w:p w14:paraId="74DD46D8" w14:textId="77777777" w:rsidR="003E163A" w:rsidRPr="00E8567E" w:rsidRDefault="003E163A" w:rsidP="003E163A">
      <w:pPr>
        <w:tabs>
          <w:tab w:val="left" w:pos="2200"/>
        </w:tabs>
        <w:spacing w:after="0" w:line="240" w:lineRule="auto"/>
        <w:jc w:val="center"/>
        <w:rPr>
          <w:b/>
          <w:bCs/>
          <w:highlight w:val="yellow"/>
        </w:rPr>
      </w:pPr>
    </w:p>
    <w:p w14:paraId="67F3BE35" w14:textId="77777777" w:rsidR="00205E73" w:rsidRPr="003E163A" w:rsidRDefault="00205E73" w:rsidP="00CA5A24">
      <w:pPr>
        <w:tabs>
          <w:tab w:val="left" w:pos="2200"/>
        </w:tabs>
        <w:spacing w:after="0" w:line="240" w:lineRule="auto"/>
        <w:jc w:val="center"/>
        <w:rPr>
          <w:rFonts w:eastAsia="Times New Roman"/>
          <w:b/>
          <w:bCs/>
        </w:rPr>
      </w:pPr>
    </w:p>
    <w:p w14:paraId="0CD4ED45" w14:textId="77777777" w:rsidR="00205E73" w:rsidRPr="00F2109A" w:rsidRDefault="00205E73" w:rsidP="00CA5A24">
      <w:pPr>
        <w:tabs>
          <w:tab w:val="left" w:pos="2200"/>
        </w:tabs>
        <w:spacing w:after="0" w:line="240" w:lineRule="auto"/>
        <w:jc w:val="center"/>
        <w:rPr>
          <w:rFonts w:eastAsia="Times New Roman"/>
          <w:b/>
          <w:bCs/>
          <w:lang w:val="uk-UA"/>
        </w:rPr>
      </w:pPr>
    </w:p>
    <w:p w14:paraId="5F9F26C3" w14:textId="77777777" w:rsidR="00B321DF" w:rsidRPr="00F2109A" w:rsidRDefault="00B321DF" w:rsidP="00CA5A24">
      <w:pPr>
        <w:tabs>
          <w:tab w:val="left" w:pos="2200"/>
        </w:tabs>
        <w:spacing w:after="0" w:line="240" w:lineRule="auto"/>
        <w:jc w:val="center"/>
        <w:rPr>
          <w:rFonts w:eastAsia="Times New Roman"/>
          <w:b/>
          <w:bCs/>
          <w:lang w:val="uk-UA"/>
        </w:rPr>
      </w:pPr>
    </w:p>
    <w:p w14:paraId="779EF79B" w14:textId="77777777" w:rsidR="00B321DF" w:rsidRPr="00F2109A" w:rsidRDefault="00B321DF" w:rsidP="00CA5A24">
      <w:pPr>
        <w:tabs>
          <w:tab w:val="left" w:pos="2200"/>
        </w:tabs>
        <w:spacing w:after="0" w:line="240" w:lineRule="auto"/>
        <w:jc w:val="center"/>
        <w:rPr>
          <w:rFonts w:eastAsia="Times New Roman"/>
          <w:b/>
          <w:bCs/>
          <w:lang w:val="uk-UA"/>
        </w:rPr>
      </w:pPr>
    </w:p>
    <w:p w14:paraId="288DDD50" w14:textId="77777777" w:rsidR="00B321DF" w:rsidRPr="00F2109A" w:rsidRDefault="00B321DF" w:rsidP="00CA5A24">
      <w:pPr>
        <w:tabs>
          <w:tab w:val="left" w:pos="2200"/>
        </w:tabs>
        <w:spacing w:after="0" w:line="240" w:lineRule="auto"/>
        <w:jc w:val="center"/>
        <w:rPr>
          <w:rFonts w:eastAsia="Times New Roman"/>
          <w:b/>
          <w:bCs/>
          <w:lang w:val="uk-UA"/>
        </w:rPr>
      </w:pPr>
    </w:p>
    <w:p w14:paraId="656FFE08" w14:textId="77777777" w:rsidR="00B321DF" w:rsidRDefault="00B321DF" w:rsidP="00CA5A24">
      <w:pPr>
        <w:tabs>
          <w:tab w:val="left" w:pos="2200"/>
        </w:tabs>
        <w:spacing w:after="0" w:line="240" w:lineRule="auto"/>
        <w:jc w:val="center"/>
        <w:rPr>
          <w:rFonts w:eastAsia="Times New Roman"/>
          <w:b/>
          <w:bCs/>
          <w:sz w:val="36"/>
          <w:szCs w:val="36"/>
          <w:lang w:val="uk-UA"/>
        </w:rPr>
      </w:pPr>
    </w:p>
    <w:p w14:paraId="626F47AD" w14:textId="77777777" w:rsidR="008B6F6B" w:rsidRDefault="008B6F6B" w:rsidP="00CA5A24">
      <w:pPr>
        <w:tabs>
          <w:tab w:val="left" w:pos="2200"/>
        </w:tabs>
        <w:spacing w:after="0" w:line="240" w:lineRule="auto"/>
        <w:jc w:val="center"/>
        <w:rPr>
          <w:rFonts w:eastAsia="Times New Roman"/>
          <w:b/>
          <w:bCs/>
          <w:sz w:val="36"/>
          <w:szCs w:val="36"/>
          <w:lang w:val="uk-UA"/>
        </w:rPr>
      </w:pPr>
    </w:p>
    <w:p w14:paraId="621D9C66" w14:textId="77777777" w:rsidR="008B6F6B" w:rsidRDefault="008B6F6B" w:rsidP="00CA5A24">
      <w:pPr>
        <w:tabs>
          <w:tab w:val="left" w:pos="2200"/>
        </w:tabs>
        <w:spacing w:after="0" w:line="240" w:lineRule="auto"/>
        <w:jc w:val="center"/>
        <w:rPr>
          <w:rFonts w:eastAsia="Times New Roman"/>
          <w:b/>
          <w:bCs/>
          <w:sz w:val="36"/>
          <w:szCs w:val="36"/>
          <w:lang w:val="uk-UA"/>
        </w:rPr>
      </w:pPr>
    </w:p>
    <w:p w14:paraId="2505EC1E" w14:textId="77777777" w:rsidR="008B6F6B" w:rsidRDefault="008B6F6B" w:rsidP="00CA5A24">
      <w:pPr>
        <w:tabs>
          <w:tab w:val="left" w:pos="2200"/>
        </w:tabs>
        <w:spacing w:after="0" w:line="240" w:lineRule="auto"/>
        <w:jc w:val="center"/>
        <w:rPr>
          <w:rFonts w:eastAsia="Times New Roman"/>
          <w:b/>
          <w:bCs/>
          <w:sz w:val="36"/>
          <w:szCs w:val="36"/>
          <w:lang w:val="uk-UA"/>
        </w:rPr>
      </w:pPr>
    </w:p>
    <w:p w14:paraId="6F40066C" w14:textId="77777777" w:rsidR="008B6F6B" w:rsidRDefault="008B6F6B" w:rsidP="00CA5A24">
      <w:pPr>
        <w:tabs>
          <w:tab w:val="left" w:pos="2200"/>
        </w:tabs>
        <w:spacing w:after="0" w:line="240" w:lineRule="auto"/>
        <w:jc w:val="center"/>
        <w:rPr>
          <w:rFonts w:eastAsia="Times New Roman"/>
          <w:b/>
          <w:bCs/>
          <w:sz w:val="36"/>
          <w:szCs w:val="36"/>
          <w:lang w:val="uk-UA"/>
        </w:rPr>
      </w:pPr>
    </w:p>
    <w:p w14:paraId="06436109" w14:textId="77777777" w:rsidR="008B6F6B" w:rsidRDefault="008B6F6B" w:rsidP="00CA5A24">
      <w:pPr>
        <w:tabs>
          <w:tab w:val="left" w:pos="2200"/>
        </w:tabs>
        <w:spacing w:after="0" w:line="240" w:lineRule="auto"/>
        <w:jc w:val="center"/>
        <w:rPr>
          <w:rFonts w:eastAsia="Times New Roman"/>
          <w:b/>
          <w:bCs/>
          <w:sz w:val="36"/>
          <w:szCs w:val="36"/>
          <w:lang w:val="uk-UA"/>
        </w:rPr>
      </w:pPr>
    </w:p>
    <w:p w14:paraId="61EE5D3A" w14:textId="77777777" w:rsidR="008B6F6B" w:rsidRDefault="008B6F6B" w:rsidP="00CA5A24">
      <w:pPr>
        <w:tabs>
          <w:tab w:val="left" w:pos="2200"/>
        </w:tabs>
        <w:spacing w:after="0" w:line="240" w:lineRule="auto"/>
        <w:jc w:val="center"/>
        <w:rPr>
          <w:rFonts w:eastAsia="Times New Roman"/>
          <w:b/>
          <w:bCs/>
          <w:sz w:val="36"/>
          <w:szCs w:val="36"/>
          <w:lang w:val="uk-UA"/>
        </w:rPr>
      </w:pPr>
    </w:p>
    <w:p w14:paraId="107B5470" w14:textId="77777777" w:rsidR="008B6F6B" w:rsidRDefault="008B6F6B" w:rsidP="00CA5A24">
      <w:pPr>
        <w:tabs>
          <w:tab w:val="left" w:pos="2200"/>
        </w:tabs>
        <w:spacing w:after="0" w:line="240" w:lineRule="auto"/>
        <w:jc w:val="center"/>
        <w:rPr>
          <w:rFonts w:eastAsia="Times New Roman"/>
          <w:b/>
          <w:bCs/>
          <w:sz w:val="36"/>
          <w:szCs w:val="36"/>
          <w:lang w:val="uk-UA"/>
        </w:rPr>
      </w:pPr>
    </w:p>
    <w:p w14:paraId="66630269" w14:textId="77777777" w:rsidR="008B6F6B" w:rsidRDefault="008B6F6B" w:rsidP="00CA5A24">
      <w:pPr>
        <w:tabs>
          <w:tab w:val="left" w:pos="2200"/>
        </w:tabs>
        <w:spacing w:after="0" w:line="240" w:lineRule="auto"/>
        <w:jc w:val="center"/>
        <w:rPr>
          <w:rFonts w:eastAsia="Times New Roman"/>
          <w:b/>
          <w:bCs/>
          <w:sz w:val="36"/>
          <w:szCs w:val="36"/>
          <w:lang w:val="uk-UA"/>
        </w:rPr>
      </w:pPr>
    </w:p>
    <w:p w14:paraId="7F60590C" w14:textId="77777777" w:rsidR="008B6F6B" w:rsidRDefault="008B6F6B" w:rsidP="00CA5A24">
      <w:pPr>
        <w:tabs>
          <w:tab w:val="left" w:pos="2200"/>
        </w:tabs>
        <w:spacing w:after="0" w:line="240" w:lineRule="auto"/>
        <w:jc w:val="center"/>
        <w:rPr>
          <w:rFonts w:eastAsia="Times New Roman"/>
          <w:b/>
          <w:bCs/>
          <w:sz w:val="36"/>
          <w:szCs w:val="36"/>
          <w:lang w:val="uk-UA"/>
        </w:rPr>
      </w:pPr>
    </w:p>
    <w:p w14:paraId="2E451892" w14:textId="77777777" w:rsidR="008B6F6B" w:rsidRDefault="008B6F6B" w:rsidP="00CA5A24">
      <w:pPr>
        <w:tabs>
          <w:tab w:val="left" w:pos="2200"/>
        </w:tabs>
        <w:spacing w:after="0" w:line="240" w:lineRule="auto"/>
        <w:jc w:val="center"/>
        <w:rPr>
          <w:rFonts w:eastAsia="Times New Roman"/>
          <w:b/>
          <w:bCs/>
          <w:sz w:val="36"/>
          <w:szCs w:val="36"/>
          <w:lang w:val="uk-UA"/>
        </w:rPr>
      </w:pPr>
    </w:p>
    <w:p w14:paraId="2BCC7294" w14:textId="77777777" w:rsidR="008B6F6B" w:rsidRDefault="008B6F6B" w:rsidP="00CA5A24">
      <w:pPr>
        <w:tabs>
          <w:tab w:val="left" w:pos="2200"/>
        </w:tabs>
        <w:spacing w:after="0" w:line="240" w:lineRule="auto"/>
        <w:jc w:val="center"/>
        <w:rPr>
          <w:rFonts w:eastAsia="Times New Roman"/>
          <w:b/>
          <w:bCs/>
          <w:sz w:val="36"/>
          <w:szCs w:val="36"/>
          <w:lang w:val="uk-UA"/>
        </w:rPr>
      </w:pPr>
    </w:p>
    <w:p w14:paraId="192D0130" w14:textId="77777777" w:rsidR="008B6F6B" w:rsidRDefault="008B6F6B" w:rsidP="008B6F6B">
      <w:pPr>
        <w:tabs>
          <w:tab w:val="left" w:pos="2200"/>
        </w:tabs>
        <w:spacing w:after="0" w:line="240" w:lineRule="auto"/>
        <w:rPr>
          <w:rFonts w:eastAsia="Times New Roman"/>
          <w:b/>
          <w:bCs/>
          <w:sz w:val="36"/>
          <w:szCs w:val="36"/>
          <w:lang w:val="uk-UA"/>
        </w:rPr>
      </w:pPr>
    </w:p>
    <w:p w14:paraId="49B0005B" w14:textId="77777777" w:rsidR="000E1581" w:rsidRDefault="000E1581" w:rsidP="008B6F6B">
      <w:pPr>
        <w:tabs>
          <w:tab w:val="left" w:pos="2200"/>
        </w:tabs>
        <w:spacing w:after="0" w:line="240" w:lineRule="auto"/>
        <w:rPr>
          <w:rFonts w:eastAsia="Times New Roman"/>
          <w:b/>
          <w:bCs/>
          <w:sz w:val="36"/>
          <w:szCs w:val="36"/>
          <w:lang w:val="uk-UA"/>
        </w:rPr>
      </w:pPr>
    </w:p>
    <w:p w14:paraId="000A7F3A" w14:textId="77777777" w:rsidR="000E1581" w:rsidRDefault="000E1581" w:rsidP="008B6F6B">
      <w:pPr>
        <w:tabs>
          <w:tab w:val="left" w:pos="2200"/>
        </w:tabs>
        <w:spacing w:after="0" w:line="240" w:lineRule="auto"/>
        <w:rPr>
          <w:rFonts w:eastAsia="Times New Roman"/>
          <w:b/>
          <w:bCs/>
          <w:sz w:val="36"/>
          <w:szCs w:val="36"/>
          <w:lang w:val="uk-UA"/>
        </w:rPr>
      </w:pPr>
    </w:p>
    <w:p w14:paraId="24673E13" w14:textId="77777777" w:rsidR="000E1581" w:rsidRPr="00F2109A" w:rsidRDefault="000E1581" w:rsidP="008B6F6B">
      <w:pPr>
        <w:tabs>
          <w:tab w:val="left" w:pos="2200"/>
        </w:tabs>
        <w:spacing w:after="0" w:line="240" w:lineRule="auto"/>
        <w:rPr>
          <w:rFonts w:eastAsia="Times New Roman"/>
          <w:b/>
          <w:bCs/>
          <w:sz w:val="36"/>
          <w:szCs w:val="36"/>
          <w:lang w:val="uk-UA"/>
        </w:rPr>
      </w:pPr>
    </w:p>
    <w:p w14:paraId="6CE92C0A" w14:textId="6EC828E5" w:rsidR="00004338" w:rsidRPr="008B6F6B" w:rsidRDefault="00A90505" w:rsidP="008B6F6B">
      <w:pPr>
        <w:tabs>
          <w:tab w:val="left" w:pos="2200"/>
        </w:tabs>
        <w:spacing w:after="0" w:line="240" w:lineRule="auto"/>
        <w:jc w:val="center"/>
        <w:rPr>
          <w:rFonts w:eastAsia="Times New Roman"/>
          <w:b/>
          <w:bCs/>
          <w:sz w:val="36"/>
          <w:szCs w:val="36"/>
          <w:lang w:val="uk-UA"/>
        </w:rPr>
      </w:pPr>
      <w:r w:rsidRPr="00F2109A">
        <w:rPr>
          <w:rFonts w:eastAsia="Times New Roman"/>
          <w:b/>
          <w:bCs/>
          <w:sz w:val="36"/>
          <w:szCs w:val="36"/>
          <w:lang w:val="uk-UA"/>
        </w:rPr>
        <w:t>Спрощена</w:t>
      </w:r>
      <w:r w:rsidR="008B6F6B">
        <w:rPr>
          <w:rFonts w:eastAsia="Times New Roman"/>
          <w:b/>
          <w:bCs/>
          <w:sz w:val="36"/>
          <w:szCs w:val="36"/>
          <w:lang w:val="uk-UA"/>
        </w:rPr>
        <w:t xml:space="preserve"> закупівля</w:t>
      </w:r>
    </w:p>
    <w:p w14:paraId="034E367B" w14:textId="183D7E12" w:rsidR="00004338" w:rsidRDefault="00004338" w:rsidP="00B81069">
      <w:pPr>
        <w:tabs>
          <w:tab w:val="left" w:pos="2200"/>
        </w:tabs>
        <w:spacing w:after="0" w:line="240" w:lineRule="auto"/>
        <w:rPr>
          <w:rFonts w:eastAsia="Times New Roman"/>
          <w:b/>
          <w:sz w:val="40"/>
          <w:szCs w:val="40"/>
          <w:lang w:val="uk-UA"/>
        </w:rPr>
      </w:pPr>
      <w:r>
        <w:rPr>
          <w:rFonts w:eastAsia="Times New Roman"/>
          <w:b/>
          <w:sz w:val="40"/>
          <w:szCs w:val="40"/>
          <w:lang w:val="uk-UA"/>
        </w:rPr>
        <w:tab/>
      </w:r>
      <w:r>
        <w:rPr>
          <w:rFonts w:eastAsia="Times New Roman"/>
          <w:b/>
          <w:sz w:val="40"/>
          <w:szCs w:val="40"/>
          <w:lang w:val="uk-UA"/>
        </w:rPr>
        <w:tab/>
      </w:r>
      <w:r w:rsidR="008B6F6B">
        <w:rPr>
          <w:rFonts w:eastAsia="Times New Roman"/>
          <w:b/>
          <w:sz w:val="40"/>
          <w:szCs w:val="40"/>
          <w:lang w:val="uk-UA"/>
        </w:rPr>
        <w:t xml:space="preserve">    </w:t>
      </w:r>
      <w:r>
        <w:rPr>
          <w:rFonts w:eastAsia="Times New Roman"/>
          <w:b/>
          <w:sz w:val="40"/>
          <w:szCs w:val="40"/>
          <w:lang w:val="uk-UA"/>
        </w:rPr>
        <w:t>м. Черкаси</w:t>
      </w:r>
      <w:r w:rsidR="00262EF2" w:rsidRPr="00F2109A">
        <w:rPr>
          <w:rFonts w:eastAsia="Times New Roman"/>
          <w:b/>
          <w:sz w:val="40"/>
          <w:szCs w:val="40"/>
          <w:lang w:val="uk-UA"/>
        </w:rPr>
        <w:t xml:space="preserve"> - </w:t>
      </w:r>
      <w:r w:rsidR="004D1EE4">
        <w:rPr>
          <w:rFonts w:eastAsia="Times New Roman"/>
          <w:b/>
          <w:sz w:val="40"/>
          <w:szCs w:val="40"/>
          <w:lang w:val="uk-UA"/>
        </w:rPr>
        <w:t xml:space="preserve"> 2022</w:t>
      </w:r>
    </w:p>
    <w:p w14:paraId="7DD7D01B" w14:textId="77777777" w:rsidR="000E1581" w:rsidRDefault="000E1581" w:rsidP="00B81069">
      <w:pPr>
        <w:tabs>
          <w:tab w:val="left" w:pos="2200"/>
        </w:tabs>
        <w:spacing w:after="0" w:line="240" w:lineRule="auto"/>
        <w:rPr>
          <w:rFonts w:eastAsia="Times New Roman"/>
          <w:b/>
          <w:sz w:val="40"/>
          <w:szCs w:val="40"/>
          <w:lang w:val="uk-UA"/>
        </w:rPr>
      </w:pPr>
    </w:p>
    <w:p w14:paraId="5B579305" w14:textId="77777777" w:rsidR="000E1581" w:rsidRDefault="000E1581" w:rsidP="00B81069">
      <w:pPr>
        <w:tabs>
          <w:tab w:val="left" w:pos="2200"/>
        </w:tabs>
        <w:spacing w:after="0" w:line="240" w:lineRule="auto"/>
        <w:rPr>
          <w:rFonts w:eastAsia="Times New Roman"/>
          <w:b/>
          <w:sz w:val="40"/>
          <w:szCs w:val="40"/>
          <w:lang w:val="uk-UA"/>
        </w:rPr>
      </w:pPr>
    </w:p>
    <w:p w14:paraId="121FBAF9" w14:textId="77777777" w:rsidR="00004338" w:rsidRPr="00F2109A" w:rsidRDefault="00004338" w:rsidP="00B81069">
      <w:pPr>
        <w:tabs>
          <w:tab w:val="left" w:pos="2200"/>
        </w:tabs>
        <w:spacing w:after="0" w:line="240" w:lineRule="auto"/>
        <w:rPr>
          <w:rFonts w:eastAsia="Times New Roman"/>
          <w:b/>
          <w:sz w:val="40"/>
          <w:szCs w:val="40"/>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DE0BF1" w:rsidRPr="00F2109A" w14:paraId="515C54EA" w14:textId="77777777" w:rsidTr="00D462DA">
        <w:trPr>
          <w:gridAfter w:val="1"/>
          <w:wAfter w:w="10" w:type="dxa"/>
          <w:trHeight w:val="327"/>
        </w:trPr>
        <w:tc>
          <w:tcPr>
            <w:tcW w:w="9885" w:type="dxa"/>
            <w:gridSpan w:val="2"/>
            <w:hideMark/>
          </w:tcPr>
          <w:p w14:paraId="55524CE2" w14:textId="77777777" w:rsidR="00B321DF" w:rsidRPr="00F2109A" w:rsidRDefault="00B321DF" w:rsidP="00CA5A24">
            <w:pPr>
              <w:spacing w:after="0" w:line="240" w:lineRule="auto"/>
              <w:jc w:val="center"/>
              <w:rPr>
                <w:rFonts w:eastAsia="Times New Roman"/>
                <w:b/>
                <w:lang w:val="uk-UA"/>
              </w:rPr>
            </w:pPr>
            <w:r w:rsidRPr="00F2109A">
              <w:rPr>
                <w:rFonts w:eastAsia="Times New Roman"/>
                <w:b/>
                <w:lang w:val="uk-UA"/>
              </w:rPr>
              <w:br w:type="page"/>
              <w:t xml:space="preserve">1. </w:t>
            </w:r>
            <w:r w:rsidR="00507093" w:rsidRPr="00F2109A">
              <w:rPr>
                <w:rFonts w:eastAsia="Times New Roman"/>
                <w:b/>
                <w:lang w:val="uk-UA"/>
              </w:rPr>
              <w:t>Загальні положення</w:t>
            </w:r>
          </w:p>
        </w:tc>
      </w:tr>
      <w:tr w:rsidR="00DE0BF1" w:rsidRPr="00F2109A" w14:paraId="351239F2" w14:textId="77777777" w:rsidTr="00507093">
        <w:trPr>
          <w:gridAfter w:val="1"/>
          <w:wAfter w:w="10" w:type="dxa"/>
          <w:trHeight w:val="540"/>
        </w:trPr>
        <w:tc>
          <w:tcPr>
            <w:tcW w:w="3667" w:type="dxa"/>
            <w:hideMark/>
          </w:tcPr>
          <w:p w14:paraId="5E32748A" w14:textId="77777777" w:rsidR="00507093" w:rsidRPr="00F2109A" w:rsidRDefault="00507093" w:rsidP="00CA5A24">
            <w:pPr>
              <w:spacing w:after="0" w:line="240" w:lineRule="auto"/>
              <w:rPr>
                <w:rFonts w:eastAsia="Times New Roman"/>
                <w:lang w:val="uk-UA"/>
              </w:rPr>
            </w:pPr>
            <w:r w:rsidRPr="00F2109A">
              <w:rPr>
                <w:lang w:val="uk-UA"/>
              </w:rPr>
              <w:t xml:space="preserve">1.1. Терміни, які вживаються в </w:t>
            </w:r>
            <w:r w:rsidR="006A4AD8" w:rsidRPr="00F2109A">
              <w:rPr>
                <w:lang w:val="uk-UA"/>
              </w:rPr>
              <w:t>оголошені</w:t>
            </w:r>
          </w:p>
        </w:tc>
        <w:tc>
          <w:tcPr>
            <w:tcW w:w="6218" w:type="dxa"/>
            <w:hideMark/>
          </w:tcPr>
          <w:p w14:paraId="50ADC2AD" w14:textId="3CCB2877" w:rsidR="00507093" w:rsidRPr="00F2109A" w:rsidRDefault="00D75288" w:rsidP="00CA5A24">
            <w:pPr>
              <w:spacing w:after="0" w:line="240" w:lineRule="auto"/>
              <w:jc w:val="both"/>
              <w:rPr>
                <w:rFonts w:eastAsia="Times New Roman"/>
                <w:lang w:val="uk-UA"/>
              </w:rPr>
            </w:pPr>
            <w:r w:rsidRPr="005708D8">
              <w:rPr>
                <w:rFonts w:eastAsia="Calibri"/>
                <w:lang w:val="uk-UA" w:eastAsia="ru-RU"/>
              </w:rPr>
              <w:t>оголошення на закупівлю розроблене на виконання вимог Закону України «Про публічні закупівлі» від 25 грудня 2015 року № 922-VIII в редакції Закону України від 19 квітня 2020 року (далі – Закон). Терміни, які використовуються в ньому, вживаються в значеннях, визначених Законом.</w:t>
            </w:r>
          </w:p>
        </w:tc>
      </w:tr>
      <w:tr w:rsidR="00184816" w:rsidRPr="004B521E" w14:paraId="0A4DCCCB" w14:textId="77777777" w:rsidTr="00F81BB8">
        <w:trPr>
          <w:gridAfter w:val="1"/>
          <w:wAfter w:w="10" w:type="dxa"/>
          <w:trHeight w:val="273"/>
        </w:trPr>
        <w:tc>
          <w:tcPr>
            <w:tcW w:w="3667" w:type="dxa"/>
          </w:tcPr>
          <w:p w14:paraId="1745BD40" w14:textId="77777777" w:rsidR="00184816" w:rsidRPr="00F2109A" w:rsidRDefault="00184816" w:rsidP="00CA5A24">
            <w:pPr>
              <w:spacing w:after="0" w:line="240" w:lineRule="auto"/>
              <w:rPr>
                <w:rFonts w:eastAsia="Times New Roman"/>
                <w:lang w:val="uk-UA"/>
              </w:rPr>
            </w:pPr>
            <w:r w:rsidRPr="00F2109A">
              <w:rPr>
                <w:rFonts w:eastAsia="Times New Roman"/>
                <w:lang w:val="uk-UA"/>
              </w:rPr>
              <w:t>1.2. Найменування Замовника:</w:t>
            </w:r>
          </w:p>
        </w:tc>
        <w:tc>
          <w:tcPr>
            <w:tcW w:w="6218" w:type="dxa"/>
            <w:tcBorders>
              <w:top w:val="single" w:sz="4" w:space="0" w:color="auto"/>
              <w:left w:val="single" w:sz="4" w:space="0" w:color="auto"/>
              <w:bottom w:val="single" w:sz="4" w:space="0" w:color="auto"/>
              <w:right w:val="single" w:sz="4" w:space="0" w:color="auto"/>
            </w:tcBorders>
          </w:tcPr>
          <w:p w14:paraId="697A0CE6" w14:textId="3B1DBCDD" w:rsidR="00184816" w:rsidRPr="004B521E" w:rsidRDefault="00B13DA4" w:rsidP="00004338">
            <w:pPr>
              <w:pStyle w:val="docdata"/>
              <w:spacing w:before="0" w:beforeAutospacing="0" w:after="200" w:afterAutospacing="0"/>
              <w:jc w:val="both"/>
            </w:pPr>
            <w:r>
              <w:rPr>
                <w:b/>
                <w:bCs/>
                <w:color w:val="000000"/>
              </w:rPr>
              <w:t xml:space="preserve">Державна податкова служба України </w:t>
            </w:r>
            <w:r w:rsidR="00004338">
              <w:rPr>
                <w:b/>
                <w:bCs/>
                <w:color w:val="000000"/>
              </w:rPr>
              <w:t>в особі Головного управління ДПС у Черкаській області</w:t>
            </w:r>
          </w:p>
        </w:tc>
      </w:tr>
      <w:tr w:rsidR="00184816" w:rsidRPr="00F2109A" w14:paraId="454ECB88" w14:textId="77777777" w:rsidTr="00F81BB8">
        <w:trPr>
          <w:gridAfter w:val="1"/>
          <w:wAfter w:w="10" w:type="dxa"/>
          <w:trHeight w:val="338"/>
        </w:trPr>
        <w:tc>
          <w:tcPr>
            <w:tcW w:w="3667" w:type="dxa"/>
            <w:hideMark/>
          </w:tcPr>
          <w:p w14:paraId="65B6372C" w14:textId="77777777" w:rsidR="00184816" w:rsidRPr="00F2109A" w:rsidRDefault="00184816" w:rsidP="00CA5A24">
            <w:pPr>
              <w:pStyle w:val="a6"/>
              <w:numPr>
                <w:ilvl w:val="1"/>
                <w:numId w:val="10"/>
              </w:numPr>
              <w:spacing w:after="0" w:line="240" w:lineRule="auto"/>
              <w:ind w:left="0" w:firstLine="0"/>
              <w:rPr>
                <w:rFonts w:eastAsia="Times New Roman"/>
                <w:lang w:val="uk-UA"/>
              </w:rPr>
            </w:pPr>
            <w:r w:rsidRPr="00F2109A">
              <w:rPr>
                <w:rFonts w:eastAsia="Times New Roman"/>
                <w:lang w:val="uk-UA"/>
              </w:rPr>
              <w:t>Місцезнаходження:</w:t>
            </w:r>
          </w:p>
        </w:tc>
        <w:tc>
          <w:tcPr>
            <w:tcW w:w="6218" w:type="dxa"/>
            <w:tcBorders>
              <w:top w:val="single" w:sz="4" w:space="0" w:color="auto"/>
              <w:left w:val="single" w:sz="4" w:space="0" w:color="auto"/>
              <w:bottom w:val="single" w:sz="4" w:space="0" w:color="auto"/>
              <w:right w:val="single" w:sz="4" w:space="0" w:color="auto"/>
            </w:tcBorders>
            <w:hideMark/>
          </w:tcPr>
          <w:p w14:paraId="1A6F925D" w14:textId="136890B2" w:rsidR="00184816" w:rsidRPr="00004338" w:rsidRDefault="00004338" w:rsidP="00CA5A2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Pr>
                <w:rFonts w:eastAsia="Times New Roman"/>
                <w:b/>
                <w:lang w:val="uk-UA" w:eastAsia="uk-UA"/>
              </w:rPr>
              <w:t>18002</w:t>
            </w:r>
            <w:r w:rsidRPr="00004338">
              <w:rPr>
                <w:rFonts w:eastAsia="Times New Roman"/>
                <w:b/>
                <w:lang w:eastAsia="uk-UA"/>
              </w:rPr>
              <w:t xml:space="preserve">, </w:t>
            </w:r>
            <w:r>
              <w:rPr>
                <w:rFonts w:eastAsia="Times New Roman"/>
                <w:b/>
                <w:lang w:val="uk-UA" w:eastAsia="uk-UA"/>
              </w:rPr>
              <w:t>Черкаська область</w:t>
            </w:r>
            <w:r w:rsidRPr="00004338">
              <w:rPr>
                <w:rFonts w:eastAsia="Times New Roman"/>
                <w:b/>
                <w:lang w:eastAsia="uk-UA"/>
              </w:rPr>
              <w:t xml:space="preserve">, </w:t>
            </w:r>
            <w:r>
              <w:rPr>
                <w:rFonts w:eastAsia="Times New Roman"/>
                <w:b/>
                <w:lang w:val="uk-UA" w:eastAsia="uk-UA"/>
              </w:rPr>
              <w:t>м. Черкаси</w:t>
            </w:r>
            <w:r w:rsidRPr="00004338">
              <w:rPr>
                <w:rFonts w:eastAsia="Times New Roman"/>
                <w:b/>
                <w:lang w:eastAsia="uk-UA"/>
              </w:rPr>
              <w:t xml:space="preserve">, </w:t>
            </w:r>
            <w:r>
              <w:rPr>
                <w:rFonts w:eastAsia="Times New Roman"/>
                <w:b/>
                <w:lang w:val="uk-UA" w:eastAsia="uk-UA"/>
              </w:rPr>
              <w:t>вул. Хрещатик</w:t>
            </w:r>
            <w:r>
              <w:rPr>
                <w:rFonts w:eastAsia="Times New Roman"/>
                <w:b/>
                <w:lang w:val="en-US" w:eastAsia="uk-UA"/>
              </w:rPr>
              <w:t xml:space="preserve">, </w:t>
            </w:r>
            <w:r>
              <w:rPr>
                <w:rFonts w:eastAsia="Times New Roman"/>
                <w:b/>
                <w:lang w:val="uk-UA" w:eastAsia="uk-UA"/>
              </w:rPr>
              <w:t>235</w:t>
            </w:r>
          </w:p>
        </w:tc>
      </w:tr>
      <w:tr w:rsidR="00DE0BF1" w:rsidRPr="00F2109A" w14:paraId="4EBA87E7" w14:textId="77777777" w:rsidTr="00D462DA">
        <w:trPr>
          <w:gridAfter w:val="1"/>
          <w:wAfter w:w="10" w:type="dxa"/>
          <w:trHeight w:val="338"/>
        </w:trPr>
        <w:tc>
          <w:tcPr>
            <w:tcW w:w="3667" w:type="dxa"/>
          </w:tcPr>
          <w:p w14:paraId="7AE300C3" w14:textId="77777777" w:rsidR="003B4613" w:rsidRPr="00F2109A" w:rsidRDefault="003B4613" w:rsidP="00CA5A24">
            <w:pPr>
              <w:pStyle w:val="a6"/>
              <w:numPr>
                <w:ilvl w:val="1"/>
                <w:numId w:val="10"/>
              </w:numPr>
              <w:spacing w:after="0" w:line="240" w:lineRule="auto"/>
              <w:ind w:left="0" w:firstLine="0"/>
              <w:rPr>
                <w:rFonts w:eastAsia="Times New Roman"/>
                <w:lang w:val="uk-UA"/>
              </w:rPr>
            </w:pPr>
            <w:r w:rsidRPr="00F2109A">
              <w:rPr>
                <w:rFonts w:eastAsia="Times New Roman"/>
                <w:lang w:val="uk-UA"/>
              </w:rPr>
              <w:t>Код за ЄДРПОУ</w:t>
            </w:r>
          </w:p>
        </w:tc>
        <w:tc>
          <w:tcPr>
            <w:tcW w:w="6218" w:type="dxa"/>
          </w:tcPr>
          <w:p w14:paraId="71A1294E" w14:textId="0642B83F" w:rsidR="003B4613" w:rsidRPr="00F2109A" w:rsidRDefault="00004338" w:rsidP="004B521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Pr>
                <w:rFonts w:eastAsia="Times New Roman"/>
                <w:b/>
                <w:lang w:val="uk-UA"/>
              </w:rPr>
              <w:t>44131663</w:t>
            </w:r>
          </w:p>
        </w:tc>
      </w:tr>
      <w:tr w:rsidR="00A6047E" w:rsidRPr="00F2109A" w14:paraId="73695C48" w14:textId="77777777" w:rsidTr="00D462DA">
        <w:trPr>
          <w:gridAfter w:val="1"/>
          <w:wAfter w:w="10" w:type="dxa"/>
          <w:trHeight w:val="338"/>
        </w:trPr>
        <w:tc>
          <w:tcPr>
            <w:tcW w:w="3667" w:type="dxa"/>
          </w:tcPr>
          <w:p w14:paraId="64FC786A" w14:textId="77777777" w:rsidR="00A6047E" w:rsidRPr="00F2109A" w:rsidRDefault="00A6047E" w:rsidP="00CA5A24">
            <w:pPr>
              <w:pStyle w:val="a6"/>
              <w:numPr>
                <w:ilvl w:val="1"/>
                <w:numId w:val="10"/>
              </w:numPr>
              <w:spacing w:after="0" w:line="240" w:lineRule="auto"/>
              <w:ind w:left="0" w:firstLine="0"/>
              <w:rPr>
                <w:rFonts w:eastAsia="Times New Roman"/>
                <w:lang w:val="uk-UA"/>
              </w:rPr>
            </w:pPr>
            <w:r>
              <w:rPr>
                <w:rFonts w:eastAsia="Times New Roman"/>
                <w:lang w:val="uk-UA"/>
              </w:rPr>
              <w:t>Категорія замовника</w:t>
            </w:r>
          </w:p>
        </w:tc>
        <w:tc>
          <w:tcPr>
            <w:tcW w:w="6218" w:type="dxa"/>
          </w:tcPr>
          <w:p w14:paraId="44A46FFF" w14:textId="1C56C5D5" w:rsidR="00A6047E" w:rsidRPr="00C9711B" w:rsidRDefault="00004338" w:rsidP="00934D5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Times New Roman"/>
                <w:b/>
                <w:lang w:val="uk-UA"/>
              </w:rPr>
            </w:pPr>
            <w:r>
              <w:rPr>
                <w:rFonts w:eastAsia="Times New Roman"/>
                <w:b/>
                <w:lang w:val="uk-UA"/>
              </w:rPr>
              <w:t>Відповідно до ч. 1 п. 1 ст. 2 Закону України «Про публічні закупівлі»</w:t>
            </w:r>
          </w:p>
        </w:tc>
      </w:tr>
      <w:tr w:rsidR="00D75288" w:rsidRPr="001A5D5A" w14:paraId="32E3A220" w14:textId="77777777" w:rsidTr="00D462DA">
        <w:trPr>
          <w:gridAfter w:val="1"/>
          <w:wAfter w:w="10" w:type="dxa"/>
          <w:trHeight w:val="338"/>
        </w:trPr>
        <w:tc>
          <w:tcPr>
            <w:tcW w:w="3667" w:type="dxa"/>
          </w:tcPr>
          <w:p w14:paraId="1BF0C06D" w14:textId="6A832AFC" w:rsidR="00D75288" w:rsidRDefault="00004338" w:rsidP="00CA5A24">
            <w:pPr>
              <w:pStyle w:val="a6"/>
              <w:numPr>
                <w:ilvl w:val="1"/>
                <w:numId w:val="10"/>
              </w:numPr>
              <w:spacing w:after="0" w:line="240" w:lineRule="auto"/>
              <w:ind w:left="0" w:firstLine="0"/>
              <w:rPr>
                <w:rFonts w:eastAsia="Times New Roman"/>
                <w:lang w:val="uk-UA"/>
              </w:rPr>
            </w:pPr>
            <w:r>
              <w:rPr>
                <w:rFonts w:eastAsia="Calibri"/>
                <w:lang w:val="uk-UA" w:eastAsia="ru-RU"/>
              </w:rPr>
              <w:t>Посадова особа замовника</w:t>
            </w:r>
            <w:r w:rsidRPr="00004338">
              <w:rPr>
                <w:rFonts w:eastAsia="Calibri"/>
                <w:lang w:eastAsia="ru-RU"/>
              </w:rPr>
              <w:t xml:space="preserve">, </w:t>
            </w:r>
            <w:r>
              <w:rPr>
                <w:rFonts w:eastAsia="Calibri"/>
                <w:lang w:val="uk-UA" w:eastAsia="ru-RU"/>
              </w:rPr>
              <w:t>уповноважена здійснювати зв</w:t>
            </w:r>
            <w:r w:rsidRPr="00004338">
              <w:rPr>
                <w:rFonts w:eastAsia="Calibri"/>
                <w:lang w:eastAsia="ru-RU"/>
              </w:rPr>
              <w:t>’</w:t>
            </w:r>
            <w:proofErr w:type="spellStart"/>
            <w:r>
              <w:rPr>
                <w:rFonts w:eastAsia="Calibri"/>
                <w:lang w:val="uk-UA" w:eastAsia="ru-RU"/>
              </w:rPr>
              <w:t>язок</w:t>
            </w:r>
            <w:proofErr w:type="spellEnd"/>
            <w:r>
              <w:rPr>
                <w:rFonts w:eastAsia="Calibri"/>
                <w:lang w:val="uk-UA" w:eastAsia="ru-RU"/>
              </w:rPr>
              <w:t xml:space="preserve"> з учасниками</w:t>
            </w:r>
          </w:p>
        </w:tc>
        <w:tc>
          <w:tcPr>
            <w:tcW w:w="6218" w:type="dxa"/>
          </w:tcPr>
          <w:p w14:paraId="0836ED92" w14:textId="77777777" w:rsidR="00004338" w:rsidRPr="00D87B47" w:rsidRDefault="00004338" w:rsidP="00004338">
            <w:pPr>
              <w:pStyle w:val="a8"/>
              <w:ind w:left="263" w:right="113"/>
              <w:jc w:val="both"/>
              <w:rPr>
                <w:lang w:eastAsia="uk-UA"/>
              </w:rPr>
            </w:pPr>
            <w:r w:rsidRPr="00D87B47">
              <w:rPr>
                <w:lang w:eastAsia="uk-UA"/>
              </w:rPr>
              <w:t xml:space="preserve">Контактна особа: </w:t>
            </w:r>
          </w:p>
          <w:p w14:paraId="3E44B442" w14:textId="77777777" w:rsidR="00004338" w:rsidRPr="00D87B47" w:rsidRDefault="00004338" w:rsidP="00004338">
            <w:pPr>
              <w:pStyle w:val="21"/>
              <w:shd w:val="clear" w:color="auto" w:fill="auto"/>
              <w:spacing w:after="0"/>
              <w:ind w:right="83"/>
              <w:jc w:val="both"/>
              <w:rPr>
                <w:color w:val="000000"/>
                <w:sz w:val="24"/>
                <w:szCs w:val="24"/>
              </w:rPr>
            </w:pPr>
            <w:r w:rsidRPr="00D87B47">
              <w:rPr>
                <w:rStyle w:val="27"/>
                <w:rFonts w:eastAsiaTheme="minorHAnsi"/>
                <w:color w:val="000000"/>
                <w:sz w:val="24"/>
                <w:szCs w:val="24"/>
              </w:rPr>
              <w:t xml:space="preserve">    Прізвище, ім’я, по батькові:</w:t>
            </w:r>
            <w:r w:rsidRPr="00D87B47">
              <w:rPr>
                <w:rStyle w:val="27"/>
                <w:rFonts w:eastAsiaTheme="minorHAnsi"/>
                <w:b/>
                <w:color w:val="000000"/>
                <w:sz w:val="24"/>
                <w:szCs w:val="24"/>
              </w:rPr>
              <w:t xml:space="preserve"> </w:t>
            </w:r>
            <w:proofErr w:type="spellStart"/>
            <w:r w:rsidRPr="00D87B47">
              <w:rPr>
                <w:rStyle w:val="27"/>
                <w:rFonts w:eastAsiaTheme="minorHAnsi"/>
                <w:color w:val="000000"/>
                <w:sz w:val="24"/>
                <w:szCs w:val="24"/>
              </w:rPr>
              <w:t>Константинов</w:t>
            </w:r>
            <w:proofErr w:type="spellEnd"/>
            <w:r w:rsidRPr="00D87B47">
              <w:rPr>
                <w:rStyle w:val="27"/>
                <w:rFonts w:eastAsiaTheme="minorHAnsi"/>
                <w:color w:val="000000"/>
                <w:sz w:val="24"/>
                <w:szCs w:val="24"/>
              </w:rPr>
              <w:t xml:space="preserve"> Сергій Анатолійович</w:t>
            </w:r>
            <w:r>
              <w:rPr>
                <w:rStyle w:val="27"/>
                <w:rFonts w:eastAsiaTheme="minorHAnsi"/>
                <w:color w:val="000000"/>
                <w:sz w:val="24"/>
                <w:szCs w:val="24"/>
              </w:rPr>
              <w:t xml:space="preserve"> – уповноважена особа</w:t>
            </w:r>
          </w:p>
          <w:p w14:paraId="6CC426FC" w14:textId="77777777" w:rsidR="00004338" w:rsidRPr="00D53F97" w:rsidRDefault="00004338" w:rsidP="00004338">
            <w:pPr>
              <w:pStyle w:val="21"/>
              <w:shd w:val="clear" w:color="auto" w:fill="auto"/>
              <w:spacing w:after="0"/>
              <w:ind w:right="83"/>
              <w:jc w:val="left"/>
              <w:rPr>
                <w:rStyle w:val="210"/>
                <w:rFonts w:eastAsiaTheme="minorHAnsi"/>
                <w:sz w:val="24"/>
                <w:szCs w:val="24"/>
              </w:rPr>
            </w:pPr>
            <w:r w:rsidRPr="00D87B47">
              <w:rPr>
                <w:rStyle w:val="27"/>
                <w:rFonts w:eastAsiaTheme="minorHAnsi"/>
                <w:color w:val="000000"/>
                <w:sz w:val="24"/>
                <w:szCs w:val="24"/>
              </w:rPr>
              <w:t xml:space="preserve">    </w:t>
            </w:r>
            <w:r>
              <w:rPr>
                <w:rStyle w:val="27"/>
                <w:rFonts w:eastAsiaTheme="minorHAnsi"/>
                <w:color w:val="000000"/>
                <w:sz w:val="24"/>
                <w:szCs w:val="24"/>
              </w:rPr>
              <w:t>м. Черкаси</w:t>
            </w:r>
            <w:r w:rsidRPr="00D53F97">
              <w:rPr>
                <w:rStyle w:val="27"/>
                <w:rFonts w:eastAsiaTheme="minorHAnsi"/>
                <w:color w:val="000000"/>
                <w:sz w:val="24"/>
                <w:szCs w:val="24"/>
                <w:lang w:val="ru-RU"/>
              </w:rPr>
              <w:t xml:space="preserve">, </w:t>
            </w:r>
            <w:r>
              <w:rPr>
                <w:rStyle w:val="27"/>
                <w:rFonts w:eastAsiaTheme="minorHAnsi"/>
                <w:color w:val="000000"/>
                <w:sz w:val="24"/>
                <w:szCs w:val="24"/>
              </w:rPr>
              <w:t>вул. Хрещатик</w:t>
            </w:r>
            <w:r w:rsidRPr="00B646C8">
              <w:rPr>
                <w:rStyle w:val="27"/>
                <w:rFonts w:eastAsiaTheme="minorHAnsi"/>
                <w:color w:val="000000"/>
                <w:sz w:val="24"/>
                <w:szCs w:val="24"/>
                <w:lang w:val="ru-RU"/>
              </w:rPr>
              <w:t xml:space="preserve">, </w:t>
            </w:r>
            <w:r>
              <w:rPr>
                <w:rStyle w:val="27"/>
                <w:rFonts w:eastAsiaTheme="minorHAnsi"/>
                <w:color w:val="000000"/>
                <w:sz w:val="24"/>
                <w:szCs w:val="24"/>
              </w:rPr>
              <w:t>235</w:t>
            </w:r>
            <w:r w:rsidRPr="00B646C8">
              <w:rPr>
                <w:rStyle w:val="27"/>
                <w:rFonts w:eastAsiaTheme="minorHAnsi"/>
                <w:color w:val="000000"/>
                <w:sz w:val="24"/>
                <w:szCs w:val="24"/>
                <w:lang w:val="ru-RU"/>
              </w:rPr>
              <w:t xml:space="preserve">, </w:t>
            </w:r>
            <w:r>
              <w:rPr>
                <w:rStyle w:val="27"/>
                <w:rFonts w:eastAsiaTheme="minorHAnsi"/>
                <w:color w:val="000000"/>
                <w:sz w:val="24"/>
                <w:szCs w:val="24"/>
              </w:rPr>
              <w:t>18002</w:t>
            </w:r>
          </w:p>
          <w:p w14:paraId="3C1877AD" w14:textId="484F77AE" w:rsidR="00004338" w:rsidRPr="00D87B47" w:rsidRDefault="00004338" w:rsidP="00004338">
            <w:pPr>
              <w:pStyle w:val="1"/>
              <w:widowControl w:val="0"/>
              <w:spacing w:before="120" w:after="120" w:line="240" w:lineRule="auto"/>
              <w:jc w:val="both"/>
              <w:rPr>
                <w:rStyle w:val="210"/>
                <w:rFonts w:eastAsia="Arial"/>
                <w:sz w:val="24"/>
                <w:szCs w:val="24"/>
                <w:lang w:val="uk-UA"/>
              </w:rPr>
            </w:pPr>
            <w:r w:rsidRPr="00D87B47">
              <w:rPr>
                <w:rStyle w:val="27"/>
                <w:rFonts w:eastAsia="Arial"/>
                <w:sz w:val="24"/>
                <w:szCs w:val="24"/>
                <w:lang w:val="uk-UA"/>
              </w:rPr>
              <w:t xml:space="preserve">    </w:t>
            </w:r>
            <w:r w:rsidRPr="00D87B47">
              <w:rPr>
                <w:rStyle w:val="27"/>
                <w:rFonts w:eastAsia="Arial"/>
                <w:sz w:val="24"/>
                <w:szCs w:val="24"/>
              </w:rPr>
              <w:t xml:space="preserve">Телефон: </w:t>
            </w:r>
            <w:r w:rsidRPr="00D53F97">
              <w:rPr>
                <w:rStyle w:val="210"/>
                <w:rFonts w:eastAsia="Arial"/>
                <w:sz w:val="24"/>
                <w:szCs w:val="24"/>
              </w:rPr>
              <w:t>(0472)339168</w:t>
            </w:r>
            <w:r w:rsidRPr="00934D58">
              <w:rPr>
                <w:rStyle w:val="210"/>
                <w:rFonts w:eastAsia="Arial"/>
                <w:sz w:val="24"/>
                <w:szCs w:val="24"/>
              </w:rPr>
              <w:t xml:space="preserve">, </w:t>
            </w:r>
            <w:r>
              <w:rPr>
                <w:rStyle w:val="210"/>
                <w:rFonts w:eastAsia="Arial"/>
                <w:sz w:val="24"/>
                <w:szCs w:val="24"/>
                <w:lang w:val="uk-UA"/>
              </w:rPr>
              <w:t>0952217804</w:t>
            </w:r>
            <w:r w:rsidRPr="00D53F97">
              <w:rPr>
                <w:rStyle w:val="210"/>
                <w:rFonts w:eastAsia="Arial"/>
                <w:sz w:val="24"/>
                <w:szCs w:val="24"/>
                <w:lang w:val="uk-UA"/>
              </w:rPr>
              <w:t xml:space="preserve"> </w:t>
            </w:r>
          </w:p>
          <w:p w14:paraId="7E12D0DD" w14:textId="5132FB0C" w:rsidR="00D75288" w:rsidRPr="004D1EE4" w:rsidRDefault="00004338" w:rsidP="0000433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Times New Roman"/>
                <w:b/>
                <w:lang w:val="uk-UA"/>
              </w:rPr>
            </w:pPr>
            <w:r w:rsidRPr="00D87B47">
              <w:rPr>
                <w:color w:val="000000"/>
                <w:lang w:val="en-US"/>
              </w:rPr>
              <w:t>e</w:t>
            </w:r>
            <w:r w:rsidRPr="00004338">
              <w:rPr>
                <w:color w:val="000000"/>
                <w:lang w:val="en-US"/>
              </w:rPr>
              <w:t>-</w:t>
            </w:r>
            <w:r w:rsidRPr="00D87B47">
              <w:rPr>
                <w:color w:val="000000"/>
                <w:lang w:val="en-US"/>
              </w:rPr>
              <w:t>mail</w:t>
            </w:r>
            <w:r w:rsidRPr="00004338">
              <w:rPr>
                <w:color w:val="000000"/>
                <w:lang w:val="en-US"/>
              </w:rPr>
              <w:t xml:space="preserve">: </w:t>
            </w:r>
            <w:r w:rsidR="004D1EE4">
              <w:rPr>
                <w:lang w:val="en-US"/>
              </w:rPr>
              <w:t>konstan.serg@ukr.net</w:t>
            </w:r>
          </w:p>
        </w:tc>
      </w:tr>
      <w:tr w:rsidR="00DE0BF1" w:rsidRPr="00F2109A" w14:paraId="01A30450" w14:textId="77777777" w:rsidTr="00D462DA">
        <w:trPr>
          <w:gridAfter w:val="1"/>
          <w:wAfter w:w="10" w:type="dxa"/>
          <w:trHeight w:val="96"/>
        </w:trPr>
        <w:tc>
          <w:tcPr>
            <w:tcW w:w="9885" w:type="dxa"/>
            <w:gridSpan w:val="2"/>
            <w:hideMark/>
          </w:tcPr>
          <w:p w14:paraId="2C061D69" w14:textId="77777777" w:rsidR="00B321DF" w:rsidRPr="00F2109A" w:rsidRDefault="00B321DF" w:rsidP="00CA5A24">
            <w:pPr>
              <w:spacing w:after="0" w:line="240" w:lineRule="auto"/>
              <w:jc w:val="center"/>
              <w:rPr>
                <w:rFonts w:eastAsia="Times New Roman"/>
                <w:lang w:val="uk-UA"/>
              </w:rPr>
            </w:pPr>
            <w:r w:rsidRPr="00F2109A">
              <w:rPr>
                <w:rFonts w:eastAsia="Times New Roman"/>
                <w:b/>
                <w:lang w:val="uk-UA"/>
              </w:rPr>
              <w:t>2. Інформація про предмет закупівлі</w:t>
            </w:r>
          </w:p>
        </w:tc>
      </w:tr>
      <w:tr w:rsidR="00DE0BF1" w:rsidRPr="00EE3DA2" w14:paraId="5F844B48" w14:textId="77777777" w:rsidTr="00D462DA">
        <w:trPr>
          <w:gridAfter w:val="1"/>
          <w:wAfter w:w="10" w:type="dxa"/>
          <w:trHeight w:val="693"/>
        </w:trPr>
        <w:tc>
          <w:tcPr>
            <w:tcW w:w="3667" w:type="dxa"/>
            <w:hideMark/>
          </w:tcPr>
          <w:p w14:paraId="65E92942" w14:textId="4874ACCA" w:rsidR="00B321DF" w:rsidRPr="00EE3DA2" w:rsidRDefault="000777BC" w:rsidP="00EE3DA2">
            <w:pPr>
              <w:spacing w:after="0" w:line="240" w:lineRule="auto"/>
              <w:rPr>
                <w:rFonts w:eastAsia="Times New Roman"/>
                <w:lang w:val="uk-UA"/>
              </w:rPr>
            </w:pPr>
            <w:r w:rsidRPr="00EE3DA2">
              <w:rPr>
                <w:rFonts w:eastAsia="Times New Roman"/>
                <w:lang w:val="uk-UA"/>
              </w:rPr>
              <w:t>2.1. Н</w:t>
            </w:r>
            <w:r w:rsidR="00B321DF" w:rsidRPr="00EE3DA2">
              <w:rPr>
                <w:rFonts w:eastAsia="Times New Roman"/>
                <w:lang w:val="uk-UA"/>
              </w:rPr>
              <w:t>айменування предмета закупівлі</w:t>
            </w:r>
            <w:r w:rsidR="003B4613" w:rsidRPr="00EE3DA2">
              <w:rPr>
                <w:rFonts w:eastAsia="Times New Roman"/>
                <w:lang w:val="uk-UA"/>
              </w:rPr>
              <w:t xml:space="preserve">, </w:t>
            </w:r>
            <w:r w:rsidR="003B4613" w:rsidRPr="00EE3DA2">
              <w:rPr>
                <w:rFonts w:eastAsia="Times New Roman"/>
                <w:b/>
                <w:lang w:val="uk-UA"/>
              </w:rPr>
              <w:t>код ДК 021:2015, назва відповідного класифікатора закупівлі (за наявності)</w:t>
            </w:r>
            <w:r w:rsidR="00B321DF" w:rsidRPr="00EE3DA2">
              <w:rPr>
                <w:rFonts w:eastAsia="Times New Roman"/>
                <w:lang w:val="uk-UA"/>
              </w:rPr>
              <w:t>:</w:t>
            </w:r>
          </w:p>
        </w:tc>
        <w:tc>
          <w:tcPr>
            <w:tcW w:w="6218" w:type="dxa"/>
            <w:hideMark/>
          </w:tcPr>
          <w:p w14:paraId="0CF4B120" w14:textId="06263FD5" w:rsidR="008B6F6B" w:rsidRPr="008B6F6B" w:rsidRDefault="008B6F6B" w:rsidP="008B6F6B">
            <w:pPr>
              <w:tabs>
                <w:tab w:val="left" w:pos="2200"/>
              </w:tabs>
              <w:spacing w:after="0" w:line="240" w:lineRule="auto"/>
              <w:jc w:val="both"/>
              <w:rPr>
                <w:b/>
                <w:lang w:val="uk-UA"/>
              </w:rPr>
            </w:pPr>
            <w:r w:rsidRPr="008B6F6B">
              <w:rPr>
                <w:b/>
                <w:iCs/>
                <w:spacing w:val="-2"/>
              </w:rPr>
              <w:t>ДК 021:2015:</w:t>
            </w:r>
            <w:r w:rsidRPr="008B6F6B">
              <w:rPr>
                <w:b/>
                <w:iCs/>
                <w:spacing w:val="-2"/>
                <w:lang w:val="uk-UA"/>
              </w:rPr>
              <w:t xml:space="preserve"> </w:t>
            </w:r>
            <w:r w:rsidR="000E1581">
              <w:rPr>
                <w:b/>
                <w:iCs/>
                <w:spacing w:val="-2"/>
                <w:lang w:val="uk-UA"/>
              </w:rPr>
              <w:t>03410000-7 Деревина (дрова твердих порід)</w:t>
            </w:r>
          </w:p>
          <w:p w14:paraId="122639CE" w14:textId="77777777" w:rsidR="00B321DF" w:rsidRPr="008B6F6B" w:rsidRDefault="00B321DF" w:rsidP="008B6F6B">
            <w:pPr>
              <w:tabs>
                <w:tab w:val="left" w:pos="2200"/>
              </w:tabs>
              <w:spacing w:after="0" w:line="240" w:lineRule="auto"/>
              <w:rPr>
                <w:rFonts w:eastAsia="Times New Roman"/>
                <w:b/>
                <w:lang w:val="uk-UA"/>
              </w:rPr>
            </w:pPr>
          </w:p>
        </w:tc>
      </w:tr>
      <w:tr w:rsidR="00DE0BF1" w:rsidRPr="00F2109A" w14:paraId="114C32A2" w14:textId="77777777" w:rsidTr="00D462DA">
        <w:trPr>
          <w:gridAfter w:val="1"/>
          <w:wAfter w:w="10" w:type="dxa"/>
          <w:trHeight w:val="161"/>
        </w:trPr>
        <w:tc>
          <w:tcPr>
            <w:tcW w:w="3667" w:type="dxa"/>
            <w:hideMark/>
          </w:tcPr>
          <w:p w14:paraId="114967E5" w14:textId="77777777" w:rsidR="00B321DF" w:rsidRPr="00F2109A" w:rsidRDefault="000777BC" w:rsidP="00CA5A24">
            <w:pPr>
              <w:pStyle w:val="a8"/>
              <w:rPr>
                <w:b/>
                <w:lang w:val="uk-UA"/>
              </w:rPr>
            </w:pPr>
            <w:r w:rsidRPr="00F2109A">
              <w:rPr>
                <w:b/>
                <w:lang w:val="uk-UA"/>
              </w:rPr>
              <w:t>2.2. В</w:t>
            </w:r>
            <w:r w:rsidR="00B321DF" w:rsidRPr="00F2109A">
              <w:rPr>
                <w:b/>
                <w:lang w:val="uk-UA"/>
              </w:rPr>
              <w:t>ид предмета закупівлі:</w:t>
            </w:r>
          </w:p>
        </w:tc>
        <w:tc>
          <w:tcPr>
            <w:tcW w:w="6218" w:type="dxa"/>
            <w:hideMark/>
          </w:tcPr>
          <w:p w14:paraId="482367A6" w14:textId="089FE414" w:rsidR="00B321DF" w:rsidRPr="00F2109A" w:rsidRDefault="00B13DA4" w:rsidP="00CA5A24">
            <w:pPr>
              <w:pStyle w:val="a8"/>
              <w:rPr>
                <w:lang w:val="uk-UA"/>
              </w:rPr>
            </w:pPr>
            <w:r>
              <w:rPr>
                <w:lang w:val="uk-UA"/>
              </w:rPr>
              <w:t>Послуги</w:t>
            </w:r>
          </w:p>
        </w:tc>
      </w:tr>
      <w:tr w:rsidR="00DE0BF1" w:rsidRPr="00F2109A" w14:paraId="54D641D2" w14:textId="77777777" w:rsidTr="00D462DA">
        <w:trPr>
          <w:gridAfter w:val="1"/>
          <w:wAfter w:w="10" w:type="dxa"/>
          <w:trHeight w:val="161"/>
        </w:trPr>
        <w:tc>
          <w:tcPr>
            <w:tcW w:w="3667" w:type="dxa"/>
          </w:tcPr>
          <w:p w14:paraId="333F36D6" w14:textId="77777777" w:rsidR="003B4613" w:rsidRPr="00F2109A" w:rsidRDefault="003B4613" w:rsidP="00CA5A24">
            <w:pPr>
              <w:pStyle w:val="a8"/>
              <w:rPr>
                <w:b/>
                <w:lang w:val="uk-UA"/>
              </w:rPr>
            </w:pPr>
            <w:r w:rsidRPr="00F2109A">
              <w:rPr>
                <w:b/>
                <w:shd w:val="clear" w:color="auto" w:fill="FFFFFF"/>
                <w:lang w:val="uk-UA"/>
              </w:rPr>
              <w:t>2.3. Інформація про технічні, якісні та інші характеристики предмета закупівлі</w:t>
            </w:r>
          </w:p>
        </w:tc>
        <w:tc>
          <w:tcPr>
            <w:tcW w:w="6218" w:type="dxa"/>
          </w:tcPr>
          <w:p w14:paraId="1B277C3F" w14:textId="77777777" w:rsidR="003B4613" w:rsidRPr="00F2109A" w:rsidRDefault="00C972DD" w:rsidP="00CA5A24">
            <w:pPr>
              <w:pStyle w:val="a8"/>
              <w:rPr>
                <w:lang w:val="uk-UA"/>
              </w:rPr>
            </w:pPr>
            <w:r w:rsidRPr="00F2109A">
              <w:rPr>
                <w:lang w:val="uk-UA"/>
              </w:rPr>
              <w:t xml:space="preserve">Визначена у </w:t>
            </w:r>
            <w:r w:rsidR="00EC7017" w:rsidRPr="00B13DA4">
              <w:rPr>
                <w:b/>
                <w:lang w:val="uk-UA"/>
              </w:rPr>
              <w:t>Додатку №</w:t>
            </w:r>
            <w:r w:rsidRPr="00B13DA4">
              <w:rPr>
                <w:b/>
                <w:lang w:val="uk-UA"/>
              </w:rPr>
              <w:t>2</w:t>
            </w:r>
            <w:r w:rsidRPr="00F2109A">
              <w:rPr>
                <w:lang w:val="uk-UA"/>
              </w:rPr>
              <w:t xml:space="preserve"> Оголошення</w:t>
            </w:r>
          </w:p>
        </w:tc>
      </w:tr>
      <w:tr w:rsidR="00DE0BF1" w:rsidRPr="009E6678" w14:paraId="1473EC4E" w14:textId="77777777" w:rsidTr="00D462DA">
        <w:trPr>
          <w:gridAfter w:val="1"/>
          <w:wAfter w:w="10" w:type="dxa"/>
          <w:trHeight w:val="811"/>
        </w:trPr>
        <w:tc>
          <w:tcPr>
            <w:tcW w:w="3667" w:type="dxa"/>
            <w:hideMark/>
          </w:tcPr>
          <w:p w14:paraId="3AA7F353" w14:textId="77777777" w:rsidR="00B321DF" w:rsidRPr="00F2109A" w:rsidRDefault="000777BC" w:rsidP="00CA5A24">
            <w:pPr>
              <w:pStyle w:val="a8"/>
              <w:rPr>
                <w:b/>
                <w:lang w:val="uk-UA"/>
              </w:rPr>
            </w:pPr>
            <w:r w:rsidRPr="00F2109A">
              <w:rPr>
                <w:b/>
                <w:lang w:val="uk-UA"/>
              </w:rPr>
              <w:t>2.</w:t>
            </w:r>
            <w:r w:rsidR="003B4613" w:rsidRPr="00F2109A">
              <w:rPr>
                <w:b/>
                <w:lang w:val="uk-UA"/>
              </w:rPr>
              <w:t>4</w:t>
            </w:r>
            <w:r w:rsidRPr="00F2109A">
              <w:rPr>
                <w:b/>
                <w:lang w:val="uk-UA"/>
              </w:rPr>
              <w:t xml:space="preserve">. </w:t>
            </w:r>
            <w:r w:rsidR="003B4613" w:rsidRPr="00F2109A">
              <w:rPr>
                <w:b/>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14:paraId="0F2DD9DC" w14:textId="77777777" w:rsidR="00B321DF" w:rsidRDefault="0082222C" w:rsidP="00B13DA4">
            <w:pPr>
              <w:spacing w:after="0" w:line="240" w:lineRule="auto"/>
              <w:jc w:val="both"/>
              <w:rPr>
                <w:b/>
                <w:bCs/>
                <w:lang w:val="uk-UA" w:eastAsia="ru-RU"/>
              </w:rPr>
            </w:pPr>
            <w:r>
              <w:rPr>
                <w:b/>
                <w:bCs/>
                <w:lang w:val="uk-UA" w:eastAsia="ru-RU"/>
              </w:rPr>
              <w:t>1 послуга</w:t>
            </w:r>
          </w:p>
          <w:p w14:paraId="0B2B3A9A" w14:textId="3DA8A4A4" w:rsidR="0082222C" w:rsidRPr="000E1581" w:rsidRDefault="000E1581" w:rsidP="000E1581">
            <w:pPr>
              <w:spacing w:after="0" w:line="240" w:lineRule="auto"/>
              <w:jc w:val="both"/>
              <w:rPr>
                <w:b/>
                <w:shd w:val="clear" w:color="auto" w:fill="FFFFFF"/>
                <w:lang w:val="en-US" w:eastAsia="ru-RU"/>
              </w:rPr>
            </w:pPr>
            <w:r>
              <w:rPr>
                <w:rFonts w:eastAsia="Times New Roman"/>
                <w:b/>
                <w:lang w:val="uk-UA" w:eastAsia="uk-UA"/>
              </w:rPr>
              <w:t>20801</w:t>
            </w:r>
            <w:r w:rsidRPr="000E1581">
              <w:rPr>
                <w:rFonts w:eastAsia="Times New Roman"/>
                <w:b/>
                <w:lang w:eastAsia="uk-UA"/>
              </w:rPr>
              <w:t xml:space="preserve">, </w:t>
            </w:r>
            <w:r>
              <w:rPr>
                <w:rFonts w:eastAsia="Times New Roman"/>
                <w:b/>
                <w:lang w:val="uk-UA" w:eastAsia="uk-UA"/>
              </w:rPr>
              <w:t>Черкаська область</w:t>
            </w:r>
            <w:r w:rsidRPr="000E1581">
              <w:rPr>
                <w:rFonts w:eastAsia="Times New Roman"/>
                <w:b/>
                <w:lang w:eastAsia="uk-UA"/>
              </w:rPr>
              <w:t xml:space="preserve">, </w:t>
            </w:r>
            <w:r>
              <w:rPr>
                <w:rFonts w:eastAsia="Times New Roman"/>
                <w:b/>
                <w:lang w:val="uk-UA" w:eastAsia="uk-UA"/>
              </w:rPr>
              <w:t>м. Кам</w:t>
            </w:r>
            <w:r w:rsidRPr="000E1581">
              <w:rPr>
                <w:rFonts w:eastAsia="Times New Roman"/>
                <w:b/>
                <w:lang w:eastAsia="uk-UA"/>
              </w:rPr>
              <w:t>’</w:t>
            </w:r>
            <w:proofErr w:type="spellStart"/>
            <w:r>
              <w:rPr>
                <w:rFonts w:eastAsia="Times New Roman"/>
                <w:b/>
                <w:lang w:val="uk-UA" w:eastAsia="uk-UA"/>
              </w:rPr>
              <w:t>янка</w:t>
            </w:r>
            <w:proofErr w:type="spellEnd"/>
            <w:r w:rsidRPr="000E1581">
              <w:rPr>
                <w:rFonts w:eastAsia="Times New Roman"/>
                <w:b/>
                <w:lang w:eastAsia="uk-UA"/>
              </w:rPr>
              <w:t xml:space="preserve">, </w:t>
            </w:r>
            <w:r>
              <w:rPr>
                <w:rFonts w:eastAsia="Times New Roman"/>
                <w:b/>
                <w:lang w:val="uk-UA" w:eastAsia="uk-UA"/>
              </w:rPr>
              <w:t>вул. Декабристів</w:t>
            </w:r>
            <w:r>
              <w:rPr>
                <w:rFonts w:eastAsia="Times New Roman"/>
                <w:b/>
                <w:lang w:val="en-US" w:eastAsia="uk-UA"/>
              </w:rPr>
              <w:t>, 2</w:t>
            </w:r>
          </w:p>
        </w:tc>
      </w:tr>
      <w:tr w:rsidR="00DE0BF1" w:rsidRPr="00F2109A" w14:paraId="416FCDCF" w14:textId="77777777" w:rsidTr="00D462DA">
        <w:trPr>
          <w:gridAfter w:val="1"/>
          <w:wAfter w:w="10" w:type="dxa"/>
          <w:trHeight w:val="811"/>
        </w:trPr>
        <w:tc>
          <w:tcPr>
            <w:tcW w:w="3667" w:type="dxa"/>
          </w:tcPr>
          <w:p w14:paraId="3E3D3551" w14:textId="6D0B83EB" w:rsidR="003B4613" w:rsidRPr="00F2109A" w:rsidRDefault="003B4613" w:rsidP="00CA5A24">
            <w:pPr>
              <w:pStyle w:val="a8"/>
              <w:rPr>
                <w:b/>
                <w:lang w:val="uk-UA"/>
              </w:rPr>
            </w:pPr>
            <w:r w:rsidRPr="00F2109A">
              <w:rPr>
                <w:b/>
                <w:lang w:val="uk-UA"/>
              </w:rPr>
              <w:t xml:space="preserve">2.5. </w:t>
            </w:r>
            <w:r w:rsidRPr="00F2109A">
              <w:rPr>
                <w:b/>
                <w:shd w:val="clear" w:color="auto" w:fill="FFFFFF"/>
                <w:lang w:val="uk-UA"/>
              </w:rPr>
              <w:t>Строк поставки товарів, виконання робіт, надання послуг</w:t>
            </w:r>
          </w:p>
        </w:tc>
        <w:tc>
          <w:tcPr>
            <w:tcW w:w="6218" w:type="dxa"/>
          </w:tcPr>
          <w:p w14:paraId="4D333B1E" w14:textId="3134D5F3" w:rsidR="003B4613" w:rsidRPr="00F2109A" w:rsidRDefault="003B4613" w:rsidP="00CA5A24">
            <w:pPr>
              <w:pStyle w:val="a8"/>
              <w:rPr>
                <w:lang w:val="uk-UA"/>
              </w:rPr>
            </w:pPr>
            <w:r w:rsidRPr="00F2109A">
              <w:rPr>
                <w:lang w:val="uk-UA"/>
              </w:rPr>
              <w:t xml:space="preserve">До </w:t>
            </w:r>
            <w:r w:rsidR="00B13DA4">
              <w:rPr>
                <w:lang w:val="uk-UA"/>
              </w:rPr>
              <w:t>31</w:t>
            </w:r>
            <w:r w:rsidRPr="00F2109A">
              <w:rPr>
                <w:lang w:val="uk-UA"/>
              </w:rPr>
              <w:t>.</w:t>
            </w:r>
            <w:r w:rsidR="004B521E">
              <w:rPr>
                <w:lang w:val="uk-UA"/>
              </w:rPr>
              <w:t>1</w:t>
            </w:r>
            <w:r w:rsidR="004D1EE4">
              <w:rPr>
                <w:lang w:val="uk-UA"/>
              </w:rPr>
              <w:t>2.2022</w:t>
            </w:r>
            <w:r w:rsidRPr="00F2109A">
              <w:rPr>
                <w:lang w:val="uk-UA"/>
              </w:rPr>
              <w:t xml:space="preserve"> року</w:t>
            </w:r>
          </w:p>
        </w:tc>
      </w:tr>
      <w:tr w:rsidR="00DE0BF1" w:rsidRPr="00F2109A" w14:paraId="79542ADD" w14:textId="77777777" w:rsidTr="00B13DA4">
        <w:trPr>
          <w:gridAfter w:val="1"/>
          <w:wAfter w:w="10" w:type="dxa"/>
          <w:trHeight w:val="436"/>
        </w:trPr>
        <w:tc>
          <w:tcPr>
            <w:tcW w:w="3667" w:type="dxa"/>
          </w:tcPr>
          <w:p w14:paraId="793744DA" w14:textId="77777777" w:rsidR="003B4613" w:rsidRPr="00F2109A" w:rsidRDefault="003B4613" w:rsidP="00CA5A24">
            <w:pPr>
              <w:pStyle w:val="a8"/>
              <w:rPr>
                <w:b/>
                <w:lang w:val="uk-UA"/>
              </w:rPr>
            </w:pPr>
            <w:r w:rsidRPr="00F2109A">
              <w:rPr>
                <w:b/>
                <w:shd w:val="clear" w:color="auto" w:fill="FFFFFF"/>
                <w:lang w:val="uk-UA"/>
              </w:rPr>
              <w:t>2.6. Умови оплати</w:t>
            </w:r>
          </w:p>
        </w:tc>
        <w:tc>
          <w:tcPr>
            <w:tcW w:w="6218" w:type="dxa"/>
          </w:tcPr>
          <w:p w14:paraId="58596A69" w14:textId="77777777" w:rsidR="003B4613" w:rsidRPr="00F2109A" w:rsidRDefault="00113116" w:rsidP="00CA5A24">
            <w:pPr>
              <w:pStyle w:val="a8"/>
              <w:rPr>
                <w:lang w:val="uk-UA"/>
              </w:rPr>
            </w:pPr>
            <w:r w:rsidRPr="00F2109A">
              <w:rPr>
                <w:lang w:val="uk-UA"/>
              </w:rPr>
              <w:t>Детально в</w:t>
            </w:r>
            <w:r w:rsidR="003B4613" w:rsidRPr="00F2109A">
              <w:rPr>
                <w:lang w:val="uk-UA"/>
              </w:rPr>
              <w:t>изначені в проекті договору про закупівлю.</w:t>
            </w:r>
          </w:p>
        </w:tc>
      </w:tr>
      <w:tr w:rsidR="00DE0BF1" w:rsidRPr="008B6F6B" w14:paraId="3B67465C" w14:textId="77777777" w:rsidTr="00D462DA">
        <w:trPr>
          <w:gridAfter w:val="1"/>
          <w:wAfter w:w="10" w:type="dxa"/>
          <w:trHeight w:val="736"/>
        </w:trPr>
        <w:tc>
          <w:tcPr>
            <w:tcW w:w="3667" w:type="dxa"/>
            <w:hideMark/>
          </w:tcPr>
          <w:p w14:paraId="2CFD4FA1" w14:textId="77777777" w:rsidR="00B321DF" w:rsidRPr="00F2109A" w:rsidRDefault="000777BC" w:rsidP="00CA5A24">
            <w:pPr>
              <w:pStyle w:val="a8"/>
              <w:rPr>
                <w:b/>
                <w:lang w:val="uk-UA"/>
              </w:rPr>
            </w:pPr>
            <w:r w:rsidRPr="00F2109A">
              <w:rPr>
                <w:b/>
                <w:lang w:val="uk-UA"/>
              </w:rPr>
              <w:t>2.</w:t>
            </w:r>
            <w:r w:rsidR="00C972DD" w:rsidRPr="00F2109A">
              <w:rPr>
                <w:b/>
                <w:lang w:val="uk-UA"/>
              </w:rPr>
              <w:t>7</w:t>
            </w:r>
            <w:r w:rsidRPr="00F2109A">
              <w:rPr>
                <w:b/>
                <w:lang w:val="uk-UA"/>
              </w:rPr>
              <w:t xml:space="preserve">. </w:t>
            </w:r>
            <w:r w:rsidR="00C972DD" w:rsidRPr="00F2109A">
              <w:rPr>
                <w:b/>
                <w:shd w:val="clear" w:color="auto" w:fill="FFFFFF"/>
                <w:lang w:val="uk-UA"/>
              </w:rPr>
              <w:t>Очікувана вартість предмета закупівлі</w:t>
            </w:r>
          </w:p>
        </w:tc>
        <w:tc>
          <w:tcPr>
            <w:tcW w:w="6218" w:type="dxa"/>
            <w:hideMark/>
          </w:tcPr>
          <w:p w14:paraId="0CE4AA55" w14:textId="233381E4" w:rsidR="00B321DF" w:rsidRPr="000E1581" w:rsidRDefault="00C972DD" w:rsidP="00B13DA4">
            <w:pPr>
              <w:pStyle w:val="a8"/>
              <w:jc w:val="both"/>
            </w:pPr>
            <w:r w:rsidRPr="00F2109A">
              <w:rPr>
                <w:lang w:val="uk-UA"/>
              </w:rPr>
              <w:t xml:space="preserve">Визначена в річному плані проведення спрощеної процедури та в оголошенні, що оприлюднене в електронній системі </w:t>
            </w:r>
            <w:proofErr w:type="spellStart"/>
            <w:r w:rsidRPr="00F2109A">
              <w:rPr>
                <w:lang w:val="uk-UA"/>
              </w:rPr>
              <w:t>за</w:t>
            </w:r>
            <w:r w:rsidR="00F730C7" w:rsidRPr="00F2109A">
              <w:rPr>
                <w:lang w:val="uk-UA"/>
              </w:rPr>
              <w:t>к</w:t>
            </w:r>
            <w:r w:rsidRPr="00F2109A">
              <w:rPr>
                <w:lang w:val="uk-UA"/>
              </w:rPr>
              <w:t>упівель</w:t>
            </w:r>
            <w:proofErr w:type="spellEnd"/>
            <w:r w:rsidR="00F44B54" w:rsidRPr="00F2109A">
              <w:rPr>
                <w:lang w:val="uk-UA"/>
              </w:rPr>
              <w:t xml:space="preserve"> і </w:t>
            </w:r>
            <w:r w:rsidR="00F44B54" w:rsidRPr="00EA1466">
              <w:rPr>
                <w:lang w:val="uk-UA"/>
              </w:rPr>
              <w:t xml:space="preserve">становить </w:t>
            </w:r>
            <w:r w:rsidR="00934D58">
              <w:rPr>
                <w:lang w:val="uk-UA"/>
              </w:rPr>
              <w:br/>
            </w:r>
            <w:r w:rsidR="000E1581">
              <w:rPr>
                <w:b/>
                <w:lang w:val="uk-UA"/>
              </w:rPr>
              <w:t>1</w:t>
            </w:r>
            <w:r w:rsidR="000E1581" w:rsidRPr="009571EB">
              <w:rPr>
                <w:b/>
              </w:rPr>
              <w:t>62000</w:t>
            </w:r>
            <w:r w:rsidR="0082222C" w:rsidRPr="0082222C">
              <w:rPr>
                <w:b/>
                <w:lang w:val="uk-UA"/>
              </w:rPr>
              <w:t xml:space="preserve">, </w:t>
            </w:r>
            <w:r w:rsidR="0082222C">
              <w:rPr>
                <w:b/>
                <w:lang w:val="uk-UA"/>
              </w:rPr>
              <w:t>00 грн.</w:t>
            </w:r>
            <w:r w:rsidR="000E1581">
              <w:rPr>
                <w:b/>
                <w:bCs/>
                <w:lang w:val="uk-UA"/>
              </w:rPr>
              <w:t xml:space="preserve"> </w:t>
            </w:r>
          </w:p>
        </w:tc>
      </w:tr>
      <w:tr w:rsidR="00DE0BF1" w:rsidRPr="008B6F6B" w14:paraId="5420F584" w14:textId="77777777" w:rsidTr="00D462DA">
        <w:trPr>
          <w:gridAfter w:val="1"/>
          <w:wAfter w:w="10" w:type="dxa"/>
          <w:trHeight w:val="736"/>
        </w:trPr>
        <w:tc>
          <w:tcPr>
            <w:tcW w:w="3667" w:type="dxa"/>
          </w:tcPr>
          <w:p w14:paraId="04031C34" w14:textId="77777777" w:rsidR="00C972DD" w:rsidRPr="00F2109A" w:rsidRDefault="00C972DD" w:rsidP="00CA5A24">
            <w:pPr>
              <w:pStyle w:val="a8"/>
              <w:rPr>
                <w:b/>
                <w:lang w:val="uk-UA"/>
              </w:rPr>
            </w:pPr>
            <w:r w:rsidRPr="00F2109A">
              <w:rPr>
                <w:b/>
                <w:lang w:val="uk-UA"/>
              </w:rPr>
              <w:t xml:space="preserve">2.8. </w:t>
            </w:r>
            <w:r w:rsidR="0080299E" w:rsidRPr="00F2109A">
              <w:rPr>
                <w:b/>
                <w:shd w:val="clear" w:color="auto" w:fill="FFFFFF"/>
                <w:lang w:val="uk-UA"/>
              </w:rPr>
              <w:t>П</w:t>
            </w:r>
            <w:r w:rsidRPr="00F2109A">
              <w:rPr>
                <w:b/>
                <w:shd w:val="clear" w:color="auto" w:fill="FFFFFF"/>
                <w:lang w:val="uk-UA"/>
              </w:rPr>
              <w:t>еріод уточнення інформації про закупівлю</w:t>
            </w:r>
          </w:p>
        </w:tc>
        <w:tc>
          <w:tcPr>
            <w:tcW w:w="6218" w:type="dxa"/>
          </w:tcPr>
          <w:p w14:paraId="065DB622" w14:textId="77777777" w:rsidR="00C972DD" w:rsidRPr="00F2109A" w:rsidRDefault="00C972DD" w:rsidP="00CA5A24">
            <w:pPr>
              <w:pStyle w:val="a8"/>
              <w:jc w:val="both"/>
              <w:rPr>
                <w:lang w:val="uk-UA"/>
              </w:rPr>
            </w:pPr>
            <w:r w:rsidRPr="00F2109A">
              <w:rPr>
                <w:lang w:val="uk-UA"/>
              </w:rPr>
              <w:t>Визначений в оголошенні, що оприл</w:t>
            </w:r>
            <w:r w:rsidR="0062574F" w:rsidRPr="00F2109A">
              <w:rPr>
                <w:lang w:val="uk-UA"/>
              </w:rPr>
              <w:t xml:space="preserve">юднене в електронній системі </w:t>
            </w:r>
            <w:proofErr w:type="spellStart"/>
            <w:r w:rsidR="0062574F" w:rsidRPr="00F2109A">
              <w:rPr>
                <w:lang w:val="uk-UA"/>
              </w:rPr>
              <w:t>зак</w:t>
            </w:r>
            <w:r w:rsidRPr="00F2109A">
              <w:rPr>
                <w:lang w:val="uk-UA"/>
              </w:rPr>
              <w:t>упівель</w:t>
            </w:r>
            <w:proofErr w:type="spellEnd"/>
          </w:p>
        </w:tc>
      </w:tr>
      <w:tr w:rsidR="00DE0BF1" w:rsidRPr="00F2109A" w14:paraId="5DBC4C5F" w14:textId="77777777" w:rsidTr="00D462DA">
        <w:trPr>
          <w:gridAfter w:val="1"/>
          <w:wAfter w:w="10" w:type="dxa"/>
          <w:trHeight w:val="736"/>
        </w:trPr>
        <w:tc>
          <w:tcPr>
            <w:tcW w:w="3667" w:type="dxa"/>
          </w:tcPr>
          <w:p w14:paraId="0F77A784" w14:textId="77777777" w:rsidR="00C972DD" w:rsidRPr="00F2109A" w:rsidRDefault="00C972DD" w:rsidP="00CA5A24">
            <w:pPr>
              <w:pStyle w:val="a8"/>
              <w:rPr>
                <w:b/>
                <w:lang w:val="uk-UA"/>
              </w:rPr>
            </w:pPr>
            <w:r w:rsidRPr="00F2109A">
              <w:rPr>
                <w:b/>
                <w:lang w:val="uk-UA"/>
              </w:rPr>
              <w:lastRenderedPageBreak/>
              <w:t xml:space="preserve">2.9. </w:t>
            </w:r>
            <w:r w:rsidR="0080299E" w:rsidRPr="00F2109A">
              <w:rPr>
                <w:b/>
                <w:shd w:val="clear" w:color="auto" w:fill="FFFFFF"/>
                <w:lang w:val="uk-UA"/>
              </w:rPr>
              <w:t>К</w:t>
            </w:r>
            <w:r w:rsidRPr="00F2109A">
              <w:rPr>
                <w:b/>
                <w:shd w:val="clear" w:color="auto" w:fill="FFFFFF"/>
                <w:lang w:val="uk-UA"/>
              </w:rPr>
              <w:t>інцевий строк подання пропозицій </w:t>
            </w:r>
          </w:p>
        </w:tc>
        <w:tc>
          <w:tcPr>
            <w:tcW w:w="6218" w:type="dxa"/>
          </w:tcPr>
          <w:p w14:paraId="7C622F44" w14:textId="513AC60A" w:rsidR="00C972DD" w:rsidRPr="00F2109A" w:rsidRDefault="00EC7017" w:rsidP="00CA5A24">
            <w:pPr>
              <w:pStyle w:val="a8"/>
              <w:jc w:val="both"/>
              <w:rPr>
                <w:lang w:val="uk-UA"/>
              </w:rPr>
            </w:pPr>
            <w:r w:rsidRPr="00F2109A">
              <w:rPr>
                <w:shd w:val="clear" w:color="auto" w:fill="FFFFFF"/>
                <w:lang w:val="uk-UA"/>
              </w:rPr>
              <w:t>С</w:t>
            </w:r>
            <w:r w:rsidR="00C972DD" w:rsidRPr="00F2109A">
              <w:rPr>
                <w:shd w:val="clear" w:color="auto" w:fill="FFFFFF"/>
                <w:lang w:val="uk-UA"/>
              </w:rPr>
              <w:t>трок для подання пропози</w:t>
            </w:r>
            <w:r w:rsidR="004D1EE4">
              <w:rPr>
                <w:shd w:val="clear" w:color="auto" w:fill="FFFFFF"/>
                <w:lang w:val="uk-UA"/>
              </w:rPr>
              <w:t>цій не може бути менше ніж шість</w:t>
            </w:r>
            <w:r w:rsidR="00C972DD" w:rsidRPr="00F2109A">
              <w:rPr>
                <w:shd w:val="clear" w:color="auto" w:fill="FFFFFF"/>
                <w:lang w:val="uk-UA"/>
              </w:rPr>
              <w:t xml:space="preserve"> робочих днів з дня оприлюднення оголошення про проведення спрощеної закупівлі в електронній системі </w:t>
            </w:r>
            <w:proofErr w:type="spellStart"/>
            <w:r w:rsidR="00C972DD" w:rsidRPr="00F2109A">
              <w:rPr>
                <w:shd w:val="clear" w:color="auto" w:fill="FFFFFF"/>
                <w:lang w:val="uk-UA"/>
              </w:rPr>
              <w:t>закупівель</w:t>
            </w:r>
            <w:proofErr w:type="spellEnd"/>
            <w:r w:rsidR="0080299E" w:rsidRPr="00F2109A">
              <w:rPr>
                <w:shd w:val="clear" w:color="auto" w:fill="FFFFFF"/>
                <w:lang w:val="uk-UA"/>
              </w:rPr>
              <w:t xml:space="preserve">, </w:t>
            </w:r>
            <w:r w:rsidR="0080299E" w:rsidRPr="00F2109A">
              <w:rPr>
                <w:lang w:val="uk-UA"/>
              </w:rPr>
              <w:t xml:space="preserve">визначений </w:t>
            </w:r>
            <w:r w:rsidR="00D902DB" w:rsidRPr="00F2109A">
              <w:rPr>
                <w:lang w:val="uk-UA"/>
              </w:rPr>
              <w:t>в Розділі 5 Оголошення</w:t>
            </w:r>
          </w:p>
        </w:tc>
      </w:tr>
      <w:tr w:rsidR="00DE0BF1" w:rsidRPr="00F2109A" w14:paraId="0CCF360C" w14:textId="77777777" w:rsidTr="00D462DA">
        <w:trPr>
          <w:gridAfter w:val="1"/>
          <w:wAfter w:w="10" w:type="dxa"/>
          <w:trHeight w:val="736"/>
        </w:trPr>
        <w:tc>
          <w:tcPr>
            <w:tcW w:w="3667" w:type="dxa"/>
          </w:tcPr>
          <w:p w14:paraId="1BCABE58" w14:textId="77777777" w:rsidR="0080299E" w:rsidRPr="00F2109A" w:rsidRDefault="0080299E" w:rsidP="00CA5A24">
            <w:pPr>
              <w:pStyle w:val="rvps2"/>
              <w:spacing w:before="0" w:beforeAutospacing="0" w:after="0" w:afterAutospacing="0"/>
              <w:rPr>
                <w:b/>
              </w:rPr>
            </w:pPr>
            <w:r w:rsidRPr="00F2109A">
              <w:rPr>
                <w:b/>
              </w:rPr>
              <w:t>2.10. Перелік критеріїв та методика оцінки пропозицій із зазначенням питомої ваги критеріїв</w:t>
            </w:r>
          </w:p>
        </w:tc>
        <w:tc>
          <w:tcPr>
            <w:tcW w:w="6218" w:type="dxa"/>
          </w:tcPr>
          <w:p w14:paraId="4BF4E3AD" w14:textId="77777777" w:rsidR="0080299E" w:rsidRPr="00F2109A" w:rsidRDefault="0080299E" w:rsidP="00CA5A24">
            <w:pPr>
              <w:spacing w:after="0" w:line="240" w:lineRule="auto"/>
              <w:rPr>
                <w:shd w:val="clear" w:color="auto" w:fill="FFFFFF"/>
                <w:lang w:val="uk-UA"/>
              </w:rPr>
            </w:pPr>
            <w:r w:rsidRPr="00F2109A">
              <w:rPr>
                <w:shd w:val="clear" w:color="auto" w:fill="FFFFFF"/>
                <w:lang w:val="uk-UA"/>
              </w:rPr>
              <w:t xml:space="preserve">Визначено в розділі </w:t>
            </w:r>
            <w:r w:rsidR="00D902DB" w:rsidRPr="00F2109A">
              <w:rPr>
                <w:shd w:val="clear" w:color="auto" w:fill="FFFFFF"/>
                <w:lang w:val="uk-UA"/>
              </w:rPr>
              <w:t>6</w:t>
            </w:r>
            <w:r w:rsidRPr="00F2109A">
              <w:rPr>
                <w:shd w:val="clear" w:color="auto" w:fill="FFFFFF"/>
                <w:lang w:val="uk-UA"/>
              </w:rPr>
              <w:t xml:space="preserve"> Даного оголошення</w:t>
            </w:r>
          </w:p>
        </w:tc>
      </w:tr>
      <w:tr w:rsidR="00DE0BF1" w:rsidRPr="00F2109A" w14:paraId="4612FB5B" w14:textId="77777777" w:rsidTr="00F44B54">
        <w:trPr>
          <w:gridAfter w:val="1"/>
          <w:wAfter w:w="10" w:type="dxa"/>
          <w:trHeight w:val="736"/>
        </w:trPr>
        <w:tc>
          <w:tcPr>
            <w:tcW w:w="3667" w:type="dxa"/>
          </w:tcPr>
          <w:p w14:paraId="045927CE" w14:textId="77777777" w:rsidR="0080299E" w:rsidRPr="00F2109A" w:rsidRDefault="0080299E" w:rsidP="00CA5A24">
            <w:pPr>
              <w:pStyle w:val="rvps2"/>
              <w:spacing w:before="0" w:beforeAutospacing="0" w:after="0" w:afterAutospacing="0"/>
              <w:rPr>
                <w:b/>
              </w:rPr>
            </w:pPr>
            <w:r w:rsidRPr="00F2109A">
              <w:rPr>
                <w:b/>
              </w:rPr>
              <w:t>2.11. Розмір та умови надання забезпечення пропозицій учасників</w:t>
            </w:r>
          </w:p>
        </w:tc>
        <w:tc>
          <w:tcPr>
            <w:tcW w:w="6218" w:type="dxa"/>
            <w:shd w:val="clear" w:color="auto" w:fill="auto"/>
          </w:tcPr>
          <w:p w14:paraId="6B58BB36" w14:textId="6D505CFF" w:rsidR="0080299E" w:rsidRPr="00F2109A" w:rsidRDefault="0062574F" w:rsidP="00CA5A24">
            <w:pPr>
              <w:spacing w:after="0" w:line="240" w:lineRule="auto"/>
              <w:jc w:val="both"/>
              <w:rPr>
                <w:shd w:val="clear" w:color="auto" w:fill="FFFFFF"/>
                <w:lang w:val="uk-UA"/>
              </w:rPr>
            </w:pPr>
            <w:r w:rsidRPr="00F2109A">
              <w:rPr>
                <w:lang w:val="uk-UA"/>
              </w:rPr>
              <w:t>Замовником визначаються вимоги щодо надання забезпечення пропозиції відповідно до </w:t>
            </w:r>
            <w:hyperlink r:id="rId9" w:anchor="n1444" w:history="1">
              <w:r w:rsidRPr="0082222C">
                <w:rPr>
                  <w:rStyle w:val="a7"/>
                  <w:color w:val="auto"/>
                  <w:u w:val="none"/>
                  <w:lang w:val="uk-UA"/>
                </w:rPr>
                <w:t>статті 25</w:t>
              </w:r>
            </w:hyperlink>
            <w:r w:rsidRPr="00F2109A">
              <w:rPr>
                <w:lang w:val="uk-UA"/>
              </w:rPr>
              <w:t> Закону «Про публічні закупівлі</w:t>
            </w:r>
            <w:r w:rsidR="004D6330">
              <w:rPr>
                <w:shd w:val="clear" w:color="auto" w:fill="FFFFE2"/>
                <w:lang w:val="uk-UA"/>
              </w:rPr>
              <w:t>»</w:t>
            </w:r>
          </w:p>
        </w:tc>
      </w:tr>
      <w:tr w:rsidR="00DE0BF1" w:rsidRPr="00F2109A" w14:paraId="6CE75275" w14:textId="77777777" w:rsidTr="0080299E">
        <w:trPr>
          <w:gridAfter w:val="1"/>
          <w:wAfter w:w="10" w:type="dxa"/>
          <w:trHeight w:val="405"/>
        </w:trPr>
        <w:tc>
          <w:tcPr>
            <w:tcW w:w="3667" w:type="dxa"/>
          </w:tcPr>
          <w:p w14:paraId="6141ABE5" w14:textId="77777777" w:rsidR="0080299E" w:rsidRPr="00F2109A" w:rsidRDefault="0080299E" w:rsidP="00CA5A24">
            <w:pPr>
              <w:pStyle w:val="rvps2"/>
              <w:spacing w:before="0" w:beforeAutospacing="0" w:after="0" w:afterAutospacing="0"/>
              <w:rPr>
                <w:b/>
              </w:rPr>
            </w:pPr>
            <w:r w:rsidRPr="00F2109A">
              <w:rPr>
                <w:b/>
              </w:rPr>
              <w:t>2.</w:t>
            </w:r>
            <w:bookmarkStart w:id="0" w:name="n1153"/>
            <w:bookmarkEnd w:id="0"/>
            <w:r w:rsidRPr="00F2109A">
              <w:rPr>
                <w:b/>
              </w:rPr>
              <w:t>12 Розмір та умови надання забезпечення виконання договору про закупівлю</w:t>
            </w:r>
          </w:p>
        </w:tc>
        <w:tc>
          <w:tcPr>
            <w:tcW w:w="6218" w:type="dxa"/>
          </w:tcPr>
          <w:p w14:paraId="2F6C683A" w14:textId="77777777" w:rsidR="0080299E" w:rsidRPr="00F2109A" w:rsidRDefault="0062574F" w:rsidP="00CA5A24">
            <w:pPr>
              <w:spacing w:after="0" w:line="240" w:lineRule="auto"/>
              <w:rPr>
                <w:shd w:val="clear" w:color="auto" w:fill="FFFFFF"/>
                <w:lang w:val="uk-UA"/>
              </w:rPr>
            </w:pPr>
            <w:r w:rsidRPr="00F2109A">
              <w:rPr>
                <w:shd w:val="clear" w:color="auto" w:fill="FFFFFF"/>
                <w:lang w:val="uk-UA"/>
              </w:rPr>
              <w:t>Не вимагається</w:t>
            </w:r>
          </w:p>
        </w:tc>
      </w:tr>
      <w:tr w:rsidR="00DE0BF1" w:rsidRPr="00F2109A" w14:paraId="5DB900EF" w14:textId="77777777" w:rsidTr="00D462DA">
        <w:trPr>
          <w:gridAfter w:val="1"/>
          <w:wAfter w:w="10" w:type="dxa"/>
          <w:trHeight w:val="736"/>
        </w:trPr>
        <w:tc>
          <w:tcPr>
            <w:tcW w:w="3667" w:type="dxa"/>
          </w:tcPr>
          <w:p w14:paraId="01534719" w14:textId="77777777" w:rsidR="00C972DD" w:rsidRPr="00F2109A" w:rsidRDefault="0062574F" w:rsidP="00CA5A24">
            <w:pPr>
              <w:pStyle w:val="rvps2"/>
              <w:spacing w:before="0" w:beforeAutospacing="0" w:after="0" w:afterAutospacing="0"/>
              <w:rPr>
                <w:b/>
              </w:rPr>
            </w:pPr>
            <w:bookmarkStart w:id="1" w:name="n1151"/>
            <w:bookmarkStart w:id="2" w:name="n1152"/>
            <w:bookmarkStart w:id="3" w:name="n1154"/>
            <w:bookmarkEnd w:id="1"/>
            <w:bookmarkEnd w:id="2"/>
            <w:bookmarkEnd w:id="3"/>
            <w:r w:rsidRPr="00F2109A">
              <w:rPr>
                <w:b/>
              </w:rPr>
              <w:t>2.13.Р</w:t>
            </w:r>
            <w:r w:rsidR="00C972DD" w:rsidRPr="00F2109A">
              <w:rPr>
                <w:b/>
              </w:rPr>
              <w:t>озмір мінімального кроку пониження ціни під час електронного аукціону</w:t>
            </w:r>
          </w:p>
        </w:tc>
        <w:tc>
          <w:tcPr>
            <w:tcW w:w="6218" w:type="dxa"/>
          </w:tcPr>
          <w:p w14:paraId="72DB2F78" w14:textId="77777777" w:rsidR="00C972DD" w:rsidRPr="00F2109A" w:rsidRDefault="0062574F" w:rsidP="00CA5A24">
            <w:pPr>
              <w:spacing w:after="0" w:line="240" w:lineRule="auto"/>
              <w:jc w:val="both"/>
              <w:rPr>
                <w:rFonts w:eastAsia="Times New Roman"/>
                <w:lang w:val="uk-UA"/>
              </w:rPr>
            </w:pPr>
            <w:r w:rsidRPr="00F2109A">
              <w:rPr>
                <w:rFonts w:eastAsia="Times New Roman"/>
                <w:lang w:val="uk-UA"/>
              </w:rPr>
              <w:t xml:space="preserve">Визначений в оголошенні, що оприлюднене в електронній системі </w:t>
            </w:r>
            <w:proofErr w:type="spellStart"/>
            <w:r w:rsidRPr="00F2109A">
              <w:rPr>
                <w:rFonts w:eastAsia="Times New Roman"/>
                <w:lang w:val="uk-UA"/>
              </w:rPr>
              <w:t>закупівель</w:t>
            </w:r>
            <w:proofErr w:type="spellEnd"/>
            <w:r w:rsidR="00EC7017" w:rsidRPr="00F2109A">
              <w:rPr>
                <w:rFonts w:eastAsia="Times New Roman"/>
                <w:lang w:val="uk-UA"/>
              </w:rPr>
              <w:t>.</w:t>
            </w:r>
          </w:p>
        </w:tc>
      </w:tr>
      <w:tr w:rsidR="00DE0BF1" w:rsidRPr="00F2109A" w14:paraId="38132733" w14:textId="77777777" w:rsidTr="00113116">
        <w:trPr>
          <w:gridAfter w:val="1"/>
          <w:wAfter w:w="10" w:type="dxa"/>
          <w:trHeight w:val="255"/>
        </w:trPr>
        <w:tc>
          <w:tcPr>
            <w:tcW w:w="9885" w:type="dxa"/>
            <w:gridSpan w:val="2"/>
          </w:tcPr>
          <w:p w14:paraId="69212847" w14:textId="77777777" w:rsidR="0062574F" w:rsidRPr="00F2109A" w:rsidRDefault="00113116" w:rsidP="00CA5A24">
            <w:pPr>
              <w:pStyle w:val="a6"/>
              <w:numPr>
                <w:ilvl w:val="0"/>
                <w:numId w:val="11"/>
              </w:numPr>
              <w:spacing w:after="0" w:line="240" w:lineRule="auto"/>
              <w:ind w:left="0" w:firstLine="0"/>
              <w:jc w:val="center"/>
              <w:rPr>
                <w:rFonts w:eastAsia="Times New Roman"/>
                <w:b/>
                <w:lang w:val="uk-UA"/>
              </w:rPr>
            </w:pPr>
            <w:r w:rsidRPr="00F2109A">
              <w:rPr>
                <w:rFonts w:eastAsia="Times New Roman"/>
                <w:b/>
                <w:lang w:val="uk-UA"/>
              </w:rPr>
              <w:t>Додаткова інформація</w:t>
            </w:r>
          </w:p>
        </w:tc>
      </w:tr>
      <w:tr w:rsidR="00DE0BF1" w:rsidRPr="00F2109A" w14:paraId="4D05429A" w14:textId="77777777" w:rsidTr="00D462DA">
        <w:trPr>
          <w:gridAfter w:val="1"/>
          <w:wAfter w:w="10" w:type="dxa"/>
          <w:trHeight w:val="516"/>
        </w:trPr>
        <w:tc>
          <w:tcPr>
            <w:tcW w:w="3667" w:type="dxa"/>
            <w:hideMark/>
          </w:tcPr>
          <w:p w14:paraId="51D3AF96" w14:textId="77777777" w:rsidR="00B321DF" w:rsidRPr="00F2109A" w:rsidRDefault="00B321DF" w:rsidP="00CA5A24">
            <w:pPr>
              <w:spacing w:after="0" w:line="240" w:lineRule="auto"/>
              <w:rPr>
                <w:rFonts w:eastAsia="Times New Roman"/>
                <w:b/>
                <w:lang w:val="uk-UA"/>
              </w:rPr>
            </w:pPr>
            <w:r w:rsidRPr="00F2109A">
              <w:rPr>
                <w:rFonts w:eastAsia="Times New Roman"/>
                <w:b/>
                <w:lang w:val="uk-UA"/>
              </w:rPr>
              <w:t>3</w:t>
            </w:r>
            <w:r w:rsidR="0062574F" w:rsidRPr="00F2109A">
              <w:rPr>
                <w:rFonts w:eastAsia="Times New Roman"/>
                <w:b/>
                <w:lang w:val="uk-UA"/>
              </w:rPr>
              <w:t>.1</w:t>
            </w:r>
            <w:r w:rsidRPr="00F2109A">
              <w:rPr>
                <w:rFonts w:eastAsia="Times New Roman"/>
                <w:b/>
                <w:lang w:val="uk-UA"/>
              </w:rPr>
              <w:t xml:space="preserve">. Інформація про валюту (валюти), у якій (яких) повинна бути розрахована і зазначена ціна пропозиції </w:t>
            </w:r>
          </w:p>
        </w:tc>
        <w:tc>
          <w:tcPr>
            <w:tcW w:w="6218" w:type="dxa"/>
            <w:hideMark/>
          </w:tcPr>
          <w:p w14:paraId="4103E216" w14:textId="77777777" w:rsidR="00B321DF" w:rsidRPr="00F2109A" w:rsidRDefault="00B321DF" w:rsidP="00CA5A24">
            <w:pPr>
              <w:spacing w:after="0" w:line="240" w:lineRule="auto"/>
              <w:jc w:val="both"/>
              <w:rPr>
                <w:rFonts w:eastAsia="Times New Roman"/>
                <w:b/>
                <w:lang w:val="uk-UA"/>
              </w:rPr>
            </w:pPr>
            <w:r w:rsidRPr="00F2109A">
              <w:rPr>
                <w:rFonts w:eastAsia="Times New Roman"/>
                <w:lang w:val="uk-UA"/>
              </w:rPr>
              <w:t xml:space="preserve">Валютою </w:t>
            </w:r>
            <w:r w:rsidR="00932A33" w:rsidRPr="00F2109A">
              <w:rPr>
                <w:rFonts w:eastAsia="Times New Roman"/>
                <w:lang w:val="uk-UA"/>
              </w:rPr>
              <w:t>п</w:t>
            </w:r>
            <w:r w:rsidRPr="00F2109A">
              <w:rPr>
                <w:rFonts w:eastAsia="Times New Roman"/>
                <w:lang w:val="uk-UA"/>
              </w:rPr>
              <w:t xml:space="preserve">ропозиції торгів є гривня. </w:t>
            </w:r>
          </w:p>
        </w:tc>
      </w:tr>
      <w:tr w:rsidR="00DE0BF1" w:rsidRPr="00F2109A" w14:paraId="70AB3F3E" w14:textId="77777777" w:rsidTr="00783B49">
        <w:trPr>
          <w:gridAfter w:val="1"/>
          <w:wAfter w:w="10" w:type="dxa"/>
          <w:trHeight w:val="3143"/>
        </w:trPr>
        <w:tc>
          <w:tcPr>
            <w:tcW w:w="3667" w:type="dxa"/>
          </w:tcPr>
          <w:p w14:paraId="5DD8FB44" w14:textId="77777777" w:rsidR="00B321DF" w:rsidRPr="00F2109A" w:rsidRDefault="0062574F" w:rsidP="00CA5A24">
            <w:pPr>
              <w:spacing w:after="0" w:line="240" w:lineRule="auto"/>
              <w:rPr>
                <w:rFonts w:eastAsia="Times New Roman"/>
                <w:b/>
                <w:lang w:val="uk-UA"/>
              </w:rPr>
            </w:pPr>
            <w:r w:rsidRPr="00F2109A">
              <w:rPr>
                <w:rFonts w:eastAsia="Times New Roman"/>
                <w:b/>
                <w:lang w:val="uk-UA"/>
              </w:rPr>
              <w:t>3.2</w:t>
            </w:r>
            <w:r w:rsidR="00B321DF" w:rsidRPr="00F2109A">
              <w:rPr>
                <w:rFonts w:eastAsia="Times New Roman"/>
                <w:b/>
                <w:lang w:val="uk-UA"/>
              </w:rPr>
              <w:t>. Інформація про мову (мови), якою (якими) повинні бути складені тендерні пропозиції</w:t>
            </w:r>
          </w:p>
        </w:tc>
        <w:tc>
          <w:tcPr>
            <w:tcW w:w="6218" w:type="dxa"/>
          </w:tcPr>
          <w:p w14:paraId="682C3A11" w14:textId="77777777" w:rsidR="00B321DF" w:rsidRPr="00F2109A" w:rsidRDefault="00B321DF" w:rsidP="00CA5A24">
            <w:pPr>
              <w:spacing w:after="0" w:line="240" w:lineRule="auto"/>
              <w:jc w:val="both"/>
              <w:rPr>
                <w:rFonts w:eastAsia="Times New Roman"/>
                <w:lang w:val="uk-UA" w:eastAsia="ru-RU"/>
              </w:rPr>
            </w:pPr>
            <w:r w:rsidRPr="00F2109A">
              <w:rPr>
                <w:rFonts w:eastAsia="Times New Roman"/>
                <w:lang w:val="uk-UA" w:eastAsia="ru-RU"/>
              </w:rPr>
              <w:t xml:space="preserve">Під час проведення </w:t>
            </w:r>
            <w:r w:rsidR="00030A7D" w:rsidRPr="00F2109A">
              <w:rPr>
                <w:rFonts w:eastAsia="Times New Roman"/>
                <w:lang w:val="uk-UA" w:eastAsia="ru-RU"/>
              </w:rPr>
              <w:t>спрощеної закупівлі</w:t>
            </w:r>
            <w:r w:rsidRPr="00F2109A">
              <w:rPr>
                <w:rFonts w:eastAsia="Times New Roman"/>
                <w:lang w:val="uk-UA"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03BC7A44" w14:textId="77777777" w:rsidR="000777BC" w:rsidRPr="00F2109A" w:rsidRDefault="00932A33" w:rsidP="00CA5A24">
            <w:pPr>
              <w:spacing w:after="0" w:line="240" w:lineRule="auto"/>
              <w:jc w:val="both"/>
              <w:rPr>
                <w:rFonts w:eastAsia="Times New Roman"/>
                <w:lang w:val="uk-UA" w:eastAsia="ru-RU"/>
              </w:rPr>
            </w:pPr>
            <w:r w:rsidRPr="00F2109A">
              <w:rPr>
                <w:rFonts w:eastAsia="Times New Roman"/>
                <w:lang w:val="uk-UA" w:eastAsia="ru-RU"/>
              </w:rPr>
              <w:t>П</w:t>
            </w:r>
            <w:r w:rsidR="00B321DF" w:rsidRPr="00F2109A">
              <w:rPr>
                <w:rFonts w:eastAsia="Times New Roman"/>
                <w:lang w:val="uk-UA" w:eastAsia="ru-RU"/>
              </w:rPr>
              <w:t>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E0BF1" w:rsidRPr="00F2109A" w14:paraId="2C23A727" w14:textId="77777777" w:rsidTr="00CF7014">
        <w:trPr>
          <w:gridAfter w:val="1"/>
          <w:wAfter w:w="10" w:type="dxa"/>
          <w:trHeight w:val="972"/>
        </w:trPr>
        <w:tc>
          <w:tcPr>
            <w:tcW w:w="3667" w:type="dxa"/>
          </w:tcPr>
          <w:p w14:paraId="74A624BB" w14:textId="77777777" w:rsidR="000777BC" w:rsidRPr="00F2109A" w:rsidRDefault="0062574F" w:rsidP="00CA5A24">
            <w:pPr>
              <w:spacing w:after="0" w:line="240" w:lineRule="auto"/>
              <w:rPr>
                <w:rFonts w:eastAsia="Times New Roman"/>
                <w:b/>
                <w:bCs/>
                <w:lang w:val="uk-UA"/>
              </w:rPr>
            </w:pPr>
            <w:r w:rsidRPr="00F2109A">
              <w:rPr>
                <w:rFonts w:eastAsia="Times New Roman"/>
                <w:b/>
                <w:bCs/>
                <w:lang w:val="uk-UA"/>
              </w:rPr>
              <w:t>3.3</w:t>
            </w:r>
            <w:r w:rsidR="000777BC" w:rsidRPr="00F2109A">
              <w:rPr>
                <w:rFonts w:eastAsia="Times New Roman"/>
                <w:b/>
                <w:bCs/>
                <w:lang w:val="uk-UA"/>
              </w:rPr>
              <w:t xml:space="preserve">. Процедура надання роз’яснень </w:t>
            </w:r>
            <w:r w:rsidR="003F437B" w:rsidRPr="00F2109A">
              <w:rPr>
                <w:rFonts w:eastAsia="Times New Roman"/>
                <w:b/>
                <w:bCs/>
                <w:lang w:val="uk-UA"/>
              </w:rPr>
              <w:t xml:space="preserve">та внесення </w:t>
            </w:r>
            <w:proofErr w:type="spellStart"/>
            <w:r w:rsidR="003F437B" w:rsidRPr="00F2109A">
              <w:rPr>
                <w:rFonts w:eastAsia="Times New Roman"/>
                <w:b/>
                <w:bCs/>
                <w:lang w:val="uk-UA"/>
              </w:rPr>
              <w:t>зміндо</w:t>
            </w:r>
            <w:proofErr w:type="spellEnd"/>
            <w:r w:rsidR="003F437B" w:rsidRPr="00F2109A">
              <w:rPr>
                <w:rFonts w:eastAsia="Times New Roman"/>
                <w:b/>
                <w:bCs/>
                <w:lang w:val="uk-UA"/>
              </w:rPr>
              <w:t xml:space="preserve"> оголошення про проведення спрощеної закупівлі, та/або вимог до предмета закупівлі.</w:t>
            </w:r>
          </w:p>
        </w:tc>
        <w:tc>
          <w:tcPr>
            <w:tcW w:w="6218" w:type="dxa"/>
          </w:tcPr>
          <w:p w14:paraId="24DC19D7" w14:textId="77777777" w:rsidR="000777BC" w:rsidRPr="00F2109A" w:rsidRDefault="00853537" w:rsidP="00CA5A24">
            <w:pPr>
              <w:spacing w:after="0" w:line="240" w:lineRule="auto"/>
              <w:jc w:val="both"/>
              <w:rPr>
                <w:rFonts w:eastAsia="Times New Roman"/>
                <w:lang w:val="uk-UA" w:eastAsia="ru-RU"/>
              </w:rPr>
            </w:pPr>
            <w:r w:rsidRPr="00F2109A">
              <w:rPr>
                <w:rFonts w:eastAsia="Times New Roman"/>
                <w:lang w:val="uk-UA" w:eastAsia="ru-RU"/>
              </w:rPr>
              <w:t>3</w:t>
            </w:r>
            <w:r w:rsidR="003F437B" w:rsidRPr="00F2109A">
              <w:rPr>
                <w:rFonts w:eastAsia="Times New Roman"/>
                <w:lang w:val="uk-UA" w:eastAsia="ru-RU"/>
              </w:rPr>
              <w:t>.</w:t>
            </w:r>
            <w:r w:rsidRPr="00F2109A">
              <w:rPr>
                <w:rFonts w:eastAsia="Times New Roman"/>
                <w:lang w:val="uk-UA" w:eastAsia="ru-RU"/>
              </w:rPr>
              <w:t>3</w:t>
            </w:r>
            <w:r w:rsidR="003F437B" w:rsidRPr="00F2109A">
              <w:rPr>
                <w:rFonts w:eastAsia="Times New Roman"/>
                <w:lang w:val="uk-UA" w:eastAsia="ru-RU"/>
              </w:rPr>
              <w:t xml:space="preserve">.1. </w:t>
            </w:r>
            <w:r w:rsidR="000777BC" w:rsidRPr="00F2109A">
              <w:rPr>
                <w:rFonts w:eastAsia="Times New Roman"/>
                <w:lang w:val="uk-UA" w:eastAsia="ru-RU"/>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000777BC" w:rsidRPr="00F2109A">
              <w:rPr>
                <w:rFonts w:eastAsia="Times New Roman"/>
                <w:lang w:val="uk-UA" w:eastAsia="ru-RU"/>
              </w:rPr>
              <w:t>закупівель</w:t>
            </w:r>
            <w:proofErr w:type="spellEnd"/>
            <w:r w:rsidR="000777BC" w:rsidRPr="00F2109A">
              <w:rPr>
                <w:rFonts w:eastAsia="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2AD802FB" w14:textId="77777777" w:rsidR="000777BC" w:rsidRPr="00F2109A" w:rsidRDefault="000777BC" w:rsidP="00CA5A24">
            <w:pPr>
              <w:spacing w:after="0" w:line="240" w:lineRule="auto"/>
              <w:jc w:val="both"/>
              <w:rPr>
                <w:rFonts w:eastAsia="Times New Roman"/>
                <w:lang w:val="uk-UA" w:eastAsia="ru-RU"/>
              </w:rPr>
            </w:pPr>
            <w:r w:rsidRPr="00F2109A">
              <w:rPr>
                <w:rFonts w:eastAsia="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F2109A">
              <w:rPr>
                <w:rFonts w:eastAsia="Times New Roman"/>
                <w:lang w:val="uk-UA" w:eastAsia="ru-RU"/>
              </w:rPr>
              <w:t>закупівель</w:t>
            </w:r>
            <w:proofErr w:type="spellEnd"/>
            <w:r w:rsidRPr="00F2109A">
              <w:rPr>
                <w:rFonts w:eastAsia="Times New Roman"/>
                <w:lang w:val="uk-UA" w:eastAsia="ru-RU"/>
              </w:rPr>
              <w:t xml:space="preserve"> без ідентифікації особи, яка звернулася до замовника.</w:t>
            </w:r>
          </w:p>
          <w:p w14:paraId="3BF721AA" w14:textId="77777777" w:rsidR="000777BC" w:rsidRPr="00F2109A" w:rsidRDefault="000777BC" w:rsidP="00CA5A24">
            <w:pPr>
              <w:spacing w:after="0" w:line="240" w:lineRule="auto"/>
              <w:jc w:val="both"/>
              <w:rPr>
                <w:rFonts w:eastAsia="Times New Roman"/>
                <w:lang w:val="uk-UA" w:eastAsia="ru-RU"/>
              </w:rPr>
            </w:pPr>
            <w:r w:rsidRPr="00F2109A">
              <w:rPr>
                <w:rFonts w:eastAsia="Times New Roman"/>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F2109A">
              <w:rPr>
                <w:rFonts w:eastAsia="Times New Roman"/>
                <w:lang w:val="uk-UA" w:eastAsia="ru-RU"/>
              </w:rPr>
              <w:t>закупівель</w:t>
            </w:r>
            <w:proofErr w:type="spellEnd"/>
            <w:r w:rsidRPr="00F2109A">
              <w:rPr>
                <w:rFonts w:eastAsia="Times New Roman"/>
                <w:lang w:val="uk-UA" w:eastAsia="ru-RU"/>
              </w:rPr>
              <w:t xml:space="preserve">, та/або </w:t>
            </w:r>
            <w:proofErr w:type="spellStart"/>
            <w:r w:rsidRPr="00F2109A">
              <w:rPr>
                <w:rFonts w:eastAsia="Times New Roman"/>
                <w:lang w:val="uk-UA" w:eastAsia="ru-RU"/>
              </w:rPr>
              <w:t>внести</w:t>
            </w:r>
            <w:proofErr w:type="spellEnd"/>
            <w:r w:rsidRPr="00F2109A">
              <w:rPr>
                <w:rFonts w:eastAsia="Times New Roman"/>
                <w:lang w:val="uk-UA" w:eastAsia="ru-RU"/>
              </w:rPr>
              <w:t xml:space="preserve"> зміни до оголошення про проведення спрощеної закупівлі, та/або вимог до предмета закупівлі.</w:t>
            </w:r>
          </w:p>
          <w:p w14:paraId="12D33F5E" w14:textId="77777777" w:rsidR="000777BC" w:rsidRPr="00F2109A" w:rsidRDefault="000777BC" w:rsidP="00CA5A24">
            <w:pPr>
              <w:spacing w:after="0" w:line="240" w:lineRule="auto"/>
              <w:jc w:val="both"/>
              <w:rPr>
                <w:rFonts w:eastAsia="Times New Roman"/>
                <w:lang w:val="uk-UA" w:eastAsia="ru-RU"/>
              </w:rPr>
            </w:pPr>
            <w:r w:rsidRPr="00F2109A">
              <w:rPr>
                <w:rFonts w:eastAsia="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F2109A">
              <w:rPr>
                <w:rFonts w:eastAsia="Times New Roman"/>
                <w:lang w:val="uk-UA" w:eastAsia="ru-RU"/>
              </w:rPr>
              <w:lastRenderedPageBreak/>
              <w:t>закупівель</w:t>
            </w:r>
            <w:proofErr w:type="spellEnd"/>
            <w:r w:rsidRPr="00F2109A">
              <w:rPr>
                <w:rFonts w:eastAsia="Times New Roman"/>
                <w:lang w:val="uk-UA" w:eastAsia="ru-RU"/>
              </w:rPr>
              <w:t xml:space="preserve"> не менше ніж на два робочі дні.</w:t>
            </w:r>
          </w:p>
          <w:p w14:paraId="4D32AD00" w14:textId="77777777" w:rsidR="000777BC" w:rsidRPr="00F2109A" w:rsidRDefault="00853537" w:rsidP="00CA5A24">
            <w:pPr>
              <w:spacing w:after="0" w:line="240" w:lineRule="auto"/>
              <w:jc w:val="both"/>
              <w:rPr>
                <w:rFonts w:eastAsia="Times New Roman"/>
                <w:lang w:val="uk-UA" w:eastAsia="ru-RU"/>
              </w:rPr>
            </w:pPr>
            <w:r w:rsidRPr="00F2109A">
              <w:rPr>
                <w:rFonts w:eastAsia="Times New Roman"/>
                <w:lang w:val="uk-UA" w:eastAsia="ru-RU"/>
              </w:rPr>
              <w:t>3</w:t>
            </w:r>
            <w:r w:rsidR="003F437B" w:rsidRPr="00F2109A">
              <w:rPr>
                <w:rFonts w:eastAsia="Times New Roman"/>
                <w:lang w:val="uk-UA" w:eastAsia="ru-RU"/>
              </w:rPr>
              <w:t>.</w:t>
            </w:r>
            <w:r w:rsidRPr="00F2109A">
              <w:rPr>
                <w:rFonts w:eastAsia="Times New Roman"/>
                <w:lang w:val="uk-UA" w:eastAsia="ru-RU"/>
              </w:rPr>
              <w:t>3</w:t>
            </w:r>
            <w:r w:rsidR="003F437B" w:rsidRPr="00F2109A">
              <w:rPr>
                <w:rFonts w:eastAsia="Times New Roman"/>
                <w:lang w:val="uk-UA" w:eastAsia="ru-RU"/>
              </w:rPr>
              <w:t xml:space="preserve">.2. </w:t>
            </w:r>
            <w:r w:rsidR="000777BC" w:rsidRPr="00F2109A">
              <w:rPr>
                <w:rFonts w:eastAsia="Times New Roman"/>
                <w:lang w:val="uk-UA" w:eastAsia="ru-RU"/>
              </w:rPr>
              <w:t xml:space="preserve">Замовник має право з власної ініціативи </w:t>
            </w:r>
            <w:proofErr w:type="spellStart"/>
            <w:r w:rsidR="000777BC" w:rsidRPr="00F2109A">
              <w:rPr>
                <w:rFonts w:eastAsia="Times New Roman"/>
                <w:lang w:val="uk-UA" w:eastAsia="ru-RU"/>
              </w:rPr>
              <w:t>внести</w:t>
            </w:r>
            <w:proofErr w:type="spellEnd"/>
            <w:r w:rsidR="000777BC" w:rsidRPr="00F2109A">
              <w:rPr>
                <w:rFonts w:eastAsia="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000777BC" w:rsidRPr="00F2109A">
              <w:rPr>
                <w:rFonts w:eastAsia="Times New Roman"/>
                <w:lang w:val="uk-UA" w:eastAsia="ru-RU"/>
              </w:rPr>
              <w:t>закупівель</w:t>
            </w:r>
            <w:proofErr w:type="spellEnd"/>
            <w:r w:rsidR="000777BC" w:rsidRPr="00F2109A">
              <w:rPr>
                <w:rFonts w:eastAsia="Times New Roman"/>
                <w:lang w:val="uk-UA" w:eastAsia="ru-RU"/>
              </w:rPr>
              <w:t xml:space="preserve"> у вигляді нової редакції документів.</w:t>
            </w:r>
          </w:p>
        </w:tc>
      </w:tr>
      <w:tr w:rsidR="00DE0BF1" w:rsidRPr="00F2109A" w14:paraId="47652BBD" w14:textId="77777777" w:rsidTr="008512BF">
        <w:trPr>
          <w:gridAfter w:val="1"/>
          <w:wAfter w:w="10" w:type="dxa"/>
          <w:trHeight w:val="182"/>
        </w:trPr>
        <w:tc>
          <w:tcPr>
            <w:tcW w:w="9885" w:type="dxa"/>
            <w:gridSpan w:val="2"/>
          </w:tcPr>
          <w:p w14:paraId="6ED047F3" w14:textId="77777777" w:rsidR="00D902DB" w:rsidRPr="00F2109A" w:rsidRDefault="00D902DB" w:rsidP="00CA5A24">
            <w:pPr>
              <w:spacing w:after="0" w:line="240" w:lineRule="auto"/>
              <w:jc w:val="center"/>
              <w:rPr>
                <w:rFonts w:eastAsia="Times New Roman"/>
                <w:b/>
                <w:lang w:val="uk-UA"/>
              </w:rPr>
            </w:pPr>
            <w:bookmarkStart w:id="4" w:name="_Toc367893128"/>
            <w:r w:rsidRPr="00F2109A">
              <w:rPr>
                <w:rFonts w:eastAsia="Times New Roman"/>
                <w:b/>
                <w:lang w:val="uk-UA" w:eastAsia="ru-RU"/>
              </w:rPr>
              <w:lastRenderedPageBreak/>
              <w:t>4. Інструкція з підготовки пропозиці</w:t>
            </w:r>
            <w:bookmarkEnd w:id="4"/>
            <w:r w:rsidRPr="00F2109A">
              <w:rPr>
                <w:rFonts w:eastAsia="Times New Roman"/>
                <w:b/>
                <w:lang w:val="uk-UA" w:eastAsia="ru-RU"/>
              </w:rPr>
              <w:t>й</w:t>
            </w:r>
          </w:p>
        </w:tc>
      </w:tr>
      <w:tr w:rsidR="00DE0BF1" w:rsidRPr="00F2109A" w14:paraId="55FE3C4C" w14:textId="77777777" w:rsidTr="00D462DA">
        <w:trPr>
          <w:gridAfter w:val="1"/>
          <w:wAfter w:w="10" w:type="dxa"/>
          <w:trHeight w:val="182"/>
        </w:trPr>
        <w:tc>
          <w:tcPr>
            <w:tcW w:w="3667" w:type="dxa"/>
          </w:tcPr>
          <w:p w14:paraId="0F4BD23F" w14:textId="77777777" w:rsidR="00B321DF" w:rsidRPr="00F2109A" w:rsidRDefault="00D902DB" w:rsidP="00CA5A24">
            <w:pPr>
              <w:spacing w:after="0" w:line="240" w:lineRule="auto"/>
              <w:rPr>
                <w:rFonts w:eastAsia="Times New Roman"/>
                <w:bCs/>
                <w:lang w:val="uk-UA" w:eastAsia="ru-RU"/>
              </w:rPr>
            </w:pPr>
            <w:r w:rsidRPr="00F2109A">
              <w:rPr>
                <w:rFonts w:eastAsia="Times New Roman"/>
                <w:bCs/>
                <w:lang w:val="uk-UA"/>
              </w:rPr>
              <w:t>4</w:t>
            </w:r>
            <w:r w:rsidR="00B321DF" w:rsidRPr="00F2109A">
              <w:rPr>
                <w:rFonts w:eastAsia="Times New Roman"/>
                <w:bCs/>
                <w:lang w:val="uk-UA"/>
              </w:rPr>
              <w:t xml:space="preserve">.1. Зміст і </w:t>
            </w:r>
            <w:r w:rsidR="00A25795" w:rsidRPr="00F2109A">
              <w:rPr>
                <w:rFonts w:eastAsia="Times New Roman"/>
                <w:bCs/>
                <w:lang w:val="uk-UA"/>
              </w:rPr>
              <w:t>порядок</w:t>
            </w:r>
            <w:r w:rsidR="00B321DF" w:rsidRPr="00F2109A">
              <w:rPr>
                <w:rFonts w:eastAsia="Times New Roman"/>
                <w:bCs/>
                <w:lang w:val="uk-UA"/>
              </w:rPr>
              <w:t xml:space="preserve"> подання пропозиці</w:t>
            </w:r>
            <w:r w:rsidR="00236705" w:rsidRPr="00F2109A">
              <w:rPr>
                <w:rFonts w:eastAsia="Times New Roman"/>
                <w:bCs/>
                <w:lang w:val="uk-UA"/>
              </w:rPr>
              <w:t>й</w:t>
            </w:r>
          </w:p>
        </w:tc>
        <w:tc>
          <w:tcPr>
            <w:tcW w:w="6218" w:type="dxa"/>
          </w:tcPr>
          <w:p w14:paraId="6ACD7388" w14:textId="77777777" w:rsidR="003F437B" w:rsidRPr="00F2109A" w:rsidRDefault="003F437B" w:rsidP="00CA5A24">
            <w:pPr>
              <w:spacing w:after="0" w:line="240" w:lineRule="auto"/>
              <w:jc w:val="both"/>
              <w:rPr>
                <w:rFonts w:eastAsia="Times New Roman"/>
                <w:lang w:val="uk-UA" w:eastAsia="ru-RU"/>
              </w:rPr>
            </w:pPr>
            <w:r w:rsidRPr="00F2109A">
              <w:rPr>
                <w:rFonts w:eastAsia="Times New Roman"/>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F2109A">
              <w:rPr>
                <w:rFonts w:eastAsia="Times New Roman"/>
                <w:lang w:val="uk-UA" w:eastAsia="ru-RU"/>
              </w:rPr>
              <w:t>закупівель</w:t>
            </w:r>
            <w:proofErr w:type="spellEnd"/>
            <w:r w:rsidRPr="00F2109A">
              <w:rPr>
                <w:rFonts w:eastAsia="Times New Roman"/>
                <w:lang w:val="uk-UA" w:eastAsia="ru-RU"/>
              </w:rPr>
              <w:t>, що підтверджують відповідність вимогам, визначеним замовником, а саме:</w:t>
            </w:r>
          </w:p>
          <w:p w14:paraId="66D60E88" w14:textId="77777777" w:rsidR="00B321DF" w:rsidRPr="00F2109A" w:rsidRDefault="00B321DF" w:rsidP="00CA5A24">
            <w:pPr>
              <w:pStyle w:val="a6"/>
              <w:numPr>
                <w:ilvl w:val="0"/>
                <w:numId w:val="7"/>
              </w:numPr>
              <w:spacing w:after="0" w:line="240" w:lineRule="auto"/>
              <w:ind w:left="0" w:firstLine="0"/>
              <w:jc w:val="both"/>
              <w:rPr>
                <w:rFonts w:eastAsia="Times New Roman"/>
                <w:lang w:val="uk-UA" w:eastAsia="ru-RU"/>
              </w:rPr>
            </w:pPr>
            <w:r w:rsidRPr="00F2109A">
              <w:rPr>
                <w:rFonts w:eastAsia="Times New Roman"/>
                <w:lang w:val="uk-UA" w:eastAsia="ru-RU"/>
              </w:rPr>
              <w:t>заповненою формою «</w:t>
            </w:r>
            <w:r w:rsidR="003F437B" w:rsidRPr="00F2109A">
              <w:rPr>
                <w:rFonts w:eastAsia="Times New Roman"/>
                <w:lang w:val="uk-UA" w:eastAsia="ru-RU"/>
              </w:rPr>
              <w:t>П</w:t>
            </w:r>
            <w:r w:rsidRPr="00F2109A">
              <w:rPr>
                <w:rFonts w:eastAsia="Times New Roman"/>
                <w:lang w:val="uk-UA" w:eastAsia="ru-RU"/>
              </w:rPr>
              <w:t xml:space="preserve">ропозиція» згідно з   </w:t>
            </w:r>
            <w:r w:rsidRPr="00F2109A">
              <w:rPr>
                <w:rFonts w:eastAsia="Times New Roman"/>
                <w:b/>
                <w:lang w:val="uk-UA" w:eastAsia="ru-RU"/>
              </w:rPr>
              <w:t>Додатком №1</w:t>
            </w:r>
            <w:r w:rsidRPr="00F2109A">
              <w:rPr>
                <w:rFonts w:eastAsia="Times New Roman"/>
                <w:lang w:val="uk-UA" w:eastAsia="ru-RU"/>
              </w:rPr>
              <w:t xml:space="preserve"> до </w:t>
            </w:r>
            <w:r w:rsidR="006A273A" w:rsidRPr="00F2109A">
              <w:rPr>
                <w:rFonts w:eastAsia="Times New Roman"/>
                <w:lang w:val="uk-UA" w:eastAsia="ru-RU"/>
              </w:rPr>
              <w:t>цього Оголошення</w:t>
            </w:r>
            <w:r w:rsidR="00A25795" w:rsidRPr="00F2109A">
              <w:rPr>
                <w:rFonts w:eastAsia="Times New Roman"/>
                <w:lang w:val="uk-UA" w:eastAsia="ru-RU"/>
              </w:rPr>
              <w:t xml:space="preserve"> (ціна пропозиції не може перевищувати очікувану вартість предмета закупівлі, зазначену в оголошенні про проведення спрощеної закупівлі);</w:t>
            </w:r>
          </w:p>
          <w:p w14:paraId="3CF8676D" w14:textId="77777777" w:rsidR="008A33A2" w:rsidRPr="00F2109A" w:rsidRDefault="00B321DF" w:rsidP="00CA5A24">
            <w:pPr>
              <w:pStyle w:val="a6"/>
              <w:numPr>
                <w:ilvl w:val="0"/>
                <w:numId w:val="7"/>
              </w:numPr>
              <w:spacing w:after="0" w:line="240" w:lineRule="auto"/>
              <w:ind w:left="0" w:firstLine="0"/>
              <w:jc w:val="both"/>
              <w:rPr>
                <w:rFonts w:eastAsia="Times New Roman"/>
                <w:lang w:val="uk-UA" w:eastAsia="ru-RU"/>
              </w:rPr>
            </w:pPr>
            <w:r w:rsidRPr="00F2109A">
              <w:rPr>
                <w:rFonts w:eastAsia="Times New Roman"/>
                <w:lang w:val="uk-UA" w:eastAsia="ru-RU"/>
              </w:rPr>
              <w:t>інформацією та документами, що підтверджують  відповідність учасника кваліфікаційним критеріям</w:t>
            </w:r>
            <w:r w:rsidR="00E53DE6" w:rsidRPr="00F2109A">
              <w:rPr>
                <w:rFonts w:eastAsia="Times New Roman"/>
                <w:lang w:val="uk-UA" w:eastAsia="ru-RU"/>
              </w:rPr>
              <w:t xml:space="preserve"> (якщо така інформація/документи вимагається Замовником.)</w:t>
            </w:r>
          </w:p>
          <w:p w14:paraId="20A48948" w14:textId="77777777" w:rsidR="00B321DF" w:rsidRPr="00F2109A" w:rsidRDefault="00B321DF" w:rsidP="00CA5A24">
            <w:pPr>
              <w:pStyle w:val="a6"/>
              <w:numPr>
                <w:ilvl w:val="0"/>
                <w:numId w:val="7"/>
              </w:numPr>
              <w:spacing w:after="0" w:line="240" w:lineRule="auto"/>
              <w:ind w:left="0" w:firstLine="0"/>
              <w:jc w:val="both"/>
              <w:rPr>
                <w:rFonts w:eastAsia="Times New Roman"/>
                <w:lang w:val="uk-UA" w:eastAsia="ru-RU"/>
              </w:rPr>
            </w:pPr>
            <w:r w:rsidRPr="00F2109A">
              <w:rPr>
                <w:rFonts w:eastAsia="Times New Roman"/>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F2109A">
              <w:rPr>
                <w:rFonts w:eastAsia="Times New Roman"/>
                <w:b/>
                <w:lang w:val="uk-UA" w:eastAsia="ru-RU"/>
              </w:rPr>
              <w:t>Додатку №2</w:t>
            </w:r>
            <w:r w:rsidRPr="00F2109A">
              <w:rPr>
                <w:rFonts w:eastAsia="Times New Roman"/>
                <w:lang w:val="uk-UA" w:eastAsia="ru-RU"/>
              </w:rPr>
              <w:t xml:space="preserve">); </w:t>
            </w:r>
          </w:p>
          <w:p w14:paraId="633349F9" w14:textId="77777777" w:rsidR="008A33A2" w:rsidRPr="00F2109A" w:rsidRDefault="00B321DF" w:rsidP="00CA5A24">
            <w:pPr>
              <w:pStyle w:val="a6"/>
              <w:numPr>
                <w:ilvl w:val="0"/>
                <w:numId w:val="7"/>
              </w:numPr>
              <w:spacing w:after="0" w:line="240" w:lineRule="auto"/>
              <w:ind w:left="0" w:firstLine="0"/>
              <w:jc w:val="both"/>
              <w:rPr>
                <w:rFonts w:eastAsia="Times New Roman"/>
                <w:lang w:val="uk-UA" w:eastAsia="ru-RU"/>
              </w:rPr>
            </w:pPr>
            <w:r w:rsidRPr="00F2109A">
              <w:rPr>
                <w:rFonts w:eastAsia="Times New Roman"/>
                <w:lang w:val="uk-UA" w:eastAsia="ru-RU"/>
              </w:rPr>
              <w:t xml:space="preserve">документами, що підтверджують повноваження посадової особи або представника учасника </w:t>
            </w:r>
            <w:r w:rsidR="008A33A2" w:rsidRPr="00F2109A">
              <w:rPr>
                <w:rFonts w:eastAsia="Times New Roman"/>
                <w:lang w:val="uk-UA" w:eastAsia="ru-RU"/>
              </w:rPr>
              <w:t>спрощеної</w:t>
            </w:r>
            <w:r w:rsidRPr="00F2109A">
              <w:rPr>
                <w:rFonts w:eastAsia="Times New Roman"/>
                <w:lang w:val="uk-UA" w:eastAsia="ru-RU"/>
              </w:rPr>
              <w:t xml:space="preserve"> закупівлі щодо підпису документів пропозиції та документами, що підтверджують правомочність особи/осіб на укладення договору.</w:t>
            </w:r>
          </w:p>
          <w:p w14:paraId="41A9C5DA" w14:textId="77777777" w:rsidR="003A1D27" w:rsidRPr="00F2109A" w:rsidRDefault="003A1D27" w:rsidP="00CA5A24">
            <w:pPr>
              <w:spacing w:after="0" w:line="240" w:lineRule="auto"/>
              <w:jc w:val="both"/>
              <w:rPr>
                <w:rFonts w:eastAsia="Times New Roman"/>
                <w:b/>
                <w:bCs/>
                <w:i/>
                <w:iCs/>
                <w:lang w:val="uk-UA" w:eastAsia="ru-RU"/>
              </w:rPr>
            </w:pPr>
            <w:r w:rsidRPr="00F2109A">
              <w:rPr>
                <w:rFonts w:eastAsia="Times New Roman"/>
                <w:b/>
                <w:bCs/>
                <w:i/>
                <w:iCs/>
                <w:lang w:val="uk-UA" w:eastAsia="ru-RU"/>
              </w:rPr>
              <w:t>Для юридичних осіб:</w:t>
            </w:r>
          </w:p>
          <w:p w14:paraId="2918015B" w14:textId="77777777" w:rsidR="003A1D27" w:rsidRPr="00F2109A" w:rsidRDefault="003A1D27" w:rsidP="00CA5A24">
            <w:pPr>
              <w:spacing w:after="0" w:line="240" w:lineRule="auto"/>
              <w:jc w:val="both"/>
              <w:rPr>
                <w:rFonts w:eastAsia="Times New Roman"/>
                <w:i/>
                <w:iCs/>
                <w:lang w:val="uk-UA" w:eastAsia="ru-RU"/>
              </w:rPr>
            </w:pPr>
            <w:r w:rsidRPr="00F2109A">
              <w:rPr>
                <w:rFonts w:eastAsia="Times New Roman"/>
                <w:i/>
                <w:iCs/>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18F8CCA3" w14:textId="77777777" w:rsidR="003A1D27" w:rsidRPr="00F2109A" w:rsidRDefault="003A1D27" w:rsidP="00CA5A24">
            <w:pPr>
              <w:spacing w:after="0" w:line="240" w:lineRule="auto"/>
              <w:jc w:val="both"/>
              <w:rPr>
                <w:rFonts w:eastAsia="Times New Roman"/>
                <w:i/>
                <w:iCs/>
                <w:lang w:val="uk-UA" w:eastAsia="ru-RU"/>
              </w:rPr>
            </w:pPr>
            <w:r w:rsidRPr="00F2109A">
              <w:rPr>
                <w:rFonts w:eastAsia="Times New Roman"/>
                <w:i/>
                <w:iCs/>
                <w:lang w:val="uk-UA" w:eastAsia="ru-RU"/>
              </w:rPr>
              <w:t xml:space="preserve">- виписка з протоколу засновників або копія протоколу засновників, </w:t>
            </w:r>
          </w:p>
          <w:p w14:paraId="1BCF551F" w14:textId="77777777" w:rsidR="003A1D27" w:rsidRPr="00F2109A" w:rsidRDefault="003A1D27" w:rsidP="00CA5A24">
            <w:pPr>
              <w:spacing w:after="0" w:line="240" w:lineRule="auto"/>
              <w:jc w:val="both"/>
              <w:rPr>
                <w:rFonts w:eastAsia="Times New Roman"/>
                <w:i/>
                <w:iCs/>
                <w:lang w:val="uk-UA" w:eastAsia="ru-RU"/>
              </w:rPr>
            </w:pPr>
            <w:r w:rsidRPr="00F2109A">
              <w:rPr>
                <w:rFonts w:eastAsia="Times New Roman"/>
                <w:i/>
                <w:iCs/>
                <w:lang w:val="uk-UA" w:eastAsia="ru-RU"/>
              </w:rPr>
              <w:t xml:space="preserve">- наказ про призначення, </w:t>
            </w:r>
          </w:p>
          <w:p w14:paraId="7C0139CF" w14:textId="77777777" w:rsidR="003A1D27" w:rsidRPr="00F2109A" w:rsidRDefault="003A1D27" w:rsidP="00CA5A24">
            <w:pPr>
              <w:spacing w:after="0" w:line="240" w:lineRule="auto"/>
              <w:jc w:val="both"/>
              <w:rPr>
                <w:rFonts w:eastAsia="Times New Roman"/>
                <w:i/>
                <w:iCs/>
                <w:lang w:val="uk-UA" w:eastAsia="ru-RU"/>
              </w:rPr>
            </w:pPr>
            <w:r w:rsidRPr="00F2109A">
              <w:rPr>
                <w:rFonts w:eastAsia="Times New Roman"/>
                <w:i/>
                <w:iCs/>
                <w:lang w:val="uk-UA" w:eastAsia="ru-RU"/>
              </w:rPr>
              <w:t xml:space="preserve">- довіреність або доручення </w:t>
            </w:r>
          </w:p>
          <w:p w14:paraId="5613B934" w14:textId="77777777" w:rsidR="003A1D27" w:rsidRPr="00F2109A" w:rsidRDefault="003A1D27" w:rsidP="00CA5A24">
            <w:pPr>
              <w:spacing w:after="0" w:line="240" w:lineRule="auto"/>
              <w:jc w:val="both"/>
              <w:rPr>
                <w:rFonts w:eastAsia="Times New Roman"/>
                <w:i/>
                <w:iCs/>
                <w:lang w:val="uk-UA" w:eastAsia="ru-RU"/>
              </w:rPr>
            </w:pPr>
            <w:r w:rsidRPr="00F2109A">
              <w:rPr>
                <w:rFonts w:eastAsia="Times New Roman"/>
                <w:i/>
                <w:iCs/>
                <w:lang w:val="uk-UA" w:eastAsia="ru-RU"/>
              </w:rPr>
              <w:t>- інший документ, що підтверджує повноваження посадової особи учасника на підписання документів.</w:t>
            </w:r>
          </w:p>
          <w:p w14:paraId="4DB4D53C" w14:textId="77777777" w:rsidR="003A1D27" w:rsidRPr="00F2109A" w:rsidRDefault="003A1D27" w:rsidP="00CA5A24">
            <w:pPr>
              <w:spacing w:after="0" w:line="240" w:lineRule="auto"/>
              <w:jc w:val="both"/>
              <w:rPr>
                <w:rFonts w:eastAsia="Times New Roman"/>
                <w:i/>
                <w:iCs/>
                <w:lang w:val="uk-UA" w:eastAsia="ru-RU"/>
              </w:rPr>
            </w:pPr>
            <w:r w:rsidRPr="00F2109A">
              <w:rPr>
                <w:rFonts w:eastAsia="Times New Roman"/>
                <w:i/>
                <w:iCs/>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2D65345E" w14:textId="77777777" w:rsidR="003A1D27" w:rsidRPr="00F2109A" w:rsidRDefault="003A1D27" w:rsidP="00CA5A24">
            <w:pPr>
              <w:spacing w:after="0" w:line="240" w:lineRule="auto"/>
              <w:jc w:val="both"/>
              <w:rPr>
                <w:rFonts w:eastAsia="Times New Roman"/>
                <w:i/>
                <w:iCs/>
                <w:lang w:val="uk-UA" w:eastAsia="ru-RU"/>
              </w:rPr>
            </w:pPr>
            <w:r w:rsidRPr="00F2109A">
              <w:rPr>
                <w:rFonts w:eastAsia="Times New Roman"/>
                <w:i/>
                <w:iCs/>
                <w:lang w:val="uk-UA" w:eastAsia="ru-RU"/>
              </w:rPr>
              <w:t xml:space="preserve">2. </w:t>
            </w:r>
            <w:proofErr w:type="spellStart"/>
            <w:r w:rsidRPr="00F2109A">
              <w:rPr>
                <w:rFonts w:eastAsia="Times New Roman"/>
                <w:i/>
                <w:iCs/>
                <w:lang w:val="uk-UA" w:eastAsia="ru-RU"/>
              </w:rPr>
              <w:t>Скан</w:t>
            </w:r>
            <w:proofErr w:type="spellEnd"/>
            <w:r w:rsidRPr="00F2109A">
              <w:rPr>
                <w:rFonts w:eastAsia="Times New Roman"/>
                <w:i/>
                <w:iCs/>
                <w:lang w:val="uk-UA" w:eastAsia="ru-RU"/>
              </w:rPr>
              <w:t xml:space="preserve">-копія Статуту із змінами (в разі їх наявності) або іншого установчого документу. </w:t>
            </w:r>
          </w:p>
          <w:p w14:paraId="1E96BE43" w14:textId="77777777" w:rsidR="003A1D27" w:rsidRPr="00F2109A" w:rsidRDefault="003A1D27" w:rsidP="00CA5A24">
            <w:pPr>
              <w:spacing w:after="0" w:line="240" w:lineRule="auto"/>
              <w:jc w:val="both"/>
              <w:rPr>
                <w:rFonts w:eastAsia="Times New Roman"/>
                <w:i/>
                <w:iCs/>
                <w:lang w:val="uk-UA" w:eastAsia="ru-RU"/>
              </w:rPr>
            </w:pPr>
            <w:r w:rsidRPr="00F2109A">
              <w:rPr>
                <w:rFonts w:eastAsia="Times New Roman"/>
                <w:i/>
                <w:iCs/>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80DC817" w14:textId="77777777" w:rsidR="003A1D27" w:rsidRPr="00F2109A" w:rsidRDefault="003A1D27" w:rsidP="00CA5A24">
            <w:pPr>
              <w:spacing w:after="0" w:line="240" w:lineRule="auto"/>
              <w:jc w:val="both"/>
              <w:rPr>
                <w:rFonts w:eastAsia="Times New Roman"/>
                <w:i/>
                <w:iCs/>
                <w:lang w:val="uk-UA" w:eastAsia="ru-RU"/>
              </w:rPr>
            </w:pPr>
            <w:r w:rsidRPr="00F2109A">
              <w:rPr>
                <w:rFonts w:eastAsia="Times New Roman"/>
                <w:i/>
                <w:iCs/>
                <w:lang w:val="uk-UA" w:eastAsia="ru-RU"/>
              </w:rPr>
              <w:t xml:space="preserve">У разі, якщо державна реєстрація учасника була </w:t>
            </w:r>
            <w:r w:rsidRPr="00F2109A">
              <w:rPr>
                <w:rFonts w:eastAsia="Times New Roman"/>
                <w:i/>
                <w:iCs/>
                <w:lang w:val="uk-UA" w:eastAsia="ru-RU"/>
              </w:rPr>
              <w:lastRenderedPageBreak/>
              <w:t>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3C1D339" w14:textId="77777777" w:rsidR="003A1D27" w:rsidRPr="00F2109A" w:rsidRDefault="003A1D27" w:rsidP="00CA5A24">
            <w:pPr>
              <w:spacing w:after="0" w:line="240" w:lineRule="auto"/>
              <w:jc w:val="both"/>
              <w:rPr>
                <w:rFonts w:eastAsia="Times New Roman"/>
                <w:i/>
                <w:iCs/>
                <w:lang w:val="uk-UA" w:eastAsia="ru-RU"/>
              </w:rPr>
            </w:pPr>
            <w:r w:rsidRPr="00F2109A">
              <w:rPr>
                <w:rFonts w:eastAsia="Times New Roman"/>
                <w:i/>
                <w:iCs/>
                <w:lang w:val="uk-UA" w:eastAsia="ru-RU"/>
              </w:rPr>
              <w:t>3. Витяг з Єдиного державного реєстру юридичних осіб фізичних осіб – підприємців та громадських формувань, (завірений учасником).</w:t>
            </w:r>
          </w:p>
          <w:p w14:paraId="1DD12CBE" w14:textId="77777777" w:rsidR="003A1D27" w:rsidRPr="00F2109A" w:rsidRDefault="003A1D27" w:rsidP="00CA5A24">
            <w:pPr>
              <w:spacing w:after="0" w:line="240" w:lineRule="auto"/>
              <w:jc w:val="both"/>
              <w:rPr>
                <w:rFonts w:eastAsia="Times New Roman"/>
                <w:b/>
                <w:bCs/>
                <w:i/>
                <w:iCs/>
                <w:lang w:val="uk-UA" w:eastAsia="ru-RU"/>
              </w:rPr>
            </w:pPr>
            <w:r w:rsidRPr="00F2109A">
              <w:rPr>
                <w:rFonts w:eastAsia="Times New Roman"/>
                <w:b/>
                <w:bCs/>
                <w:i/>
                <w:iCs/>
                <w:lang w:val="uk-UA" w:eastAsia="ru-RU"/>
              </w:rPr>
              <w:t>Для фізичних осіб-підприємців:</w:t>
            </w:r>
          </w:p>
          <w:p w14:paraId="7CAE323D" w14:textId="77777777" w:rsidR="003A1D27" w:rsidRPr="00F2109A" w:rsidRDefault="003A1D27" w:rsidP="00CA5A24">
            <w:pPr>
              <w:spacing w:after="0" w:line="240" w:lineRule="auto"/>
              <w:jc w:val="both"/>
              <w:rPr>
                <w:rFonts w:eastAsia="Times New Roman"/>
                <w:i/>
                <w:iCs/>
                <w:lang w:val="uk-UA" w:eastAsia="ru-RU"/>
              </w:rPr>
            </w:pPr>
            <w:r w:rsidRPr="00F2109A">
              <w:rPr>
                <w:rFonts w:eastAsia="Times New Roman"/>
                <w:i/>
                <w:iCs/>
                <w:lang w:val="uk-UA" w:eastAsia="ru-RU"/>
              </w:rPr>
              <w:t>1. Витяг з Єдиного державного реєстру юридичних осіб фізичних осіб – підприємців та громадських формувань (завірений учасником).</w:t>
            </w:r>
          </w:p>
          <w:p w14:paraId="41CA375C" w14:textId="77777777" w:rsidR="003A1D27" w:rsidRPr="00F2109A" w:rsidRDefault="003A1D27" w:rsidP="00CA5A24">
            <w:pPr>
              <w:spacing w:after="0" w:line="240" w:lineRule="auto"/>
              <w:jc w:val="both"/>
              <w:rPr>
                <w:rFonts w:eastAsia="Times New Roman"/>
                <w:i/>
                <w:iCs/>
                <w:lang w:val="uk-UA" w:eastAsia="ru-RU"/>
              </w:rPr>
            </w:pPr>
            <w:r w:rsidRPr="00F2109A">
              <w:rPr>
                <w:rFonts w:eastAsia="Times New Roman"/>
                <w:i/>
                <w:iCs/>
                <w:lang w:val="uk-UA" w:eastAsia="ru-RU"/>
              </w:rPr>
              <w:t>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05BA9F2A" w14:textId="77777777" w:rsidR="003A1D27" w:rsidRPr="00F2109A" w:rsidRDefault="003A1D27" w:rsidP="00CA5A24">
            <w:pPr>
              <w:pStyle w:val="a6"/>
              <w:spacing w:after="0" w:line="240" w:lineRule="auto"/>
              <w:ind w:left="0"/>
              <w:jc w:val="both"/>
              <w:rPr>
                <w:rFonts w:eastAsia="Times New Roman"/>
                <w:lang w:val="uk-UA" w:eastAsia="ru-RU"/>
              </w:rPr>
            </w:pPr>
            <w:r w:rsidRPr="00F2109A">
              <w:rPr>
                <w:rFonts w:eastAsia="Times New Roman"/>
                <w:i/>
                <w:iCs/>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6378C075" w14:textId="77777777" w:rsidR="008A33A2" w:rsidRPr="00F2109A" w:rsidRDefault="008A33A2" w:rsidP="00CA5A24">
            <w:pPr>
              <w:pStyle w:val="a6"/>
              <w:numPr>
                <w:ilvl w:val="0"/>
                <w:numId w:val="6"/>
              </w:numPr>
              <w:spacing w:after="0" w:line="240" w:lineRule="auto"/>
              <w:ind w:left="0" w:firstLine="0"/>
              <w:jc w:val="both"/>
              <w:rPr>
                <w:rFonts w:eastAsia="Times New Roman"/>
                <w:lang w:val="uk-UA" w:eastAsia="ru-RU"/>
              </w:rPr>
            </w:pPr>
            <w:r w:rsidRPr="00F2109A">
              <w:rPr>
                <w:rFonts w:eastAsia="Times New Roman"/>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6744D076" w14:textId="3E5E27CA" w:rsidR="00CF7014" w:rsidRPr="004D6330" w:rsidRDefault="00B321DF" w:rsidP="00CF7014">
            <w:pPr>
              <w:pStyle w:val="a6"/>
              <w:numPr>
                <w:ilvl w:val="0"/>
                <w:numId w:val="6"/>
              </w:numPr>
              <w:spacing w:after="0" w:line="240" w:lineRule="auto"/>
              <w:ind w:left="0" w:firstLine="0"/>
              <w:jc w:val="both"/>
              <w:rPr>
                <w:rFonts w:eastAsia="Times New Roman"/>
                <w:lang w:val="uk-UA" w:eastAsia="ru-RU"/>
              </w:rPr>
            </w:pPr>
            <w:r w:rsidRPr="00F2109A">
              <w:rPr>
                <w:rFonts w:eastAsia="Times New Roman"/>
                <w:lang w:val="uk-UA" w:eastAsia="ru-RU"/>
              </w:rPr>
              <w:t xml:space="preserve">іншою  інформацією  та  документами  відповідно  до вимог </w:t>
            </w:r>
            <w:r w:rsidR="00D902DB" w:rsidRPr="00F2109A">
              <w:rPr>
                <w:rFonts w:eastAsia="Times New Roman"/>
                <w:lang w:val="uk-UA" w:eastAsia="ru-RU"/>
              </w:rPr>
              <w:t>оголошення</w:t>
            </w:r>
            <w:r w:rsidRPr="00F2109A">
              <w:rPr>
                <w:rFonts w:eastAsia="Times New Roman"/>
                <w:lang w:val="uk-UA" w:eastAsia="ru-RU"/>
              </w:rPr>
              <w:t>.</w:t>
            </w:r>
          </w:p>
        </w:tc>
      </w:tr>
      <w:tr w:rsidR="00DE0BF1" w:rsidRPr="00F2109A" w14:paraId="7745CB07" w14:textId="77777777" w:rsidTr="00367018">
        <w:trPr>
          <w:trHeight w:val="375"/>
        </w:trPr>
        <w:tc>
          <w:tcPr>
            <w:tcW w:w="3667" w:type="dxa"/>
            <w:tcBorders>
              <w:top w:val="single" w:sz="4" w:space="0" w:color="auto"/>
              <w:left w:val="single" w:sz="4" w:space="0" w:color="000000"/>
              <w:bottom w:val="single" w:sz="4" w:space="0" w:color="auto"/>
              <w:right w:val="nil"/>
            </w:tcBorders>
          </w:tcPr>
          <w:p w14:paraId="155C0C00" w14:textId="77777777" w:rsidR="003702CC" w:rsidRPr="00F2109A" w:rsidRDefault="00D902DB" w:rsidP="00CA5A24">
            <w:pPr>
              <w:spacing w:after="0" w:line="240" w:lineRule="auto"/>
              <w:rPr>
                <w:rFonts w:eastAsia="Times New Roman"/>
                <w:b/>
                <w:lang w:val="uk-UA"/>
              </w:rPr>
            </w:pPr>
            <w:r w:rsidRPr="00F2109A">
              <w:rPr>
                <w:rFonts w:eastAsia="Times New Roman"/>
                <w:b/>
                <w:lang w:val="uk-UA"/>
              </w:rPr>
              <w:lastRenderedPageBreak/>
              <w:t>4.2</w:t>
            </w:r>
            <w:r w:rsidR="003702CC" w:rsidRPr="00F2109A">
              <w:rPr>
                <w:rFonts w:eastAsia="Times New Roman"/>
                <w:b/>
                <w:lang w:val="uk-UA"/>
              </w:rPr>
              <w:t xml:space="preserve">. Кваліфікаційні критерії до учасників </w:t>
            </w:r>
          </w:p>
        </w:tc>
        <w:tc>
          <w:tcPr>
            <w:tcW w:w="6228" w:type="dxa"/>
            <w:gridSpan w:val="2"/>
            <w:tcBorders>
              <w:top w:val="single" w:sz="4" w:space="0" w:color="auto"/>
              <w:left w:val="single" w:sz="4" w:space="0" w:color="000000"/>
              <w:bottom w:val="single" w:sz="4" w:space="0" w:color="auto"/>
              <w:right w:val="single" w:sz="4" w:space="0" w:color="000000"/>
            </w:tcBorders>
            <w:shd w:val="clear" w:color="auto" w:fill="auto"/>
          </w:tcPr>
          <w:p w14:paraId="2981E548" w14:textId="0C56AD40" w:rsidR="003702CC" w:rsidRPr="00CF7014" w:rsidRDefault="004D6330" w:rsidP="004D6330">
            <w:pPr>
              <w:pStyle w:val="a8"/>
              <w:jc w:val="both"/>
              <w:rPr>
                <w:shd w:val="clear" w:color="auto" w:fill="FFFFE2"/>
                <w:lang w:val="uk-UA"/>
              </w:rPr>
            </w:pPr>
            <w:r>
              <w:rPr>
                <w:rFonts w:eastAsia="Times New Roman"/>
                <w:lang w:val="uk-UA" w:eastAsia="ru-RU"/>
              </w:rPr>
              <w:t>Замовник встановлює один або декілька кваліфікаційних критеріїв відповідно до статті 16 Закону</w:t>
            </w:r>
            <w:r w:rsidRPr="00CF7014">
              <w:rPr>
                <w:rFonts w:eastAsia="Times New Roman"/>
                <w:lang w:eastAsia="ru-RU"/>
              </w:rPr>
              <w:t xml:space="preserve">, </w:t>
            </w:r>
            <w:r>
              <w:rPr>
                <w:rFonts w:eastAsia="Times New Roman"/>
                <w:lang w:val="uk-UA" w:eastAsia="ru-RU"/>
              </w:rPr>
              <w:t>а саме: наявність документально підтвердженого досвіду виконання аналогічного (аналогічних) за предметом закупівлі договору (договорів)</w:t>
            </w:r>
          </w:p>
        </w:tc>
      </w:tr>
      <w:tr w:rsidR="00DE0BF1" w:rsidRPr="00F2109A" w14:paraId="1D2051B3" w14:textId="77777777" w:rsidTr="00CA5A24">
        <w:trPr>
          <w:trHeight w:val="150"/>
        </w:trPr>
        <w:tc>
          <w:tcPr>
            <w:tcW w:w="3667" w:type="dxa"/>
            <w:tcBorders>
              <w:top w:val="single" w:sz="4" w:space="0" w:color="auto"/>
              <w:left w:val="single" w:sz="4" w:space="0" w:color="000000"/>
              <w:bottom w:val="single" w:sz="4" w:space="0" w:color="000000"/>
              <w:right w:val="nil"/>
            </w:tcBorders>
          </w:tcPr>
          <w:p w14:paraId="4B8ABD82" w14:textId="77777777" w:rsidR="003702CC" w:rsidRPr="00F2109A" w:rsidRDefault="00F10C86" w:rsidP="00CA5A24">
            <w:pPr>
              <w:spacing w:after="0" w:line="240" w:lineRule="auto"/>
              <w:rPr>
                <w:rFonts w:eastAsia="Times New Roman"/>
                <w:b/>
                <w:lang w:val="uk-UA"/>
              </w:rPr>
            </w:pPr>
            <w:r w:rsidRPr="00F2109A">
              <w:rPr>
                <w:rFonts w:eastAsia="Times New Roman"/>
                <w:b/>
                <w:lang w:val="uk-UA"/>
              </w:rPr>
              <w:t>4.</w:t>
            </w:r>
            <w:r w:rsidR="00D902DB" w:rsidRPr="00F2109A">
              <w:rPr>
                <w:rFonts w:eastAsia="Times New Roman"/>
                <w:b/>
                <w:lang w:val="uk-UA"/>
              </w:rPr>
              <w:t>3.</w:t>
            </w:r>
            <w:r w:rsidRPr="00F2109A">
              <w:rPr>
                <w:rFonts w:eastAsia="Times New Roman"/>
                <w:b/>
                <w:lang w:val="uk-UA"/>
              </w:rPr>
              <w:t xml:space="preserve"> Інформація про технічні, якісні та кількісні характеристики предмета закупівлі</w:t>
            </w:r>
            <w:r w:rsidRPr="00F2109A">
              <w:rPr>
                <w:rFonts w:eastAsia="Times New Roman"/>
                <w:b/>
                <w:lang w:val="uk-UA"/>
              </w:rPr>
              <w:tab/>
            </w:r>
          </w:p>
        </w:tc>
        <w:tc>
          <w:tcPr>
            <w:tcW w:w="6228" w:type="dxa"/>
            <w:gridSpan w:val="2"/>
            <w:tcBorders>
              <w:top w:val="single" w:sz="4" w:space="0" w:color="auto"/>
              <w:left w:val="single" w:sz="4" w:space="0" w:color="000000"/>
              <w:bottom w:val="single" w:sz="4" w:space="0" w:color="000000"/>
              <w:right w:val="single" w:sz="4" w:space="0" w:color="000000"/>
            </w:tcBorders>
            <w:shd w:val="clear" w:color="auto" w:fill="auto"/>
          </w:tcPr>
          <w:p w14:paraId="249508B5" w14:textId="77777777" w:rsidR="00514CDA" w:rsidRPr="00F2109A" w:rsidRDefault="005F3BCA" w:rsidP="00F44B54">
            <w:pPr>
              <w:spacing w:after="0" w:line="240" w:lineRule="auto"/>
              <w:jc w:val="both"/>
              <w:rPr>
                <w:rFonts w:eastAsia="Calibri"/>
                <w:color w:val="000000"/>
                <w:lang w:val="uk-UA"/>
              </w:rPr>
            </w:pPr>
            <w:r w:rsidRPr="00F2109A">
              <w:rPr>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F44B54" w:rsidRPr="00F2109A">
              <w:rPr>
                <w:lang w:val="uk-UA"/>
              </w:rPr>
              <w:t xml:space="preserve">, відповідно до </w:t>
            </w:r>
            <w:r w:rsidR="00F44B54" w:rsidRPr="00F2109A">
              <w:rPr>
                <w:b/>
                <w:bCs/>
                <w:lang w:val="uk-UA"/>
              </w:rPr>
              <w:t>Додатку №2</w:t>
            </w:r>
            <w:r w:rsidR="00514CDA" w:rsidRPr="00F2109A">
              <w:rPr>
                <w:rFonts w:eastAsia="Calibri"/>
                <w:color w:val="000000"/>
                <w:lang w:val="uk-UA"/>
              </w:rPr>
              <w:t xml:space="preserve">. </w:t>
            </w:r>
          </w:p>
          <w:p w14:paraId="047BD17D" w14:textId="18BA5F97" w:rsidR="005F3BCA" w:rsidRPr="00F2109A" w:rsidRDefault="005F3BCA" w:rsidP="004D6330">
            <w:pPr>
              <w:spacing w:after="0" w:line="240" w:lineRule="auto"/>
              <w:jc w:val="both"/>
              <w:rPr>
                <w:shd w:val="clear" w:color="auto" w:fill="FFFFE2"/>
                <w:lang w:val="uk-UA"/>
              </w:rPr>
            </w:pPr>
            <w:r w:rsidRPr="00F2109A">
              <w:rPr>
                <w:lang w:val="uk-UA"/>
              </w:rPr>
              <w:t xml:space="preserve">Детальний опис предмета закупівлі, у </w:t>
            </w:r>
            <w:proofErr w:type="spellStart"/>
            <w:r w:rsidRPr="00F2109A">
              <w:rPr>
                <w:lang w:val="uk-UA"/>
              </w:rPr>
              <w:t>т.ч</w:t>
            </w:r>
            <w:proofErr w:type="spellEnd"/>
            <w:r w:rsidRPr="00F2109A">
              <w:rPr>
                <w:lang w:val="uk-UA"/>
              </w:rPr>
              <w:t xml:space="preserve">. </w:t>
            </w:r>
            <w:r w:rsidR="00C648B9" w:rsidRPr="00F2109A">
              <w:rPr>
                <w:lang w:val="uk-UA"/>
              </w:rPr>
              <w:t xml:space="preserve">до цього Оголошення </w:t>
            </w:r>
            <w:r w:rsidRPr="00F2109A">
              <w:rPr>
                <w:lang w:val="uk-UA"/>
              </w:rPr>
              <w:t xml:space="preserve">інформація про  необхідні технічні, якісні та кількісні характеристики предмета закупівлі, викладено у </w:t>
            </w:r>
            <w:r w:rsidRPr="00F2109A">
              <w:rPr>
                <w:b/>
                <w:bCs/>
                <w:lang w:val="uk-UA"/>
              </w:rPr>
              <w:lastRenderedPageBreak/>
              <w:t xml:space="preserve">Додатку </w:t>
            </w:r>
            <w:r w:rsidR="004D6330" w:rsidRPr="00F2109A">
              <w:rPr>
                <w:b/>
                <w:bCs/>
                <w:lang w:val="uk-UA"/>
              </w:rPr>
              <w:t>№2</w:t>
            </w:r>
            <w:r w:rsidR="004D6330" w:rsidRPr="00F2109A">
              <w:rPr>
                <w:rFonts w:eastAsia="Calibri"/>
                <w:color w:val="000000"/>
                <w:lang w:val="uk-UA"/>
              </w:rPr>
              <w:t>.</w:t>
            </w:r>
          </w:p>
        </w:tc>
      </w:tr>
      <w:tr w:rsidR="00DE0BF1" w:rsidRPr="00F2109A" w14:paraId="1D281DB7" w14:textId="77777777" w:rsidTr="00D462DA">
        <w:trPr>
          <w:trHeight w:val="375"/>
        </w:trPr>
        <w:tc>
          <w:tcPr>
            <w:tcW w:w="3667" w:type="dxa"/>
            <w:tcBorders>
              <w:top w:val="single" w:sz="4" w:space="0" w:color="000000"/>
              <w:left w:val="single" w:sz="4" w:space="0" w:color="000000"/>
              <w:bottom w:val="single" w:sz="4" w:space="0" w:color="000000"/>
              <w:right w:val="nil"/>
            </w:tcBorders>
            <w:hideMark/>
          </w:tcPr>
          <w:p w14:paraId="7BEAF6B9" w14:textId="77777777" w:rsidR="00B321DF" w:rsidRPr="00F2109A" w:rsidRDefault="00D902DB" w:rsidP="00CA5A24">
            <w:pPr>
              <w:spacing w:after="0" w:line="240" w:lineRule="auto"/>
              <w:rPr>
                <w:rFonts w:eastAsia="Times New Roman"/>
                <w:b/>
                <w:lang w:val="uk-UA"/>
              </w:rPr>
            </w:pPr>
            <w:r w:rsidRPr="00F2109A">
              <w:rPr>
                <w:rFonts w:eastAsia="Times New Roman"/>
                <w:b/>
                <w:lang w:val="uk-UA"/>
              </w:rPr>
              <w:lastRenderedPageBreak/>
              <w:t>4.4.</w:t>
            </w:r>
            <w:r w:rsidR="00BA209F" w:rsidRPr="00F2109A">
              <w:rPr>
                <w:rFonts w:eastAsia="Times New Roman"/>
                <w:b/>
                <w:lang w:val="uk-UA"/>
              </w:rPr>
              <w:t xml:space="preserve">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000807FA" w14:textId="77777777" w:rsidR="006271C3" w:rsidRPr="00F2109A" w:rsidRDefault="006271C3" w:rsidP="00CA5A24">
            <w:pPr>
              <w:spacing w:after="0" w:line="240" w:lineRule="auto"/>
              <w:jc w:val="both"/>
              <w:rPr>
                <w:rFonts w:eastAsia="Times New Roman"/>
                <w:bCs/>
                <w:lang w:val="uk-UA"/>
              </w:rPr>
            </w:pPr>
            <w:r w:rsidRPr="00F2109A">
              <w:rPr>
                <w:rFonts w:eastAsia="Times New Roman"/>
                <w:bCs/>
                <w:lang w:val="uk-UA"/>
              </w:rPr>
              <w:t xml:space="preserve">Учасник має право </w:t>
            </w:r>
            <w:proofErr w:type="spellStart"/>
            <w:r w:rsidRPr="00F2109A">
              <w:rPr>
                <w:rFonts w:eastAsia="Times New Roman"/>
                <w:bCs/>
                <w:lang w:val="uk-UA"/>
              </w:rPr>
              <w:t>внести</w:t>
            </w:r>
            <w:proofErr w:type="spellEnd"/>
            <w:r w:rsidRPr="00F2109A">
              <w:rPr>
                <w:rFonts w:eastAsia="Times New Roman"/>
                <w:bCs/>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4F26C388" w14:textId="77777777" w:rsidR="00B321DF" w:rsidRPr="00F2109A" w:rsidRDefault="006271C3" w:rsidP="00CA5A24">
            <w:pPr>
              <w:spacing w:after="0" w:line="240" w:lineRule="auto"/>
              <w:jc w:val="both"/>
              <w:rPr>
                <w:rFonts w:eastAsia="Times New Roman"/>
                <w:b/>
                <w:lang w:val="uk-UA"/>
              </w:rPr>
            </w:pPr>
            <w:r w:rsidRPr="00F2109A">
              <w:rPr>
                <w:rFonts w:eastAsia="Times New Roman"/>
                <w:bCs/>
                <w:lang w:val="uk-UA"/>
              </w:rPr>
              <w:t xml:space="preserve">Такі зміни або заява про відкликання пропозиції враховуються, якщо вони отримані електронною системою </w:t>
            </w:r>
            <w:proofErr w:type="spellStart"/>
            <w:r w:rsidRPr="00F2109A">
              <w:rPr>
                <w:rFonts w:eastAsia="Times New Roman"/>
                <w:bCs/>
                <w:lang w:val="uk-UA"/>
              </w:rPr>
              <w:t>закупівель</w:t>
            </w:r>
            <w:proofErr w:type="spellEnd"/>
            <w:r w:rsidRPr="00F2109A">
              <w:rPr>
                <w:rFonts w:eastAsia="Times New Roman"/>
                <w:bCs/>
                <w:lang w:val="uk-UA"/>
              </w:rPr>
              <w:t xml:space="preserve"> до закінчення строку подання пропозицій.</w:t>
            </w:r>
          </w:p>
        </w:tc>
      </w:tr>
      <w:tr w:rsidR="00DE0BF1" w:rsidRPr="00F2109A" w14:paraId="11E4D513" w14:textId="77777777" w:rsidTr="00B1390F">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2708A669" w14:textId="77777777" w:rsidR="003B04D3" w:rsidRPr="00F2109A" w:rsidRDefault="00D902DB" w:rsidP="00CA5A24">
            <w:pPr>
              <w:keepNext/>
              <w:keepLines/>
              <w:suppressAutoHyphens/>
              <w:spacing w:after="0" w:line="240" w:lineRule="auto"/>
              <w:jc w:val="center"/>
              <w:rPr>
                <w:rFonts w:eastAsia="Times New Roman"/>
                <w:b/>
                <w:bCs/>
                <w:kern w:val="2"/>
                <w:lang w:val="uk-UA" w:eastAsia="ar-SA"/>
              </w:rPr>
            </w:pPr>
            <w:r w:rsidRPr="00F2109A">
              <w:rPr>
                <w:rFonts w:eastAsia="Times New Roman"/>
                <w:b/>
                <w:bCs/>
                <w:kern w:val="2"/>
                <w:lang w:val="uk-UA" w:eastAsia="ar-SA"/>
              </w:rPr>
              <w:t>5</w:t>
            </w:r>
            <w:r w:rsidR="003B04D3" w:rsidRPr="00F2109A">
              <w:rPr>
                <w:rFonts w:eastAsia="Times New Roman"/>
                <w:b/>
                <w:bCs/>
                <w:kern w:val="2"/>
                <w:lang w:val="uk-UA" w:eastAsia="ar-SA"/>
              </w:rPr>
              <w:t>. Подання та розкриття пропозиці</w:t>
            </w:r>
            <w:r w:rsidR="00236705" w:rsidRPr="00F2109A">
              <w:rPr>
                <w:rFonts w:eastAsia="Times New Roman"/>
                <w:b/>
                <w:bCs/>
                <w:kern w:val="2"/>
                <w:lang w:val="uk-UA" w:eastAsia="ar-SA"/>
              </w:rPr>
              <w:t>й</w:t>
            </w:r>
          </w:p>
        </w:tc>
      </w:tr>
      <w:tr w:rsidR="00DE0BF1" w:rsidRPr="00F2109A" w14:paraId="7B5AC7E3" w14:textId="77777777" w:rsidTr="00F1294D">
        <w:trPr>
          <w:trHeight w:val="8206"/>
        </w:trPr>
        <w:tc>
          <w:tcPr>
            <w:tcW w:w="3667" w:type="dxa"/>
            <w:tcBorders>
              <w:top w:val="single" w:sz="4" w:space="0" w:color="auto"/>
              <w:left w:val="single" w:sz="4" w:space="0" w:color="000000"/>
              <w:bottom w:val="single" w:sz="4" w:space="0" w:color="auto"/>
              <w:right w:val="nil"/>
            </w:tcBorders>
          </w:tcPr>
          <w:p w14:paraId="12CF05F5" w14:textId="77777777" w:rsidR="003B04D3" w:rsidRPr="00F2109A" w:rsidRDefault="00D902DB" w:rsidP="00CA5A24">
            <w:pPr>
              <w:spacing w:after="0" w:line="240" w:lineRule="auto"/>
              <w:rPr>
                <w:rFonts w:eastAsia="Times New Roman"/>
                <w:b/>
                <w:bCs/>
                <w:lang w:val="uk-UA"/>
              </w:rPr>
            </w:pPr>
            <w:r w:rsidRPr="00F2109A">
              <w:rPr>
                <w:rFonts w:eastAsia="Times New Roman"/>
                <w:b/>
                <w:bCs/>
                <w:lang w:val="uk-UA"/>
              </w:rPr>
              <w:t>5</w:t>
            </w:r>
            <w:r w:rsidR="003B04D3" w:rsidRPr="00F2109A">
              <w:rPr>
                <w:rFonts w:eastAsia="Times New Roman"/>
                <w:b/>
                <w:bCs/>
                <w:lang w:val="uk-UA"/>
              </w:rPr>
              <w:t xml:space="preserve">.1. </w:t>
            </w:r>
            <w:r w:rsidR="00000389" w:rsidRPr="00F2109A">
              <w:rPr>
                <w:rFonts w:eastAsia="Times New Roman"/>
                <w:b/>
                <w:bCs/>
                <w:lang w:val="uk-UA"/>
              </w:rPr>
              <w:t>Порядок</w:t>
            </w:r>
            <w:r w:rsidR="003B04D3" w:rsidRPr="00F2109A">
              <w:rPr>
                <w:rFonts w:eastAsia="Times New Roman"/>
                <w:b/>
                <w:bCs/>
                <w:lang w:val="uk-UA"/>
              </w:rPr>
              <w:t xml:space="preserve"> подання пропозиці</w:t>
            </w:r>
            <w:r w:rsidR="00236705" w:rsidRPr="00F2109A">
              <w:rPr>
                <w:rFonts w:eastAsia="Times New Roman"/>
                <w:b/>
                <w:bCs/>
                <w:lang w:val="uk-UA"/>
              </w:rPr>
              <w:t>й</w:t>
            </w:r>
            <w:r w:rsidR="00000389" w:rsidRPr="00F2109A">
              <w:rPr>
                <w:rFonts w:eastAsia="Times New Roman"/>
                <w:b/>
                <w:bCs/>
                <w:lang w:val="uk-UA"/>
              </w:rPr>
              <w:t xml:space="preserve"> та кінцевий строк подання пропозиці</w:t>
            </w:r>
            <w:r w:rsidR="00236705" w:rsidRPr="00F2109A">
              <w:rPr>
                <w:rFonts w:eastAsia="Times New Roman"/>
                <w:b/>
                <w:bCs/>
                <w:lang w:val="uk-UA"/>
              </w:rPr>
              <w:t>й</w:t>
            </w:r>
          </w:p>
          <w:p w14:paraId="2B24497E" w14:textId="77777777" w:rsidR="003B04D3" w:rsidRPr="00F2109A" w:rsidRDefault="003B04D3" w:rsidP="00CA5A24">
            <w:pPr>
              <w:spacing w:after="0" w:line="240" w:lineRule="auto"/>
              <w:rPr>
                <w:rFonts w:eastAsia="Times New Roman"/>
                <w:b/>
                <w:bCs/>
                <w:lang w:val="uk-UA"/>
              </w:rPr>
            </w:pPr>
          </w:p>
          <w:p w14:paraId="2A24372C" w14:textId="77777777" w:rsidR="003B04D3" w:rsidRPr="00F2109A" w:rsidRDefault="003B04D3" w:rsidP="00CA5A24">
            <w:pPr>
              <w:spacing w:after="0" w:line="240" w:lineRule="auto"/>
              <w:rPr>
                <w:rFonts w:eastAsia="Times New Roman"/>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4A656900" w14:textId="77777777" w:rsidR="003B04D3" w:rsidRPr="00F2109A" w:rsidRDefault="00D902DB" w:rsidP="00CA5A24">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5</w:t>
            </w:r>
            <w:r w:rsidR="003B04D3" w:rsidRPr="00F2109A">
              <w:rPr>
                <w:rFonts w:eastAsia="Times New Roman"/>
                <w:kern w:val="2"/>
                <w:lang w:val="uk-UA" w:eastAsia="ar-SA"/>
              </w:rPr>
              <w:t xml:space="preserve">.1.1.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3B04D3" w:rsidRPr="00F2109A">
              <w:rPr>
                <w:rFonts w:eastAsia="Times New Roman"/>
                <w:kern w:val="2"/>
                <w:lang w:val="uk-UA" w:eastAsia="ar-SA"/>
              </w:rPr>
              <w:t>закупівель</w:t>
            </w:r>
            <w:proofErr w:type="spellEnd"/>
            <w:r w:rsidR="003B04D3" w:rsidRPr="00F2109A">
              <w:rPr>
                <w:rFonts w:eastAsia="Times New Roman"/>
                <w:kern w:val="2"/>
                <w:lang w:val="uk-UA" w:eastAsia="ar-SA"/>
              </w:rPr>
              <w:t>, що підтверджують відповідність вимогам, визначеним замовником.</w:t>
            </w:r>
          </w:p>
          <w:p w14:paraId="2F7A12EC" w14:textId="77777777" w:rsidR="003B04D3" w:rsidRPr="00F2109A" w:rsidRDefault="00853537" w:rsidP="00CA5A24">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5</w:t>
            </w:r>
            <w:r w:rsidR="003B04D3" w:rsidRPr="00F2109A">
              <w:rPr>
                <w:rFonts w:eastAsia="Times New Roman"/>
                <w:kern w:val="2"/>
                <w:lang w:val="uk-UA" w:eastAsia="ar-SA"/>
              </w:rPr>
              <w:t xml:space="preserve">.1.2. Електронна система </w:t>
            </w:r>
            <w:proofErr w:type="spellStart"/>
            <w:r w:rsidR="003B04D3" w:rsidRPr="00F2109A">
              <w:rPr>
                <w:rFonts w:eastAsia="Times New Roman"/>
                <w:kern w:val="2"/>
                <w:lang w:val="uk-UA" w:eastAsia="ar-SA"/>
              </w:rPr>
              <w:t>закупівель</w:t>
            </w:r>
            <w:proofErr w:type="spellEnd"/>
            <w:r w:rsidR="003B04D3" w:rsidRPr="00F2109A">
              <w:rPr>
                <w:rFonts w:eastAsia="Times New Roman"/>
                <w:kern w:val="2"/>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74E23961" w14:textId="77777777" w:rsidR="003B04D3" w:rsidRPr="00F2109A" w:rsidRDefault="00D902DB" w:rsidP="00CA5A24">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5</w:t>
            </w:r>
            <w:r w:rsidR="003B04D3" w:rsidRPr="00F2109A">
              <w:rPr>
                <w:rFonts w:eastAsia="Times New Roman"/>
                <w:kern w:val="2"/>
                <w:lang w:val="uk-UA" w:eastAsia="ar-SA"/>
              </w:rPr>
              <w:t>.1.3.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25C02438" w14:textId="77777777" w:rsidR="003B04D3" w:rsidRPr="00F2109A" w:rsidRDefault="003B04D3" w:rsidP="00CA5A24">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F2109A">
              <w:rPr>
                <w:rFonts w:eastAsia="Times New Roman"/>
                <w:kern w:val="2"/>
                <w:lang w:val="uk-UA" w:eastAsia="ar-SA"/>
              </w:rPr>
              <w:t>закупівель</w:t>
            </w:r>
            <w:proofErr w:type="spellEnd"/>
            <w:r w:rsidRPr="00F2109A">
              <w:rPr>
                <w:rFonts w:eastAsia="Times New Roman"/>
                <w:kern w:val="2"/>
                <w:lang w:val="uk-UA" w:eastAsia="ar-SA"/>
              </w:rPr>
              <w:t>;</w:t>
            </w:r>
          </w:p>
          <w:p w14:paraId="573A340F" w14:textId="77777777" w:rsidR="003B04D3" w:rsidRPr="00F2109A" w:rsidRDefault="003B04D3" w:rsidP="00CA5A24">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6EEC1ABC" w14:textId="77777777" w:rsidR="003B04D3" w:rsidRPr="00F2109A" w:rsidRDefault="003B04D3" w:rsidP="00CA5A24">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3) дата та час подання пропозиції.</w:t>
            </w:r>
          </w:p>
          <w:p w14:paraId="72CA7EBA" w14:textId="77777777" w:rsidR="003B04D3" w:rsidRPr="00284E79" w:rsidRDefault="00D902DB" w:rsidP="00CA5A24">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5</w:t>
            </w:r>
            <w:r w:rsidR="003B04D3" w:rsidRPr="00F2109A">
              <w:rPr>
                <w:rFonts w:eastAsia="Times New Roman"/>
                <w:kern w:val="2"/>
                <w:lang w:val="uk-UA" w:eastAsia="ar-SA"/>
              </w:rPr>
              <w:t xml:space="preserve">.1.4.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003B04D3" w:rsidRPr="00284E79">
              <w:rPr>
                <w:rFonts w:eastAsia="Times New Roman"/>
                <w:kern w:val="2"/>
                <w:lang w:val="uk-UA" w:eastAsia="ar-SA"/>
              </w:rPr>
              <w:t>закупівель</w:t>
            </w:r>
            <w:proofErr w:type="spellEnd"/>
            <w:r w:rsidR="003B04D3" w:rsidRPr="00284E79">
              <w:rPr>
                <w:rFonts w:eastAsia="Times New Roman"/>
                <w:kern w:val="2"/>
                <w:lang w:val="uk-UA" w:eastAsia="ar-SA"/>
              </w:rPr>
              <w:t>.</w:t>
            </w:r>
          </w:p>
          <w:p w14:paraId="5D6C9D14" w14:textId="77777777" w:rsidR="0058102C" w:rsidRPr="00284E79" w:rsidRDefault="0058102C" w:rsidP="00CA5A24">
            <w:pPr>
              <w:keepNext/>
              <w:keepLines/>
              <w:suppressAutoHyphens/>
              <w:spacing w:after="0" w:line="240" w:lineRule="auto"/>
              <w:jc w:val="both"/>
              <w:rPr>
                <w:rFonts w:eastAsia="Times New Roman"/>
                <w:kern w:val="2"/>
                <w:lang w:val="uk-UA" w:eastAsia="ar-SA"/>
              </w:rPr>
            </w:pPr>
          </w:p>
          <w:p w14:paraId="2AD2FDAE" w14:textId="4A0F4B6E" w:rsidR="00000389" w:rsidRPr="00F2109A" w:rsidRDefault="0058102C" w:rsidP="00CA5A24">
            <w:pPr>
              <w:keepNext/>
              <w:keepLines/>
              <w:suppressAutoHyphens/>
              <w:spacing w:after="0" w:line="240" w:lineRule="auto"/>
              <w:jc w:val="both"/>
              <w:rPr>
                <w:rFonts w:eastAsia="Times New Roman"/>
                <w:kern w:val="2"/>
                <w:lang w:val="uk-UA" w:eastAsia="ar-SA"/>
              </w:rPr>
            </w:pPr>
            <w:r w:rsidRPr="00284E79">
              <w:rPr>
                <w:rFonts w:eastAsia="Times New Roman"/>
                <w:b/>
                <w:bCs/>
                <w:kern w:val="2"/>
                <w:lang w:val="uk-UA" w:eastAsia="ar-SA"/>
              </w:rPr>
              <w:t>Кі</w:t>
            </w:r>
            <w:r w:rsidR="00E97A72">
              <w:rPr>
                <w:rFonts w:eastAsia="Times New Roman"/>
                <w:b/>
                <w:bCs/>
                <w:kern w:val="2"/>
                <w:lang w:val="uk-UA" w:eastAsia="ar-SA"/>
              </w:rPr>
              <w:t xml:space="preserve">нцевий строк подання пропозицій: </w:t>
            </w:r>
            <w:r w:rsidR="001A5D5A">
              <w:rPr>
                <w:rFonts w:eastAsia="Times New Roman"/>
                <w:b/>
                <w:bCs/>
                <w:kern w:val="2"/>
                <w:lang w:val="uk-UA" w:eastAsia="ar-SA"/>
              </w:rPr>
              <w:t>1</w:t>
            </w:r>
            <w:r w:rsidR="001A5D5A">
              <w:rPr>
                <w:rFonts w:eastAsia="Times New Roman"/>
                <w:b/>
                <w:bCs/>
                <w:kern w:val="2"/>
                <w:lang w:val="en-US" w:eastAsia="ar-SA"/>
              </w:rPr>
              <w:t>6</w:t>
            </w:r>
            <w:bookmarkStart w:id="5" w:name="_GoBack"/>
            <w:bookmarkEnd w:id="5"/>
            <w:r w:rsidR="004D1EE4">
              <w:rPr>
                <w:rFonts w:eastAsia="Times New Roman"/>
                <w:b/>
                <w:bCs/>
                <w:kern w:val="2"/>
                <w:lang w:val="uk-UA" w:eastAsia="ar-SA"/>
              </w:rPr>
              <w:t>.07</w:t>
            </w:r>
            <w:r w:rsidR="009571EB">
              <w:rPr>
                <w:rFonts w:eastAsia="Times New Roman"/>
                <w:b/>
                <w:bCs/>
                <w:kern w:val="2"/>
                <w:lang w:val="uk-UA" w:eastAsia="ar-SA"/>
              </w:rPr>
              <w:t>.202</w:t>
            </w:r>
            <w:r w:rsidR="009571EB">
              <w:rPr>
                <w:rFonts w:eastAsia="Times New Roman"/>
                <w:b/>
                <w:bCs/>
                <w:kern w:val="2"/>
                <w:lang w:val="en-US" w:eastAsia="ar-SA"/>
              </w:rPr>
              <w:t>2</w:t>
            </w:r>
            <w:r w:rsidR="00E97A72">
              <w:rPr>
                <w:rFonts w:eastAsia="Times New Roman"/>
                <w:b/>
                <w:bCs/>
                <w:kern w:val="2"/>
                <w:lang w:val="uk-UA" w:eastAsia="ar-SA"/>
              </w:rPr>
              <w:t xml:space="preserve"> 00:00</w:t>
            </w:r>
          </w:p>
        </w:tc>
      </w:tr>
      <w:tr w:rsidR="00DE0BF1" w:rsidRPr="001A5D5A" w14:paraId="1F4895ED" w14:textId="77777777" w:rsidTr="003B04D3">
        <w:trPr>
          <w:trHeight w:val="705"/>
        </w:trPr>
        <w:tc>
          <w:tcPr>
            <w:tcW w:w="3667" w:type="dxa"/>
            <w:tcBorders>
              <w:top w:val="single" w:sz="4" w:space="0" w:color="auto"/>
              <w:left w:val="single" w:sz="4" w:space="0" w:color="000000"/>
              <w:bottom w:val="single" w:sz="4" w:space="0" w:color="000000"/>
              <w:right w:val="nil"/>
            </w:tcBorders>
          </w:tcPr>
          <w:p w14:paraId="64B33AD6" w14:textId="77777777" w:rsidR="00000389" w:rsidRPr="00F2109A" w:rsidRDefault="00D902DB" w:rsidP="00CA5A24">
            <w:pPr>
              <w:spacing w:after="0" w:line="240" w:lineRule="auto"/>
              <w:rPr>
                <w:rFonts w:eastAsia="Times New Roman"/>
                <w:b/>
                <w:bCs/>
                <w:lang w:val="uk-UA"/>
              </w:rPr>
            </w:pPr>
            <w:r w:rsidRPr="00F2109A">
              <w:rPr>
                <w:rFonts w:eastAsia="Times New Roman"/>
                <w:b/>
                <w:bCs/>
                <w:lang w:val="uk-UA"/>
              </w:rPr>
              <w:t>5</w:t>
            </w:r>
            <w:r w:rsidR="00000389" w:rsidRPr="00F2109A">
              <w:rPr>
                <w:rFonts w:eastAsia="Times New Roman"/>
                <w:b/>
                <w:bCs/>
                <w:lang w:val="uk-UA"/>
              </w:rPr>
              <w:t>.2. Розкриття пропозиці</w:t>
            </w:r>
            <w:r w:rsidR="00302403" w:rsidRPr="00F2109A">
              <w:rPr>
                <w:rFonts w:eastAsia="Times New Roman"/>
                <w:b/>
                <w:bCs/>
                <w:lang w:val="uk-UA"/>
              </w:rPr>
              <w:t>й</w:t>
            </w:r>
          </w:p>
        </w:tc>
        <w:tc>
          <w:tcPr>
            <w:tcW w:w="6228" w:type="dxa"/>
            <w:gridSpan w:val="2"/>
            <w:tcBorders>
              <w:top w:val="single" w:sz="4" w:space="0" w:color="auto"/>
              <w:left w:val="single" w:sz="4" w:space="0" w:color="000000"/>
              <w:bottom w:val="single" w:sz="4" w:space="0" w:color="000000"/>
              <w:right w:val="single" w:sz="4" w:space="0" w:color="000000"/>
            </w:tcBorders>
          </w:tcPr>
          <w:p w14:paraId="4AE508D2" w14:textId="77777777" w:rsidR="00000389" w:rsidRPr="00F2109A" w:rsidRDefault="00D902DB" w:rsidP="00CA5A24">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5</w:t>
            </w:r>
            <w:r w:rsidR="00FF4C47" w:rsidRPr="00F2109A">
              <w:rPr>
                <w:rFonts w:eastAsia="Times New Roman"/>
                <w:kern w:val="2"/>
                <w:lang w:val="uk-UA" w:eastAsia="ar-SA"/>
              </w:rPr>
              <w:t xml:space="preserve">.2.1. </w:t>
            </w:r>
            <w:r w:rsidR="00000389" w:rsidRPr="00F2109A">
              <w:rPr>
                <w:rFonts w:eastAsia="Times New Roman"/>
                <w:kern w:val="2"/>
                <w:lang w:val="uk-UA" w:eastAsia="ar-SA"/>
              </w:rPr>
              <w:t xml:space="preserve">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00000389" w:rsidRPr="00F2109A">
              <w:rPr>
                <w:rFonts w:eastAsia="Times New Roman"/>
                <w:kern w:val="2"/>
                <w:lang w:val="uk-UA" w:eastAsia="ar-SA"/>
              </w:rPr>
              <w:t>закупівель</w:t>
            </w:r>
            <w:proofErr w:type="spellEnd"/>
            <w:r w:rsidR="00000389" w:rsidRPr="00F2109A">
              <w:rPr>
                <w:rFonts w:eastAsia="Times New Roman"/>
                <w:kern w:val="2"/>
                <w:lang w:val="uk-UA" w:eastAsia="ar-SA"/>
              </w:rPr>
              <w:t xml:space="preserve"> одразу після завершення електронного аукціону.</w:t>
            </w:r>
          </w:p>
          <w:p w14:paraId="4F903B67" w14:textId="77777777" w:rsidR="00FF4C47" w:rsidRPr="00F2109A" w:rsidRDefault="00D902DB" w:rsidP="00CA5A24">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5</w:t>
            </w:r>
            <w:r w:rsidR="00FF4C47" w:rsidRPr="00F2109A">
              <w:rPr>
                <w:rFonts w:eastAsia="Times New Roman"/>
                <w:kern w:val="2"/>
                <w:lang w:val="uk-UA" w:eastAsia="ar-SA"/>
              </w:rPr>
              <w:t xml:space="preserve">.2.2.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w:t>
            </w:r>
            <w:r w:rsidR="00FF4C47" w:rsidRPr="00F2109A">
              <w:rPr>
                <w:rFonts w:eastAsia="Times New Roman"/>
                <w:kern w:val="2"/>
                <w:lang w:val="uk-UA" w:eastAsia="ar-SA"/>
              </w:rPr>
              <w:lastRenderedPageBreak/>
              <w:t>ціни/приведеної ціни.</w:t>
            </w:r>
          </w:p>
          <w:p w14:paraId="6B43B376" w14:textId="77777777" w:rsidR="00000389" w:rsidRPr="00F2109A" w:rsidRDefault="00FF4C47" w:rsidP="00CA5A24">
            <w:pPr>
              <w:keepNext/>
              <w:keepLines/>
              <w:suppressAutoHyphens/>
              <w:spacing w:after="0" w:line="240" w:lineRule="auto"/>
              <w:jc w:val="both"/>
              <w:rPr>
                <w:rFonts w:eastAsia="Times New Roman"/>
                <w:kern w:val="2"/>
                <w:lang w:val="uk-UA" w:eastAsia="ar-SA"/>
              </w:rPr>
            </w:pPr>
            <w:r w:rsidRPr="00F2109A">
              <w:rPr>
                <w:rFonts w:eastAsia="Times New Roman"/>
                <w:kern w:val="2"/>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DE0BF1" w:rsidRPr="00F2109A" w14:paraId="79CB17A6" w14:textId="77777777" w:rsidTr="00D902DB">
        <w:trPr>
          <w:gridAfter w:val="1"/>
          <w:wAfter w:w="10" w:type="dxa"/>
          <w:trHeight w:val="263"/>
        </w:trPr>
        <w:tc>
          <w:tcPr>
            <w:tcW w:w="9885" w:type="dxa"/>
            <w:gridSpan w:val="2"/>
            <w:hideMark/>
          </w:tcPr>
          <w:p w14:paraId="3EAC79D8" w14:textId="77777777" w:rsidR="00B321DF" w:rsidRPr="00F2109A" w:rsidRDefault="00D902DB" w:rsidP="00CA5A24">
            <w:pPr>
              <w:spacing w:after="0" w:line="240" w:lineRule="auto"/>
              <w:jc w:val="center"/>
              <w:rPr>
                <w:rFonts w:eastAsia="Times New Roman"/>
                <w:lang w:val="uk-UA"/>
              </w:rPr>
            </w:pPr>
            <w:r w:rsidRPr="00F2109A">
              <w:rPr>
                <w:rFonts w:eastAsia="Times New Roman"/>
                <w:b/>
                <w:lang w:val="uk-UA"/>
              </w:rPr>
              <w:lastRenderedPageBreak/>
              <w:t>6</w:t>
            </w:r>
            <w:r w:rsidR="00862116" w:rsidRPr="00F2109A">
              <w:rPr>
                <w:rFonts w:eastAsia="Times New Roman"/>
                <w:b/>
                <w:lang w:val="uk-UA"/>
              </w:rPr>
              <w:t>. Оцінка пропозиці</w:t>
            </w:r>
            <w:r w:rsidR="00285C34" w:rsidRPr="00F2109A">
              <w:rPr>
                <w:rFonts w:eastAsia="Times New Roman"/>
                <w:b/>
                <w:lang w:val="uk-UA"/>
              </w:rPr>
              <w:t>й</w:t>
            </w:r>
          </w:p>
        </w:tc>
      </w:tr>
      <w:tr w:rsidR="00DE0BF1" w:rsidRPr="00F2109A" w14:paraId="42878AE7" w14:textId="77777777" w:rsidTr="00D462DA">
        <w:trPr>
          <w:gridAfter w:val="1"/>
          <w:wAfter w:w="10" w:type="dxa"/>
          <w:trHeight w:val="467"/>
        </w:trPr>
        <w:tc>
          <w:tcPr>
            <w:tcW w:w="3667" w:type="dxa"/>
            <w:hideMark/>
          </w:tcPr>
          <w:p w14:paraId="7F5746BE" w14:textId="77777777" w:rsidR="00B321DF" w:rsidRPr="00F2109A" w:rsidRDefault="00D902DB" w:rsidP="00CA5A24">
            <w:pPr>
              <w:spacing w:after="0" w:line="240" w:lineRule="auto"/>
              <w:rPr>
                <w:rFonts w:eastAsia="Times New Roman"/>
                <w:b/>
                <w:bCs/>
                <w:lang w:val="uk-UA"/>
              </w:rPr>
            </w:pPr>
            <w:r w:rsidRPr="00F2109A">
              <w:rPr>
                <w:rFonts w:eastAsia="Times New Roman"/>
                <w:b/>
                <w:bCs/>
                <w:lang w:val="uk-UA"/>
              </w:rPr>
              <w:t>6</w:t>
            </w:r>
            <w:r w:rsidR="00862116" w:rsidRPr="00F2109A">
              <w:rPr>
                <w:rFonts w:eastAsia="Times New Roman"/>
                <w:b/>
                <w:bCs/>
                <w:lang w:val="uk-UA"/>
              </w:rPr>
              <w:t>.1.</w:t>
            </w:r>
            <w:r w:rsidR="000F45BC" w:rsidRPr="00F2109A">
              <w:rPr>
                <w:rFonts w:eastAsia="Times New Roman"/>
                <w:b/>
                <w:bCs/>
                <w:lang w:val="uk-UA"/>
              </w:rPr>
              <w:t xml:space="preserve">Перелік критеріїв та методика оцінки пропозиції </w:t>
            </w:r>
          </w:p>
        </w:tc>
        <w:tc>
          <w:tcPr>
            <w:tcW w:w="6218" w:type="dxa"/>
          </w:tcPr>
          <w:p w14:paraId="5241E893" w14:textId="77777777" w:rsidR="004C2CEA" w:rsidRPr="00F2109A" w:rsidRDefault="00D902DB" w:rsidP="00CA5A24">
            <w:pPr>
              <w:spacing w:after="0" w:line="240" w:lineRule="auto"/>
              <w:jc w:val="both"/>
              <w:rPr>
                <w:rFonts w:eastAsia="Times New Roman"/>
                <w:bCs/>
                <w:iCs/>
                <w:lang w:val="uk-UA"/>
              </w:rPr>
            </w:pPr>
            <w:r w:rsidRPr="00F2109A">
              <w:rPr>
                <w:rFonts w:eastAsia="Times New Roman"/>
                <w:bCs/>
                <w:iCs/>
                <w:lang w:val="uk-UA"/>
              </w:rPr>
              <w:t>6</w:t>
            </w:r>
            <w:r w:rsidR="00451801" w:rsidRPr="00F2109A">
              <w:rPr>
                <w:rFonts w:eastAsia="Times New Roman"/>
                <w:bCs/>
                <w:iCs/>
                <w:lang w:val="uk-UA"/>
              </w:rPr>
              <w:t>.1.1.</w:t>
            </w:r>
            <w:r w:rsidR="004C2CEA" w:rsidRPr="00F2109A">
              <w:rPr>
                <w:rFonts w:eastAsia="Times New Roman"/>
                <w:bCs/>
                <w:iCs/>
                <w:lang w:val="uk-UA"/>
              </w:rPr>
              <w:t xml:space="preserve">Оцінка пропозицій проводиться автоматично електронною системою </w:t>
            </w:r>
            <w:proofErr w:type="spellStart"/>
            <w:r w:rsidR="004C2CEA" w:rsidRPr="00F2109A">
              <w:rPr>
                <w:rFonts w:eastAsia="Times New Roman"/>
                <w:bCs/>
                <w:iCs/>
                <w:lang w:val="uk-UA"/>
              </w:rPr>
              <w:t>закупівель</w:t>
            </w:r>
            <w:proofErr w:type="spellEnd"/>
            <w:r w:rsidR="004C2CEA" w:rsidRPr="00F2109A">
              <w:rPr>
                <w:rFonts w:eastAsia="Times New Roman"/>
                <w:bCs/>
                <w:iCs/>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45842B7D" w14:textId="77777777" w:rsidR="004C2CEA" w:rsidRPr="00F2109A" w:rsidRDefault="004C2CEA" w:rsidP="00CA5A24">
            <w:pPr>
              <w:spacing w:after="0" w:line="240" w:lineRule="auto"/>
              <w:jc w:val="both"/>
              <w:rPr>
                <w:rFonts w:eastAsia="Times New Roman"/>
                <w:bCs/>
                <w:iCs/>
                <w:lang w:val="uk-UA"/>
              </w:rPr>
            </w:pPr>
            <w:r w:rsidRPr="00F2109A">
              <w:rPr>
                <w:rFonts w:eastAsia="Times New Roman"/>
                <w:bCs/>
                <w:iCs/>
                <w:lang w:val="uk-UA"/>
              </w:rPr>
              <w:t xml:space="preserve">Дата і час проведення електронного аукціону визначаються електронною системою </w:t>
            </w:r>
            <w:proofErr w:type="spellStart"/>
            <w:r w:rsidRPr="00F2109A">
              <w:rPr>
                <w:rFonts w:eastAsia="Times New Roman"/>
                <w:bCs/>
                <w:iCs/>
                <w:lang w:val="uk-UA"/>
              </w:rPr>
              <w:t>закупівель</w:t>
            </w:r>
            <w:proofErr w:type="spellEnd"/>
            <w:r w:rsidRPr="00F2109A">
              <w:rPr>
                <w:rFonts w:eastAsia="Times New Roman"/>
                <w:bCs/>
                <w:iCs/>
                <w:lang w:val="uk-UA"/>
              </w:rPr>
              <w:t xml:space="preserve"> автоматично.</w:t>
            </w:r>
          </w:p>
          <w:p w14:paraId="7A853D50" w14:textId="77777777" w:rsidR="004C2CEA" w:rsidRPr="00F2109A" w:rsidRDefault="00D902DB" w:rsidP="00CA5A24">
            <w:pPr>
              <w:spacing w:after="0" w:line="240" w:lineRule="auto"/>
              <w:jc w:val="both"/>
              <w:rPr>
                <w:rFonts w:eastAsia="Times New Roman"/>
                <w:bCs/>
                <w:iCs/>
                <w:lang w:val="uk-UA"/>
              </w:rPr>
            </w:pPr>
            <w:r w:rsidRPr="00F2109A">
              <w:rPr>
                <w:rFonts w:eastAsia="Times New Roman"/>
                <w:bCs/>
                <w:iCs/>
                <w:lang w:val="uk-UA"/>
              </w:rPr>
              <w:t>6</w:t>
            </w:r>
            <w:r w:rsidR="004C2CEA" w:rsidRPr="00F2109A">
              <w:rPr>
                <w:rFonts w:eastAsia="Times New Roman"/>
                <w:bCs/>
                <w:iCs/>
                <w:lang w:val="uk-UA"/>
              </w:rPr>
              <w:t>.1.2. Критеріями оцінки є ціна.</w:t>
            </w:r>
          </w:p>
          <w:p w14:paraId="648E1D46" w14:textId="77777777" w:rsidR="004C2CEA" w:rsidRPr="00F2109A" w:rsidRDefault="00D902DB" w:rsidP="00CA5A24">
            <w:pPr>
              <w:spacing w:after="0" w:line="240" w:lineRule="auto"/>
              <w:jc w:val="both"/>
              <w:rPr>
                <w:rFonts w:eastAsia="Times New Roman"/>
                <w:bCs/>
                <w:iCs/>
                <w:lang w:val="uk-UA"/>
              </w:rPr>
            </w:pPr>
            <w:r w:rsidRPr="00F2109A">
              <w:rPr>
                <w:rFonts w:eastAsia="Times New Roman"/>
                <w:bCs/>
                <w:iCs/>
                <w:lang w:val="uk-UA"/>
              </w:rPr>
              <w:t>6</w:t>
            </w:r>
            <w:r w:rsidR="004C2CEA" w:rsidRPr="00F2109A">
              <w:rPr>
                <w:rFonts w:eastAsia="Times New Roman"/>
                <w:bCs/>
                <w:iCs/>
                <w:lang w:val="uk-UA"/>
              </w:rPr>
              <w:t xml:space="preserve">.1.3. До початку проведення електронного аукціону в електронній системі </w:t>
            </w:r>
            <w:proofErr w:type="spellStart"/>
            <w:r w:rsidR="004C2CEA" w:rsidRPr="00F2109A">
              <w:rPr>
                <w:rFonts w:eastAsia="Times New Roman"/>
                <w:bCs/>
                <w:iCs/>
                <w:lang w:val="uk-UA"/>
              </w:rPr>
              <w:t>закупівель</w:t>
            </w:r>
            <w:proofErr w:type="spellEnd"/>
            <w:r w:rsidR="004C2CEA" w:rsidRPr="00F2109A">
              <w:rPr>
                <w:rFonts w:eastAsia="Times New Roman"/>
                <w:bCs/>
                <w:iCs/>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3B05DFF8" w14:textId="77777777" w:rsidR="003B29D0" w:rsidRPr="00F2109A" w:rsidRDefault="003B29D0" w:rsidP="00CA5A24">
            <w:pPr>
              <w:spacing w:after="0" w:line="240" w:lineRule="auto"/>
              <w:jc w:val="both"/>
              <w:rPr>
                <w:rFonts w:eastAsia="Times New Roman"/>
                <w:bCs/>
                <w:iCs/>
                <w:lang w:val="uk-UA"/>
              </w:rPr>
            </w:pPr>
            <w:r w:rsidRPr="00F2109A">
              <w:rPr>
                <w:rFonts w:eastAsia="Times New Roman"/>
                <w:bCs/>
                <w:iCs/>
                <w:lang w:val="uk-UA"/>
              </w:rPr>
              <w:t xml:space="preserve">Під час проведення електронного аукціону в електронній системі </w:t>
            </w:r>
            <w:proofErr w:type="spellStart"/>
            <w:r w:rsidRPr="00F2109A">
              <w:rPr>
                <w:rFonts w:eastAsia="Times New Roman"/>
                <w:bCs/>
                <w:iCs/>
                <w:lang w:val="uk-UA"/>
              </w:rPr>
              <w:t>закупівель</w:t>
            </w:r>
            <w:proofErr w:type="spellEnd"/>
            <w:r w:rsidRPr="00F2109A">
              <w:rPr>
                <w:rFonts w:eastAsia="Times New Roman"/>
                <w:bCs/>
                <w:iCs/>
                <w:lang w:val="uk-UA"/>
              </w:rPr>
              <w:t xml:space="preserve"> відображаються значення ціни тендерної пропозиції/пропозиції учасника та приведеної ціни.</w:t>
            </w:r>
          </w:p>
          <w:p w14:paraId="6B6E0941" w14:textId="77777777" w:rsidR="003B29D0" w:rsidRPr="00F2109A" w:rsidRDefault="00D902DB" w:rsidP="00CA5A24">
            <w:pPr>
              <w:spacing w:after="0" w:line="240" w:lineRule="auto"/>
              <w:jc w:val="both"/>
              <w:rPr>
                <w:rFonts w:eastAsia="Times New Roman"/>
                <w:bCs/>
                <w:iCs/>
                <w:lang w:val="uk-UA"/>
              </w:rPr>
            </w:pPr>
            <w:r w:rsidRPr="00F2109A">
              <w:rPr>
                <w:rFonts w:eastAsia="Times New Roman"/>
                <w:bCs/>
                <w:iCs/>
                <w:lang w:val="uk-UA"/>
              </w:rPr>
              <w:t>6</w:t>
            </w:r>
            <w:r w:rsidR="003B29D0" w:rsidRPr="00F2109A">
              <w:rPr>
                <w:rFonts w:eastAsia="Times New Roman"/>
                <w:bCs/>
                <w:iCs/>
                <w:lang w:val="uk-UA"/>
              </w:rPr>
              <w:t>.1.4.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765EC7C" w14:textId="411588EB" w:rsidR="003B29D0" w:rsidRPr="00F2109A" w:rsidRDefault="00D902DB" w:rsidP="00CA5A24">
            <w:pPr>
              <w:spacing w:after="0" w:line="240" w:lineRule="auto"/>
              <w:jc w:val="both"/>
              <w:rPr>
                <w:rFonts w:eastAsia="Times New Roman"/>
                <w:bCs/>
                <w:iCs/>
                <w:lang w:val="uk-UA"/>
              </w:rPr>
            </w:pPr>
            <w:r w:rsidRPr="00F2109A">
              <w:rPr>
                <w:rFonts w:eastAsia="Times New Roman"/>
                <w:bCs/>
                <w:iCs/>
                <w:lang w:val="uk-UA"/>
              </w:rPr>
              <w:t>6</w:t>
            </w:r>
            <w:r w:rsidR="003B29D0" w:rsidRPr="00F2109A">
              <w:rPr>
                <w:rFonts w:eastAsia="Times New Roman"/>
                <w:bCs/>
                <w:iCs/>
                <w:lang w:val="uk-UA"/>
              </w:rPr>
              <w:t xml:space="preserve">.1.5.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1C2E4437" w14:textId="77777777" w:rsidR="00451801" w:rsidRPr="00F2109A" w:rsidRDefault="00D902DB" w:rsidP="00CA5A24">
            <w:pPr>
              <w:spacing w:after="0" w:line="240" w:lineRule="auto"/>
              <w:jc w:val="both"/>
              <w:rPr>
                <w:rFonts w:eastAsia="Times New Roman"/>
                <w:bCs/>
                <w:iCs/>
                <w:lang w:val="uk-UA"/>
              </w:rPr>
            </w:pPr>
            <w:r w:rsidRPr="00F2109A">
              <w:rPr>
                <w:rFonts w:eastAsia="Times New Roman"/>
                <w:bCs/>
                <w:iCs/>
                <w:lang w:val="uk-UA"/>
              </w:rPr>
              <w:t>6</w:t>
            </w:r>
            <w:r w:rsidR="003B29D0" w:rsidRPr="00F2109A">
              <w:rPr>
                <w:rFonts w:eastAsia="Times New Roman"/>
                <w:bCs/>
                <w:iCs/>
                <w:lang w:val="uk-UA"/>
              </w:rPr>
              <w:t>.1.6.У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35FBAC80" w14:textId="77777777" w:rsidR="00451801" w:rsidRPr="00F2109A" w:rsidRDefault="00D902DB" w:rsidP="00CA5A24">
            <w:pPr>
              <w:spacing w:after="0" w:line="240" w:lineRule="auto"/>
              <w:jc w:val="both"/>
              <w:rPr>
                <w:rFonts w:eastAsia="Times New Roman"/>
                <w:bCs/>
                <w:iCs/>
                <w:lang w:val="uk-UA"/>
              </w:rPr>
            </w:pPr>
            <w:r w:rsidRPr="00F2109A">
              <w:rPr>
                <w:rFonts w:eastAsia="Times New Roman"/>
                <w:bCs/>
                <w:iCs/>
                <w:lang w:val="uk-UA"/>
              </w:rPr>
              <w:t>6</w:t>
            </w:r>
            <w:r w:rsidR="003B29D0" w:rsidRPr="00F2109A">
              <w:rPr>
                <w:rFonts w:eastAsia="Times New Roman"/>
                <w:bCs/>
                <w:iCs/>
                <w:lang w:val="uk-UA"/>
              </w:rPr>
              <w:t xml:space="preserve">.1.7. </w:t>
            </w:r>
            <w:r w:rsidR="003B5E48" w:rsidRPr="00F2109A">
              <w:rPr>
                <w:rFonts w:eastAsia="Times New Roman"/>
                <w:bCs/>
                <w:iCs/>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13157F06" w14:textId="77777777" w:rsidR="00B321DF" w:rsidRPr="00F2109A" w:rsidRDefault="00D902DB" w:rsidP="00CA5A24">
            <w:pPr>
              <w:spacing w:after="0" w:line="240" w:lineRule="auto"/>
              <w:jc w:val="both"/>
              <w:rPr>
                <w:rFonts w:eastAsia="Times New Roman"/>
                <w:bCs/>
                <w:iCs/>
                <w:lang w:val="uk-UA"/>
              </w:rPr>
            </w:pPr>
            <w:r w:rsidRPr="00F2109A">
              <w:rPr>
                <w:rFonts w:eastAsia="Times New Roman"/>
                <w:bCs/>
                <w:iCs/>
                <w:lang w:val="uk-UA"/>
              </w:rPr>
              <w:t>6</w:t>
            </w:r>
            <w:r w:rsidR="003B5E48" w:rsidRPr="00F2109A">
              <w:rPr>
                <w:rFonts w:eastAsia="Times New Roman"/>
                <w:bCs/>
                <w:iCs/>
                <w:lang w:val="uk-UA"/>
              </w:rPr>
              <w:t xml:space="preserve">.1.8. </w:t>
            </w:r>
            <w:r w:rsidR="00451801" w:rsidRPr="00F2109A">
              <w:rPr>
                <w:rFonts w:eastAsia="Times New Roman"/>
                <w:bCs/>
                <w:iCs/>
                <w:lang w:val="uk-UA"/>
              </w:rPr>
              <w:t xml:space="preserve">Повідомлення про намір укласти договір про закупівлю замовник оприлюднює в електронній системі </w:t>
            </w:r>
            <w:proofErr w:type="spellStart"/>
            <w:r w:rsidR="00451801" w:rsidRPr="00F2109A">
              <w:rPr>
                <w:rFonts w:eastAsia="Times New Roman"/>
                <w:bCs/>
                <w:iCs/>
                <w:lang w:val="uk-UA"/>
              </w:rPr>
              <w:t>закупівель</w:t>
            </w:r>
            <w:proofErr w:type="spellEnd"/>
            <w:r w:rsidR="00451801" w:rsidRPr="00F2109A">
              <w:rPr>
                <w:rFonts w:eastAsia="Times New Roman"/>
                <w:bCs/>
                <w:iCs/>
                <w:lang w:val="uk-UA"/>
              </w:rPr>
              <w:t>.</w:t>
            </w:r>
          </w:p>
          <w:p w14:paraId="3AB6B876" w14:textId="77777777" w:rsidR="003B5E48" w:rsidRPr="00F2109A" w:rsidRDefault="003B5E48" w:rsidP="00CA5A24">
            <w:pPr>
              <w:spacing w:after="0" w:line="240" w:lineRule="auto"/>
              <w:jc w:val="both"/>
              <w:rPr>
                <w:rFonts w:eastAsia="Times New Roman"/>
                <w:bCs/>
                <w:iCs/>
                <w:lang w:val="uk-UA"/>
              </w:rPr>
            </w:pPr>
            <w:r w:rsidRPr="00F2109A">
              <w:rPr>
                <w:rFonts w:eastAsia="Times New Roman"/>
                <w:bCs/>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0ECF51F3" w14:textId="77777777" w:rsidR="003B5E48" w:rsidRPr="00F2109A" w:rsidRDefault="003B5E48" w:rsidP="00CA5A24">
            <w:pPr>
              <w:spacing w:after="0" w:line="240" w:lineRule="auto"/>
              <w:jc w:val="both"/>
              <w:rPr>
                <w:rFonts w:eastAsia="Times New Roman"/>
                <w:bCs/>
                <w:iCs/>
                <w:lang w:val="uk-UA"/>
              </w:rPr>
            </w:pPr>
            <w:r w:rsidRPr="00F2109A">
              <w:rPr>
                <w:rFonts w:eastAsia="Times New Roman"/>
                <w:bCs/>
                <w:iCs/>
                <w:lang w:val="uk-UA"/>
              </w:rPr>
              <w:t xml:space="preserve">Протягом одного дня з дати ухвалення такого рішення замовник оприлюднює в електронній системі </w:t>
            </w:r>
            <w:proofErr w:type="spellStart"/>
            <w:r w:rsidRPr="00F2109A">
              <w:rPr>
                <w:rFonts w:eastAsia="Times New Roman"/>
                <w:bCs/>
                <w:iCs/>
                <w:lang w:val="uk-UA"/>
              </w:rPr>
              <w:t>закупівель</w:t>
            </w:r>
            <w:proofErr w:type="spellEnd"/>
            <w:r w:rsidRPr="00F2109A">
              <w:rPr>
                <w:rFonts w:eastAsia="Times New Roman"/>
                <w:bCs/>
                <w:iCs/>
                <w:lang w:val="uk-UA"/>
              </w:rPr>
              <w:t xml:space="preserve"> повідомлення про намір укласти договір про закупівлю.</w:t>
            </w:r>
          </w:p>
        </w:tc>
      </w:tr>
      <w:tr w:rsidR="00DE0BF1" w:rsidRPr="00F2109A" w14:paraId="382E4363" w14:textId="77777777" w:rsidTr="00282FFB">
        <w:trPr>
          <w:gridAfter w:val="1"/>
          <w:wAfter w:w="10" w:type="dxa"/>
          <w:trHeight w:val="7890"/>
        </w:trPr>
        <w:tc>
          <w:tcPr>
            <w:tcW w:w="3667" w:type="dxa"/>
          </w:tcPr>
          <w:p w14:paraId="70C5E1F9" w14:textId="77777777" w:rsidR="001E77FD" w:rsidRPr="00F2109A" w:rsidRDefault="00D902DB" w:rsidP="00CA5A24">
            <w:pPr>
              <w:spacing w:after="0" w:line="240" w:lineRule="auto"/>
              <w:rPr>
                <w:rFonts w:eastAsia="Times New Roman"/>
                <w:b/>
                <w:bCs/>
                <w:lang w:val="uk-UA"/>
              </w:rPr>
            </w:pPr>
            <w:r w:rsidRPr="00F2109A">
              <w:rPr>
                <w:rFonts w:eastAsia="Times New Roman"/>
                <w:b/>
                <w:bCs/>
                <w:lang w:val="uk-UA"/>
              </w:rPr>
              <w:lastRenderedPageBreak/>
              <w:t>6</w:t>
            </w:r>
            <w:r w:rsidR="001E77FD" w:rsidRPr="00F2109A">
              <w:rPr>
                <w:rFonts w:eastAsia="Times New Roman"/>
                <w:b/>
                <w:bCs/>
                <w:lang w:val="uk-UA"/>
              </w:rPr>
              <w:t>.3. Відхилення пропозицій</w:t>
            </w:r>
          </w:p>
        </w:tc>
        <w:tc>
          <w:tcPr>
            <w:tcW w:w="6218" w:type="dxa"/>
          </w:tcPr>
          <w:p w14:paraId="727AFB99" w14:textId="77777777" w:rsidR="002926B1" w:rsidRPr="00F2109A" w:rsidRDefault="00113116" w:rsidP="00CA5A24">
            <w:pPr>
              <w:spacing w:after="0" w:line="240" w:lineRule="auto"/>
              <w:jc w:val="both"/>
              <w:rPr>
                <w:rFonts w:eastAsia="Times New Roman"/>
                <w:lang w:val="uk-UA"/>
              </w:rPr>
            </w:pPr>
            <w:r w:rsidRPr="00F2109A">
              <w:rPr>
                <w:rFonts w:eastAsia="Times New Roman"/>
                <w:lang w:val="uk-UA"/>
              </w:rPr>
              <w:t>6</w:t>
            </w:r>
            <w:r w:rsidR="002926B1" w:rsidRPr="00F2109A">
              <w:rPr>
                <w:rFonts w:eastAsia="Times New Roman"/>
                <w:lang w:val="uk-UA"/>
              </w:rPr>
              <w:t>.3.1. Замовник відхиляє пропозицію в разі, якщо:</w:t>
            </w:r>
          </w:p>
          <w:p w14:paraId="73131D62" w14:textId="77777777" w:rsidR="002926B1" w:rsidRPr="00F2109A" w:rsidRDefault="002926B1" w:rsidP="00CA5A24">
            <w:pPr>
              <w:spacing w:after="0" w:line="240" w:lineRule="auto"/>
              <w:jc w:val="both"/>
              <w:rPr>
                <w:rFonts w:eastAsia="Times New Roman"/>
                <w:lang w:val="uk-UA"/>
              </w:rPr>
            </w:pPr>
            <w:r w:rsidRPr="00F2109A">
              <w:rPr>
                <w:rFonts w:eastAsia="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F5B1BBB" w14:textId="77777777" w:rsidR="002926B1" w:rsidRPr="00F2109A" w:rsidRDefault="002926B1" w:rsidP="00CA5A24">
            <w:pPr>
              <w:spacing w:after="0" w:line="240" w:lineRule="auto"/>
              <w:jc w:val="both"/>
              <w:rPr>
                <w:rFonts w:eastAsia="Times New Roman"/>
                <w:lang w:val="uk-UA"/>
              </w:rPr>
            </w:pPr>
            <w:r w:rsidRPr="00F2109A">
              <w:rPr>
                <w:rFonts w:eastAsia="Times New Roman"/>
                <w:lang w:val="uk-UA"/>
              </w:rPr>
              <w:t>2) учасник не надав забезпечення пропозиції, якщо таке забезпечення вимагалося замовником;</w:t>
            </w:r>
          </w:p>
          <w:p w14:paraId="2543BAC3" w14:textId="77777777" w:rsidR="002926B1" w:rsidRPr="00F2109A" w:rsidRDefault="002926B1" w:rsidP="00CA5A24">
            <w:pPr>
              <w:spacing w:after="0" w:line="240" w:lineRule="auto"/>
              <w:jc w:val="both"/>
              <w:rPr>
                <w:rFonts w:eastAsia="Times New Roman"/>
                <w:lang w:val="uk-UA"/>
              </w:rPr>
            </w:pPr>
            <w:r w:rsidRPr="00F2109A">
              <w:rPr>
                <w:rFonts w:eastAsia="Times New Roman"/>
                <w:lang w:val="uk-UA"/>
              </w:rPr>
              <w:t>3) учасник, який визначений переможцем спрощеної закупівлі, відмовився від укладення договору про закупівлю;</w:t>
            </w:r>
          </w:p>
          <w:p w14:paraId="32609EE9" w14:textId="77777777" w:rsidR="002926B1" w:rsidRPr="00F2109A" w:rsidRDefault="002926B1" w:rsidP="00CA5A24">
            <w:pPr>
              <w:spacing w:after="0" w:line="240" w:lineRule="auto"/>
              <w:jc w:val="both"/>
              <w:rPr>
                <w:rFonts w:eastAsia="Times New Roman"/>
                <w:lang w:val="uk-UA"/>
              </w:rPr>
            </w:pPr>
            <w:r w:rsidRPr="00F2109A">
              <w:rPr>
                <w:rFonts w:eastAsia="Times New Roman"/>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2109A">
              <w:rPr>
                <w:rFonts w:eastAsia="Times New Roman"/>
                <w:lang w:val="uk-UA"/>
              </w:rPr>
              <w:t>неукладення</w:t>
            </w:r>
            <w:proofErr w:type="spellEnd"/>
            <w:r w:rsidRPr="00F2109A">
              <w:rPr>
                <w:rFonts w:eastAsia="Times New Roman"/>
                <w:lang w:val="uk-UA"/>
              </w:rPr>
              <w:t xml:space="preserve"> договору з боку учасника) більше двох разів із замовником, який проводить таку спрощену закупівлю.</w:t>
            </w:r>
          </w:p>
          <w:p w14:paraId="3FBD22D7" w14:textId="77777777" w:rsidR="002926B1" w:rsidRPr="00F2109A" w:rsidRDefault="00113116" w:rsidP="00CA5A24">
            <w:pPr>
              <w:spacing w:after="0" w:line="240" w:lineRule="auto"/>
              <w:jc w:val="both"/>
              <w:rPr>
                <w:rFonts w:eastAsia="Times New Roman"/>
                <w:lang w:val="uk-UA"/>
              </w:rPr>
            </w:pPr>
            <w:r w:rsidRPr="00F2109A">
              <w:rPr>
                <w:rFonts w:eastAsia="Times New Roman"/>
                <w:lang w:val="uk-UA"/>
              </w:rPr>
              <w:t>6</w:t>
            </w:r>
            <w:r w:rsidR="002926B1" w:rsidRPr="00F2109A">
              <w:rPr>
                <w:rFonts w:eastAsia="Times New Roman"/>
                <w:lang w:val="uk-UA"/>
              </w:rPr>
              <w:t xml:space="preserve">.3.2.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002926B1" w:rsidRPr="00F2109A">
              <w:rPr>
                <w:rFonts w:eastAsia="Times New Roman"/>
                <w:lang w:val="uk-UA"/>
              </w:rPr>
              <w:t>закупівель</w:t>
            </w:r>
            <w:proofErr w:type="spellEnd"/>
            <w:r w:rsidR="002926B1" w:rsidRPr="00F2109A">
              <w:rPr>
                <w:rFonts w:eastAsia="Times New Roman"/>
                <w:lang w:val="uk-UA"/>
              </w:rPr>
              <w:t xml:space="preserve"> та автоматично надсилається учаснику, пропозиція якого відхилена через електронну систему </w:t>
            </w:r>
            <w:proofErr w:type="spellStart"/>
            <w:r w:rsidR="002926B1" w:rsidRPr="00F2109A">
              <w:rPr>
                <w:rFonts w:eastAsia="Times New Roman"/>
                <w:lang w:val="uk-UA"/>
              </w:rPr>
              <w:t>закупівель</w:t>
            </w:r>
            <w:proofErr w:type="spellEnd"/>
            <w:r w:rsidR="002926B1" w:rsidRPr="00F2109A">
              <w:rPr>
                <w:rFonts w:eastAsia="Times New Roman"/>
                <w:lang w:val="uk-UA"/>
              </w:rPr>
              <w:t>.</w:t>
            </w:r>
          </w:p>
          <w:p w14:paraId="55EE75E9" w14:textId="77777777" w:rsidR="00282FFB" w:rsidRPr="00F2109A" w:rsidRDefault="00113116" w:rsidP="00CA5A24">
            <w:pPr>
              <w:spacing w:after="0" w:line="240" w:lineRule="auto"/>
              <w:jc w:val="both"/>
              <w:rPr>
                <w:rFonts w:eastAsia="Times New Roman"/>
                <w:lang w:val="uk-UA"/>
              </w:rPr>
            </w:pPr>
            <w:r w:rsidRPr="00F2109A">
              <w:rPr>
                <w:rFonts w:eastAsia="Times New Roman"/>
                <w:lang w:val="uk-UA"/>
              </w:rPr>
              <w:t>6</w:t>
            </w:r>
            <w:r w:rsidR="002926B1" w:rsidRPr="00F2109A">
              <w:rPr>
                <w:rFonts w:eastAsia="Times New Roman"/>
                <w:lang w:val="uk-UA"/>
              </w:rPr>
              <w:t xml:space="preserve">.3.3.Учасник,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002926B1" w:rsidRPr="00F2109A">
              <w:rPr>
                <w:rFonts w:eastAsia="Times New Roman"/>
                <w:lang w:val="uk-UA"/>
              </w:rPr>
              <w:t>закупівель</w:t>
            </w:r>
            <w:proofErr w:type="spellEnd"/>
            <w:r w:rsidR="002926B1" w:rsidRPr="00F2109A">
              <w:rPr>
                <w:rFonts w:eastAsia="Times New Roman"/>
                <w:lang w:val="uk-UA"/>
              </w:rPr>
              <w:t xml:space="preserve"> замовник зобов’язаний надати йому відповідь.</w:t>
            </w:r>
          </w:p>
        </w:tc>
      </w:tr>
      <w:tr w:rsidR="00DE0BF1" w:rsidRPr="00F2109A" w14:paraId="4F46124B" w14:textId="77777777" w:rsidTr="0025764F">
        <w:trPr>
          <w:gridAfter w:val="1"/>
          <w:wAfter w:w="10" w:type="dxa"/>
          <w:trHeight w:val="405"/>
        </w:trPr>
        <w:tc>
          <w:tcPr>
            <w:tcW w:w="9885" w:type="dxa"/>
            <w:gridSpan w:val="2"/>
          </w:tcPr>
          <w:p w14:paraId="61DBFB57" w14:textId="77777777" w:rsidR="00A22DC0" w:rsidRPr="00F2109A" w:rsidRDefault="00113116" w:rsidP="00CA5A24">
            <w:pPr>
              <w:spacing w:after="0" w:line="240" w:lineRule="auto"/>
              <w:jc w:val="center"/>
              <w:rPr>
                <w:rFonts w:eastAsia="Times New Roman"/>
                <w:b/>
                <w:bCs/>
                <w:lang w:val="uk-UA"/>
              </w:rPr>
            </w:pPr>
            <w:r w:rsidRPr="00F2109A">
              <w:rPr>
                <w:rFonts w:eastAsia="Times New Roman"/>
                <w:b/>
                <w:bCs/>
                <w:lang w:val="uk-UA"/>
              </w:rPr>
              <w:t>7</w:t>
            </w:r>
            <w:r w:rsidR="00A22DC0" w:rsidRPr="00F2109A">
              <w:rPr>
                <w:rFonts w:eastAsia="Times New Roman"/>
                <w:b/>
                <w:bCs/>
                <w:lang w:val="uk-UA"/>
              </w:rPr>
              <w:t>. Результати спрощеної закупівлі та укладання договору про закупівлю</w:t>
            </w:r>
          </w:p>
        </w:tc>
      </w:tr>
      <w:tr w:rsidR="00DE0BF1" w:rsidRPr="00F2109A" w14:paraId="34BB9596" w14:textId="77777777" w:rsidTr="00922E81">
        <w:trPr>
          <w:gridAfter w:val="1"/>
          <w:wAfter w:w="10" w:type="dxa"/>
          <w:trHeight w:val="5082"/>
        </w:trPr>
        <w:tc>
          <w:tcPr>
            <w:tcW w:w="3667" w:type="dxa"/>
          </w:tcPr>
          <w:p w14:paraId="4E38B158" w14:textId="77777777" w:rsidR="00A22DC0" w:rsidRPr="00F2109A" w:rsidRDefault="00113116" w:rsidP="00CA5A24">
            <w:pPr>
              <w:spacing w:after="0" w:line="240" w:lineRule="auto"/>
              <w:rPr>
                <w:rFonts w:eastAsia="Times New Roman"/>
                <w:b/>
                <w:bCs/>
                <w:lang w:val="uk-UA"/>
              </w:rPr>
            </w:pPr>
            <w:r w:rsidRPr="00F2109A">
              <w:rPr>
                <w:rFonts w:eastAsia="Times New Roman"/>
                <w:b/>
                <w:bCs/>
                <w:lang w:val="uk-UA"/>
              </w:rPr>
              <w:t>7</w:t>
            </w:r>
            <w:r w:rsidR="00892237" w:rsidRPr="00F2109A">
              <w:rPr>
                <w:rFonts w:eastAsia="Times New Roman"/>
                <w:b/>
                <w:bCs/>
                <w:lang w:val="uk-UA"/>
              </w:rPr>
              <w:t>.1. Відміна спрощеної закупівлі</w:t>
            </w:r>
          </w:p>
          <w:p w14:paraId="6FF85E99" w14:textId="77777777" w:rsidR="00A12157" w:rsidRPr="00F2109A" w:rsidRDefault="00A12157" w:rsidP="00CA5A24">
            <w:pPr>
              <w:spacing w:after="0" w:line="240" w:lineRule="auto"/>
              <w:rPr>
                <w:rFonts w:eastAsia="Times New Roman"/>
                <w:lang w:val="uk-UA"/>
              </w:rPr>
            </w:pPr>
          </w:p>
          <w:p w14:paraId="2652076C" w14:textId="77777777" w:rsidR="00A12157" w:rsidRPr="00F2109A" w:rsidRDefault="00A12157" w:rsidP="00CA5A24">
            <w:pPr>
              <w:spacing w:after="0" w:line="240" w:lineRule="auto"/>
              <w:rPr>
                <w:rFonts w:eastAsia="Times New Roman"/>
                <w:lang w:val="uk-UA"/>
              </w:rPr>
            </w:pPr>
          </w:p>
        </w:tc>
        <w:tc>
          <w:tcPr>
            <w:tcW w:w="6218" w:type="dxa"/>
          </w:tcPr>
          <w:p w14:paraId="33F38D2E" w14:textId="77777777" w:rsidR="00892237" w:rsidRPr="00F2109A" w:rsidRDefault="00113116" w:rsidP="00CA5A24">
            <w:pPr>
              <w:spacing w:after="0" w:line="240" w:lineRule="auto"/>
              <w:jc w:val="both"/>
              <w:rPr>
                <w:rFonts w:eastAsia="Times New Roman"/>
                <w:lang w:val="uk-UA"/>
              </w:rPr>
            </w:pPr>
            <w:r w:rsidRPr="00F2109A">
              <w:rPr>
                <w:rFonts w:eastAsia="Times New Roman"/>
                <w:lang w:val="uk-UA"/>
              </w:rPr>
              <w:t>7</w:t>
            </w:r>
            <w:r w:rsidR="00892237" w:rsidRPr="00F2109A">
              <w:rPr>
                <w:rFonts w:eastAsia="Times New Roman"/>
                <w:lang w:val="uk-UA"/>
              </w:rPr>
              <w:t>.1.1. Замовник відміняє спрощену закупівлю в разі:</w:t>
            </w:r>
          </w:p>
          <w:p w14:paraId="217BFA79" w14:textId="77777777" w:rsidR="00892237" w:rsidRPr="00F2109A" w:rsidRDefault="00892237" w:rsidP="00CA5A24">
            <w:pPr>
              <w:spacing w:after="0" w:line="240" w:lineRule="auto"/>
              <w:jc w:val="both"/>
              <w:rPr>
                <w:rFonts w:eastAsia="Times New Roman"/>
                <w:lang w:val="uk-UA"/>
              </w:rPr>
            </w:pPr>
            <w:r w:rsidRPr="00F2109A">
              <w:rPr>
                <w:rFonts w:eastAsia="Times New Roman"/>
                <w:lang w:val="uk-UA"/>
              </w:rPr>
              <w:t>1) відсутності подальшої потреби в закупівлі товарів, робіт і послуг;</w:t>
            </w:r>
          </w:p>
          <w:p w14:paraId="2C44C8DA" w14:textId="77777777" w:rsidR="00892237" w:rsidRPr="00F2109A" w:rsidRDefault="00892237" w:rsidP="00CA5A24">
            <w:pPr>
              <w:spacing w:after="0" w:line="240" w:lineRule="auto"/>
              <w:jc w:val="both"/>
              <w:rPr>
                <w:rFonts w:eastAsia="Times New Roman"/>
                <w:lang w:val="uk-UA"/>
              </w:rPr>
            </w:pPr>
            <w:r w:rsidRPr="00F2109A">
              <w:rPr>
                <w:rFonts w:eastAsia="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F2109A">
              <w:rPr>
                <w:rFonts w:eastAsia="Times New Roman"/>
                <w:lang w:val="uk-UA"/>
              </w:rPr>
              <w:t>закупівель</w:t>
            </w:r>
            <w:proofErr w:type="spellEnd"/>
            <w:r w:rsidRPr="00F2109A">
              <w:rPr>
                <w:rFonts w:eastAsia="Times New Roman"/>
                <w:lang w:val="uk-UA"/>
              </w:rPr>
              <w:t>;</w:t>
            </w:r>
          </w:p>
          <w:p w14:paraId="65DA2551" w14:textId="77777777" w:rsidR="00892237" w:rsidRPr="00F2109A" w:rsidRDefault="00892237" w:rsidP="00CA5A24">
            <w:pPr>
              <w:spacing w:after="0" w:line="240" w:lineRule="auto"/>
              <w:jc w:val="both"/>
              <w:rPr>
                <w:rFonts w:eastAsia="Times New Roman"/>
                <w:lang w:val="uk-UA"/>
              </w:rPr>
            </w:pPr>
            <w:r w:rsidRPr="00F2109A">
              <w:rPr>
                <w:rFonts w:eastAsia="Times New Roman"/>
                <w:lang w:val="uk-UA"/>
              </w:rPr>
              <w:t>3) скорочення видатків на здійснення закупівлі товарів, робіт і послуг.</w:t>
            </w:r>
          </w:p>
          <w:p w14:paraId="7CD67142" w14:textId="77777777" w:rsidR="00892237" w:rsidRPr="00F2109A" w:rsidRDefault="00113116" w:rsidP="00CA5A24">
            <w:pPr>
              <w:spacing w:after="0" w:line="240" w:lineRule="auto"/>
              <w:jc w:val="both"/>
              <w:rPr>
                <w:rFonts w:eastAsia="Times New Roman"/>
                <w:lang w:val="uk-UA"/>
              </w:rPr>
            </w:pPr>
            <w:r w:rsidRPr="00F2109A">
              <w:rPr>
                <w:rFonts w:eastAsia="Times New Roman"/>
                <w:lang w:val="uk-UA"/>
              </w:rPr>
              <w:t>7</w:t>
            </w:r>
            <w:r w:rsidR="00892237" w:rsidRPr="00F2109A">
              <w:rPr>
                <w:rFonts w:eastAsia="Times New Roman"/>
                <w:lang w:val="uk-UA"/>
              </w:rPr>
              <w:t xml:space="preserve">.1.2. Спрощена закупівля автоматично відміняється електронною системою </w:t>
            </w:r>
            <w:proofErr w:type="spellStart"/>
            <w:r w:rsidR="00892237" w:rsidRPr="00F2109A">
              <w:rPr>
                <w:rFonts w:eastAsia="Times New Roman"/>
                <w:lang w:val="uk-UA"/>
              </w:rPr>
              <w:t>закупівель</w:t>
            </w:r>
            <w:proofErr w:type="spellEnd"/>
            <w:r w:rsidR="00892237" w:rsidRPr="00F2109A">
              <w:rPr>
                <w:rFonts w:eastAsia="Times New Roman"/>
                <w:lang w:val="uk-UA"/>
              </w:rPr>
              <w:t xml:space="preserve"> у разі:</w:t>
            </w:r>
          </w:p>
          <w:p w14:paraId="49C3F334" w14:textId="77777777" w:rsidR="00892237" w:rsidRPr="00F2109A" w:rsidRDefault="00892237" w:rsidP="00CA5A24">
            <w:pPr>
              <w:spacing w:after="0" w:line="240" w:lineRule="auto"/>
              <w:jc w:val="both"/>
              <w:rPr>
                <w:rFonts w:eastAsia="Times New Roman"/>
                <w:lang w:val="uk-UA"/>
              </w:rPr>
            </w:pPr>
            <w:r w:rsidRPr="00F2109A">
              <w:rPr>
                <w:rFonts w:eastAsia="Times New Roman"/>
                <w:lang w:val="uk-UA"/>
              </w:rPr>
              <w:t>1) відхилення всіх пропозицій згідно з частиною 13 цієї статті;</w:t>
            </w:r>
          </w:p>
          <w:p w14:paraId="7D55E00A" w14:textId="77777777" w:rsidR="00892237" w:rsidRPr="00F2109A" w:rsidRDefault="00892237" w:rsidP="00CA5A24">
            <w:pPr>
              <w:spacing w:after="0" w:line="240" w:lineRule="auto"/>
              <w:jc w:val="both"/>
              <w:rPr>
                <w:rFonts w:eastAsia="Times New Roman"/>
                <w:lang w:val="uk-UA"/>
              </w:rPr>
            </w:pPr>
            <w:r w:rsidRPr="00F2109A">
              <w:rPr>
                <w:rFonts w:eastAsia="Times New Roman"/>
                <w:lang w:val="uk-UA"/>
              </w:rPr>
              <w:t>2) відсутності пропозицій учасників для участі в ній.</w:t>
            </w:r>
          </w:p>
          <w:p w14:paraId="01F02AE9" w14:textId="77777777" w:rsidR="00113116" w:rsidRPr="00F2109A" w:rsidRDefault="00113116" w:rsidP="00CA5A24">
            <w:pPr>
              <w:spacing w:after="0" w:line="240" w:lineRule="auto"/>
              <w:jc w:val="both"/>
              <w:rPr>
                <w:rFonts w:eastAsia="Times New Roman"/>
                <w:lang w:val="uk-UA"/>
              </w:rPr>
            </w:pPr>
            <w:r w:rsidRPr="00F2109A">
              <w:rPr>
                <w:rFonts w:eastAsia="Times New Roman"/>
                <w:lang w:val="uk-UA"/>
              </w:rPr>
              <w:t>7</w:t>
            </w:r>
            <w:r w:rsidR="00892237" w:rsidRPr="00F2109A">
              <w:rPr>
                <w:rFonts w:eastAsia="Times New Roman"/>
                <w:lang w:val="uk-UA"/>
              </w:rPr>
              <w:t>.1.</w:t>
            </w:r>
            <w:r w:rsidRPr="00F2109A">
              <w:rPr>
                <w:rFonts w:eastAsia="Times New Roman"/>
                <w:lang w:val="uk-UA"/>
              </w:rPr>
              <w:t>3</w:t>
            </w:r>
            <w:r w:rsidR="00892237" w:rsidRPr="00F2109A">
              <w:rPr>
                <w:rFonts w:eastAsia="Times New Roman"/>
                <w:lang w:val="uk-UA"/>
              </w:rPr>
              <w:t>.Повідомлення про відміну закупівлі оприлюднюється в</w:t>
            </w:r>
            <w:r w:rsidRPr="00F2109A">
              <w:rPr>
                <w:rFonts w:eastAsia="Times New Roman"/>
                <w:lang w:val="uk-UA"/>
              </w:rPr>
              <w:t xml:space="preserve"> електронній системі </w:t>
            </w:r>
            <w:proofErr w:type="spellStart"/>
            <w:r w:rsidRPr="00F2109A">
              <w:rPr>
                <w:rFonts w:eastAsia="Times New Roman"/>
                <w:lang w:val="uk-UA"/>
              </w:rPr>
              <w:t>закупівель</w:t>
            </w:r>
            <w:proofErr w:type="spellEnd"/>
            <w:r w:rsidRPr="00F2109A">
              <w:rPr>
                <w:rFonts w:eastAsia="Times New Roman"/>
                <w:lang w:val="uk-UA"/>
              </w:rPr>
              <w:t>.</w:t>
            </w:r>
          </w:p>
          <w:p w14:paraId="75AACE5C" w14:textId="77777777" w:rsidR="00236705" w:rsidRPr="00F2109A" w:rsidRDefault="00113116" w:rsidP="00CA5A24">
            <w:pPr>
              <w:spacing w:after="0" w:line="240" w:lineRule="auto"/>
              <w:jc w:val="both"/>
              <w:rPr>
                <w:rFonts w:eastAsia="Times New Roman"/>
                <w:lang w:val="uk-UA"/>
              </w:rPr>
            </w:pPr>
            <w:r w:rsidRPr="00F2109A">
              <w:rPr>
                <w:rFonts w:eastAsia="Times New Roman"/>
                <w:lang w:val="uk-UA"/>
              </w:rPr>
              <w:t>7</w:t>
            </w:r>
            <w:r w:rsidR="00892237" w:rsidRPr="00F2109A">
              <w:rPr>
                <w:rFonts w:eastAsia="Times New Roman"/>
                <w:lang w:val="uk-UA"/>
              </w:rPr>
              <w:t>.1.</w:t>
            </w:r>
            <w:r w:rsidRPr="00F2109A">
              <w:rPr>
                <w:rFonts w:eastAsia="Times New Roman"/>
                <w:lang w:val="uk-UA"/>
              </w:rPr>
              <w:t>4</w:t>
            </w:r>
            <w:r w:rsidR="00892237" w:rsidRPr="00F2109A">
              <w:rPr>
                <w:rFonts w:eastAsia="Times New Roman"/>
                <w:lang w:val="uk-UA"/>
              </w:rPr>
              <w:t xml:space="preserve">. Повідомлення про відміну закупівлі автоматично надсилається всім учасникам електронною системою </w:t>
            </w:r>
            <w:proofErr w:type="spellStart"/>
            <w:r w:rsidR="00892237" w:rsidRPr="00F2109A">
              <w:rPr>
                <w:rFonts w:eastAsia="Times New Roman"/>
                <w:lang w:val="uk-UA"/>
              </w:rPr>
              <w:t>закупівель</w:t>
            </w:r>
            <w:proofErr w:type="spellEnd"/>
            <w:r w:rsidR="00892237" w:rsidRPr="00F2109A">
              <w:rPr>
                <w:rFonts w:eastAsia="Times New Roman"/>
                <w:lang w:val="uk-UA"/>
              </w:rPr>
              <w:t xml:space="preserve"> в день його оприлюднення.</w:t>
            </w:r>
          </w:p>
        </w:tc>
      </w:tr>
      <w:tr w:rsidR="00DE0BF1" w:rsidRPr="00F2109A" w14:paraId="6B0E7320" w14:textId="77777777" w:rsidTr="00A12157">
        <w:trPr>
          <w:gridAfter w:val="1"/>
          <w:wAfter w:w="10" w:type="dxa"/>
          <w:trHeight w:val="810"/>
        </w:trPr>
        <w:tc>
          <w:tcPr>
            <w:tcW w:w="3667" w:type="dxa"/>
          </w:tcPr>
          <w:p w14:paraId="1B667722" w14:textId="77777777" w:rsidR="00A12157" w:rsidRPr="00F2109A" w:rsidRDefault="00113116" w:rsidP="00CA5A24">
            <w:pPr>
              <w:spacing w:after="0" w:line="240" w:lineRule="auto"/>
              <w:rPr>
                <w:rFonts w:eastAsia="Times New Roman"/>
                <w:b/>
                <w:bCs/>
                <w:lang w:val="uk-UA"/>
              </w:rPr>
            </w:pPr>
            <w:r w:rsidRPr="00F2109A">
              <w:rPr>
                <w:rFonts w:eastAsia="Times New Roman"/>
                <w:b/>
                <w:bCs/>
                <w:lang w:val="uk-UA"/>
              </w:rPr>
              <w:t>7</w:t>
            </w:r>
            <w:r w:rsidR="00A12157" w:rsidRPr="00F2109A">
              <w:rPr>
                <w:rFonts w:eastAsia="Times New Roman"/>
                <w:b/>
                <w:bCs/>
                <w:lang w:val="uk-UA"/>
              </w:rPr>
              <w:t>.2. Строк укладання договору</w:t>
            </w:r>
          </w:p>
          <w:p w14:paraId="44F50C72" w14:textId="77777777" w:rsidR="00A12157" w:rsidRPr="00F2109A" w:rsidRDefault="00A12157" w:rsidP="00CA5A24">
            <w:pPr>
              <w:spacing w:after="0" w:line="240" w:lineRule="auto"/>
              <w:rPr>
                <w:rFonts w:eastAsia="Times New Roman"/>
                <w:lang w:val="uk-UA"/>
              </w:rPr>
            </w:pPr>
          </w:p>
        </w:tc>
        <w:tc>
          <w:tcPr>
            <w:tcW w:w="6218" w:type="dxa"/>
          </w:tcPr>
          <w:p w14:paraId="07EB5AFE" w14:textId="77777777" w:rsidR="00A12157" w:rsidRPr="00F2109A" w:rsidRDefault="00113116" w:rsidP="00CA5A24">
            <w:pPr>
              <w:spacing w:after="0" w:line="240" w:lineRule="auto"/>
              <w:jc w:val="both"/>
              <w:rPr>
                <w:rFonts w:eastAsia="Times New Roman"/>
                <w:lang w:val="uk-UA"/>
              </w:rPr>
            </w:pPr>
            <w:r w:rsidRPr="00F2109A">
              <w:rPr>
                <w:rFonts w:eastAsia="Times New Roman"/>
                <w:lang w:val="uk-UA"/>
              </w:rPr>
              <w:t>7</w:t>
            </w:r>
            <w:r w:rsidR="00A12157" w:rsidRPr="00F2109A">
              <w:rPr>
                <w:rFonts w:eastAsia="Times New Roman"/>
                <w:lang w:val="uk-UA"/>
              </w:rPr>
              <w:t>.2.1.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DE0BF1" w:rsidRPr="00F2109A" w14:paraId="53477120" w14:textId="77777777" w:rsidTr="00A12157">
        <w:trPr>
          <w:gridAfter w:val="1"/>
          <w:wAfter w:w="10" w:type="dxa"/>
          <w:trHeight w:val="540"/>
        </w:trPr>
        <w:tc>
          <w:tcPr>
            <w:tcW w:w="3667" w:type="dxa"/>
          </w:tcPr>
          <w:p w14:paraId="24637CF3" w14:textId="77777777" w:rsidR="00A12157" w:rsidRPr="00F2109A" w:rsidRDefault="00113116" w:rsidP="00CA5A24">
            <w:pPr>
              <w:spacing w:after="0" w:line="240" w:lineRule="auto"/>
              <w:rPr>
                <w:rFonts w:eastAsia="Times New Roman"/>
                <w:b/>
                <w:bCs/>
                <w:lang w:val="uk-UA"/>
              </w:rPr>
            </w:pPr>
            <w:r w:rsidRPr="00F2109A">
              <w:rPr>
                <w:rFonts w:eastAsia="Times New Roman"/>
                <w:b/>
                <w:bCs/>
                <w:lang w:val="uk-UA"/>
              </w:rPr>
              <w:t>7</w:t>
            </w:r>
            <w:r w:rsidR="00A12157" w:rsidRPr="00F2109A">
              <w:rPr>
                <w:rFonts w:eastAsia="Times New Roman"/>
                <w:b/>
                <w:bCs/>
                <w:lang w:val="uk-UA"/>
              </w:rPr>
              <w:t xml:space="preserve">.3. Проект договору </w:t>
            </w:r>
          </w:p>
        </w:tc>
        <w:tc>
          <w:tcPr>
            <w:tcW w:w="6218" w:type="dxa"/>
          </w:tcPr>
          <w:p w14:paraId="17BD4687" w14:textId="54370302" w:rsidR="00A12157" w:rsidRPr="00F2109A" w:rsidRDefault="00156D4D" w:rsidP="00CA5A24">
            <w:pPr>
              <w:spacing w:after="0" w:line="240" w:lineRule="auto"/>
              <w:jc w:val="both"/>
              <w:rPr>
                <w:rFonts w:eastAsia="Times New Roman"/>
                <w:lang w:val="uk-UA"/>
              </w:rPr>
            </w:pPr>
            <w:r w:rsidRPr="00F2109A">
              <w:rPr>
                <w:rFonts w:eastAsia="Times New Roman"/>
                <w:lang w:val="uk-UA"/>
              </w:rPr>
              <w:t xml:space="preserve">Проект договору подається в окремому файлі та наведений у </w:t>
            </w:r>
            <w:r w:rsidR="00D73FBA">
              <w:rPr>
                <w:rFonts w:eastAsia="Times New Roman"/>
                <w:b/>
                <w:bCs/>
                <w:lang w:val="uk-UA"/>
              </w:rPr>
              <w:t>Додатку №3</w:t>
            </w:r>
            <w:r w:rsidRPr="00F2109A">
              <w:rPr>
                <w:rFonts w:eastAsia="Times New Roman"/>
                <w:lang w:val="uk-UA"/>
              </w:rPr>
              <w:t xml:space="preserve"> до </w:t>
            </w:r>
            <w:r w:rsidR="006A273A" w:rsidRPr="00F2109A">
              <w:rPr>
                <w:rFonts w:eastAsia="Times New Roman"/>
                <w:lang w:val="uk-UA"/>
              </w:rPr>
              <w:t>даного Оголошення.</w:t>
            </w:r>
          </w:p>
        </w:tc>
      </w:tr>
      <w:tr w:rsidR="00DE0BF1" w:rsidRPr="00F2109A" w14:paraId="16AE3835" w14:textId="77777777" w:rsidTr="00A12157">
        <w:trPr>
          <w:gridAfter w:val="1"/>
          <w:wAfter w:w="10" w:type="dxa"/>
          <w:trHeight w:val="555"/>
        </w:trPr>
        <w:tc>
          <w:tcPr>
            <w:tcW w:w="3667" w:type="dxa"/>
          </w:tcPr>
          <w:p w14:paraId="76CBA86C" w14:textId="77777777" w:rsidR="00A12157" w:rsidRPr="00F2109A" w:rsidRDefault="00113116" w:rsidP="00CA5A24">
            <w:pPr>
              <w:spacing w:after="0" w:line="240" w:lineRule="auto"/>
              <w:rPr>
                <w:rFonts w:eastAsia="Times New Roman"/>
                <w:b/>
                <w:bCs/>
                <w:lang w:val="uk-UA"/>
              </w:rPr>
            </w:pPr>
            <w:r w:rsidRPr="00F2109A">
              <w:rPr>
                <w:rFonts w:eastAsia="Times New Roman"/>
                <w:b/>
                <w:bCs/>
                <w:lang w:val="uk-UA"/>
              </w:rPr>
              <w:lastRenderedPageBreak/>
              <w:t>7</w:t>
            </w:r>
            <w:r w:rsidR="00A12157" w:rsidRPr="00F2109A">
              <w:rPr>
                <w:rFonts w:eastAsia="Times New Roman"/>
                <w:b/>
                <w:bCs/>
                <w:lang w:val="uk-UA"/>
              </w:rPr>
              <w:t>.4. Основні вимоги до договору про закупівлю та внесення змін до нього</w:t>
            </w:r>
          </w:p>
        </w:tc>
        <w:tc>
          <w:tcPr>
            <w:tcW w:w="6218" w:type="dxa"/>
          </w:tcPr>
          <w:p w14:paraId="7E09223A" w14:textId="77777777" w:rsidR="00A12157" w:rsidRPr="00F2109A" w:rsidRDefault="00113116" w:rsidP="00CA5A24">
            <w:pPr>
              <w:spacing w:after="0" w:line="240" w:lineRule="auto"/>
              <w:jc w:val="both"/>
              <w:rPr>
                <w:rFonts w:eastAsia="Times New Roman"/>
                <w:lang w:val="uk-UA"/>
              </w:rPr>
            </w:pPr>
            <w:r w:rsidRPr="00F2109A">
              <w:rPr>
                <w:rFonts w:eastAsia="Times New Roman"/>
                <w:lang w:val="uk-UA"/>
              </w:rPr>
              <w:t>7</w:t>
            </w:r>
            <w:r w:rsidR="00A12157" w:rsidRPr="00F2109A">
              <w:rPr>
                <w:rFonts w:eastAsia="Times New Roman"/>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3F7319F5" w14:textId="77777777" w:rsidR="00A12157" w:rsidRPr="00F2109A" w:rsidRDefault="00113116" w:rsidP="00CA5A24">
            <w:pPr>
              <w:spacing w:after="0" w:line="240" w:lineRule="auto"/>
              <w:jc w:val="both"/>
              <w:rPr>
                <w:rFonts w:eastAsia="Times New Roman"/>
                <w:lang w:val="uk-UA"/>
              </w:rPr>
            </w:pPr>
            <w:r w:rsidRPr="00F2109A">
              <w:rPr>
                <w:rFonts w:eastAsia="Times New Roman"/>
                <w:lang w:val="uk-UA"/>
              </w:rPr>
              <w:t>7</w:t>
            </w:r>
            <w:r w:rsidR="00A12157" w:rsidRPr="00F2109A">
              <w:rPr>
                <w:rFonts w:eastAsia="Times New Roman"/>
                <w:lang w:val="uk-UA"/>
              </w:rPr>
              <w:t>.4.2.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DB7B4D4" w14:textId="217F7663" w:rsidR="00A12157" w:rsidRPr="00F2109A" w:rsidRDefault="00113116" w:rsidP="00CA5A24">
            <w:pPr>
              <w:spacing w:after="0" w:line="240" w:lineRule="auto"/>
              <w:jc w:val="both"/>
              <w:rPr>
                <w:rFonts w:eastAsia="Times New Roman"/>
                <w:lang w:val="uk-UA"/>
              </w:rPr>
            </w:pPr>
            <w:r w:rsidRPr="00F2109A">
              <w:rPr>
                <w:rFonts w:eastAsia="Times New Roman"/>
                <w:lang w:val="uk-UA"/>
              </w:rPr>
              <w:t>7</w:t>
            </w:r>
            <w:r w:rsidR="00A12157" w:rsidRPr="00F2109A">
              <w:rPr>
                <w:rFonts w:eastAsia="Times New Roman"/>
                <w:lang w:val="uk-UA"/>
              </w:rPr>
              <w:t>.4.</w:t>
            </w:r>
            <w:r w:rsidRPr="00F2109A">
              <w:rPr>
                <w:rFonts w:eastAsia="Times New Roman"/>
                <w:lang w:val="uk-UA"/>
              </w:rPr>
              <w:t>3</w:t>
            </w:r>
            <w:r w:rsidR="00A12157" w:rsidRPr="00F2109A">
              <w:rPr>
                <w:rFonts w:eastAsia="Times New Roman"/>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F58C2" w:rsidRPr="00F2109A">
              <w:rPr>
                <w:rFonts w:eastAsia="Times New Roman"/>
                <w:lang w:val="uk-UA"/>
              </w:rPr>
              <w:t xml:space="preserve">, </w:t>
            </w:r>
            <w:r w:rsidR="00A12157" w:rsidRPr="00F2109A">
              <w:rPr>
                <w:rFonts w:eastAsia="Times New Roman"/>
                <w:lang w:val="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00796BFD" w:rsidRPr="00F2109A">
              <w:rPr>
                <w:rFonts w:eastAsia="Times New Roman"/>
                <w:lang w:val="uk-UA"/>
              </w:rPr>
              <w:t xml:space="preserve"> </w:t>
            </w:r>
          </w:p>
          <w:p w14:paraId="4BA10746" w14:textId="77777777" w:rsidR="00A12157" w:rsidRPr="00F2109A" w:rsidRDefault="00113116" w:rsidP="00CA5A24">
            <w:pPr>
              <w:spacing w:after="0" w:line="240" w:lineRule="auto"/>
              <w:jc w:val="both"/>
              <w:rPr>
                <w:rFonts w:eastAsia="Times New Roman"/>
                <w:lang w:val="uk-UA"/>
              </w:rPr>
            </w:pPr>
            <w:r w:rsidRPr="00F2109A">
              <w:rPr>
                <w:rFonts w:eastAsia="Times New Roman"/>
                <w:lang w:val="uk-UA"/>
              </w:rPr>
              <w:t>7</w:t>
            </w:r>
            <w:r w:rsidR="005F58C2" w:rsidRPr="00F2109A">
              <w:rPr>
                <w:rFonts w:eastAsia="Times New Roman"/>
                <w:lang w:val="uk-UA"/>
              </w:rPr>
              <w:t>.4.</w:t>
            </w:r>
            <w:r w:rsidRPr="00F2109A">
              <w:rPr>
                <w:rFonts w:eastAsia="Times New Roman"/>
                <w:lang w:val="uk-UA"/>
              </w:rPr>
              <w:t>4</w:t>
            </w:r>
            <w:r w:rsidR="005F58C2" w:rsidRPr="00F2109A">
              <w:rPr>
                <w:rFonts w:eastAsia="Times New Roman"/>
                <w:lang w:val="uk-UA"/>
              </w:rPr>
              <w:t xml:space="preserve">. </w:t>
            </w:r>
            <w:r w:rsidR="00A12157" w:rsidRPr="00F2109A">
              <w:rPr>
                <w:rFonts w:eastAsia="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A0F599" w14:textId="77777777" w:rsidR="00A12157" w:rsidRPr="00F2109A" w:rsidRDefault="00A12157" w:rsidP="00CA5A24">
            <w:pPr>
              <w:spacing w:after="0" w:line="240" w:lineRule="auto"/>
              <w:jc w:val="both"/>
              <w:rPr>
                <w:rFonts w:eastAsia="Times New Roman"/>
                <w:lang w:val="uk-UA"/>
              </w:rPr>
            </w:pPr>
            <w:r w:rsidRPr="00F2109A">
              <w:rPr>
                <w:rFonts w:eastAsia="Times New Roman"/>
                <w:lang w:val="uk-UA"/>
              </w:rPr>
              <w:t>1) зменшення обсягів закупівлі, зокрема з урахуванням фактичного обсягу видатків замовника;</w:t>
            </w:r>
          </w:p>
          <w:p w14:paraId="68FAE15F" w14:textId="77777777" w:rsidR="00A12157" w:rsidRPr="00F2109A" w:rsidRDefault="00A12157" w:rsidP="00CA5A24">
            <w:pPr>
              <w:spacing w:after="0" w:line="240" w:lineRule="auto"/>
              <w:jc w:val="both"/>
              <w:rPr>
                <w:rFonts w:eastAsia="Times New Roman"/>
                <w:lang w:val="uk-UA"/>
              </w:rPr>
            </w:pPr>
            <w:r w:rsidRPr="00F2109A">
              <w:rPr>
                <w:rFonts w:eastAsia="Times New Roman"/>
                <w:lang w:val="uk-UA"/>
              </w:rPr>
              <w:t xml:space="preserve">2) збільшення ціни за одиницю товару до 10 відсотків </w:t>
            </w:r>
            <w:proofErr w:type="spellStart"/>
            <w:r w:rsidRPr="00F2109A">
              <w:rPr>
                <w:rFonts w:eastAsia="Times New Roman"/>
                <w:lang w:val="uk-UA"/>
              </w:rPr>
              <w:t>пропорційно</w:t>
            </w:r>
            <w:proofErr w:type="spellEnd"/>
            <w:r w:rsidRPr="00F2109A">
              <w:rPr>
                <w:rFonts w:eastAsia="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BA4DDD6" w14:textId="77777777" w:rsidR="00A12157" w:rsidRPr="00F2109A" w:rsidRDefault="00A12157" w:rsidP="00CA5A24">
            <w:pPr>
              <w:spacing w:after="0" w:line="240" w:lineRule="auto"/>
              <w:jc w:val="both"/>
              <w:rPr>
                <w:rFonts w:eastAsia="Times New Roman"/>
                <w:lang w:val="uk-UA"/>
              </w:rPr>
            </w:pPr>
            <w:r w:rsidRPr="00F2109A">
              <w:rPr>
                <w:rFonts w:eastAsia="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EDF6342" w14:textId="77777777" w:rsidR="00A12157" w:rsidRPr="00F2109A" w:rsidRDefault="00A12157" w:rsidP="00CA5A24">
            <w:pPr>
              <w:spacing w:after="0" w:line="240" w:lineRule="auto"/>
              <w:jc w:val="both"/>
              <w:rPr>
                <w:rFonts w:eastAsia="Times New Roman"/>
                <w:lang w:val="uk-UA"/>
              </w:rPr>
            </w:pPr>
            <w:r w:rsidRPr="00F2109A">
              <w:rPr>
                <w:rFonts w:eastAsia="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EFD961" w14:textId="77777777" w:rsidR="00A12157" w:rsidRPr="00F2109A" w:rsidRDefault="00A12157" w:rsidP="00CA5A24">
            <w:pPr>
              <w:spacing w:after="0" w:line="240" w:lineRule="auto"/>
              <w:jc w:val="both"/>
              <w:rPr>
                <w:rFonts w:eastAsia="Times New Roman"/>
                <w:lang w:val="uk-UA"/>
              </w:rPr>
            </w:pPr>
            <w:r w:rsidRPr="00F2109A">
              <w:rPr>
                <w:rFonts w:eastAsia="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E734890" w14:textId="77777777" w:rsidR="00A12157" w:rsidRPr="00F2109A" w:rsidRDefault="00A12157" w:rsidP="00CA5A24">
            <w:pPr>
              <w:spacing w:after="0" w:line="240" w:lineRule="auto"/>
              <w:jc w:val="both"/>
              <w:rPr>
                <w:rFonts w:eastAsia="Times New Roman"/>
                <w:lang w:val="uk-UA"/>
              </w:rPr>
            </w:pPr>
            <w:r w:rsidRPr="00F2109A">
              <w:rPr>
                <w:rFonts w:eastAsia="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2109A">
              <w:rPr>
                <w:rFonts w:eastAsia="Times New Roman"/>
                <w:lang w:val="uk-UA"/>
              </w:rPr>
              <w:t>пропорційно</w:t>
            </w:r>
            <w:proofErr w:type="spellEnd"/>
            <w:r w:rsidRPr="00F2109A">
              <w:rPr>
                <w:rFonts w:eastAsia="Times New Roman"/>
                <w:lang w:val="uk-UA"/>
              </w:rPr>
              <w:t xml:space="preserve"> до зміни таких ставок та/або пільг з оподаткування;</w:t>
            </w:r>
          </w:p>
          <w:p w14:paraId="67B38C7C" w14:textId="77777777" w:rsidR="00A12157" w:rsidRPr="00F2109A" w:rsidRDefault="00A12157" w:rsidP="00CA5A24">
            <w:pPr>
              <w:spacing w:after="0" w:line="240" w:lineRule="auto"/>
              <w:jc w:val="both"/>
              <w:rPr>
                <w:rFonts w:eastAsia="Times New Roman"/>
                <w:lang w:val="uk-UA"/>
              </w:rPr>
            </w:pPr>
            <w:r w:rsidRPr="00F2109A">
              <w:rPr>
                <w:rFonts w:eastAsia="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109A">
              <w:rPr>
                <w:rFonts w:eastAsia="Times New Roman"/>
                <w:lang w:val="uk-UA"/>
              </w:rPr>
              <w:t>Platts</w:t>
            </w:r>
            <w:proofErr w:type="spellEnd"/>
            <w:r w:rsidRPr="00F2109A">
              <w:rPr>
                <w:rFonts w:eastAsia="Times New Roman"/>
                <w:lang w:val="uk-UA"/>
              </w:rPr>
              <w:t xml:space="preserve">, ARGUS регульованих цін (тарифів) і нормативів, що застосовуються в договорі про закупівлю, </w:t>
            </w:r>
            <w:r w:rsidRPr="00F2109A">
              <w:rPr>
                <w:rFonts w:eastAsia="Times New Roman"/>
                <w:lang w:val="uk-UA"/>
              </w:rPr>
              <w:lastRenderedPageBreak/>
              <w:t>у разі встановлення в договорі про закупівлю порядку зміни ціни;</w:t>
            </w:r>
          </w:p>
          <w:p w14:paraId="6E215885" w14:textId="77777777" w:rsidR="00203E69" w:rsidRPr="00F2109A" w:rsidRDefault="00203E69" w:rsidP="00CA5A24">
            <w:pPr>
              <w:pStyle w:val="rvps2"/>
              <w:spacing w:before="0" w:beforeAutospacing="0" w:after="0" w:afterAutospacing="0"/>
              <w:jc w:val="both"/>
            </w:pPr>
            <w:r w:rsidRPr="00F2109A">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04DE09A" w14:textId="77777777" w:rsidR="00A12157" w:rsidRPr="00F2109A" w:rsidRDefault="00203E69" w:rsidP="00CA5A24">
            <w:pPr>
              <w:pStyle w:val="rvps2"/>
              <w:spacing w:before="0" w:beforeAutospacing="0" w:after="0" w:afterAutospacing="0"/>
              <w:jc w:val="both"/>
            </w:pPr>
            <w:bookmarkStart w:id="6" w:name="n1779"/>
            <w:bookmarkEnd w:id="6"/>
            <w:r w:rsidRPr="00F2109A">
              <w:t>7.4.6. У разі внесення змін до істотних умов договору про закупівлю у випадках, передбачених </w:t>
            </w:r>
            <w:hyperlink r:id="rId10" w:anchor="n1768" w:history="1">
              <w:r w:rsidRPr="00F2109A">
                <w:rPr>
                  <w:rStyle w:val="a7"/>
                  <w:color w:val="auto"/>
                </w:rPr>
                <w:t>частиною п’ятою</w:t>
              </w:r>
            </w:hyperlink>
            <w:r w:rsidRPr="00F2109A">
              <w:t> цієї статті, замовник обов’язково оприлюднює повідомлення про внесення змін до договору про закупівлю.</w:t>
            </w:r>
          </w:p>
        </w:tc>
      </w:tr>
    </w:tbl>
    <w:p w14:paraId="34AF0EF0" w14:textId="77777777" w:rsidR="00B321DF" w:rsidRPr="00F2109A" w:rsidRDefault="00B321DF" w:rsidP="00CA5A24">
      <w:pPr>
        <w:spacing w:after="0" w:line="240" w:lineRule="auto"/>
        <w:jc w:val="right"/>
        <w:rPr>
          <w:rFonts w:eastAsia="Times New Roman"/>
          <w:b/>
          <w:lang w:val="uk-UA"/>
        </w:rPr>
      </w:pPr>
    </w:p>
    <w:p w14:paraId="3ADCE42E" w14:textId="77777777" w:rsidR="00B321DF" w:rsidRPr="00F2109A" w:rsidRDefault="00B321DF" w:rsidP="00CA5A24">
      <w:pPr>
        <w:spacing w:after="0" w:line="240" w:lineRule="auto"/>
        <w:rPr>
          <w:rFonts w:eastAsia="Times New Roman"/>
          <w:b/>
          <w:lang w:val="uk-UA"/>
        </w:rPr>
      </w:pPr>
    </w:p>
    <w:p w14:paraId="472A8E21" w14:textId="77777777" w:rsidR="00B321DF" w:rsidRPr="00F2109A" w:rsidRDefault="00B321DF" w:rsidP="00CA5A24">
      <w:pPr>
        <w:spacing w:after="0" w:line="240" w:lineRule="auto"/>
        <w:rPr>
          <w:rFonts w:eastAsia="Times New Roman"/>
          <w:b/>
          <w:lang w:val="uk-UA"/>
        </w:rPr>
      </w:pPr>
      <w:r w:rsidRPr="00F2109A">
        <w:rPr>
          <w:rFonts w:eastAsia="Times New Roman"/>
          <w:b/>
          <w:lang w:val="uk-UA"/>
        </w:rPr>
        <w:br w:type="page"/>
      </w:r>
    </w:p>
    <w:p w14:paraId="469B6486" w14:textId="30B64759" w:rsidR="00B321DF" w:rsidRPr="00F2109A" w:rsidRDefault="00B321DF" w:rsidP="00CA5A24">
      <w:pPr>
        <w:spacing w:after="0" w:line="240" w:lineRule="auto"/>
        <w:jc w:val="right"/>
        <w:rPr>
          <w:rFonts w:eastAsia="Times New Roman"/>
          <w:b/>
          <w:lang w:val="uk-UA"/>
        </w:rPr>
      </w:pPr>
      <w:r w:rsidRPr="00F2109A">
        <w:rPr>
          <w:rFonts w:eastAsia="Times New Roman"/>
          <w:b/>
          <w:lang w:val="uk-UA"/>
        </w:rPr>
        <w:lastRenderedPageBreak/>
        <w:t>Додаток №</w:t>
      </w:r>
      <w:r w:rsidR="00743D33">
        <w:rPr>
          <w:rFonts w:eastAsia="Times New Roman"/>
          <w:b/>
          <w:lang w:val="uk-UA"/>
        </w:rPr>
        <w:t xml:space="preserve"> </w:t>
      </w:r>
      <w:r w:rsidRPr="00F2109A">
        <w:rPr>
          <w:rFonts w:eastAsia="Times New Roman"/>
          <w:b/>
          <w:lang w:val="uk-UA"/>
        </w:rPr>
        <w:t>1</w:t>
      </w:r>
    </w:p>
    <w:p w14:paraId="526C4F08" w14:textId="77777777" w:rsidR="00B321DF" w:rsidRPr="00F2109A" w:rsidRDefault="00B321DF" w:rsidP="00CA5A24">
      <w:pPr>
        <w:spacing w:after="0" w:line="240" w:lineRule="auto"/>
        <w:jc w:val="center"/>
        <w:rPr>
          <w:rFonts w:eastAsia="Times New Roman"/>
          <w:b/>
          <w:vertAlign w:val="superscript"/>
          <w:lang w:val="uk-UA"/>
        </w:rPr>
      </w:pPr>
      <w:r w:rsidRPr="00F2109A">
        <w:rPr>
          <w:rFonts w:eastAsia="Times New Roman"/>
          <w:b/>
          <w:lang w:val="uk-UA"/>
        </w:rPr>
        <w:t>ФОРМА «ПРОПОЗИЦІЯ»</w:t>
      </w:r>
    </w:p>
    <w:p w14:paraId="2020C465" w14:textId="77777777" w:rsidR="00B321DF" w:rsidRPr="00F2109A" w:rsidRDefault="00B321DF" w:rsidP="00CA5A24">
      <w:pPr>
        <w:spacing w:after="0" w:line="240" w:lineRule="auto"/>
        <w:jc w:val="center"/>
        <w:rPr>
          <w:rFonts w:eastAsia="Times New Roman"/>
          <w:lang w:val="uk-UA"/>
        </w:rPr>
      </w:pPr>
      <w:r w:rsidRPr="00F2109A">
        <w:rPr>
          <w:rFonts w:eastAsia="Times New Roman"/>
          <w:lang w:val="uk-UA"/>
        </w:rPr>
        <w:t>(форма, яка подається учасником на фірмовому бланку (для юридичних осіб)</w:t>
      </w:r>
    </w:p>
    <w:p w14:paraId="241B0C0B" w14:textId="77777777" w:rsidR="00B321DF" w:rsidRPr="00F2109A" w:rsidRDefault="00B321DF" w:rsidP="00CA5A24">
      <w:pPr>
        <w:spacing w:after="0" w:line="240" w:lineRule="auto"/>
        <w:jc w:val="center"/>
        <w:rPr>
          <w:rFonts w:eastAsia="Times New Roman"/>
          <w:lang w:val="uk-UA"/>
        </w:rPr>
      </w:pPr>
      <w:r w:rsidRPr="00F2109A">
        <w:rPr>
          <w:rFonts w:eastAsia="Times New Roman"/>
          <w:lang w:val="uk-UA"/>
        </w:rPr>
        <w:t xml:space="preserve">Уважно вивчивши </w:t>
      </w:r>
      <w:r w:rsidR="002914FF" w:rsidRPr="00F2109A">
        <w:rPr>
          <w:rFonts w:eastAsia="Times New Roman"/>
          <w:lang w:val="uk-UA"/>
        </w:rPr>
        <w:t>вимоги Оголошення</w:t>
      </w:r>
      <w:r w:rsidRPr="00F2109A">
        <w:rPr>
          <w:rFonts w:eastAsia="Times New Roman"/>
          <w:lang w:val="uk-UA"/>
        </w:rPr>
        <w:t xml:space="preserve"> цим подаємо на участь у </w:t>
      </w:r>
      <w:r w:rsidR="002914FF" w:rsidRPr="00F2109A">
        <w:rPr>
          <w:rFonts w:eastAsia="Times New Roman"/>
          <w:lang w:val="uk-UA"/>
        </w:rPr>
        <w:t>спрощеній закупівлі</w:t>
      </w:r>
      <w:r w:rsidRPr="00F2109A">
        <w:rPr>
          <w:rFonts w:eastAsia="Times New Roman"/>
          <w:lang w:val="uk-UA"/>
        </w:rPr>
        <w:t xml:space="preserve"> ___________________________________________________________________________</w:t>
      </w:r>
    </w:p>
    <w:p w14:paraId="3CA9C20F" w14:textId="77777777" w:rsidR="00B321DF" w:rsidRPr="00F2109A" w:rsidRDefault="00B321DF" w:rsidP="00CA5A24">
      <w:pPr>
        <w:spacing w:after="0" w:line="240" w:lineRule="auto"/>
        <w:jc w:val="center"/>
        <w:rPr>
          <w:rFonts w:eastAsia="Times New Roman"/>
          <w:lang w:val="uk-UA"/>
        </w:rPr>
      </w:pPr>
      <w:r w:rsidRPr="00F2109A">
        <w:rPr>
          <w:rFonts w:eastAsia="Times New Roman"/>
          <w:lang w:val="uk-UA"/>
        </w:rPr>
        <w:t>(назва предмета)</w:t>
      </w:r>
    </w:p>
    <w:p w14:paraId="57869EE7" w14:textId="77777777" w:rsidR="00B321DF" w:rsidRPr="00F2109A" w:rsidRDefault="00B321DF" w:rsidP="00CA5A24">
      <w:pPr>
        <w:spacing w:after="0" w:line="240" w:lineRule="auto"/>
        <w:rPr>
          <w:rFonts w:eastAsia="Times New Roman"/>
          <w:lang w:val="uk-UA"/>
        </w:rPr>
      </w:pPr>
      <w:r w:rsidRPr="00F2109A">
        <w:rPr>
          <w:rFonts w:eastAsia="Times New Roman"/>
          <w:lang w:val="uk-UA"/>
        </w:rPr>
        <w:t>______________________________________________________________________________</w:t>
      </w:r>
    </w:p>
    <w:p w14:paraId="628ADB82" w14:textId="77777777" w:rsidR="00B321DF" w:rsidRPr="00F2109A" w:rsidRDefault="00B321DF" w:rsidP="00CA5A24">
      <w:pPr>
        <w:spacing w:after="0" w:line="240" w:lineRule="auto"/>
        <w:jc w:val="center"/>
        <w:rPr>
          <w:rFonts w:eastAsia="Times New Roman"/>
          <w:lang w:val="uk-UA"/>
        </w:rPr>
      </w:pPr>
      <w:r w:rsidRPr="00F2109A">
        <w:rPr>
          <w:rFonts w:eastAsia="Times New Roman"/>
          <w:lang w:val="uk-UA"/>
        </w:rPr>
        <w:t>(назва замовника)</w:t>
      </w:r>
    </w:p>
    <w:p w14:paraId="0413F108" w14:textId="77777777" w:rsidR="00B321DF" w:rsidRPr="00F2109A" w:rsidRDefault="00B321DF" w:rsidP="00CA5A24">
      <w:pPr>
        <w:spacing w:after="0" w:line="240" w:lineRule="auto"/>
        <w:rPr>
          <w:rFonts w:eastAsia="Times New Roman"/>
          <w:lang w:val="uk-UA"/>
        </w:rPr>
      </w:pPr>
      <w:r w:rsidRPr="00F2109A">
        <w:rPr>
          <w:rFonts w:eastAsia="Times New Roman"/>
          <w:lang w:val="uk-UA"/>
        </w:rPr>
        <w:t xml:space="preserve">згідно </w:t>
      </w:r>
      <w:r w:rsidR="00052533" w:rsidRPr="00F2109A">
        <w:rPr>
          <w:rFonts w:eastAsia="Times New Roman"/>
          <w:lang w:val="uk-UA"/>
        </w:rPr>
        <w:t>технічним</w:t>
      </w:r>
      <w:r w:rsidRPr="00F2109A">
        <w:rPr>
          <w:rFonts w:eastAsia="Times New Roman"/>
          <w:lang w:val="uk-UA"/>
        </w:rPr>
        <w:t xml:space="preserve">, якісним та кількісними характеристикам предмета закупівлі та іншими вимогами </w:t>
      </w:r>
      <w:r w:rsidR="002914FF" w:rsidRPr="00F2109A">
        <w:rPr>
          <w:rFonts w:eastAsia="Times New Roman"/>
          <w:lang w:val="uk-UA"/>
        </w:rPr>
        <w:t>оголошення</w:t>
      </w:r>
      <w:r w:rsidRPr="00F2109A">
        <w:rPr>
          <w:rFonts w:eastAsia="Times New Roman"/>
          <w:lang w:val="uk-UA"/>
        </w:rPr>
        <w:t>, замовника свою  пропозицію.</w:t>
      </w:r>
    </w:p>
    <w:p w14:paraId="0C127B7A" w14:textId="77777777" w:rsidR="00B321DF" w:rsidRPr="00F2109A" w:rsidRDefault="00B321DF" w:rsidP="00CA5A24">
      <w:pPr>
        <w:spacing w:after="0" w:line="240" w:lineRule="auto"/>
        <w:rPr>
          <w:rFonts w:eastAsia="Times New Roman"/>
          <w:lang w:val="uk-UA"/>
        </w:rPr>
      </w:pPr>
      <w:r w:rsidRPr="00F2109A">
        <w:rPr>
          <w:rFonts w:eastAsia="Times New Roman"/>
          <w:lang w:val="uk-UA"/>
        </w:rPr>
        <w:t xml:space="preserve">Повне найменування учасника__________________________ </w:t>
      </w:r>
    </w:p>
    <w:p w14:paraId="3C17BA4F" w14:textId="77777777" w:rsidR="00B321DF" w:rsidRPr="00F2109A" w:rsidRDefault="00B321DF" w:rsidP="00CA5A24">
      <w:pPr>
        <w:spacing w:after="0" w:line="240" w:lineRule="auto"/>
        <w:rPr>
          <w:rFonts w:eastAsia="Times New Roman"/>
          <w:u w:val="single"/>
          <w:lang w:val="uk-UA"/>
        </w:rPr>
      </w:pPr>
      <w:r w:rsidRPr="00F2109A">
        <w:rPr>
          <w:rFonts w:eastAsia="Times New Roman"/>
          <w:lang w:val="uk-UA"/>
        </w:rPr>
        <w:t>______________________________________________________</w:t>
      </w:r>
    </w:p>
    <w:p w14:paraId="75532B02" w14:textId="77777777" w:rsidR="00B321DF" w:rsidRPr="00F2109A" w:rsidRDefault="00B321DF" w:rsidP="00CA5A24">
      <w:pPr>
        <w:spacing w:after="0" w:line="240" w:lineRule="auto"/>
        <w:rPr>
          <w:rFonts w:eastAsia="Times New Roman"/>
          <w:u w:val="single"/>
          <w:lang w:val="uk-UA"/>
        </w:rPr>
      </w:pPr>
      <w:r w:rsidRPr="00F2109A">
        <w:rPr>
          <w:rFonts w:eastAsia="Times New Roman"/>
          <w:lang w:val="uk-UA"/>
        </w:rPr>
        <w:t>Адреса (юридична і фактична) _________________________</w:t>
      </w:r>
    </w:p>
    <w:p w14:paraId="12A5E26B" w14:textId="77777777" w:rsidR="00B321DF" w:rsidRPr="00F2109A" w:rsidRDefault="00B321DF" w:rsidP="00CA5A24">
      <w:pPr>
        <w:spacing w:after="0" w:line="240" w:lineRule="auto"/>
        <w:rPr>
          <w:rFonts w:eastAsia="Times New Roman"/>
          <w:u w:val="single"/>
          <w:lang w:val="uk-UA"/>
        </w:rPr>
      </w:pPr>
      <w:r w:rsidRPr="00F2109A">
        <w:rPr>
          <w:rFonts w:eastAsia="Times New Roman"/>
          <w:lang w:val="uk-UA"/>
        </w:rPr>
        <w:t>Телефон (факс) ______________________________________</w:t>
      </w:r>
    </w:p>
    <w:p w14:paraId="00EBCB90" w14:textId="77777777" w:rsidR="00B321DF" w:rsidRPr="00F2109A" w:rsidRDefault="00B321DF" w:rsidP="00CA5A24">
      <w:pPr>
        <w:spacing w:after="0" w:line="240" w:lineRule="auto"/>
        <w:rPr>
          <w:rFonts w:eastAsia="Times New Roman"/>
          <w:lang w:val="uk-UA"/>
        </w:rPr>
      </w:pPr>
      <w:r w:rsidRPr="00F2109A">
        <w:rPr>
          <w:rFonts w:eastAsia="Times New Roman"/>
          <w:lang w:val="uk-UA"/>
        </w:rPr>
        <w:t>Е-</w:t>
      </w:r>
      <w:proofErr w:type="spellStart"/>
      <w:r w:rsidRPr="00F2109A">
        <w:rPr>
          <w:rFonts w:eastAsia="Times New Roman"/>
          <w:lang w:val="uk-UA"/>
        </w:rPr>
        <w:t>mail</w:t>
      </w:r>
      <w:proofErr w:type="spellEnd"/>
      <w:r w:rsidRPr="00F2109A">
        <w:rPr>
          <w:rFonts w:eastAsia="Times New Roman"/>
          <w:lang w:val="uk-UA"/>
        </w:rPr>
        <w:t xml:space="preserve"> ______________________________________________</w:t>
      </w:r>
    </w:p>
    <w:p w14:paraId="70ECF8A0" w14:textId="77777777" w:rsidR="00B321DF" w:rsidRPr="00F2109A" w:rsidRDefault="00B321DF" w:rsidP="00CA5A24">
      <w:pPr>
        <w:spacing w:after="0" w:line="240" w:lineRule="auto"/>
        <w:jc w:val="both"/>
        <w:rPr>
          <w:rFonts w:eastAsia="Times New Roman"/>
          <w:bCs/>
          <w:lang w:val="uk-UA"/>
        </w:rPr>
      </w:pPr>
      <w:r w:rsidRPr="00F2109A">
        <w:rPr>
          <w:rFonts w:eastAsia="Times New Roman"/>
          <w:bCs/>
          <w:lang w:val="uk-UA"/>
        </w:rPr>
        <w:t xml:space="preserve">Цінова пропозиція (з ПДВ </w:t>
      </w:r>
      <w:r w:rsidRPr="00F2109A">
        <w:rPr>
          <w:rFonts w:eastAsia="Times New Roman"/>
          <w:lang w:val="uk-UA"/>
        </w:rPr>
        <w:t>або без ПДВ</w:t>
      </w:r>
      <w:r w:rsidRPr="00F2109A">
        <w:rPr>
          <w:rFonts w:eastAsia="Times New Roman"/>
          <w:bCs/>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DE0BF1" w:rsidRPr="00F2109A" w14:paraId="4C0E098F" w14:textId="77777777" w:rsidTr="00D462DA">
        <w:trPr>
          <w:trHeight w:val="2584"/>
        </w:trPr>
        <w:tc>
          <w:tcPr>
            <w:tcW w:w="851" w:type="dxa"/>
            <w:tcBorders>
              <w:top w:val="single" w:sz="6" w:space="0" w:color="auto"/>
              <w:bottom w:val="single" w:sz="6" w:space="0" w:color="auto"/>
              <w:right w:val="single" w:sz="4" w:space="0" w:color="auto"/>
            </w:tcBorders>
            <w:vAlign w:val="center"/>
            <w:hideMark/>
          </w:tcPr>
          <w:p w14:paraId="4E0AFD7F" w14:textId="77777777" w:rsidR="00B321DF" w:rsidRPr="00F2109A" w:rsidRDefault="00B321DF" w:rsidP="00CA5A24">
            <w:pPr>
              <w:spacing w:after="0" w:line="240" w:lineRule="auto"/>
              <w:jc w:val="center"/>
              <w:rPr>
                <w:rFonts w:eastAsia="Times New Roman"/>
                <w:bCs/>
                <w:lang w:val="uk-UA"/>
              </w:rPr>
            </w:pPr>
            <w:r w:rsidRPr="00F2109A">
              <w:rPr>
                <w:rFonts w:eastAsia="Times New Roman"/>
                <w:bCs/>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16ABE1C2" w14:textId="6FEE226A" w:rsidR="00B321DF" w:rsidRPr="009571EB" w:rsidRDefault="009571EB" w:rsidP="00CA5A24">
            <w:pPr>
              <w:spacing w:after="0" w:line="240" w:lineRule="auto"/>
              <w:jc w:val="center"/>
              <w:rPr>
                <w:rFonts w:eastAsia="Times New Roman"/>
                <w:bCs/>
                <w:lang w:val="uk-UA"/>
              </w:rPr>
            </w:pPr>
            <w:r>
              <w:rPr>
                <w:rFonts w:eastAsia="Times New Roman"/>
                <w:bCs/>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5B00832D" w14:textId="77777777" w:rsidR="00B321DF" w:rsidRPr="00F2109A" w:rsidRDefault="00B321DF" w:rsidP="00CA5A24">
            <w:pPr>
              <w:spacing w:after="0" w:line="240" w:lineRule="auto"/>
              <w:jc w:val="center"/>
              <w:rPr>
                <w:rFonts w:eastAsia="Times New Roman"/>
                <w:bCs/>
                <w:lang w:val="uk-UA"/>
              </w:rPr>
            </w:pPr>
            <w:r w:rsidRPr="00F2109A">
              <w:rPr>
                <w:rFonts w:eastAsia="Times New Roman"/>
                <w:bCs/>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3DB53BED" w14:textId="77777777" w:rsidR="00B321DF" w:rsidRPr="00F2109A" w:rsidRDefault="00B321DF" w:rsidP="00CA5A24">
            <w:pPr>
              <w:spacing w:after="0" w:line="240" w:lineRule="auto"/>
              <w:jc w:val="center"/>
              <w:rPr>
                <w:rFonts w:eastAsia="Times New Roman"/>
                <w:bCs/>
                <w:lang w:val="uk-UA"/>
              </w:rPr>
            </w:pPr>
            <w:r w:rsidRPr="00F2109A">
              <w:rPr>
                <w:rFonts w:eastAsia="Times New Roman"/>
                <w:bCs/>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6CC8C01F" w14:textId="4338A98D" w:rsidR="00B321DF" w:rsidRPr="00F2109A" w:rsidRDefault="00B321DF" w:rsidP="00CA5A24">
            <w:pPr>
              <w:spacing w:after="0" w:line="240" w:lineRule="auto"/>
              <w:jc w:val="center"/>
              <w:rPr>
                <w:rFonts w:eastAsia="Times New Roman"/>
                <w:bCs/>
                <w:lang w:val="uk-UA"/>
              </w:rPr>
            </w:pPr>
            <w:r w:rsidRPr="00F2109A">
              <w:rPr>
                <w:rFonts w:eastAsia="Times New Roman"/>
                <w:bCs/>
                <w:lang w:val="uk-UA"/>
              </w:rPr>
              <w:t>Ціна за одиницю, грн. без ПДВ</w:t>
            </w:r>
          </w:p>
        </w:tc>
        <w:tc>
          <w:tcPr>
            <w:tcW w:w="1308" w:type="dxa"/>
            <w:tcBorders>
              <w:top w:val="single" w:sz="6" w:space="0" w:color="auto"/>
              <w:left w:val="single" w:sz="4" w:space="0" w:color="auto"/>
              <w:bottom w:val="single" w:sz="6" w:space="0" w:color="auto"/>
              <w:right w:val="single" w:sz="4" w:space="0" w:color="auto"/>
            </w:tcBorders>
            <w:vAlign w:val="center"/>
            <w:hideMark/>
          </w:tcPr>
          <w:p w14:paraId="6C7F5AF9" w14:textId="77777777" w:rsidR="00B321DF" w:rsidRPr="00F2109A" w:rsidRDefault="00B321DF" w:rsidP="00CA5A24">
            <w:pPr>
              <w:spacing w:after="0" w:line="240" w:lineRule="auto"/>
              <w:jc w:val="center"/>
              <w:rPr>
                <w:rFonts w:eastAsia="Times New Roman"/>
                <w:bCs/>
                <w:lang w:val="uk-UA"/>
              </w:rPr>
            </w:pPr>
            <w:r w:rsidRPr="00F2109A">
              <w:rPr>
                <w:rFonts w:eastAsia="Times New Roman"/>
                <w:bCs/>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6CD1EA15" w14:textId="77777777" w:rsidR="00B321DF" w:rsidRPr="00F2109A" w:rsidRDefault="00B321DF" w:rsidP="00CA5A24">
            <w:pPr>
              <w:spacing w:after="0" w:line="240" w:lineRule="auto"/>
              <w:jc w:val="center"/>
              <w:rPr>
                <w:rFonts w:eastAsia="Times New Roman"/>
                <w:bCs/>
                <w:lang w:val="uk-UA"/>
              </w:rPr>
            </w:pPr>
            <w:r w:rsidRPr="00F2109A">
              <w:rPr>
                <w:rFonts w:eastAsia="Times New Roman"/>
                <w:bCs/>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E0BF1" w:rsidRPr="00F2109A" w14:paraId="310F8FFC" w14:textId="77777777" w:rsidTr="00D462DA">
        <w:trPr>
          <w:trHeight w:val="700"/>
        </w:trPr>
        <w:tc>
          <w:tcPr>
            <w:tcW w:w="851" w:type="dxa"/>
            <w:tcBorders>
              <w:top w:val="single" w:sz="6" w:space="0" w:color="auto"/>
              <w:bottom w:val="single" w:sz="6" w:space="0" w:color="auto"/>
              <w:right w:val="single" w:sz="4" w:space="0" w:color="auto"/>
            </w:tcBorders>
            <w:vAlign w:val="center"/>
          </w:tcPr>
          <w:p w14:paraId="51919C5F" w14:textId="77777777" w:rsidR="00B321DF" w:rsidRPr="00F2109A" w:rsidRDefault="00B321DF" w:rsidP="00CA5A24">
            <w:pPr>
              <w:spacing w:after="0" w:line="240" w:lineRule="auto"/>
              <w:jc w:val="center"/>
              <w:rPr>
                <w:rFonts w:eastAsia="Times New Roman"/>
                <w:b/>
                <w:bCs/>
                <w:lang w:val="uk-UA"/>
              </w:rPr>
            </w:pPr>
            <w:r w:rsidRPr="00F2109A">
              <w:rPr>
                <w:rFonts w:eastAsia="Times New Roman"/>
                <w:b/>
                <w:bCs/>
                <w:lang w:val="uk-UA"/>
              </w:rPr>
              <w:t>1</w:t>
            </w:r>
          </w:p>
        </w:tc>
        <w:tc>
          <w:tcPr>
            <w:tcW w:w="1843" w:type="dxa"/>
            <w:tcBorders>
              <w:top w:val="single" w:sz="6" w:space="0" w:color="auto"/>
              <w:left w:val="single" w:sz="4" w:space="0" w:color="auto"/>
              <w:bottom w:val="single" w:sz="6" w:space="0" w:color="auto"/>
              <w:right w:val="single" w:sz="6" w:space="0" w:color="auto"/>
            </w:tcBorders>
          </w:tcPr>
          <w:p w14:paraId="5A28D827" w14:textId="77777777" w:rsidR="00B321DF" w:rsidRPr="00F2109A" w:rsidRDefault="00B321DF" w:rsidP="00CA5A24">
            <w:pPr>
              <w:spacing w:after="0" w:line="240" w:lineRule="auto"/>
              <w:jc w:val="center"/>
              <w:rPr>
                <w:rFonts w:eastAsia="Times New Roman"/>
                <w:bCs/>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6BF942BB" w14:textId="77777777" w:rsidR="00B321DF" w:rsidRPr="00F2109A" w:rsidRDefault="00B321DF" w:rsidP="00CA5A24">
            <w:pPr>
              <w:spacing w:after="0" w:line="240" w:lineRule="auto"/>
              <w:jc w:val="center"/>
              <w:rPr>
                <w:rFonts w:eastAsia="Times New Roman"/>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5481F5B8" w14:textId="77777777" w:rsidR="00B321DF" w:rsidRPr="00F2109A" w:rsidRDefault="00B321DF" w:rsidP="00CA5A24">
            <w:pPr>
              <w:spacing w:after="0" w:line="240" w:lineRule="auto"/>
              <w:jc w:val="center"/>
              <w:rPr>
                <w:rFonts w:eastAsia="Times New Roman"/>
                <w:lang w:val="uk-UA"/>
              </w:rPr>
            </w:pPr>
          </w:p>
        </w:tc>
        <w:tc>
          <w:tcPr>
            <w:tcW w:w="1274" w:type="dxa"/>
            <w:tcBorders>
              <w:top w:val="single" w:sz="6" w:space="0" w:color="auto"/>
              <w:left w:val="single" w:sz="6" w:space="0" w:color="auto"/>
              <w:bottom w:val="single" w:sz="6" w:space="0" w:color="auto"/>
              <w:right w:val="single" w:sz="4" w:space="0" w:color="auto"/>
            </w:tcBorders>
          </w:tcPr>
          <w:p w14:paraId="18BC825E" w14:textId="77777777" w:rsidR="00B321DF" w:rsidRPr="00F2109A" w:rsidRDefault="00B321DF" w:rsidP="00CA5A24">
            <w:pPr>
              <w:spacing w:after="0" w:line="240" w:lineRule="auto"/>
              <w:jc w:val="center"/>
              <w:rPr>
                <w:rFonts w:eastAsia="Times New Roman"/>
                <w:b/>
                <w:bCs/>
                <w:lang w:val="uk-UA"/>
              </w:rPr>
            </w:pPr>
          </w:p>
        </w:tc>
        <w:tc>
          <w:tcPr>
            <w:tcW w:w="1308" w:type="dxa"/>
            <w:tcBorders>
              <w:top w:val="single" w:sz="6" w:space="0" w:color="auto"/>
              <w:left w:val="single" w:sz="4" w:space="0" w:color="auto"/>
              <w:bottom w:val="single" w:sz="6" w:space="0" w:color="auto"/>
              <w:right w:val="single" w:sz="4" w:space="0" w:color="auto"/>
            </w:tcBorders>
          </w:tcPr>
          <w:p w14:paraId="12E2008E" w14:textId="77777777" w:rsidR="00B321DF" w:rsidRPr="00F2109A" w:rsidRDefault="00B321DF" w:rsidP="00CA5A24">
            <w:pPr>
              <w:spacing w:after="0" w:line="240" w:lineRule="auto"/>
              <w:jc w:val="center"/>
              <w:rPr>
                <w:rFonts w:eastAsia="Times New Roman"/>
                <w:b/>
                <w:bCs/>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033C081A" w14:textId="77777777" w:rsidR="00B321DF" w:rsidRPr="00F2109A" w:rsidRDefault="00B321DF" w:rsidP="00CA5A24">
            <w:pPr>
              <w:spacing w:after="0" w:line="240" w:lineRule="auto"/>
              <w:jc w:val="center"/>
              <w:rPr>
                <w:rFonts w:eastAsia="Times New Roman"/>
                <w:b/>
                <w:bCs/>
                <w:lang w:val="uk-UA"/>
              </w:rPr>
            </w:pPr>
          </w:p>
        </w:tc>
      </w:tr>
      <w:tr w:rsidR="00DE0BF1" w:rsidRPr="00F2109A" w14:paraId="111598F9" w14:textId="77777777" w:rsidTr="00D462DA">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3D13756A" w14:textId="77777777" w:rsidR="00B321DF" w:rsidRPr="00F2109A" w:rsidRDefault="00B321DF" w:rsidP="00CA5A24">
            <w:pPr>
              <w:spacing w:after="0" w:line="240" w:lineRule="auto"/>
              <w:rPr>
                <w:rFonts w:eastAsia="Times New Roman"/>
                <w:b/>
                <w:bCs/>
                <w:lang w:val="uk-UA"/>
              </w:rPr>
            </w:pPr>
            <w:r w:rsidRPr="00F2109A">
              <w:rPr>
                <w:rFonts w:eastAsia="Times New Roman"/>
                <w:b/>
                <w:bCs/>
                <w:lang w:val="uk-UA"/>
              </w:rPr>
              <w:t>Загальна вартість пропозиції ____</w:t>
            </w:r>
          </w:p>
          <w:p w14:paraId="2E8C3D33" w14:textId="77777777" w:rsidR="00B321DF" w:rsidRPr="00F2109A" w:rsidRDefault="00B321DF" w:rsidP="00CA5A24">
            <w:pPr>
              <w:spacing w:after="0" w:line="240" w:lineRule="auto"/>
              <w:rPr>
                <w:rFonts w:eastAsia="Times New Roman"/>
                <w:b/>
                <w:bCs/>
                <w:lang w:val="uk-UA"/>
              </w:rPr>
            </w:pPr>
          </w:p>
          <w:p w14:paraId="55149143" w14:textId="77777777" w:rsidR="00B321DF" w:rsidRPr="00F2109A" w:rsidRDefault="00B321DF" w:rsidP="00CA5A24">
            <w:pPr>
              <w:spacing w:after="0" w:line="240" w:lineRule="auto"/>
              <w:jc w:val="right"/>
              <w:rPr>
                <w:rFonts w:eastAsia="Times New Roman"/>
                <w:b/>
                <w:bCs/>
                <w:lang w:val="uk-UA"/>
              </w:rPr>
            </w:pPr>
            <w:r w:rsidRPr="00F2109A">
              <w:rPr>
                <w:rFonts w:eastAsia="Times New Roman"/>
                <w:b/>
                <w:bCs/>
                <w:lang w:val="uk-UA"/>
              </w:rPr>
              <w:t xml:space="preserve">                     ______________ (вказати суму  з ПДВ чи без ПДВ) Σ</w:t>
            </w:r>
          </w:p>
        </w:tc>
      </w:tr>
    </w:tbl>
    <w:p w14:paraId="049A55F0" w14:textId="77777777" w:rsidR="00B321DF" w:rsidRPr="00F2109A" w:rsidRDefault="00B321DF" w:rsidP="00CA5A24">
      <w:pPr>
        <w:spacing w:after="0" w:line="240" w:lineRule="auto"/>
        <w:jc w:val="both"/>
        <w:rPr>
          <w:rFonts w:eastAsia="Times New Roman"/>
          <w:lang w:val="uk-UA"/>
        </w:rPr>
      </w:pPr>
    </w:p>
    <w:p w14:paraId="2FDF849F" w14:textId="77777777" w:rsidR="00B321DF" w:rsidRPr="00F2109A" w:rsidRDefault="00B321DF" w:rsidP="00CA5A24">
      <w:pPr>
        <w:spacing w:after="0" w:line="240" w:lineRule="auto"/>
        <w:jc w:val="both"/>
        <w:rPr>
          <w:rFonts w:eastAsia="Times New Roman"/>
          <w:lang w:val="uk-UA"/>
        </w:rPr>
      </w:pPr>
      <w:r w:rsidRPr="00F2109A">
        <w:rPr>
          <w:rFonts w:eastAsia="Times New Roman"/>
          <w:lang w:val="uk-UA"/>
        </w:rPr>
        <w:t xml:space="preserve">Ми зобов'язуємося укласти Договір за результатами проведення </w:t>
      </w:r>
      <w:r w:rsidR="00052533" w:rsidRPr="00F2109A">
        <w:rPr>
          <w:rFonts w:eastAsia="Times New Roman"/>
          <w:lang w:val="uk-UA"/>
        </w:rPr>
        <w:t>спрощеної закупівлі</w:t>
      </w:r>
      <w:r w:rsidRPr="00F2109A">
        <w:rPr>
          <w:rFonts w:eastAsia="Times New Roman"/>
          <w:lang w:val="uk-UA"/>
        </w:rPr>
        <w:t xml:space="preserve"> згідно чинного законодавства на умовах, що відповідають умовам прийнятої Замовником пропозиції учасника, </w:t>
      </w:r>
      <w:r w:rsidR="00052533" w:rsidRPr="00F2109A">
        <w:rPr>
          <w:rFonts w:eastAsia="Times New Roman"/>
          <w:lang w:val="uk-UA"/>
        </w:rPr>
        <w:t>не пізніше ніж через 20 днів з дня прийняття рішення про намір укласти договір про закупівлю.</w:t>
      </w:r>
    </w:p>
    <w:p w14:paraId="2CEF9696" w14:textId="77777777" w:rsidR="00B321DF" w:rsidRPr="00F2109A" w:rsidRDefault="00B321DF" w:rsidP="00CA5A24">
      <w:pPr>
        <w:spacing w:after="0" w:line="240" w:lineRule="auto"/>
        <w:jc w:val="both"/>
        <w:rPr>
          <w:rFonts w:eastAsia="Times New Roman"/>
          <w:i/>
          <w:iCs/>
          <w:lang w:val="uk-UA"/>
        </w:rPr>
      </w:pPr>
      <w:r w:rsidRPr="00F2109A">
        <w:rPr>
          <w:rFonts w:eastAsia="Times New Roman"/>
          <w:i/>
          <w:iCs/>
          <w:lang w:val="uk-UA"/>
        </w:rPr>
        <w:t>Посада, прізвище, ініціали, підпис уповноваженої особи Учасника, завірені печаткою.</w:t>
      </w:r>
    </w:p>
    <w:p w14:paraId="7E70D5A0" w14:textId="77777777" w:rsidR="00B321DF" w:rsidRPr="00F2109A" w:rsidRDefault="00B321DF" w:rsidP="00CA5A24">
      <w:pPr>
        <w:spacing w:after="0" w:line="240" w:lineRule="auto"/>
        <w:rPr>
          <w:rFonts w:eastAsia="Times New Roman"/>
          <w:i/>
          <w:lang w:val="uk-UA"/>
        </w:rPr>
      </w:pPr>
    </w:p>
    <w:p w14:paraId="49C052DC" w14:textId="77777777" w:rsidR="00B321DF" w:rsidRPr="00F2109A" w:rsidRDefault="00B321DF" w:rsidP="00CA5A24">
      <w:pPr>
        <w:spacing w:after="0" w:line="240" w:lineRule="auto"/>
        <w:rPr>
          <w:rFonts w:eastAsia="Times New Roman"/>
          <w:i/>
          <w:lang w:val="uk-UA"/>
        </w:rPr>
      </w:pPr>
      <w:r w:rsidRPr="00F2109A">
        <w:rPr>
          <w:rFonts w:eastAsia="Times New Roman"/>
          <w:i/>
          <w:lang w:val="uk-UA"/>
        </w:rPr>
        <w:br w:type="page"/>
      </w:r>
    </w:p>
    <w:p w14:paraId="7237A5F3" w14:textId="77777777" w:rsidR="00B321DF" w:rsidRPr="00F2109A" w:rsidRDefault="00B321DF" w:rsidP="00CA5A24">
      <w:pPr>
        <w:spacing w:after="0" w:line="240" w:lineRule="auto"/>
        <w:rPr>
          <w:rFonts w:eastAsia="Times New Roman"/>
          <w:lang w:val="uk-UA"/>
        </w:rPr>
      </w:pPr>
    </w:p>
    <w:p w14:paraId="2C621143" w14:textId="095F3F7F" w:rsidR="00B321DF" w:rsidRPr="00F2109A" w:rsidRDefault="00B321DF" w:rsidP="00F215EB">
      <w:pPr>
        <w:spacing w:after="0" w:line="240" w:lineRule="auto"/>
        <w:jc w:val="right"/>
        <w:rPr>
          <w:rFonts w:eastAsia="Times New Roman"/>
          <w:b/>
          <w:lang w:val="uk-UA"/>
        </w:rPr>
      </w:pPr>
      <w:r w:rsidRPr="00F2109A">
        <w:rPr>
          <w:rFonts w:eastAsia="Times New Roman"/>
          <w:b/>
          <w:lang w:val="uk-UA"/>
        </w:rPr>
        <w:t>Додаток №2</w:t>
      </w:r>
    </w:p>
    <w:p w14:paraId="261396AC" w14:textId="77777777" w:rsidR="00F215EB" w:rsidRPr="00F215EB" w:rsidRDefault="00F215EB" w:rsidP="00F215EB">
      <w:pPr>
        <w:suppressAutoHyphens/>
        <w:spacing w:after="0" w:line="240" w:lineRule="atLeast"/>
        <w:jc w:val="center"/>
        <w:rPr>
          <w:b/>
          <w:lang w:val="uk-UA" w:eastAsia="ar-SA"/>
        </w:rPr>
      </w:pPr>
      <w:r w:rsidRPr="00F215EB">
        <w:rPr>
          <w:b/>
          <w:lang w:val="uk-UA" w:eastAsia="ar-SA"/>
        </w:rPr>
        <w:t xml:space="preserve">ІНФОРМАЦІЯ ПРО НЕОБХІДНІ ТЕХНІЧНІ, ЯКІСНІ ТА </w:t>
      </w:r>
    </w:p>
    <w:p w14:paraId="58880C6A" w14:textId="77777777" w:rsidR="00F215EB" w:rsidRPr="00C2005F" w:rsidRDefault="00F215EB" w:rsidP="00F215EB">
      <w:pPr>
        <w:suppressAutoHyphens/>
        <w:spacing w:after="0" w:line="240" w:lineRule="atLeast"/>
        <w:jc w:val="center"/>
        <w:rPr>
          <w:b/>
          <w:lang w:eastAsia="ar-SA"/>
        </w:rPr>
      </w:pPr>
      <w:r w:rsidRPr="00C2005F">
        <w:rPr>
          <w:b/>
          <w:lang w:eastAsia="ar-SA"/>
        </w:rPr>
        <w:t>КІЛЬКІСНІ ХАРАКТЕРИСТИКИ</w:t>
      </w:r>
      <w:r>
        <w:rPr>
          <w:b/>
          <w:lang w:eastAsia="ar-SA"/>
        </w:rPr>
        <w:t xml:space="preserve"> ПРЕДМЕТА ЗАКУПІ</w:t>
      </w:r>
      <w:proofErr w:type="gramStart"/>
      <w:r>
        <w:rPr>
          <w:b/>
          <w:lang w:eastAsia="ar-SA"/>
        </w:rPr>
        <w:t>ВЛ</w:t>
      </w:r>
      <w:proofErr w:type="gramEnd"/>
      <w:r>
        <w:rPr>
          <w:b/>
          <w:lang w:eastAsia="ar-SA"/>
        </w:rPr>
        <w:t>І</w:t>
      </w:r>
    </w:p>
    <w:p w14:paraId="493CF9BA" w14:textId="77777777" w:rsidR="00B321DF" w:rsidRPr="00F2109A" w:rsidRDefault="00B321DF" w:rsidP="00CA5A24">
      <w:pPr>
        <w:spacing w:after="0" w:line="240" w:lineRule="auto"/>
        <w:jc w:val="center"/>
        <w:rPr>
          <w:rFonts w:eastAsia="Times New Roman"/>
          <w:b/>
          <w:lang w:val="uk-UA"/>
        </w:rPr>
      </w:pPr>
    </w:p>
    <w:p w14:paraId="43452BDD" w14:textId="1038DEC3" w:rsidR="0052076A" w:rsidRDefault="00F215EB" w:rsidP="00CA5A24">
      <w:pPr>
        <w:spacing w:after="0" w:line="240" w:lineRule="auto"/>
        <w:rPr>
          <w:rFonts w:eastAsia="Times New Roman"/>
          <w:i/>
          <w:lang w:val="uk-UA"/>
        </w:rPr>
      </w:pPr>
      <w:r>
        <w:rPr>
          <w:rFonts w:eastAsia="Times New Roman"/>
          <w:i/>
          <w:lang w:val="uk-UA"/>
        </w:rPr>
        <w:t>Подаються в окремому файлі</w:t>
      </w:r>
    </w:p>
    <w:p w14:paraId="1CDDC456" w14:textId="77777777" w:rsidR="00B321DF" w:rsidRPr="00F2109A" w:rsidRDefault="00B321DF" w:rsidP="00CA5A24">
      <w:pPr>
        <w:spacing w:after="0" w:line="240" w:lineRule="auto"/>
        <w:rPr>
          <w:rFonts w:eastAsia="Times New Roman"/>
          <w:i/>
          <w:lang w:val="uk-UA"/>
        </w:rPr>
      </w:pPr>
    </w:p>
    <w:p w14:paraId="02C1E77F" w14:textId="77777777" w:rsidR="00B321DF" w:rsidRPr="00F2109A" w:rsidRDefault="00B321DF" w:rsidP="00CA5A24">
      <w:pPr>
        <w:spacing w:after="0" w:line="240" w:lineRule="auto"/>
        <w:jc w:val="center"/>
        <w:rPr>
          <w:rFonts w:eastAsia="Times New Roman"/>
          <w:b/>
          <w:lang w:val="uk-UA"/>
        </w:rPr>
      </w:pPr>
    </w:p>
    <w:p w14:paraId="63DA94DA" w14:textId="77777777" w:rsidR="00C16D0C" w:rsidRPr="00F2109A" w:rsidRDefault="00C16D0C" w:rsidP="00CA5A24">
      <w:pPr>
        <w:spacing w:after="0" w:line="240" w:lineRule="auto"/>
        <w:jc w:val="right"/>
        <w:rPr>
          <w:b/>
          <w:bCs/>
          <w:lang w:val="uk-UA"/>
        </w:rPr>
      </w:pPr>
    </w:p>
    <w:p w14:paraId="538D655C" w14:textId="77777777" w:rsidR="00CD6A3B" w:rsidRPr="00F2109A" w:rsidRDefault="00CD6A3B" w:rsidP="00CA5A24">
      <w:pPr>
        <w:spacing w:after="0" w:line="240" w:lineRule="auto"/>
        <w:jc w:val="right"/>
        <w:rPr>
          <w:b/>
          <w:bCs/>
          <w:lang w:val="uk-UA"/>
        </w:rPr>
      </w:pPr>
    </w:p>
    <w:p w14:paraId="7276560E" w14:textId="77777777" w:rsidR="00CD6A3B" w:rsidRPr="00F2109A" w:rsidRDefault="00CD6A3B" w:rsidP="00CA5A24">
      <w:pPr>
        <w:spacing w:after="0" w:line="240" w:lineRule="auto"/>
        <w:jc w:val="right"/>
        <w:rPr>
          <w:b/>
          <w:bCs/>
          <w:lang w:val="uk-UA"/>
        </w:rPr>
      </w:pPr>
    </w:p>
    <w:p w14:paraId="40D05CE8" w14:textId="5AC398F6" w:rsidR="00B321DF" w:rsidRPr="00004338" w:rsidRDefault="00D73FBA" w:rsidP="00CA5A24">
      <w:pPr>
        <w:spacing w:after="0" w:line="240" w:lineRule="auto"/>
        <w:jc w:val="right"/>
        <w:rPr>
          <w:b/>
          <w:bCs/>
        </w:rPr>
      </w:pPr>
      <w:r>
        <w:rPr>
          <w:b/>
          <w:bCs/>
          <w:lang w:val="uk-UA"/>
        </w:rPr>
        <w:t xml:space="preserve"> Додаток №</w:t>
      </w:r>
      <w:r w:rsidRPr="00004338">
        <w:rPr>
          <w:b/>
          <w:bCs/>
        </w:rPr>
        <w:t>3</w:t>
      </w:r>
    </w:p>
    <w:p w14:paraId="14891A02" w14:textId="77777777" w:rsidR="00CC67D1" w:rsidRPr="00F2109A" w:rsidRDefault="00CC67D1" w:rsidP="00CA5A24">
      <w:pPr>
        <w:spacing w:after="0" w:line="240" w:lineRule="auto"/>
        <w:jc w:val="center"/>
        <w:rPr>
          <w:lang w:val="uk-UA"/>
        </w:rPr>
      </w:pPr>
      <w:r w:rsidRPr="00F2109A">
        <w:rPr>
          <w:lang w:val="uk-UA"/>
        </w:rPr>
        <w:t xml:space="preserve">ПРОЕКТ ДОГОВОРУ </w:t>
      </w:r>
    </w:p>
    <w:p w14:paraId="6AB77D84" w14:textId="77777777" w:rsidR="00CC67D1" w:rsidRPr="00DD4EF2" w:rsidRDefault="00CC67D1" w:rsidP="00CA5A24">
      <w:pPr>
        <w:spacing w:after="0" w:line="240" w:lineRule="auto"/>
        <w:jc w:val="center"/>
        <w:rPr>
          <w:lang w:val="uk-UA"/>
        </w:rPr>
      </w:pPr>
      <w:r w:rsidRPr="00F2109A">
        <w:rPr>
          <w:lang w:val="uk-UA"/>
        </w:rPr>
        <w:t>(подається в окремому файлі)</w:t>
      </w:r>
    </w:p>
    <w:sectPr w:rsidR="00CC67D1" w:rsidRPr="00DD4EF2"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552E2" w14:textId="77777777" w:rsidR="006A7105" w:rsidRDefault="006A7105" w:rsidP="00B321DF">
      <w:pPr>
        <w:spacing w:after="0" w:line="240" w:lineRule="auto"/>
      </w:pPr>
      <w:r>
        <w:separator/>
      </w:r>
    </w:p>
  </w:endnote>
  <w:endnote w:type="continuationSeparator" w:id="0">
    <w:p w14:paraId="465C284D" w14:textId="77777777" w:rsidR="006A7105" w:rsidRDefault="006A7105"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5BE9D" w14:textId="77777777" w:rsidR="006A7105" w:rsidRDefault="006A7105" w:rsidP="00B321DF">
      <w:pPr>
        <w:spacing w:after="0" w:line="240" w:lineRule="auto"/>
      </w:pPr>
      <w:r>
        <w:separator/>
      </w:r>
    </w:p>
  </w:footnote>
  <w:footnote w:type="continuationSeparator" w:id="0">
    <w:p w14:paraId="33B989C4" w14:textId="77777777" w:rsidR="006A7105" w:rsidRDefault="006A7105" w:rsidP="00B32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6"/>
  </w:num>
  <w:num w:numId="6">
    <w:abstractNumId w:val="10"/>
  </w:num>
  <w:num w:numId="7">
    <w:abstractNumId w:val="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D4"/>
    <w:rsid w:val="00000389"/>
    <w:rsid w:val="00004338"/>
    <w:rsid w:val="0000626F"/>
    <w:rsid w:val="00014A7F"/>
    <w:rsid w:val="000200FC"/>
    <w:rsid w:val="00030A7D"/>
    <w:rsid w:val="00044D63"/>
    <w:rsid w:val="00052533"/>
    <w:rsid w:val="000777BC"/>
    <w:rsid w:val="00080CF6"/>
    <w:rsid w:val="000E1581"/>
    <w:rsid w:val="000E79C3"/>
    <w:rsid w:val="000F45BC"/>
    <w:rsid w:val="00113116"/>
    <w:rsid w:val="00132822"/>
    <w:rsid w:val="00133A1B"/>
    <w:rsid w:val="00150033"/>
    <w:rsid w:val="00154556"/>
    <w:rsid w:val="00156D4D"/>
    <w:rsid w:val="00184816"/>
    <w:rsid w:val="00193CF0"/>
    <w:rsid w:val="001A5D5A"/>
    <w:rsid w:val="001D321C"/>
    <w:rsid w:val="001E77FD"/>
    <w:rsid w:val="00203E69"/>
    <w:rsid w:val="00205E73"/>
    <w:rsid w:val="00236705"/>
    <w:rsid w:val="00236961"/>
    <w:rsid w:val="00240F82"/>
    <w:rsid w:val="00262EF2"/>
    <w:rsid w:val="00267A53"/>
    <w:rsid w:val="00282FFB"/>
    <w:rsid w:val="00284E79"/>
    <w:rsid w:val="00285C34"/>
    <w:rsid w:val="002914FF"/>
    <w:rsid w:val="00291802"/>
    <w:rsid w:val="002926B1"/>
    <w:rsid w:val="002C7249"/>
    <w:rsid w:val="002D4027"/>
    <w:rsid w:val="002F53D0"/>
    <w:rsid w:val="00302403"/>
    <w:rsid w:val="00311771"/>
    <w:rsid w:val="00367018"/>
    <w:rsid w:val="003702CC"/>
    <w:rsid w:val="003A1D27"/>
    <w:rsid w:val="003B04D3"/>
    <w:rsid w:val="003B29D0"/>
    <w:rsid w:val="003B4613"/>
    <w:rsid w:val="003B5E48"/>
    <w:rsid w:val="003B6B17"/>
    <w:rsid w:val="003E163A"/>
    <w:rsid w:val="003F0CA4"/>
    <w:rsid w:val="003F437B"/>
    <w:rsid w:val="004031C7"/>
    <w:rsid w:val="0041265F"/>
    <w:rsid w:val="00451801"/>
    <w:rsid w:val="0045227B"/>
    <w:rsid w:val="004B521E"/>
    <w:rsid w:val="004C2CEA"/>
    <w:rsid w:val="004D1EE4"/>
    <w:rsid w:val="004D57D4"/>
    <w:rsid w:val="004D6330"/>
    <w:rsid w:val="0050596C"/>
    <w:rsid w:val="00507093"/>
    <w:rsid w:val="00514CDA"/>
    <w:rsid w:val="0052076A"/>
    <w:rsid w:val="00521926"/>
    <w:rsid w:val="00560921"/>
    <w:rsid w:val="0058102C"/>
    <w:rsid w:val="005819BC"/>
    <w:rsid w:val="005835D2"/>
    <w:rsid w:val="005F3BCA"/>
    <w:rsid w:val="005F58C2"/>
    <w:rsid w:val="0062574F"/>
    <w:rsid w:val="006271C3"/>
    <w:rsid w:val="00627F89"/>
    <w:rsid w:val="00682C81"/>
    <w:rsid w:val="006934CB"/>
    <w:rsid w:val="006950C2"/>
    <w:rsid w:val="00696540"/>
    <w:rsid w:val="006A273A"/>
    <w:rsid w:val="006A4AD8"/>
    <w:rsid w:val="006A7105"/>
    <w:rsid w:val="006F0811"/>
    <w:rsid w:val="00722B04"/>
    <w:rsid w:val="00743D33"/>
    <w:rsid w:val="00756334"/>
    <w:rsid w:val="00765543"/>
    <w:rsid w:val="007828D7"/>
    <w:rsid w:val="00783B49"/>
    <w:rsid w:val="00796BFD"/>
    <w:rsid w:val="007E2D9F"/>
    <w:rsid w:val="007F73F1"/>
    <w:rsid w:val="0080299E"/>
    <w:rsid w:val="0082222C"/>
    <w:rsid w:val="00842996"/>
    <w:rsid w:val="008518CD"/>
    <w:rsid w:val="00853537"/>
    <w:rsid w:val="00853AC0"/>
    <w:rsid w:val="00862116"/>
    <w:rsid w:val="00892237"/>
    <w:rsid w:val="008A33A2"/>
    <w:rsid w:val="008A7C10"/>
    <w:rsid w:val="008B6F6B"/>
    <w:rsid w:val="008C053E"/>
    <w:rsid w:val="008C5E6C"/>
    <w:rsid w:val="008D4217"/>
    <w:rsid w:val="008E5A9B"/>
    <w:rsid w:val="008F4EA4"/>
    <w:rsid w:val="00922E81"/>
    <w:rsid w:val="00932A33"/>
    <w:rsid w:val="00934D58"/>
    <w:rsid w:val="00947022"/>
    <w:rsid w:val="009571EB"/>
    <w:rsid w:val="009677EF"/>
    <w:rsid w:val="00985E08"/>
    <w:rsid w:val="009A10A0"/>
    <w:rsid w:val="009A63DE"/>
    <w:rsid w:val="009E6466"/>
    <w:rsid w:val="009E6678"/>
    <w:rsid w:val="00A12157"/>
    <w:rsid w:val="00A22DC0"/>
    <w:rsid w:val="00A25795"/>
    <w:rsid w:val="00A6047E"/>
    <w:rsid w:val="00A642D9"/>
    <w:rsid w:val="00A90505"/>
    <w:rsid w:val="00A959FA"/>
    <w:rsid w:val="00B13DA4"/>
    <w:rsid w:val="00B277EF"/>
    <w:rsid w:val="00B321DF"/>
    <w:rsid w:val="00B44DD9"/>
    <w:rsid w:val="00B5210E"/>
    <w:rsid w:val="00B81069"/>
    <w:rsid w:val="00B96D3C"/>
    <w:rsid w:val="00BA1F72"/>
    <w:rsid w:val="00BA209F"/>
    <w:rsid w:val="00BC78BA"/>
    <w:rsid w:val="00BD13C3"/>
    <w:rsid w:val="00C004C0"/>
    <w:rsid w:val="00C16D0C"/>
    <w:rsid w:val="00C35920"/>
    <w:rsid w:val="00C57DC5"/>
    <w:rsid w:val="00C648B9"/>
    <w:rsid w:val="00C72E7A"/>
    <w:rsid w:val="00C9711B"/>
    <w:rsid w:val="00C972DD"/>
    <w:rsid w:val="00CA5A24"/>
    <w:rsid w:val="00CB3BFC"/>
    <w:rsid w:val="00CC67D1"/>
    <w:rsid w:val="00CC7D24"/>
    <w:rsid w:val="00CD6A3B"/>
    <w:rsid w:val="00CF7014"/>
    <w:rsid w:val="00D101D6"/>
    <w:rsid w:val="00D64973"/>
    <w:rsid w:val="00D64DDF"/>
    <w:rsid w:val="00D73FBA"/>
    <w:rsid w:val="00D75288"/>
    <w:rsid w:val="00D902DB"/>
    <w:rsid w:val="00D95634"/>
    <w:rsid w:val="00DD2002"/>
    <w:rsid w:val="00DD3926"/>
    <w:rsid w:val="00DD4EF2"/>
    <w:rsid w:val="00DE0BF1"/>
    <w:rsid w:val="00DE0E3C"/>
    <w:rsid w:val="00E13E74"/>
    <w:rsid w:val="00E1730C"/>
    <w:rsid w:val="00E53DE6"/>
    <w:rsid w:val="00E5641D"/>
    <w:rsid w:val="00E6278F"/>
    <w:rsid w:val="00E77AB7"/>
    <w:rsid w:val="00E901C8"/>
    <w:rsid w:val="00E97A72"/>
    <w:rsid w:val="00EA1466"/>
    <w:rsid w:val="00EA2FC3"/>
    <w:rsid w:val="00EC7017"/>
    <w:rsid w:val="00EE3DA2"/>
    <w:rsid w:val="00EF7966"/>
    <w:rsid w:val="00F05BD8"/>
    <w:rsid w:val="00F07EA7"/>
    <w:rsid w:val="00F10C86"/>
    <w:rsid w:val="00F1294D"/>
    <w:rsid w:val="00F2109A"/>
    <w:rsid w:val="00F215EB"/>
    <w:rsid w:val="00F24FDE"/>
    <w:rsid w:val="00F265BD"/>
    <w:rsid w:val="00F44B54"/>
    <w:rsid w:val="00F730C7"/>
    <w:rsid w:val="00F76659"/>
    <w:rsid w:val="00F95D86"/>
    <w:rsid w:val="00FB3F95"/>
    <w:rsid w:val="00FC7214"/>
    <w:rsid w:val="00FD153D"/>
    <w:rsid w:val="00FD39A4"/>
    <w:rsid w:val="00FF4C4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semiHidden/>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eastAsia="Times New Roman"/>
      <w:lang w:val="uk-UA" w:eastAsia="uk-UA"/>
    </w:rPr>
  </w:style>
  <w:style w:type="paragraph" w:styleId="a8">
    <w:name w:val="No Spacing"/>
    <w:uiPriority w:val="99"/>
    <w:qFormat/>
    <w:rsid w:val="00D902DB"/>
    <w:pPr>
      <w:spacing w:after="0" w:line="240" w:lineRule="auto"/>
    </w:pPr>
  </w:style>
  <w:style w:type="character" w:styleId="a9">
    <w:name w:val="endnote reference"/>
    <w:basedOn w:val="a0"/>
    <w:uiPriority w:val="99"/>
    <w:semiHidden/>
    <w:unhideWhenUsed/>
    <w:rsid w:val="009A10A0"/>
    <w:rPr>
      <w:vertAlign w:val="superscript"/>
    </w:rPr>
  </w:style>
  <w:style w:type="paragraph" w:styleId="aa">
    <w:name w:val="footnote text"/>
    <w:basedOn w:val="a"/>
    <w:link w:val="ab"/>
    <w:uiPriority w:val="99"/>
    <w:semiHidden/>
    <w:unhideWhenUsed/>
    <w:rsid w:val="009A10A0"/>
    <w:pPr>
      <w:spacing w:after="0" w:line="240" w:lineRule="auto"/>
    </w:pPr>
    <w:rPr>
      <w:sz w:val="20"/>
      <w:szCs w:val="20"/>
    </w:rPr>
  </w:style>
  <w:style w:type="character" w:customStyle="1" w:styleId="ab">
    <w:name w:val="Текст сноски Знак"/>
    <w:basedOn w:val="a0"/>
    <w:link w:val="aa"/>
    <w:uiPriority w:val="99"/>
    <w:semiHidden/>
    <w:rsid w:val="009A10A0"/>
    <w:rPr>
      <w:sz w:val="20"/>
      <w:szCs w:val="20"/>
    </w:rPr>
  </w:style>
  <w:style w:type="paragraph" w:customStyle="1" w:styleId="docdata">
    <w:name w:val="docdata"/>
    <w:aliases w:val="docy,v5,2819,baiaagaaboqcaaadpakaaavkcqaaaaaaaaaaaaaaaaaaaaaaaaaaaaaaaaaaaaaaaaaaaaaaaaaaaaaaaaaaaaaaaaaaaaaaaaaaaaaaaaaaaaaaaaaaaaaaaaaaaaaaaaaaaaaaaaaaaaaaaaaaaaaaaaaaaaaaaaaaaaaaaaaaaaaaaaaaaaaaaaaaaaaaaaaaaaaaaaaaaaaaaaaaaaaaaaaaaaaaaaaaaaaa"/>
    <w:basedOn w:val="a"/>
    <w:rsid w:val="004B521E"/>
    <w:pPr>
      <w:spacing w:before="100" w:beforeAutospacing="1" w:after="100" w:afterAutospacing="1" w:line="240" w:lineRule="auto"/>
    </w:pPr>
    <w:rPr>
      <w:rFonts w:eastAsia="Times New Roman"/>
      <w:lang w:val="uk-UA" w:eastAsia="uk-UA"/>
    </w:rPr>
  </w:style>
  <w:style w:type="paragraph" w:customStyle="1" w:styleId="21">
    <w:name w:val="Основной текст (2)1"/>
    <w:basedOn w:val="a"/>
    <w:uiPriority w:val="99"/>
    <w:qFormat/>
    <w:rsid w:val="00004338"/>
    <w:pPr>
      <w:widowControl w:val="0"/>
      <w:shd w:val="clear" w:color="auto" w:fill="FFFFFF"/>
      <w:spacing w:after="240" w:line="274" w:lineRule="exact"/>
      <w:jc w:val="right"/>
    </w:pPr>
    <w:rPr>
      <w:sz w:val="22"/>
      <w:szCs w:val="22"/>
      <w:lang w:val="uk-UA"/>
    </w:rPr>
  </w:style>
  <w:style w:type="character" w:customStyle="1" w:styleId="210">
    <w:name w:val="Основной текст (2) + Полужирный1"/>
    <w:basedOn w:val="a0"/>
    <w:uiPriority w:val="99"/>
    <w:rsid w:val="00004338"/>
    <w:rPr>
      <w:rFonts w:ascii="Times New Roman" w:eastAsia="Times New Roman" w:hAnsi="Times New Roman" w:cs="Times New Roman" w:hint="default"/>
      <w:b/>
      <w:bCs/>
      <w:strike w:val="0"/>
      <w:dstrike w:val="0"/>
      <w:spacing w:val="4"/>
      <w:sz w:val="19"/>
      <w:szCs w:val="19"/>
      <w:u w:val="none"/>
      <w:effect w:val="none"/>
      <w:shd w:val="clear" w:color="auto" w:fill="FFFFFF"/>
    </w:rPr>
  </w:style>
  <w:style w:type="paragraph" w:customStyle="1" w:styleId="1">
    <w:name w:val="Звичайний1"/>
    <w:uiPriority w:val="99"/>
    <w:qFormat/>
    <w:rsid w:val="00004338"/>
    <w:pPr>
      <w:spacing w:after="0" w:line="276" w:lineRule="auto"/>
    </w:pPr>
    <w:rPr>
      <w:rFonts w:ascii="Arial" w:eastAsia="Arial" w:hAnsi="Arial" w:cs="Arial"/>
      <w:color w:val="000000"/>
      <w:sz w:val="22"/>
      <w:szCs w:val="22"/>
      <w:lang w:eastAsia="ru-RU"/>
    </w:rPr>
  </w:style>
  <w:style w:type="character" w:customStyle="1" w:styleId="27">
    <w:name w:val="Основной текст (2)7"/>
    <w:basedOn w:val="a0"/>
    <w:uiPriority w:val="99"/>
    <w:rsid w:val="00004338"/>
    <w:rPr>
      <w:rFonts w:ascii="Times New Roman" w:eastAsia="Times New Roman" w:hAnsi="Times New Roman" w:cs="Times New Roman" w:hint="default"/>
      <w:strike w:val="0"/>
      <w:dstrike w:val="0"/>
      <w:spacing w:val="4"/>
      <w:sz w:val="19"/>
      <w:szCs w:val="19"/>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semiHidden/>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eastAsia="Times New Roman"/>
      <w:lang w:val="uk-UA" w:eastAsia="uk-UA"/>
    </w:rPr>
  </w:style>
  <w:style w:type="paragraph" w:styleId="a8">
    <w:name w:val="No Spacing"/>
    <w:uiPriority w:val="99"/>
    <w:qFormat/>
    <w:rsid w:val="00D902DB"/>
    <w:pPr>
      <w:spacing w:after="0" w:line="240" w:lineRule="auto"/>
    </w:pPr>
  </w:style>
  <w:style w:type="character" w:styleId="a9">
    <w:name w:val="endnote reference"/>
    <w:basedOn w:val="a0"/>
    <w:uiPriority w:val="99"/>
    <w:semiHidden/>
    <w:unhideWhenUsed/>
    <w:rsid w:val="009A10A0"/>
    <w:rPr>
      <w:vertAlign w:val="superscript"/>
    </w:rPr>
  </w:style>
  <w:style w:type="paragraph" w:styleId="aa">
    <w:name w:val="footnote text"/>
    <w:basedOn w:val="a"/>
    <w:link w:val="ab"/>
    <w:uiPriority w:val="99"/>
    <w:semiHidden/>
    <w:unhideWhenUsed/>
    <w:rsid w:val="009A10A0"/>
    <w:pPr>
      <w:spacing w:after="0" w:line="240" w:lineRule="auto"/>
    </w:pPr>
    <w:rPr>
      <w:sz w:val="20"/>
      <w:szCs w:val="20"/>
    </w:rPr>
  </w:style>
  <w:style w:type="character" w:customStyle="1" w:styleId="ab">
    <w:name w:val="Текст сноски Знак"/>
    <w:basedOn w:val="a0"/>
    <w:link w:val="aa"/>
    <w:uiPriority w:val="99"/>
    <w:semiHidden/>
    <w:rsid w:val="009A10A0"/>
    <w:rPr>
      <w:sz w:val="20"/>
      <w:szCs w:val="20"/>
    </w:rPr>
  </w:style>
  <w:style w:type="paragraph" w:customStyle="1" w:styleId="docdata">
    <w:name w:val="docdata"/>
    <w:aliases w:val="docy,v5,2819,baiaagaaboqcaaadpakaaavkcqaaaaaaaaaaaaaaaaaaaaaaaaaaaaaaaaaaaaaaaaaaaaaaaaaaaaaaaaaaaaaaaaaaaaaaaaaaaaaaaaaaaaaaaaaaaaaaaaaaaaaaaaaaaaaaaaaaaaaaaaaaaaaaaaaaaaaaaaaaaaaaaaaaaaaaaaaaaaaaaaaaaaaaaaaaaaaaaaaaaaaaaaaaaaaaaaaaaaaaaaaaaaaa"/>
    <w:basedOn w:val="a"/>
    <w:rsid w:val="004B521E"/>
    <w:pPr>
      <w:spacing w:before="100" w:beforeAutospacing="1" w:after="100" w:afterAutospacing="1" w:line="240" w:lineRule="auto"/>
    </w:pPr>
    <w:rPr>
      <w:rFonts w:eastAsia="Times New Roman"/>
      <w:lang w:val="uk-UA" w:eastAsia="uk-UA"/>
    </w:rPr>
  </w:style>
  <w:style w:type="paragraph" w:customStyle="1" w:styleId="21">
    <w:name w:val="Основной текст (2)1"/>
    <w:basedOn w:val="a"/>
    <w:uiPriority w:val="99"/>
    <w:qFormat/>
    <w:rsid w:val="00004338"/>
    <w:pPr>
      <w:widowControl w:val="0"/>
      <w:shd w:val="clear" w:color="auto" w:fill="FFFFFF"/>
      <w:spacing w:after="240" w:line="274" w:lineRule="exact"/>
      <w:jc w:val="right"/>
    </w:pPr>
    <w:rPr>
      <w:sz w:val="22"/>
      <w:szCs w:val="22"/>
      <w:lang w:val="uk-UA"/>
    </w:rPr>
  </w:style>
  <w:style w:type="character" w:customStyle="1" w:styleId="210">
    <w:name w:val="Основной текст (2) + Полужирный1"/>
    <w:basedOn w:val="a0"/>
    <w:uiPriority w:val="99"/>
    <w:rsid w:val="00004338"/>
    <w:rPr>
      <w:rFonts w:ascii="Times New Roman" w:eastAsia="Times New Roman" w:hAnsi="Times New Roman" w:cs="Times New Roman" w:hint="default"/>
      <w:b/>
      <w:bCs/>
      <w:strike w:val="0"/>
      <w:dstrike w:val="0"/>
      <w:spacing w:val="4"/>
      <w:sz w:val="19"/>
      <w:szCs w:val="19"/>
      <w:u w:val="none"/>
      <w:effect w:val="none"/>
      <w:shd w:val="clear" w:color="auto" w:fill="FFFFFF"/>
    </w:rPr>
  </w:style>
  <w:style w:type="paragraph" w:customStyle="1" w:styleId="1">
    <w:name w:val="Звичайний1"/>
    <w:uiPriority w:val="99"/>
    <w:qFormat/>
    <w:rsid w:val="00004338"/>
    <w:pPr>
      <w:spacing w:after="0" w:line="276" w:lineRule="auto"/>
    </w:pPr>
    <w:rPr>
      <w:rFonts w:ascii="Arial" w:eastAsia="Arial" w:hAnsi="Arial" w:cs="Arial"/>
      <w:color w:val="000000"/>
      <w:sz w:val="22"/>
      <w:szCs w:val="22"/>
      <w:lang w:eastAsia="ru-RU"/>
    </w:rPr>
  </w:style>
  <w:style w:type="character" w:customStyle="1" w:styleId="27">
    <w:name w:val="Основной текст (2)7"/>
    <w:basedOn w:val="a0"/>
    <w:uiPriority w:val="99"/>
    <w:rsid w:val="00004338"/>
    <w:rPr>
      <w:rFonts w:ascii="Times New Roman" w:eastAsia="Times New Roman" w:hAnsi="Times New Roman" w:cs="Times New Roman" w:hint="default"/>
      <w:strike w:val="0"/>
      <w:dstrike w:val="0"/>
      <w:spacing w:val="4"/>
      <w:sz w:val="19"/>
      <w:szCs w:val="19"/>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6622">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760762252">
      <w:bodyDiv w:val="1"/>
      <w:marLeft w:val="0"/>
      <w:marRight w:val="0"/>
      <w:marTop w:val="0"/>
      <w:marBottom w:val="0"/>
      <w:divBdr>
        <w:top w:val="none" w:sz="0" w:space="0" w:color="auto"/>
        <w:left w:val="none" w:sz="0" w:space="0" w:color="auto"/>
        <w:bottom w:val="none" w:sz="0" w:space="0" w:color="auto"/>
        <w:right w:val="none" w:sz="0" w:space="0" w:color="auto"/>
      </w:divBdr>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977222196">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073817997">
      <w:bodyDiv w:val="1"/>
      <w:marLeft w:val="0"/>
      <w:marRight w:val="0"/>
      <w:marTop w:val="0"/>
      <w:marBottom w:val="0"/>
      <w:divBdr>
        <w:top w:val="none" w:sz="0" w:space="0" w:color="auto"/>
        <w:left w:val="none" w:sz="0" w:space="0" w:color="auto"/>
        <w:bottom w:val="none" w:sz="0" w:space="0" w:color="auto"/>
        <w:right w:val="none" w:sz="0" w:space="0" w:color="auto"/>
      </w:divBdr>
    </w:div>
    <w:div w:id="1846287856">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ed202004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086C-7081-4AE2-A820-954B045D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3416</Words>
  <Characters>19472</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Батаргіна Ю. О.</cp:lastModifiedBy>
  <cp:revision>10</cp:revision>
  <cp:lastPrinted>2021-05-07T06:55:00Z</cp:lastPrinted>
  <dcterms:created xsi:type="dcterms:W3CDTF">2021-03-29T10:31:00Z</dcterms:created>
  <dcterms:modified xsi:type="dcterms:W3CDTF">2022-07-07T07:33:00Z</dcterms:modified>
</cp:coreProperties>
</file>