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73E893BD"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AA6752">
        <w:rPr>
          <w:rFonts w:ascii="Times New Roman" w:eastAsia="Times New Roman" w:hAnsi="Times New Roman" w:cs="Times New Roman"/>
          <w:b/>
          <w:sz w:val="24"/>
          <w:szCs w:val="24"/>
        </w:rPr>
        <w:t>26</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B0367C">
        <w:rPr>
          <w:rFonts w:ascii="Times New Roman" w:eastAsia="Times New Roman" w:hAnsi="Times New Roman" w:cs="Times New Roman"/>
          <w:b/>
          <w:sz w:val="24"/>
          <w:szCs w:val="24"/>
        </w:rPr>
        <w:t>4</w:t>
      </w:r>
      <w:r w:rsidR="00AA6752">
        <w:rPr>
          <w:rFonts w:ascii="Times New Roman" w:eastAsia="Times New Roman" w:hAnsi="Times New Roman" w:cs="Times New Roman"/>
          <w:b/>
          <w:sz w:val="24"/>
          <w:szCs w:val="24"/>
        </w:rPr>
        <w:t>7</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142D232A" w:rsidR="00FC0E1C" w:rsidRPr="00FC0E1C" w:rsidRDefault="0023144E"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E4F4F">
        <w:rPr>
          <w:rFonts w:ascii="Times New Roman" w:hAnsi="Times New Roman" w:cs="Times New Roman"/>
          <w:b/>
          <w:bCs/>
          <w:color w:val="000000"/>
          <w:sz w:val="24"/>
          <w:szCs w:val="24"/>
        </w:rPr>
        <w:t>Фланці сталеві</w:t>
      </w:r>
    </w:p>
    <w:p w14:paraId="43672BF4" w14:textId="6277ADE9"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23144E" w:rsidRPr="0023144E">
        <w:rPr>
          <w:rFonts w:ascii="Times New Roman" w:eastAsia="Times New Roman" w:hAnsi="Times New Roman" w:cs="Times New Roman"/>
          <w:b/>
          <w:sz w:val="24"/>
          <w:lang w:eastAsia="en-US"/>
        </w:rPr>
        <w:t>44160000-9 Магістралі, трубопроводи, труби, обсадні труби, тюбінги та супутні вироби</w:t>
      </w:r>
      <w:r w:rsidR="0023144E">
        <w:rPr>
          <w:rFonts w:ascii="Times New Roman" w:eastAsia="Times New Roman" w:hAnsi="Times New Roman" w:cs="Times New Roman"/>
          <w:b/>
          <w:sz w:val="24"/>
          <w:lang w:eastAsia="en-US"/>
        </w:rPr>
        <w:t>.</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C47C7A9" w14:textId="77777777" w:rsidR="0023144E" w:rsidRPr="0023144E" w:rsidRDefault="0023144E" w:rsidP="0023144E">
            <w:pPr>
              <w:widowControl w:val="0"/>
              <w:autoSpaceDE w:val="0"/>
              <w:autoSpaceDN w:val="0"/>
              <w:spacing w:before="70"/>
              <w:rPr>
                <w:rFonts w:ascii="Times New Roman" w:eastAsia="Times New Roman" w:hAnsi="Times New Roman" w:cs="Times New Roman"/>
                <w:sz w:val="24"/>
                <w:lang w:eastAsia="en-US"/>
              </w:rPr>
            </w:pPr>
            <w:r w:rsidRPr="0023144E">
              <w:rPr>
                <w:rFonts w:ascii="Times New Roman" w:eastAsia="Times New Roman" w:hAnsi="Times New Roman" w:cs="Times New Roman"/>
                <w:sz w:val="24"/>
                <w:lang w:eastAsia="en-US"/>
              </w:rPr>
              <w:t>Фланці сталеві</w:t>
            </w:r>
          </w:p>
          <w:p w14:paraId="7AB0540C" w14:textId="18C383A0" w:rsidR="00444C4C" w:rsidRPr="00B0367C" w:rsidRDefault="0023144E" w:rsidP="0023144E">
            <w:pPr>
              <w:widowControl w:val="0"/>
              <w:autoSpaceDE w:val="0"/>
              <w:autoSpaceDN w:val="0"/>
              <w:spacing w:before="70"/>
              <w:rPr>
                <w:rFonts w:ascii="Times New Roman" w:eastAsia="Times New Roman" w:hAnsi="Times New Roman" w:cs="Times New Roman"/>
                <w:sz w:val="24"/>
                <w:szCs w:val="24"/>
              </w:rPr>
            </w:pPr>
            <w:r w:rsidRPr="0023144E">
              <w:rPr>
                <w:rFonts w:ascii="Times New Roman" w:eastAsia="Times New Roman" w:hAnsi="Times New Roman" w:cs="Times New Roman"/>
                <w:sz w:val="24"/>
                <w:lang w:eastAsia="en-US"/>
              </w:rPr>
              <w:t>код ДК 021:2015 – 44160000-9 Магістралі, трубопроводи, труби, обсадні труби, тюбінги та супутні вироби.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4EC1C592"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23144E">
              <w:rPr>
                <w:rFonts w:ascii="Times New Roman" w:eastAsia="Times New Roman" w:hAnsi="Times New Roman" w:cs="Times New Roman"/>
                <w:sz w:val="24"/>
                <w:szCs w:val="24"/>
              </w:rPr>
              <w:t>176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bookmarkStart w:id="7" w:name="_GoBack"/>
            <w:bookmarkEnd w:id="7"/>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354668C8"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AA6752">
              <w:rPr>
                <w:rFonts w:ascii="Times New Roman" w:eastAsia="Times New Roman" w:hAnsi="Times New Roman" w:cs="Times New Roman"/>
                <w:b/>
                <w:sz w:val="24"/>
                <w:szCs w:val="24"/>
                <w:u w:val="single"/>
              </w:rPr>
              <w:t>05</w:t>
            </w:r>
            <w:r w:rsidR="00951125">
              <w:rPr>
                <w:rFonts w:ascii="Times New Roman" w:eastAsia="Times New Roman" w:hAnsi="Times New Roman" w:cs="Times New Roman"/>
                <w:b/>
                <w:sz w:val="24"/>
                <w:szCs w:val="24"/>
                <w:u w:val="single"/>
              </w:rPr>
              <w:t xml:space="preserve"> </w:t>
            </w:r>
            <w:r w:rsidR="00AA6752">
              <w:rPr>
                <w:rFonts w:ascii="Times New Roman" w:eastAsia="Times New Roman" w:hAnsi="Times New Roman" w:cs="Times New Roman"/>
                <w:b/>
                <w:sz w:val="24"/>
                <w:szCs w:val="24"/>
                <w:u w:val="single"/>
              </w:rPr>
              <w:t>березня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23144E"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5D8D0BDD" w:rsidR="0023144E" w:rsidRPr="009B10B8" w:rsidRDefault="0023144E"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19572272" w:rsidR="0023144E" w:rsidRPr="009B10B8" w:rsidRDefault="0023144E"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0017D"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D861D2E" w14:textId="77777777" w:rsidR="0023144E" w:rsidRPr="00AD1BAE" w:rsidRDefault="0023144E" w:rsidP="0023144E">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AD1BAE">
              <w:rPr>
                <w:rFonts w:ascii="Times New Roman" w:eastAsia="Times New Roman" w:hAnsi="Times New Roman" w:cs="Times New Roman"/>
                <w:i/>
                <w:iCs/>
                <w:sz w:val="24"/>
                <w:szCs w:val="24"/>
                <w:lang w:eastAsia="en-US"/>
              </w:rPr>
              <w:t>Форма 1</w:t>
            </w:r>
          </w:p>
          <w:p w14:paraId="4D1A68D1"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934048D"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2B9F5AE8"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B6F4D47"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17F44BDA" w14:textId="586EE508"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20EA05F"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23144E" w:rsidRPr="00AD1BAE" w14:paraId="55F7A5DF" w14:textId="77777777" w:rsidTr="0023144E">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562B1C80" w14:textId="77777777" w:rsidR="0023144E" w:rsidRPr="0023144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4EF138FC" w14:textId="77777777" w:rsidR="0023144E" w:rsidRPr="0023144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723F743" w14:textId="77777777" w:rsidR="0023144E" w:rsidRPr="0023144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9D18567" w14:textId="77777777" w:rsidR="0023144E" w:rsidRPr="0023144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23144E" w:rsidRPr="00AD1BAE" w14:paraId="39A4BE9B" w14:textId="77777777" w:rsidTr="0023144E">
              <w:trPr>
                <w:trHeight w:val="227"/>
              </w:trPr>
              <w:tc>
                <w:tcPr>
                  <w:tcW w:w="503" w:type="dxa"/>
                  <w:tcBorders>
                    <w:top w:val="single" w:sz="4" w:space="0" w:color="auto"/>
                    <w:left w:val="single" w:sz="4" w:space="0" w:color="auto"/>
                    <w:bottom w:val="single" w:sz="4" w:space="0" w:color="auto"/>
                    <w:right w:val="single" w:sz="4" w:space="0" w:color="auto"/>
                  </w:tcBorders>
                </w:tcPr>
                <w:p w14:paraId="18A3339B"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47FF81BF"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30215E52"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B2C32C7"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23144E" w:rsidRPr="00AD1BAE" w14:paraId="2A0D0108" w14:textId="77777777" w:rsidTr="0023144E">
              <w:trPr>
                <w:trHeight w:val="227"/>
              </w:trPr>
              <w:tc>
                <w:tcPr>
                  <w:tcW w:w="503" w:type="dxa"/>
                  <w:tcBorders>
                    <w:top w:val="single" w:sz="4" w:space="0" w:color="auto"/>
                    <w:left w:val="single" w:sz="4" w:space="0" w:color="auto"/>
                    <w:bottom w:val="single" w:sz="4" w:space="0" w:color="auto"/>
                    <w:right w:val="single" w:sz="4" w:space="0" w:color="auto"/>
                  </w:tcBorders>
                </w:tcPr>
                <w:p w14:paraId="003110A3"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7557E5E6"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481B9A99"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6606B2FA"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23144E" w:rsidRPr="00AD1BAE" w14:paraId="25465683" w14:textId="77777777" w:rsidTr="0023144E">
              <w:trPr>
                <w:trHeight w:val="243"/>
              </w:trPr>
              <w:tc>
                <w:tcPr>
                  <w:tcW w:w="503" w:type="dxa"/>
                  <w:tcBorders>
                    <w:top w:val="single" w:sz="4" w:space="0" w:color="auto"/>
                    <w:left w:val="single" w:sz="4" w:space="0" w:color="auto"/>
                    <w:bottom w:val="single" w:sz="4" w:space="0" w:color="auto"/>
                    <w:right w:val="single" w:sz="4" w:space="0" w:color="auto"/>
                  </w:tcBorders>
                </w:tcPr>
                <w:p w14:paraId="4FED4C13"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5D8C4945"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9E3CA22"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62CE7409"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3ED11C85" w:rsidR="0023144E" w:rsidRPr="009B10B8" w:rsidRDefault="0023144E" w:rsidP="00FC0E1C">
            <w:pPr>
              <w:pStyle w:val="ab"/>
              <w:spacing w:before="0" w:beforeAutospacing="0" w:after="0" w:afterAutospacing="0"/>
              <w:rPr>
                <w:sz w:val="20"/>
                <w:szCs w:val="20"/>
              </w:rPr>
            </w:pPr>
          </w:p>
        </w:tc>
      </w:tr>
      <w:tr w:rsidR="0023144E" w:rsidRPr="009B10B8" w14:paraId="05737160"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26499" w14:textId="16719FE2" w:rsidR="0023144E" w:rsidRPr="009B10B8" w:rsidRDefault="0023144E" w:rsidP="006208B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9F74E" w14:textId="200F4EBC" w:rsidR="0023144E" w:rsidRPr="009B10B8" w:rsidRDefault="0023144E" w:rsidP="006208B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C4D87"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AD1BAE">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3846F59B"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54912AE" w14:textId="77777777" w:rsidR="0023144E" w:rsidRPr="00AD1BAE" w:rsidRDefault="0023144E" w:rsidP="0023144E">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AD1BAE">
              <w:rPr>
                <w:rFonts w:ascii="Times New Roman" w:eastAsia="Times New Roman" w:hAnsi="Times New Roman" w:cs="Times New Roman"/>
                <w:i/>
                <w:iCs/>
                <w:sz w:val="24"/>
                <w:szCs w:val="24"/>
                <w:lang w:eastAsia="en-US"/>
              </w:rPr>
              <w:t>Форма 2</w:t>
            </w:r>
          </w:p>
          <w:p w14:paraId="2F5E48BF"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4F198F51"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229BFEA7"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585198B" w14:textId="77777777" w:rsidR="0023144E" w:rsidRPr="00AD1BAE" w:rsidRDefault="0023144E" w:rsidP="0023144E">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E31D145"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83633DD"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23144E" w:rsidRPr="00AD1BAE" w14:paraId="39B06129" w14:textId="77777777" w:rsidTr="0023144E">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22705910"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B1581FE"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1328DC8C"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21A19039"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E26985F"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23144E" w:rsidRPr="00AD1BAE" w14:paraId="27CE35CE" w14:textId="77777777" w:rsidTr="0023144E">
              <w:trPr>
                <w:trHeight w:val="222"/>
              </w:trPr>
              <w:tc>
                <w:tcPr>
                  <w:tcW w:w="503" w:type="dxa"/>
                  <w:tcBorders>
                    <w:top w:val="single" w:sz="4" w:space="0" w:color="auto"/>
                    <w:left w:val="single" w:sz="4" w:space="0" w:color="auto"/>
                    <w:bottom w:val="single" w:sz="4" w:space="0" w:color="auto"/>
                    <w:right w:val="single" w:sz="4" w:space="0" w:color="auto"/>
                  </w:tcBorders>
                </w:tcPr>
                <w:p w14:paraId="3E8C23E8"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214A5619"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3BD5B641"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0BDA5CC"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568E2FD7"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23144E" w:rsidRPr="00AD1BAE" w14:paraId="32369086" w14:textId="77777777" w:rsidTr="0023144E">
              <w:trPr>
                <w:trHeight w:val="222"/>
              </w:trPr>
              <w:tc>
                <w:tcPr>
                  <w:tcW w:w="503" w:type="dxa"/>
                  <w:tcBorders>
                    <w:top w:val="single" w:sz="4" w:space="0" w:color="auto"/>
                    <w:left w:val="single" w:sz="4" w:space="0" w:color="auto"/>
                    <w:bottom w:val="single" w:sz="4" w:space="0" w:color="auto"/>
                    <w:right w:val="single" w:sz="4" w:space="0" w:color="auto"/>
                  </w:tcBorders>
                </w:tcPr>
                <w:p w14:paraId="2CF2EC7D"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7E674A47"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5B9981F3"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2B1B205E"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AB58EDD"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23144E" w:rsidRPr="00AD1BAE" w14:paraId="116E8848" w14:textId="77777777" w:rsidTr="0023144E">
              <w:trPr>
                <w:trHeight w:val="237"/>
              </w:trPr>
              <w:tc>
                <w:tcPr>
                  <w:tcW w:w="503" w:type="dxa"/>
                  <w:tcBorders>
                    <w:top w:val="single" w:sz="4" w:space="0" w:color="auto"/>
                    <w:left w:val="single" w:sz="4" w:space="0" w:color="auto"/>
                    <w:bottom w:val="single" w:sz="4" w:space="0" w:color="auto"/>
                    <w:right w:val="single" w:sz="4" w:space="0" w:color="auto"/>
                  </w:tcBorders>
                </w:tcPr>
                <w:p w14:paraId="72532F28"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7C45007F"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7E3108C9"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3A2B0294"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F0EAF79" w14:textId="77777777" w:rsidR="0023144E" w:rsidRPr="00AD1BAE" w:rsidRDefault="0023144E" w:rsidP="0023144E">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4914E3D" w14:textId="77777777" w:rsidR="0023144E" w:rsidRDefault="0023144E" w:rsidP="00FC0E1C">
            <w:pPr>
              <w:pStyle w:val="TableParagraph"/>
              <w:ind w:left="69" w:right="45"/>
              <w:jc w:val="both"/>
              <w:rPr>
                <w:sz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169ECBC4" w14:textId="77777777" w:rsidR="0023144E" w:rsidRPr="0052338F" w:rsidRDefault="0023144E" w:rsidP="0023144E">
      <w:pPr>
        <w:spacing w:before="240"/>
        <w:ind w:left="567"/>
        <w:jc w:val="center"/>
        <w:rPr>
          <w:rFonts w:ascii="Times New Roman" w:hAnsi="Times New Roman" w:cs="Times New Roman"/>
          <w:b/>
          <w:i/>
          <w:color w:val="000000"/>
          <w:sz w:val="24"/>
          <w:szCs w:val="24"/>
        </w:rPr>
      </w:pPr>
      <w:r w:rsidRPr="0052338F">
        <w:rPr>
          <w:rFonts w:ascii="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7CFB97B" w14:textId="77777777" w:rsidR="00E9730A" w:rsidRPr="00E9730A" w:rsidRDefault="00E9730A" w:rsidP="00E9730A">
      <w:pPr>
        <w:spacing w:before="240"/>
        <w:ind w:left="567"/>
        <w:jc w:val="center"/>
        <w:rPr>
          <w:rFonts w:ascii="Times New Roman" w:hAnsi="Times New Roman" w:cs="Times New Roman"/>
          <w:b/>
          <w:i/>
          <w:color w:val="000000"/>
          <w:sz w:val="24"/>
          <w:szCs w:val="24"/>
        </w:rPr>
      </w:pPr>
      <w:r w:rsidRPr="00E9730A">
        <w:rPr>
          <w:rFonts w:ascii="Times New Roman" w:hAnsi="Times New Roman" w:cs="Times New Roman"/>
          <w:b/>
          <w:i/>
          <w:color w:val="000000"/>
          <w:sz w:val="24"/>
          <w:szCs w:val="24"/>
        </w:rPr>
        <w:t>Технічна специфікація</w:t>
      </w:r>
    </w:p>
    <w:p w14:paraId="770B902D" w14:textId="77777777" w:rsidR="00E9730A" w:rsidRPr="00E9730A" w:rsidRDefault="00E9730A" w:rsidP="00E9730A">
      <w:pPr>
        <w:spacing w:before="240"/>
        <w:ind w:left="567"/>
        <w:jc w:val="center"/>
        <w:rPr>
          <w:rFonts w:ascii="Times New Roman" w:hAnsi="Times New Roman" w:cs="Times New Roman"/>
          <w:b/>
          <w:i/>
          <w:color w:val="000000"/>
          <w:sz w:val="4"/>
          <w:szCs w:val="4"/>
        </w:rPr>
      </w:pPr>
    </w:p>
    <w:p w14:paraId="11A70F27" w14:textId="77777777" w:rsidR="00E9730A" w:rsidRPr="00E9730A" w:rsidRDefault="00E9730A" w:rsidP="00E9730A">
      <w:pPr>
        <w:tabs>
          <w:tab w:val="left" w:pos="-4395"/>
        </w:tabs>
        <w:rPr>
          <w:rFonts w:ascii="Times New Roman" w:hAnsi="Times New Roman" w:cs="Times New Roman"/>
          <w:b/>
          <w:bCs/>
          <w:color w:val="000000"/>
          <w:sz w:val="24"/>
          <w:szCs w:val="24"/>
        </w:rPr>
      </w:pPr>
      <w:r w:rsidRPr="00E9730A">
        <w:rPr>
          <w:rFonts w:ascii="Times New Roman" w:hAnsi="Times New Roman" w:cs="Times New Roman"/>
          <w:b/>
          <w:bCs/>
          <w:color w:val="000000"/>
          <w:sz w:val="24"/>
          <w:szCs w:val="24"/>
        </w:rPr>
        <w:t>Фланці сталеві, код ДК 021:2015: – 44160000-9 Магістралі, трубопроводи, труби, обсадні труби, тюбінги та супутні вироби.</w:t>
      </w:r>
    </w:p>
    <w:p w14:paraId="50FD07EF" w14:textId="77777777" w:rsidR="00E9730A" w:rsidRPr="00E9730A" w:rsidRDefault="00E9730A" w:rsidP="00E9730A">
      <w:pPr>
        <w:tabs>
          <w:tab w:val="left" w:pos="-4395"/>
        </w:tabs>
        <w:rPr>
          <w:rFonts w:ascii="Times New Roman" w:hAnsi="Times New Roman" w:cs="Times New Roman"/>
          <w:b/>
          <w:bCs/>
          <w:color w:val="000000"/>
          <w:sz w:val="24"/>
          <w:szCs w:val="24"/>
        </w:rPr>
      </w:pPr>
      <w:r w:rsidRPr="00E9730A">
        <w:rPr>
          <w:rFonts w:ascii="Times New Roman" w:hAnsi="Times New Roman" w:cs="Times New Roman"/>
          <w:b/>
          <w:bCs/>
          <w:color w:val="000000"/>
          <w:sz w:val="24"/>
          <w:szCs w:val="24"/>
        </w:rPr>
        <w:t>Предмет закупівлі: найменування та опис товару викладено в таблиці 1 за малюнком 1</w:t>
      </w:r>
    </w:p>
    <w:p w14:paraId="16264194" w14:textId="73BFF516" w:rsidR="00E9730A" w:rsidRPr="00E9730A" w:rsidRDefault="00E9730A" w:rsidP="00E9730A">
      <w:pPr>
        <w:widowControl w:val="0"/>
        <w:autoSpaceDE w:val="0"/>
        <w:autoSpaceDN w:val="0"/>
        <w:spacing w:before="90" w:after="0" w:line="240" w:lineRule="auto"/>
        <w:ind w:left="921"/>
        <w:jc w:val="center"/>
        <w:outlineLvl w:val="1"/>
      </w:pPr>
      <w:r>
        <w:rPr>
          <w:noProof/>
          <w:lang w:val="ru-RU"/>
        </w:rPr>
        <w:drawing>
          <wp:inline distT="0" distB="0" distL="0" distR="0" wp14:anchorId="695B8A26" wp14:editId="014CA0C2">
            <wp:extent cx="3390900" cy="5133975"/>
            <wp:effectExtent l="0" t="0" r="0" b="9525"/>
            <wp:docPr id="2" name="Рисунок 2"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_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5133975"/>
                    </a:xfrm>
                    <a:prstGeom prst="rect">
                      <a:avLst/>
                    </a:prstGeom>
                    <a:noFill/>
                    <a:ln>
                      <a:noFill/>
                    </a:ln>
                  </pic:spPr>
                </pic:pic>
              </a:graphicData>
            </a:graphic>
          </wp:inline>
        </w:drawing>
      </w:r>
    </w:p>
    <w:p w14:paraId="54AE97DE"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r w:rsidRPr="00E9730A">
        <w:rPr>
          <w:rFonts w:ascii="Times New Roman" w:eastAsia="Times New Roman" w:hAnsi="Times New Roman" w:cs="Times New Roman"/>
          <w:sz w:val="24"/>
          <w:szCs w:val="24"/>
          <w:lang w:eastAsia="en-US"/>
        </w:rPr>
        <w:t>Малюнок</w:t>
      </w:r>
      <w:r w:rsidRPr="00E9730A">
        <w:rPr>
          <w:rFonts w:ascii="Times New Roman" w:eastAsia="Times New Roman" w:hAnsi="Times New Roman" w:cs="Times New Roman"/>
          <w:spacing w:val="-1"/>
          <w:sz w:val="24"/>
          <w:szCs w:val="24"/>
          <w:lang w:eastAsia="en-US"/>
        </w:rPr>
        <w:t xml:space="preserve"> </w:t>
      </w:r>
      <w:r w:rsidRPr="00E9730A">
        <w:rPr>
          <w:rFonts w:ascii="Times New Roman" w:eastAsia="Times New Roman" w:hAnsi="Times New Roman" w:cs="Times New Roman"/>
          <w:sz w:val="24"/>
          <w:szCs w:val="24"/>
          <w:lang w:eastAsia="en-US"/>
        </w:rPr>
        <w:t>1</w:t>
      </w:r>
    </w:p>
    <w:p w14:paraId="4904F5F7"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5E5CE829"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2D434829"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09340984"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2C5DBE68"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235E7120"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7926AE31"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5BF57846"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7313F39D" w14:textId="77777777" w:rsidR="00E9730A" w:rsidRPr="00E9730A" w:rsidRDefault="00E9730A" w:rsidP="00E9730A">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p>
    <w:p w14:paraId="5F75B43C" w14:textId="77777777" w:rsidR="00E9730A" w:rsidRPr="00E9730A" w:rsidRDefault="00E9730A" w:rsidP="00E9730A">
      <w:pPr>
        <w:widowControl w:val="0"/>
        <w:autoSpaceDE w:val="0"/>
        <w:autoSpaceDN w:val="0"/>
        <w:spacing w:before="1" w:after="0" w:line="240" w:lineRule="auto"/>
        <w:jc w:val="right"/>
        <w:rPr>
          <w:rFonts w:ascii="Times New Roman" w:eastAsia="Times New Roman" w:hAnsi="Times New Roman" w:cs="Times New Roman"/>
          <w:sz w:val="14"/>
          <w:lang w:eastAsia="en-US"/>
        </w:rPr>
      </w:pPr>
      <w:r w:rsidRPr="00E9730A">
        <w:rPr>
          <w:rFonts w:ascii="Times New Roman" w:eastAsia="Times New Roman" w:hAnsi="Times New Roman" w:cs="Times New Roman"/>
          <w:sz w:val="24"/>
          <w:lang w:eastAsia="en-US"/>
        </w:rPr>
        <w:t>Таблиця</w:t>
      </w:r>
      <w:r w:rsidRPr="00E9730A">
        <w:rPr>
          <w:rFonts w:ascii="Times New Roman" w:eastAsia="Times New Roman" w:hAnsi="Times New Roman" w:cs="Times New Roman"/>
          <w:spacing w:val="-1"/>
          <w:sz w:val="24"/>
          <w:lang w:eastAsia="en-US"/>
        </w:rPr>
        <w:t xml:space="preserve"> </w:t>
      </w:r>
      <w:r w:rsidRPr="00E9730A">
        <w:rPr>
          <w:rFonts w:ascii="Times New Roman" w:eastAsia="Times New Roman" w:hAnsi="Times New Roman" w:cs="Times New Roman"/>
          <w:sz w:val="24"/>
          <w:lang w:eastAsia="en-US"/>
        </w:rPr>
        <w:t>1</w:t>
      </w:r>
    </w:p>
    <w:tbl>
      <w:tblPr>
        <w:tblStyle w:val="TableNormal5"/>
        <w:tblW w:w="10017"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027"/>
        <w:gridCol w:w="611"/>
        <w:gridCol w:w="1215"/>
        <w:gridCol w:w="830"/>
        <w:gridCol w:w="701"/>
        <w:gridCol w:w="937"/>
        <w:gridCol w:w="906"/>
        <w:gridCol w:w="992"/>
        <w:gridCol w:w="905"/>
      </w:tblGrid>
      <w:tr w:rsidR="00E9730A" w:rsidRPr="00E9730A" w14:paraId="2E7F8718" w14:textId="77777777" w:rsidTr="00117354">
        <w:trPr>
          <w:trHeight w:val="275"/>
        </w:trPr>
        <w:tc>
          <w:tcPr>
            <w:tcW w:w="1893" w:type="dxa"/>
            <w:vMerge w:val="restart"/>
          </w:tcPr>
          <w:p w14:paraId="419058B5"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Найменування</w:t>
            </w:r>
          </w:p>
          <w:p w14:paraId="59A7FBB5" w14:textId="77777777" w:rsidR="00E9730A" w:rsidRPr="00E9730A" w:rsidRDefault="00E9730A" w:rsidP="00E9730A">
            <w:pPr>
              <w:spacing w:line="256" w:lineRule="exact"/>
              <w:ind w:left="57" w:right="57"/>
              <w:jc w:val="center"/>
              <w:rPr>
                <w:rFonts w:ascii="Times New Roman" w:eastAsia="Times New Roman" w:hAnsi="Times New Roman"/>
                <w:sz w:val="24"/>
              </w:rPr>
            </w:pPr>
            <w:r w:rsidRPr="00E9730A">
              <w:rPr>
                <w:rFonts w:ascii="Times New Roman" w:eastAsia="Times New Roman" w:hAnsi="Times New Roman"/>
                <w:sz w:val="24"/>
                <w:lang w:val="uk-UA"/>
              </w:rPr>
              <w:t>товару</w:t>
            </w:r>
          </w:p>
        </w:tc>
        <w:tc>
          <w:tcPr>
            <w:tcW w:w="1027" w:type="dxa"/>
            <w:vMerge w:val="restart"/>
          </w:tcPr>
          <w:p w14:paraId="1C70346F" w14:textId="77777777" w:rsidR="00E9730A" w:rsidRPr="00E9730A" w:rsidRDefault="00E9730A" w:rsidP="00E9730A">
            <w:pPr>
              <w:spacing w:line="256" w:lineRule="exact"/>
              <w:ind w:left="57" w:right="57"/>
              <w:jc w:val="center"/>
              <w:rPr>
                <w:rFonts w:ascii="Times New Roman" w:eastAsia="Times New Roman" w:hAnsi="Times New Roman"/>
                <w:i/>
                <w:sz w:val="24"/>
              </w:rPr>
            </w:pPr>
            <w:proofErr w:type="spellStart"/>
            <w:r w:rsidRPr="00E9730A">
              <w:rPr>
                <w:rFonts w:ascii="Times New Roman" w:eastAsia="Times New Roman" w:hAnsi="Times New Roman"/>
                <w:i/>
                <w:sz w:val="24"/>
                <w:lang w:val="uk-UA"/>
              </w:rPr>
              <w:t>К-ть</w:t>
            </w:r>
            <w:proofErr w:type="spellEnd"/>
            <w:r w:rsidRPr="00E9730A">
              <w:rPr>
                <w:rFonts w:ascii="Times New Roman" w:eastAsia="Times New Roman" w:hAnsi="Times New Roman"/>
                <w:i/>
                <w:sz w:val="24"/>
                <w:lang w:val="uk-UA"/>
              </w:rPr>
              <w:t xml:space="preserve"> шт.</w:t>
            </w:r>
          </w:p>
        </w:tc>
        <w:tc>
          <w:tcPr>
            <w:tcW w:w="6192" w:type="dxa"/>
            <w:gridSpan w:val="7"/>
          </w:tcPr>
          <w:p w14:paraId="17984C76"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lang w:val="uk-UA"/>
              </w:rPr>
              <w:t>Розміри, мм</w:t>
            </w:r>
          </w:p>
        </w:tc>
        <w:tc>
          <w:tcPr>
            <w:tcW w:w="905" w:type="dxa"/>
            <w:vMerge w:val="restart"/>
          </w:tcPr>
          <w:p w14:paraId="48B9FEF1" w14:textId="77777777" w:rsidR="00E9730A" w:rsidRPr="00E9730A" w:rsidRDefault="00E9730A" w:rsidP="00E9730A">
            <w:pPr>
              <w:spacing w:line="256" w:lineRule="exact"/>
              <w:ind w:left="57" w:right="57"/>
              <w:jc w:val="center"/>
              <w:rPr>
                <w:rFonts w:ascii="Times New Roman" w:eastAsia="Times New Roman" w:hAnsi="Times New Roman"/>
                <w:i/>
                <w:sz w:val="24"/>
                <w:lang w:val="uk-UA"/>
              </w:rPr>
            </w:pPr>
            <w:r w:rsidRPr="00E9730A">
              <w:rPr>
                <w:rFonts w:ascii="Times New Roman" w:eastAsia="Times New Roman" w:hAnsi="Times New Roman"/>
                <w:i/>
                <w:sz w:val="24"/>
              </w:rPr>
              <w:t>n</w:t>
            </w:r>
            <w:r w:rsidRPr="00E9730A">
              <w:rPr>
                <w:rFonts w:ascii="Times New Roman" w:eastAsia="Times New Roman" w:hAnsi="Times New Roman"/>
                <w:i/>
                <w:sz w:val="24"/>
                <w:lang w:val="uk-UA"/>
              </w:rPr>
              <w:t>,</w:t>
            </w:r>
          </w:p>
          <w:p w14:paraId="2276469C" w14:textId="77777777" w:rsidR="00E9730A" w:rsidRPr="00E9730A" w:rsidRDefault="00E9730A" w:rsidP="00E9730A">
            <w:pPr>
              <w:spacing w:line="256" w:lineRule="exact"/>
              <w:ind w:left="57" w:right="57"/>
              <w:jc w:val="center"/>
              <w:rPr>
                <w:rFonts w:ascii="Times New Roman" w:eastAsia="Times New Roman" w:hAnsi="Times New Roman"/>
                <w:i/>
                <w:sz w:val="24"/>
                <w:lang w:val="uk-UA"/>
              </w:rPr>
            </w:pPr>
            <w:proofErr w:type="spellStart"/>
            <w:r w:rsidRPr="00E9730A">
              <w:rPr>
                <w:rFonts w:ascii="Times New Roman" w:eastAsia="Times New Roman" w:hAnsi="Times New Roman"/>
                <w:i/>
                <w:sz w:val="24"/>
                <w:lang w:val="uk-UA"/>
              </w:rPr>
              <w:t>к-ть</w:t>
            </w:r>
            <w:proofErr w:type="spellEnd"/>
            <w:r w:rsidRPr="00E9730A">
              <w:rPr>
                <w:rFonts w:ascii="Times New Roman" w:eastAsia="Times New Roman" w:hAnsi="Times New Roman"/>
                <w:i/>
                <w:sz w:val="24"/>
                <w:lang w:val="uk-UA"/>
              </w:rPr>
              <w:t xml:space="preserve"> </w:t>
            </w:r>
            <w:proofErr w:type="spellStart"/>
            <w:r w:rsidRPr="00E9730A">
              <w:rPr>
                <w:rFonts w:ascii="Times New Roman" w:eastAsia="Times New Roman" w:hAnsi="Times New Roman"/>
                <w:i/>
                <w:sz w:val="24"/>
                <w:lang w:val="uk-UA"/>
              </w:rPr>
              <w:t>отв</w:t>
            </w:r>
            <w:proofErr w:type="spellEnd"/>
            <w:r w:rsidRPr="00E9730A">
              <w:rPr>
                <w:rFonts w:ascii="Times New Roman" w:eastAsia="Times New Roman" w:hAnsi="Times New Roman"/>
                <w:i/>
                <w:sz w:val="24"/>
                <w:lang w:val="uk-UA"/>
              </w:rPr>
              <w:t>.</w:t>
            </w:r>
          </w:p>
        </w:tc>
      </w:tr>
      <w:tr w:rsidR="00E9730A" w:rsidRPr="00E9730A" w14:paraId="58782909" w14:textId="77777777" w:rsidTr="00117354">
        <w:trPr>
          <w:trHeight w:val="275"/>
        </w:trPr>
        <w:tc>
          <w:tcPr>
            <w:tcW w:w="1893" w:type="dxa"/>
            <w:vMerge/>
          </w:tcPr>
          <w:p w14:paraId="6D6E74F0"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p>
        </w:tc>
        <w:tc>
          <w:tcPr>
            <w:tcW w:w="1027" w:type="dxa"/>
            <w:vMerge/>
          </w:tcPr>
          <w:p w14:paraId="4189177E" w14:textId="77777777" w:rsidR="00E9730A" w:rsidRPr="00E9730A" w:rsidRDefault="00E9730A" w:rsidP="00E9730A">
            <w:pPr>
              <w:spacing w:line="256" w:lineRule="exact"/>
              <w:ind w:left="57" w:right="57"/>
              <w:jc w:val="center"/>
              <w:rPr>
                <w:rFonts w:ascii="Times New Roman" w:eastAsia="Times New Roman" w:hAnsi="Times New Roman"/>
                <w:i/>
                <w:sz w:val="24"/>
                <w:lang w:val="uk-UA"/>
              </w:rPr>
            </w:pPr>
          </w:p>
        </w:tc>
        <w:tc>
          <w:tcPr>
            <w:tcW w:w="611" w:type="dxa"/>
          </w:tcPr>
          <w:p w14:paraId="435723CD"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D</w:t>
            </w:r>
          </w:p>
        </w:tc>
        <w:tc>
          <w:tcPr>
            <w:tcW w:w="1215" w:type="dxa"/>
          </w:tcPr>
          <w:p w14:paraId="01053FF3"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D1</w:t>
            </w:r>
          </w:p>
        </w:tc>
        <w:tc>
          <w:tcPr>
            <w:tcW w:w="830" w:type="dxa"/>
          </w:tcPr>
          <w:p w14:paraId="417303E6"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D4</w:t>
            </w:r>
          </w:p>
        </w:tc>
        <w:tc>
          <w:tcPr>
            <w:tcW w:w="701" w:type="dxa"/>
          </w:tcPr>
          <w:p w14:paraId="7469785A" w14:textId="77777777" w:rsidR="00E9730A" w:rsidRPr="00E9730A" w:rsidRDefault="00E9730A" w:rsidP="00E9730A">
            <w:pPr>
              <w:spacing w:line="256" w:lineRule="exact"/>
              <w:ind w:left="57" w:right="57"/>
              <w:jc w:val="center"/>
              <w:rPr>
                <w:rFonts w:ascii="Times New Roman" w:eastAsia="Times New Roman" w:hAnsi="Times New Roman"/>
                <w:i/>
                <w:sz w:val="24"/>
                <w:lang w:val="uk-UA"/>
              </w:rPr>
            </w:pPr>
            <w:r w:rsidRPr="00E9730A">
              <w:rPr>
                <w:rFonts w:ascii="Times New Roman" w:eastAsia="Times New Roman" w:hAnsi="Times New Roman"/>
                <w:i/>
                <w:sz w:val="24"/>
              </w:rPr>
              <w:t>D</w:t>
            </w:r>
            <w:r w:rsidRPr="00E9730A">
              <w:rPr>
                <w:rFonts w:ascii="Times New Roman" w:eastAsia="Times New Roman" w:hAnsi="Times New Roman"/>
                <w:i/>
                <w:sz w:val="24"/>
                <w:lang w:val="uk-UA"/>
              </w:rPr>
              <w:t>в</w:t>
            </w:r>
          </w:p>
        </w:tc>
        <w:tc>
          <w:tcPr>
            <w:tcW w:w="937" w:type="dxa"/>
          </w:tcPr>
          <w:p w14:paraId="0D3B0C49"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b</w:t>
            </w:r>
          </w:p>
        </w:tc>
        <w:tc>
          <w:tcPr>
            <w:tcW w:w="906" w:type="dxa"/>
          </w:tcPr>
          <w:p w14:paraId="2D52FC1A"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h1</w:t>
            </w:r>
          </w:p>
        </w:tc>
        <w:tc>
          <w:tcPr>
            <w:tcW w:w="992" w:type="dxa"/>
          </w:tcPr>
          <w:p w14:paraId="639E3208" w14:textId="77777777" w:rsidR="00E9730A" w:rsidRPr="00E9730A" w:rsidRDefault="00E9730A" w:rsidP="00E9730A">
            <w:pPr>
              <w:spacing w:line="256" w:lineRule="exact"/>
              <w:ind w:left="57" w:right="57"/>
              <w:jc w:val="center"/>
              <w:rPr>
                <w:rFonts w:ascii="Times New Roman" w:eastAsia="Times New Roman" w:hAnsi="Times New Roman"/>
                <w:i/>
                <w:sz w:val="24"/>
              </w:rPr>
            </w:pPr>
            <w:r w:rsidRPr="00E9730A">
              <w:rPr>
                <w:rFonts w:ascii="Times New Roman" w:eastAsia="Times New Roman" w:hAnsi="Times New Roman"/>
                <w:i/>
                <w:sz w:val="24"/>
              </w:rPr>
              <w:t>d</w:t>
            </w:r>
          </w:p>
        </w:tc>
        <w:tc>
          <w:tcPr>
            <w:tcW w:w="905" w:type="dxa"/>
            <w:vMerge/>
          </w:tcPr>
          <w:p w14:paraId="46F24CC6" w14:textId="77777777" w:rsidR="00E9730A" w:rsidRPr="00E9730A" w:rsidRDefault="00E9730A" w:rsidP="00E9730A">
            <w:pPr>
              <w:spacing w:line="256" w:lineRule="exact"/>
              <w:ind w:left="57" w:right="57"/>
              <w:jc w:val="center"/>
              <w:rPr>
                <w:rFonts w:ascii="Times New Roman" w:eastAsia="Times New Roman" w:hAnsi="Times New Roman"/>
                <w:i/>
                <w:sz w:val="24"/>
              </w:rPr>
            </w:pPr>
          </w:p>
        </w:tc>
      </w:tr>
      <w:tr w:rsidR="00E9730A" w:rsidRPr="00E9730A" w14:paraId="5A2B13BF" w14:textId="77777777" w:rsidTr="00117354">
        <w:trPr>
          <w:trHeight w:val="275"/>
        </w:trPr>
        <w:tc>
          <w:tcPr>
            <w:tcW w:w="1893" w:type="dxa"/>
          </w:tcPr>
          <w:p w14:paraId="14CB27B2"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40 </w:t>
            </w:r>
            <w:r w:rsidRPr="00E9730A">
              <w:rPr>
                <w:rFonts w:ascii="Times New Roman" w:eastAsia="Times New Roman" w:hAnsi="Times New Roman"/>
                <w:sz w:val="24"/>
              </w:rPr>
              <w:t>PN</w:t>
            </w:r>
            <w:r w:rsidRPr="00E9730A">
              <w:rPr>
                <w:rFonts w:ascii="Times New Roman" w:eastAsia="Times New Roman" w:hAnsi="Times New Roman"/>
                <w:sz w:val="24"/>
                <w:lang w:val="ru-RU"/>
              </w:rPr>
              <w:t>16</w:t>
            </w:r>
          </w:p>
        </w:tc>
        <w:tc>
          <w:tcPr>
            <w:tcW w:w="1027" w:type="dxa"/>
            <w:shd w:val="clear" w:color="auto" w:fill="auto"/>
            <w:vAlign w:val="center"/>
          </w:tcPr>
          <w:p w14:paraId="50BEA0F1"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32</w:t>
            </w:r>
          </w:p>
        </w:tc>
        <w:tc>
          <w:tcPr>
            <w:tcW w:w="611" w:type="dxa"/>
            <w:vAlign w:val="center"/>
          </w:tcPr>
          <w:p w14:paraId="3C31301E"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145</w:t>
            </w:r>
          </w:p>
        </w:tc>
        <w:tc>
          <w:tcPr>
            <w:tcW w:w="1215" w:type="dxa"/>
            <w:vAlign w:val="center"/>
          </w:tcPr>
          <w:p w14:paraId="460FBE53"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110</w:t>
            </w:r>
          </w:p>
        </w:tc>
        <w:tc>
          <w:tcPr>
            <w:tcW w:w="830" w:type="dxa"/>
            <w:vAlign w:val="center"/>
          </w:tcPr>
          <w:p w14:paraId="65053E4E"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88</w:t>
            </w:r>
          </w:p>
        </w:tc>
        <w:tc>
          <w:tcPr>
            <w:tcW w:w="701" w:type="dxa"/>
            <w:vAlign w:val="center"/>
          </w:tcPr>
          <w:p w14:paraId="15343378"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46</w:t>
            </w:r>
          </w:p>
        </w:tc>
        <w:tc>
          <w:tcPr>
            <w:tcW w:w="937" w:type="dxa"/>
            <w:vAlign w:val="center"/>
          </w:tcPr>
          <w:p w14:paraId="0EA7431C"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17</w:t>
            </w:r>
          </w:p>
        </w:tc>
        <w:tc>
          <w:tcPr>
            <w:tcW w:w="906" w:type="dxa"/>
            <w:shd w:val="clear" w:color="auto" w:fill="auto"/>
            <w:vAlign w:val="center"/>
          </w:tcPr>
          <w:p w14:paraId="41C64BB5"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3</w:t>
            </w:r>
          </w:p>
        </w:tc>
        <w:tc>
          <w:tcPr>
            <w:tcW w:w="992" w:type="dxa"/>
            <w:vAlign w:val="center"/>
          </w:tcPr>
          <w:p w14:paraId="6F5343FB"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18</w:t>
            </w:r>
          </w:p>
        </w:tc>
        <w:tc>
          <w:tcPr>
            <w:tcW w:w="905" w:type="dxa"/>
            <w:vAlign w:val="center"/>
          </w:tcPr>
          <w:p w14:paraId="6863DD3B"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4</w:t>
            </w:r>
          </w:p>
        </w:tc>
      </w:tr>
      <w:tr w:rsidR="00E9730A" w:rsidRPr="00E9730A" w14:paraId="4E31A8B5" w14:textId="77777777" w:rsidTr="00117354">
        <w:trPr>
          <w:trHeight w:val="275"/>
        </w:trPr>
        <w:tc>
          <w:tcPr>
            <w:tcW w:w="1893" w:type="dxa"/>
          </w:tcPr>
          <w:p w14:paraId="41A17522"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50 </w:t>
            </w:r>
            <w:r w:rsidRPr="00E9730A">
              <w:rPr>
                <w:rFonts w:ascii="Times New Roman" w:eastAsia="Times New Roman" w:hAnsi="Times New Roman"/>
                <w:sz w:val="24"/>
              </w:rPr>
              <w:t>PN</w:t>
            </w:r>
            <w:r w:rsidRPr="00E9730A">
              <w:rPr>
                <w:rFonts w:ascii="Times New Roman" w:eastAsia="Times New Roman" w:hAnsi="Times New Roman"/>
                <w:sz w:val="24"/>
                <w:lang w:val="ru-RU"/>
              </w:rPr>
              <w:t>16</w:t>
            </w:r>
          </w:p>
        </w:tc>
        <w:tc>
          <w:tcPr>
            <w:tcW w:w="1027" w:type="dxa"/>
            <w:vAlign w:val="center"/>
          </w:tcPr>
          <w:p w14:paraId="6A175EA8" w14:textId="77777777" w:rsidR="00E9730A" w:rsidRPr="00E9730A" w:rsidRDefault="00E9730A" w:rsidP="00E9730A">
            <w:pPr>
              <w:spacing w:line="256"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46</w:t>
            </w:r>
          </w:p>
        </w:tc>
        <w:tc>
          <w:tcPr>
            <w:tcW w:w="611" w:type="dxa"/>
            <w:vAlign w:val="center"/>
          </w:tcPr>
          <w:p w14:paraId="1D9753E9"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160</w:t>
            </w:r>
          </w:p>
        </w:tc>
        <w:tc>
          <w:tcPr>
            <w:tcW w:w="1215" w:type="dxa"/>
            <w:vAlign w:val="center"/>
          </w:tcPr>
          <w:p w14:paraId="517AD54E"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125</w:t>
            </w:r>
          </w:p>
        </w:tc>
        <w:tc>
          <w:tcPr>
            <w:tcW w:w="830" w:type="dxa"/>
            <w:vAlign w:val="center"/>
          </w:tcPr>
          <w:p w14:paraId="7055EBFF"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102</w:t>
            </w:r>
          </w:p>
        </w:tc>
        <w:tc>
          <w:tcPr>
            <w:tcW w:w="701" w:type="dxa"/>
            <w:vAlign w:val="center"/>
          </w:tcPr>
          <w:p w14:paraId="2B4B8D99"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59</w:t>
            </w:r>
          </w:p>
        </w:tc>
        <w:tc>
          <w:tcPr>
            <w:tcW w:w="937" w:type="dxa"/>
            <w:vAlign w:val="center"/>
          </w:tcPr>
          <w:p w14:paraId="0C83F915"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19</w:t>
            </w:r>
          </w:p>
        </w:tc>
        <w:tc>
          <w:tcPr>
            <w:tcW w:w="906" w:type="dxa"/>
            <w:vAlign w:val="center"/>
          </w:tcPr>
          <w:p w14:paraId="3DF74D95"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ru-RU"/>
              </w:rPr>
              <w:t>3</w:t>
            </w:r>
          </w:p>
        </w:tc>
        <w:tc>
          <w:tcPr>
            <w:tcW w:w="992" w:type="dxa"/>
            <w:vAlign w:val="center"/>
          </w:tcPr>
          <w:p w14:paraId="53681463"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18</w:t>
            </w:r>
          </w:p>
        </w:tc>
        <w:tc>
          <w:tcPr>
            <w:tcW w:w="905" w:type="dxa"/>
            <w:vAlign w:val="center"/>
          </w:tcPr>
          <w:p w14:paraId="5AE2E9D6"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4</w:t>
            </w:r>
          </w:p>
        </w:tc>
      </w:tr>
      <w:tr w:rsidR="00E9730A" w:rsidRPr="00E9730A" w14:paraId="15A1400D" w14:textId="77777777" w:rsidTr="00117354">
        <w:trPr>
          <w:trHeight w:val="277"/>
        </w:trPr>
        <w:tc>
          <w:tcPr>
            <w:tcW w:w="1893" w:type="dxa"/>
          </w:tcPr>
          <w:p w14:paraId="62220C28"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80 </w:t>
            </w:r>
            <w:r w:rsidRPr="00E9730A">
              <w:rPr>
                <w:rFonts w:ascii="Times New Roman" w:eastAsia="Times New Roman" w:hAnsi="Times New Roman"/>
                <w:sz w:val="24"/>
              </w:rPr>
              <w:t>PN</w:t>
            </w:r>
            <w:r w:rsidRPr="00E9730A">
              <w:rPr>
                <w:rFonts w:ascii="Times New Roman" w:eastAsia="Times New Roman" w:hAnsi="Times New Roman"/>
                <w:sz w:val="24"/>
                <w:lang w:val="ru-RU"/>
              </w:rPr>
              <w:t>16</w:t>
            </w:r>
          </w:p>
        </w:tc>
        <w:tc>
          <w:tcPr>
            <w:tcW w:w="1027" w:type="dxa"/>
            <w:vAlign w:val="center"/>
          </w:tcPr>
          <w:p w14:paraId="4F3943A8"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14</w:t>
            </w:r>
          </w:p>
        </w:tc>
        <w:tc>
          <w:tcPr>
            <w:tcW w:w="611" w:type="dxa"/>
            <w:vAlign w:val="center"/>
          </w:tcPr>
          <w:p w14:paraId="62E557CD"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195</w:t>
            </w:r>
          </w:p>
        </w:tc>
        <w:tc>
          <w:tcPr>
            <w:tcW w:w="1215" w:type="dxa"/>
            <w:vAlign w:val="center"/>
          </w:tcPr>
          <w:p w14:paraId="13663029"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160</w:t>
            </w:r>
          </w:p>
        </w:tc>
        <w:tc>
          <w:tcPr>
            <w:tcW w:w="830" w:type="dxa"/>
            <w:vAlign w:val="center"/>
          </w:tcPr>
          <w:p w14:paraId="525262D2"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133</w:t>
            </w:r>
          </w:p>
        </w:tc>
        <w:tc>
          <w:tcPr>
            <w:tcW w:w="701" w:type="dxa"/>
            <w:vAlign w:val="center"/>
          </w:tcPr>
          <w:p w14:paraId="3DA5E888"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91</w:t>
            </w:r>
          </w:p>
        </w:tc>
        <w:tc>
          <w:tcPr>
            <w:tcW w:w="937" w:type="dxa"/>
            <w:vAlign w:val="center"/>
          </w:tcPr>
          <w:p w14:paraId="20D685DF"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21</w:t>
            </w:r>
          </w:p>
        </w:tc>
        <w:tc>
          <w:tcPr>
            <w:tcW w:w="906" w:type="dxa"/>
            <w:vAlign w:val="center"/>
          </w:tcPr>
          <w:p w14:paraId="60DA7508"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ru-RU"/>
              </w:rPr>
              <w:t>3</w:t>
            </w:r>
          </w:p>
        </w:tc>
        <w:tc>
          <w:tcPr>
            <w:tcW w:w="992" w:type="dxa"/>
            <w:vAlign w:val="center"/>
          </w:tcPr>
          <w:p w14:paraId="37C89683"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18</w:t>
            </w:r>
          </w:p>
        </w:tc>
        <w:tc>
          <w:tcPr>
            <w:tcW w:w="905" w:type="dxa"/>
            <w:vAlign w:val="center"/>
          </w:tcPr>
          <w:p w14:paraId="2542FAEE"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8</w:t>
            </w:r>
          </w:p>
        </w:tc>
      </w:tr>
      <w:tr w:rsidR="00E9730A" w:rsidRPr="00E9730A" w14:paraId="764B9C40" w14:textId="77777777" w:rsidTr="00117354">
        <w:trPr>
          <w:trHeight w:val="277"/>
        </w:trPr>
        <w:tc>
          <w:tcPr>
            <w:tcW w:w="1893" w:type="dxa"/>
          </w:tcPr>
          <w:p w14:paraId="6622E00D" w14:textId="77777777" w:rsidR="00E9730A" w:rsidRPr="00E9730A" w:rsidRDefault="00E9730A" w:rsidP="00E9730A">
            <w:pPr>
              <w:spacing w:line="256"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100 </w:t>
            </w:r>
            <w:r w:rsidRPr="00E9730A">
              <w:rPr>
                <w:rFonts w:ascii="Times New Roman" w:eastAsia="Times New Roman" w:hAnsi="Times New Roman"/>
                <w:sz w:val="24"/>
              </w:rPr>
              <w:t>PN</w:t>
            </w:r>
            <w:r w:rsidRPr="00E9730A">
              <w:rPr>
                <w:rFonts w:ascii="Times New Roman" w:eastAsia="Times New Roman" w:hAnsi="Times New Roman"/>
                <w:sz w:val="24"/>
                <w:lang w:val="uk-UA"/>
              </w:rPr>
              <w:t>16</w:t>
            </w:r>
          </w:p>
        </w:tc>
        <w:tc>
          <w:tcPr>
            <w:tcW w:w="1027" w:type="dxa"/>
            <w:vAlign w:val="center"/>
          </w:tcPr>
          <w:p w14:paraId="62FA4ECD"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54</w:t>
            </w:r>
          </w:p>
        </w:tc>
        <w:tc>
          <w:tcPr>
            <w:tcW w:w="611" w:type="dxa"/>
            <w:shd w:val="clear" w:color="auto" w:fill="auto"/>
            <w:vAlign w:val="center"/>
          </w:tcPr>
          <w:p w14:paraId="37AE06E2"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215</w:t>
            </w:r>
          </w:p>
        </w:tc>
        <w:tc>
          <w:tcPr>
            <w:tcW w:w="1215" w:type="dxa"/>
            <w:shd w:val="clear" w:color="auto" w:fill="auto"/>
            <w:vAlign w:val="center"/>
          </w:tcPr>
          <w:p w14:paraId="2A4AE1F9"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180</w:t>
            </w:r>
          </w:p>
        </w:tc>
        <w:tc>
          <w:tcPr>
            <w:tcW w:w="830" w:type="dxa"/>
            <w:shd w:val="clear" w:color="auto" w:fill="auto"/>
            <w:vAlign w:val="center"/>
          </w:tcPr>
          <w:p w14:paraId="15CBC714"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158</w:t>
            </w:r>
          </w:p>
        </w:tc>
        <w:tc>
          <w:tcPr>
            <w:tcW w:w="701" w:type="dxa"/>
            <w:shd w:val="clear" w:color="auto" w:fill="auto"/>
            <w:vAlign w:val="center"/>
          </w:tcPr>
          <w:p w14:paraId="45A117E4"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110</w:t>
            </w:r>
          </w:p>
        </w:tc>
        <w:tc>
          <w:tcPr>
            <w:tcW w:w="937" w:type="dxa"/>
            <w:shd w:val="clear" w:color="auto" w:fill="auto"/>
            <w:vAlign w:val="center"/>
          </w:tcPr>
          <w:p w14:paraId="501E668F"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23</w:t>
            </w:r>
          </w:p>
        </w:tc>
        <w:tc>
          <w:tcPr>
            <w:tcW w:w="906" w:type="dxa"/>
            <w:shd w:val="clear" w:color="auto" w:fill="auto"/>
            <w:vAlign w:val="center"/>
          </w:tcPr>
          <w:p w14:paraId="395168E5"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lang w:val="ru-RU"/>
              </w:rPr>
              <w:t>3</w:t>
            </w:r>
          </w:p>
        </w:tc>
        <w:tc>
          <w:tcPr>
            <w:tcW w:w="992" w:type="dxa"/>
            <w:shd w:val="clear" w:color="auto" w:fill="auto"/>
            <w:vAlign w:val="center"/>
          </w:tcPr>
          <w:p w14:paraId="0331F715"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18</w:t>
            </w:r>
          </w:p>
        </w:tc>
        <w:tc>
          <w:tcPr>
            <w:tcW w:w="905" w:type="dxa"/>
            <w:vAlign w:val="center"/>
          </w:tcPr>
          <w:p w14:paraId="2EE08499"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8</w:t>
            </w:r>
          </w:p>
        </w:tc>
      </w:tr>
      <w:tr w:rsidR="00E9730A" w:rsidRPr="00E9730A" w14:paraId="131A9357" w14:textId="77777777" w:rsidTr="00117354">
        <w:trPr>
          <w:trHeight w:val="277"/>
        </w:trPr>
        <w:tc>
          <w:tcPr>
            <w:tcW w:w="1893" w:type="dxa"/>
          </w:tcPr>
          <w:p w14:paraId="4DB63CB5"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150 </w:t>
            </w:r>
            <w:r w:rsidRPr="00E9730A">
              <w:rPr>
                <w:rFonts w:ascii="Times New Roman" w:eastAsia="Times New Roman" w:hAnsi="Times New Roman"/>
                <w:sz w:val="24"/>
              </w:rPr>
              <w:t>PN</w:t>
            </w:r>
            <w:r w:rsidRPr="00E9730A">
              <w:rPr>
                <w:rFonts w:ascii="Times New Roman" w:eastAsia="Times New Roman" w:hAnsi="Times New Roman"/>
                <w:sz w:val="24"/>
                <w:lang w:val="ru-RU"/>
              </w:rPr>
              <w:t>16</w:t>
            </w:r>
          </w:p>
        </w:tc>
        <w:tc>
          <w:tcPr>
            <w:tcW w:w="1027" w:type="dxa"/>
            <w:vAlign w:val="center"/>
          </w:tcPr>
          <w:p w14:paraId="6343D686"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24</w:t>
            </w:r>
          </w:p>
        </w:tc>
        <w:tc>
          <w:tcPr>
            <w:tcW w:w="611" w:type="dxa"/>
            <w:vAlign w:val="center"/>
          </w:tcPr>
          <w:p w14:paraId="3C89CCAA"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280</w:t>
            </w:r>
          </w:p>
        </w:tc>
        <w:tc>
          <w:tcPr>
            <w:tcW w:w="1215" w:type="dxa"/>
            <w:vAlign w:val="center"/>
          </w:tcPr>
          <w:p w14:paraId="0D7D6483"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240</w:t>
            </w:r>
          </w:p>
        </w:tc>
        <w:tc>
          <w:tcPr>
            <w:tcW w:w="830" w:type="dxa"/>
            <w:vAlign w:val="center"/>
          </w:tcPr>
          <w:p w14:paraId="1E85A565"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rPr>
              <w:t>2</w:t>
            </w:r>
            <w:r w:rsidRPr="00E9730A">
              <w:rPr>
                <w:rFonts w:ascii="Times New Roman" w:eastAsia="Times New Roman" w:hAnsi="Times New Roman"/>
                <w:sz w:val="24"/>
                <w:lang w:val="uk-UA"/>
              </w:rPr>
              <w:t>12</w:t>
            </w:r>
          </w:p>
        </w:tc>
        <w:tc>
          <w:tcPr>
            <w:tcW w:w="701" w:type="dxa"/>
            <w:vAlign w:val="center"/>
          </w:tcPr>
          <w:p w14:paraId="0826E930"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161</w:t>
            </w:r>
          </w:p>
        </w:tc>
        <w:tc>
          <w:tcPr>
            <w:tcW w:w="937" w:type="dxa"/>
            <w:vAlign w:val="center"/>
          </w:tcPr>
          <w:p w14:paraId="57CC9394"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25</w:t>
            </w:r>
          </w:p>
        </w:tc>
        <w:tc>
          <w:tcPr>
            <w:tcW w:w="906" w:type="dxa"/>
            <w:vAlign w:val="center"/>
          </w:tcPr>
          <w:p w14:paraId="5E4676FF"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lang w:val="ru-RU"/>
              </w:rPr>
              <w:t>3</w:t>
            </w:r>
          </w:p>
        </w:tc>
        <w:tc>
          <w:tcPr>
            <w:tcW w:w="992" w:type="dxa"/>
            <w:vAlign w:val="center"/>
          </w:tcPr>
          <w:p w14:paraId="504FF37F"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22</w:t>
            </w:r>
          </w:p>
        </w:tc>
        <w:tc>
          <w:tcPr>
            <w:tcW w:w="905" w:type="dxa"/>
            <w:vAlign w:val="center"/>
          </w:tcPr>
          <w:p w14:paraId="263D2754"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8</w:t>
            </w:r>
          </w:p>
        </w:tc>
      </w:tr>
      <w:tr w:rsidR="00E9730A" w:rsidRPr="00E9730A" w14:paraId="2145A18E" w14:textId="77777777" w:rsidTr="00117354">
        <w:trPr>
          <w:trHeight w:val="277"/>
        </w:trPr>
        <w:tc>
          <w:tcPr>
            <w:tcW w:w="1893" w:type="dxa"/>
          </w:tcPr>
          <w:p w14:paraId="7D933191"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uk-UA"/>
              </w:rPr>
              <w:t xml:space="preserve">Фланець сталевий плоский з виступом </w:t>
            </w:r>
            <w:proofErr w:type="spellStart"/>
            <w:r w:rsidRPr="00E9730A">
              <w:rPr>
                <w:rFonts w:ascii="Times New Roman" w:eastAsia="Times New Roman" w:hAnsi="Times New Roman"/>
                <w:sz w:val="24"/>
              </w:rPr>
              <w:t>Dy</w:t>
            </w:r>
            <w:proofErr w:type="spellEnd"/>
            <w:r w:rsidRPr="00E9730A">
              <w:rPr>
                <w:rFonts w:ascii="Times New Roman" w:eastAsia="Times New Roman" w:hAnsi="Times New Roman"/>
                <w:sz w:val="24"/>
                <w:lang w:val="ru-RU"/>
              </w:rPr>
              <w:t xml:space="preserve">200 </w:t>
            </w:r>
            <w:r w:rsidRPr="00E9730A">
              <w:rPr>
                <w:rFonts w:ascii="Times New Roman" w:eastAsia="Times New Roman" w:hAnsi="Times New Roman"/>
                <w:sz w:val="24"/>
              </w:rPr>
              <w:t>PN</w:t>
            </w:r>
            <w:r w:rsidRPr="00E9730A">
              <w:rPr>
                <w:rFonts w:ascii="Times New Roman" w:eastAsia="Times New Roman" w:hAnsi="Times New Roman"/>
                <w:sz w:val="24"/>
                <w:lang w:val="ru-RU"/>
              </w:rPr>
              <w:t>16</w:t>
            </w:r>
          </w:p>
        </w:tc>
        <w:tc>
          <w:tcPr>
            <w:tcW w:w="1027" w:type="dxa"/>
            <w:vAlign w:val="center"/>
          </w:tcPr>
          <w:p w14:paraId="12E17406" w14:textId="77777777" w:rsidR="00E9730A" w:rsidRPr="00E9730A" w:rsidRDefault="00E9730A" w:rsidP="00E9730A">
            <w:pPr>
              <w:spacing w:before="1" w:line="257" w:lineRule="exact"/>
              <w:ind w:left="57" w:right="57"/>
              <w:jc w:val="center"/>
              <w:rPr>
                <w:rFonts w:ascii="Times New Roman" w:eastAsia="Times New Roman" w:hAnsi="Times New Roman"/>
                <w:sz w:val="24"/>
                <w:lang w:val="ru-RU"/>
              </w:rPr>
            </w:pPr>
            <w:r w:rsidRPr="00E9730A">
              <w:rPr>
                <w:rFonts w:ascii="Times New Roman" w:eastAsia="Times New Roman" w:hAnsi="Times New Roman"/>
                <w:sz w:val="24"/>
                <w:lang w:val="ru-RU"/>
              </w:rPr>
              <w:t>6</w:t>
            </w:r>
          </w:p>
        </w:tc>
        <w:tc>
          <w:tcPr>
            <w:tcW w:w="611" w:type="dxa"/>
            <w:vAlign w:val="center"/>
          </w:tcPr>
          <w:p w14:paraId="6E2CD6D4"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335</w:t>
            </w:r>
          </w:p>
        </w:tc>
        <w:tc>
          <w:tcPr>
            <w:tcW w:w="1215" w:type="dxa"/>
            <w:vAlign w:val="center"/>
          </w:tcPr>
          <w:p w14:paraId="493A7C40"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295</w:t>
            </w:r>
          </w:p>
        </w:tc>
        <w:tc>
          <w:tcPr>
            <w:tcW w:w="830" w:type="dxa"/>
            <w:vAlign w:val="center"/>
          </w:tcPr>
          <w:p w14:paraId="63BD7931" w14:textId="77777777" w:rsidR="00E9730A" w:rsidRPr="00E9730A" w:rsidRDefault="00E9730A" w:rsidP="00E9730A">
            <w:pPr>
              <w:spacing w:before="1" w:line="257" w:lineRule="exact"/>
              <w:ind w:left="57" w:right="57"/>
              <w:jc w:val="center"/>
              <w:rPr>
                <w:rFonts w:ascii="Times New Roman" w:eastAsia="Times New Roman" w:hAnsi="Times New Roman"/>
                <w:sz w:val="24"/>
                <w:lang w:val="uk-UA"/>
              </w:rPr>
            </w:pPr>
            <w:r w:rsidRPr="00E9730A">
              <w:rPr>
                <w:rFonts w:ascii="Times New Roman" w:eastAsia="Times New Roman" w:hAnsi="Times New Roman"/>
                <w:sz w:val="24"/>
              </w:rPr>
              <w:t>2</w:t>
            </w:r>
            <w:r w:rsidRPr="00E9730A">
              <w:rPr>
                <w:rFonts w:ascii="Times New Roman" w:eastAsia="Times New Roman" w:hAnsi="Times New Roman"/>
                <w:sz w:val="24"/>
                <w:lang w:val="uk-UA"/>
              </w:rPr>
              <w:t>68</w:t>
            </w:r>
          </w:p>
        </w:tc>
        <w:tc>
          <w:tcPr>
            <w:tcW w:w="701" w:type="dxa"/>
            <w:vAlign w:val="center"/>
          </w:tcPr>
          <w:p w14:paraId="76DF33C0"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222</w:t>
            </w:r>
          </w:p>
        </w:tc>
        <w:tc>
          <w:tcPr>
            <w:tcW w:w="937" w:type="dxa"/>
            <w:vAlign w:val="center"/>
          </w:tcPr>
          <w:p w14:paraId="6BD13C9E"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27</w:t>
            </w:r>
          </w:p>
        </w:tc>
        <w:tc>
          <w:tcPr>
            <w:tcW w:w="906" w:type="dxa"/>
            <w:vAlign w:val="center"/>
          </w:tcPr>
          <w:p w14:paraId="550F5A94"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lang w:val="ru-RU"/>
              </w:rPr>
              <w:t>3</w:t>
            </w:r>
          </w:p>
        </w:tc>
        <w:tc>
          <w:tcPr>
            <w:tcW w:w="992" w:type="dxa"/>
            <w:vAlign w:val="center"/>
          </w:tcPr>
          <w:p w14:paraId="4912D03C"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22</w:t>
            </w:r>
          </w:p>
        </w:tc>
        <w:tc>
          <w:tcPr>
            <w:tcW w:w="905" w:type="dxa"/>
            <w:vAlign w:val="center"/>
          </w:tcPr>
          <w:p w14:paraId="71CB59EC" w14:textId="77777777" w:rsidR="00E9730A" w:rsidRPr="00E9730A" w:rsidRDefault="00E9730A" w:rsidP="00E9730A">
            <w:pPr>
              <w:spacing w:before="1" w:line="257" w:lineRule="exact"/>
              <w:ind w:left="57" w:right="57"/>
              <w:jc w:val="center"/>
              <w:rPr>
                <w:rFonts w:ascii="Times New Roman" w:eastAsia="Times New Roman" w:hAnsi="Times New Roman"/>
                <w:sz w:val="24"/>
              </w:rPr>
            </w:pPr>
            <w:r w:rsidRPr="00E9730A">
              <w:rPr>
                <w:rFonts w:ascii="Times New Roman" w:eastAsia="Times New Roman" w:hAnsi="Times New Roman"/>
                <w:sz w:val="24"/>
              </w:rPr>
              <w:t>12</w:t>
            </w:r>
          </w:p>
        </w:tc>
      </w:tr>
    </w:tbl>
    <w:p w14:paraId="262A3931" w14:textId="77777777" w:rsidR="00E9730A" w:rsidRDefault="00E9730A" w:rsidP="0023144E">
      <w:pPr>
        <w:rPr>
          <w:rFonts w:ascii="Times New Roman" w:eastAsia="Times New Roman" w:hAnsi="Times New Roman" w:cs="Times New Roman"/>
          <w:bCs/>
          <w:lang w:eastAsia="en-US"/>
        </w:rPr>
      </w:pPr>
    </w:p>
    <w:p w14:paraId="712B83CE" w14:textId="77777777" w:rsidR="0023144E" w:rsidRPr="00071CE6" w:rsidRDefault="0023144E" w:rsidP="0023144E">
      <w:pPr>
        <w:rPr>
          <w:rFonts w:ascii="Times New Roman" w:eastAsia="Times New Roman" w:hAnsi="Times New Roman" w:cs="Times New Roman"/>
          <w:bCs/>
          <w:lang w:eastAsia="en-US"/>
        </w:rPr>
      </w:pPr>
      <w:r>
        <w:rPr>
          <w:rFonts w:ascii="Times New Roman" w:eastAsia="Times New Roman" w:hAnsi="Times New Roman" w:cs="Times New Roman"/>
          <w:bCs/>
          <w:lang w:eastAsia="en-US"/>
        </w:rPr>
        <w:t>Матеріал фланців: сталь 20 згідно ДСТУ 7809:2015 або сталь 3сп згідно ДСТУ 4484:2005</w:t>
      </w:r>
    </w:p>
    <w:p w14:paraId="2D6C67CE" w14:textId="77777777" w:rsidR="0023144E" w:rsidRPr="0052338F" w:rsidRDefault="0023144E" w:rsidP="0023144E">
      <w:pPr>
        <w:rPr>
          <w:rFonts w:ascii="Times New Roman" w:hAnsi="Times New Roman" w:cs="Times New Roman"/>
          <w:bCs/>
        </w:rPr>
      </w:pPr>
      <w:r w:rsidRPr="0052338F">
        <w:rPr>
          <w:rFonts w:ascii="Times New Roman" w:hAnsi="Times New Roman" w:cs="Times New Roman"/>
          <w:bCs/>
        </w:rPr>
        <w:t xml:space="preserve">Місце поставки  товару : </w:t>
      </w:r>
      <w:proofErr w:type="spellStart"/>
      <w:r w:rsidRPr="0052338F">
        <w:rPr>
          <w:rFonts w:ascii="Times New Roman" w:hAnsi="Times New Roman" w:cs="Times New Roman"/>
          <w:bCs/>
        </w:rPr>
        <w:t>м.Лубни</w:t>
      </w:r>
      <w:proofErr w:type="spellEnd"/>
      <w:r w:rsidRPr="0052338F">
        <w:rPr>
          <w:rFonts w:ascii="Times New Roman" w:hAnsi="Times New Roman" w:cs="Times New Roman"/>
          <w:bCs/>
        </w:rPr>
        <w:t xml:space="preserve"> вул. </w:t>
      </w:r>
      <w:proofErr w:type="spellStart"/>
      <w:r w:rsidRPr="0052338F">
        <w:rPr>
          <w:rFonts w:ascii="Times New Roman" w:hAnsi="Times New Roman" w:cs="Times New Roman"/>
          <w:bCs/>
        </w:rPr>
        <w:t>Кононівська</w:t>
      </w:r>
      <w:proofErr w:type="spellEnd"/>
      <w:r w:rsidRPr="0052338F">
        <w:rPr>
          <w:rFonts w:ascii="Times New Roman" w:hAnsi="Times New Roman" w:cs="Times New Roman"/>
          <w:bCs/>
        </w:rPr>
        <w:t>, 152</w:t>
      </w:r>
    </w:p>
    <w:p w14:paraId="32D707F4" w14:textId="77777777" w:rsidR="0023144E" w:rsidRPr="0052338F" w:rsidRDefault="0023144E" w:rsidP="0023144E">
      <w:pPr>
        <w:rPr>
          <w:rFonts w:ascii="Times New Roman" w:hAnsi="Times New Roman" w:cs="Times New Roman"/>
          <w:bCs/>
        </w:rPr>
      </w:pPr>
      <w:r w:rsidRPr="0052338F">
        <w:rPr>
          <w:rFonts w:ascii="Times New Roman" w:hAnsi="Times New Roman" w:cs="Times New Roman"/>
          <w:bCs/>
        </w:rPr>
        <w:t>Товар повинен не мати фізичних</w:t>
      </w:r>
      <w:r>
        <w:rPr>
          <w:rFonts w:ascii="Times New Roman" w:hAnsi="Times New Roman" w:cs="Times New Roman"/>
          <w:bCs/>
        </w:rPr>
        <w:t xml:space="preserve"> та хімічних </w:t>
      </w:r>
      <w:r w:rsidRPr="0052338F">
        <w:rPr>
          <w:rFonts w:ascii="Times New Roman" w:hAnsi="Times New Roman" w:cs="Times New Roman"/>
          <w:bCs/>
        </w:rPr>
        <w:t xml:space="preserve"> ушкоджень, слідів експлуатації чи ознак браку.</w:t>
      </w:r>
    </w:p>
    <w:p w14:paraId="7E58E55E" w14:textId="77777777" w:rsidR="0023144E" w:rsidRPr="0052338F" w:rsidRDefault="0023144E" w:rsidP="0023144E">
      <w:pPr>
        <w:rPr>
          <w:rFonts w:ascii="Times New Roman" w:hAnsi="Times New Roman" w:cs="Times New Roman"/>
        </w:rPr>
      </w:pPr>
      <w:r w:rsidRPr="0052338F">
        <w:rPr>
          <w:rFonts w:ascii="Times New Roman" w:hAnsi="Times New Roman" w:cs="Times New Roman"/>
          <w:bCs/>
          <w:iCs/>
          <w:color w:val="000000"/>
        </w:rPr>
        <w:t>У вартість товару входить:</w:t>
      </w:r>
      <w:r w:rsidRPr="0052338F">
        <w:rPr>
          <w:rFonts w:ascii="Times New Roman" w:hAnsi="Times New Roman" w:cs="Times New Roman"/>
          <w:color w:val="000000"/>
        </w:rPr>
        <w:t xml:space="preserve"> доставка </w:t>
      </w:r>
    </w:p>
    <w:p w14:paraId="33643D29" w14:textId="77777777" w:rsidR="0023144E" w:rsidRPr="0052338F" w:rsidRDefault="0023144E" w:rsidP="0023144E">
      <w:pPr>
        <w:rPr>
          <w:rFonts w:ascii="Times New Roman" w:hAnsi="Times New Roman" w:cs="Times New Roman"/>
        </w:rPr>
      </w:pPr>
      <w:r w:rsidRPr="0052338F">
        <w:rPr>
          <w:rFonts w:ascii="Times New Roman" w:hAnsi="Times New Roman" w:cs="Times New Roman"/>
          <w:bCs/>
          <w:iCs/>
          <w:color w:val="000000"/>
        </w:rPr>
        <w:t>Додаткові умови:</w:t>
      </w:r>
    </w:p>
    <w:p w14:paraId="278B2B08" w14:textId="77777777" w:rsidR="0023144E" w:rsidRPr="0052338F" w:rsidRDefault="0023144E" w:rsidP="0023144E">
      <w:pPr>
        <w:pStyle w:val="af9"/>
        <w:numPr>
          <w:ilvl w:val="0"/>
          <w:numId w:val="21"/>
        </w:numPr>
        <w:tabs>
          <w:tab w:val="clear" w:pos="0"/>
          <w:tab w:val="num" w:pos="3600"/>
        </w:tabs>
        <w:ind w:left="1440"/>
        <w:rPr>
          <w:lang w:val="uk-UA"/>
        </w:rPr>
      </w:pPr>
      <w:r w:rsidRPr="0052338F">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5 робочих днів;</w:t>
      </w:r>
    </w:p>
    <w:p w14:paraId="20FEA348" w14:textId="77777777" w:rsidR="0023144E" w:rsidRPr="0052338F" w:rsidRDefault="0023144E" w:rsidP="0023144E">
      <w:pPr>
        <w:pStyle w:val="af9"/>
        <w:numPr>
          <w:ilvl w:val="0"/>
          <w:numId w:val="21"/>
        </w:numPr>
        <w:tabs>
          <w:tab w:val="clear" w:pos="0"/>
          <w:tab w:val="num" w:pos="2880"/>
        </w:tabs>
        <w:ind w:left="1440"/>
        <w:rPr>
          <w:lang w:val="uk-UA"/>
        </w:rPr>
      </w:pPr>
      <w:r w:rsidRPr="0052338F">
        <w:rPr>
          <w:lang w:val="uk-UA"/>
        </w:rPr>
        <w:t>Поставка Товару здійснюється окремими партіями  впродовж 5-ти робочих днів з моменту замовлення</w:t>
      </w:r>
      <w:r w:rsidRPr="0052338F">
        <w:rPr>
          <w:color w:val="000000"/>
          <w:lang w:val="uk-UA"/>
        </w:rPr>
        <w:t>.</w:t>
      </w:r>
    </w:p>
    <w:p w14:paraId="6898ECCA" w14:textId="63CABEAC" w:rsidR="00193665" w:rsidRPr="00374614" w:rsidRDefault="0023144E" w:rsidP="0023144E">
      <w:pPr>
        <w:widowControl w:val="0"/>
        <w:autoSpaceDE w:val="0"/>
        <w:autoSpaceDN w:val="0"/>
        <w:spacing w:after="0" w:line="240" w:lineRule="auto"/>
        <w:rPr>
          <w:rFonts w:ascii="Times New Roman" w:eastAsia="Times New Roman" w:hAnsi="Times New Roman" w:cs="Times New Roman"/>
          <w:lang w:eastAsia="en-US"/>
        </w:rPr>
      </w:pPr>
      <w:r w:rsidRPr="00AD1BAE">
        <w:rPr>
          <w:rFonts w:ascii="Times New Roman" w:hAnsi="Times New Roman" w:cs="Times New Roman"/>
          <w:b/>
        </w:rPr>
        <w:t>Учасник повинен надати у складі пропозиції відповідний лист-згоду щодо виконання даної технічної специфікації та додати</w:t>
      </w:r>
      <w:r>
        <w:rPr>
          <w:rFonts w:ascii="Times New Roman" w:hAnsi="Times New Roman" w:cs="Times New Roman"/>
          <w:b/>
        </w:rPr>
        <w:t xml:space="preserve"> інші документи що підтверджують якість запропонованого товару</w:t>
      </w:r>
    </w:p>
    <w:p w14:paraId="46C055A4" w14:textId="5D56C283" w:rsidR="001D4997" w:rsidRPr="001D4997" w:rsidRDefault="001D4997" w:rsidP="001D4997">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59ED6ED5" w14:textId="77777777" w:rsidR="0023144E" w:rsidRPr="0023144E" w:rsidRDefault="0023144E" w:rsidP="0023144E">
      <w:pPr>
        <w:widowControl w:val="0"/>
        <w:autoSpaceDE w:val="0"/>
        <w:autoSpaceDN w:val="0"/>
        <w:spacing w:after="0" w:line="240" w:lineRule="auto"/>
        <w:ind w:left="1392" w:right="1124"/>
        <w:jc w:val="center"/>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ПРОЕКТ</w:t>
      </w:r>
    </w:p>
    <w:p w14:paraId="04C1CF61" w14:textId="77777777" w:rsidR="0023144E" w:rsidRPr="0023144E" w:rsidRDefault="0023144E" w:rsidP="0023144E">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23144E">
        <w:rPr>
          <w:rFonts w:ascii="Times New Roman" w:eastAsia="Times New Roman" w:hAnsi="Times New Roman" w:cs="Times New Roman"/>
          <w:b/>
          <w:caps/>
          <w:sz w:val="28"/>
          <w:szCs w:val="28"/>
          <w:lang w:eastAsia="en-US"/>
        </w:rPr>
        <w:t xml:space="preserve">                                             ДоговІр поставки № </w:t>
      </w:r>
    </w:p>
    <w:p w14:paraId="1A3D623B" w14:textId="77777777" w:rsidR="0023144E" w:rsidRPr="0023144E" w:rsidRDefault="0023144E" w:rsidP="0023144E">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3FEE286E" w14:textId="54AE9B8A" w:rsidR="0023144E" w:rsidRPr="0023144E" w:rsidRDefault="00E9730A" w:rsidP="00E9730A">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___________</w:t>
      </w:r>
      <w:r w:rsidR="0023144E" w:rsidRPr="0023144E">
        <w:rPr>
          <w:rFonts w:ascii="Times New Roman" w:eastAsia="Times New Roman" w:hAnsi="Times New Roman" w:cs="Times New Roman"/>
          <w:lang w:eastAsia="en-US"/>
        </w:rPr>
        <w:tab/>
      </w:r>
      <w:r w:rsidR="0023144E" w:rsidRPr="0023144E">
        <w:rPr>
          <w:rFonts w:ascii="Times New Roman" w:eastAsia="Times New Roman" w:hAnsi="Times New Roman" w:cs="Times New Roman"/>
          <w:lang w:eastAsia="en-US"/>
        </w:rPr>
        <w:tab/>
      </w:r>
      <w:r w:rsidR="0023144E" w:rsidRPr="0023144E">
        <w:rPr>
          <w:rFonts w:ascii="Times New Roman" w:eastAsia="Times New Roman" w:hAnsi="Times New Roman" w:cs="Times New Roman"/>
          <w:lang w:eastAsia="en-US"/>
        </w:rPr>
        <w:tab/>
      </w:r>
      <w:r w:rsidR="0023144E" w:rsidRPr="0023144E">
        <w:rPr>
          <w:rFonts w:ascii="Times New Roman" w:eastAsia="Times New Roman" w:hAnsi="Times New Roman" w:cs="Times New Roman"/>
          <w:lang w:eastAsia="en-US"/>
        </w:rPr>
        <w:tab/>
      </w:r>
      <w:r w:rsidR="0023144E" w:rsidRPr="0023144E">
        <w:rPr>
          <w:rFonts w:ascii="Times New Roman" w:eastAsia="Times New Roman" w:hAnsi="Times New Roman" w:cs="Times New Roman"/>
          <w:lang w:eastAsia="en-US"/>
        </w:rPr>
        <w:tab/>
      </w:r>
      <w:r w:rsidR="0023144E" w:rsidRPr="0023144E">
        <w:rPr>
          <w:rFonts w:ascii="Times New Roman" w:eastAsia="Times New Roman" w:hAnsi="Times New Roman" w:cs="Times New Roman"/>
          <w:lang w:eastAsia="en-US"/>
        </w:rPr>
        <w:tab/>
        <w:t xml:space="preserve">           «____» ________________ 202</w:t>
      </w:r>
      <w:r>
        <w:rPr>
          <w:rFonts w:ascii="Times New Roman" w:eastAsia="Times New Roman" w:hAnsi="Times New Roman" w:cs="Times New Roman"/>
          <w:lang w:eastAsia="en-US"/>
        </w:rPr>
        <w:t>4</w:t>
      </w:r>
      <w:r w:rsidR="0023144E" w:rsidRPr="0023144E">
        <w:rPr>
          <w:rFonts w:ascii="Times New Roman" w:eastAsia="Times New Roman" w:hAnsi="Times New Roman" w:cs="Times New Roman"/>
          <w:lang w:eastAsia="en-US"/>
        </w:rPr>
        <w:t xml:space="preserve"> р.</w:t>
      </w:r>
    </w:p>
    <w:p w14:paraId="2E91EA3D" w14:textId="77777777" w:rsidR="0023144E" w:rsidRPr="0023144E" w:rsidRDefault="0023144E" w:rsidP="0023144E">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2ED3FDAE" w14:textId="77777777" w:rsidR="0023144E" w:rsidRPr="0023144E" w:rsidRDefault="0023144E" w:rsidP="0023144E">
      <w:pPr>
        <w:widowControl w:val="0"/>
        <w:autoSpaceDE w:val="0"/>
        <w:autoSpaceDN w:val="0"/>
        <w:spacing w:after="0" w:line="240" w:lineRule="auto"/>
        <w:rPr>
          <w:rFonts w:ascii="Times New Roman" w:eastAsia="Times New Roman" w:hAnsi="Times New Roman" w:cs="Times New Roman"/>
          <w:lang w:eastAsia="en-US"/>
        </w:rPr>
      </w:pPr>
      <w:r w:rsidRPr="0023144E">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23144E">
        <w:rPr>
          <w:rFonts w:ascii="Times New Roman" w:eastAsia="Times New Roman" w:hAnsi="Times New Roman" w:cs="Times New Roman"/>
          <w:b/>
          <w:lang w:eastAsia="en-US"/>
        </w:rPr>
        <w:t>Лубнигаз</w:t>
      </w:r>
      <w:proofErr w:type="spellEnd"/>
      <w:r w:rsidRPr="0023144E">
        <w:rPr>
          <w:rFonts w:ascii="Times New Roman" w:eastAsia="Times New Roman" w:hAnsi="Times New Roman" w:cs="Times New Roman"/>
          <w:b/>
          <w:lang w:eastAsia="en-US"/>
        </w:rPr>
        <w:t xml:space="preserve">» </w:t>
      </w:r>
      <w:r w:rsidRPr="0023144E">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15B7B5AF" w14:textId="77777777" w:rsidR="0023144E" w:rsidRPr="0023144E" w:rsidRDefault="0023144E" w:rsidP="0023144E">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43C1BA43" w14:textId="77777777" w:rsidR="0023144E" w:rsidRPr="0023144E" w:rsidRDefault="0023144E" w:rsidP="0023144E">
      <w:pPr>
        <w:widowControl w:val="0"/>
        <w:numPr>
          <w:ilvl w:val="0"/>
          <w:numId w:val="23"/>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44E">
        <w:rPr>
          <w:rFonts w:ascii="Times New Roman" w:eastAsia="Times New Roman" w:hAnsi="Times New Roman" w:cs="Times New Roman"/>
          <w:b/>
          <w:caps/>
          <w:lang w:eastAsia="en-US"/>
        </w:rPr>
        <w:t>Предмет Договору</w:t>
      </w:r>
    </w:p>
    <w:p w14:paraId="7A138550" w14:textId="77777777" w:rsidR="0023144E" w:rsidRPr="0023144E" w:rsidRDefault="0023144E" w:rsidP="0023144E">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59EE3A42" w14:textId="77777777" w:rsidR="0023144E" w:rsidRPr="0023144E" w:rsidRDefault="0023144E" w:rsidP="0023144E">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23144E">
        <w:rPr>
          <w:rFonts w:ascii="Times New Roman" w:eastAsia="Times New Roman" w:hAnsi="Times New Roman" w:cs="Times New Roman"/>
          <w:bCs/>
          <w:color w:val="000000"/>
          <w:lang w:eastAsia="en-US"/>
        </w:rPr>
        <w:t xml:space="preserve">кодом по ДК 021:2015 </w:t>
      </w:r>
      <w:r w:rsidRPr="0023144E">
        <w:rPr>
          <w:rFonts w:ascii="Times New Roman" w:eastAsia="Times New Roman" w:hAnsi="Times New Roman" w:cs="Times New Roman"/>
          <w:bCs/>
          <w:color w:val="000000"/>
          <w:lang w:eastAsia="en-US" w:bidi="uk-UA"/>
        </w:rPr>
        <w:t>Єдиний закупівельний словник</w:t>
      </w:r>
      <w:r w:rsidRPr="0023144E">
        <w:rPr>
          <w:rFonts w:ascii="Times New Roman" w:eastAsia="Times New Roman" w:hAnsi="Times New Roman" w:cs="Times New Roman"/>
          <w:bCs/>
          <w:color w:val="000000"/>
          <w:lang w:eastAsia="en-US"/>
        </w:rPr>
        <w:t xml:space="preserve"> </w:t>
      </w:r>
      <w:r w:rsidRPr="0023144E">
        <w:rPr>
          <w:rFonts w:ascii="Times New Roman" w:eastAsia="Times New Roman" w:hAnsi="Times New Roman" w:cs="Times New Roman"/>
          <w:b/>
          <w:bCs/>
          <w:color w:val="000000"/>
          <w:lang w:eastAsia="en-US"/>
        </w:rPr>
        <w:t xml:space="preserve">– </w:t>
      </w:r>
      <w:r w:rsidRPr="0023144E">
        <w:rPr>
          <w:rFonts w:ascii="Times New Roman" w:eastAsia="Times New Roman" w:hAnsi="Times New Roman" w:cs="Times New Roman"/>
          <w:b/>
          <w:color w:val="000000"/>
          <w:lang w:eastAsia="en-US"/>
        </w:rPr>
        <w:t>44160000-9 Магістралі, трубопроводи, труби, обсадні труби, тюбінги та супутні вироби</w:t>
      </w:r>
      <w:r w:rsidRPr="0023144E">
        <w:rPr>
          <w:rFonts w:ascii="Times New Roman" w:eastAsia="Times New Roman" w:hAnsi="Times New Roman" w:cs="Times New Roman"/>
          <w:b/>
          <w:bCs/>
          <w:color w:val="000000"/>
          <w:lang w:val="ru-RU" w:eastAsia="en-US"/>
        </w:rPr>
        <w:t xml:space="preserve"> </w:t>
      </w:r>
      <w:r w:rsidRPr="0023144E">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233DDAE8"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1703C376" w14:textId="77777777" w:rsidR="0023144E" w:rsidRPr="0023144E" w:rsidRDefault="0023144E" w:rsidP="0023144E">
      <w:pPr>
        <w:widowControl w:val="0"/>
        <w:numPr>
          <w:ilvl w:val="0"/>
          <w:numId w:val="23"/>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44E">
        <w:rPr>
          <w:rFonts w:ascii="Times New Roman" w:eastAsia="Times New Roman" w:hAnsi="Times New Roman" w:cs="Times New Roman"/>
          <w:b/>
          <w:caps/>
          <w:lang w:eastAsia="en-US"/>
        </w:rPr>
        <w:t>ЦІНА ТОВАРУ, СУМА договору та порядок розрахунків</w:t>
      </w:r>
    </w:p>
    <w:p w14:paraId="066E3CCB" w14:textId="77777777" w:rsidR="0023144E" w:rsidRPr="0023144E" w:rsidRDefault="0023144E" w:rsidP="0023144E">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E1EF0B1"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w:t>
      </w:r>
      <w:proofErr w:type="spellStart"/>
      <w:r w:rsidRPr="0023144E">
        <w:rPr>
          <w:rFonts w:ascii="Times New Roman" w:eastAsia="Times New Roman" w:hAnsi="Times New Roman" w:cs="Times New Roman"/>
          <w:lang w:eastAsia="en-US"/>
        </w:rPr>
        <w:t>До</w:t>
      </w:r>
      <w:proofErr w:type="spellEnd"/>
      <w:r w:rsidRPr="0023144E">
        <w:rPr>
          <w:rFonts w:ascii="Times New Roman" w:eastAsia="Times New Roman" w:hAnsi="Times New Roman" w:cs="Times New Roman"/>
          <w:lang w:eastAsia="en-US"/>
        </w:rPr>
        <w:t>даток №1), яка є  невід'ємною частиною цього Договору.</w:t>
      </w:r>
    </w:p>
    <w:p w14:paraId="140491F1"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2.2. Сума Договору складає </w:t>
      </w:r>
      <w:r w:rsidRPr="0023144E">
        <w:rPr>
          <w:rFonts w:ascii="Times New Roman" w:eastAsia="Times New Roman" w:hAnsi="Times New Roman" w:cs="Times New Roman"/>
          <w:b/>
          <w:lang w:val="ru-RU" w:eastAsia="en-US"/>
        </w:rPr>
        <w:t>__________________________________________________________</w:t>
      </w:r>
      <w:r w:rsidRPr="0023144E">
        <w:rPr>
          <w:rFonts w:ascii="Times New Roman" w:eastAsia="Times New Roman" w:hAnsi="Times New Roman" w:cs="Times New Roman"/>
          <w:b/>
          <w:lang w:eastAsia="en-US"/>
        </w:rPr>
        <w:t xml:space="preserve"> </w:t>
      </w:r>
    </w:p>
    <w:p w14:paraId="0E5F83A6"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2.3.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014A3A85" w14:textId="77777777" w:rsid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2.4. </w:t>
      </w:r>
      <w:r w:rsidRPr="0023144E">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23144E">
        <w:rPr>
          <w:rFonts w:ascii="Times New Roman" w:eastAsia="Times New Roman" w:hAnsi="Times New Roman" w:cs="Times New Roman"/>
          <w:lang w:eastAsia="en-US"/>
        </w:rPr>
        <w:t xml:space="preserve"> </w:t>
      </w:r>
    </w:p>
    <w:p w14:paraId="02067FA9" w14:textId="09464FC8" w:rsidR="00E9730A" w:rsidRPr="0023144E" w:rsidRDefault="00E9730A"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2.5. </w:t>
      </w:r>
      <w:r w:rsidRPr="00E9730A">
        <w:rPr>
          <w:rFonts w:ascii="Times New Roman" w:eastAsia="Times New Roman" w:hAnsi="Times New Roman" w:cs="Times New Roman"/>
          <w:lang w:eastAsia="en-US"/>
        </w:rPr>
        <w:t>Покупець має право внести попередню оплату</w:t>
      </w:r>
    </w:p>
    <w:p w14:paraId="17B3B12C" w14:textId="77777777" w:rsidR="0023144E" w:rsidRPr="0023144E" w:rsidRDefault="0023144E" w:rsidP="0023144E">
      <w:pPr>
        <w:widowControl w:val="0"/>
        <w:numPr>
          <w:ilvl w:val="0"/>
          <w:numId w:val="23"/>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44E">
        <w:rPr>
          <w:rFonts w:ascii="Times New Roman" w:eastAsia="Times New Roman" w:hAnsi="Times New Roman" w:cs="Times New Roman"/>
          <w:b/>
          <w:caps/>
          <w:lang w:eastAsia="en-US"/>
        </w:rPr>
        <w:t>Умови та строки постАЧАННЯ-ПРИЙОМУ Товару</w:t>
      </w:r>
    </w:p>
    <w:p w14:paraId="63A0A8F2" w14:textId="77777777" w:rsidR="0023144E" w:rsidRPr="0023144E" w:rsidRDefault="0023144E" w:rsidP="0023144E">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57E2797" w14:textId="77777777" w:rsidR="0023144E" w:rsidRPr="0023144E" w:rsidRDefault="0023144E" w:rsidP="0023144E">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3.1. Поставка Товару здійснюється Постачальником окремими партіями згідно замовлення Покупця. Постачальник за власний рахунок  виконує доставку Товару на адресу  Покупця: м. Лубни,  вул. </w:t>
      </w:r>
      <w:proofErr w:type="spellStart"/>
      <w:r w:rsidRPr="0023144E">
        <w:rPr>
          <w:rFonts w:ascii="Times New Roman" w:eastAsia="Times New Roman" w:hAnsi="Times New Roman" w:cs="Times New Roman"/>
          <w:lang w:eastAsia="en-US"/>
        </w:rPr>
        <w:t>Кононівська</w:t>
      </w:r>
      <w:proofErr w:type="spellEnd"/>
      <w:r w:rsidRPr="0023144E">
        <w:rPr>
          <w:rFonts w:ascii="Times New Roman" w:eastAsia="Times New Roman" w:hAnsi="Times New Roman" w:cs="Times New Roman"/>
          <w:lang w:eastAsia="en-US"/>
        </w:rPr>
        <w:t>, 152.</w:t>
      </w:r>
    </w:p>
    <w:p w14:paraId="73C19B94" w14:textId="77777777" w:rsidR="0023144E" w:rsidRPr="0023144E" w:rsidRDefault="0023144E" w:rsidP="0023144E">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3.2. </w:t>
      </w:r>
      <w:r w:rsidRPr="0023144E">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23144E">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657A60CB" w14:textId="77777777" w:rsidR="0023144E" w:rsidRPr="0023144E" w:rsidRDefault="0023144E" w:rsidP="0023144E">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22E03878" w14:textId="77777777" w:rsidR="0023144E" w:rsidRPr="0023144E" w:rsidRDefault="0023144E" w:rsidP="0023144E">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3.4. Разом з Товаром Постачальник передає всю документацію на Товар (транспортні, </w:t>
      </w:r>
      <w:proofErr w:type="spellStart"/>
      <w:r w:rsidRPr="0023144E">
        <w:rPr>
          <w:rFonts w:ascii="Times New Roman" w:eastAsia="Times New Roman" w:hAnsi="Times New Roman" w:cs="Times New Roman"/>
          <w:lang w:eastAsia="en-US"/>
        </w:rPr>
        <w:t>товаросупровідні</w:t>
      </w:r>
      <w:proofErr w:type="spellEnd"/>
      <w:r w:rsidRPr="0023144E">
        <w:rPr>
          <w:rFonts w:ascii="Times New Roman" w:eastAsia="Times New Roman" w:hAnsi="Times New Roman" w:cs="Times New Roman"/>
          <w:lang w:eastAsia="en-US"/>
        </w:rPr>
        <w:t xml:space="preserve"> документи, рахунки-фактури, специфікації, паспорти виробника, накладні, сертифікат про походження - у разі, якщо Постачальник є імпортером товару, тощо)</w:t>
      </w:r>
    </w:p>
    <w:p w14:paraId="0EE31C94" w14:textId="77777777" w:rsidR="0023144E" w:rsidRPr="0023144E" w:rsidRDefault="0023144E" w:rsidP="0023144E">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w:t>
      </w:r>
      <w:proofErr w:type="spellStart"/>
      <w:r w:rsidRPr="0023144E">
        <w:rPr>
          <w:rFonts w:ascii="Times New Roman" w:eastAsia="Times New Roman" w:hAnsi="Times New Roman" w:cs="Times New Roman"/>
          <w:lang w:eastAsia="en-US"/>
        </w:rPr>
        <w:t>товаросупровідних</w:t>
      </w:r>
      <w:proofErr w:type="spellEnd"/>
      <w:r w:rsidRPr="0023144E">
        <w:rPr>
          <w:rFonts w:ascii="Times New Roman" w:eastAsia="Times New Roman" w:hAnsi="Times New Roman" w:cs="Times New Roman"/>
          <w:lang w:eastAsia="en-US"/>
        </w:rPr>
        <w:t xml:space="preserve"> документів, видаткової накладної, специфікації, технічної документації на товар, державних стандартів України тощо.</w:t>
      </w:r>
    </w:p>
    <w:p w14:paraId="39CC0A18" w14:textId="77777777" w:rsidR="0023144E" w:rsidRPr="0023144E" w:rsidRDefault="0023144E" w:rsidP="0023144E">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3.5. Поставка Товару здійснюється впродовж 5-ти робочих днів з моменту замовлення.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63AC1AA0" w14:textId="77777777" w:rsidR="0023144E" w:rsidRPr="0023144E" w:rsidRDefault="0023144E" w:rsidP="0023144E">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5 робочих днів з моменту складання відповідного Акту.</w:t>
      </w:r>
    </w:p>
    <w:p w14:paraId="5C865925" w14:textId="77777777" w:rsidR="0023144E" w:rsidRPr="0023144E" w:rsidRDefault="0023144E" w:rsidP="0023144E">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23144E">
        <w:rPr>
          <w:rFonts w:ascii="Times New Roman" w:eastAsia="Times New Roman" w:hAnsi="Times New Roman" w:cs="Times New Roman"/>
          <w:b/>
          <w:lang w:eastAsia="en-US"/>
        </w:rPr>
        <w:t xml:space="preserve">4. ЯКІСТЬ, УПАКОВКА ТА МАРКУВАННЯ </w:t>
      </w:r>
      <w:r w:rsidRPr="0023144E">
        <w:rPr>
          <w:rFonts w:ascii="Times New Roman" w:eastAsia="Times New Roman" w:hAnsi="Times New Roman" w:cs="Times New Roman"/>
          <w:b/>
          <w:caps/>
          <w:lang w:eastAsia="en-US"/>
        </w:rPr>
        <w:t>Товару.</w:t>
      </w:r>
    </w:p>
    <w:p w14:paraId="2916C54C" w14:textId="77777777" w:rsidR="0023144E" w:rsidRPr="0023144E" w:rsidRDefault="0023144E" w:rsidP="0023144E">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23144E">
        <w:rPr>
          <w:rFonts w:ascii="Times New Roman" w:eastAsia="Times New Roman" w:hAnsi="Times New Roman" w:cs="Times New Roman"/>
          <w:b/>
          <w:caps/>
          <w:lang w:eastAsia="en-US"/>
        </w:rPr>
        <w:t>Гарантійні зобов'язання</w:t>
      </w:r>
    </w:p>
    <w:p w14:paraId="699BBAD1" w14:textId="77777777" w:rsidR="0023144E" w:rsidRPr="0023144E" w:rsidRDefault="0023144E" w:rsidP="0023144E">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165AC556"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33512CD0"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C3106B9" w14:textId="77777777" w:rsidR="0023144E" w:rsidRPr="0023144E" w:rsidRDefault="0023144E" w:rsidP="0023144E">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0FDBB4E9" w14:textId="77777777" w:rsidR="0023144E" w:rsidRPr="0023144E" w:rsidRDefault="0023144E" w:rsidP="0023144E">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7AB80FFB"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4.5.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0249F903" w14:textId="77777777" w:rsidR="0023144E" w:rsidRPr="0023144E" w:rsidRDefault="0023144E" w:rsidP="0023144E">
      <w:pPr>
        <w:widowControl w:val="0"/>
        <w:numPr>
          <w:ilvl w:val="0"/>
          <w:numId w:val="22"/>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44E">
        <w:rPr>
          <w:rFonts w:ascii="Times New Roman" w:eastAsia="Times New Roman" w:hAnsi="Times New Roman" w:cs="Times New Roman"/>
          <w:b/>
          <w:caps/>
          <w:lang w:eastAsia="en-US"/>
        </w:rPr>
        <w:t>Відповідальність Сторін</w:t>
      </w:r>
    </w:p>
    <w:p w14:paraId="6AE2A00F" w14:textId="77777777" w:rsidR="0023144E" w:rsidRPr="0023144E" w:rsidRDefault="0023144E" w:rsidP="0023144E">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13235398"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en-US"/>
        </w:rPr>
        <w:t>5.1.</w:t>
      </w:r>
      <w:r w:rsidRPr="0023144E">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4D4AA73D"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ar-SA"/>
        </w:rPr>
        <w:t>5.2.</w:t>
      </w:r>
      <w:r w:rsidRPr="0023144E">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43FEB1C4"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ar-SA"/>
        </w:rPr>
        <w:t>5.3.</w:t>
      </w:r>
      <w:r w:rsidRPr="0023144E">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1CF6878B"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ar-SA"/>
        </w:rPr>
        <w:t>5.4.</w:t>
      </w:r>
      <w:r w:rsidRPr="0023144E">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38BAA315" w14:textId="5B2EB09B"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ar-SA"/>
        </w:rPr>
        <w:t>5.5.</w:t>
      </w:r>
      <w:r w:rsidRPr="0023144E">
        <w:rPr>
          <w:rFonts w:ascii="Times New Roman" w:eastAsia="Times New Roman" w:hAnsi="Times New Roman" w:cs="Times New Roman"/>
          <w:lang w:eastAsia="ar-SA"/>
        </w:rPr>
        <w:tab/>
      </w:r>
      <w:r w:rsidR="00E9730A" w:rsidRPr="00E9730A">
        <w:rPr>
          <w:rFonts w:ascii="Times New Roman" w:eastAsia="Times New Roman" w:hAnsi="Times New Roman" w:cs="Times New Roman"/>
          <w:lang w:eastAsia="ar-SA"/>
        </w:rPr>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6B0F3052"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44E">
        <w:rPr>
          <w:rFonts w:ascii="Times New Roman" w:eastAsia="Times New Roman" w:hAnsi="Times New Roman" w:cs="Times New Roman"/>
          <w:lang w:eastAsia="ar-SA"/>
        </w:rPr>
        <w:t>5.6.</w:t>
      </w:r>
      <w:r w:rsidRPr="0023144E">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40BDB5DF" w14:textId="77777777" w:rsidR="0023144E" w:rsidRPr="0023144E" w:rsidRDefault="0023144E" w:rsidP="0023144E">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ar-SA"/>
        </w:rPr>
        <w:t>5.7.</w:t>
      </w:r>
      <w:r w:rsidRPr="0023144E">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23144E">
        <w:rPr>
          <w:rFonts w:ascii="Times New Roman" w:eastAsia="Times New Roman" w:hAnsi="Times New Roman" w:cs="Times New Roman"/>
          <w:lang w:eastAsia="en-US"/>
        </w:rPr>
        <w:t>.</w:t>
      </w:r>
    </w:p>
    <w:p w14:paraId="48F6FE0F" w14:textId="77777777" w:rsidR="0023144E" w:rsidRPr="0023144E" w:rsidRDefault="0023144E" w:rsidP="0023144E">
      <w:pPr>
        <w:widowControl w:val="0"/>
        <w:numPr>
          <w:ilvl w:val="0"/>
          <w:numId w:val="22"/>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44E">
        <w:rPr>
          <w:rFonts w:ascii="Times New Roman" w:eastAsia="Times New Roman" w:hAnsi="Times New Roman" w:cs="Times New Roman"/>
          <w:b/>
          <w:caps/>
          <w:lang w:eastAsia="en-US"/>
        </w:rPr>
        <w:t>Форс-мажор</w:t>
      </w:r>
    </w:p>
    <w:p w14:paraId="467D5B51" w14:textId="77777777" w:rsidR="0023144E" w:rsidRPr="0023144E" w:rsidRDefault="0023144E" w:rsidP="0023144E">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52251268"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734013C4"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7C434D4C"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3CF949A1"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428A8A6B" w14:textId="77777777" w:rsidR="0023144E" w:rsidRPr="0023144E" w:rsidRDefault="0023144E" w:rsidP="0023144E">
      <w:pPr>
        <w:widowControl w:val="0"/>
        <w:numPr>
          <w:ilvl w:val="0"/>
          <w:numId w:val="22"/>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23144E">
        <w:rPr>
          <w:rFonts w:ascii="Times New Roman" w:eastAsia="Times New Roman" w:hAnsi="Times New Roman" w:cs="Times New Roman"/>
          <w:b/>
          <w:caps/>
          <w:lang w:eastAsia="en-US"/>
        </w:rPr>
        <w:t>Порядок розгляду спорів</w:t>
      </w:r>
    </w:p>
    <w:p w14:paraId="57ECF80C" w14:textId="77777777" w:rsidR="0023144E" w:rsidRPr="0023144E" w:rsidRDefault="0023144E" w:rsidP="0023144E">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38F4C1A5"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20B5B641"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761D90E2" w14:textId="77777777" w:rsidR="0023144E" w:rsidRPr="0023144E" w:rsidRDefault="0023144E" w:rsidP="0023144E">
      <w:pPr>
        <w:widowControl w:val="0"/>
        <w:numPr>
          <w:ilvl w:val="0"/>
          <w:numId w:val="22"/>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44E">
        <w:rPr>
          <w:rFonts w:ascii="Times New Roman" w:eastAsia="Times New Roman" w:hAnsi="Times New Roman" w:cs="Times New Roman"/>
          <w:b/>
          <w:bCs/>
          <w:iCs/>
          <w:caps/>
          <w:lang w:eastAsia="en-US"/>
        </w:rPr>
        <w:t>Строк дії Договору та умови його розірвання</w:t>
      </w:r>
    </w:p>
    <w:p w14:paraId="674C33EC" w14:textId="77777777" w:rsidR="0023144E" w:rsidRPr="0023144E" w:rsidRDefault="0023144E" w:rsidP="0023144E">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170CE75" w14:textId="3C4AE173" w:rsidR="0023144E" w:rsidRPr="0023144E" w:rsidRDefault="0023144E" w:rsidP="0023144E">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23144E">
        <w:rPr>
          <w:rFonts w:ascii="Times New Roman" w:eastAsia="Times New Roman" w:hAnsi="Times New Roman" w:cs="Times New Roman"/>
          <w:b/>
          <w:bCs/>
          <w:shd w:val="clear" w:color="auto" w:fill="FFFFFF"/>
          <w:lang w:val="ru-RU" w:eastAsia="en-US"/>
        </w:rPr>
        <w:t>31</w:t>
      </w:r>
      <w:r w:rsidRPr="0023144E">
        <w:rPr>
          <w:rFonts w:ascii="Times New Roman" w:eastAsia="Times New Roman" w:hAnsi="Times New Roman" w:cs="Times New Roman"/>
          <w:b/>
          <w:bCs/>
          <w:shd w:val="clear" w:color="auto" w:fill="FFFFFF"/>
          <w:lang w:eastAsia="en-US"/>
        </w:rPr>
        <w:t>.</w:t>
      </w:r>
      <w:r w:rsidRPr="0023144E">
        <w:rPr>
          <w:rFonts w:ascii="Times New Roman" w:eastAsia="Times New Roman" w:hAnsi="Times New Roman" w:cs="Times New Roman"/>
          <w:b/>
          <w:bCs/>
          <w:shd w:val="clear" w:color="auto" w:fill="FFFFFF"/>
          <w:lang w:val="ru-RU" w:eastAsia="en-US"/>
        </w:rPr>
        <w:t>12</w:t>
      </w:r>
      <w:r w:rsidRPr="0023144E">
        <w:rPr>
          <w:rFonts w:ascii="Times New Roman" w:eastAsia="Times New Roman" w:hAnsi="Times New Roman" w:cs="Times New Roman"/>
          <w:b/>
          <w:bCs/>
          <w:shd w:val="clear" w:color="auto" w:fill="FFFFFF"/>
          <w:lang w:eastAsia="en-US"/>
        </w:rPr>
        <w:t>.202</w:t>
      </w:r>
      <w:r w:rsidR="003B762B">
        <w:rPr>
          <w:rFonts w:ascii="Times New Roman" w:eastAsia="Times New Roman" w:hAnsi="Times New Roman" w:cs="Times New Roman"/>
          <w:b/>
          <w:bCs/>
          <w:shd w:val="clear" w:color="auto" w:fill="FFFFFF"/>
          <w:lang w:eastAsia="en-US"/>
        </w:rPr>
        <w:t>4</w:t>
      </w:r>
      <w:r w:rsidRPr="0023144E">
        <w:rPr>
          <w:rFonts w:ascii="Times New Roman" w:eastAsia="Times New Roman" w:hAnsi="Times New Roman" w:cs="Times New Roman"/>
          <w:b/>
          <w:bCs/>
          <w:shd w:val="clear" w:color="auto" w:fill="FFFFFF"/>
          <w:lang w:eastAsia="en-US"/>
        </w:rPr>
        <w:t xml:space="preserve"> року</w:t>
      </w:r>
      <w:r w:rsidRPr="0023144E">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0FAD43A9" w14:textId="77777777" w:rsidR="0023144E" w:rsidRPr="0023144E" w:rsidRDefault="0023144E" w:rsidP="0023144E">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5096644" w14:textId="77777777" w:rsidR="0023144E" w:rsidRPr="0023144E" w:rsidRDefault="0023144E" w:rsidP="0023144E">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44E">
        <w:rPr>
          <w:rFonts w:ascii="Times New Roman" w:eastAsia="Times New Roman" w:hAnsi="Times New Roman" w:cs="Times New Roman"/>
          <w:b/>
          <w:caps/>
          <w:lang w:eastAsia="en-US"/>
        </w:rPr>
        <w:t>Інші умови</w:t>
      </w:r>
    </w:p>
    <w:p w14:paraId="54A4F733" w14:textId="77777777" w:rsidR="0023144E" w:rsidRPr="0023144E" w:rsidRDefault="0023144E" w:rsidP="0023144E">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57AC37B8" w14:textId="77777777" w:rsidR="0023144E" w:rsidRPr="0023144E" w:rsidRDefault="0023144E" w:rsidP="0023144E">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4E25FAB" w14:textId="77777777" w:rsidR="0023144E" w:rsidRPr="0023144E" w:rsidRDefault="0023144E" w:rsidP="0023144E">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23144E">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7B7CE415" w14:textId="77777777" w:rsidR="0023144E" w:rsidRPr="0023144E" w:rsidRDefault="0023144E" w:rsidP="0023144E">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0146E5FB" w14:textId="77777777" w:rsidR="0023144E" w:rsidRPr="0023144E" w:rsidRDefault="0023144E" w:rsidP="0023144E">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23144E">
        <w:rPr>
          <w:rFonts w:ascii="Times New Roman" w:eastAsia="Times New Roman" w:hAnsi="Times New Roman" w:cs="Times New Roman"/>
          <w:b/>
          <w:bCs/>
          <w:caps/>
          <w:lang w:eastAsia="en-US"/>
        </w:rPr>
        <w:t>10. Місцезнаходження 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3144E" w:rsidRPr="0023144E" w14:paraId="49EE95F2"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7F1747A"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Покупець</w:t>
            </w:r>
          </w:p>
          <w:p w14:paraId="250E18D5"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u w:val="single"/>
              </w:rPr>
            </w:pPr>
            <w:r w:rsidRPr="0023144E">
              <w:rPr>
                <w:rFonts w:ascii="Times New Roman" w:eastAsia="Times New Roman" w:hAnsi="Times New Roman" w:cs="Times New Roman"/>
                <w:b/>
                <w:sz w:val="24"/>
                <w:szCs w:val="24"/>
                <w:u w:val="single"/>
              </w:rPr>
              <w:t>АТ «</w:t>
            </w:r>
            <w:proofErr w:type="spellStart"/>
            <w:r w:rsidRPr="0023144E">
              <w:rPr>
                <w:rFonts w:ascii="Times New Roman" w:eastAsia="Times New Roman" w:hAnsi="Times New Roman" w:cs="Times New Roman"/>
                <w:b/>
                <w:sz w:val="24"/>
                <w:szCs w:val="24"/>
                <w:u w:val="single"/>
              </w:rPr>
              <w:t>Лубнигаз</w:t>
            </w:r>
            <w:proofErr w:type="spellEnd"/>
            <w:r w:rsidRPr="0023144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28DB5E50"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Постачальник</w:t>
            </w:r>
          </w:p>
          <w:p w14:paraId="02BDE45E"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____________________________</w:t>
            </w:r>
          </w:p>
        </w:tc>
      </w:tr>
      <w:tr w:rsidR="0023144E" w:rsidRPr="0023144E" w14:paraId="0F3E3B4E"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0FB320E"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Місцезнаходження: </w:t>
            </w:r>
            <w:r w:rsidRPr="0023144E">
              <w:rPr>
                <w:rFonts w:ascii="Times New Roman" w:eastAsia="Times New Roman" w:hAnsi="Times New Roman" w:cs="Times New Roman"/>
                <w:sz w:val="24"/>
                <w:szCs w:val="24"/>
                <w:u w:val="single"/>
              </w:rPr>
              <w:t>37503, Полтавська обл., м. Лубни, вул. В.Чорновола, 87</w:t>
            </w:r>
          </w:p>
        </w:tc>
        <w:tc>
          <w:tcPr>
            <w:tcW w:w="4845" w:type="dxa"/>
            <w:tcBorders>
              <w:top w:val="single" w:sz="8" w:space="0" w:color="FFFFFF"/>
              <w:left w:val="single" w:sz="8" w:space="0" w:color="FFFFFF"/>
              <w:bottom w:val="single" w:sz="8" w:space="0" w:color="FFFFFF"/>
              <w:right w:val="single" w:sz="8" w:space="0" w:color="FFFFFF"/>
            </w:tcBorders>
            <w:hideMark/>
          </w:tcPr>
          <w:p w14:paraId="1FBC20AC"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Місцезнаходження:___________________________________________________________</w:t>
            </w:r>
          </w:p>
        </w:tc>
      </w:tr>
      <w:tr w:rsidR="0023144E" w:rsidRPr="0023144E" w14:paraId="501557A3"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175EA7D"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Класифікація суб’єкта господарювання: </w:t>
            </w:r>
            <w:r w:rsidRPr="0023144E">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03B19E5F"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Класифікація суб’єкта господарювання: ______________________________________</w:t>
            </w:r>
          </w:p>
        </w:tc>
      </w:tr>
      <w:tr w:rsidR="0023144E" w:rsidRPr="0023144E" w14:paraId="14021C2C"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DCFD9BC"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Банківські реквізити:</w:t>
            </w:r>
          </w:p>
          <w:p w14:paraId="09E0F31E"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IBAN:UA</w:t>
            </w:r>
            <w:r w:rsidRPr="0023144E">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15DB7601"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Банківські реквізити: </w:t>
            </w:r>
          </w:p>
          <w:p w14:paraId="1F4ACF5E"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IBAN:UA_________________ </w:t>
            </w:r>
          </w:p>
        </w:tc>
      </w:tr>
      <w:tr w:rsidR="0023144E" w:rsidRPr="0023144E" w14:paraId="6BF41016"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FFF815A"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78122A7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в_________________</w:t>
            </w:r>
          </w:p>
        </w:tc>
      </w:tr>
      <w:tr w:rsidR="0023144E" w:rsidRPr="0023144E" w14:paraId="6429517F"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D1A1BC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Код ЄДРПОУ </w:t>
            </w:r>
            <w:r w:rsidRPr="0023144E">
              <w:rPr>
                <w:rFonts w:ascii="Times New Roman" w:eastAsia="Times New Roman" w:hAnsi="Times New Roman" w:cs="Times New Roman"/>
                <w:sz w:val="24"/>
                <w:szCs w:val="24"/>
                <w:u w:val="single"/>
              </w:rPr>
              <w:t>05524713</w:t>
            </w:r>
          </w:p>
          <w:p w14:paraId="3DA73CB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ІПН </w:t>
            </w:r>
            <w:r w:rsidRPr="0023144E">
              <w:rPr>
                <w:rFonts w:ascii="Times New Roman" w:eastAsia="Times New Roman" w:hAnsi="Times New Roman" w:cs="Times New Roman"/>
                <w:sz w:val="24"/>
                <w:szCs w:val="24"/>
                <w:u w:val="single"/>
              </w:rPr>
              <w:t>055247116046</w:t>
            </w:r>
          </w:p>
          <w:p w14:paraId="53CFFEA8"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w:t>
            </w:r>
            <w:r w:rsidRPr="0023144E">
              <w:rPr>
                <w:rFonts w:ascii="Times New Roman" w:eastAsia="Times New Roman" w:hAnsi="Times New Roman" w:cs="Times New Roman"/>
                <w:sz w:val="24"/>
                <w:szCs w:val="24"/>
                <w:u w:val="single"/>
              </w:rPr>
              <w:t>100340819</w:t>
            </w:r>
          </w:p>
          <w:p w14:paraId="6D69614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NewOffice@lubnygaz.com.ua</w:t>
            </w:r>
          </w:p>
          <w:p w14:paraId="7EC4B581"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(05361) 6-24-88</w:t>
            </w:r>
          </w:p>
          <w:p w14:paraId="5B740D5F"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Генеральний директор</w:t>
            </w:r>
          </w:p>
          <w:p w14:paraId="0E31EAED"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w:t>
            </w:r>
            <w:r w:rsidRPr="0023144E">
              <w:rPr>
                <w:rFonts w:ascii="Times New Roman" w:eastAsia="Times New Roman" w:hAnsi="Times New Roman" w:cs="Times New Roman"/>
                <w:sz w:val="24"/>
                <w:szCs w:val="24"/>
                <w:u w:val="single"/>
              </w:rPr>
              <w:t>І.І. Кондратенко</w:t>
            </w:r>
            <w:r w:rsidRPr="0023144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2C0E51C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Код ЄДРПОУ_______________</w:t>
            </w:r>
          </w:p>
          <w:p w14:paraId="3C64044D"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ІПН________________________</w:t>
            </w:r>
          </w:p>
          <w:p w14:paraId="6405E2F9"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ПДВ________________</w:t>
            </w:r>
          </w:p>
          <w:p w14:paraId="50E164F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:_______________________________</w:t>
            </w:r>
          </w:p>
          <w:p w14:paraId="71EB30E4"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Тел._________________________________</w:t>
            </w:r>
          </w:p>
          <w:p w14:paraId="66BFA0DF"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p>
          <w:p w14:paraId="608B899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______________/____________________/</w:t>
            </w:r>
          </w:p>
        </w:tc>
      </w:tr>
    </w:tbl>
    <w:p w14:paraId="20285C77" w14:textId="77777777" w:rsidR="0023144E" w:rsidRPr="0023144E" w:rsidRDefault="0023144E" w:rsidP="0023144E">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47700737" w14:textId="77777777" w:rsidR="0023144E" w:rsidRPr="0023144E" w:rsidRDefault="0023144E" w:rsidP="0023144E">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9" w:name="BITSoft"/>
      <w:bookmarkEnd w:id="9"/>
      <w:r w:rsidRPr="0023144E">
        <w:rPr>
          <w:rFonts w:ascii="Times New Roman" w:eastAsia="Times New Roman" w:hAnsi="Times New Roman" w:cs="Times New Roman"/>
          <w:lang w:eastAsia="en-US"/>
        </w:rPr>
        <w:br w:type="page"/>
      </w:r>
    </w:p>
    <w:p w14:paraId="2FD1957C" w14:textId="77777777" w:rsidR="0023144E" w:rsidRPr="0023144E" w:rsidRDefault="0023144E" w:rsidP="0023144E">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Додаток №1</w:t>
      </w:r>
    </w:p>
    <w:p w14:paraId="16607AFC"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t>до Договору поставки №__________</w:t>
      </w:r>
    </w:p>
    <w:p w14:paraId="0E5ACD39" w14:textId="5C6FAA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lang w:eastAsia="en-US"/>
        </w:rPr>
        <w:t>від «_____»_____________ 202</w:t>
      </w:r>
      <w:r w:rsidR="003B762B">
        <w:rPr>
          <w:rFonts w:ascii="Times New Roman" w:eastAsia="Times New Roman" w:hAnsi="Times New Roman" w:cs="Times New Roman"/>
          <w:lang w:eastAsia="en-US"/>
        </w:rPr>
        <w:t>4</w:t>
      </w:r>
      <w:r w:rsidRPr="0023144E">
        <w:rPr>
          <w:rFonts w:ascii="Times New Roman" w:eastAsia="Times New Roman" w:hAnsi="Times New Roman" w:cs="Times New Roman"/>
          <w:lang w:eastAsia="en-US"/>
        </w:rPr>
        <w:t xml:space="preserve"> р.</w:t>
      </w:r>
    </w:p>
    <w:p w14:paraId="4C7FB59C" w14:textId="77777777" w:rsidR="0023144E" w:rsidRDefault="0023144E" w:rsidP="0023144E">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sz w:val="24"/>
          <w:szCs w:val="24"/>
          <w:lang w:eastAsia="en-US"/>
        </w:rPr>
      </w:pPr>
      <w:r w:rsidRPr="0023144E">
        <w:rPr>
          <w:rFonts w:ascii="Times New Roman" w:eastAsia="Times New Roman" w:hAnsi="Times New Roman" w:cs="Times New Roman"/>
          <w:b/>
          <w:i/>
          <w:sz w:val="24"/>
          <w:szCs w:val="24"/>
          <w:lang w:eastAsia="en-US"/>
        </w:rPr>
        <w:t>Специфікація</w:t>
      </w:r>
    </w:p>
    <w:p w14:paraId="2B5DFE42" w14:textId="322E0E81" w:rsidR="00E97195" w:rsidRPr="00E97195" w:rsidRDefault="00E97195" w:rsidP="0023144E">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i/>
          <w:sz w:val="24"/>
          <w:szCs w:val="24"/>
          <w:lang w:eastAsia="en-US"/>
        </w:rPr>
      </w:pPr>
      <w:r w:rsidRPr="00E97195">
        <w:rPr>
          <w:rFonts w:ascii="Times New Roman" w:eastAsia="Times New Roman" w:hAnsi="Times New Roman" w:cs="Times New Roman"/>
          <w:i/>
          <w:sz w:val="24"/>
          <w:szCs w:val="24"/>
          <w:lang w:eastAsia="en-US"/>
        </w:rPr>
        <w:t>(заповнюється на стадії підписання договору)</w:t>
      </w:r>
    </w:p>
    <w:p w14:paraId="5A66FA76" w14:textId="61D2BDDE" w:rsidR="0023144E" w:rsidRPr="0023144E" w:rsidRDefault="003B762B"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Pr>
          <w:rFonts w:ascii="Times New Roman" w:eastAsia="Times New Roman" w:hAnsi="Times New Roman" w:cs="Times New Roman"/>
          <w:b/>
          <w:lang w:eastAsia="en-US"/>
        </w:rPr>
        <w:t>______________</w:t>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r>
      <w:r w:rsidR="0023144E" w:rsidRPr="0023144E">
        <w:rPr>
          <w:rFonts w:ascii="Times New Roman" w:eastAsia="Times New Roman" w:hAnsi="Times New Roman" w:cs="Times New Roman"/>
          <w:b/>
          <w:lang w:eastAsia="en-US"/>
        </w:rPr>
        <w:tab/>
        <w:t>«_____»_____________ 202</w:t>
      </w:r>
      <w:r>
        <w:rPr>
          <w:rFonts w:ascii="Times New Roman" w:eastAsia="Times New Roman" w:hAnsi="Times New Roman" w:cs="Times New Roman"/>
          <w:b/>
          <w:lang w:eastAsia="en-US"/>
        </w:rPr>
        <w:t>4</w:t>
      </w:r>
      <w:r w:rsidR="0023144E" w:rsidRPr="0023144E">
        <w:rPr>
          <w:rFonts w:ascii="Times New Roman" w:eastAsia="Times New Roman" w:hAnsi="Times New Roman" w:cs="Times New Roman"/>
          <w:b/>
          <w:lang w:eastAsia="en-US"/>
        </w:rPr>
        <w:t xml:space="preserve">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23144E" w:rsidRPr="0023144E" w14:paraId="7FB80637" w14:textId="77777777" w:rsidTr="0023144E">
        <w:tc>
          <w:tcPr>
            <w:tcW w:w="638" w:type="dxa"/>
            <w:tcBorders>
              <w:top w:val="single" w:sz="4" w:space="0" w:color="000000"/>
              <w:left w:val="single" w:sz="4" w:space="0" w:color="000000"/>
              <w:bottom w:val="single" w:sz="4" w:space="0" w:color="000000"/>
            </w:tcBorders>
            <w:shd w:val="clear" w:color="auto" w:fill="auto"/>
            <w:vAlign w:val="center"/>
          </w:tcPr>
          <w:p w14:paraId="3BA36413" w14:textId="77777777" w:rsidR="0023144E" w:rsidRPr="0023144E" w:rsidRDefault="0023144E" w:rsidP="0023144E">
            <w:pPr>
              <w:widowControl w:val="0"/>
              <w:autoSpaceDE w:val="0"/>
              <w:autoSpaceDN w:val="0"/>
              <w:spacing w:after="0" w:line="280" w:lineRule="exact"/>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0642F344"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 xml:space="preserve">Найменування </w:t>
            </w:r>
          </w:p>
          <w:p w14:paraId="517B1A52"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AAD927A"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Одиниця</w:t>
            </w:r>
          </w:p>
          <w:p w14:paraId="6FD95897"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виміру</w:t>
            </w:r>
          </w:p>
          <w:p w14:paraId="002885E1"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DA4C74E"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257EC884"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Ціна за одиницю</w:t>
            </w:r>
          </w:p>
          <w:p w14:paraId="0BDF3544"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25DB" w14:textId="77777777" w:rsidR="0023144E" w:rsidRPr="0023144E" w:rsidRDefault="0023144E" w:rsidP="0023144E">
            <w:pPr>
              <w:widowControl w:val="0"/>
              <w:autoSpaceDE w:val="0"/>
              <w:autoSpaceDN w:val="0"/>
              <w:spacing w:after="0" w:line="240" w:lineRule="auto"/>
              <w:jc w:val="center"/>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Загальна вартість Товару (без ПДВ), грн.</w:t>
            </w:r>
          </w:p>
        </w:tc>
      </w:tr>
      <w:tr w:rsidR="003B762B" w:rsidRPr="0023144E" w14:paraId="747A9058"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51D36D02" w14:textId="77777777"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3709B779" w14:textId="33FF2289"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50 </w:t>
            </w:r>
            <w:r>
              <w:rPr>
                <w:rFonts w:ascii="Times New Roman" w:eastAsia="Times New Roman" w:hAnsi="Times New Roman"/>
                <w:sz w:val="24"/>
              </w:rPr>
              <w:t>PN</w:t>
            </w:r>
            <w:r w:rsidRPr="00162FB1">
              <w:rPr>
                <w:rFonts w:ascii="Times New Roman" w:eastAsia="Times New Roman" w:hAnsi="Times New Roman"/>
                <w:sz w:val="24"/>
                <w:lang w:val="ru-RU"/>
              </w:rPr>
              <w:t>16</w:t>
            </w:r>
          </w:p>
        </w:tc>
        <w:tc>
          <w:tcPr>
            <w:tcW w:w="1559" w:type="dxa"/>
            <w:tcBorders>
              <w:top w:val="single" w:sz="4" w:space="0" w:color="000000"/>
              <w:left w:val="single" w:sz="4" w:space="0" w:color="000000"/>
              <w:bottom w:val="single" w:sz="4" w:space="0" w:color="000000"/>
            </w:tcBorders>
            <w:shd w:val="clear" w:color="auto" w:fill="auto"/>
            <w:vAlign w:val="center"/>
          </w:tcPr>
          <w:p w14:paraId="0AD07D52" w14:textId="58F60E9E"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7B645687" w14:textId="75439285"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sz w:val="24"/>
                <w:lang w:val="ru-RU"/>
              </w:rPr>
              <w:t>36</w:t>
            </w:r>
          </w:p>
        </w:tc>
        <w:tc>
          <w:tcPr>
            <w:tcW w:w="1418" w:type="dxa"/>
            <w:tcBorders>
              <w:top w:val="single" w:sz="4" w:space="0" w:color="000000"/>
              <w:left w:val="single" w:sz="4" w:space="0" w:color="000000"/>
              <w:bottom w:val="single" w:sz="4" w:space="0" w:color="000000"/>
            </w:tcBorders>
            <w:shd w:val="clear" w:color="auto" w:fill="auto"/>
          </w:tcPr>
          <w:p w14:paraId="53586B88"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2222F3B"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3B762B" w:rsidRPr="0023144E" w14:paraId="44C701B7"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1D007CBB" w14:textId="28E848F2"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4148" w:type="dxa"/>
            <w:gridSpan w:val="2"/>
            <w:tcBorders>
              <w:top w:val="single" w:sz="4" w:space="0" w:color="000000"/>
              <w:left w:val="single" w:sz="4" w:space="0" w:color="000000"/>
              <w:bottom w:val="single" w:sz="4" w:space="0" w:color="000000"/>
            </w:tcBorders>
            <w:shd w:val="clear" w:color="auto" w:fill="auto"/>
          </w:tcPr>
          <w:p w14:paraId="36BDC69C" w14:textId="5DDCAF05"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80 </w:t>
            </w:r>
            <w:r>
              <w:rPr>
                <w:rFonts w:ascii="Times New Roman" w:eastAsia="Times New Roman" w:hAnsi="Times New Roman"/>
                <w:sz w:val="24"/>
              </w:rPr>
              <w:t>PN</w:t>
            </w:r>
            <w:r w:rsidRPr="00162FB1">
              <w:rPr>
                <w:rFonts w:ascii="Times New Roman" w:eastAsia="Times New Roman" w:hAnsi="Times New Roman"/>
                <w:sz w:val="24"/>
                <w:lang w:val="ru-RU"/>
              </w:rPr>
              <w:t>16</w:t>
            </w:r>
          </w:p>
        </w:tc>
        <w:tc>
          <w:tcPr>
            <w:tcW w:w="1559" w:type="dxa"/>
            <w:tcBorders>
              <w:top w:val="single" w:sz="4" w:space="0" w:color="000000"/>
              <w:left w:val="single" w:sz="4" w:space="0" w:color="000000"/>
              <w:bottom w:val="single" w:sz="4" w:space="0" w:color="000000"/>
            </w:tcBorders>
            <w:shd w:val="clear" w:color="auto" w:fill="auto"/>
            <w:vAlign w:val="center"/>
          </w:tcPr>
          <w:p w14:paraId="29791CC0" w14:textId="729B9B23"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2650AF91" w14:textId="3C58DDC5"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sz w:val="24"/>
                <w:lang w:val="ru-RU"/>
              </w:rPr>
              <w:t>4</w:t>
            </w:r>
          </w:p>
        </w:tc>
        <w:tc>
          <w:tcPr>
            <w:tcW w:w="1418" w:type="dxa"/>
            <w:tcBorders>
              <w:top w:val="single" w:sz="4" w:space="0" w:color="000000"/>
              <w:left w:val="single" w:sz="4" w:space="0" w:color="000000"/>
              <w:bottom w:val="single" w:sz="4" w:space="0" w:color="000000"/>
            </w:tcBorders>
            <w:shd w:val="clear" w:color="auto" w:fill="auto"/>
          </w:tcPr>
          <w:p w14:paraId="006C21E6"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F5D2E53"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3B762B" w:rsidRPr="0023144E" w14:paraId="50713729"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41629A67" w14:textId="72433D22"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4148" w:type="dxa"/>
            <w:gridSpan w:val="2"/>
            <w:tcBorders>
              <w:top w:val="single" w:sz="4" w:space="0" w:color="000000"/>
              <w:left w:val="single" w:sz="4" w:space="0" w:color="000000"/>
              <w:bottom w:val="single" w:sz="4" w:space="0" w:color="000000"/>
            </w:tcBorders>
            <w:shd w:val="clear" w:color="auto" w:fill="auto"/>
          </w:tcPr>
          <w:p w14:paraId="7ECA4B4A" w14:textId="76333711"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100 </w:t>
            </w:r>
            <w:r>
              <w:rPr>
                <w:rFonts w:ascii="Times New Roman" w:eastAsia="Times New Roman" w:hAnsi="Times New Roman"/>
                <w:sz w:val="24"/>
              </w:rPr>
              <w:t>PN25</w:t>
            </w:r>
          </w:p>
        </w:tc>
        <w:tc>
          <w:tcPr>
            <w:tcW w:w="1559" w:type="dxa"/>
            <w:tcBorders>
              <w:top w:val="single" w:sz="4" w:space="0" w:color="000000"/>
              <w:left w:val="single" w:sz="4" w:space="0" w:color="000000"/>
              <w:bottom w:val="single" w:sz="4" w:space="0" w:color="000000"/>
            </w:tcBorders>
            <w:shd w:val="clear" w:color="auto" w:fill="auto"/>
            <w:vAlign w:val="center"/>
          </w:tcPr>
          <w:p w14:paraId="31B748F9" w14:textId="569B8274"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5F77524B" w14:textId="3840A64F"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D55E15">
              <w:rPr>
                <w:rFonts w:ascii="Times New Roman" w:eastAsia="Times New Roman" w:hAnsi="Times New Roman"/>
                <w:sz w:val="24"/>
                <w:lang w:val="ru-RU"/>
              </w:rPr>
              <w:t>22</w:t>
            </w:r>
          </w:p>
        </w:tc>
        <w:tc>
          <w:tcPr>
            <w:tcW w:w="1418" w:type="dxa"/>
            <w:tcBorders>
              <w:top w:val="single" w:sz="4" w:space="0" w:color="000000"/>
              <w:left w:val="single" w:sz="4" w:space="0" w:color="000000"/>
              <w:bottom w:val="single" w:sz="4" w:space="0" w:color="000000"/>
            </w:tcBorders>
            <w:shd w:val="clear" w:color="auto" w:fill="auto"/>
          </w:tcPr>
          <w:p w14:paraId="7F9CFF47"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4FA468C"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3B762B" w:rsidRPr="0023144E" w14:paraId="43E1DCEE"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225DF29E" w14:textId="188D3DA9"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4148" w:type="dxa"/>
            <w:gridSpan w:val="2"/>
            <w:tcBorders>
              <w:top w:val="single" w:sz="4" w:space="0" w:color="000000"/>
              <w:left w:val="single" w:sz="4" w:space="0" w:color="000000"/>
              <w:bottom w:val="single" w:sz="4" w:space="0" w:color="000000"/>
            </w:tcBorders>
            <w:shd w:val="clear" w:color="auto" w:fill="auto"/>
          </w:tcPr>
          <w:p w14:paraId="09315F42" w14:textId="25D488BB"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150 </w:t>
            </w:r>
            <w:r>
              <w:rPr>
                <w:rFonts w:ascii="Times New Roman" w:eastAsia="Times New Roman" w:hAnsi="Times New Roman"/>
                <w:sz w:val="24"/>
              </w:rPr>
              <w:t>PN</w:t>
            </w:r>
            <w:r w:rsidRPr="00162FB1">
              <w:rPr>
                <w:rFonts w:ascii="Times New Roman" w:eastAsia="Times New Roman" w:hAnsi="Times New Roman"/>
                <w:sz w:val="24"/>
                <w:lang w:val="ru-RU"/>
              </w:rPr>
              <w:t>16</w:t>
            </w:r>
          </w:p>
        </w:tc>
        <w:tc>
          <w:tcPr>
            <w:tcW w:w="1559" w:type="dxa"/>
            <w:tcBorders>
              <w:top w:val="single" w:sz="4" w:space="0" w:color="000000"/>
              <w:left w:val="single" w:sz="4" w:space="0" w:color="000000"/>
              <w:bottom w:val="single" w:sz="4" w:space="0" w:color="000000"/>
            </w:tcBorders>
            <w:shd w:val="clear" w:color="auto" w:fill="auto"/>
            <w:vAlign w:val="center"/>
          </w:tcPr>
          <w:p w14:paraId="462021DF" w14:textId="26E875FB"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59C03902" w14:textId="2338F314"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sz w:val="24"/>
                <w:lang w:val="ru-RU"/>
              </w:rPr>
              <w:t>10</w:t>
            </w:r>
          </w:p>
        </w:tc>
        <w:tc>
          <w:tcPr>
            <w:tcW w:w="1418" w:type="dxa"/>
            <w:tcBorders>
              <w:top w:val="single" w:sz="4" w:space="0" w:color="000000"/>
              <w:left w:val="single" w:sz="4" w:space="0" w:color="000000"/>
              <w:bottom w:val="single" w:sz="4" w:space="0" w:color="000000"/>
            </w:tcBorders>
            <w:shd w:val="clear" w:color="auto" w:fill="auto"/>
          </w:tcPr>
          <w:p w14:paraId="3E57E921"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D9763F0"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3B762B" w:rsidRPr="0023144E" w14:paraId="5E57FC48"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08C53488" w14:textId="7D833D0E"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4148" w:type="dxa"/>
            <w:gridSpan w:val="2"/>
            <w:tcBorders>
              <w:top w:val="single" w:sz="4" w:space="0" w:color="000000"/>
              <w:left w:val="single" w:sz="4" w:space="0" w:color="000000"/>
              <w:bottom w:val="single" w:sz="4" w:space="0" w:color="000000"/>
            </w:tcBorders>
            <w:shd w:val="clear" w:color="auto" w:fill="auto"/>
          </w:tcPr>
          <w:p w14:paraId="107CEA6D" w14:textId="658E23A8"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200 </w:t>
            </w:r>
            <w:r>
              <w:rPr>
                <w:rFonts w:ascii="Times New Roman" w:eastAsia="Times New Roman" w:hAnsi="Times New Roman"/>
                <w:sz w:val="24"/>
              </w:rPr>
              <w:t>PN</w:t>
            </w:r>
            <w:r w:rsidRPr="00162FB1">
              <w:rPr>
                <w:rFonts w:ascii="Times New Roman" w:eastAsia="Times New Roman" w:hAnsi="Times New Roman"/>
                <w:sz w:val="24"/>
                <w:lang w:val="ru-RU"/>
              </w:rPr>
              <w:t>16</w:t>
            </w:r>
          </w:p>
        </w:tc>
        <w:tc>
          <w:tcPr>
            <w:tcW w:w="1559" w:type="dxa"/>
            <w:tcBorders>
              <w:top w:val="single" w:sz="4" w:space="0" w:color="000000"/>
              <w:left w:val="single" w:sz="4" w:space="0" w:color="000000"/>
              <w:bottom w:val="single" w:sz="4" w:space="0" w:color="000000"/>
            </w:tcBorders>
            <w:shd w:val="clear" w:color="auto" w:fill="auto"/>
            <w:vAlign w:val="center"/>
          </w:tcPr>
          <w:p w14:paraId="233A00BC" w14:textId="3F02EFDB"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033AFB6D" w14:textId="5AD1F997"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sz w:val="24"/>
                <w:lang w:val="ru-RU"/>
              </w:rPr>
              <w:t>6</w:t>
            </w:r>
          </w:p>
        </w:tc>
        <w:tc>
          <w:tcPr>
            <w:tcW w:w="1418" w:type="dxa"/>
            <w:tcBorders>
              <w:top w:val="single" w:sz="4" w:space="0" w:color="000000"/>
              <w:left w:val="single" w:sz="4" w:space="0" w:color="000000"/>
              <w:bottom w:val="single" w:sz="4" w:space="0" w:color="000000"/>
            </w:tcBorders>
            <w:shd w:val="clear" w:color="auto" w:fill="auto"/>
          </w:tcPr>
          <w:p w14:paraId="08CC30E2"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C7C0EFF"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3B762B" w:rsidRPr="0023144E" w14:paraId="5D1696FB" w14:textId="77777777" w:rsidTr="003B762B">
        <w:trPr>
          <w:trHeight w:val="284"/>
        </w:trPr>
        <w:tc>
          <w:tcPr>
            <w:tcW w:w="638" w:type="dxa"/>
            <w:tcBorders>
              <w:top w:val="single" w:sz="4" w:space="0" w:color="000000"/>
              <w:left w:val="single" w:sz="4" w:space="0" w:color="000000"/>
              <w:bottom w:val="single" w:sz="4" w:space="0" w:color="000000"/>
            </w:tcBorders>
            <w:shd w:val="clear" w:color="auto" w:fill="auto"/>
          </w:tcPr>
          <w:p w14:paraId="707634D3" w14:textId="2ECA38EC" w:rsidR="003B762B" w:rsidRPr="0023144E" w:rsidRDefault="003B762B" w:rsidP="0023144E">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4148" w:type="dxa"/>
            <w:gridSpan w:val="2"/>
            <w:tcBorders>
              <w:top w:val="single" w:sz="4" w:space="0" w:color="000000"/>
              <w:left w:val="single" w:sz="4" w:space="0" w:color="000000"/>
              <w:bottom w:val="single" w:sz="4" w:space="0" w:color="000000"/>
            </w:tcBorders>
            <w:shd w:val="clear" w:color="auto" w:fill="auto"/>
          </w:tcPr>
          <w:p w14:paraId="01D582EF" w14:textId="18FAC6F0" w:rsidR="003B762B" w:rsidRPr="0023144E" w:rsidRDefault="003B762B" w:rsidP="0023144E">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sz w:val="24"/>
              </w:rPr>
              <w:t xml:space="preserve">Фланець сталевий плоский з виступом </w:t>
            </w:r>
            <w:proofErr w:type="spellStart"/>
            <w:r>
              <w:rPr>
                <w:rFonts w:ascii="Times New Roman" w:eastAsia="Times New Roman" w:hAnsi="Times New Roman"/>
                <w:sz w:val="24"/>
              </w:rPr>
              <w:t>Dy</w:t>
            </w:r>
            <w:proofErr w:type="spellEnd"/>
            <w:r w:rsidRPr="00162FB1">
              <w:rPr>
                <w:rFonts w:ascii="Times New Roman" w:eastAsia="Times New Roman" w:hAnsi="Times New Roman"/>
                <w:sz w:val="24"/>
                <w:lang w:val="ru-RU"/>
              </w:rPr>
              <w:t xml:space="preserve">50 </w:t>
            </w:r>
            <w:r>
              <w:rPr>
                <w:rFonts w:ascii="Times New Roman" w:eastAsia="Times New Roman" w:hAnsi="Times New Roman"/>
                <w:sz w:val="24"/>
              </w:rPr>
              <w:t>PN</w:t>
            </w:r>
            <w:r w:rsidRPr="00162FB1">
              <w:rPr>
                <w:rFonts w:ascii="Times New Roman" w:eastAsia="Times New Roman" w:hAnsi="Times New Roman"/>
                <w:sz w:val="24"/>
                <w:lang w:val="ru-RU"/>
              </w:rPr>
              <w:t>16</w:t>
            </w:r>
          </w:p>
        </w:tc>
        <w:tc>
          <w:tcPr>
            <w:tcW w:w="1559" w:type="dxa"/>
            <w:tcBorders>
              <w:top w:val="single" w:sz="4" w:space="0" w:color="000000"/>
              <w:left w:val="single" w:sz="4" w:space="0" w:color="000000"/>
              <w:bottom w:val="single" w:sz="4" w:space="0" w:color="000000"/>
            </w:tcBorders>
            <w:shd w:val="clear" w:color="auto" w:fill="auto"/>
            <w:vAlign w:val="center"/>
          </w:tcPr>
          <w:p w14:paraId="770CBD19" w14:textId="6EB87DF2"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sidRPr="00264DAA">
              <w:rPr>
                <w:rFonts w:ascii="Times New Roman" w:eastAsia="Times New Roman" w:hAnsi="Times New Roman" w:cs="Times New Roman"/>
                <w:lang w:eastAsia="en-US"/>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3EBF63B7" w14:textId="4460FFF4" w:rsidR="003B762B" w:rsidRPr="0023144E" w:rsidRDefault="003B762B" w:rsidP="003B762B">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sz w:val="24"/>
                <w:lang w:val="ru-RU"/>
              </w:rPr>
              <w:t>36</w:t>
            </w:r>
          </w:p>
        </w:tc>
        <w:tc>
          <w:tcPr>
            <w:tcW w:w="1418" w:type="dxa"/>
            <w:tcBorders>
              <w:top w:val="single" w:sz="4" w:space="0" w:color="000000"/>
              <w:left w:val="single" w:sz="4" w:space="0" w:color="000000"/>
              <w:bottom w:val="single" w:sz="4" w:space="0" w:color="000000"/>
            </w:tcBorders>
            <w:shd w:val="clear" w:color="auto" w:fill="auto"/>
          </w:tcPr>
          <w:p w14:paraId="4F614928"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2407007" w14:textId="77777777" w:rsidR="003B762B" w:rsidRPr="0023144E" w:rsidRDefault="003B762B"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23144E" w:rsidRPr="0023144E" w14:paraId="653511C0" w14:textId="77777777" w:rsidTr="0023144E">
        <w:tc>
          <w:tcPr>
            <w:tcW w:w="638" w:type="dxa"/>
            <w:shd w:val="clear" w:color="auto" w:fill="auto"/>
          </w:tcPr>
          <w:p w14:paraId="2199AD70"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1F9F6101"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4059297F"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799C793"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218A3576"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4E31A84A" w14:textId="77777777" w:rsidR="0023144E" w:rsidRPr="0023144E" w:rsidRDefault="0023144E" w:rsidP="0023144E">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6211F01A"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3144E" w:rsidRPr="0023144E" w14:paraId="0C88C457" w14:textId="77777777" w:rsidTr="0023144E">
        <w:tc>
          <w:tcPr>
            <w:tcW w:w="638" w:type="dxa"/>
            <w:shd w:val="clear" w:color="auto" w:fill="auto"/>
          </w:tcPr>
          <w:p w14:paraId="3FF6D9B4"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7C0A97E4"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3D720D4D"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5B750608"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3375508D"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369FFD6D" w14:textId="77777777" w:rsidR="0023144E" w:rsidRPr="0023144E" w:rsidRDefault="0023144E" w:rsidP="0023144E">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2CA0E06"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3144E" w:rsidRPr="0023144E" w14:paraId="1A2D0031" w14:textId="77777777" w:rsidTr="0023144E">
        <w:tc>
          <w:tcPr>
            <w:tcW w:w="638" w:type="dxa"/>
            <w:shd w:val="clear" w:color="auto" w:fill="auto"/>
          </w:tcPr>
          <w:p w14:paraId="75E0EE02"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5117A99A"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13D261EC"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09036092"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619C7F9A"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4BD82A7C" w14:textId="77777777" w:rsidR="0023144E" w:rsidRPr="0023144E" w:rsidRDefault="0023144E" w:rsidP="0023144E">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44E">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EE2B455" w14:textId="77777777" w:rsidR="0023144E" w:rsidRPr="0023144E" w:rsidRDefault="0023144E" w:rsidP="0023144E">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4B6D0D13"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Повна вартість Товару прописом:____________________________________________</w:t>
      </w:r>
    </w:p>
    <w:p w14:paraId="319B715D"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3144E" w:rsidRPr="0023144E" w14:paraId="1C7AB5C2"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358BFFF"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Покупець</w:t>
            </w:r>
          </w:p>
          <w:p w14:paraId="6ECA70DA"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u w:val="single"/>
              </w:rPr>
            </w:pPr>
            <w:r w:rsidRPr="0023144E">
              <w:rPr>
                <w:rFonts w:ascii="Times New Roman" w:eastAsia="Times New Roman" w:hAnsi="Times New Roman" w:cs="Times New Roman"/>
                <w:b/>
                <w:sz w:val="24"/>
                <w:szCs w:val="24"/>
                <w:u w:val="single"/>
              </w:rPr>
              <w:t>АТ «</w:t>
            </w:r>
            <w:proofErr w:type="spellStart"/>
            <w:r w:rsidRPr="0023144E">
              <w:rPr>
                <w:rFonts w:ascii="Times New Roman" w:eastAsia="Times New Roman" w:hAnsi="Times New Roman" w:cs="Times New Roman"/>
                <w:b/>
                <w:sz w:val="24"/>
                <w:szCs w:val="24"/>
                <w:u w:val="single"/>
              </w:rPr>
              <w:t>Лубнигаз</w:t>
            </w:r>
            <w:proofErr w:type="spellEnd"/>
            <w:r w:rsidRPr="0023144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67584584"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Постачальник</w:t>
            </w:r>
          </w:p>
          <w:p w14:paraId="406FCF91"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____________________________</w:t>
            </w:r>
          </w:p>
        </w:tc>
      </w:tr>
      <w:tr w:rsidR="0023144E" w:rsidRPr="0023144E" w14:paraId="6498011F"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A9BA347"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Місцезнаходження: </w:t>
            </w:r>
            <w:r w:rsidRPr="0023144E">
              <w:rPr>
                <w:rFonts w:ascii="Times New Roman" w:eastAsia="Times New Roman" w:hAnsi="Times New Roman" w:cs="Times New Roman"/>
                <w:sz w:val="24"/>
                <w:szCs w:val="24"/>
                <w:u w:val="single"/>
              </w:rPr>
              <w:t>37503, Полтавська обл., м. Лубни, вул. В.Чорновола, 87</w:t>
            </w:r>
          </w:p>
        </w:tc>
        <w:tc>
          <w:tcPr>
            <w:tcW w:w="4845" w:type="dxa"/>
            <w:tcBorders>
              <w:top w:val="single" w:sz="8" w:space="0" w:color="FFFFFF"/>
              <w:left w:val="single" w:sz="8" w:space="0" w:color="FFFFFF"/>
              <w:bottom w:val="single" w:sz="8" w:space="0" w:color="FFFFFF"/>
              <w:right w:val="single" w:sz="8" w:space="0" w:color="FFFFFF"/>
            </w:tcBorders>
            <w:hideMark/>
          </w:tcPr>
          <w:p w14:paraId="2FD39F6E"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Місцезнаходження:___________________________________________________________</w:t>
            </w:r>
          </w:p>
        </w:tc>
      </w:tr>
      <w:tr w:rsidR="0023144E" w:rsidRPr="0023144E" w14:paraId="1B49DF88"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66FEB03"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Класифікація суб’єкта господарювання: </w:t>
            </w:r>
            <w:r w:rsidRPr="0023144E">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7E97A961"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Класифікація суб’єкта господарювання: ______________________________________</w:t>
            </w:r>
          </w:p>
        </w:tc>
      </w:tr>
      <w:tr w:rsidR="0023144E" w:rsidRPr="0023144E" w14:paraId="42C58105"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C113075"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Банківські реквізити:</w:t>
            </w:r>
          </w:p>
          <w:p w14:paraId="3A7CE05B"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IBAN:UA</w:t>
            </w:r>
            <w:r w:rsidRPr="0023144E">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63B7D39B"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Банківські реквізити: </w:t>
            </w:r>
          </w:p>
          <w:p w14:paraId="1E3DC544"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IBAN:UA_________________ </w:t>
            </w:r>
          </w:p>
        </w:tc>
      </w:tr>
      <w:tr w:rsidR="0023144E" w:rsidRPr="0023144E" w14:paraId="2D97F58A"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DF362F3"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6D27DEB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в_________________</w:t>
            </w:r>
          </w:p>
        </w:tc>
      </w:tr>
      <w:tr w:rsidR="0023144E" w:rsidRPr="0023144E" w14:paraId="3761D8E3"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9B367B4"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Код ЄДРПОУ </w:t>
            </w:r>
            <w:r w:rsidRPr="0023144E">
              <w:rPr>
                <w:rFonts w:ascii="Times New Roman" w:eastAsia="Times New Roman" w:hAnsi="Times New Roman" w:cs="Times New Roman"/>
                <w:sz w:val="24"/>
                <w:szCs w:val="24"/>
                <w:u w:val="single"/>
              </w:rPr>
              <w:t>05524713</w:t>
            </w:r>
          </w:p>
          <w:p w14:paraId="329E438D"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ІПН </w:t>
            </w:r>
            <w:r w:rsidRPr="0023144E">
              <w:rPr>
                <w:rFonts w:ascii="Times New Roman" w:eastAsia="Times New Roman" w:hAnsi="Times New Roman" w:cs="Times New Roman"/>
                <w:sz w:val="24"/>
                <w:szCs w:val="24"/>
                <w:u w:val="single"/>
              </w:rPr>
              <w:t>055247116046</w:t>
            </w:r>
          </w:p>
          <w:p w14:paraId="7C9245EC"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w:t>
            </w:r>
            <w:r w:rsidRPr="0023144E">
              <w:rPr>
                <w:rFonts w:ascii="Times New Roman" w:eastAsia="Times New Roman" w:hAnsi="Times New Roman" w:cs="Times New Roman"/>
                <w:sz w:val="24"/>
                <w:szCs w:val="24"/>
                <w:u w:val="single"/>
              </w:rPr>
              <w:t>100340819</w:t>
            </w:r>
          </w:p>
          <w:p w14:paraId="1291567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NewOffice@lubnygaz.com.ua</w:t>
            </w:r>
          </w:p>
          <w:p w14:paraId="6CADC926"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(05361) 6-24-88</w:t>
            </w:r>
          </w:p>
          <w:p w14:paraId="620A951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Генеральний директор</w:t>
            </w:r>
          </w:p>
          <w:p w14:paraId="4B057422"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w:t>
            </w:r>
            <w:r w:rsidRPr="0023144E">
              <w:rPr>
                <w:rFonts w:ascii="Times New Roman" w:eastAsia="Times New Roman" w:hAnsi="Times New Roman" w:cs="Times New Roman"/>
                <w:sz w:val="24"/>
                <w:szCs w:val="24"/>
                <w:u w:val="single"/>
              </w:rPr>
              <w:t>І.І. Кондратенко</w:t>
            </w:r>
            <w:r w:rsidRPr="0023144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2B4516B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Код ЄДРПОУ_______________</w:t>
            </w:r>
          </w:p>
          <w:p w14:paraId="14854692"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ІПН________________________</w:t>
            </w:r>
          </w:p>
          <w:p w14:paraId="57F10B94"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ПДВ________________</w:t>
            </w:r>
          </w:p>
          <w:p w14:paraId="555623FA"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:_______________________________</w:t>
            </w:r>
          </w:p>
          <w:p w14:paraId="64AF0748"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Тел._________________________________</w:t>
            </w:r>
          </w:p>
          <w:p w14:paraId="29B750B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p>
          <w:p w14:paraId="78A0441C"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______________/____________________/</w:t>
            </w:r>
          </w:p>
        </w:tc>
      </w:tr>
    </w:tbl>
    <w:p w14:paraId="3FCA59E7" w14:textId="77777777" w:rsidR="0023144E" w:rsidRPr="0023144E" w:rsidRDefault="0023144E" w:rsidP="0023144E">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50E7B9CD" w14:textId="77777777" w:rsidR="0023144E" w:rsidRPr="0023144E" w:rsidRDefault="0023144E" w:rsidP="0023144E">
      <w:pPr>
        <w:spacing w:after="0" w:line="240" w:lineRule="auto"/>
        <w:rPr>
          <w:rFonts w:ascii="Times New Roman" w:hAnsi="Times New Roman" w:cs="Times New Roman"/>
          <w:sz w:val="24"/>
          <w:szCs w:val="24"/>
          <w:lang w:eastAsia="en-US"/>
        </w:rPr>
        <w:sectPr w:rsidR="0023144E" w:rsidRPr="0023144E" w:rsidSect="009E27E9">
          <w:pgSz w:w="11906" w:h="16838"/>
          <w:pgMar w:top="567" w:right="567" w:bottom="567" w:left="1134" w:header="709" w:footer="709" w:gutter="0"/>
          <w:pgNumType w:start="1"/>
          <w:cols w:space="720"/>
        </w:sectPr>
      </w:pPr>
    </w:p>
    <w:p w14:paraId="64CFC0DE" w14:textId="77777777" w:rsidR="0023144E" w:rsidRPr="0023144E" w:rsidRDefault="0023144E" w:rsidP="0023144E">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3144E">
        <w:rPr>
          <w:rFonts w:ascii="Times New Roman" w:eastAsia="Times New Roman" w:hAnsi="Times New Roman" w:cs="Times New Roman"/>
          <w:lang w:eastAsia="en-US"/>
        </w:rPr>
        <w:t>Додаток №2</w:t>
      </w:r>
    </w:p>
    <w:p w14:paraId="1126E4DC"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r>
      <w:r w:rsidRPr="0023144E">
        <w:rPr>
          <w:rFonts w:ascii="Times New Roman" w:eastAsia="Times New Roman" w:hAnsi="Times New Roman" w:cs="Times New Roman"/>
          <w:lang w:eastAsia="en-US"/>
        </w:rPr>
        <w:tab/>
        <w:t>до Договору поставки №__________</w:t>
      </w:r>
    </w:p>
    <w:p w14:paraId="1C268818"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b/>
          <w:lang w:eastAsia="en-US"/>
        </w:rPr>
        <w:tab/>
      </w:r>
      <w:r w:rsidRPr="0023144E">
        <w:rPr>
          <w:rFonts w:ascii="Times New Roman" w:eastAsia="Times New Roman" w:hAnsi="Times New Roman" w:cs="Times New Roman"/>
          <w:lang w:eastAsia="en-US"/>
        </w:rPr>
        <w:t>від «_____»_____________ 2023 р.</w:t>
      </w:r>
    </w:p>
    <w:p w14:paraId="0D3FAEBA" w14:textId="77777777" w:rsidR="0023144E" w:rsidRPr="0023144E" w:rsidRDefault="0023144E" w:rsidP="0023144E">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5F1EDD46" w14:textId="77777777" w:rsidR="0023144E" w:rsidRPr="0023144E" w:rsidRDefault="0023144E" w:rsidP="0023144E">
      <w:pPr>
        <w:widowControl w:val="0"/>
        <w:autoSpaceDE w:val="0"/>
        <w:autoSpaceDN w:val="0"/>
        <w:spacing w:before="9" w:after="0" w:line="240" w:lineRule="auto"/>
        <w:jc w:val="center"/>
        <w:rPr>
          <w:rFonts w:ascii="Times New Roman" w:eastAsia="Times New Roman" w:hAnsi="Times New Roman" w:cs="Times New Roman"/>
          <w:b/>
          <w:i/>
          <w:sz w:val="24"/>
          <w:szCs w:val="24"/>
          <w:lang w:eastAsia="en-US"/>
        </w:rPr>
      </w:pPr>
      <w:r w:rsidRPr="0023144E">
        <w:rPr>
          <w:rFonts w:ascii="Times New Roman" w:eastAsia="Times New Roman" w:hAnsi="Times New Roman" w:cs="Times New Roman"/>
          <w:b/>
          <w:i/>
          <w:sz w:val="24"/>
          <w:szCs w:val="24"/>
          <w:lang w:eastAsia="en-US"/>
        </w:rPr>
        <w:t>Технічна специфікація.</w:t>
      </w:r>
    </w:p>
    <w:p w14:paraId="3E1BC01D" w14:textId="77777777" w:rsidR="0023144E" w:rsidRPr="0023144E" w:rsidRDefault="0023144E" w:rsidP="0023144E">
      <w:pPr>
        <w:widowControl w:val="0"/>
        <w:autoSpaceDE w:val="0"/>
        <w:autoSpaceDN w:val="0"/>
        <w:spacing w:before="9" w:after="0" w:line="240" w:lineRule="auto"/>
        <w:jc w:val="center"/>
        <w:rPr>
          <w:rFonts w:ascii="Times New Roman" w:eastAsia="Times New Roman" w:hAnsi="Times New Roman" w:cs="Times New Roman"/>
          <w:i/>
          <w:sz w:val="24"/>
          <w:szCs w:val="24"/>
          <w:lang w:eastAsia="en-US"/>
        </w:rPr>
      </w:pPr>
      <w:r w:rsidRPr="0023144E">
        <w:rPr>
          <w:rFonts w:ascii="Times New Roman" w:hAnsi="Times New Roman" w:cs="Times New Roman"/>
          <w:b/>
          <w:bCs/>
          <w:color w:val="000000"/>
          <w:sz w:val="24"/>
          <w:szCs w:val="24"/>
        </w:rPr>
        <w:t>Предмет закупівлі: найменування та опис товару викладено в таблиці 1 за малюнком 1</w:t>
      </w:r>
    </w:p>
    <w:p w14:paraId="49A5F1C6" w14:textId="3E3C9392" w:rsidR="0023144E" w:rsidRPr="0023144E" w:rsidRDefault="003B762B" w:rsidP="0023144E">
      <w:pPr>
        <w:widowControl w:val="0"/>
        <w:autoSpaceDE w:val="0"/>
        <w:autoSpaceDN w:val="0"/>
        <w:spacing w:before="90" w:after="0" w:line="240" w:lineRule="auto"/>
        <w:ind w:left="921"/>
        <w:jc w:val="center"/>
        <w:outlineLvl w:val="1"/>
      </w:pPr>
      <w:r>
        <w:rPr>
          <w:noProof/>
          <w:lang w:val="ru-RU"/>
        </w:rPr>
        <w:drawing>
          <wp:inline distT="0" distB="0" distL="0" distR="0" wp14:anchorId="268EC083" wp14:editId="22129721">
            <wp:extent cx="3390900" cy="5133975"/>
            <wp:effectExtent l="0" t="0" r="0" b="9525"/>
            <wp:docPr id="1" name="Рисунок 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5133975"/>
                    </a:xfrm>
                    <a:prstGeom prst="rect">
                      <a:avLst/>
                    </a:prstGeom>
                    <a:noFill/>
                    <a:ln>
                      <a:noFill/>
                    </a:ln>
                  </pic:spPr>
                </pic:pic>
              </a:graphicData>
            </a:graphic>
          </wp:inline>
        </w:drawing>
      </w:r>
    </w:p>
    <w:p w14:paraId="7E391F94" w14:textId="77777777" w:rsidR="0023144E" w:rsidRPr="0023144E" w:rsidRDefault="0023144E" w:rsidP="0023144E">
      <w:pPr>
        <w:widowControl w:val="0"/>
        <w:autoSpaceDE w:val="0"/>
        <w:autoSpaceDN w:val="0"/>
        <w:spacing w:before="90" w:after="0" w:line="240" w:lineRule="auto"/>
        <w:ind w:left="921"/>
        <w:jc w:val="center"/>
        <w:outlineLvl w:val="1"/>
        <w:rPr>
          <w:rFonts w:ascii="Times New Roman" w:eastAsia="Times New Roman" w:hAnsi="Times New Roman" w:cs="Times New Roman"/>
          <w:sz w:val="24"/>
          <w:szCs w:val="24"/>
          <w:lang w:eastAsia="en-US"/>
        </w:rPr>
      </w:pPr>
      <w:r w:rsidRPr="0023144E">
        <w:rPr>
          <w:rFonts w:ascii="Times New Roman" w:eastAsia="Times New Roman" w:hAnsi="Times New Roman" w:cs="Times New Roman"/>
          <w:sz w:val="24"/>
          <w:szCs w:val="24"/>
          <w:lang w:eastAsia="en-US"/>
        </w:rPr>
        <w:t>Малюнок</w:t>
      </w:r>
      <w:r w:rsidRPr="0023144E">
        <w:rPr>
          <w:rFonts w:ascii="Times New Roman" w:eastAsia="Times New Roman" w:hAnsi="Times New Roman" w:cs="Times New Roman"/>
          <w:spacing w:val="-1"/>
          <w:sz w:val="24"/>
          <w:szCs w:val="24"/>
          <w:lang w:eastAsia="en-US"/>
        </w:rPr>
        <w:t xml:space="preserve"> </w:t>
      </w:r>
      <w:r w:rsidRPr="0023144E">
        <w:rPr>
          <w:rFonts w:ascii="Times New Roman" w:eastAsia="Times New Roman" w:hAnsi="Times New Roman" w:cs="Times New Roman"/>
          <w:sz w:val="24"/>
          <w:szCs w:val="24"/>
          <w:lang w:eastAsia="en-US"/>
        </w:rPr>
        <w:t>1</w:t>
      </w:r>
    </w:p>
    <w:p w14:paraId="707D6B1F" w14:textId="77777777" w:rsidR="0023144E" w:rsidRPr="0023144E" w:rsidRDefault="0023144E" w:rsidP="0023144E">
      <w:pPr>
        <w:widowControl w:val="0"/>
        <w:autoSpaceDE w:val="0"/>
        <w:autoSpaceDN w:val="0"/>
        <w:spacing w:before="1" w:after="0" w:line="240" w:lineRule="auto"/>
        <w:jc w:val="right"/>
        <w:rPr>
          <w:rFonts w:ascii="Times New Roman" w:eastAsia="Times New Roman" w:hAnsi="Times New Roman" w:cs="Times New Roman"/>
          <w:sz w:val="14"/>
          <w:lang w:eastAsia="en-US"/>
        </w:rPr>
      </w:pPr>
      <w:r w:rsidRPr="0023144E">
        <w:rPr>
          <w:rFonts w:ascii="Times New Roman" w:eastAsia="Times New Roman" w:hAnsi="Times New Roman" w:cs="Times New Roman"/>
          <w:sz w:val="24"/>
          <w:lang w:eastAsia="en-US"/>
        </w:rPr>
        <w:t>Таблиця</w:t>
      </w:r>
      <w:r w:rsidRPr="0023144E">
        <w:rPr>
          <w:rFonts w:ascii="Times New Roman" w:eastAsia="Times New Roman" w:hAnsi="Times New Roman" w:cs="Times New Roman"/>
          <w:spacing w:val="-1"/>
          <w:sz w:val="24"/>
          <w:lang w:eastAsia="en-US"/>
        </w:rPr>
        <w:t xml:space="preserve"> </w:t>
      </w:r>
      <w:r w:rsidRPr="0023144E">
        <w:rPr>
          <w:rFonts w:ascii="Times New Roman" w:eastAsia="Times New Roman" w:hAnsi="Times New Roman" w:cs="Times New Roman"/>
          <w:sz w:val="24"/>
          <w:lang w:eastAsia="en-US"/>
        </w:rPr>
        <w:t>1</w:t>
      </w:r>
    </w:p>
    <w:tbl>
      <w:tblPr>
        <w:tblStyle w:val="TableNormal5"/>
        <w:tblW w:w="10017"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027"/>
        <w:gridCol w:w="611"/>
        <w:gridCol w:w="1215"/>
        <w:gridCol w:w="830"/>
        <w:gridCol w:w="701"/>
        <w:gridCol w:w="937"/>
        <w:gridCol w:w="906"/>
        <w:gridCol w:w="992"/>
        <w:gridCol w:w="905"/>
      </w:tblGrid>
      <w:tr w:rsidR="003B762B" w:rsidRPr="003B762B" w14:paraId="1F034B7F" w14:textId="77777777" w:rsidTr="003B762B">
        <w:trPr>
          <w:trHeight w:val="275"/>
        </w:trPr>
        <w:tc>
          <w:tcPr>
            <w:tcW w:w="1893" w:type="dxa"/>
            <w:vMerge w:val="restart"/>
          </w:tcPr>
          <w:p w14:paraId="2C06D55C"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Найменування</w:t>
            </w:r>
          </w:p>
          <w:p w14:paraId="1D33EEFC" w14:textId="77777777" w:rsidR="003B762B" w:rsidRPr="003B762B" w:rsidRDefault="003B762B" w:rsidP="003B762B">
            <w:pPr>
              <w:spacing w:line="256" w:lineRule="exact"/>
              <w:ind w:left="57" w:right="57"/>
              <w:jc w:val="center"/>
              <w:rPr>
                <w:rFonts w:ascii="Times New Roman" w:eastAsia="Times New Roman" w:hAnsi="Times New Roman"/>
                <w:sz w:val="24"/>
              </w:rPr>
            </w:pPr>
            <w:r w:rsidRPr="003B762B">
              <w:rPr>
                <w:rFonts w:ascii="Times New Roman" w:eastAsia="Times New Roman" w:hAnsi="Times New Roman"/>
                <w:sz w:val="24"/>
                <w:lang w:val="uk-UA"/>
              </w:rPr>
              <w:t>товару</w:t>
            </w:r>
          </w:p>
        </w:tc>
        <w:tc>
          <w:tcPr>
            <w:tcW w:w="1027" w:type="dxa"/>
            <w:vMerge w:val="restart"/>
          </w:tcPr>
          <w:p w14:paraId="6C63F4BD" w14:textId="77777777" w:rsidR="003B762B" w:rsidRPr="003B762B" w:rsidRDefault="003B762B" w:rsidP="003B762B">
            <w:pPr>
              <w:spacing w:line="256" w:lineRule="exact"/>
              <w:ind w:left="57" w:right="57"/>
              <w:jc w:val="center"/>
              <w:rPr>
                <w:rFonts w:ascii="Times New Roman" w:eastAsia="Times New Roman" w:hAnsi="Times New Roman"/>
                <w:i/>
                <w:sz w:val="24"/>
              </w:rPr>
            </w:pPr>
            <w:proofErr w:type="spellStart"/>
            <w:r w:rsidRPr="003B762B">
              <w:rPr>
                <w:rFonts w:ascii="Times New Roman" w:eastAsia="Times New Roman" w:hAnsi="Times New Roman"/>
                <w:i/>
                <w:sz w:val="24"/>
                <w:lang w:val="uk-UA"/>
              </w:rPr>
              <w:t>К-ть</w:t>
            </w:r>
            <w:proofErr w:type="spellEnd"/>
            <w:r w:rsidRPr="003B762B">
              <w:rPr>
                <w:rFonts w:ascii="Times New Roman" w:eastAsia="Times New Roman" w:hAnsi="Times New Roman"/>
                <w:i/>
                <w:sz w:val="24"/>
                <w:lang w:val="uk-UA"/>
              </w:rPr>
              <w:t xml:space="preserve"> шт.</w:t>
            </w:r>
          </w:p>
        </w:tc>
        <w:tc>
          <w:tcPr>
            <w:tcW w:w="6192" w:type="dxa"/>
            <w:gridSpan w:val="7"/>
          </w:tcPr>
          <w:p w14:paraId="51B0E388"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lang w:val="uk-UA"/>
              </w:rPr>
              <w:t>Розміри, мм</w:t>
            </w:r>
          </w:p>
        </w:tc>
        <w:tc>
          <w:tcPr>
            <w:tcW w:w="905" w:type="dxa"/>
            <w:vMerge w:val="restart"/>
          </w:tcPr>
          <w:p w14:paraId="0A15AF67" w14:textId="77777777" w:rsidR="003B762B" w:rsidRPr="003B762B" w:rsidRDefault="003B762B" w:rsidP="003B762B">
            <w:pPr>
              <w:spacing w:line="256" w:lineRule="exact"/>
              <w:ind w:left="57" w:right="57"/>
              <w:jc w:val="center"/>
              <w:rPr>
                <w:rFonts w:ascii="Times New Roman" w:eastAsia="Times New Roman" w:hAnsi="Times New Roman"/>
                <w:i/>
                <w:sz w:val="24"/>
                <w:lang w:val="uk-UA"/>
              </w:rPr>
            </w:pPr>
            <w:r w:rsidRPr="003B762B">
              <w:rPr>
                <w:rFonts w:ascii="Times New Roman" w:eastAsia="Times New Roman" w:hAnsi="Times New Roman"/>
                <w:i/>
                <w:sz w:val="24"/>
              </w:rPr>
              <w:t>n</w:t>
            </w:r>
            <w:r w:rsidRPr="003B762B">
              <w:rPr>
                <w:rFonts w:ascii="Times New Roman" w:eastAsia="Times New Roman" w:hAnsi="Times New Roman"/>
                <w:i/>
                <w:sz w:val="24"/>
                <w:lang w:val="uk-UA"/>
              </w:rPr>
              <w:t>,</w:t>
            </w:r>
          </w:p>
          <w:p w14:paraId="7CF6B178" w14:textId="77777777" w:rsidR="003B762B" w:rsidRPr="003B762B" w:rsidRDefault="003B762B" w:rsidP="003B762B">
            <w:pPr>
              <w:spacing w:line="256" w:lineRule="exact"/>
              <w:ind w:left="57" w:right="57"/>
              <w:jc w:val="center"/>
              <w:rPr>
                <w:rFonts w:ascii="Times New Roman" w:eastAsia="Times New Roman" w:hAnsi="Times New Roman"/>
                <w:i/>
                <w:sz w:val="24"/>
                <w:lang w:val="uk-UA"/>
              </w:rPr>
            </w:pPr>
            <w:proofErr w:type="spellStart"/>
            <w:r w:rsidRPr="003B762B">
              <w:rPr>
                <w:rFonts w:ascii="Times New Roman" w:eastAsia="Times New Roman" w:hAnsi="Times New Roman"/>
                <w:i/>
                <w:sz w:val="24"/>
                <w:lang w:val="uk-UA"/>
              </w:rPr>
              <w:t>к-ть</w:t>
            </w:r>
            <w:proofErr w:type="spellEnd"/>
            <w:r w:rsidRPr="003B762B">
              <w:rPr>
                <w:rFonts w:ascii="Times New Roman" w:eastAsia="Times New Roman" w:hAnsi="Times New Roman"/>
                <w:i/>
                <w:sz w:val="24"/>
                <w:lang w:val="uk-UA"/>
              </w:rPr>
              <w:t xml:space="preserve"> </w:t>
            </w:r>
            <w:proofErr w:type="spellStart"/>
            <w:r w:rsidRPr="003B762B">
              <w:rPr>
                <w:rFonts w:ascii="Times New Roman" w:eastAsia="Times New Roman" w:hAnsi="Times New Roman"/>
                <w:i/>
                <w:sz w:val="24"/>
                <w:lang w:val="uk-UA"/>
              </w:rPr>
              <w:t>отв</w:t>
            </w:r>
            <w:proofErr w:type="spellEnd"/>
            <w:r w:rsidRPr="003B762B">
              <w:rPr>
                <w:rFonts w:ascii="Times New Roman" w:eastAsia="Times New Roman" w:hAnsi="Times New Roman"/>
                <w:i/>
                <w:sz w:val="24"/>
                <w:lang w:val="uk-UA"/>
              </w:rPr>
              <w:t>.</w:t>
            </w:r>
          </w:p>
        </w:tc>
      </w:tr>
      <w:tr w:rsidR="003B762B" w:rsidRPr="003B762B" w14:paraId="2E4713F3" w14:textId="77777777" w:rsidTr="003B762B">
        <w:trPr>
          <w:trHeight w:val="275"/>
        </w:trPr>
        <w:tc>
          <w:tcPr>
            <w:tcW w:w="1893" w:type="dxa"/>
            <w:vMerge/>
          </w:tcPr>
          <w:p w14:paraId="5C740733"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p>
        </w:tc>
        <w:tc>
          <w:tcPr>
            <w:tcW w:w="1027" w:type="dxa"/>
            <w:vMerge/>
          </w:tcPr>
          <w:p w14:paraId="6A4514FA" w14:textId="77777777" w:rsidR="003B762B" w:rsidRPr="003B762B" w:rsidRDefault="003B762B" w:rsidP="003B762B">
            <w:pPr>
              <w:spacing w:line="256" w:lineRule="exact"/>
              <w:ind w:left="57" w:right="57"/>
              <w:jc w:val="center"/>
              <w:rPr>
                <w:rFonts w:ascii="Times New Roman" w:eastAsia="Times New Roman" w:hAnsi="Times New Roman"/>
                <w:i/>
                <w:sz w:val="24"/>
                <w:lang w:val="uk-UA"/>
              </w:rPr>
            </w:pPr>
          </w:p>
        </w:tc>
        <w:tc>
          <w:tcPr>
            <w:tcW w:w="611" w:type="dxa"/>
          </w:tcPr>
          <w:p w14:paraId="7742B8C6"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D</w:t>
            </w:r>
          </w:p>
        </w:tc>
        <w:tc>
          <w:tcPr>
            <w:tcW w:w="1215" w:type="dxa"/>
          </w:tcPr>
          <w:p w14:paraId="55B76ABB"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D1</w:t>
            </w:r>
          </w:p>
        </w:tc>
        <w:tc>
          <w:tcPr>
            <w:tcW w:w="830" w:type="dxa"/>
          </w:tcPr>
          <w:p w14:paraId="788669DD"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D4</w:t>
            </w:r>
          </w:p>
        </w:tc>
        <w:tc>
          <w:tcPr>
            <w:tcW w:w="701" w:type="dxa"/>
          </w:tcPr>
          <w:p w14:paraId="57982CA2" w14:textId="77777777" w:rsidR="003B762B" w:rsidRPr="003B762B" w:rsidRDefault="003B762B" w:rsidP="003B762B">
            <w:pPr>
              <w:spacing w:line="256" w:lineRule="exact"/>
              <w:ind w:left="57" w:right="57"/>
              <w:jc w:val="center"/>
              <w:rPr>
                <w:rFonts w:ascii="Times New Roman" w:eastAsia="Times New Roman" w:hAnsi="Times New Roman"/>
                <w:i/>
                <w:sz w:val="24"/>
                <w:lang w:val="uk-UA"/>
              </w:rPr>
            </w:pPr>
            <w:r w:rsidRPr="003B762B">
              <w:rPr>
                <w:rFonts w:ascii="Times New Roman" w:eastAsia="Times New Roman" w:hAnsi="Times New Roman"/>
                <w:i/>
                <w:sz w:val="24"/>
              </w:rPr>
              <w:t>D</w:t>
            </w:r>
            <w:r w:rsidRPr="003B762B">
              <w:rPr>
                <w:rFonts w:ascii="Times New Roman" w:eastAsia="Times New Roman" w:hAnsi="Times New Roman"/>
                <w:i/>
                <w:sz w:val="24"/>
                <w:lang w:val="uk-UA"/>
              </w:rPr>
              <w:t>в</w:t>
            </w:r>
          </w:p>
        </w:tc>
        <w:tc>
          <w:tcPr>
            <w:tcW w:w="937" w:type="dxa"/>
          </w:tcPr>
          <w:p w14:paraId="03F52BAE"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b</w:t>
            </w:r>
          </w:p>
        </w:tc>
        <w:tc>
          <w:tcPr>
            <w:tcW w:w="906" w:type="dxa"/>
          </w:tcPr>
          <w:p w14:paraId="6F996A1B"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h1</w:t>
            </w:r>
          </w:p>
        </w:tc>
        <w:tc>
          <w:tcPr>
            <w:tcW w:w="992" w:type="dxa"/>
          </w:tcPr>
          <w:p w14:paraId="6B887AFA" w14:textId="77777777" w:rsidR="003B762B" w:rsidRPr="003B762B" w:rsidRDefault="003B762B" w:rsidP="003B762B">
            <w:pPr>
              <w:spacing w:line="256" w:lineRule="exact"/>
              <w:ind w:left="57" w:right="57"/>
              <w:jc w:val="center"/>
              <w:rPr>
                <w:rFonts w:ascii="Times New Roman" w:eastAsia="Times New Roman" w:hAnsi="Times New Roman"/>
                <w:i/>
                <w:sz w:val="24"/>
              </w:rPr>
            </w:pPr>
            <w:r w:rsidRPr="003B762B">
              <w:rPr>
                <w:rFonts w:ascii="Times New Roman" w:eastAsia="Times New Roman" w:hAnsi="Times New Roman"/>
                <w:i/>
                <w:sz w:val="24"/>
              </w:rPr>
              <w:t>d</w:t>
            </w:r>
          </w:p>
        </w:tc>
        <w:tc>
          <w:tcPr>
            <w:tcW w:w="905" w:type="dxa"/>
            <w:vMerge/>
          </w:tcPr>
          <w:p w14:paraId="6DE2BBAF" w14:textId="77777777" w:rsidR="003B762B" w:rsidRPr="003B762B" w:rsidRDefault="003B762B" w:rsidP="003B762B">
            <w:pPr>
              <w:spacing w:line="256" w:lineRule="exact"/>
              <w:ind w:left="57" w:right="57"/>
              <w:jc w:val="center"/>
              <w:rPr>
                <w:rFonts w:ascii="Times New Roman" w:eastAsia="Times New Roman" w:hAnsi="Times New Roman"/>
                <w:i/>
                <w:sz w:val="24"/>
              </w:rPr>
            </w:pPr>
          </w:p>
        </w:tc>
      </w:tr>
      <w:tr w:rsidR="003B762B" w:rsidRPr="003B762B" w14:paraId="4099DAD3" w14:textId="77777777" w:rsidTr="003B762B">
        <w:trPr>
          <w:trHeight w:val="275"/>
        </w:trPr>
        <w:tc>
          <w:tcPr>
            <w:tcW w:w="1893" w:type="dxa"/>
          </w:tcPr>
          <w:p w14:paraId="77D50FFD"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40 </w:t>
            </w:r>
            <w:r w:rsidRPr="003B762B">
              <w:rPr>
                <w:rFonts w:ascii="Times New Roman" w:eastAsia="Times New Roman" w:hAnsi="Times New Roman"/>
                <w:sz w:val="24"/>
              </w:rPr>
              <w:t>PN</w:t>
            </w:r>
            <w:r w:rsidRPr="003B762B">
              <w:rPr>
                <w:rFonts w:ascii="Times New Roman" w:eastAsia="Times New Roman" w:hAnsi="Times New Roman"/>
                <w:sz w:val="24"/>
                <w:lang w:val="ru-RU"/>
              </w:rPr>
              <w:t>16</w:t>
            </w:r>
          </w:p>
        </w:tc>
        <w:tc>
          <w:tcPr>
            <w:tcW w:w="1027" w:type="dxa"/>
            <w:shd w:val="clear" w:color="auto" w:fill="auto"/>
            <w:vAlign w:val="center"/>
          </w:tcPr>
          <w:p w14:paraId="43D35E63"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32</w:t>
            </w:r>
          </w:p>
        </w:tc>
        <w:tc>
          <w:tcPr>
            <w:tcW w:w="611" w:type="dxa"/>
            <w:vAlign w:val="center"/>
          </w:tcPr>
          <w:p w14:paraId="1ED8D103"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145</w:t>
            </w:r>
          </w:p>
        </w:tc>
        <w:tc>
          <w:tcPr>
            <w:tcW w:w="1215" w:type="dxa"/>
            <w:vAlign w:val="center"/>
          </w:tcPr>
          <w:p w14:paraId="7ED719C8"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110</w:t>
            </w:r>
          </w:p>
        </w:tc>
        <w:tc>
          <w:tcPr>
            <w:tcW w:w="830" w:type="dxa"/>
            <w:vAlign w:val="center"/>
          </w:tcPr>
          <w:p w14:paraId="1D05089E"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88</w:t>
            </w:r>
          </w:p>
        </w:tc>
        <w:tc>
          <w:tcPr>
            <w:tcW w:w="701" w:type="dxa"/>
            <w:vAlign w:val="center"/>
          </w:tcPr>
          <w:p w14:paraId="65284BB8"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46</w:t>
            </w:r>
          </w:p>
        </w:tc>
        <w:tc>
          <w:tcPr>
            <w:tcW w:w="937" w:type="dxa"/>
            <w:vAlign w:val="center"/>
          </w:tcPr>
          <w:p w14:paraId="55EDC622"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17</w:t>
            </w:r>
          </w:p>
        </w:tc>
        <w:tc>
          <w:tcPr>
            <w:tcW w:w="906" w:type="dxa"/>
            <w:shd w:val="clear" w:color="auto" w:fill="auto"/>
            <w:vAlign w:val="center"/>
          </w:tcPr>
          <w:p w14:paraId="1DD6DC99"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3</w:t>
            </w:r>
          </w:p>
        </w:tc>
        <w:tc>
          <w:tcPr>
            <w:tcW w:w="992" w:type="dxa"/>
            <w:vAlign w:val="center"/>
          </w:tcPr>
          <w:p w14:paraId="56D98FAE"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18</w:t>
            </w:r>
          </w:p>
        </w:tc>
        <w:tc>
          <w:tcPr>
            <w:tcW w:w="905" w:type="dxa"/>
            <w:vAlign w:val="center"/>
          </w:tcPr>
          <w:p w14:paraId="7369E598"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4</w:t>
            </w:r>
          </w:p>
        </w:tc>
      </w:tr>
      <w:tr w:rsidR="003B762B" w:rsidRPr="003B762B" w14:paraId="6544098B" w14:textId="77777777" w:rsidTr="003B762B">
        <w:trPr>
          <w:trHeight w:val="275"/>
        </w:trPr>
        <w:tc>
          <w:tcPr>
            <w:tcW w:w="1893" w:type="dxa"/>
          </w:tcPr>
          <w:p w14:paraId="696CABFD"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50 </w:t>
            </w:r>
            <w:r w:rsidRPr="003B762B">
              <w:rPr>
                <w:rFonts w:ascii="Times New Roman" w:eastAsia="Times New Roman" w:hAnsi="Times New Roman"/>
                <w:sz w:val="24"/>
              </w:rPr>
              <w:t>PN</w:t>
            </w:r>
            <w:r w:rsidRPr="003B762B">
              <w:rPr>
                <w:rFonts w:ascii="Times New Roman" w:eastAsia="Times New Roman" w:hAnsi="Times New Roman"/>
                <w:sz w:val="24"/>
                <w:lang w:val="ru-RU"/>
              </w:rPr>
              <w:t>16</w:t>
            </w:r>
          </w:p>
        </w:tc>
        <w:tc>
          <w:tcPr>
            <w:tcW w:w="1027" w:type="dxa"/>
            <w:vAlign w:val="center"/>
          </w:tcPr>
          <w:p w14:paraId="090EF2DD" w14:textId="77777777" w:rsidR="003B762B" w:rsidRPr="003B762B" w:rsidRDefault="003B762B" w:rsidP="003B762B">
            <w:pPr>
              <w:spacing w:line="256"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46</w:t>
            </w:r>
          </w:p>
        </w:tc>
        <w:tc>
          <w:tcPr>
            <w:tcW w:w="611" w:type="dxa"/>
            <w:vAlign w:val="center"/>
          </w:tcPr>
          <w:p w14:paraId="1D87B59F"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160</w:t>
            </w:r>
          </w:p>
        </w:tc>
        <w:tc>
          <w:tcPr>
            <w:tcW w:w="1215" w:type="dxa"/>
            <w:vAlign w:val="center"/>
          </w:tcPr>
          <w:p w14:paraId="7A4F441D"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125</w:t>
            </w:r>
          </w:p>
        </w:tc>
        <w:tc>
          <w:tcPr>
            <w:tcW w:w="830" w:type="dxa"/>
            <w:vAlign w:val="center"/>
          </w:tcPr>
          <w:p w14:paraId="4DF504F2"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102</w:t>
            </w:r>
          </w:p>
        </w:tc>
        <w:tc>
          <w:tcPr>
            <w:tcW w:w="701" w:type="dxa"/>
            <w:vAlign w:val="center"/>
          </w:tcPr>
          <w:p w14:paraId="4BCB8DDB"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59</w:t>
            </w:r>
          </w:p>
        </w:tc>
        <w:tc>
          <w:tcPr>
            <w:tcW w:w="937" w:type="dxa"/>
            <w:vAlign w:val="center"/>
          </w:tcPr>
          <w:p w14:paraId="5B0DF182"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19</w:t>
            </w:r>
          </w:p>
        </w:tc>
        <w:tc>
          <w:tcPr>
            <w:tcW w:w="906" w:type="dxa"/>
            <w:vAlign w:val="center"/>
          </w:tcPr>
          <w:p w14:paraId="40F6F818"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ru-RU"/>
              </w:rPr>
              <w:t>3</w:t>
            </w:r>
          </w:p>
        </w:tc>
        <w:tc>
          <w:tcPr>
            <w:tcW w:w="992" w:type="dxa"/>
            <w:vAlign w:val="center"/>
          </w:tcPr>
          <w:p w14:paraId="5D9891D3"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18</w:t>
            </w:r>
          </w:p>
        </w:tc>
        <w:tc>
          <w:tcPr>
            <w:tcW w:w="905" w:type="dxa"/>
            <w:vAlign w:val="center"/>
          </w:tcPr>
          <w:p w14:paraId="411F3514"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4</w:t>
            </w:r>
          </w:p>
        </w:tc>
      </w:tr>
      <w:tr w:rsidR="003B762B" w:rsidRPr="003B762B" w14:paraId="7247C415" w14:textId="77777777" w:rsidTr="003B762B">
        <w:trPr>
          <w:trHeight w:val="277"/>
        </w:trPr>
        <w:tc>
          <w:tcPr>
            <w:tcW w:w="1893" w:type="dxa"/>
          </w:tcPr>
          <w:p w14:paraId="7E2F0C0F"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80 </w:t>
            </w:r>
            <w:r w:rsidRPr="003B762B">
              <w:rPr>
                <w:rFonts w:ascii="Times New Roman" w:eastAsia="Times New Roman" w:hAnsi="Times New Roman"/>
                <w:sz w:val="24"/>
              </w:rPr>
              <w:t>PN</w:t>
            </w:r>
            <w:r w:rsidRPr="003B762B">
              <w:rPr>
                <w:rFonts w:ascii="Times New Roman" w:eastAsia="Times New Roman" w:hAnsi="Times New Roman"/>
                <w:sz w:val="24"/>
                <w:lang w:val="ru-RU"/>
              </w:rPr>
              <w:t>16</w:t>
            </w:r>
          </w:p>
        </w:tc>
        <w:tc>
          <w:tcPr>
            <w:tcW w:w="1027" w:type="dxa"/>
            <w:vAlign w:val="center"/>
          </w:tcPr>
          <w:p w14:paraId="6DEE913C"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14</w:t>
            </w:r>
          </w:p>
        </w:tc>
        <w:tc>
          <w:tcPr>
            <w:tcW w:w="611" w:type="dxa"/>
            <w:vAlign w:val="center"/>
          </w:tcPr>
          <w:p w14:paraId="74469950"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195</w:t>
            </w:r>
          </w:p>
        </w:tc>
        <w:tc>
          <w:tcPr>
            <w:tcW w:w="1215" w:type="dxa"/>
            <w:vAlign w:val="center"/>
          </w:tcPr>
          <w:p w14:paraId="53748F44"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160</w:t>
            </w:r>
          </w:p>
        </w:tc>
        <w:tc>
          <w:tcPr>
            <w:tcW w:w="830" w:type="dxa"/>
            <w:vAlign w:val="center"/>
          </w:tcPr>
          <w:p w14:paraId="39A911A0"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133</w:t>
            </w:r>
          </w:p>
        </w:tc>
        <w:tc>
          <w:tcPr>
            <w:tcW w:w="701" w:type="dxa"/>
            <w:vAlign w:val="center"/>
          </w:tcPr>
          <w:p w14:paraId="2615EC83"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91</w:t>
            </w:r>
          </w:p>
        </w:tc>
        <w:tc>
          <w:tcPr>
            <w:tcW w:w="937" w:type="dxa"/>
            <w:vAlign w:val="center"/>
          </w:tcPr>
          <w:p w14:paraId="321F18B6"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21</w:t>
            </w:r>
          </w:p>
        </w:tc>
        <w:tc>
          <w:tcPr>
            <w:tcW w:w="906" w:type="dxa"/>
            <w:vAlign w:val="center"/>
          </w:tcPr>
          <w:p w14:paraId="6E03BDA7"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ru-RU"/>
              </w:rPr>
              <w:t>3</w:t>
            </w:r>
          </w:p>
        </w:tc>
        <w:tc>
          <w:tcPr>
            <w:tcW w:w="992" w:type="dxa"/>
            <w:vAlign w:val="center"/>
          </w:tcPr>
          <w:p w14:paraId="208FB112"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18</w:t>
            </w:r>
          </w:p>
        </w:tc>
        <w:tc>
          <w:tcPr>
            <w:tcW w:w="905" w:type="dxa"/>
            <w:vAlign w:val="center"/>
          </w:tcPr>
          <w:p w14:paraId="4388CDB0"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8</w:t>
            </w:r>
          </w:p>
        </w:tc>
      </w:tr>
      <w:tr w:rsidR="003B762B" w:rsidRPr="003B762B" w14:paraId="631802E1" w14:textId="77777777" w:rsidTr="003B762B">
        <w:trPr>
          <w:trHeight w:val="277"/>
        </w:trPr>
        <w:tc>
          <w:tcPr>
            <w:tcW w:w="1893" w:type="dxa"/>
          </w:tcPr>
          <w:p w14:paraId="463A5017" w14:textId="77777777" w:rsidR="003B762B" w:rsidRPr="003B762B" w:rsidRDefault="003B762B" w:rsidP="003B762B">
            <w:pPr>
              <w:spacing w:line="256"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100 </w:t>
            </w:r>
            <w:r w:rsidRPr="003B762B">
              <w:rPr>
                <w:rFonts w:ascii="Times New Roman" w:eastAsia="Times New Roman" w:hAnsi="Times New Roman"/>
                <w:sz w:val="24"/>
              </w:rPr>
              <w:t>PN</w:t>
            </w:r>
            <w:r w:rsidRPr="003B762B">
              <w:rPr>
                <w:rFonts w:ascii="Times New Roman" w:eastAsia="Times New Roman" w:hAnsi="Times New Roman"/>
                <w:sz w:val="24"/>
                <w:lang w:val="uk-UA"/>
              </w:rPr>
              <w:t>16</w:t>
            </w:r>
          </w:p>
        </w:tc>
        <w:tc>
          <w:tcPr>
            <w:tcW w:w="1027" w:type="dxa"/>
            <w:vAlign w:val="center"/>
          </w:tcPr>
          <w:p w14:paraId="461F62F0"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54</w:t>
            </w:r>
          </w:p>
        </w:tc>
        <w:tc>
          <w:tcPr>
            <w:tcW w:w="611" w:type="dxa"/>
            <w:shd w:val="clear" w:color="auto" w:fill="auto"/>
            <w:vAlign w:val="center"/>
          </w:tcPr>
          <w:p w14:paraId="3D237032"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215</w:t>
            </w:r>
          </w:p>
        </w:tc>
        <w:tc>
          <w:tcPr>
            <w:tcW w:w="1215" w:type="dxa"/>
            <w:shd w:val="clear" w:color="auto" w:fill="auto"/>
            <w:vAlign w:val="center"/>
          </w:tcPr>
          <w:p w14:paraId="1394144B"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180</w:t>
            </w:r>
          </w:p>
        </w:tc>
        <w:tc>
          <w:tcPr>
            <w:tcW w:w="830" w:type="dxa"/>
            <w:shd w:val="clear" w:color="auto" w:fill="auto"/>
            <w:vAlign w:val="center"/>
          </w:tcPr>
          <w:p w14:paraId="32DB4AD4"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158</w:t>
            </w:r>
          </w:p>
        </w:tc>
        <w:tc>
          <w:tcPr>
            <w:tcW w:w="701" w:type="dxa"/>
            <w:shd w:val="clear" w:color="auto" w:fill="auto"/>
            <w:vAlign w:val="center"/>
          </w:tcPr>
          <w:p w14:paraId="21D268BB"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110</w:t>
            </w:r>
          </w:p>
        </w:tc>
        <w:tc>
          <w:tcPr>
            <w:tcW w:w="937" w:type="dxa"/>
            <w:shd w:val="clear" w:color="auto" w:fill="auto"/>
            <w:vAlign w:val="center"/>
          </w:tcPr>
          <w:p w14:paraId="20088CE0"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23</w:t>
            </w:r>
          </w:p>
        </w:tc>
        <w:tc>
          <w:tcPr>
            <w:tcW w:w="906" w:type="dxa"/>
            <w:shd w:val="clear" w:color="auto" w:fill="auto"/>
            <w:vAlign w:val="center"/>
          </w:tcPr>
          <w:p w14:paraId="03113709"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lang w:val="ru-RU"/>
              </w:rPr>
              <w:t>3</w:t>
            </w:r>
          </w:p>
        </w:tc>
        <w:tc>
          <w:tcPr>
            <w:tcW w:w="992" w:type="dxa"/>
            <w:shd w:val="clear" w:color="auto" w:fill="auto"/>
            <w:vAlign w:val="center"/>
          </w:tcPr>
          <w:p w14:paraId="4678F696"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18</w:t>
            </w:r>
          </w:p>
        </w:tc>
        <w:tc>
          <w:tcPr>
            <w:tcW w:w="905" w:type="dxa"/>
            <w:vAlign w:val="center"/>
          </w:tcPr>
          <w:p w14:paraId="2998B9AE"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8</w:t>
            </w:r>
          </w:p>
        </w:tc>
      </w:tr>
      <w:tr w:rsidR="003B762B" w:rsidRPr="003B762B" w14:paraId="45B5CF9A" w14:textId="77777777" w:rsidTr="003B762B">
        <w:trPr>
          <w:trHeight w:val="277"/>
        </w:trPr>
        <w:tc>
          <w:tcPr>
            <w:tcW w:w="1893" w:type="dxa"/>
          </w:tcPr>
          <w:p w14:paraId="2B335432"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150 </w:t>
            </w:r>
            <w:r w:rsidRPr="003B762B">
              <w:rPr>
                <w:rFonts w:ascii="Times New Roman" w:eastAsia="Times New Roman" w:hAnsi="Times New Roman"/>
                <w:sz w:val="24"/>
              </w:rPr>
              <w:t>PN</w:t>
            </w:r>
            <w:r w:rsidRPr="003B762B">
              <w:rPr>
                <w:rFonts w:ascii="Times New Roman" w:eastAsia="Times New Roman" w:hAnsi="Times New Roman"/>
                <w:sz w:val="24"/>
                <w:lang w:val="ru-RU"/>
              </w:rPr>
              <w:t>16</w:t>
            </w:r>
          </w:p>
        </w:tc>
        <w:tc>
          <w:tcPr>
            <w:tcW w:w="1027" w:type="dxa"/>
            <w:vAlign w:val="center"/>
          </w:tcPr>
          <w:p w14:paraId="6B31CF90"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24</w:t>
            </w:r>
          </w:p>
        </w:tc>
        <w:tc>
          <w:tcPr>
            <w:tcW w:w="611" w:type="dxa"/>
            <w:vAlign w:val="center"/>
          </w:tcPr>
          <w:p w14:paraId="70F4B980"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280</w:t>
            </w:r>
          </w:p>
        </w:tc>
        <w:tc>
          <w:tcPr>
            <w:tcW w:w="1215" w:type="dxa"/>
            <w:vAlign w:val="center"/>
          </w:tcPr>
          <w:p w14:paraId="777D5CCE"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240</w:t>
            </w:r>
          </w:p>
        </w:tc>
        <w:tc>
          <w:tcPr>
            <w:tcW w:w="830" w:type="dxa"/>
            <w:vAlign w:val="center"/>
          </w:tcPr>
          <w:p w14:paraId="1F5E4E0A"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rPr>
              <w:t>2</w:t>
            </w:r>
            <w:r w:rsidRPr="003B762B">
              <w:rPr>
                <w:rFonts w:ascii="Times New Roman" w:eastAsia="Times New Roman" w:hAnsi="Times New Roman"/>
                <w:sz w:val="24"/>
                <w:lang w:val="uk-UA"/>
              </w:rPr>
              <w:t>12</w:t>
            </w:r>
          </w:p>
        </w:tc>
        <w:tc>
          <w:tcPr>
            <w:tcW w:w="701" w:type="dxa"/>
            <w:vAlign w:val="center"/>
          </w:tcPr>
          <w:p w14:paraId="7FE48B34"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161</w:t>
            </w:r>
          </w:p>
        </w:tc>
        <w:tc>
          <w:tcPr>
            <w:tcW w:w="937" w:type="dxa"/>
            <w:vAlign w:val="center"/>
          </w:tcPr>
          <w:p w14:paraId="7DBD4538"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25</w:t>
            </w:r>
          </w:p>
        </w:tc>
        <w:tc>
          <w:tcPr>
            <w:tcW w:w="906" w:type="dxa"/>
            <w:vAlign w:val="center"/>
          </w:tcPr>
          <w:p w14:paraId="611574F2"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lang w:val="ru-RU"/>
              </w:rPr>
              <w:t>3</w:t>
            </w:r>
          </w:p>
        </w:tc>
        <w:tc>
          <w:tcPr>
            <w:tcW w:w="992" w:type="dxa"/>
            <w:vAlign w:val="center"/>
          </w:tcPr>
          <w:p w14:paraId="0F344EA5"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22</w:t>
            </w:r>
          </w:p>
        </w:tc>
        <w:tc>
          <w:tcPr>
            <w:tcW w:w="905" w:type="dxa"/>
            <w:vAlign w:val="center"/>
          </w:tcPr>
          <w:p w14:paraId="64B9C48A"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8</w:t>
            </w:r>
          </w:p>
        </w:tc>
      </w:tr>
      <w:tr w:rsidR="003B762B" w:rsidRPr="003B762B" w14:paraId="40348843" w14:textId="77777777" w:rsidTr="003B762B">
        <w:trPr>
          <w:trHeight w:val="277"/>
        </w:trPr>
        <w:tc>
          <w:tcPr>
            <w:tcW w:w="1893" w:type="dxa"/>
          </w:tcPr>
          <w:p w14:paraId="6AEA2F3E"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uk-UA"/>
              </w:rPr>
              <w:t xml:space="preserve">Фланець сталевий плоский з виступом </w:t>
            </w:r>
            <w:proofErr w:type="spellStart"/>
            <w:r w:rsidRPr="003B762B">
              <w:rPr>
                <w:rFonts w:ascii="Times New Roman" w:eastAsia="Times New Roman" w:hAnsi="Times New Roman"/>
                <w:sz w:val="24"/>
              </w:rPr>
              <w:t>Dy</w:t>
            </w:r>
            <w:proofErr w:type="spellEnd"/>
            <w:r w:rsidRPr="003B762B">
              <w:rPr>
                <w:rFonts w:ascii="Times New Roman" w:eastAsia="Times New Roman" w:hAnsi="Times New Roman"/>
                <w:sz w:val="24"/>
                <w:lang w:val="ru-RU"/>
              </w:rPr>
              <w:t xml:space="preserve">200 </w:t>
            </w:r>
            <w:r w:rsidRPr="003B762B">
              <w:rPr>
                <w:rFonts w:ascii="Times New Roman" w:eastAsia="Times New Roman" w:hAnsi="Times New Roman"/>
                <w:sz w:val="24"/>
              </w:rPr>
              <w:t>PN</w:t>
            </w:r>
            <w:r w:rsidRPr="003B762B">
              <w:rPr>
                <w:rFonts w:ascii="Times New Roman" w:eastAsia="Times New Roman" w:hAnsi="Times New Roman"/>
                <w:sz w:val="24"/>
                <w:lang w:val="ru-RU"/>
              </w:rPr>
              <w:t>16</w:t>
            </w:r>
          </w:p>
        </w:tc>
        <w:tc>
          <w:tcPr>
            <w:tcW w:w="1027" w:type="dxa"/>
            <w:vAlign w:val="center"/>
          </w:tcPr>
          <w:p w14:paraId="352357BC" w14:textId="77777777" w:rsidR="003B762B" w:rsidRPr="003B762B" w:rsidRDefault="003B762B" w:rsidP="003B762B">
            <w:pPr>
              <w:spacing w:before="1" w:line="257" w:lineRule="exact"/>
              <w:ind w:left="57" w:right="57"/>
              <w:jc w:val="center"/>
              <w:rPr>
                <w:rFonts w:ascii="Times New Roman" w:eastAsia="Times New Roman" w:hAnsi="Times New Roman"/>
                <w:sz w:val="24"/>
                <w:lang w:val="ru-RU"/>
              </w:rPr>
            </w:pPr>
            <w:r w:rsidRPr="003B762B">
              <w:rPr>
                <w:rFonts w:ascii="Times New Roman" w:eastAsia="Times New Roman" w:hAnsi="Times New Roman"/>
                <w:sz w:val="24"/>
                <w:lang w:val="ru-RU"/>
              </w:rPr>
              <w:t>6</w:t>
            </w:r>
          </w:p>
        </w:tc>
        <w:tc>
          <w:tcPr>
            <w:tcW w:w="611" w:type="dxa"/>
            <w:vAlign w:val="center"/>
          </w:tcPr>
          <w:p w14:paraId="27E984AA"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335</w:t>
            </w:r>
          </w:p>
        </w:tc>
        <w:tc>
          <w:tcPr>
            <w:tcW w:w="1215" w:type="dxa"/>
            <w:vAlign w:val="center"/>
          </w:tcPr>
          <w:p w14:paraId="44933E88"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295</w:t>
            </w:r>
          </w:p>
        </w:tc>
        <w:tc>
          <w:tcPr>
            <w:tcW w:w="830" w:type="dxa"/>
            <w:vAlign w:val="center"/>
          </w:tcPr>
          <w:p w14:paraId="5FD2B9E7" w14:textId="77777777" w:rsidR="003B762B" w:rsidRPr="003B762B" w:rsidRDefault="003B762B" w:rsidP="003B762B">
            <w:pPr>
              <w:spacing w:before="1" w:line="257" w:lineRule="exact"/>
              <w:ind w:left="57" w:right="57"/>
              <w:jc w:val="center"/>
              <w:rPr>
                <w:rFonts w:ascii="Times New Roman" w:eastAsia="Times New Roman" w:hAnsi="Times New Roman"/>
                <w:sz w:val="24"/>
                <w:lang w:val="uk-UA"/>
              </w:rPr>
            </w:pPr>
            <w:r w:rsidRPr="003B762B">
              <w:rPr>
                <w:rFonts w:ascii="Times New Roman" w:eastAsia="Times New Roman" w:hAnsi="Times New Roman"/>
                <w:sz w:val="24"/>
              </w:rPr>
              <w:t>2</w:t>
            </w:r>
            <w:r w:rsidRPr="003B762B">
              <w:rPr>
                <w:rFonts w:ascii="Times New Roman" w:eastAsia="Times New Roman" w:hAnsi="Times New Roman"/>
                <w:sz w:val="24"/>
                <w:lang w:val="uk-UA"/>
              </w:rPr>
              <w:t>68</w:t>
            </w:r>
          </w:p>
        </w:tc>
        <w:tc>
          <w:tcPr>
            <w:tcW w:w="701" w:type="dxa"/>
            <w:vAlign w:val="center"/>
          </w:tcPr>
          <w:p w14:paraId="3232AC3C"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222</w:t>
            </w:r>
          </w:p>
        </w:tc>
        <w:tc>
          <w:tcPr>
            <w:tcW w:w="937" w:type="dxa"/>
            <w:vAlign w:val="center"/>
          </w:tcPr>
          <w:p w14:paraId="5D06410D"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27</w:t>
            </w:r>
          </w:p>
        </w:tc>
        <w:tc>
          <w:tcPr>
            <w:tcW w:w="906" w:type="dxa"/>
            <w:vAlign w:val="center"/>
          </w:tcPr>
          <w:p w14:paraId="53FA85F5"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lang w:val="ru-RU"/>
              </w:rPr>
              <w:t>3</w:t>
            </w:r>
          </w:p>
        </w:tc>
        <w:tc>
          <w:tcPr>
            <w:tcW w:w="992" w:type="dxa"/>
            <w:vAlign w:val="center"/>
          </w:tcPr>
          <w:p w14:paraId="4CF1F9F8"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22</w:t>
            </w:r>
          </w:p>
        </w:tc>
        <w:tc>
          <w:tcPr>
            <w:tcW w:w="905" w:type="dxa"/>
            <w:vAlign w:val="center"/>
          </w:tcPr>
          <w:p w14:paraId="7A0F837F" w14:textId="77777777" w:rsidR="003B762B" w:rsidRPr="003B762B" w:rsidRDefault="003B762B" w:rsidP="003B762B">
            <w:pPr>
              <w:spacing w:before="1" w:line="257" w:lineRule="exact"/>
              <w:ind w:left="57" w:right="57"/>
              <w:jc w:val="center"/>
              <w:rPr>
                <w:rFonts w:ascii="Times New Roman" w:eastAsia="Times New Roman" w:hAnsi="Times New Roman"/>
                <w:sz w:val="24"/>
              </w:rPr>
            </w:pPr>
            <w:r w:rsidRPr="003B762B">
              <w:rPr>
                <w:rFonts w:ascii="Times New Roman" w:eastAsia="Times New Roman" w:hAnsi="Times New Roman"/>
                <w:sz w:val="24"/>
              </w:rPr>
              <w:t>12</w:t>
            </w:r>
          </w:p>
        </w:tc>
      </w:tr>
    </w:tbl>
    <w:p w14:paraId="73425ADF" w14:textId="77777777" w:rsidR="0023144E" w:rsidRPr="0023144E" w:rsidRDefault="0023144E" w:rsidP="0023144E">
      <w:pPr>
        <w:ind w:firstLine="720"/>
        <w:rPr>
          <w:rFonts w:ascii="Times New Roman" w:eastAsia="Times New Roman" w:hAnsi="Times New Roman" w:cs="Times New Roman"/>
          <w:bCs/>
          <w:lang w:eastAsia="en-US"/>
        </w:rPr>
      </w:pPr>
      <w:r w:rsidRPr="0023144E">
        <w:rPr>
          <w:rFonts w:ascii="Times New Roman" w:eastAsia="Times New Roman" w:hAnsi="Times New Roman" w:cs="Times New Roman"/>
          <w:bCs/>
          <w:lang w:eastAsia="en-US"/>
        </w:rPr>
        <w:t>Матеріал фланців: сталь 20 згідно ДСТУ 7809:2015 або сталь 3сп згідно ДСТУ 4484:2005</w:t>
      </w:r>
    </w:p>
    <w:p w14:paraId="53A51AD1" w14:textId="77777777" w:rsidR="0023144E" w:rsidRPr="0023144E" w:rsidRDefault="0023144E" w:rsidP="0023144E">
      <w:pPr>
        <w:widowControl w:val="0"/>
        <w:tabs>
          <w:tab w:val="left" w:pos="362"/>
        </w:tabs>
        <w:autoSpaceDE w:val="0"/>
        <w:autoSpaceDN w:val="0"/>
        <w:spacing w:before="75" w:after="0" w:line="240" w:lineRule="auto"/>
        <w:ind w:left="361"/>
        <w:rPr>
          <w:rFonts w:ascii="Times New Roman" w:eastAsia="Times New Roman" w:hAnsi="Times New Roman" w:cs="Times New Roman"/>
          <w:sz w:val="24"/>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3144E" w:rsidRPr="0023144E" w14:paraId="493B1964"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002B3CC"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Покупець</w:t>
            </w:r>
          </w:p>
          <w:p w14:paraId="02B853DB"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u w:val="single"/>
              </w:rPr>
            </w:pPr>
            <w:r w:rsidRPr="0023144E">
              <w:rPr>
                <w:rFonts w:ascii="Times New Roman" w:eastAsia="Times New Roman" w:hAnsi="Times New Roman" w:cs="Times New Roman"/>
                <w:b/>
                <w:sz w:val="24"/>
                <w:szCs w:val="24"/>
                <w:u w:val="single"/>
              </w:rPr>
              <w:t>АТ «</w:t>
            </w:r>
            <w:proofErr w:type="spellStart"/>
            <w:r w:rsidRPr="0023144E">
              <w:rPr>
                <w:rFonts w:ascii="Times New Roman" w:eastAsia="Times New Roman" w:hAnsi="Times New Roman" w:cs="Times New Roman"/>
                <w:b/>
                <w:sz w:val="24"/>
                <w:szCs w:val="24"/>
                <w:u w:val="single"/>
              </w:rPr>
              <w:t>Лубнигаз</w:t>
            </w:r>
            <w:proofErr w:type="spellEnd"/>
            <w:r w:rsidRPr="0023144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7475BB9E"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Постачальник</w:t>
            </w:r>
          </w:p>
          <w:p w14:paraId="63AB99E0" w14:textId="77777777" w:rsidR="0023144E" w:rsidRPr="0023144E" w:rsidRDefault="0023144E" w:rsidP="0023144E">
            <w:pPr>
              <w:widowControl w:val="0"/>
              <w:spacing w:after="0" w:line="240" w:lineRule="auto"/>
              <w:jc w:val="center"/>
              <w:rPr>
                <w:rFonts w:ascii="Times New Roman" w:eastAsia="Times New Roman" w:hAnsi="Times New Roman" w:cs="Times New Roman"/>
                <w:b/>
                <w:sz w:val="24"/>
                <w:szCs w:val="24"/>
              </w:rPr>
            </w:pPr>
            <w:r w:rsidRPr="0023144E">
              <w:rPr>
                <w:rFonts w:ascii="Times New Roman" w:eastAsia="Times New Roman" w:hAnsi="Times New Roman" w:cs="Times New Roman"/>
                <w:b/>
                <w:sz w:val="24"/>
                <w:szCs w:val="24"/>
              </w:rPr>
              <w:t>____________________________</w:t>
            </w:r>
          </w:p>
        </w:tc>
      </w:tr>
      <w:tr w:rsidR="0023144E" w:rsidRPr="0023144E" w14:paraId="71FD78E0"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B49E432"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Місцезнаходження: </w:t>
            </w:r>
            <w:r w:rsidRPr="0023144E">
              <w:rPr>
                <w:rFonts w:ascii="Times New Roman" w:eastAsia="Times New Roman" w:hAnsi="Times New Roman" w:cs="Times New Roman"/>
                <w:sz w:val="24"/>
                <w:szCs w:val="24"/>
                <w:u w:val="single"/>
              </w:rPr>
              <w:t>37503, Полтавська обл., м. Лубни, вул. В.Чорновола, 87</w:t>
            </w:r>
          </w:p>
        </w:tc>
        <w:tc>
          <w:tcPr>
            <w:tcW w:w="4845" w:type="dxa"/>
            <w:tcBorders>
              <w:top w:val="single" w:sz="8" w:space="0" w:color="FFFFFF"/>
              <w:left w:val="single" w:sz="8" w:space="0" w:color="FFFFFF"/>
              <w:bottom w:val="single" w:sz="8" w:space="0" w:color="FFFFFF"/>
              <w:right w:val="single" w:sz="8" w:space="0" w:color="FFFFFF"/>
            </w:tcBorders>
            <w:hideMark/>
          </w:tcPr>
          <w:p w14:paraId="5CC44E52"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Місцезнаходження:___________________________________________________________</w:t>
            </w:r>
          </w:p>
        </w:tc>
      </w:tr>
      <w:tr w:rsidR="0023144E" w:rsidRPr="0023144E" w14:paraId="41DE41B8"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4132875"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Класифікація суб’єкта господарювання: </w:t>
            </w:r>
            <w:r w:rsidRPr="0023144E">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0E03C661"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Класифікація суб’єкта господарювання: ______________________________________</w:t>
            </w:r>
          </w:p>
        </w:tc>
      </w:tr>
      <w:tr w:rsidR="0023144E" w:rsidRPr="0023144E" w14:paraId="516C20D9"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68BF874"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Банківські реквізити:</w:t>
            </w:r>
          </w:p>
          <w:p w14:paraId="42C72DFE"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IBAN:UA</w:t>
            </w:r>
            <w:r w:rsidRPr="0023144E">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6E3C376C" w14:textId="77777777" w:rsidR="0023144E" w:rsidRPr="0023144E" w:rsidRDefault="0023144E" w:rsidP="0023144E">
            <w:pPr>
              <w:spacing w:after="0" w:line="25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Банківські реквізити: </w:t>
            </w:r>
          </w:p>
          <w:p w14:paraId="17271562" w14:textId="77777777" w:rsidR="0023144E" w:rsidRPr="0023144E" w:rsidRDefault="0023144E" w:rsidP="0023144E">
            <w:pPr>
              <w:spacing w:after="0" w:line="276"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IBAN:UA_________________ </w:t>
            </w:r>
          </w:p>
        </w:tc>
      </w:tr>
      <w:tr w:rsidR="0023144E" w:rsidRPr="0023144E" w14:paraId="0F6D3DDB"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C35134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5B315A9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в_________________</w:t>
            </w:r>
          </w:p>
        </w:tc>
      </w:tr>
      <w:tr w:rsidR="0023144E" w:rsidRPr="0023144E" w14:paraId="755D68C4" w14:textId="77777777" w:rsidTr="0023144E">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CEABCB8"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Код ЄДРПОУ </w:t>
            </w:r>
            <w:r w:rsidRPr="0023144E">
              <w:rPr>
                <w:rFonts w:ascii="Times New Roman" w:eastAsia="Times New Roman" w:hAnsi="Times New Roman" w:cs="Times New Roman"/>
                <w:sz w:val="24"/>
                <w:szCs w:val="24"/>
                <w:u w:val="single"/>
              </w:rPr>
              <w:t>05524713</w:t>
            </w:r>
          </w:p>
          <w:p w14:paraId="0456C799"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 xml:space="preserve">ІПН </w:t>
            </w:r>
            <w:r w:rsidRPr="0023144E">
              <w:rPr>
                <w:rFonts w:ascii="Times New Roman" w:eastAsia="Times New Roman" w:hAnsi="Times New Roman" w:cs="Times New Roman"/>
                <w:sz w:val="24"/>
                <w:szCs w:val="24"/>
                <w:u w:val="single"/>
              </w:rPr>
              <w:t>055247116046</w:t>
            </w:r>
          </w:p>
          <w:p w14:paraId="1033E9AA"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w:t>
            </w:r>
            <w:r w:rsidRPr="0023144E">
              <w:rPr>
                <w:rFonts w:ascii="Times New Roman" w:eastAsia="Times New Roman" w:hAnsi="Times New Roman" w:cs="Times New Roman"/>
                <w:sz w:val="24"/>
                <w:szCs w:val="24"/>
                <w:u w:val="single"/>
              </w:rPr>
              <w:t>100340819</w:t>
            </w:r>
          </w:p>
          <w:p w14:paraId="3297D143"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NewOffice@lubnygaz.com.ua</w:t>
            </w:r>
          </w:p>
          <w:p w14:paraId="0543BB27"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w:t>
            </w:r>
            <w:r w:rsidRPr="0023144E">
              <w:rPr>
                <w:rFonts w:ascii="Times New Roman" w:hAnsi="Times New Roman" w:cs="Times New Roman"/>
              </w:rPr>
              <w:t xml:space="preserve"> </w:t>
            </w:r>
            <w:r w:rsidRPr="0023144E">
              <w:rPr>
                <w:rFonts w:ascii="Times New Roman" w:eastAsia="Times New Roman" w:hAnsi="Times New Roman" w:cs="Times New Roman"/>
                <w:sz w:val="24"/>
                <w:szCs w:val="24"/>
                <w:u w:val="single"/>
              </w:rPr>
              <w:t>(05361) 6-24-88</w:t>
            </w:r>
          </w:p>
          <w:p w14:paraId="126F8968"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Генеральний директор</w:t>
            </w:r>
          </w:p>
          <w:p w14:paraId="5BF72422"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w:t>
            </w:r>
            <w:r w:rsidRPr="0023144E">
              <w:rPr>
                <w:rFonts w:ascii="Times New Roman" w:eastAsia="Times New Roman" w:hAnsi="Times New Roman" w:cs="Times New Roman"/>
                <w:sz w:val="24"/>
                <w:szCs w:val="24"/>
                <w:u w:val="single"/>
              </w:rPr>
              <w:t>І.І. Кондратенко</w:t>
            </w:r>
            <w:r w:rsidRPr="0023144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333225E3"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Код ЄДРПОУ_______________</w:t>
            </w:r>
          </w:p>
          <w:p w14:paraId="25E440C5"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ІПН________________________</w:t>
            </w:r>
          </w:p>
          <w:p w14:paraId="40958E19"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свідоцтво платника ПДВ________________</w:t>
            </w:r>
          </w:p>
          <w:p w14:paraId="44792854"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e-</w:t>
            </w:r>
            <w:proofErr w:type="spellStart"/>
            <w:r w:rsidRPr="0023144E">
              <w:rPr>
                <w:rFonts w:ascii="Times New Roman" w:eastAsia="Times New Roman" w:hAnsi="Times New Roman" w:cs="Times New Roman"/>
                <w:sz w:val="24"/>
                <w:szCs w:val="24"/>
              </w:rPr>
              <w:t>mail</w:t>
            </w:r>
            <w:proofErr w:type="spellEnd"/>
            <w:r w:rsidRPr="0023144E">
              <w:rPr>
                <w:rFonts w:ascii="Times New Roman" w:eastAsia="Times New Roman" w:hAnsi="Times New Roman" w:cs="Times New Roman"/>
                <w:sz w:val="24"/>
                <w:szCs w:val="24"/>
              </w:rPr>
              <w:t>:_______________________________</w:t>
            </w:r>
          </w:p>
          <w:p w14:paraId="770CF0C9"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Тел._________________________________</w:t>
            </w:r>
          </w:p>
          <w:p w14:paraId="467E39CB"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p>
          <w:p w14:paraId="737BF470" w14:textId="77777777" w:rsidR="0023144E" w:rsidRPr="0023144E" w:rsidRDefault="0023144E" w:rsidP="0023144E">
            <w:pPr>
              <w:widowControl w:val="0"/>
              <w:spacing w:after="0" w:line="240" w:lineRule="auto"/>
              <w:rPr>
                <w:rFonts w:ascii="Times New Roman" w:eastAsia="Times New Roman" w:hAnsi="Times New Roman" w:cs="Times New Roman"/>
                <w:sz w:val="24"/>
                <w:szCs w:val="24"/>
              </w:rPr>
            </w:pPr>
            <w:r w:rsidRPr="0023144E">
              <w:rPr>
                <w:rFonts w:ascii="Times New Roman" w:eastAsia="Times New Roman" w:hAnsi="Times New Roman" w:cs="Times New Roman"/>
                <w:sz w:val="24"/>
                <w:szCs w:val="24"/>
              </w:rPr>
              <w:t>______________/____________________/</w:t>
            </w:r>
          </w:p>
        </w:tc>
      </w:tr>
    </w:tbl>
    <w:p w14:paraId="1B891F9E" w14:textId="77777777" w:rsidR="0023144E" w:rsidRPr="0023144E" w:rsidRDefault="0023144E" w:rsidP="0023144E">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768E9FFA" w14:textId="77777777" w:rsidR="0023144E" w:rsidRPr="0023144E" w:rsidRDefault="0023144E" w:rsidP="0023144E">
      <w:pPr>
        <w:spacing w:after="0" w:line="240" w:lineRule="auto"/>
        <w:jc w:val="both"/>
        <w:rPr>
          <w:rFonts w:ascii="Times New Roman" w:hAnsi="Times New Roman" w:cs="Times New Roman"/>
          <w:sz w:val="24"/>
          <w:szCs w:val="24"/>
        </w:rPr>
        <w:sectPr w:rsidR="0023144E" w:rsidRPr="0023144E" w:rsidSect="000D3ED8">
          <w:pgSz w:w="11906" w:h="16838"/>
          <w:pgMar w:top="567" w:right="567" w:bottom="567" w:left="1134" w:header="709" w:footer="709" w:gutter="0"/>
          <w:pgNumType w:start="1"/>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54BD7B98"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EF7A38" w:rsidRPr="00EF7A38">
              <w:rPr>
                <w:rFonts w:ascii="Times New Roman" w:hAnsi="Times New Roman" w:cs="Times New Roman"/>
              </w:rPr>
              <w:t>Фланці сталеві, код ДК 021:2015: – 44160000-9 Магістралі, трубопроводи, труби, обсадні труби, тюбінги та супутні вироби</w:t>
            </w:r>
            <w:r w:rsidR="00374614" w:rsidRPr="00374614">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560"/>
              <w:gridCol w:w="1275"/>
              <w:gridCol w:w="1760"/>
            </w:tblGrid>
            <w:tr w:rsidR="00EF7A38" w:rsidRPr="00453E36" w14:paraId="2EE97DCB" w14:textId="77777777" w:rsidTr="00EF7A38">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EF7A38" w:rsidRPr="00453E36" w:rsidRDefault="00EF7A38"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429A7968" w:rsidR="00EF7A38" w:rsidRPr="00453E36" w:rsidRDefault="00EF7A38" w:rsidP="0023144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sz w:val="24"/>
                      <w:szCs w:val="24"/>
                    </w:rPr>
                    <w:t>назва предмета закупівлі</w:t>
                  </w:r>
                </w:p>
              </w:tc>
              <w:tc>
                <w:tcPr>
                  <w:tcW w:w="1559" w:type="dxa"/>
                  <w:tcBorders>
                    <w:top w:val="single" w:sz="4" w:space="0" w:color="auto"/>
                    <w:left w:val="single" w:sz="4" w:space="0" w:color="auto"/>
                    <w:bottom w:val="single" w:sz="4" w:space="0" w:color="auto"/>
                    <w:right w:val="single" w:sz="4" w:space="0" w:color="auto"/>
                  </w:tcBorders>
                  <w:hideMark/>
                </w:tcPr>
                <w:p w14:paraId="387D0983" w14:textId="1342631F" w:rsidR="00EF7A38" w:rsidRPr="00453E36" w:rsidRDefault="00EF7A38" w:rsidP="00374614">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сть</w:t>
                  </w:r>
                  <w:r>
                    <w:rPr>
                      <w:rFonts w:ascii="Times New Roman" w:eastAsia="Times New Roman" w:hAnsi="Times New Roman" w:cs="Times New Roman"/>
                      <w:lang w:eastAsia="en-US"/>
                    </w:rPr>
                    <w:t xml:space="preserve"> Товару</w:t>
                  </w:r>
                  <w:r w:rsidRPr="00453E36">
                    <w:rPr>
                      <w:rFonts w:ascii="Times New Roman" w:eastAsia="Times New Roman" w:hAnsi="Times New Roman" w:cs="Times New Roman"/>
                      <w:lang w:eastAsia="en-US"/>
                    </w:rPr>
                    <w:t>, шт.</w:t>
                  </w:r>
                </w:p>
              </w:tc>
              <w:tc>
                <w:tcPr>
                  <w:tcW w:w="1560" w:type="dxa"/>
                  <w:tcBorders>
                    <w:top w:val="single" w:sz="4" w:space="0" w:color="auto"/>
                    <w:left w:val="single" w:sz="4" w:space="0" w:color="auto"/>
                    <w:bottom w:val="single" w:sz="4" w:space="0" w:color="auto"/>
                    <w:right w:val="single" w:sz="4" w:space="0" w:color="auto"/>
                  </w:tcBorders>
                  <w:hideMark/>
                </w:tcPr>
                <w:p w14:paraId="2FE2A814" w14:textId="54F93110" w:rsidR="00EF7A38" w:rsidRPr="00453E36" w:rsidRDefault="00EF7A38" w:rsidP="00EF7A38">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r>
                    <w:rPr>
                      <w:rFonts w:ascii="Times New Roman" w:eastAsia="Times New Roman" w:hAnsi="Times New Roman" w:cs="Times New Roman"/>
                      <w:lang w:eastAsia="en-US"/>
                    </w:rPr>
                    <w:t>Вартість</w:t>
                  </w:r>
                </w:p>
                <w:p w14:paraId="2556D7AA" w14:textId="57E08EDE" w:rsidR="00EF7A38" w:rsidRPr="00453E36" w:rsidRDefault="00EF7A38"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1275" w:type="dxa"/>
                  <w:tcBorders>
                    <w:top w:val="single" w:sz="4" w:space="0" w:color="auto"/>
                    <w:left w:val="single" w:sz="4" w:space="0" w:color="auto"/>
                    <w:bottom w:val="single" w:sz="4" w:space="0" w:color="auto"/>
                    <w:right w:val="single" w:sz="4" w:space="0" w:color="auto"/>
                  </w:tcBorders>
                  <w:hideMark/>
                </w:tcPr>
                <w:p w14:paraId="0F9C6AC7" w14:textId="77777777" w:rsidR="00EF7A38" w:rsidRPr="00453E36" w:rsidRDefault="00EF7A38"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EF7A38" w:rsidRPr="00453E36" w:rsidRDefault="00EF7A38"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760" w:type="dxa"/>
                  <w:tcBorders>
                    <w:top w:val="single" w:sz="4" w:space="0" w:color="auto"/>
                    <w:left w:val="single" w:sz="4" w:space="0" w:color="auto"/>
                    <w:bottom w:val="single" w:sz="4" w:space="0" w:color="auto"/>
                    <w:right w:val="single" w:sz="4" w:space="0" w:color="auto"/>
                  </w:tcBorders>
                  <w:hideMark/>
                </w:tcPr>
                <w:p w14:paraId="27923434" w14:textId="64AC326C" w:rsidR="00EF7A38" w:rsidRPr="00453E36" w:rsidRDefault="00EF7A38" w:rsidP="00EF7A38">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Вартість</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r>
            <w:tr w:rsidR="00EF7A38" w:rsidRPr="00453E36" w14:paraId="4989EC77" w14:textId="77777777" w:rsidTr="00E9730A">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E8B927D" w14:textId="77777777" w:rsidR="00EF7A38" w:rsidRPr="00E33B1E" w:rsidRDefault="00EF7A38" w:rsidP="00E9730A">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7FAC7385" w14:textId="77777777" w:rsidR="00EF7A38" w:rsidRPr="00EF7A38" w:rsidRDefault="00EF7A38" w:rsidP="00EF7A38">
                  <w:pPr>
                    <w:widowControl w:val="0"/>
                    <w:autoSpaceDE w:val="0"/>
                    <w:autoSpaceDN w:val="0"/>
                    <w:spacing w:after="0" w:line="240" w:lineRule="auto"/>
                    <w:contextualSpacing/>
                    <w:rPr>
                      <w:rFonts w:ascii="Times New Roman" w:eastAsia="Times New Roman" w:hAnsi="Times New Roman" w:cs="Times New Roman"/>
                      <w:lang w:eastAsia="en-US"/>
                    </w:rPr>
                  </w:pPr>
                  <w:r w:rsidRPr="00EF7A38">
                    <w:rPr>
                      <w:rFonts w:ascii="Times New Roman" w:eastAsia="Times New Roman" w:hAnsi="Times New Roman" w:cs="Times New Roman"/>
                      <w:lang w:eastAsia="en-US"/>
                    </w:rPr>
                    <w:t>Фланці сталеві</w:t>
                  </w:r>
                </w:p>
                <w:p w14:paraId="482A41A6" w14:textId="37031244" w:rsidR="00EF7A38" w:rsidRPr="00E33B1E" w:rsidRDefault="00EF7A38" w:rsidP="00EF7A38">
                  <w:pPr>
                    <w:widowControl w:val="0"/>
                    <w:autoSpaceDE w:val="0"/>
                    <w:autoSpaceDN w:val="0"/>
                    <w:spacing w:after="0" w:line="240" w:lineRule="auto"/>
                    <w:contextualSpacing/>
                    <w:rPr>
                      <w:rFonts w:ascii="Times New Roman" w:eastAsia="Times New Roman" w:hAnsi="Times New Roman" w:cs="Times New Roman"/>
                      <w:lang w:eastAsia="en-US"/>
                    </w:rPr>
                  </w:pPr>
                  <w:r w:rsidRPr="00EF7A38">
                    <w:rPr>
                      <w:rFonts w:ascii="Times New Roman" w:eastAsia="Times New Roman" w:hAnsi="Times New Roman" w:cs="Times New Roman"/>
                      <w:lang w:eastAsia="en-US"/>
                    </w:rPr>
                    <w:t>код ДК 021:2015 – 44160000-9 Магістралі, трубопроводи, труби, обсадні труби, тюбінги та супутні вироби.</w:t>
                  </w:r>
                </w:p>
              </w:tc>
              <w:tc>
                <w:tcPr>
                  <w:tcW w:w="1559" w:type="dxa"/>
                  <w:tcBorders>
                    <w:top w:val="single" w:sz="4" w:space="0" w:color="auto"/>
                    <w:left w:val="single" w:sz="4" w:space="0" w:color="auto"/>
                    <w:bottom w:val="single" w:sz="4" w:space="0" w:color="auto"/>
                    <w:right w:val="single" w:sz="4" w:space="0" w:color="auto"/>
                  </w:tcBorders>
                  <w:vAlign w:val="center"/>
                </w:tcPr>
                <w:p w14:paraId="1825587F" w14:textId="3B3068AB" w:rsidR="00EF7A38" w:rsidRPr="00E33B1E" w:rsidRDefault="00EF7A38" w:rsidP="00E9730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176</w:t>
                  </w:r>
                </w:p>
              </w:tc>
              <w:tc>
                <w:tcPr>
                  <w:tcW w:w="1560" w:type="dxa"/>
                  <w:tcBorders>
                    <w:top w:val="single" w:sz="4" w:space="0" w:color="auto"/>
                    <w:left w:val="single" w:sz="4" w:space="0" w:color="auto"/>
                    <w:bottom w:val="single" w:sz="4" w:space="0" w:color="auto"/>
                    <w:right w:val="single" w:sz="4" w:space="0" w:color="auto"/>
                  </w:tcBorders>
                  <w:vAlign w:val="center"/>
                </w:tcPr>
                <w:p w14:paraId="6BC0B5C8" w14:textId="77777777" w:rsidR="00EF7A38" w:rsidRPr="00E33B1E" w:rsidRDefault="00EF7A38" w:rsidP="00E9730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B0ABBF5" w14:textId="77777777" w:rsidR="00EF7A38" w:rsidRPr="00E33B1E" w:rsidRDefault="00EF7A38" w:rsidP="00E9730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760" w:type="dxa"/>
                  <w:tcBorders>
                    <w:top w:val="single" w:sz="4" w:space="0" w:color="auto"/>
                    <w:left w:val="single" w:sz="4" w:space="0" w:color="auto"/>
                    <w:bottom w:val="single" w:sz="4" w:space="0" w:color="auto"/>
                    <w:right w:val="single" w:sz="4" w:space="0" w:color="auto"/>
                  </w:tcBorders>
                  <w:vAlign w:val="center"/>
                </w:tcPr>
                <w:p w14:paraId="43525B6B" w14:textId="77777777" w:rsidR="00EF7A38" w:rsidRPr="00E33B1E" w:rsidRDefault="00EF7A38" w:rsidP="00E9730A">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E9730A">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4"/>
                  <w:tcBorders>
                    <w:top w:val="single" w:sz="4" w:space="0" w:color="auto"/>
                    <w:left w:val="single" w:sz="4" w:space="0" w:color="auto"/>
                    <w:bottom w:val="single" w:sz="4" w:space="0" w:color="auto"/>
                    <w:right w:val="single" w:sz="4" w:space="0" w:color="auto"/>
                  </w:tcBorders>
                  <w:vAlign w:val="center"/>
                </w:tcPr>
                <w:p w14:paraId="32060CF0" w14:textId="77777777" w:rsidR="00374614" w:rsidRPr="00453E36" w:rsidRDefault="00374614" w:rsidP="00E9730A">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41C986A3"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00EF7A38">
        <w:rPr>
          <w:rFonts w:ascii="Times New Roman" w:hAnsi="Times New Roman" w:cs="Times New Roman"/>
          <w:i/>
          <w:spacing w:val="-1"/>
        </w:rPr>
        <w:t>вартість</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F64E" w14:textId="77777777" w:rsidR="003B762B" w:rsidRDefault="003B762B">
      <w:pPr>
        <w:spacing w:after="0" w:line="240" w:lineRule="auto"/>
      </w:pPr>
      <w:r>
        <w:separator/>
      </w:r>
    </w:p>
  </w:endnote>
  <w:endnote w:type="continuationSeparator" w:id="0">
    <w:p w14:paraId="436325C9" w14:textId="77777777" w:rsidR="003B762B" w:rsidRDefault="003B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4B6D" w14:textId="77777777" w:rsidR="003B762B" w:rsidRDefault="003B762B">
      <w:pPr>
        <w:spacing w:after="0" w:line="240" w:lineRule="auto"/>
      </w:pPr>
      <w:r>
        <w:separator/>
      </w:r>
    </w:p>
  </w:footnote>
  <w:footnote w:type="continuationSeparator" w:id="0">
    <w:p w14:paraId="175BCDB4" w14:textId="77777777" w:rsidR="003B762B" w:rsidRDefault="003B7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5">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6">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9">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21">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2">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3">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4">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5">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3"/>
  </w:num>
  <w:num w:numId="2">
    <w:abstractNumId w:val="18"/>
  </w:num>
  <w:num w:numId="3">
    <w:abstractNumId w:val="17"/>
  </w:num>
  <w:num w:numId="4">
    <w:abstractNumId w:val="10"/>
  </w:num>
  <w:num w:numId="5">
    <w:abstractNumId w:val="5"/>
  </w:num>
  <w:num w:numId="6">
    <w:abstractNumId w:val="11"/>
  </w:num>
  <w:num w:numId="7">
    <w:abstractNumId w:val="8"/>
  </w:num>
  <w:num w:numId="8">
    <w:abstractNumId w:val="12"/>
  </w:num>
  <w:num w:numId="9">
    <w:abstractNumId w:val="6"/>
  </w:num>
  <w:num w:numId="10">
    <w:abstractNumId w:val="24"/>
  </w:num>
  <w:num w:numId="11">
    <w:abstractNumId w:val="14"/>
  </w:num>
  <w:num w:numId="12">
    <w:abstractNumId w:val="20"/>
  </w:num>
  <w:num w:numId="13">
    <w:abstractNumId w:val="23"/>
  </w:num>
  <w:num w:numId="14">
    <w:abstractNumId w:val="15"/>
  </w:num>
  <w:num w:numId="15">
    <w:abstractNumId w:val="22"/>
  </w:num>
  <w:num w:numId="16">
    <w:abstractNumId w:val="25"/>
  </w:num>
  <w:num w:numId="17">
    <w:abstractNumId w:val="21"/>
  </w:num>
  <w:num w:numId="18">
    <w:abstractNumId w:val="4"/>
  </w:num>
  <w:num w:numId="19">
    <w:abstractNumId w:val="16"/>
  </w:num>
  <w:num w:numId="20">
    <w:abstractNumId w:val="19"/>
  </w:num>
  <w:num w:numId="21">
    <w:abstractNumId w:val="0"/>
  </w:num>
  <w:num w:numId="22">
    <w:abstractNumId w:val="9"/>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B50C9"/>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4607"/>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3144E"/>
    <w:rsid w:val="00247B82"/>
    <w:rsid w:val="00252D2F"/>
    <w:rsid w:val="002579B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4614"/>
    <w:rsid w:val="00376287"/>
    <w:rsid w:val="00395907"/>
    <w:rsid w:val="00395A36"/>
    <w:rsid w:val="003A3729"/>
    <w:rsid w:val="003B029B"/>
    <w:rsid w:val="003B762B"/>
    <w:rsid w:val="003C1E0F"/>
    <w:rsid w:val="003C3338"/>
    <w:rsid w:val="003C67CC"/>
    <w:rsid w:val="003D1084"/>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C35F5"/>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4226"/>
    <w:rsid w:val="007F532D"/>
    <w:rsid w:val="008077E2"/>
    <w:rsid w:val="00822694"/>
    <w:rsid w:val="00833ACE"/>
    <w:rsid w:val="00845575"/>
    <w:rsid w:val="00853B16"/>
    <w:rsid w:val="008546CF"/>
    <w:rsid w:val="0085656D"/>
    <w:rsid w:val="00861F7D"/>
    <w:rsid w:val="00863CEB"/>
    <w:rsid w:val="008708CB"/>
    <w:rsid w:val="00871EE9"/>
    <w:rsid w:val="008737D2"/>
    <w:rsid w:val="0088660D"/>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25"/>
    <w:rsid w:val="0095119A"/>
    <w:rsid w:val="009609B2"/>
    <w:rsid w:val="00960D48"/>
    <w:rsid w:val="009614CD"/>
    <w:rsid w:val="00971C29"/>
    <w:rsid w:val="009741BB"/>
    <w:rsid w:val="00975A48"/>
    <w:rsid w:val="0099697B"/>
    <w:rsid w:val="009976EA"/>
    <w:rsid w:val="009B10B8"/>
    <w:rsid w:val="009B3480"/>
    <w:rsid w:val="009B589C"/>
    <w:rsid w:val="009C4516"/>
    <w:rsid w:val="009D25C8"/>
    <w:rsid w:val="009E27E9"/>
    <w:rsid w:val="009E3D1D"/>
    <w:rsid w:val="00A04284"/>
    <w:rsid w:val="00A04F5C"/>
    <w:rsid w:val="00A0589A"/>
    <w:rsid w:val="00A2457F"/>
    <w:rsid w:val="00A25F07"/>
    <w:rsid w:val="00A41414"/>
    <w:rsid w:val="00A509B7"/>
    <w:rsid w:val="00A86892"/>
    <w:rsid w:val="00A87F38"/>
    <w:rsid w:val="00A90BE4"/>
    <w:rsid w:val="00A915A0"/>
    <w:rsid w:val="00A978CB"/>
    <w:rsid w:val="00A978E4"/>
    <w:rsid w:val="00AA58A2"/>
    <w:rsid w:val="00AA5E3D"/>
    <w:rsid w:val="00AA6752"/>
    <w:rsid w:val="00AC554B"/>
    <w:rsid w:val="00AC6BFB"/>
    <w:rsid w:val="00AD1BAE"/>
    <w:rsid w:val="00AD4389"/>
    <w:rsid w:val="00AD4D7E"/>
    <w:rsid w:val="00AE33B4"/>
    <w:rsid w:val="00AF3582"/>
    <w:rsid w:val="00AF45B5"/>
    <w:rsid w:val="00AF59DD"/>
    <w:rsid w:val="00B0367C"/>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86F"/>
    <w:rsid w:val="00C95CD4"/>
    <w:rsid w:val="00CA77D1"/>
    <w:rsid w:val="00CB47CF"/>
    <w:rsid w:val="00CD4085"/>
    <w:rsid w:val="00CD46FD"/>
    <w:rsid w:val="00D12809"/>
    <w:rsid w:val="00D232A1"/>
    <w:rsid w:val="00D30170"/>
    <w:rsid w:val="00D37034"/>
    <w:rsid w:val="00D42242"/>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97195"/>
    <w:rsid w:val="00E9730A"/>
    <w:rsid w:val="00EA5B26"/>
    <w:rsid w:val="00EA5DD5"/>
    <w:rsid w:val="00EC74B7"/>
    <w:rsid w:val="00ED08CC"/>
    <w:rsid w:val="00ED17D1"/>
    <w:rsid w:val="00ED31F1"/>
    <w:rsid w:val="00ED3AD6"/>
    <w:rsid w:val="00ED4478"/>
    <w:rsid w:val="00EE000E"/>
    <w:rsid w:val="00EE0244"/>
    <w:rsid w:val="00EF0B40"/>
    <w:rsid w:val="00EF7A38"/>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59565-81A1-41CD-AD67-3DC76790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39</Pages>
  <Words>13795</Words>
  <Characters>78638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2024-02-19T11:02:00Z</cp:lastPrinted>
  <dcterms:created xsi:type="dcterms:W3CDTF">2024-02-12T08:49:00Z</dcterms:created>
  <dcterms:modified xsi:type="dcterms:W3CDTF">2024-02-26T08:54:00Z</dcterms:modified>
</cp:coreProperties>
</file>