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737A8"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КОМУНАЛЬНЕ НЕКОМЕРЦІЙНЕ ПІДПРИЄМСТВО</w:t>
      </w:r>
    </w:p>
    <w:p w14:paraId="006EE2C8" w14:textId="264971BD"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w:t>
      </w:r>
      <w:r w:rsidR="00891823">
        <w:rPr>
          <w:rFonts w:ascii="Times New Roman" w:eastAsia="Arial" w:hAnsi="Times New Roman" w:cs="Times New Roman"/>
          <w:b/>
          <w:sz w:val="24"/>
          <w:szCs w:val="24"/>
          <w:lang w:eastAsia="ar-SA"/>
        </w:rPr>
        <w:t>СТАРОСИНЯВСЬКА</w:t>
      </w:r>
      <w:r w:rsidRPr="00944818">
        <w:rPr>
          <w:rFonts w:ascii="Times New Roman" w:eastAsia="Arial" w:hAnsi="Times New Roman" w:cs="Times New Roman"/>
          <w:b/>
          <w:sz w:val="24"/>
          <w:szCs w:val="24"/>
          <w:lang w:eastAsia="ar-SA"/>
        </w:rPr>
        <w:t xml:space="preserve"> БАГАТОПРОФІЛЬНА ЛІКАРНЯ»</w:t>
      </w:r>
    </w:p>
    <w:p w14:paraId="38FEC659" w14:textId="5EFBCB92" w:rsidR="00944818" w:rsidRPr="00944818" w:rsidRDefault="00891823" w:rsidP="00944818">
      <w:pPr>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СТАРОСИНЯВСЬКОЇ СЕЛИЩНОЇ РАДИ, ХМЕЛЬНИЦЬКОГО РАЙОНУ</w:t>
      </w:r>
    </w:p>
    <w:p w14:paraId="210C1BA8" w14:textId="38760B80" w:rsidR="00944818" w:rsidRPr="00944818" w:rsidRDefault="00891823" w:rsidP="00944818">
      <w:pPr>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ХМЕЛЬНИЦЬ</w:t>
      </w:r>
      <w:r w:rsidR="00944818" w:rsidRPr="00944818">
        <w:rPr>
          <w:rFonts w:ascii="Times New Roman" w:eastAsia="Arial" w:hAnsi="Times New Roman" w:cs="Times New Roman"/>
          <w:b/>
          <w:sz w:val="24"/>
          <w:szCs w:val="24"/>
          <w:lang w:eastAsia="ar-SA"/>
        </w:rPr>
        <w:t>КОЇ ОБЛАСТІ</w:t>
      </w:r>
    </w:p>
    <w:p w14:paraId="688DB37A" w14:textId="77777777" w:rsidR="00944818" w:rsidRPr="00944818" w:rsidRDefault="00944818" w:rsidP="00944818">
      <w:pPr>
        <w:jc w:val="center"/>
        <w:rPr>
          <w:rFonts w:ascii="Times New Roman" w:eastAsia="Arial" w:hAnsi="Times New Roman" w:cs="Times New Roman"/>
          <w:b/>
          <w:sz w:val="24"/>
          <w:szCs w:val="24"/>
          <w:lang w:eastAsia="ar-SA"/>
        </w:rPr>
      </w:pPr>
    </w:p>
    <w:p w14:paraId="1F2B390C"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p>
    <w:p w14:paraId="58384026"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                                                                                                               ЗАТВЕРДЖЕНО</w:t>
      </w:r>
    </w:p>
    <w:p w14:paraId="0101D3E4" w14:textId="6DFC916B"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t>Протокол</w:t>
      </w:r>
      <w:r w:rsidR="00896386">
        <w:rPr>
          <w:rFonts w:ascii="Times New Roman" w:eastAsia="Arial" w:hAnsi="Times New Roman" w:cs="Times New Roman"/>
          <w:b/>
          <w:sz w:val="24"/>
          <w:szCs w:val="24"/>
          <w:lang w:eastAsia="ar-SA"/>
        </w:rPr>
        <w:t>ьне рішення</w:t>
      </w:r>
    </w:p>
    <w:p w14:paraId="3E2A7C63" w14:textId="4A338BCD"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00896386">
        <w:rPr>
          <w:rFonts w:ascii="Times New Roman" w:eastAsia="Arial" w:hAnsi="Times New Roman" w:cs="Times New Roman"/>
          <w:b/>
          <w:sz w:val="24"/>
          <w:szCs w:val="24"/>
          <w:lang w:eastAsia="ar-SA"/>
        </w:rPr>
        <w:t>у</w:t>
      </w:r>
      <w:r w:rsidRPr="00944818">
        <w:rPr>
          <w:rFonts w:ascii="Times New Roman" w:eastAsia="Arial" w:hAnsi="Times New Roman" w:cs="Times New Roman"/>
          <w:b/>
          <w:sz w:val="24"/>
          <w:szCs w:val="24"/>
          <w:lang w:eastAsia="ar-SA"/>
        </w:rPr>
        <w:t xml:space="preserve">повноваженої особи </w:t>
      </w:r>
    </w:p>
    <w:p w14:paraId="7EF2C265" w14:textId="6CBDAF50"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                                                                                                                  від «</w:t>
      </w:r>
      <w:r w:rsidR="00B154CE">
        <w:rPr>
          <w:rFonts w:ascii="Times New Roman" w:eastAsia="Arial" w:hAnsi="Times New Roman" w:cs="Times New Roman"/>
          <w:b/>
          <w:sz w:val="24"/>
          <w:szCs w:val="24"/>
          <w:lang w:eastAsia="ar-SA"/>
        </w:rPr>
        <w:t>23</w:t>
      </w:r>
      <w:r w:rsidRPr="00944818">
        <w:rPr>
          <w:rFonts w:ascii="Times New Roman" w:eastAsia="Arial" w:hAnsi="Times New Roman" w:cs="Times New Roman"/>
          <w:b/>
          <w:sz w:val="24"/>
          <w:szCs w:val="24"/>
          <w:lang w:eastAsia="ar-SA"/>
        </w:rPr>
        <w:t>» січня 2023</w:t>
      </w:r>
      <w:r w:rsidR="00891823">
        <w:rPr>
          <w:rFonts w:ascii="Times New Roman" w:eastAsia="Arial" w:hAnsi="Times New Roman" w:cs="Times New Roman"/>
          <w:b/>
          <w:sz w:val="24"/>
          <w:szCs w:val="24"/>
          <w:lang w:eastAsia="ar-SA"/>
        </w:rPr>
        <w:t xml:space="preserve"> </w:t>
      </w:r>
      <w:r w:rsidRPr="00944818">
        <w:rPr>
          <w:rFonts w:ascii="Times New Roman" w:eastAsia="Arial" w:hAnsi="Times New Roman" w:cs="Times New Roman"/>
          <w:b/>
          <w:sz w:val="24"/>
          <w:szCs w:val="24"/>
          <w:lang w:eastAsia="ar-SA"/>
        </w:rPr>
        <w:t xml:space="preserve">р. № </w:t>
      </w:r>
      <w:r w:rsidR="00891823">
        <w:rPr>
          <w:rFonts w:ascii="Times New Roman" w:eastAsia="Arial" w:hAnsi="Times New Roman" w:cs="Times New Roman"/>
          <w:b/>
          <w:sz w:val="24"/>
          <w:szCs w:val="24"/>
          <w:lang w:eastAsia="ar-SA"/>
        </w:rPr>
        <w:t>9</w:t>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t xml:space="preserve">          </w:t>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r w:rsidRPr="00944818">
        <w:rPr>
          <w:rFonts w:ascii="Times New Roman" w:eastAsia="Arial" w:hAnsi="Times New Roman" w:cs="Times New Roman"/>
          <w:b/>
          <w:sz w:val="24"/>
          <w:szCs w:val="24"/>
          <w:lang w:eastAsia="ar-SA"/>
        </w:rPr>
        <w:tab/>
      </w:r>
    </w:p>
    <w:p w14:paraId="42189F97" w14:textId="77777777" w:rsidR="00944818" w:rsidRPr="00944818" w:rsidRDefault="00944818" w:rsidP="00944818">
      <w:pPr>
        <w:jc w:val="center"/>
        <w:rPr>
          <w:rFonts w:ascii="Times New Roman" w:eastAsia="Arial" w:hAnsi="Times New Roman" w:cs="Times New Roman"/>
          <w:b/>
          <w:sz w:val="24"/>
          <w:szCs w:val="24"/>
          <w:lang w:eastAsia="ar-SA"/>
        </w:rPr>
      </w:pPr>
    </w:p>
    <w:p w14:paraId="45AF4A48" w14:textId="77777777" w:rsidR="00944818" w:rsidRPr="00944818" w:rsidRDefault="00944818" w:rsidP="00944818">
      <w:pPr>
        <w:jc w:val="center"/>
        <w:rPr>
          <w:rFonts w:ascii="Times New Roman" w:eastAsia="Arial" w:hAnsi="Times New Roman" w:cs="Times New Roman"/>
          <w:b/>
          <w:sz w:val="24"/>
          <w:szCs w:val="24"/>
          <w:lang w:eastAsia="ar-SA"/>
        </w:rPr>
      </w:pPr>
    </w:p>
    <w:p w14:paraId="70C1919B" w14:textId="77777777" w:rsidR="00944818" w:rsidRPr="00944818" w:rsidRDefault="00944818" w:rsidP="00944818">
      <w:pPr>
        <w:jc w:val="center"/>
        <w:rPr>
          <w:rFonts w:ascii="Times New Roman" w:eastAsia="Arial" w:hAnsi="Times New Roman" w:cs="Times New Roman"/>
          <w:b/>
          <w:sz w:val="24"/>
          <w:szCs w:val="24"/>
          <w:lang w:eastAsia="ar-SA"/>
        </w:rPr>
      </w:pPr>
    </w:p>
    <w:p w14:paraId="4CFBE543" w14:textId="77777777" w:rsidR="00944818" w:rsidRPr="00944818" w:rsidRDefault="00944818" w:rsidP="00944818">
      <w:pPr>
        <w:jc w:val="center"/>
        <w:rPr>
          <w:rFonts w:ascii="Times New Roman" w:eastAsia="Arial" w:hAnsi="Times New Roman" w:cs="Times New Roman"/>
          <w:b/>
          <w:sz w:val="24"/>
          <w:szCs w:val="24"/>
          <w:lang w:eastAsia="ar-SA"/>
        </w:rPr>
      </w:pPr>
    </w:p>
    <w:p w14:paraId="76972237" w14:textId="77777777" w:rsidR="00944818" w:rsidRPr="00944818" w:rsidRDefault="00944818" w:rsidP="00944818">
      <w:pPr>
        <w:jc w:val="center"/>
        <w:rPr>
          <w:rFonts w:ascii="Times New Roman" w:eastAsia="Arial" w:hAnsi="Times New Roman" w:cs="Times New Roman"/>
          <w:b/>
          <w:sz w:val="24"/>
          <w:szCs w:val="24"/>
          <w:lang w:eastAsia="ar-SA"/>
        </w:rPr>
      </w:pPr>
    </w:p>
    <w:p w14:paraId="1F0880E2" w14:textId="77777777" w:rsidR="00944818" w:rsidRPr="00944818" w:rsidRDefault="00944818" w:rsidP="00944818">
      <w:pPr>
        <w:jc w:val="center"/>
        <w:rPr>
          <w:rFonts w:ascii="Times New Roman" w:eastAsia="Arial" w:hAnsi="Times New Roman" w:cs="Times New Roman"/>
          <w:b/>
          <w:sz w:val="24"/>
          <w:szCs w:val="24"/>
          <w:lang w:eastAsia="ar-SA"/>
        </w:rPr>
      </w:pPr>
    </w:p>
    <w:p w14:paraId="24451CF8" w14:textId="77777777" w:rsidR="00944818" w:rsidRPr="00944818" w:rsidRDefault="00944818" w:rsidP="00944818">
      <w:pPr>
        <w:jc w:val="center"/>
        <w:rPr>
          <w:rFonts w:ascii="Times New Roman" w:eastAsia="Arial" w:hAnsi="Times New Roman" w:cs="Times New Roman"/>
          <w:b/>
          <w:sz w:val="24"/>
          <w:szCs w:val="24"/>
          <w:lang w:eastAsia="ar-SA"/>
        </w:rPr>
      </w:pPr>
    </w:p>
    <w:p w14:paraId="0A7518C9" w14:textId="77777777" w:rsidR="00944818" w:rsidRPr="00944818" w:rsidRDefault="00944818" w:rsidP="00944818">
      <w:pPr>
        <w:jc w:val="center"/>
        <w:rPr>
          <w:rFonts w:ascii="Times New Roman" w:eastAsia="Arial" w:hAnsi="Times New Roman" w:cs="Times New Roman"/>
          <w:b/>
          <w:sz w:val="24"/>
          <w:szCs w:val="24"/>
          <w:lang w:eastAsia="ar-SA"/>
        </w:rPr>
      </w:pPr>
    </w:p>
    <w:p w14:paraId="49447D75"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ТЕНДЕРНА ДОКУМЕНТАЦІЯ</w:t>
      </w:r>
    </w:p>
    <w:p w14:paraId="638DD24F" w14:textId="77777777" w:rsidR="00944818" w:rsidRPr="00944818" w:rsidRDefault="00944818" w:rsidP="00944818">
      <w:pPr>
        <w:jc w:val="center"/>
        <w:rPr>
          <w:rFonts w:ascii="Times New Roman" w:eastAsia="Arial" w:hAnsi="Times New Roman" w:cs="Times New Roman"/>
          <w:b/>
          <w:sz w:val="24"/>
          <w:szCs w:val="24"/>
          <w:lang w:eastAsia="ar-SA"/>
        </w:rPr>
      </w:pPr>
    </w:p>
    <w:p w14:paraId="52CA149D"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на закупівлю товару  </w:t>
      </w:r>
    </w:p>
    <w:p w14:paraId="2D85A4CD" w14:textId="77777777" w:rsidR="00944818" w:rsidRPr="00944818" w:rsidRDefault="00944818" w:rsidP="00944818">
      <w:pPr>
        <w:jc w:val="center"/>
        <w:rPr>
          <w:rFonts w:ascii="Times New Roman" w:eastAsia="Arial" w:hAnsi="Times New Roman" w:cs="Times New Roman"/>
          <w:b/>
          <w:sz w:val="24"/>
          <w:szCs w:val="24"/>
          <w:lang w:eastAsia="ar-SA"/>
        </w:rPr>
      </w:pPr>
    </w:p>
    <w:p w14:paraId="7B10172C"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За кодом CPV за ДК 021:2015 15810000-9 Хлібопродукти, свіжовипечені хлібобулочні та кондитерські вироби</w:t>
      </w:r>
    </w:p>
    <w:p w14:paraId="3355F6DC" w14:textId="77777777" w:rsidR="00944818" w:rsidRPr="00944818" w:rsidRDefault="00944818" w:rsidP="00944818">
      <w:pPr>
        <w:jc w:val="center"/>
        <w:rPr>
          <w:rFonts w:ascii="Times New Roman" w:eastAsia="Arial" w:hAnsi="Times New Roman" w:cs="Times New Roman"/>
          <w:b/>
          <w:sz w:val="24"/>
          <w:szCs w:val="24"/>
          <w:lang w:eastAsia="ar-SA"/>
        </w:rPr>
      </w:pPr>
    </w:p>
    <w:p w14:paraId="03EC23C7" w14:textId="77777777" w:rsidR="00944818" w:rsidRPr="00944818" w:rsidRDefault="00944818" w:rsidP="00944818">
      <w:pPr>
        <w:jc w:val="center"/>
        <w:rPr>
          <w:rFonts w:ascii="Times New Roman" w:eastAsia="Arial" w:hAnsi="Times New Roman" w:cs="Times New Roman"/>
          <w:b/>
          <w:sz w:val="24"/>
          <w:szCs w:val="24"/>
          <w:lang w:eastAsia="ar-SA"/>
        </w:rPr>
      </w:pPr>
    </w:p>
    <w:p w14:paraId="15253235" w14:textId="69DBBB66" w:rsid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Хліб пшеничний (з борошна  </w:t>
      </w:r>
      <w:r w:rsidR="00B154CE">
        <w:rPr>
          <w:rFonts w:ascii="Times New Roman" w:eastAsia="Arial" w:hAnsi="Times New Roman" w:cs="Times New Roman"/>
          <w:b/>
          <w:sz w:val="24"/>
          <w:szCs w:val="24"/>
          <w:lang w:eastAsia="ar-SA"/>
        </w:rPr>
        <w:t>пшеничного</w:t>
      </w:r>
      <w:r w:rsidRPr="00944818">
        <w:rPr>
          <w:rFonts w:ascii="Times New Roman" w:eastAsia="Arial" w:hAnsi="Times New Roman" w:cs="Times New Roman"/>
          <w:b/>
          <w:sz w:val="24"/>
          <w:szCs w:val="24"/>
          <w:lang w:eastAsia="ar-SA"/>
        </w:rPr>
        <w:t xml:space="preserve"> першого  ґатунку)</w:t>
      </w:r>
    </w:p>
    <w:p w14:paraId="00E3B57E" w14:textId="15350B66" w:rsidR="00891823" w:rsidRPr="00944818" w:rsidRDefault="00891823" w:rsidP="00891823">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Хліб </w:t>
      </w:r>
      <w:r>
        <w:rPr>
          <w:rFonts w:ascii="Times New Roman" w:eastAsia="Arial" w:hAnsi="Times New Roman" w:cs="Times New Roman"/>
          <w:b/>
          <w:sz w:val="24"/>
          <w:szCs w:val="24"/>
          <w:lang w:eastAsia="ar-SA"/>
        </w:rPr>
        <w:t>житньо-</w:t>
      </w:r>
      <w:r w:rsidRPr="00944818">
        <w:rPr>
          <w:rFonts w:ascii="Times New Roman" w:eastAsia="Arial" w:hAnsi="Times New Roman" w:cs="Times New Roman"/>
          <w:b/>
          <w:sz w:val="24"/>
          <w:szCs w:val="24"/>
          <w:lang w:eastAsia="ar-SA"/>
        </w:rPr>
        <w:t xml:space="preserve">пшеничний (з борошна  </w:t>
      </w:r>
      <w:r w:rsidR="00E74DC9" w:rsidRPr="00E74DC9">
        <w:rPr>
          <w:rFonts w:ascii="Times New Roman" w:hAnsi="Times New Roman" w:cs="Times New Roman"/>
          <w:b/>
          <w:sz w:val="24"/>
          <w:szCs w:val="24"/>
        </w:rPr>
        <w:t>житнього та пшеничного</w:t>
      </w:r>
      <w:r w:rsidRPr="00944818">
        <w:rPr>
          <w:rFonts w:ascii="Times New Roman" w:eastAsia="Arial" w:hAnsi="Times New Roman" w:cs="Times New Roman"/>
          <w:b/>
          <w:sz w:val="24"/>
          <w:szCs w:val="24"/>
          <w:lang w:eastAsia="ar-SA"/>
        </w:rPr>
        <w:t xml:space="preserve"> першого  ґатунку)</w:t>
      </w:r>
    </w:p>
    <w:p w14:paraId="3AB6417F" w14:textId="77777777" w:rsidR="00891823" w:rsidRPr="00944818" w:rsidRDefault="00891823" w:rsidP="00891823">
      <w:pPr>
        <w:jc w:val="center"/>
        <w:rPr>
          <w:rFonts w:ascii="Times New Roman" w:eastAsia="Arial" w:hAnsi="Times New Roman" w:cs="Times New Roman"/>
          <w:b/>
          <w:sz w:val="24"/>
          <w:szCs w:val="24"/>
          <w:lang w:eastAsia="ar-SA"/>
        </w:rPr>
      </w:pPr>
    </w:p>
    <w:p w14:paraId="7CFB6ABE" w14:textId="77777777" w:rsidR="00891823" w:rsidRPr="00944818" w:rsidRDefault="00891823" w:rsidP="00891823">
      <w:pPr>
        <w:jc w:val="center"/>
        <w:rPr>
          <w:rFonts w:ascii="Times New Roman" w:eastAsia="Arial" w:hAnsi="Times New Roman" w:cs="Times New Roman"/>
          <w:b/>
          <w:sz w:val="24"/>
          <w:szCs w:val="24"/>
          <w:lang w:eastAsia="ar-SA"/>
        </w:rPr>
      </w:pPr>
    </w:p>
    <w:p w14:paraId="543AFCE0" w14:textId="77777777" w:rsidR="00891823" w:rsidRPr="00944818" w:rsidRDefault="00891823" w:rsidP="00891823">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 </w:t>
      </w:r>
    </w:p>
    <w:p w14:paraId="05DBA828" w14:textId="77777777" w:rsidR="00891823" w:rsidRPr="00944818" w:rsidRDefault="00891823" w:rsidP="00944818">
      <w:pPr>
        <w:jc w:val="center"/>
        <w:rPr>
          <w:rFonts w:ascii="Times New Roman" w:eastAsia="Arial" w:hAnsi="Times New Roman" w:cs="Times New Roman"/>
          <w:b/>
          <w:sz w:val="24"/>
          <w:szCs w:val="24"/>
          <w:lang w:eastAsia="ar-SA"/>
        </w:rPr>
      </w:pPr>
    </w:p>
    <w:p w14:paraId="4F03D579" w14:textId="77777777" w:rsidR="00944818" w:rsidRPr="00944818" w:rsidRDefault="00944818" w:rsidP="00944818">
      <w:pPr>
        <w:jc w:val="center"/>
        <w:rPr>
          <w:rFonts w:ascii="Times New Roman" w:eastAsia="Arial" w:hAnsi="Times New Roman" w:cs="Times New Roman"/>
          <w:b/>
          <w:sz w:val="24"/>
          <w:szCs w:val="24"/>
          <w:lang w:eastAsia="ar-SA"/>
        </w:rPr>
      </w:pPr>
    </w:p>
    <w:p w14:paraId="612161F7" w14:textId="77777777" w:rsidR="00944818" w:rsidRPr="00944818" w:rsidRDefault="00944818" w:rsidP="00944818">
      <w:pPr>
        <w:jc w:val="center"/>
        <w:rPr>
          <w:rFonts w:ascii="Times New Roman" w:eastAsia="Arial" w:hAnsi="Times New Roman" w:cs="Times New Roman"/>
          <w:b/>
          <w:sz w:val="24"/>
          <w:szCs w:val="24"/>
          <w:lang w:eastAsia="ar-SA"/>
        </w:rPr>
      </w:pPr>
    </w:p>
    <w:p w14:paraId="58B826DB"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 </w:t>
      </w:r>
    </w:p>
    <w:p w14:paraId="2BB78F81" w14:textId="77777777" w:rsidR="00944818" w:rsidRPr="00944818" w:rsidRDefault="00944818" w:rsidP="00944818">
      <w:pPr>
        <w:jc w:val="center"/>
        <w:rPr>
          <w:rFonts w:ascii="Times New Roman" w:eastAsia="Arial" w:hAnsi="Times New Roman" w:cs="Times New Roman"/>
          <w:b/>
          <w:sz w:val="24"/>
          <w:szCs w:val="24"/>
          <w:lang w:eastAsia="ar-SA"/>
        </w:rPr>
      </w:pPr>
    </w:p>
    <w:p w14:paraId="3C090993" w14:textId="77777777" w:rsidR="00944818" w:rsidRPr="00944818" w:rsidRDefault="00944818" w:rsidP="00944818">
      <w:pPr>
        <w:jc w:val="center"/>
        <w:rPr>
          <w:rFonts w:ascii="Times New Roman" w:eastAsia="Arial" w:hAnsi="Times New Roman" w:cs="Times New Roman"/>
          <w:b/>
          <w:sz w:val="24"/>
          <w:szCs w:val="24"/>
          <w:lang w:eastAsia="ar-SA"/>
        </w:rPr>
      </w:pPr>
    </w:p>
    <w:p w14:paraId="41C131B5"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за процедурою закупівлі – відкриті торги</w:t>
      </w:r>
    </w:p>
    <w:p w14:paraId="2B9CB669" w14:textId="77777777" w:rsidR="00944818" w:rsidRPr="00944818" w:rsidRDefault="00944818" w:rsidP="00944818">
      <w:pPr>
        <w:jc w:val="center"/>
        <w:rPr>
          <w:rFonts w:ascii="Times New Roman" w:eastAsia="Arial" w:hAnsi="Times New Roman" w:cs="Times New Roman"/>
          <w:b/>
          <w:sz w:val="24"/>
          <w:szCs w:val="24"/>
          <w:lang w:eastAsia="ar-SA"/>
        </w:rPr>
      </w:pPr>
    </w:p>
    <w:p w14:paraId="360EA2D3" w14:textId="77777777"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(з особливостями)</w:t>
      </w:r>
    </w:p>
    <w:p w14:paraId="6A8959D5" w14:textId="77777777" w:rsidR="00944818" w:rsidRPr="00944818" w:rsidRDefault="00944818" w:rsidP="00944818">
      <w:pPr>
        <w:jc w:val="center"/>
        <w:rPr>
          <w:rFonts w:ascii="Times New Roman" w:eastAsia="Arial" w:hAnsi="Times New Roman" w:cs="Times New Roman"/>
          <w:b/>
          <w:sz w:val="24"/>
          <w:szCs w:val="24"/>
          <w:lang w:eastAsia="ar-SA"/>
        </w:rPr>
      </w:pPr>
    </w:p>
    <w:p w14:paraId="324830C6" w14:textId="77777777" w:rsidR="00944818" w:rsidRPr="00944818" w:rsidRDefault="00944818" w:rsidP="00944818">
      <w:pPr>
        <w:jc w:val="center"/>
        <w:rPr>
          <w:rFonts w:ascii="Times New Roman" w:eastAsia="Arial" w:hAnsi="Times New Roman" w:cs="Times New Roman"/>
          <w:b/>
          <w:sz w:val="24"/>
          <w:szCs w:val="24"/>
          <w:lang w:eastAsia="ar-SA"/>
        </w:rPr>
      </w:pPr>
    </w:p>
    <w:p w14:paraId="1683E117" w14:textId="77777777" w:rsidR="00944818" w:rsidRPr="00944818" w:rsidRDefault="00944818" w:rsidP="00944818">
      <w:pPr>
        <w:jc w:val="center"/>
        <w:rPr>
          <w:rFonts w:ascii="Times New Roman" w:eastAsia="Arial" w:hAnsi="Times New Roman" w:cs="Times New Roman"/>
          <w:b/>
          <w:sz w:val="24"/>
          <w:szCs w:val="24"/>
          <w:lang w:eastAsia="ar-SA"/>
        </w:rPr>
      </w:pPr>
    </w:p>
    <w:p w14:paraId="5C5EFBEE" w14:textId="77777777" w:rsidR="00944818" w:rsidRPr="00944818" w:rsidRDefault="00944818" w:rsidP="00944818">
      <w:pPr>
        <w:jc w:val="center"/>
        <w:rPr>
          <w:rFonts w:ascii="Times New Roman" w:eastAsia="Arial" w:hAnsi="Times New Roman" w:cs="Times New Roman"/>
          <w:b/>
          <w:sz w:val="24"/>
          <w:szCs w:val="24"/>
          <w:lang w:eastAsia="ar-SA"/>
        </w:rPr>
      </w:pPr>
    </w:p>
    <w:p w14:paraId="42F3CBBA" w14:textId="77777777" w:rsidR="00944818" w:rsidRPr="00944818" w:rsidRDefault="00944818" w:rsidP="00944818">
      <w:pPr>
        <w:jc w:val="center"/>
        <w:rPr>
          <w:rFonts w:ascii="Times New Roman" w:eastAsia="Arial" w:hAnsi="Times New Roman" w:cs="Times New Roman"/>
          <w:b/>
          <w:sz w:val="24"/>
          <w:szCs w:val="24"/>
          <w:lang w:eastAsia="ar-SA"/>
        </w:rPr>
      </w:pPr>
    </w:p>
    <w:p w14:paraId="76BBCD1D" w14:textId="77777777" w:rsidR="00944818" w:rsidRPr="00944818" w:rsidRDefault="00944818" w:rsidP="00944818">
      <w:pPr>
        <w:jc w:val="center"/>
        <w:rPr>
          <w:rFonts w:ascii="Times New Roman" w:eastAsia="Arial" w:hAnsi="Times New Roman" w:cs="Times New Roman"/>
          <w:b/>
          <w:sz w:val="24"/>
          <w:szCs w:val="24"/>
          <w:lang w:eastAsia="ar-SA"/>
        </w:rPr>
      </w:pPr>
    </w:p>
    <w:p w14:paraId="1DB8DABB" w14:textId="3B5542C8" w:rsidR="00944818" w:rsidRPr="00944818" w:rsidRDefault="0089769D" w:rsidP="00944818">
      <w:pPr>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 </w:t>
      </w:r>
    </w:p>
    <w:p w14:paraId="57AC01E3" w14:textId="77777777" w:rsidR="00944818" w:rsidRPr="00944818" w:rsidRDefault="00944818" w:rsidP="00944818">
      <w:pPr>
        <w:jc w:val="center"/>
        <w:rPr>
          <w:rFonts w:ascii="Times New Roman" w:eastAsia="Arial" w:hAnsi="Times New Roman" w:cs="Times New Roman"/>
          <w:b/>
          <w:sz w:val="24"/>
          <w:szCs w:val="24"/>
          <w:lang w:eastAsia="ar-SA"/>
        </w:rPr>
      </w:pPr>
    </w:p>
    <w:p w14:paraId="7CD14604" w14:textId="77777777" w:rsidR="00944818" w:rsidRPr="00944818" w:rsidRDefault="00944818" w:rsidP="00944818">
      <w:pPr>
        <w:jc w:val="center"/>
        <w:rPr>
          <w:rFonts w:ascii="Times New Roman" w:eastAsia="Arial" w:hAnsi="Times New Roman" w:cs="Times New Roman"/>
          <w:b/>
          <w:sz w:val="24"/>
          <w:szCs w:val="24"/>
          <w:lang w:eastAsia="ar-SA"/>
        </w:rPr>
      </w:pPr>
    </w:p>
    <w:p w14:paraId="1D8600FE" w14:textId="34B5C99A" w:rsidR="00944818" w:rsidRPr="00944818" w:rsidRDefault="00944818" w:rsidP="00944818">
      <w:pPr>
        <w:jc w:val="center"/>
        <w:rPr>
          <w:rFonts w:ascii="Times New Roman" w:eastAsia="Arial" w:hAnsi="Times New Roman" w:cs="Times New Roman"/>
          <w:b/>
          <w:sz w:val="24"/>
          <w:szCs w:val="24"/>
          <w:lang w:eastAsia="ar-SA"/>
        </w:rPr>
      </w:pPr>
      <w:r w:rsidRPr="00944818">
        <w:rPr>
          <w:rFonts w:ascii="Times New Roman" w:eastAsia="Arial" w:hAnsi="Times New Roman" w:cs="Times New Roman"/>
          <w:b/>
          <w:sz w:val="24"/>
          <w:szCs w:val="24"/>
          <w:lang w:eastAsia="ar-SA"/>
        </w:rPr>
        <w:t xml:space="preserve">смт </w:t>
      </w:r>
      <w:r w:rsidR="00891823">
        <w:rPr>
          <w:rFonts w:ascii="Times New Roman" w:eastAsia="Arial" w:hAnsi="Times New Roman" w:cs="Times New Roman"/>
          <w:b/>
          <w:sz w:val="24"/>
          <w:szCs w:val="24"/>
          <w:lang w:eastAsia="ar-SA"/>
        </w:rPr>
        <w:t>Стара Синява</w:t>
      </w:r>
    </w:p>
    <w:p w14:paraId="55BC88F4" w14:textId="38E0D309" w:rsidR="00392FDC" w:rsidRDefault="00944818" w:rsidP="00944818">
      <w:pPr>
        <w:jc w:val="center"/>
        <w:rPr>
          <w:rFonts w:ascii="Times New Roman" w:eastAsia="Times New Roman" w:hAnsi="Times New Roman"/>
          <w:sz w:val="24"/>
          <w:szCs w:val="24"/>
        </w:rPr>
      </w:pPr>
      <w:r w:rsidRPr="00944818">
        <w:rPr>
          <w:rFonts w:ascii="Times New Roman" w:eastAsia="Arial" w:hAnsi="Times New Roman" w:cs="Times New Roman"/>
          <w:b/>
          <w:sz w:val="24"/>
          <w:szCs w:val="24"/>
          <w:lang w:eastAsia="ar-SA"/>
        </w:rPr>
        <w:t>2023 рік</w:t>
      </w:r>
    </w:p>
    <w:p w14:paraId="3CDEDC25" w14:textId="77777777" w:rsidR="00FE7EBF" w:rsidRPr="004C00A8" w:rsidRDefault="00FE7EBF" w:rsidP="005F6029">
      <w:pPr>
        <w:jc w:val="center"/>
        <w:rPr>
          <w:rFonts w:ascii="Times New Roman" w:eastAsia="Times New Roman" w:hAnsi="Times New Roman"/>
          <w:sz w:val="24"/>
          <w:szCs w:val="24"/>
        </w:rPr>
      </w:pPr>
    </w:p>
    <w:tbl>
      <w:tblPr>
        <w:tblStyle w:val="10"/>
        <w:tblW w:w="102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82"/>
        <w:gridCol w:w="6492"/>
      </w:tblGrid>
      <w:tr w:rsidR="00281927" w:rsidRPr="004C00A8" w14:paraId="03CCDA2A" w14:textId="77777777" w:rsidTr="00541E1F">
        <w:trPr>
          <w:trHeight w:val="522"/>
          <w:jc w:val="center"/>
        </w:trPr>
        <w:tc>
          <w:tcPr>
            <w:tcW w:w="570" w:type="dxa"/>
            <w:shd w:val="clear" w:color="auto" w:fill="A5A5A5"/>
            <w:vAlign w:val="center"/>
          </w:tcPr>
          <w:p w14:paraId="4CB059AC" w14:textId="77777777" w:rsidR="00281927" w:rsidRPr="004C00A8" w:rsidRDefault="00281927"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br w:type="page"/>
            </w:r>
            <w:r w:rsidRPr="004C00A8">
              <w:rPr>
                <w:rFonts w:ascii="Times New Roman" w:eastAsia="Times New Roman" w:hAnsi="Times New Roman" w:cs="Times New Roman"/>
                <w:b/>
                <w:color w:val="000000"/>
                <w:sz w:val="24"/>
                <w:szCs w:val="24"/>
              </w:rPr>
              <w:t>№</w:t>
            </w:r>
          </w:p>
        </w:tc>
        <w:tc>
          <w:tcPr>
            <w:tcW w:w="9674" w:type="dxa"/>
            <w:gridSpan w:val="2"/>
            <w:shd w:val="clear" w:color="auto" w:fill="A5A5A5"/>
            <w:vAlign w:val="center"/>
          </w:tcPr>
          <w:p w14:paraId="246CFA58" w14:textId="77777777" w:rsidR="00281927" w:rsidRPr="004C00A8" w:rsidRDefault="00281927" w:rsidP="00A542D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Розділ І. Загальні положення</w:t>
            </w:r>
          </w:p>
        </w:tc>
      </w:tr>
      <w:tr w:rsidR="00281927" w:rsidRPr="004C00A8" w14:paraId="5E918993" w14:textId="77777777" w:rsidTr="00541E1F">
        <w:trPr>
          <w:trHeight w:val="522"/>
          <w:jc w:val="center"/>
        </w:trPr>
        <w:tc>
          <w:tcPr>
            <w:tcW w:w="570" w:type="dxa"/>
            <w:vAlign w:val="center"/>
          </w:tcPr>
          <w:p w14:paraId="64DA28B7" w14:textId="77777777" w:rsidR="00281927" w:rsidRPr="004C00A8" w:rsidRDefault="00281927" w:rsidP="00A542D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w:t>
            </w:r>
          </w:p>
        </w:tc>
        <w:tc>
          <w:tcPr>
            <w:tcW w:w="3182" w:type="dxa"/>
            <w:vAlign w:val="center"/>
          </w:tcPr>
          <w:p w14:paraId="2058DBCF" w14:textId="77777777" w:rsidR="00281927" w:rsidRPr="004C00A8" w:rsidRDefault="00281927" w:rsidP="00A542D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w:t>
            </w:r>
          </w:p>
        </w:tc>
        <w:tc>
          <w:tcPr>
            <w:tcW w:w="6492" w:type="dxa"/>
            <w:vAlign w:val="center"/>
          </w:tcPr>
          <w:p w14:paraId="0BF55A30" w14:textId="77777777" w:rsidR="00281927" w:rsidRPr="004C00A8" w:rsidRDefault="00281927" w:rsidP="00A542D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w:t>
            </w:r>
          </w:p>
        </w:tc>
      </w:tr>
      <w:tr w:rsidR="005F6029" w:rsidRPr="004C00A8" w14:paraId="0F52EA0F" w14:textId="77777777" w:rsidTr="00541E1F">
        <w:trPr>
          <w:trHeight w:val="522"/>
          <w:jc w:val="center"/>
        </w:trPr>
        <w:tc>
          <w:tcPr>
            <w:tcW w:w="570" w:type="dxa"/>
            <w:vAlign w:val="center"/>
          </w:tcPr>
          <w:p w14:paraId="1057B7B4"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1</w:t>
            </w:r>
          </w:p>
        </w:tc>
        <w:tc>
          <w:tcPr>
            <w:tcW w:w="3182" w:type="dxa"/>
            <w:vAlign w:val="center"/>
          </w:tcPr>
          <w:p w14:paraId="102F2C11"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Терміни, які вживаються в тендерній документації</w:t>
            </w:r>
          </w:p>
        </w:tc>
        <w:tc>
          <w:tcPr>
            <w:tcW w:w="6492" w:type="dxa"/>
            <w:vAlign w:val="center"/>
          </w:tcPr>
          <w:p w14:paraId="7CBA3A13" w14:textId="77777777" w:rsidR="005F6029" w:rsidRPr="004C00A8" w:rsidRDefault="0078580B" w:rsidP="00564993">
            <w:pPr>
              <w:jc w:val="both"/>
              <w:rPr>
                <w:rFonts w:ascii="Times New Roman" w:eastAsia="Times New Roman" w:hAnsi="Times New Roman" w:cs="Times New Roman"/>
                <w:color w:val="000000"/>
                <w:sz w:val="24"/>
                <w:szCs w:val="24"/>
              </w:rPr>
            </w:pPr>
            <w:r w:rsidRPr="004C00A8">
              <w:rPr>
                <w:rFonts w:ascii="Times New Roman" w:hAnsi="Times New Roman"/>
                <w:color w:val="000000"/>
                <w:sz w:val="24"/>
                <w:szCs w:val="24"/>
              </w:rPr>
              <w:t xml:space="preserve">Тендерна документація розроблена відповідно вимог Закону України від 25.12.2015 №922-VIII «Про публічні закупівлі» в редакції Закону України №114-IX від 19.09.2019 </w:t>
            </w:r>
            <w:r w:rsidR="009C2F70" w:rsidRPr="009C2F70">
              <w:rPr>
                <w:rFonts w:ascii="Times New Roman" w:hAnsi="Times New Roman"/>
                <w:color w:val="000000"/>
                <w:sz w:val="24"/>
                <w:szCs w:val="24"/>
              </w:rPr>
              <w:t>– із змінами</w:t>
            </w:r>
            <w:r w:rsidRPr="004C00A8">
              <w:rPr>
                <w:rFonts w:ascii="Times New Roman" w:hAnsi="Times New Roman"/>
                <w:color w:val="000000"/>
                <w:sz w:val="24"/>
                <w:szCs w:val="24"/>
              </w:rPr>
              <w:t xml:space="preserve"> (далі </w:t>
            </w:r>
            <w:r w:rsidR="009C2F70" w:rsidRPr="009C2F70">
              <w:rPr>
                <w:rFonts w:ascii="Times New Roman" w:hAnsi="Times New Roman"/>
                <w:color w:val="000000"/>
                <w:sz w:val="24"/>
                <w:szCs w:val="24"/>
              </w:rPr>
              <w:t xml:space="preserve">– </w:t>
            </w:r>
            <w:r w:rsidRPr="004C00A8">
              <w:rPr>
                <w:rFonts w:ascii="Times New Roman" w:hAnsi="Times New Roman"/>
                <w:color w:val="000000"/>
                <w:sz w:val="24"/>
                <w:szCs w:val="24"/>
              </w:rPr>
              <w:t xml:space="preserve">Закон) </w:t>
            </w:r>
            <w:r w:rsidR="00564993" w:rsidRPr="004C00A8">
              <w:rPr>
                <w:rFonts w:ascii="Times New Roman" w:hAnsi="Times New Roman"/>
                <w:color w:val="000000"/>
                <w:sz w:val="24"/>
                <w:szCs w:val="24"/>
              </w:rPr>
              <w:t xml:space="preserve">з урахуванням </w:t>
            </w:r>
            <w:r w:rsidR="00D10D7B" w:rsidRPr="004C00A8">
              <w:rPr>
                <w:rFonts w:ascii="Times New Roman" w:hAnsi="Times New Roman"/>
                <w:color w:val="000000"/>
                <w:sz w:val="24"/>
                <w:szCs w:val="24"/>
              </w:rPr>
              <w:t>особливост</w:t>
            </w:r>
            <w:r w:rsidR="00564993" w:rsidRPr="004C00A8">
              <w:rPr>
                <w:rFonts w:ascii="Times New Roman" w:hAnsi="Times New Roman"/>
                <w:color w:val="000000"/>
                <w:sz w:val="24"/>
                <w:szCs w:val="24"/>
              </w:rPr>
              <w:t>ей</w:t>
            </w:r>
            <w:r w:rsidR="00D10D7B" w:rsidRPr="004C00A8">
              <w:rPr>
                <w:rFonts w:ascii="Times New Roman" w:hAnsi="Times New Roman"/>
                <w:color w:val="000000"/>
                <w:sz w:val="24"/>
                <w:szCs w:val="24"/>
              </w:rPr>
              <w:t xml:space="preserve"> затверджени</w:t>
            </w:r>
            <w:r w:rsidR="00564993" w:rsidRPr="004C00A8">
              <w:rPr>
                <w:rFonts w:ascii="Times New Roman" w:hAnsi="Times New Roman"/>
                <w:color w:val="000000"/>
                <w:sz w:val="24"/>
                <w:szCs w:val="24"/>
              </w:rPr>
              <w:t>х</w:t>
            </w:r>
            <w:r w:rsidR="00F466E2" w:rsidRPr="004C00A8">
              <w:rPr>
                <w:rFonts w:ascii="Times New Roman" w:hAnsi="Times New Roman"/>
                <w:color w:val="000000"/>
                <w:sz w:val="24"/>
                <w:szCs w:val="24"/>
              </w:rPr>
              <w:t xml:space="preserve"> </w:t>
            </w:r>
            <w:r w:rsidR="00D10D7B" w:rsidRPr="004C00A8">
              <w:rPr>
                <w:rFonts w:ascii="Times New Roman" w:hAnsi="Times New Roman"/>
                <w:color w:val="000000"/>
                <w:sz w:val="24"/>
                <w:szCs w:val="24"/>
              </w:rPr>
              <w:t>постановою</w:t>
            </w:r>
            <w:r w:rsidRPr="004C00A8">
              <w:rPr>
                <w:rFonts w:ascii="Times New Roman" w:hAnsi="Times New Roman"/>
                <w:color w:val="000000"/>
                <w:sz w:val="24"/>
                <w:szCs w:val="24"/>
              </w:rPr>
              <w:t xml:space="preserve"> Кабінету Міністрів України від 12.10.2022 №1178 «Про затвердження особливостей здійснення публічних </w:t>
            </w:r>
            <w:proofErr w:type="spellStart"/>
            <w:r w:rsidRPr="004C00A8">
              <w:rPr>
                <w:rFonts w:ascii="Times New Roman" w:hAnsi="Times New Roman"/>
                <w:color w:val="000000"/>
                <w:sz w:val="24"/>
                <w:szCs w:val="24"/>
              </w:rPr>
              <w:t>закупівель</w:t>
            </w:r>
            <w:proofErr w:type="spellEnd"/>
            <w:r w:rsidRPr="004C00A8">
              <w:rPr>
                <w:rFonts w:ascii="Times New Roman" w:hAnsi="Times New Roman"/>
                <w:color w:val="000000"/>
                <w:sz w:val="24"/>
                <w:szCs w:val="24"/>
              </w:rPr>
              <w:t xml:space="preserve"> товарів, робіт і послуг для замовників, передбачених Законом України</w:t>
            </w:r>
            <w:r w:rsidRPr="009C2F70">
              <w:rPr>
                <w:rFonts w:ascii="Times New Roman" w:hAnsi="Times New Roman"/>
                <w:color w:val="000000"/>
                <w:sz w:val="24"/>
                <w:szCs w:val="24"/>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009C2F70" w:rsidRPr="009C2F70">
              <w:rPr>
                <w:rFonts w:ascii="Times New Roman" w:hAnsi="Times New Roman"/>
                <w:color w:val="000000"/>
                <w:sz w:val="24"/>
                <w:szCs w:val="24"/>
              </w:rPr>
              <w:t xml:space="preserve"> – із змінами</w:t>
            </w:r>
            <w:r w:rsidRPr="009C2F70">
              <w:rPr>
                <w:rFonts w:ascii="Times New Roman" w:hAnsi="Times New Roman"/>
                <w:color w:val="000000"/>
                <w:sz w:val="24"/>
                <w:szCs w:val="24"/>
              </w:rPr>
              <w:t xml:space="preserve"> (надалі – Постанова). Терміни, які використовуються в цій тендерній документації, вживаються у значеннях, визначених Законом та Постановою.</w:t>
            </w:r>
          </w:p>
        </w:tc>
      </w:tr>
      <w:tr w:rsidR="005F6029" w:rsidRPr="004C00A8" w14:paraId="1EFEA5DB" w14:textId="77777777" w:rsidTr="00541E1F">
        <w:trPr>
          <w:trHeight w:val="522"/>
          <w:jc w:val="center"/>
        </w:trPr>
        <w:tc>
          <w:tcPr>
            <w:tcW w:w="570" w:type="dxa"/>
            <w:vAlign w:val="center"/>
          </w:tcPr>
          <w:p w14:paraId="7AE9FE5D"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2</w:t>
            </w:r>
          </w:p>
        </w:tc>
        <w:tc>
          <w:tcPr>
            <w:tcW w:w="3182" w:type="dxa"/>
            <w:vAlign w:val="center"/>
          </w:tcPr>
          <w:p w14:paraId="7DD02979"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Інформація про замовника торгів</w:t>
            </w:r>
          </w:p>
        </w:tc>
        <w:tc>
          <w:tcPr>
            <w:tcW w:w="6492" w:type="dxa"/>
            <w:vAlign w:val="center"/>
          </w:tcPr>
          <w:p w14:paraId="35D3F22E" w14:textId="77777777" w:rsidR="005F6029" w:rsidRPr="004C00A8" w:rsidRDefault="005F6029" w:rsidP="00E64BA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5F6029" w:rsidRPr="004C00A8" w14:paraId="058E5B88" w14:textId="77777777" w:rsidTr="00541E1F">
        <w:trPr>
          <w:trHeight w:val="522"/>
          <w:jc w:val="center"/>
        </w:trPr>
        <w:tc>
          <w:tcPr>
            <w:tcW w:w="570" w:type="dxa"/>
            <w:vAlign w:val="center"/>
          </w:tcPr>
          <w:p w14:paraId="2A2D7F8D"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w:t>
            </w:r>
          </w:p>
        </w:tc>
        <w:tc>
          <w:tcPr>
            <w:tcW w:w="3182" w:type="dxa"/>
            <w:vAlign w:val="center"/>
          </w:tcPr>
          <w:p w14:paraId="2E831885"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повне найменування</w:t>
            </w:r>
          </w:p>
        </w:tc>
        <w:tc>
          <w:tcPr>
            <w:tcW w:w="6492" w:type="dxa"/>
            <w:vAlign w:val="center"/>
          </w:tcPr>
          <w:p w14:paraId="7650670D" w14:textId="75474BA1" w:rsidR="005F6029" w:rsidRPr="004C00A8" w:rsidRDefault="00944818" w:rsidP="00E74DC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44818">
              <w:rPr>
                <w:rFonts w:ascii="Times New Roman" w:eastAsia="Times New Roman" w:hAnsi="Times New Roman" w:cs="Times New Roman"/>
                <w:color w:val="000000"/>
                <w:sz w:val="24"/>
                <w:szCs w:val="24"/>
              </w:rPr>
              <w:t>КОМУНАЛЬНЕ НЕКОМЕРЦІЙНЕ ПІДПРИЄМСТВО «</w:t>
            </w:r>
            <w:proofErr w:type="spellStart"/>
            <w:r w:rsidR="00896386">
              <w:rPr>
                <w:rFonts w:ascii="Times New Roman" w:eastAsia="Times New Roman" w:hAnsi="Times New Roman" w:cs="Times New Roman"/>
                <w:color w:val="000000"/>
                <w:sz w:val="24"/>
                <w:szCs w:val="24"/>
              </w:rPr>
              <w:t>Старосинявська</w:t>
            </w:r>
            <w:proofErr w:type="spellEnd"/>
            <w:r w:rsidRPr="00944818">
              <w:rPr>
                <w:rFonts w:ascii="Times New Roman" w:eastAsia="Times New Roman" w:hAnsi="Times New Roman" w:cs="Times New Roman"/>
                <w:color w:val="000000"/>
                <w:sz w:val="24"/>
                <w:szCs w:val="24"/>
              </w:rPr>
              <w:t xml:space="preserve"> багатопрофільна лікарня» </w:t>
            </w:r>
            <w:proofErr w:type="spellStart"/>
            <w:r w:rsidR="00E74DC9">
              <w:rPr>
                <w:rFonts w:ascii="Times New Roman" w:eastAsia="Times New Roman" w:hAnsi="Times New Roman" w:cs="Times New Roman"/>
                <w:color w:val="000000"/>
                <w:sz w:val="24"/>
                <w:szCs w:val="24"/>
              </w:rPr>
              <w:t>Старосиняв</w:t>
            </w:r>
            <w:r w:rsidRPr="00944818">
              <w:rPr>
                <w:rFonts w:ascii="Times New Roman" w:eastAsia="Times New Roman" w:hAnsi="Times New Roman" w:cs="Times New Roman"/>
                <w:color w:val="000000"/>
                <w:sz w:val="24"/>
                <w:szCs w:val="24"/>
              </w:rPr>
              <w:t>ської</w:t>
            </w:r>
            <w:proofErr w:type="spellEnd"/>
            <w:r w:rsidRPr="00944818">
              <w:rPr>
                <w:rFonts w:ascii="Times New Roman" w:eastAsia="Times New Roman" w:hAnsi="Times New Roman" w:cs="Times New Roman"/>
                <w:color w:val="000000"/>
                <w:sz w:val="24"/>
                <w:szCs w:val="24"/>
              </w:rPr>
              <w:t xml:space="preserve"> селищної ради </w:t>
            </w:r>
            <w:r w:rsidR="00E74DC9">
              <w:rPr>
                <w:rFonts w:ascii="Times New Roman" w:eastAsia="Times New Roman" w:hAnsi="Times New Roman" w:cs="Times New Roman"/>
                <w:color w:val="000000"/>
                <w:sz w:val="24"/>
                <w:szCs w:val="24"/>
              </w:rPr>
              <w:t>Хмельницького району Хмельницької області</w:t>
            </w:r>
          </w:p>
        </w:tc>
      </w:tr>
      <w:tr w:rsidR="005F6029" w:rsidRPr="004C00A8" w14:paraId="0CAABC96" w14:textId="77777777" w:rsidTr="00541E1F">
        <w:trPr>
          <w:trHeight w:val="522"/>
          <w:jc w:val="center"/>
        </w:trPr>
        <w:tc>
          <w:tcPr>
            <w:tcW w:w="570" w:type="dxa"/>
            <w:vAlign w:val="center"/>
          </w:tcPr>
          <w:p w14:paraId="415A22FC"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2.2</w:t>
            </w:r>
          </w:p>
        </w:tc>
        <w:tc>
          <w:tcPr>
            <w:tcW w:w="3182" w:type="dxa"/>
            <w:vAlign w:val="center"/>
          </w:tcPr>
          <w:p w14:paraId="39FCE853"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місцезнаходження</w:t>
            </w:r>
          </w:p>
        </w:tc>
        <w:tc>
          <w:tcPr>
            <w:tcW w:w="6492" w:type="dxa"/>
            <w:vAlign w:val="center"/>
          </w:tcPr>
          <w:p w14:paraId="6C95CB20" w14:textId="3120DCF2" w:rsidR="00944818" w:rsidRPr="00944818" w:rsidRDefault="00944818" w:rsidP="0094481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44818">
              <w:rPr>
                <w:rFonts w:ascii="Times New Roman" w:eastAsia="Times New Roman" w:hAnsi="Times New Roman" w:cs="Times New Roman"/>
                <w:color w:val="000000"/>
                <w:sz w:val="24"/>
                <w:szCs w:val="24"/>
              </w:rPr>
              <w:t xml:space="preserve">Адреса: </w:t>
            </w:r>
            <w:r w:rsidR="00E74DC9">
              <w:rPr>
                <w:rFonts w:ascii="Times New Roman" w:eastAsia="Times New Roman" w:hAnsi="Times New Roman" w:cs="Times New Roman"/>
                <w:color w:val="000000"/>
                <w:sz w:val="24"/>
                <w:szCs w:val="24"/>
              </w:rPr>
              <w:t>31400</w:t>
            </w:r>
            <w:r w:rsidRPr="00944818">
              <w:rPr>
                <w:rFonts w:ascii="Times New Roman" w:eastAsia="Times New Roman" w:hAnsi="Times New Roman" w:cs="Times New Roman"/>
                <w:color w:val="000000"/>
                <w:sz w:val="24"/>
                <w:szCs w:val="24"/>
              </w:rPr>
              <w:t xml:space="preserve">,  </w:t>
            </w:r>
            <w:r w:rsidR="00E74DC9">
              <w:rPr>
                <w:rFonts w:ascii="Times New Roman" w:eastAsia="Times New Roman" w:hAnsi="Times New Roman" w:cs="Times New Roman"/>
                <w:color w:val="000000"/>
                <w:sz w:val="24"/>
                <w:szCs w:val="24"/>
              </w:rPr>
              <w:t>Хмельницька</w:t>
            </w:r>
            <w:r w:rsidRPr="00944818">
              <w:rPr>
                <w:rFonts w:ascii="Times New Roman" w:eastAsia="Times New Roman" w:hAnsi="Times New Roman" w:cs="Times New Roman"/>
                <w:color w:val="000000"/>
                <w:sz w:val="24"/>
                <w:szCs w:val="24"/>
              </w:rPr>
              <w:t xml:space="preserve"> обл., </w:t>
            </w:r>
            <w:r w:rsidR="00E74DC9">
              <w:rPr>
                <w:rFonts w:ascii="Times New Roman" w:eastAsia="Times New Roman" w:hAnsi="Times New Roman" w:cs="Times New Roman"/>
                <w:color w:val="000000"/>
                <w:sz w:val="24"/>
                <w:szCs w:val="24"/>
              </w:rPr>
              <w:t>Хмельниц</w:t>
            </w:r>
            <w:r w:rsidRPr="00944818">
              <w:rPr>
                <w:rFonts w:ascii="Times New Roman" w:eastAsia="Times New Roman" w:hAnsi="Times New Roman" w:cs="Times New Roman"/>
                <w:color w:val="000000"/>
                <w:sz w:val="24"/>
                <w:szCs w:val="24"/>
              </w:rPr>
              <w:t xml:space="preserve">ький р-н, смт </w:t>
            </w:r>
            <w:r w:rsidR="00E74DC9">
              <w:rPr>
                <w:rFonts w:ascii="Times New Roman" w:eastAsia="Times New Roman" w:hAnsi="Times New Roman" w:cs="Times New Roman"/>
                <w:color w:val="000000"/>
                <w:sz w:val="24"/>
                <w:szCs w:val="24"/>
              </w:rPr>
              <w:t>Стара Синява</w:t>
            </w:r>
            <w:r w:rsidRPr="00944818">
              <w:rPr>
                <w:rFonts w:ascii="Times New Roman" w:eastAsia="Times New Roman" w:hAnsi="Times New Roman" w:cs="Times New Roman"/>
                <w:color w:val="000000"/>
                <w:sz w:val="24"/>
                <w:szCs w:val="24"/>
              </w:rPr>
              <w:t xml:space="preserve">, вул. </w:t>
            </w:r>
            <w:r w:rsidR="00E74DC9">
              <w:rPr>
                <w:rFonts w:ascii="Times New Roman" w:eastAsia="Times New Roman" w:hAnsi="Times New Roman" w:cs="Times New Roman"/>
                <w:color w:val="000000"/>
                <w:sz w:val="24"/>
                <w:szCs w:val="24"/>
              </w:rPr>
              <w:t>Грушевського</w:t>
            </w:r>
            <w:r w:rsidRPr="00944818">
              <w:rPr>
                <w:rFonts w:ascii="Times New Roman" w:eastAsia="Times New Roman" w:hAnsi="Times New Roman" w:cs="Times New Roman"/>
                <w:color w:val="000000"/>
                <w:sz w:val="24"/>
                <w:szCs w:val="24"/>
              </w:rPr>
              <w:t>, 1</w:t>
            </w:r>
            <w:r w:rsidR="00E74DC9">
              <w:rPr>
                <w:rFonts w:ascii="Times New Roman" w:eastAsia="Times New Roman" w:hAnsi="Times New Roman" w:cs="Times New Roman"/>
                <w:color w:val="000000"/>
                <w:sz w:val="24"/>
                <w:szCs w:val="24"/>
              </w:rPr>
              <w:t>5</w:t>
            </w:r>
          </w:p>
          <w:p w14:paraId="36699CA2" w14:textId="08B7DC3F" w:rsidR="005F6029" w:rsidRPr="00E74DC9" w:rsidRDefault="00944818" w:rsidP="00E74DC9">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proofErr w:type="spellStart"/>
            <w:r w:rsidRPr="00944818">
              <w:rPr>
                <w:rFonts w:ascii="Times New Roman" w:eastAsia="Times New Roman" w:hAnsi="Times New Roman" w:cs="Times New Roman"/>
                <w:color w:val="000000"/>
                <w:sz w:val="24"/>
                <w:szCs w:val="24"/>
              </w:rPr>
              <w:t>тел</w:t>
            </w:r>
            <w:proofErr w:type="spellEnd"/>
            <w:r w:rsidRPr="00944818">
              <w:rPr>
                <w:rFonts w:ascii="Times New Roman" w:eastAsia="Times New Roman" w:hAnsi="Times New Roman" w:cs="Times New Roman"/>
                <w:color w:val="000000"/>
                <w:sz w:val="24"/>
                <w:szCs w:val="24"/>
              </w:rPr>
              <w:t>./факс: (0</w:t>
            </w:r>
            <w:r w:rsidR="00E74DC9">
              <w:rPr>
                <w:rFonts w:ascii="Times New Roman" w:eastAsia="Times New Roman" w:hAnsi="Times New Roman" w:cs="Times New Roman"/>
                <w:color w:val="000000"/>
                <w:sz w:val="24"/>
                <w:szCs w:val="24"/>
              </w:rPr>
              <w:t>3850</w:t>
            </w:r>
            <w:r w:rsidRPr="00944818">
              <w:rPr>
                <w:rFonts w:ascii="Times New Roman" w:eastAsia="Times New Roman" w:hAnsi="Times New Roman" w:cs="Times New Roman"/>
                <w:color w:val="000000"/>
                <w:sz w:val="24"/>
                <w:szCs w:val="24"/>
              </w:rPr>
              <w:t xml:space="preserve">) </w:t>
            </w:r>
            <w:r w:rsidR="00E74DC9">
              <w:rPr>
                <w:rFonts w:ascii="Times New Roman" w:eastAsia="Times New Roman" w:hAnsi="Times New Roman" w:cs="Times New Roman"/>
                <w:color w:val="000000"/>
                <w:sz w:val="24"/>
                <w:szCs w:val="24"/>
              </w:rPr>
              <w:t>2</w:t>
            </w:r>
            <w:r w:rsidRPr="00944818">
              <w:rPr>
                <w:rFonts w:ascii="Times New Roman" w:eastAsia="Times New Roman" w:hAnsi="Times New Roman" w:cs="Times New Roman"/>
                <w:color w:val="000000"/>
                <w:sz w:val="24"/>
                <w:szCs w:val="24"/>
              </w:rPr>
              <w:t>-</w:t>
            </w:r>
            <w:r w:rsidR="00E74DC9">
              <w:rPr>
                <w:rFonts w:ascii="Times New Roman" w:eastAsia="Times New Roman" w:hAnsi="Times New Roman" w:cs="Times New Roman"/>
                <w:color w:val="000000"/>
                <w:sz w:val="24"/>
                <w:szCs w:val="24"/>
              </w:rPr>
              <w:t>08</w:t>
            </w:r>
            <w:r w:rsidRPr="00944818">
              <w:rPr>
                <w:rFonts w:ascii="Times New Roman" w:eastAsia="Times New Roman" w:hAnsi="Times New Roman" w:cs="Times New Roman"/>
                <w:color w:val="000000"/>
                <w:sz w:val="24"/>
                <w:szCs w:val="24"/>
              </w:rPr>
              <w:t>-</w:t>
            </w:r>
            <w:r w:rsidR="00E74DC9">
              <w:rPr>
                <w:rFonts w:ascii="Times New Roman" w:eastAsia="Times New Roman" w:hAnsi="Times New Roman" w:cs="Times New Roman"/>
                <w:color w:val="000000"/>
                <w:sz w:val="24"/>
                <w:szCs w:val="24"/>
              </w:rPr>
              <w:t>4</w:t>
            </w:r>
            <w:r w:rsidRPr="00944818">
              <w:rPr>
                <w:rFonts w:ascii="Times New Roman" w:eastAsia="Times New Roman" w:hAnsi="Times New Roman" w:cs="Times New Roman"/>
                <w:color w:val="000000"/>
                <w:sz w:val="24"/>
                <w:szCs w:val="24"/>
              </w:rPr>
              <w:t>5; е-</w:t>
            </w:r>
            <w:proofErr w:type="spellStart"/>
            <w:r w:rsidRPr="00944818">
              <w:rPr>
                <w:rFonts w:ascii="Times New Roman" w:eastAsia="Times New Roman" w:hAnsi="Times New Roman" w:cs="Times New Roman"/>
                <w:color w:val="000000"/>
                <w:sz w:val="24"/>
                <w:szCs w:val="24"/>
              </w:rPr>
              <w:t>mail</w:t>
            </w:r>
            <w:proofErr w:type="spellEnd"/>
            <w:r w:rsidRPr="00944818">
              <w:rPr>
                <w:rFonts w:ascii="Times New Roman" w:eastAsia="Times New Roman" w:hAnsi="Times New Roman" w:cs="Times New Roman"/>
                <w:color w:val="000000"/>
                <w:sz w:val="24"/>
                <w:szCs w:val="24"/>
              </w:rPr>
              <w:t xml:space="preserve">:  </w:t>
            </w:r>
            <w:r w:rsidR="00E74DC9">
              <w:rPr>
                <w:rFonts w:ascii="Times New Roman" w:eastAsia="Times New Roman" w:hAnsi="Times New Roman" w:cs="Times New Roman"/>
                <w:color w:val="000000"/>
                <w:sz w:val="24"/>
                <w:szCs w:val="24"/>
                <w:lang w:val="en-US"/>
              </w:rPr>
              <w:t>crl510sts</w:t>
            </w:r>
            <w:r w:rsidRPr="00944818">
              <w:rPr>
                <w:rFonts w:ascii="Times New Roman" w:eastAsia="Times New Roman" w:hAnsi="Times New Roman" w:cs="Times New Roman"/>
                <w:color w:val="000000"/>
                <w:sz w:val="24"/>
                <w:szCs w:val="24"/>
              </w:rPr>
              <w:t>@</w:t>
            </w:r>
            <w:proofErr w:type="spellStart"/>
            <w:r w:rsidR="00E74DC9">
              <w:rPr>
                <w:rFonts w:ascii="Times New Roman" w:eastAsia="Times New Roman" w:hAnsi="Times New Roman" w:cs="Times New Roman"/>
                <w:color w:val="000000"/>
                <w:sz w:val="24"/>
                <w:szCs w:val="24"/>
                <w:lang w:val="en-US"/>
              </w:rPr>
              <w:t>gmail</w:t>
            </w:r>
            <w:proofErr w:type="spellEnd"/>
            <w:r w:rsidRPr="00944818">
              <w:rPr>
                <w:rFonts w:ascii="Times New Roman" w:eastAsia="Times New Roman" w:hAnsi="Times New Roman" w:cs="Times New Roman"/>
                <w:color w:val="000000"/>
                <w:sz w:val="24"/>
                <w:szCs w:val="24"/>
              </w:rPr>
              <w:t>.</w:t>
            </w:r>
            <w:r w:rsidR="00E74DC9">
              <w:rPr>
                <w:rFonts w:ascii="Times New Roman" w:eastAsia="Times New Roman" w:hAnsi="Times New Roman" w:cs="Times New Roman"/>
                <w:color w:val="000000"/>
                <w:sz w:val="24"/>
                <w:szCs w:val="24"/>
                <w:lang w:val="en-US"/>
              </w:rPr>
              <w:t>com</w:t>
            </w:r>
          </w:p>
        </w:tc>
      </w:tr>
      <w:tr w:rsidR="005F6029" w:rsidRPr="004C00A8" w14:paraId="229EDE37" w14:textId="77777777" w:rsidTr="00541E1F">
        <w:trPr>
          <w:trHeight w:val="522"/>
          <w:jc w:val="center"/>
        </w:trPr>
        <w:tc>
          <w:tcPr>
            <w:tcW w:w="570" w:type="dxa"/>
            <w:vAlign w:val="center"/>
          </w:tcPr>
          <w:p w14:paraId="0D116FC8"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2.3</w:t>
            </w:r>
          </w:p>
        </w:tc>
        <w:tc>
          <w:tcPr>
            <w:tcW w:w="3182" w:type="dxa"/>
            <w:vAlign w:val="center"/>
          </w:tcPr>
          <w:p w14:paraId="70FA025A"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492" w:type="dxa"/>
            <w:vAlign w:val="center"/>
          </w:tcPr>
          <w:p w14:paraId="7511943C" w14:textId="5D04FFDB" w:rsidR="00944818" w:rsidRPr="00944818" w:rsidRDefault="00E74DC9" w:rsidP="00944818">
            <w:pPr>
              <w:widowControl w:val="0"/>
              <w:pBdr>
                <w:top w:val="nil"/>
                <w:left w:val="nil"/>
                <w:bottom w:val="nil"/>
                <w:right w:val="nil"/>
                <w:between w:val="nil"/>
              </w:pBdr>
              <w:rPr>
                <w:rFonts w:ascii="Times New Roman" w:eastAsia="Times New Roman" w:hAnsi="Times New Roman" w:cs="Times New Roman"/>
                <w:color w:val="000000"/>
                <w:sz w:val="24"/>
                <w:szCs w:val="24"/>
                <w:u w:val="single"/>
              </w:rPr>
            </w:pPr>
            <w:proofErr w:type="spellStart"/>
            <w:r w:rsidRPr="00E74DC9">
              <w:rPr>
                <w:rFonts w:ascii="Times New Roman" w:eastAsia="Times New Roman" w:hAnsi="Times New Roman" w:cs="Times New Roman"/>
                <w:color w:val="000000"/>
                <w:sz w:val="24"/>
                <w:szCs w:val="24"/>
                <w:u w:val="single"/>
                <w:lang w:val="ru-RU"/>
              </w:rPr>
              <w:t>Данілкович</w:t>
            </w:r>
            <w:proofErr w:type="spellEnd"/>
            <w:r w:rsidRPr="00E74DC9">
              <w:rPr>
                <w:rFonts w:ascii="Times New Roman" w:eastAsia="Times New Roman" w:hAnsi="Times New Roman" w:cs="Times New Roman"/>
                <w:color w:val="000000"/>
                <w:sz w:val="24"/>
                <w:szCs w:val="24"/>
                <w:u w:val="single"/>
                <w:lang w:val="ru-RU"/>
              </w:rPr>
              <w:t xml:space="preserve"> Вячеслав </w:t>
            </w:r>
            <w:proofErr w:type="spellStart"/>
            <w:r w:rsidRPr="00E74DC9">
              <w:rPr>
                <w:rFonts w:ascii="Times New Roman" w:eastAsia="Times New Roman" w:hAnsi="Times New Roman" w:cs="Times New Roman"/>
                <w:color w:val="000000"/>
                <w:sz w:val="24"/>
                <w:szCs w:val="24"/>
                <w:u w:val="single"/>
                <w:lang w:val="ru-RU"/>
              </w:rPr>
              <w:t>Олександрович</w:t>
            </w:r>
            <w:proofErr w:type="spellEnd"/>
            <w:r w:rsidR="00944818" w:rsidRPr="00944818">
              <w:rPr>
                <w:rFonts w:ascii="Times New Roman" w:eastAsia="Times New Roman" w:hAnsi="Times New Roman" w:cs="Times New Roman"/>
                <w:color w:val="000000"/>
                <w:sz w:val="24"/>
                <w:szCs w:val="24"/>
                <w:u w:val="single"/>
              </w:rPr>
              <w:t xml:space="preserve">, уповноважена особа, </w:t>
            </w:r>
            <w:proofErr w:type="spellStart"/>
            <w:r w:rsidR="00944818" w:rsidRPr="00944818">
              <w:rPr>
                <w:rFonts w:ascii="Times New Roman" w:eastAsia="Times New Roman" w:hAnsi="Times New Roman" w:cs="Times New Roman"/>
                <w:color w:val="000000"/>
                <w:sz w:val="24"/>
                <w:szCs w:val="24"/>
                <w:u w:val="single"/>
              </w:rPr>
              <w:t>моб</w:t>
            </w:r>
            <w:proofErr w:type="spellEnd"/>
            <w:r w:rsidR="00944818" w:rsidRPr="00944818">
              <w:rPr>
                <w:rFonts w:ascii="Times New Roman" w:eastAsia="Times New Roman" w:hAnsi="Times New Roman" w:cs="Times New Roman"/>
                <w:color w:val="000000"/>
                <w:sz w:val="24"/>
                <w:szCs w:val="24"/>
                <w:u w:val="single"/>
              </w:rPr>
              <w:t>. +380</w:t>
            </w:r>
            <w:r>
              <w:rPr>
                <w:rFonts w:ascii="Times New Roman" w:eastAsia="Times New Roman" w:hAnsi="Times New Roman" w:cs="Times New Roman"/>
                <w:color w:val="000000"/>
                <w:sz w:val="24"/>
                <w:szCs w:val="24"/>
                <w:u w:val="single"/>
              </w:rPr>
              <w:t>989675160</w:t>
            </w:r>
          </w:p>
          <w:p w14:paraId="493C1FDB" w14:textId="56AF3DE9" w:rsidR="005F6029" w:rsidRPr="004C00A8" w:rsidRDefault="00944818" w:rsidP="00E74DC9">
            <w:pPr>
              <w:widowControl w:val="0"/>
              <w:pBdr>
                <w:top w:val="nil"/>
                <w:left w:val="nil"/>
                <w:bottom w:val="nil"/>
                <w:right w:val="nil"/>
                <w:between w:val="nil"/>
              </w:pBdr>
              <w:rPr>
                <w:rFonts w:ascii="Times New Roman" w:eastAsia="Times New Roman" w:hAnsi="Times New Roman" w:cs="Times New Roman"/>
                <w:color w:val="000000"/>
                <w:sz w:val="24"/>
                <w:szCs w:val="24"/>
              </w:rPr>
            </w:pPr>
            <w:r w:rsidRPr="00944818">
              <w:rPr>
                <w:rFonts w:ascii="Times New Roman" w:eastAsia="Times New Roman" w:hAnsi="Times New Roman" w:cs="Times New Roman"/>
                <w:color w:val="000000"/>
                <w:sz w:val="24"/>
                <w:szCs w:val="24"/>
                <w:u w:val="single"/>
              </w:rPr>
              <w:t>E-</w:t>
            </w:r>
            <w:proofErr w:type="spellStart"/>
            <w:r w:rsidRPr="00944818">
              <w:rPr>
                <w:rFonts w:ascii="Times New Roman" w:eastAsia="Times New Roman" w:hAnsi="Times New Roman" w:cs="Times New Roman"/>
                <w:color w:val="000000"/>
                <w:sz w:val="24"/>
                <w:szCs w:val="24"/>
                <w:u w:val="single"/>
              </w:rPr>
              <w:t>mail</w:t>
            </w:r>
            <w:proofErr w:type="spellEnd"/>
            <w:r w:rsidRPr="00944818">
              <w:rPr>
                <w:rFonts w:ascii="Times New Roman" w:eastAsia="Times New Roman" w:hAnsi="Times New Roman" w:cs="Times New Roman"/>
                <w:color w:val="000000"/>
                <w:sz w:val="24"/>
                <w:szCs w:val="24"/>
                <w:u w:val="single"/>
              </w:rPr>
              <w:t xml:space="preserve">: </w:t>
            </w:r>
            <w:r w:rsidR="00E74DC9">
              <w:rPr>
                <w:rFonts w:ascii="Times New Roman" w:eastAsia="Times New Roman" w:hAnsi="Times New Roman" w:cs="Times New Roman"/>
                <w:color w:val="000000"/>
                <w:sz w:val="24"/>
                <w:szCs w:val="24"/>
                <w:lang w:val="en-US"/>
              </w:rPr>
              <w:t>crl510sts</w:t>
            </w:r>
            <w:r w:rsidR="00E74DC9" w:rsidRPr="00944818">
              <w:rPr>
                <w:rFonts w:ascii="Times New Roman" w:eastAsia="Times New Roman" w:hAnsi="Times New Roman" w:cs="Times New Roman"/>
                <w:color w:val="000000"/>
                <w:sz w:val="24"/>
                <w:szCs w:val="24"/>
              </w:rPr>
              <w:t>@</w:t>
            </w:r>
            <w:proofErr w:type="spellStart"/>
            <w:r w:rsidR="00E74DC9">
              <w:rPr>
                <w:rFonts w:ascii="Times New Roman" w:eastAsia="Times New Roman" w:hAnsi="Times New Roman" w:cs="Times New Roman"/>
                <w:color w:val="000000"/>
                <w:sz w:val="24"/>
                <w:szCs w:val="24"/>
                <w:lang w:val="en-US"/>
              </w:rPr>
              <w:t>gmail</w:t>
            </w:r>
            <w:proofErr w:type="spellEnd"/>
            <w:r w:rsidR="00E74DC9" w:rsidRPr="00944818">
              <w:rPr>
                <w:rFonts w:ascii="Times New Roman" w:eastAsia="Times New Roman" w:hAnsi="Times New Roman" w:cs="Times New Roman"/>
                <w:color w:val="000000"/>
                <w:sz w:val="24"/>
                <w:szCs w:val="24"/>
              </w:rPr>
              <w:t>.</w:t>
            </w:r>
            <w:r w:rsidR="00E74DC9">
              <w:rPr>
                <w:rFonts w:ascii="Times New Roman" w:eastAsia="Times New Roman" w:hAnsi="Times New Roman" w:cs="Times New Roman"/>
                <w:color w:val="000000"/>
                <w:sz w:val="24"/>
                <w:szCs w:val="24"/>
                <w:lang w:val="en-US"/>
              </w:rPr>
              <w:t>com</w:t>
            </w:r>
          </w:p>
        </w:tc>
      </w:tr>
      <w:tr w:rsidR="005F6029" w:rsidRPr="004C00A8" w14:paraId="4E0A4245" w14:textId="77777777" w:rsidTr="00541E1F">
        <w:trPr>
          <w:trHeight w:val="522"/>
          <w:jc w:val="center"/>
        </w:trPr>
        <w:tc>
          <w:tcPr>
            <w:tcW w:w="570" w:type="dxa"/>
            <w:vAlign w:val="center"/>
          </w:tcPr>
          <w:p w14:paraId="43BFACA9"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3</w:t>
            </w:r>
          </w:p>
        </w:tc>
        <w:tc>
          <w:tcPr>
            <w:tcW w:w="3182" w:type="dxa"/>
            <w:vAlign w:val="center"/>
          </w:tcPr>
          <w:p w14:paraId="2B4FB094"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Процедура закупівлі</w:t>
            </w:r>
          </w:p>
        </w:tc>
        <w:tc>
          <w:tcPr>
            <w:tcW w:w="6492" w:type="dxa"/>
            <w:vAlign w:val="center"/>
          </w:tcPr>
          <w:p w14:paraId="2B35E7CC" w14:textId="77777777" w:rsidR="005F6029" w:rsidRPr="00472758" w:rsidRDefault="001C7F21" w:rsidP="005649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Відкриті торги </w:t>
            </w:r>
            <w:r w:rsidR="00472758">
              <w:rPr>
                <w:rFonts w:ascii="Times New Roman" w:eastAsia="Times New Roman" w:hAnsi="Times New Roman" w:cs="Times New Roman"/>
                <w:color w:val="000000"/>
                <w:sz w:val="24"/>
                <w:szCs w:val="24"/>
              </w:rPr>
              <w:t>з особливостями</w:t>
            </w:r>
          </w:p>
        </w:tc>
      </w:tr>
      <w:tr w:rsidR="005F6029" w:rsidRPr="004C00A8" w14:paraId="7A3BBE2F" w14:textId="77777777" w:rsidTr="00541E1F">
        <w:trPr>
          <w:trHeight w:val="522"/>
          <w:jc w:val="center"/>
        </w:trPr>
        <w:tc>
          <w:tcPr>
            <w:tcW w:w="570" w:type="dxa"/>
            <w:vAlign w:val="center"/>
          </w:tcPr>
          <w:p w14:paraId="7A9D1DA4"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4</w:t>
            </w:r>
          </w:p>
        </w:tc>
        <w:tc>
          <w:tcPr>
            <w:tcW w:w="3182" w:type="dxa"/>
            <w:vAlign w:val="center"/>
          </w:tcPr>
          <w:p w14:paraId="78870ED7"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Інформація про предмет закупівлі</w:t>
            </w:r>
          </w:p>
        </w:tc>
        <w:tc>
          <w:tcPr>
            <w:tcW w:w="6492" w:type="dxa"/>
            <w:vAlign w:val="center"/>
          </w:tcPr>
          <w:p w14:paraId="70514E74" w14:textId="77777777" w:rsidR="005F6029" w:rsidRPr="004C00A8" w:rsidRDefault="005F6029" w:rsidP="00E64BA2">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59333E" w:rsidRPr="00BE68B1" w14:paraId="56812F29" w14:textId="77777777" w:rsidTr="00541E1F">
        <w:trPr>
          <w:trHeight w:val="522"/>
          <w:jc w:val="center"/>
        </w:trPr>
        <w:tc>
          <w:tcPr>
            <w:tcW w:w="570" w:type="dxa"/>
            <w:vAlign w:val="center"/>
          </w:tcPr>
          <w:p w14:paraId="60FC0FA0" w14:textId="77777777" w:rsidR="0059333E" w:rsidRPr="004C00A8" w:rsidRDefault="0059333E"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4.1</w:t>
            </w:r>
          </w:p>
        </w:tc>
        <w:tc>
          <w:tcPr>
            <w:tcW w:w="3182" w:type="dxa"/>
            <w:vAlign w:val="center"/>
          </w:tcPr>
          <w:p w14:paraId="40F06563" w14:textId="77777777" w:rsidR="0059333E" w:rsidRPr="004C00A8" w:rsidRDefault="0059333E"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назва предмета закупівлі</w:t>
            </w:r>
          </w:p>
        </w:tc>
        <w:tc>
          <w:tcPr>
            <w:tcW w:w="6492" w:type="dxa"/>
            <w:vAlign w:val="center"/>
          </w:tcPr>
          <w:p w14:paraId="224F8C0D" w14:textId="0B3C9A1F" w:rsidR="00944818" w:rsidRPr="00944818" w:rsidRDefault="00944818" w:rsidP="00944818">
            <w:pPr>
              <w:pStyle w:val="11"/>
              <w:rPr>
                <w:rFonts w:ascii="Times New Roman" w:hAnsi="Times New Roman" w:cs="Times New Roman"/>
                <w:sz w:val="24"/>
                <w:szCs w:val="24"/>
                <w:lang w:val="uk-UA"/>
              </w:rPr>
            </w:pPr>
            <w:r w:rsidRPr="00944818">
              <w:rPr>
                <w:rFonts w:ascii="Times New Roman" w:hAnsi="Times New Roman" w:cs="Times New Roman"/>
                <w:sz w:val="24"/>
                <w:szCs w:val="24"/>
                <w:lang w:val="uk-UA"/>
              </w:rPr>
              <w:t xml:space="preserve">Хліб пшеничний (з борошна   </w:t>
            </w:r>
            <w:r w:rsidR="00B154CE">
              <w:rPr>
                <w:rFonts w:ascii="Times New Roman" w:hAnsi="Times New Roman" w:cs="Times New Roman"/>
                <w:sz w:val="24"/>
                <w:szCs w:val="24"/>
                <w:lang w:val="uk-UA"/>
              </w:rPr>
              <w:t xml:space="preserve">пшеничного </w:t>
            </w:r>
            <w:r w:rsidRPr="00944818">
              <w:rPr>
                <w:rFonts w:ascii="Times New Roman" w:hAnsi="Times New Roman" w:cs="Times New Roman"/>
                <w:sz w:val="24"/>
                <w:szCs w:val="24"/>
                <w:lang w:val="uk-UA"/>
              </w:rPr>
              <w:t>першого  ґатунку)</w:t>
            </w:r>
            <w:r w:rsidR="00E74DC9">
              <w:rPr>
                <w:rFonts w:ascii="Times New Roman" w:hAnsi="Times New Roman" w:cs="Times New Roman"/>
                <w:sz w:val="24"/>
                <w:szCs w:val="24"/>
                <w:lang w:val="uk-UA"/>
              </w:rPr>
              <w:t xml:space="preserve">, </w:t>
            </w:r>
            <w:r w:rsidR="00E74DC9" w:rsidRPr="00944818">
              <w:rPr>
                <w:rFonts w:ascii="Times New Roman" w:hAnsi="Times New Roman" w:cs="Times New Roman"/>
                <w:sz w:val="24"/>
                <w:szCs w:val="24"/>
                <w:lang w:val="uk-UA"/>
              </w:rPr>
              <w:t xml:space="preserve">Хліб </w:t>
            </w:r>
            <w:r w:rsidR="00E74DC9">
              <w:rPr>
                <w:rFonts w:ascii="Times New Roman" w:hAnsi="Times New Roman" w:cs="Times New Roman"/>
                <w:sz w:val="24"/>
                <w:szCs w:val="24"/>
                <w:lang w:val="uk-UA"/>
              </w:rPr>
              <w:t>житньо-</w:t>
            </w:r>
            <w:r w:rsidR="00E74DC9" w:rsidRPr="00944818">
              <w:rPr>
                <w:rFonts w:ascii="Times New Roman" w:hAnsi="Times New Roman" w:cs="Times New Roman"/>
                <w:sz w:val="24"/>
                <w:szCs w:val="24"/>
                <w:lang w:val="uk-UA"/>
              </w:rPr>
              <w:t xml:space="preserve">пшеничний (з борошна   </w:t>
            </w:r>
            <w:r w:rsidR="00E74DC9">
              <w:rPr>
                <w:rFonts w:ascii="Times New Roman" w:hAnsi="Times New Roman" w:cs="Times New Roman"/>
                <w:sz w:val="24"/>
                <w:szCs w:val="24"/>
                <w:lang w:val="uk-UA"/>
              </w:rPr>
              <w:t xml:space="preserve">житнього та пшеничного </w:t>
            </w:r>
            <w:r w:rsidR="00E74DC9" w:rsidRPr="00944818">
              <w:rPr>
                <w:rFonts w:ascii="Times New Roman" w:hAnsi="Times New Roman" w:cs="Times New Roman"/>
                <w:sz w:val="24"/>
                <w:szCs w:val="24"/>
                <w:lang w:val="uk-UA"/>
              </w:rPr>
              <w:t>першого  ґатунку</w:t>
            </w:r>
            <w:r w:rsidR="00E74DC9">
              <w:rPr>
                <w:rFonts w:ascii="Times New Roman" w:hAnsi="Times New Roman" w:cs="Times New Roman"/>
                <w:sz w:val="24"/>
                <w:szCs w:val="24"/>
                <w:lang w:val="uk-UA"/>
              </w:rPr>
              <w:t>)</w:t>
            </w:r>
          </w:p>
          <w:p w14:paraId="1EEBC8C0" w14:textId="60BC9049" w:rsidR="0059333E" w:rsidRPr="007E2CDD" w:rsidRDefault="00944818" w:rsidP="00944818">
            <w:pPr>
              <w:snapToGrid w:val="0"/>
              <w:rPr>
                <w:rFonts w:ascii="Times New Roman" w:eastAsia="Times New Roman" w:hAnsi="Times New Roman" w:cs="Times New Roman"/>
                <w:b/>
                <w:i/>
                <w:color w:val="000000"/>
                <w:sz w:val="24"/>
                <w:szCs w:val="24"/>
              </w:rPr>
            </w:pPr>
            <w:r w:rsidRPr="00944818">
              <w:rPr>
                <w:rFonts w:ascii="Times New Roman" w:hAnsi="Times New Roman" w:cs="Times New Roman"/>
                <w:sz w:val="24"/>
                <w:szCs w:val="24"/>
              </w:rPr>
              <w:t>(код ДК 021:2015 15810000-9 Хлібопродукти, свіжовипечені хлібобулочні та кондитерські вироби)</w:t>
            </w:r>
          </w:p>
        </w:tc>
      </w:tr>
      <w:tr w:rsidR="0059333E" w:rsidRPr="004C00A8" w14:paraId="3C2C70DD" w14:textId="77777777" w:rsidTr="00541E1F">
        <w:trPr>
          <w:trHeight w:val="274"/>
          <w:jc w:val="center"/>
        </w:trPr>
        <w:tc>
          <w:tcPr>
            <w:tcW w:w="570" w:type="dxa"/>
            <w:vAlign w:val="center"/>
          </w:tcPr>
          <w:p w14:paraId="34FB27B0" w14:textId="77777777" w:rsidR="0059333E" w:rsidRPr="004C00A8" w:rsidRDefault="0059333E"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4.2</w:t>
            </w:r>
          </w:p>
        </w:tc>
        <w:tc>
          <w:tcPr>
            <w:tcW w:w="3182" w:type="dxa"/>
            <w:vAlign w:val="center"/>
          </w:tcPr>
          <w:p w14:paraId="222E6514" w14:textId="77777777" w:rsidR="0059333E" w:rsidRPr="004C00A8" w:rsidRDefault="0059333E"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492" w:type="dxa"/>
            <w:vAlign w:val="center"/>
          </w:tcPr>
          <w:p w14:paraId="71A403A3" w14:textId="055CE0BF" w:rsidR="00264D34" w:rsidRPr="004C00A8" w:rsidRDefault="00264D34" w:rsidP="00264D34">
            <w:pPr>
              <w:jc w:val="both"/>
              <w:rPr>
                <w:rFonts w:ascii="Times New Roman" w:hAnsi="Times New Roman"/>
                <w:sz w:val="24"/>
                <w:szCs w:val="24"/>
              </w:rPr>
            </w:pPr>
            <w:r w:rsidRPr="00627709">
              <w:rPr>
                <w:rFonts w:ascii="Times New Roman" w:hAnsi="Times New Roman"/>
                <w:sz w:val="24"/>
                <w:szCs w:val="24"/>
              </w:rPr>
              <w:t xml:space="preserve"> </w:t>
            </w:r>
            <w:r w:rsidR="00944818" w:rsidRPr="00944818">
              <w:rPr>
                <w:rFonts w:ascii="Times New Roman" w:eastAsia="Times New Roman" w:hAnsi="Times New Roman" w:cs="Times New Roman"/>
                <w:color w:val="000000"/>
                <w:sz w:val="24"/>
                <w:szCs w:val="24"/>
              </w:rPr>
              <w:t>Закупівля здійснюється в цілому без поділу на частини (лоти)</w:t>
            </w:r>
          </w:p>
        </w:tc>
      </w:tr>
      <w:tr w:rsidR="005F6029" w:rsidRPr="004C00A8" w14:paraId="39708427" w14:textId="77777777" w:rsidTr="00541E1F">
        <w:trPr>
          <w:trHeight w:val="522"/>
          <w:jc w:val="center"/>
        </w:trPr>
        <w:tc>
          <w:tcPr>
            <w:tcW w:w="570" w:type="dxa"/>
            <w:vAlign w:val="center"/>
          </w:tcPr>
          <w:p w14:paraId="0FF29073" w14:textId="77777777" w:rsidR="005F6029" w:rsidRPr="004C00A8" w:rsidRDefault="005F6029" w:rsidP="00A542D4">
            <w:pPr>
              <w:widowControl w:val="0"/>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4.3</w:t>
            </w:r>
          </w:p>
        </w:tc>
        <w:tc>
          <w:tcPr>
            <w:tcW w:w="3182" w:type="dxa"/>
            <w:vAlign w:val="center"/>
          </w:tcPr>
          <w:p w14:paraId="679C4E29" w14:textId="77777777" w:rsidR="005F6029" w:rsidRPr="004C00A8" w:rsidRDefault="005F6029" w:rsidP="00A542D4">
            <w:pPr>
              <w:widowControl w:val="0"/>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вид предмета закупівлі</w:t>
            </w:r>
          </w:p>
        </w:tc>
        <w:tc>
          <w:tcPr>
            <w:tcW w:w="6492" w:type="dxa"/>
            <w:vAlign w:val="center"/>
          </w:tcPr>
          <w:p w14:paraId="726F788C" w14:textId="77777777" w:rsidR="005F6029" w:rsidRPr="004C00A8" w:rsidRDefault="005F6029" w:rsidP="00EC6DB4">
            <w:pPr>
              <w:widowControl w:val="0"/>
              <w:spacing w:beforeLines="50" w:before="120" w:afterLines="50" w:after="120"/>
              <w:ind w:right="113" w:hanging="2"/>
              <w:contextualSpacing/>
              <w:rPr>
                <w:rFonts w:ascii="Times New Roman" w:hAnsi="Times New Roman"/>
                <w:sz w:val="24"/>
                <w:szCs w:val="24"/>
              </w:rPr>
            </w:pPr>
            <w:r w:rsidRPr="004C00A8">
              <w:rPr>
                <w:rFonts w:ascii="Times New Roman" w:hAnsi="Times New Roman"/>
                <w:sz w:val="24"/>
                <w:szCs w:val="24"/>
              </w:rPr>
              <w:t>товар</w:t>
            </w:r>
          </w:p>
        </w:tc>
      </w:tr>
      <w:tr w:rsidR="005F6029" w:rsidRPr="004C00A8" w14:paraId="3BC884AA" w14:textId="77777777" w:rsidTr="00541E1F">
        <w:trPr>
          <w:trHeight w:val="522"/>
          <w:jc w:val="center"/>
        </w:trPr>
        <w:tc>
          <w:tcPr>
            <w:tcW w:w="570" w:type="dxa"/>
            <w:vAlign w:val="center"/>
          </w:tcPr>
          <w:p w14:paraId="2C8A9839"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4.4</w:t>
            </w:r>
          </w:p>
        </w:tc>
        <w:tc>
          <w:tcPr>
            <w:tcW w:w="3182" w:type="dxa"/>
            <w:vAlign w:val="center"/>
          </w:tcPr>
          <w:p w14:paraId="5BFE8431"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92" w:type="dxa"/>
            <w:vAlign w:val="center"/>
          </w:tcPr>
          <w:p w14:paraId="607B04CA" w14:textId="365B87FC" w:rsidR="00E74DC9" w:rsidRDefault="00264D34" w:rsidP="00E74DC9">
            <w:pPr>
              <w:pStyle w:val="11"/>
              <w:rPr>
                <w:rFonts w:ascii="Times New Roman" w:hAnsi="Times New Roman" w:cs="Times New Roman"/>
                <w:sz w:val="24"/>
                <w:szCs w:val="24"/>
                <w:lang w:val="uk-UA"/>
              </w:rPr>
            </w:pPr>
            <w:r w:rsidRPr="00E74DC9">
              <w:rPr>
                <w:rFonts w:ascii="Times New Roman" w:hAnsi="Times New Roman" w:cs="Times New Roman"/>
                <w:sz w:val="24"/>
                <w:szCs w:val="24"/>
                <w:lang w:val="uk-UA"/>
              </w:rPr>
              <w:t xml:space="preserve"> </w:t>
            </w:r>
            <w:r w:rsidR="00E74DC9" w:rsidRPr="00944818">
              <w:rPr>
                <w:rFonts w:ascii="Times New Roman" w:hAnsi="Times New Roman" w:cs="Times New Roman"/>
                <w:sz w:val="24"/>
                <w:szCs w:val="24"/>
                <w:lang w:val="uk-UA"/>
              </w:rPr>
              <w:t xml:space="preserve">Хліб пшеничний (з борошна  </w:t>
            </w:r>
            <w:r w:rsidR="00270249">
              <w:rPr>
                <w:rFonts w:ascii="Times New Roman" w:hAnsi="Times New Roman" w:cs="Times New Roman"/>
                <w:sz w:val="24"/>
                <w:szCs w:val="24"/>
                <w:lang w:val="uk-UA"/>
              </w:rPr>
              <w:t>пшеничного</w:t>
            </w:r>
            <w:r w:rsidR="00E74DC9" w:rsidRPr="00944818">
              <w:rPr>
                <w:rFonts w:ascii="Times New Roman" w:hAnsi="Times New Roman" w:cs="Times New Roman"/>
                <w:sz w:val="24"/>
                <w:szCs w:val="24"/>
                <w:lang w:val="uk-UA"/>
              </w:rPr>
              <w:t xml:space="preserve"> першого  ґатунку)</w:t>
            </w:r>
            <w:r w:rsidR="00E74DC9">
              <w:rPr>
                <w:rFonts w:ascii="Times New Roman" w:hAnsi="Times New Roman" w:cs="Times New Roman"/>
                <w:sz w:val="24"/>
                <w:szCs w:val="24"/>
                <w:lang w:val="uk-UA"/>
              </w:rPr>
              <w:t xml:space="preserve"> в кількості 2557 кг.</w:t>
            </w:r>
          </w:p>
          <w:p w14:paraId="71EB7E64" w14:textId="536E9795" w:rsidR="00E74DC9" w:rsidRPr="00944818" w:rsidRDefault="00E74DC9" w:rsidP="00E74DC9">
            <w:pPr>
              <w:pStyle w:val="11"/>
              <w:rPr>
                <w:rFonts w:ascii="Times New Roman" w:hAnsi="Times New Roman" w:cs="Times New Roman"/>
                <w:sz w:val="24"/>
                <w:szCs w:val="24"/>
                <w:lang w:val="uk-UA"/>
              </w:rPr>
            </w:pPr>
            <w:r w:rsidRPr="00944818">
              <w:rPr>
                <w:rFonts w:ascii="Times New Roman" w:hAnsi="Times New Roman" w:cs="Times New Roman"/>
                <w:sz w:val="24"/>
                <w:szCs w:val="24"/>
                <w:lang w:val="uk-UA"/>
              </w:rPr>
              <w:t xml:space="preserve">Хліб </w:t>
            </w:r>
            <w:r>
              <w:rPr>
                <w:rFonts w:ascii="Times New Roman" w:hAnsi="Times New Roman" w:cs="Times New Roman"/>
                <w:sz w:val="24"/>
                <w:szCs w:val="24"/>
                <w:lang w:val="uk-UA"/>
              </w:rPr>
              <w:t>житньо-</w:t>
            </w:r>
            <w:r w:rsidRPr="00944818">
              <w:rPr>
                <w:rFonts w:ascii="Times New Roman" w:hAnsi="Times New Roman" w:cs="Times New Roman"/>
                <w:sz w:val="24"/>
                <w:szCs w:val="24"/>
                <w:lang w:val="uk-UA"/>
              </w:rPr>
              <w:t xml:space="preserve">пшеничний (з борошна   </w:t>
            </w:r>
            <w:r>
              <w:rPr>
                <w:rFonts w:ascii="Times New Roman" w:hAnsi="Times New Roman" w:cs="Times New Roman"/>
                <w:sz w:val="24"/>
                <w:szCs w:val="24"/>
                <w:lang w:val="uk-UA"/>
              </w:rPr>
              <w:t xml:space="preserve">житнього та пшеничного </w:t>
            </w:r>
            <w:r w:rsidRPr="00944818">
              <w:rPr>
                <w:rFonts w:ascii="Times New Roman" w:hAnsi="Times New Roman" w:cs="Times New Roman"/>
                <w:sz w:val="24"/>
                <w:szCs w:val="24"/>
                <w:lang w:val="uk-UA"/>
              </w:rPr>
              <w:t>першого  ґатунку</w:t>
            </w:r>
            <w:r>
              <w:rPr>
                <w:rFonts w:ascii="Times New Roman" w:hAnsi="Times New Roman" w:cs="Times New Roman"/>
                <w:sz w:val="24"/>
                <w:szCs w:val="24"/>
                <w:lang w:val="uk-UA"/>
              </w:rPr>
              <w:t>)в кількості 2557 кг.</w:t>
            </w:r>
          </w:p>
          <w:p w14:paraId="20535C71" w14:textId="77777777" w:rsidR="00E74DC9" w:rsidRPr="00944818" w:rsidRDefault="00264D34" w:rsidP="00E74DC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адресою</w:t>
            </w:r>
            <w:proofErr w:type="spellEnd"/>
            <w:r>
              <w:rPr>
                <w:rFonts w:ascii="Times New Roman" w:eastAsia="Times New Roman" w:hAnsi="Times New Roman" w:cs="Times New Roman"/>
                <w:color w:val="000000"/>
                <w:sz w:val="24"/>
                <w:szCs w:val="24"/>
              </w:rPr>
              <w:t xml:space="preserve"> :</w:t>
            </w:r>
            <w:r w:rsidR="00944818">
              <w:t xml:space="preserve"> </w:t>
            </w:r>
            <w:r w:rsidR="00E74DC9">
              <w:rPr>
                <w:rFonts w:ascii="Times New Roman" w:eastAsia="Times New Roman" w:hAnsi="Times New Roman" w:cs="Times New Roman"/>
                <w:color w:val="000000"/>
                <w:sz w:val="24"/>
                <w:szCs w:val="24"/>
              </w:rPr>
              <w:t>31400</w:t>
            </w:r>
            <w:r w:rsidR="00E74DC9" w:rsidRPr="00944818">
              <w:rPr>
                <w:rFonts w:ascii="Times New Roman" w:eastAsia="Times New Roman" w:hAnsi="Times New Roman" w:cs="Times New Roman"/>
                <w:color w:val="000000"/>
                <w:sz w:val="24"/>
                <w:szCs w:val="24"/>
              </w:rPr>
              <w:t xml:space="preserve">,  </w:t>
            </w:r>
            <w:r w:rsidR="00E74DC9">
              <w:rPr>
                <w:rFonts w:ascii="Times New Roman" w:eastAsia="Times New Roman" w:hAnsi="Times New Roman" w:cs="Times New Roman"/>
                <w:color w:val="000000"/>
                <w:sz w:val="24"/>
                <w:szCs w:val="24"/>
              </w:rPr>
              <w:t>Хмельницька</w:t>
            </w:r>
            <w:r w:rsidR="00E74DC9" w:rsidRPr="00944818">
              <w:rPr>
                <w:rFonts w:ascii="Times New Roman" w:eastAsia="Times New Roman" w:hAnsi="Times New Roman" w:cs="Times New Roman"/>
                <w:color w:val="000000"/>
                <w:sz w:val="24"/>
                <w:szCs w:val="24"/>
              </w:rPr>
              <w:t xml:space="preserve"> обл., </w:t>
            </w:r>
            <w:r w:rsidR="00E74DC9">
              <w:rPr>
                <w:rFonts w:ascii="Times New Roman" w:eastAsia="Times New Roman" w:hAnsi="Times New Roman" w:cs="Times New Roman"/>
                <w:color w:val="000000"/>
                <w:sz w:val="24"/>
                <w:szCs w:val="24"/>
              </w:rPr>
              <w:t>Хмельниц</w:t>
            </w:r>
            <w:r w:rsidR="00E74DC9" w:rsidRPr="00944818">
              <w:rPr>
                <w:rFonts w:ascii="Times New Roman" w:eastAsia="Times New Roman" w:hAnsi="Times New Roman" w:cs="Times New Roman"/>
                <w:color w:val="000000"/>
                <w:sz w:val="24"/>
                <w:szCs w:val="24"/>
              </w:rPr>
              <w:t xml:space="preserve">ький р-н, смт </w:t>
            </w:r>
            <w:r w:rsidR="00E74DC9">
              <w:rPr>
                <w:rFonts w:ascii="Times New Roman" w:eastAsia="Times New Roman" w:hAnsi="Times New Roman" w:cs="Times New Roman"/>
                <w:color w:val="000000"/>
                <w:sz w:val="24"/>
                <w:szCs w:val="24"/>
              </w:rPr>
              <w:t>Стара Синява</w:t>
            </w:r>
            <w:r w:rsidR="00E74DC9" w:rsidRPr="00944818">
              <w:rPr>
                <w:rFonts w:ascii="Times New Roman" w:eastAsia="Times New Roman" w:hAnsi="Times New Roman" w:cs="Times New Roman"/>
                <w:color w:val="000000"/>
                <w:sz w:val="24"/>
                <w:szCs w:val="24"/>
              </w:rPr>
              <w:t xml:space="preserve">, вул. </w:t>
            </w:r>
            <w:r w:rsidR="00E74DC9">
              <w:rPr>
                <w:rFonts w:ascii="Times New Roman" w:eastAsia="Times New Roman" w:hAnsi="Times New Roman" w:cs="Times New Roman"/>
                <w:color w:val="000000"/>
                <w:sz w:val="24"/>
                <w:szCs w:val="24"/>
              </w:rPr>
              <w:t>Грушевського</w:t>
            </w:r>
            <w:r w:rsidR="00E74DC9" w:rsidRPr="00944818">
              <w:rPr>
                <w:rFonts w:ascii="Times New Roman" w:eastAsia="Times New Roman" w:hAnsi="Times New Roman" w:cs="Times New Roman"/>
                <w:color w:val="000000"/>
                <w:sz w:val="24"/>
                <w:szCs w:val="24"/>
              </w:rPr>
              <w:t>, 1</w:t>
            </w:r>
            <w:r w:rsidR="00E74DC9">
              <w:rPr>
                <w:rFonts w:ascii="Times New Roman" w:eastAsia="Times New Roman" w:hAnsi="Times New Roman" w:cs="Times New Roman"/>
                <w:color w:val="000000"/>
                <w:sz w:val="24"/>
                <w:szCs w:val="24"/>
              </w:rPr>
              <w:t>5</w:t>
            </w:r>
          </w:p>
          <w:p w14:paraId="2A4BDF76" w14:textId="6DD946A9" w:rsidR="00264D34" w:rsidRPr="00944818" w:rsidRDefault="00264D34" w:rsidP="00E74DC9">
            <w:pPr>
              <w:jc w:val="both"/>
              <w:rPr>
                <w:rFonts w:ascii="Times New Roman" w:eastAsia="Times New Roman" w:hAnsi="Times New Roman" w:cs="Times New Roman"/>
                <w:color w:val="000000"/>
                <w:sz w:val="24"/>
                <w:szCs w:val="24"/>
              </w:rPr>
            </w:pPr>
          </w:p>
        </w:tc>
      </w:tr>
      <w:tr w:rsidR="005F6029" w:rsidRPr="004C00A8" w14:paraId="79551BC7" w14:textId="77777777" w:rsidTr="00541E1F">
        <w:trPr>
          <w:trHeight w:val="522"/>
          <w:jc w:val="center"/>
        </w:trPr>
        <w:tc>
          <w:tcPr>
            <w:tcW w:w="570" w:type="dxa"/>
            <w:vAlign w:val="center"/>
          </w:tcPr>
          <w:p w14:paraId="16963C96"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lastRenderedPageBreak/>
              <w:t>4.5</w:t>
            </w:r>
          </w:p>
        </w:tc>
        <w:tc>
          <w:tcPr>
            <w:tcW w:w="3182" w:type="dxa"/>
            <w:vAlign w:val="center"/>
          </w:tcPr>
          <w:p w14:paraId="1C9EFD44" w14:textId="77777777" w:rsidR="005F6029" w:rsidRPr="004C00A8" w:rsidRDefault="005F6029"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492" w:type="dxa"/>
            <w:vAlign w:val="center"/>
          </w:tcPr>
          <w:p w14:paraId="1A66EB14" w14:textId="7939BD2C" w:rsidR="005F6029" w:rsidRPr="004C00A8" w:rsidRDefault="005F6029" w:rsidP="009F19E7">
            <w:pPr>
              <w:ind w:right="141"/>
              <w:rPr>
                <w:rFonts w:ascii="Times New Roman" w:hAnsi="Times New Roman"/>
                <w:sz w:val="24"/>
                <w:szCs w:val="24"/>
              </w:rPr>
            </w:pPr>
            <w:r w:rsidRPr="004C00A8">
              <w:rPr>
                <w:rFonts w:ascii="Times New Roman" w:hAnsi="Times New Roman"/>
                <w:sz w:val="24"/>
                <w:szCs w:val="24"/>
              </w:rPr>
              <w:t xml:space="preserve">з дати підписання договору до </w:t>
            </w:r>
            <w:r w:rsidR="00C4502E">
              <w:rPr>
                <w:rFonts w:ascii="Times New Roman" w:hAnsi="Times New Roman"/>
                <w:sz w:val="24"/>
                <w:szCs w:val="24"/>
              </w:rPr>
              <w:t>3</w:t>
            </w:r>
            <w:r w:rsidR="004F45FB">
              <w:rPr>
                <w:rFonts w:ascii="Times New Roman" w:hAnsi="Times New Roman"/>
                <w:sz w:val="24"/>
                <w:szCs w:val="24"/>
              </w:rPr>
              <w:t>1</w:t>
            </w:r>
            <w:r w:rsidR="00C4502E">
              <w:rPr>
                <w:rFonts w:ascii="Times New Roman" w:hAnsi="Times New Roman"/>
                <w:sz w:val="24"/>
                <w:szCs w:val="24"/>
              </w:rPr>
              <w:t>.</w:t>
            </w:r>
            <w:r w:rsidR="004F45FB">
              <w:rPr>
                <w:rFonts w:ascii="Times New Roman" w:hAnsi="Times New Roman"/>
                <w:sz w:val="24"/>
                <w:szCs w:val="24"/>
              </w:rPr>
              <w:t>12</w:t>
            </w:r>
            <w:r w:rsidR="00BE68B1">
              <w:rPr>
                <w:rFonts w:ascii="Times New Roman" w:hAnsi="Times New Roman"/>
                <w:sz w:val="24"/>
                <w:szCs w:val="24"/>
              </w:rPr>
              <w:t>.</w:t>
            </w:r>
            <w:r w:rsidR="00FE7EBF">
              <w:rPr>
                <w:rFonts w:ascii="Times New Roman" w:hAnsi="Times New Roman"/>
                <w:sz w:val="24"/>
                <w:szCs w:val="24"/>
              </w:rPr>
              <w:t>2023</w:t>
            </w:r>
            <w:r w:rsidR="00F466E2" w:rsidRPr="004C00A8">
              <w:rPr>
                <w:rFonts w:ascii="Times New Roman" w:hAnsi="Times New Roman"/>
                <w:sz w:val="24"/>
                <w:szCs w:val="24"/>
              </w:rPr>
              <w:t xml:space="preserve"> </w:t>
            </w:r>
            <w:r w:rsidRPr="004C00A8">
              <w:rPr>
                <w:rFonts w:ascii="Times New Roman" w:hAnsi="Times New Roman"/>
                <w:sz w:val="24"/>
                <w:szCs w:val="24"/>
              </w:rPr>
              <w:t>р</w:t>
            </w:r>
            <w:r w:rsidR="007D722E" w:rsidRPr="004C00A8">
              <w:rPr>
                <w:rFonts w:ascii="Times New Roman" w:hAnsi="Times New Roman"/>
                <w:sz w:val="24"/>
                <w:szCs w:val="24"/>
              </w:rPr>
              <w:t>оку</w:t>
            </w:r>
          </w:p>
        </w:tc>
      </w:tr>
      <w:tr w:rsidR="005F6029" w:rsidRPr="004C00A8" w14:paraId="47DBF843" w14:textId="77777777" w:rsidTr="00541E1F">
        <w:trPr>
          <w:trHeight w:val="522"/>
          <w:jc w:val="center"/>
        </w:trPr>
        <w:tc>
          <w:tcPr>
            <w:tcW w:w="570" w:type="dxa"/>
            <w:vAlign w:val="center"/>
          </w:tcPr>
          <w:p w14:paraId="5117A65D" w14:textId="77777777" w:rsidR="005F6029" w:rsidRPr="004C00A8" w:rsidRDefault="005F6029" w:rsidP="00EC6DB4">
            <w:pPr>
              <w:widowControl w:val="0"/>
              <w:spacing w:beforeLines="50" w:before="120" w:afterLines="50" w:after="120"/>
              <w:contextualSpacing/>
              <w:rPr>
                <w:rFonts w:ascii="Times New Roman" w:hAnsi="Times New Roman"/>
                <w:color w:val="000000"/>
                <w:sz w:val="24"/>
                <w:szCs w:val="24"/>
                <w:lang w:eastAsia="uk-UA"/>
              </w:rPr>
            </w:pPr>
            <w:r w:rsidRPr="004C00A8">
              <w:rPr>
                <w:rFonts w:ascii="Times New Roman" w:hAnsi="Times New Roman"/>
                <w:color w:val="000000"/>
                <w:sz w:val="24"/>
                <w:szCs w:val="24"/>
                <w:lang w:eastAsia="uk-UA"/>
              </w:rPr>
              <w:t>4.6</w:t>
            </w:r>
          </w:p>
        </w:tc>
        <w:tc>
          <w:tcPr>
            <w:tcW w:w="3182" w:type="dxa"/>
            <w:vAlign w:val="center"/>
          </w:tcPr>
          <w:p w14:paraId="13562E68" w14:textId="77777777" w:rsidR="005F6029" w:rsidRPr="004C00A8" w:rsidRDefault="005F6029" w:rsidP="00EC6DB4">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умови оплати договору (порядок здійснення розрахунків)</w:t>
            </w:r>
          </w:p>
        </w:tc>
        <w:tc>
          <w:tcPr>
            <w:tcW w:w="6492" w:type="dxa"/>
            <w:vAlign w:val="center"/>
          </w:tcPr>
          <w:p w14:paraId="6C3EFF7B" w14:textId="77777777" w:rsidR="005F6029" w:rsidRPr="004C00A8" w:rsidRDefault="005F6029" w:rsidP="00E64BA2">
            <w:pPr>
              <w:widowControl w:val="0"/>
              <w:jc w:val="both"/>
              <w:rPr>
                <w:rFonts w:ascii="Times New Roman" w:hAnsi="Times New Roman"/>
                <w:sz w:val="24"/>
                <w:szCs w:val="24"/>
              </w:rPr>
            </w:pPr>
            <w:r w:rsidRPr="004C00A8">
              <w:rPr>
                <w:rFonts w:ascii="Times New Roman" w:eastAsia="Times New Roman" w:hAnsi="Times New Roman"/>
                <w:sz w:val="24"/>
                <w:szCs w:val="24"/>
              </w:rPr>
              <w:t>на умовах відстрочки платежу до 30 (тридцяти) календарних днів</w:t>
            </w:r>
          </w:p>
        </w:tc>
      </w:tr>
      <w:tr w:rsidR="005F6029" w:rsidRPr="004C00A8" w14:paraId="747DD607" w14:textId="77777777" w:rsidTr="00541E1F">
        <w:trPr>
          <w:trHeight w:val="522"/>
          <w:jc w:val="center"/>
        </w:trPr>
        <w:tc>
          <w:tcPr>
            <w:tcW w:w="570" w:type="dxa"/>
            <w:vAlign w:val="center"/>
          </w:tcPr>
          <w:p w14:paraId="5CCFEF71" w14:textId="77777777" w:rsidR="005F6029" w:rsidRPr="004C00A8" w:rsidRDefault="005F6029" w:rsidP="00EC6DB4">
            <w:pPr>
              <w:widowControl w:val="0"/>
              <w:spacing w:beforeLines="50" w:before="120" w:afterLines="50" w:after="120"/>
              <w:contextualSpacing/>
              <w:rPr>
                <w:rFonts w:ascii="Times New Roman" w:hAnsi="Times New Roman"/>
                <w:color w:val="000000"/>
                <w:sz w:val="24"/>
                <w:szCs w:val="24"/>
                <w:lang w:eastAsia="uk-UA"/>
              </w:rPr>
            </w:pPr>
            <w:r w:rsidRPr="004C00A8">
              <w:rPr>
                <w:rFonts w:ascii="Times New Roman" w:hAnsi="Times New Roman"/>
                <w:color w:val="000000"/>
                <w:sz w:val="24"/>
                <w:szCs w:val="24"/>
                <w:lang w:eastAsia="uk-UA"/>
              </w:rPr>
              <w:t>4.7</w:t>
            </w:r>
          </w:p>
        </w:tc>
        <w:tc>
          <w:tcPr>
            <w:tcW w:w="3182" w:type="dxa"/>
            <w:vAlign w:val="center"/>
          </w:tcPr>
          <w:p w14:paraId="3021985F" w14:textId="77777777" w:rsidR="005F6029" w:rsidRPr="004C00A8" w:rsidRDefault="005F6029" w:rsidP="00EC6DB4">
            <w:pPr>
              <w:widowControl w:val="0"/>
              <w:spacing w:beforeLines="50" w:before="120" w:afterLines="50" w:after="120"/>
              <w:ind w:left="-9" w:right="113"/>
              <w:contextualSpacing/>
              <w:rPr>
                <w:rFonts w:ascii="Times New Roman" w:hAnsi="Times New Roman"/>
                <w:sz w:val="24"/>
                <w:szCs w:val="24"/>
              </w:rPr>
            </w:pPr>
            <w:r w:rsidRPr="004C00A8">
              <w:rPr>
                <w:rFonts w:ascii="Times New Roman" w:hAnsi="Times New Roman"/>
                <w:sz w:val="24"/>
                <w:szCs w:val="24"/>
              </w:rPr>
              <w:t>джерело фінансування закупівлі</w:t>
            </w:r>
          </w:p>
        </w:tc>
        <w:tc>
          <w:tcPr>
            <w:tcW w:w="6492" w:type="dxa"/>
            <w:vAlign w:val="center"/>
          </w:tcPr>
          <w:p w14:paraId="13DF3195" w14:textId="52005510" w:rsidR="005F6029" w:rsidRPr="004C00A8" w:rsidRDefault="00E74DC9" w:rsidP="00E64BA2">
            <w:pPr>
              <w:ind w:right="141"/>
              <w:jc w:val="both"/>
              <w:rPr>
                <w:rFonts w:ascii="Times New Roman" w:hAnsi="Times New Roman"/>
                <w:sz w:val="24"/>
                <w:szCs w:val="24"/>
              </w:rPr>
            </w:pPr>
            <w:r>
              <w:rPr>
                <w:rFonts w:ascii="Times New Roman" w:hAnsi="Times New Roman"/>
                <w:sz w:val="24"/>
                <w:szCs w:val="24"/>
              </w:rPr>
              <w:t>Кошти НСЗУ</w:t>
            </w:r>
          </w:p>
        </w:tc>
      </w:tr>
      <w:tr w:rsidR="00D3446A" w:rsidRPr="004C00A8" w14:paraId="30AFA425" w14:textId="77777777" w:rsidTr="00541E1F">
        <w:trPr>
          <w:trHeight w:val="522"/>
          <w:jc w:val="center"/>
        </w:trPr>
        <w:tc>
          <w:tcPr>
            <w:tcW w:w="570" w:type="dxa"/>
            <w:vAlign w:val="center"/>
          </w:tcPr>
          <w:p w14:paraId="1A88AD87" w14:textId="77777777" w:rsidR="00D3446A" w:rsidRPr="004C00A8" w:rsidRDefault="00D3446A" w:rsidP="00EC6DB4">
            <w:pPr>
              <w:widowControl w:val="0"/>
              <w:spacing w:beforeLines="50" w:before="120" w:afterLines="50" w:after="120"/>
              <w:contextualSpacing/>
              <w:rPr>
                <w:rFonts w:ascii="Times New Roman" w:hAnsi="Times New Roman"/>
                <w:color w:val="000000"/>
                <w:sz w:val="24"/>
                <w:szCs w:val="24"/>
                <w:lang w:eastAsia="uk-UA"/>
              </w:rPr>
            </w:pPr>
            <w:r w:rsidRPr="004C00A8">
              <w:rPr>
                <w:rFonts w:ascii="Times New Roman" w:hAnsi="Times New Roman"/>
                <w:color w:val="000000"/>
                <w:sz w:val="24"/>
                <w:szCs w:val="24"/>
                <w:lang w:eastAsia="uk-UA"/>
              </w:rPr>
              <w:t>4.8</w:t>
            </w:r>
          </w:p>
        </w:tc>
        <w:tc>
          <w:tcPr>
            <w:tcW w:w="3182" w:type="dxa"/>
            <w:vAlign w:val="center"/>
          </w:tcPr>
          <w:p w14:paraId="0875C593" w14:textId="77777777" w:rsidR="00D3446A" w:rsidRPr="004C00A8" w:rsidRDefault="00D3446A" w:rsidP="00EC6DB4">
            <w:pPr>
              <w:widowControl w:val="0"/>
              <w:spacing w:beforeLines="50" w:before="120" w:afterLines="50" w:after="120"/>
              <w:ind w:left="-9" w:right="113"/>
              <w:contextualSpacing/>
              <w:rPr>
                <w:rFonts w:ascii="Times New Roman" w:hAnsi="Times New Roman"/>
                <w:sz w:val="24"/>
                <w:szCs w:val="24"/>
              </w:rPr>
            </w:pPr>
            <w:r w:rsidRPr="00627709">
              <w:rPr>
                <w:rFonts w:ascii="Times New Roman" w:hAnsi="Times New Roman"/>
                <w:sz w:val="24"/>
                <w:szCs w:val="24"/>
              </w:rPr>
              <w:t>очікувана вартість предмета закупівлі</w:t>
            </w:r>
          </w:p>
        </w:tc>
        <w:tc>
          <w:tcPr>
            <w:tcW w:w="6492" w:type="dxa"/>
            <w:vAlign w:val="center"/>
          </w:tcPr>
          <w:p w14:paraId="29294E5A" w14:textId="5272F995" w:rsidR="00D3446A" w:rsidRPr="004C00A8" w:rsidRDefault="00E74DC9" w:rsidP="00E74DC9">
            <w:pPr>
              <w:ind w:right="141"/>
              <w:jc w:val="both"/>
              <w:rPr>
                <w:rFonts w:ascii="Times New Roman" w:eastAsia="Times New Roman" w:hAnsi="Times New Roman"/>
                <w:sz w:val="24"/>
                <w:szCs w:val="24"/>
              </w:rPr>
            </w:pPr>
            <w:r>
              <w:rPr>
                <w:rFonts w:ascii="Times New Roman" w:eastAsia="Times New Roman" w:hAnsi="Times New Roman"/>
                <w:sz w:val="24"/>
                <w:szCs w:val="24"/>
              </w:rPr>
              <w:t>139 100,00</w:t>
            </w:r>
            <w:r w:rsidR="00637A71">
              <w:rPr>
                <w:rFonts w:ascii="Times New Roman" w:eastAsia="Times New Roman" w:hAnsi="Times New Roman"/>
                <w:sz w:val="24"/>
                <w:szCs w:val="24"/>
              </w:rPr>
              <w:t xml:space="preserve"> (</w:t>
            </w:r>
            <w:r>
              <w:rPr>
                <w:rFonts w:ascii="Times New Roman" w:eastAsia="Times New Roman" w:hAnsi="Times New Roman"/>
                <w:sz w:val="24"/>
                <w:szCs w:val="24"/>
              </w:rPr>
              <w:t>Сто тридцять дев’ять</w:t>
            </w:r>
            <w:r w:rsidR="004F45FB" w:rsidRPr="004F45FB">
              <w:rPr>
                <w:rFonts w:ascii="Times New Roman" w:eastAsia="Times New Roman" w:hAnsi="Times New Roman"/>
                <w:sz w:val="24"/>
                <w:szCs w:val="24"/>
              </w:rPr>
              <w:t xml:space="preserve"> тисяч </w:t>
            </w:r>
            <w:r>
              <w:rPr>
                <w:rFonts w:ascii="Times New Roman" w:eastAsia="Times New Roman" w:hAnsi="Times New Roman"/>
                <w:sz w:val="24"/>
                <w:szCs w:val="24"/>
              </w:rPr>
              <w:t>сто</w:t>
            </w:r>
            <w:r w:rsidR="004F45FB" w:rsidRPr="004F45FB">
              <w:rPr>
                <w:rFonts w:ascii="Times New Roman" w:eastAsia="Times New Roman" w:hAnsi="Times New Roman"/>
                <w:sz w:val="24"/>
                <w:szCs w:val="24"/>
              </w:rPr>
              <w:t xml:space="preserve"> гривень 00 копійок</w:t>
            </w:r>
            <w:r w:rsidR="00627709">
              <w:rPr>
                <w:rFonts w:ascii="Times New Roman" w:eastAsia="Times New Roman" w:hAnsi="Times New Roman"/>
                <w:sz w:val="24"/>
                <w:szCs w:val="24"/>
              </w:rPr>
              <w:t>)</w:t>
            </w:r>
            <w:r w:rsidR="004F45FB">
              <w:rPr>
                <w:rFonts w:ascii="Times New Roman" w:eastAsia="Times New Roman" w:hAnsi="Times New Roman"/>
                <w:sz w:val="24"/>
                <w:szCs w:val="24"/>
              </w:rPr>
              <w:t xml:space="preserve"> </w:t>
            </w:r>
            <w:r w:rsidR="00D3446A" w:rsidRPr="004C00A8">
              <w:rPr>
                <w:rFonts w:ascii="Times New Roman" w:eastAsia="Times New Roman" w:hAnsi="Times New Roman"/>
                <w:sz w:val="24"/>
                <w:szCs w:val="24"/>
              </w:rPr>
              <w:t>з ПДВ</w:t>
            </w:r>
          </w:p>
        </w:tc>
      </w:tr>
      <w:tr w:rsidR="00220785" w:rsidRPr="004C00A8" w14:paraId="1F432054" w14:textId="77777777" w:rsidTr="007D722E">
        <w:trPr>
          <w:trHeight w:val="274"/>
          <w:jc w:val="center"/>
        </w:trPr>
        <w:tc>
          <w:tcPr>
            <w:tcW w:w="570" w:type="dxa"/>
            <w:vAlign w:val="center"/>
          </w:tcPr>
          <w:p w14:paraId="5D38E3ED"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5</w:t>
            </w:r>
          </w:p>
        </w:tc>
        <w:tc>
          <w:tcPr>
            <w:tcW w:w="3182" w:type="dxa"/>
            <w:vAlign w:val="center"/>
          </w:tcPr>
          <w:p w14:paraId="6A8CD5AF"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Недискримінація учасників</w:t>
            </w:r>
          </w:p>
        </w:tc>
        <w:tc>
          <w:tcPr>
            <w:tcW w:w="6492" w:type="dxa"/>
            <w:vAlign w:val="center"/>
          </w:tcPr>
          <w:p w14:paraId="37EE8B91" w14:textId="77777777" w:rsidR="00220785" w:rsidRDefault="00220785" w:rsidP="0047275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w:t>
            </w:r>
            <w:r>
              <w:rPr>
                <w:rFonts w:ascii="Times New Roman" w:eastAsia="Times New Roman" w:hAnsi="Times New Roman" w:cs="Times New Roman"/>
                <w:color w:val="000000"/>
                <w:sz w:val="24"/>
                <w:szCs w:val="24"/>
              </w:rPr>
              <w:t xml:space="preserve">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окрім:</w:t>
            </w:r>
          </w:p>
          <w:p w14:paraId="556D1038" w14:textId="77777777" w:rsidR="00220785" w:rsidRDefault="00220785" w:rsidP="0047275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 xml:space="preserve">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Pr>
                <w:rFonts w:ascii="Times New Roman" w:eastAsia="Times New Roman" w:hAnsi="Times New Roman" w:cs="Times New Roman"/>
                <w:color w:val="000000"/>
                <w:sz w:val="24"/>
                <w:szCs w:val="24"/>
              </w:rPr>
              <w:t>інші</w:t>
            </w:r>
            <w:r w:rsidRPr="004C00A8">
              <w:rPr>
                <w:rFonts w:ascii="Times New Roman" w:eastAsia="Times New Roman" w:hAnsi="Times New Roman" w:cs="Times New Roman"/>
                <w:color w:val="000000"/>
                <w:sz w:val="24"/>
                <w:szCs w:val="24"/>
              </w:rPr>
              <w:t xml:space="preserve"> суб’єкт</w:t>
            </w:r>
            <w:r>
              <w:rPr>
                <w:rFonts w:ascii="Times New Roman" w:eastAsia="Times New Roman" w:hAnsi="Times New Roman" w:cs="Times New Roman"/>
                <w:color w:val="000000"/>
                <w:sz w:val="24"/>
                <w:szCs w:val="24"/>
              </w:rPr>
              <w:t>и</w:t>
            </w:r>
            <w:r w:rsidRPr="004C00A8">
              <w:rPr>
                <w:rFonts w:ascii="Times New Roman" w:eastAsia="Times New Roman" w:hAnsi="Times New Roman" w:cs="Times New Roman"/>
                <w:color w:val="000000"/>
                <w:sz w:val="24"/>
                <w:szCs w:val="24"/>
              </w:rPr>
              <w:t xml:space="preserve"> господарювання, що здійснюють продаж товарів, робіт, послуг походженням з іноземної держави, до якої застосовано санкції згідно з Законом України “</w:t>
            </w:r>
            <w:r w:rsidR="00654586">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Про санкції</w:t>
            </w:r>
            <w:r w:rsidR="00654586">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 від 14 серпня 2014 року № 1644-VII (із змінами)</w:t>
            </w:r>
            <w:r>
              <w:rPr>
                <w:rFonts w:ascii="Times New Roman" w:eastAsia="Times New Roman" w:hAnsi="Times New Roman" w:cs="Times New Roman"/>
                <w:color w:val="000000"/>
                <w:sz w:val="24"/>
                <w:szCs w:val="24"/>
              </w:rPr>
              <w:t>;</w:t>
            </w:r>
          </w:p>
          <w:p w14:paraId="54140650" w14:textId="77777777" w:rsidR="00220785" w:rsidRPr="004C00A8" w:rsidRDefault="00220785" w:rsidP="0047275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4C00A8">
              <w:rPr>
                <w:rFonts w:ascii="Times New Roman" w:eastAsia="Times New Roman" w:hAnsi="Times New Roman" w:cs="Times New Roman"/>
                <w:color w:val="000000"/>
                <w:sz w:val="24"/>
                <w:szCs w:val="24"/>
              </w:rPr>
              <w:t>бенефіціарними</w:t>
            </w:r>
            <w:proofErr w:type="spellEnd"/>
            <w:r w:rsidRPr="004C00A8">
              <w:rPr>
                <w:rFonts w:ascii="Times New Roman" w:eastAsia="Times New Roman" w:hAnsi="Times New Roman" w:cs="Times New Roman"/>
                <w:color w:val="000000"/>
                <w:sz w:val="24"/>
                <w:szCs w:val="24"/>
              </w:rPr>
              <w:t xml:space="preserve"> власниками (власниками) яких є резиденти Російської Федерації/Республіки Білорусь, та/або у фізичних осіб (фізичних осіб —</w:t>
            </w:r>
            <w:r w:rsidR="00654586">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 xml:space="preserve">підприємців) — резидентів Російської Федерації/Республіки Білорусь, а також </w:t>
            </w:r>
            <w:r>
              <w:rPr>
                <w:rFonts w:ascii="Times New Roman" w:eastAsia="Times New Roman" w:hAnsi="Times New Roman" w:cs="Times New Roman"/>
                <w:color w:val="000000"/>
                <w:sz w:val="24"/>
                <w:szCs w:val="24"/>
              </w:rPr>
              <w:t xml:space="preserve">інші </w:t>
            </w:r>
            <w:r w:rsidRPr="004C00A8">
              <w:rPr>
                <w:rFonts w:ascii="Times New Roman" w:eastAsia="Times New Roman" w:hAnsi="Times New Roman" w:cs="Times New Roman"/>
                <w:color w:val="000000"/>
                <w:sz w:val="24"/>
                <w:szCs w:val="24"/>
              </w:rPr>
              <w:t>суб’єкт</w:t>
            </w:r>
            <w:r>
              <w:rPr>
                <w:rFonts w:ascii="Times New Roman" w:eastAsia="Times New Roman" w:hAnsi="Times New Roman" w:cs="Times New Roman"/>
                <w:color w:val="000000"/>
                <w:sz w:val="24"/>
                <w:szCs w:val="24"/>
              </w:rPr>
              <w:t>и</w:t>
            </w:r>
            <w:r w:rsidRPr="004C00A8">
              <w:rPr>
                <w:rFonts w:ascii="Times New Roman" w:eastAsia="Times New Roman" w:hAnsi="Times New Roman" w:cs="Times New Roman"/>
                <w:color w:val="000000"/>
                <w:sz w:val="24"/>
                <w:szCs w:val="24"/>
              </w:rPr>
              <w:t xml:space="preserve">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w:t>
            </w:r>
          </w:p>
        </w:tc>
      </w:tr>
      <w:tr w:rsidR="00220785" w:rsidRPr="004C00A8" w14:paraId="727D3481" w14:textId="77777777" w:rsidTr="00541E1F">
        <w:trPr>
          <w:trHeight w:val="522"/>
          <w:jc w:val="center"/>
        </w:trPr>
        <w:tc>
          <w:tcPr>
            <w:tcW w:w="570" w:type="dxa"/>
            <w:vAlign w:val="center"/>
          </w:tcPr>
          <w:p w14:paraId="6D3BF441"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6</w:t>
            </w:r>
          </w:p>
        </w:tc>
        <w:tc>
          <w:tcPr>
            <w:tcW w:w="3182" w:type="dxa"/>
            <w:vAlign w:val="center"/>
          </w:tcPr>
          <w:p w14:paraId="3016553B"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92" w:type="dxa"/>
            <w:vAlign w:val="center"/>
          </w:tcPr>
          <w:p w14:paraId="63D07666"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4F5B0936" w14:textId="77777777" w:rsidR="00220785" w:rsidRPr="004C00A8" w:rsidRDefault="00220785" w:rsidP="00472758">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220785" w:rsidRPr="004C00A8" w14:paraId="27C3AE47" w14:textId="77777777" w:rsidTr="00541E1F">
        <w:trPr>
          <w:trHeight w:val="522"/>
          <w:jc w:val="center"/>
        </w:trPr>
        <w:tc>
          <w:tcPr>
            <w:tcW w:w="570" w:type="dxa"/>
            <w:vAlign w:val="center"/>
          </w:tcPr>
          <w:p w14:paraId="48543B8A"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7</w:t>
            </w:r>
          </w:p>
        </w:tc>
        <w:tc>
          <w:tcPr>
            <w:tcW w:w="3182" w:type="dxa"/>
            <w:vAlign w:val="center"/>
          </w:tcPr>
          <w:p w14:paraId="627CEE94"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492" w:type="dxa"/>
            <w:vAlign w:val="center"/>
          </w:tcPr>
          <w:p w14:paraId="6DD98E9C"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7.1. Під час проведення процедури закупівлі усі документи, що готуються замовником, викладаються українською мовою.</w:t>
            </w:r>
          </w:p>
          <w:p w14:paraId="4E40F79F"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w:t>
            </w:r>
            <w:r w:rsidRPr="004C00A8">
              <w:rPr>
                <w:rFonts w:ascii="Times New Roman" w:eastAsia="Times New Roman" w:hAnsi="Times New Roman" w:cs="Times New Roman"/>
                <w:b/>
                <w:color w:val="000000"/>
                <w:sz w:val="24"/>
                <w:szCs w:val="24"/>
                <w:u w:val="single"/>
              </w:rPr>
              <w:t>викладаються українською мовою</w:t>
            </w:r>
            <w:r w:rsidRPr="004C00A8">
              <w:rPr>
                <w:rFonts w:ascii="Times New Roman" w:eastAsia="Times New Roman" w:hAnsi="Times New Roman" w:cs="Times New Roman"/>
                <w:color w:val="000000"/>
                <w:sz w:val="24"/>
                <w:szCs w:val="24"/>
              </w:rPr>
              <w:t xml:space="preserve">. </w:t>
            </w:r>
          </w:p>
          <w:p w14:paraId="2D687FD4"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w:t>
            </w:r>
            <w:r w:rsidRPr="004C00A8">
              <w:rPr>
                <w:rFonts w:ascii="Times New Roman" w:eastAsia="Times New Roman" w:hAnsi="Times New Roman" w:cs="Times New Roman"/>
                <w:color w:val="000000"/>
                <w:sz w:val="24"/>
                <w:szCs w:val="24"/>
              </w:rPr>
              <w:lastRenderedPageBreak/>
              <w:t xml:space="preserve">розміщується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C00A8">
              <w:rPr>
                <w:rFonts w:ascii="Times New Roman" w:eastAsia="Times New Roman" w:hAnsi="Times New Roman" w:cs="Times New Roman"/>
                <w:sz w:val="24"/>
                <w:szCs w:val="24"/>
              </w:rPr>
              <w:t>І</w:t>
            </w:r>
            <w:r w:rsidRPr="004C00A8">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4C00A8">
              <w:rPr>
                <w:rFonts w:ascii="Times New Roman" w:eastAsia="Times New Roman" w:hAnsi="Times New Roman" w:cs="Times New Roman"/>
                <w:color w:val="000000"/>
                <w:sz w:val="24"/>
                <w:szCs w:val="24"/>
              </w:rPr>
              <w:t>знак</w:t>
            </w:r>
            <w:r w:rsidRPr="004C00A8">
              <w:rPr>
                <w:rFonts w:ascii="Times New Roman" w:eastAsia="Times New Roman" w:hAnsi="Times New Roman" w:cs="Times New Roman"/>
                <w:sz w:val="24"/>
                <w:szCs w:val="24"/>
              </w:rPr>
              <w:t>а</w:t>
            </w:r>
            <w:proofErr w:type="spellEnd"/>
            <w:r w:rsidRPr="004C00A8">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1CFCC587" w14:textId="77777777" w:rsidR="00220785" w:rsidRPr="004C00A8" w:rsidRDefault="00220785" w:rsidP="00472758">
            <w:pPr>
              <w:widowControl w:val="0"/>
              <w:jc w:val="both"/>
              <w:rPr>
                <w:rFonts w:ascii="Times New Roman" w:eastAsia="Times New Roman" w:hAnsi="Times New Roman" w:cs="Times New Roman"/>
                <w:b/>
                <w:color w:val="000000"/>
                <w:sz w:val="24"/>
                <w:szCs w:val="24"/>
              </w:rPr>
            </w:pPr>
            <w:r w:rsidRPr="004C00A8">
              <w:rPr>
                <w:rFonts w:ascii="Times New Roman" w:eastAsia="Times New Roman" w:hAnsi="Times New Roman" w:cs="Times New Roman"/>
                <w:color w:val="000000"/>
                <w:sz w:val="24"/>
                <w:szCs w:val="24"/>
              </w:rPr>
              <w:t xml:space="preserve">Документи (які передбачені вимогами тендерної документації та додатками до неї), які надаються Учасником у складі тендерної пропозиції, викладені </w:t>
            </w:r>
            <w:r w:rsidRPr="004C00A8">
              <w:rPr>
                <w:rFonts w:ascii="Times New Roman" w:eastAsia="Times New Roman" w:hAnsi="Times New Roman" w:cs="Times New Roman"/>
                <w:color w:val="000000"/>
                <w:sz w:val="24"/>
                <w:szCs w:val="24"/>
                <w:u w:val="single"/>
              </w:rPr>
              <w:t>мовою іншою*</w:t>
            </w:r>
            <w:r w:rsidRPr="004C00A8">
              <w:rPr>
                <w:rFonts w:ascii="Times New Roman" w:eastAsia="Times New Roman" w:hAnsi="Times New Roman" w:cs="Times New Roman"/>
                <w:color w:val="000000"/>
                <w:sz w:val="24"/>
                <w:szCs w:val="24"/>
              </w:rPr>
              <w:t xml:space="preserve">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або завірений власноручним підписом </w:t>
            </w:r>
            <w:r w:rsidR="00F17660">
              <w:rPr>
                <w:rFonts w:ascii="Times New Roman" w:eastAsia="Times New Roman" w:hAnsi="Times New Roman" w:cs="Times New Roman"/>
                <w:color w:val="000000"/>
                <w:sz w:val="24"/>
                <w:szCs w:val="24"/>
              </w:rPr>
              <w:t>учасника/</w:t>
            </w:r>
            <w:r w:rsidRPr="004C00A8">
              <w:rPr>
                <w:rFonts w:ascii="Times New Roman" w:eastAsia="Times New Roman" w:hAnsi="Times New Roman" w:cs="Times New Roman"/>
                <w:color w:val="000000"/>
                <w:sz w:val="24"/>
                <w:szCs w:val="24"/>
              </w:rPr>
              <w:t>уповноваженої особи учасника та завірений печаткою (у разі її використання). Тексти повинні бути автентичними, визначальним є текст, викладений українською мовою. Відповідальність за достовірність перекладу несе учасник.</w:t>
            </w:r>
          </w:p>
          <w:p w14:paraId="283299E5" w14:textId="77777777" w:rsidR="00220785" w:rsidRPr="004C00A8" w:rsidRDefault="00220785" w:rsidP="00472758">
            <w:pPr>
              <w:widowControl w:val="0"/>
              <w:jc w:val="both"/>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t>Виключення:</w:t>
            </w:r>
          </w:p>
          <w:p w14:paraId="3846B577"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BAC76D1"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C00A8">
              <w:rPr>
                <w:rFonts w:ascii="Times New Roman" w:eastAsia="Times New Roman" w:hAnsi="Times New Roman" w:cs="Times New Roman"/>
                <w:color w:val="000000"/>
                <w:sz w:val="24"/>
                <w:szCs w:val="24"/>
              </w:rPr>
              <w:t>вимозі</w:t>
            </w:r>
            <w:proofErr w:type="spellEnd"/>
            <w:r w:rsidRPr="004C00A8">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7256E892"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b/>
                <w:bCs/>
                <w:color w:val="000000"/>
                <w:sz w:val="24"/>
                <w:szCs w:val="24"/>
                <w:u w:val="single"/>
              </w:rPr>
            </w:pPr>
            <w:r w:rsidRPr="004C00A8">
              <w:rPr>
                <w:rFonts w:ascii="Times New Roman" w:eastAsia="Times New Roman" w:hAnsi="Times New Roman" w:cs="Times New Roman"/>
                <w:b/>
                <w:bCs/>
                <w:color w:val="000000"/>
                <w:sz w:val="24"/>
                <w:szCs w:val="24"/>
                <w:u w:val="single"/>
              </w:rPr>
              <w:t>У випадку не врахування учасником під час подання тендерної пропозиції зазначених вимог, тендерна пропозиція учасника відхиляється на підставі абзацу другого підпункту 2 пункту 41 Постанови.</w:t>
            </w:r>
          </w:p>
          <w:p w14:paraId="0B250F2B"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u w:val="single"/>
              </w:rPr>
              <w:t>*</w:t>
            </w:r>
            <w:r w:rsidRPr="004C00A8">
              <w:rPr>
                <w:rFonts w:ascii="Times New Roman" w:eastAsia="Times New Roman" w:hAnsi="Times New Roman" w:cs="Times New Roman"/>
                <w:i/>
                <w:iCs/>
                <w:color w:val="000000"/>
                <w:sz w:val="24"/>
                <w:szCs w:val="24"/>
              </w:rPr>
              <w:t>до іншої мови в тому числі відноситься російська мова</w:t>
            </w:r>
          </w:p>
        </w:tc>
      </w:tr>
      <w:tr w:rsidR="00220785" w:rsidRPr="004C00A8" w14:paraId="5ACE8F54" w14:textId="77777777" w:rsidTr="00541E1F">
        <w:trPr>
          <w:trHeight w:val="522"/>
          <w:jc w:val="center"/>
        </w:trPr>
        <w:tc>
          <w:tcPr>
            <w:tcW w:w="570" w:type="dxa"/>
            <w:vAlign w:val="center"/>
          </w:tcPr>
          <w:p w14:paraId="1901A27A"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lastRenderedPageBreak/>
              <w:t>8</w:t>
            </w:r>
          </w:p>
        </w:tc>
        <w:tc>
          <w:tcPr>
            <w:tcW w:w="3182" w:type="dxa"/>
            <w:vAlign w:val="center"/>
          </w:tcPr>
          <w:p w14:paraId="6EC2DD23"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92" w:type="dxa"/>
            <w:vAlign w:val="center"/>
          </w:tcPr>
          <w:p w14:paraId="44AA781B"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r>
              <w:rPr>
                <w:rFonts w:ascii="Times New Roman" w:eastAsia="Times New Roman" w:hAnsi="Times New Roman" w:cs="Times New Roman"/>
                <w:color w:val="000000"/>
                <w:sz w:val="24"/>
                <w:szCs w:val="24"/>
              </w:rPr>
              <w:t>.</w:t>
            </w:r>
          </w:p>
        </w:tc>
      </w:tr>
      <w:tr w:rsidR="00220785" w:rsidRPr="004C00A8" w14:paraId="7DD2EAFE" w14:textId="77777777" w:rsidTr="00541E1F">
        <w:trPr>
          <w:trHeight w:val="522"/>
          <w:jc w:val="center"/>
        </w:trPr>
        <w:tc>
          <w:tcPr>
            <w:tcW w:w="570" w:type="dxa"/>
            <w:vAlign w:val="center"/>
          </w:tcPr>
          <w:p w14:paraId="415D7C75"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t>9</w:t>
            </w:r>
          </w:p>
        </w:tc>
        <w:tc>
          <w:tcPr>
            <w:tcW w:w="3182" w:type="dxa"/>
            <w:vAlign w:val="center"/>
          </w:tcPr>
          <w:p w14:paraId="3A7C6068" w14:textId="77777777" w:rsidR="00220785" w:rsidRPr="004C00A8" w:rsidRDefault="00220785" w:rsidP="00DE542D">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t xml:space="preserve">Додатки до тендерної документації, що завантажуються до електронної системи </w:t>
            </w:r>
            <w:proofErr w:type="spellStart"/>
            <w:r w:rsidRPr="004C00A8">
              <w:rPr>
                <w:rFonts w:ascii="Times New Roman" w:eastAsia="Times New Roman" w:hAnsi="Times New Roman" w:cs="Times New Roman"/>
                <w:b/>
                <w:color w:val="000000"/>
                <w:sz w:val="24"/>
                <w:szCs w:val="24"/>
              </w:rPr>
              <w:t>закупівель</w:t>
            </w:r>
            <w:proofErr w:type="spellEnd"/>
            <w:r w:rsidRPr="004C00A8">
              <w:rPr>
                <w:rFonts w:ascii="Times New Roman" w:eastAsia="Times New Roman" w:hAnsi="Times New Roman" w:cs="Times New Roman"/>
                <w:b/>
                <w:color w:val="000000"/>
                <w:sz w:val="24"/>
                <w:szCs w:val="24"/>
              </w:rPr>
              <w:t xml:space="preserve"> окремими </w:t>
            </w:r>
            <w:r w:rsidRPr="004C00A8">
              <w:rPr>
                <w:rFonts w:ascii="Times New Roman" w:eastAsia="Times New Roman" w:hAnsi="Times New Roman" w:cs="Times New Roman"/>
                <w:b/>
                <w:color w:val="000000"/>
                <w:sz w:val="24"/>
                <w:szCs w:val="24"/>
              </w:rPr>
              <w:lastRenderedPageBreak/>
              <w:t>файлами та є її невід</w:t>
            </w:r>
            <w:r w:rsidRPr="004C00A8">
              <w:rPr>
                <w:rFonts w:ascii="Times New Roman" w:hAnsi="Times New Roman" w:cs="Times New Roman"/>
                <w:sz w:val="24"/>
                <w:szCs w:val="24"/>
              </w:rPr>
              <w:t>'</w:t>
            </w:r>
            <w:r w:rsidRPr="004C00A8">
              <w:rPr>
                <w:rFonts w:ascii="Times New Roman" w:eastAsia="Times New Roman" w:hAnsi="Times New Roman" w:cs="Times New Roman"/>
                <w:b/>
                <w:color w:val="000000"/>
                <w:sz w:val="24"/>
                <w:szCs w:val="24"/>
              </w:rPr>
              <w:t>ємною частиною</w:t>
            </w:r>
          </w:p>
        </w:tc>
        <w:tc>
          <w:tcPr>
            <w:tcW w:w="6492" w:type="dxa"/>
            <w:vAlign w:val="center"/>
          </w:tcPr>
          <w:p w14:paraId="508B4FB2" w14:textId="77777777" w:rsid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rPr>
            </w:pPr>
            <w:r w:rsidRPr="00FE7EBF">
              <w:rPr>
                <w:rFonts w:ascii="Times New Roman" w:eastAsia="Times New Roman" w:hAnsi="Times New Roman" w:cs="Times New Roman"/>
                <w:sz w:val="24"/>
                <w:szCs w:val="24"/>
              </w:rPr>
              <w:lastRenderedPageBreak/>
              <w:t>Інформація та документи, що підтверджують відповідність учасника кваліфікаційним критеріям</w:t>
            </w:r>
          </w:p>
          <w:p w14:paraId="0B7D384F"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3"/>
              </w:rPr>
            </w:pPr>
            <w:r w:rsidRPr="00FE7EBF">
              <w:rPr>
                <w:rFonts w:ascii="Times New Roman" w:eastAsia="Times New Roman" w:hAnsi="Times New Roman" w:cs="Times New Roman"/>
                <w:b/>
                <w:sz w:val="23"/>
              </w:rPr>
              <w:t>Додаток 1</w:t>
            </w:r>
            <w:r w:rsidRPr="002C3162">
              <w:rPr>
                <w:rFonts w:ascii="Times New Roman" w:eastAsia="Times New Roman" w:hAnsi="Times New Roman" w:cs="Times New Roman"/>
                <w:sz w:val="23"/>
              </w:rPr>
              <w:t xml:space="preserve"> – Інформація та документи, що підтверджують відповідність учасника кваліфікаційним критеріям</w:t>
            </w:r>
          </w:p>
          <w:p w14:paraId="5DE5DD9A"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rPr>
            </w:pPr>
            <w:r w:rsidRPr="00FE7EBF">
              <w:rPr>
                <w:rFonts w:ascii="Times New Roman" w:hAnsi="Times New Roman"/>
                <w:i/>
                <w:sz w:val="24"/>
                <w:szCs w:val="24"/>
              </w:rPr>
              <w:t>додається замовником в окремому файлі</w:t>
            </w:r>
          </w:p>
          <w:p w14:paraId="567351E8"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sz w:val="24"/>
                <w:szCs w:val="24"/>
              </w:rPr>
            </w:pPr>
            <w:r w:rsidRPr="00FE7EBF">
              <w:rPr>
                <w:rFonts w:ascii="Times New Roman" w:eastAsia="Times New Roman" w:hAnsi="Times New Roman" w:cs="Times New Roman"/>
                <w:b/>
                <w:sz w:val="24"/>
                <w:szCs w:val="24"/>
              </w:rPr>
              <w:lastRenderedPageBreak/>
              <w:t>Додаток 2</w:t>
            </w:r>
          </w:p>
          <w:p w14:paraId="211A1FE1" w14:textId="77777777" w:rsidR="00FE7EBF" w:rsidRPr="00FE7EBF" w:rsidRDefault="00FE7EBF" w:rsidP="00FE7EBF">
            <w:pPr>
              <w:rPr>
                <w:rFonts w:ascii="Times New Roman" w:eastAsia="Times New Roman" w:hAnsi="Times New Roman" w:cs="Times New Roman"/>
                <w:color w:val="000000"/>
                <w:sz w:val="24"/>
                <w:szCs w:val="24"/>
                <w:shd w:val="clear" w:color="auto" w:fill="FFFFFF"/>
              </w:rPr>
            </w:pPr>
            <w:r w:rsidRPr="00FE7EBF">
              <w:rPr>
                <w:rFonts w:ascii="Times New Roman" w:eastAsia="Times New Roman" w:hAnsi="Times New Roman" w:cs="Times New Roman"/>
                <w:color w:val="000000"/>
                <w:sz w:val="24"/>
                <w:szCs w:val="24"/>
                <w:shd w:val="clear" w:color="auto" w:fill="FFFFFF"/>
              </w:rPr>
              <w:t>Інформація та документи щодо відповідності учасника/переможця вимогам, визначеним  у статті 17 Закону</w:t>
            </w:r>
          </w:p>
          <w:p w14:paraId="0245B21D"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rPr>
            </w:pPr>
            <w:r w:rsidRPr="00FE7EBF">
              <w:rPr>
                <w:rFonts w:ascii="Times New Roman" w:hAnsi="Times New Roman"/>
                <w:i/>
                <w:sz w:val="24"/>
                <w:szCs w:val="24"/>
              </w:rPr>
              <w:t>додається замовником в окремому файлі</w:t>
            </w:r>
          </w:p>
          <w:p w14:paraId="46CEBEED" w14:textId="77777777" w:rsidR="00FE7EBF" w:rsidRPr="00FE7EBF" w:rsidRDefault="00FE7EBF" w:rsidP="00FE7EBF">
            <w:pPr>
              <w:tabs>
                <w:tab w:val="left" w:pos="8370"/>
              </w:tabs>
              <w:rPr>
                <w:rFonts w:ascii="Times New Roman" w:eastAsia="Times New Roman" w:hAnsi="Times New Roman" w:cs="Times New Roman"/>
                <w:b/>
                <w:color w:val="000000"/>
                <w:sz w:val="24"/>
                <w:szCs w:val="24"/>
                <w:shd w:val="clear" w:color="auto" w:fill="FFFFFF"/>
              </w:rPr>
            </w:pPr>
            <w:r w:rsidRPr="00FE7EBF">
              <w:rPr>
                <w:rFonts w:ascii="Times New Roman" w:eastAsia="Times New Roman" w:hAnsi="Times New Roman" w:cs="Times New Roman"/>
                <w:b/>
                <w:sz w:val="24"/>
                <w:szCs w:val="24"/>
              </w:rPr>
              <w:t>Додаток 3</w:t>
            </w:r>
          </w:p>
          <w:p w14:paraId="047F7361" w14:textId="77777777" w:rsidR="00FE7EBF" w:rsidRPr="00FE7EBF" w:rsidRDefault="00FE7EBF" w:rsidP="00FE7EBF">
            <w:pPr>
              <w:rPr>
                <w:rFonts w:ascii="Times New Roman" w:eastAsia="Times New Roman" w:hAnsi="Times New Roman" w:cs="Times New Roman"/>
                <w:color w:val="000000"/>
                <w:sz w:val="24"/>
                <w:szCs w:val="24"/>
                <w:shd w:val="clear" w:color="auto" w:fill="FFFFFF"/>
              </w:rPr>
            </w:pPr>
            <w:r w:rsidRPr="00FE7EBF">
              <w:rPr>
                <w:rFonts w:ascii="Times New Roman" w:eastAsia="Times New Roman" w:hAnsi="Times New Roman" w:cs="Times New Roman"/>
                <w:color w:val="000000"/>
                <w:sz w:val="24"/>
                <w:szCs w:val="24"/>
                <w:shd w:val="clear" w:color="auto" w:fill="FFFFFF"/>
              </w:rPr>
              <w:t>Інформація про необхідні технічні, якісні та кількісні характеристики предмета закупівлі</w:t>
            </w:r>
          </w:p>
          <w:p w14:paraId="2879FC39" w14:textId="77777777" w:rsidR="00FE7EBF" w:rsidRDefault="00FE7EBF" w:rsidP="00FE7EBF">
            <w:pPr>
              <w:rPr>
                <w:rFonts w:ascii="Times New Roman" w:eastAsia="Times New Roman" w:hAnsi="Times New Roman" w:cs="Times New Roman"/>
                <w:color w:val="000000"/>
                <w:sz w:val="24"/>
                <w:szCs w:val="24"/>
                <w:shd w:val="clear" w:color="auto" w:fill="FFFFFF"/>
              </w:rPr>
            </w:pPr>
            <w:r w:rsidRPr="00FE7EBF">
              <w:rPr>
                <w:rFonts w:ascii="Times New Roman" w:eastAsia="Times New Roman" w:hAnsi="Times New Roman" w:cs="Times New Roman"/>
                <w:i/>
                <w:color w:val="000000"/>
                <w:sz w:val="24"/>
                <w:szCs w:val="24"/>
                <w:shd w:val="clear" w:color="auto" w:fill="FFFFFF"/>
              </w:rPr>
              <w:t>додається замовником в окремому файлі</w:t>
            </w:r>
          </w:p>
          <w:p w14:paraId="6ACDE215" w14:textId="77777777" w:rsidR="00FE7EBF" w:rsidRPr="00FE7EBF" w:rsidRDefault="00FE7EBF" w:rsidP="00FE7EBF">
            <w:pPr>
              <w:rPr>
                <w:rFonts w:ascii="Times New Roman" w:eastAsia="Times New Roman" w:hAnsi="Times New Roman" w:cs="Times New Roman"/>
                <w:color w:val="000000"/>
                <w:sz w:val="24"/>
                <w:szCs w:val="24"/>
                <w:shd w:val="clear" w:color="auto" w:fill="FFFFFF"/>
              </w:rPr>
            </w:pPr>
            <w:r w:rsidRPr="00FE7EBF">
              <w:rPr>
                <w:rFonts w:ascii="Times New Roman" w:eastAsia="Times New Roman" w:hAnsi="Times New Roman" w:cs="Times New Roman"/>
                <w:b/>
                <w:sz w:val="24"/>
                <w:szCs w:val="24"/>
              </w:rPr>
              <w:t>Додаток 4</w:t>
            </w:r>
          </w:p>
          <w:p w14:paraId="7767357D" w14:textId="77777777" w:rsidR="00FE7EBF" w:rsidRPr="00FE7EBF" w:rsidRDefault="00FE7EBF" w:rsidP="00FE7EBF">
            <w:pPr>
              <w:rPr>
                <w:rFonts w:ascii="Times New Roman" w:eastAsia="Times New Roman" w:hAnsi="Times New Roman" w:cs="Times New Roman"/>
                <w:sz w:val="24"/>
                <w:szCs w:val="24"/>
              </w:rPr>
            </w:pPr>
            <w:r w:rsidRPr="00FE7EBF">
              <w:rPr>
                <w:rFonts w:ascii="Times New Roman" w:eastAsia="Times New Roman" w:hAnsi="Times New Roman" w:cs="Times New Roman"/>
                <w:sz w:val="24"/>
                <w:szCs w:val="24"/>
              </w:rPr>
              <w:t xml:space="preserve">  Форма «Тендерна Пропозиція»</w:t>
            </w:r>
          </w:p>
          <w:p w14:paraId="4D7BF1F9" w14:textId="77777777" w:rsidR="00FE7EBF" w:rsidRPr="00FE7EBF" w:rsidRDefault="00FE7EBF" w:rsidP="00FE7EBF">
            <w:pPr>
              <w:tabs>
                <w:tab w:val="left" w:pos="8355"/>
              </w:tabs>
              <w:rPr>
                <w:rFonts w:ascii="Times New Roman" w:eastAsia="Times New Roman" w:hAnsi="Times New Roman" w:cs="Times New Roman"/>
                <w:sz w:val="24"/>
                <w:szCs w:val="24"/>
              </w:rPr>
            </w:pPr>
            <w:r w:rsidRPr="00FE7EBF">
              <w:rPr>
                <w:rFonts w:ascii="Times New Roman" w:eastAsia="Times New Roman" w:hAnsi="Times New Roman" w:cs="Times New Roman"/>
                <w:i/>
                <w:sz w:val="24"/>
                <w:szCs w:val="24"/>
              </w:rPr>
              <w:t>додається замовником в окремому файлі</w:t>
            </w:r>
          </w:p>
          <w:p w14:paraId="26FEB726" w14:textId="77777777" w:rsid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Додаток5</w:t>
            </w:r>
          </w:p>
          <w:p w14:paraId="14C4F08B"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3"/>
              </w:rPr>
            </w:pPr>
            <w:r w:rsidRPr="002C3162">
              <w:rPr>
                <w:rFonts w:ascii="Times New Roman" w:eastAsia="Times New Roman" w:hAnsi="Times New Roman" w:cs="Times New Roman"/>
                <w:sz w:val="23"/>
              </w:rPr>
              <w:t>Проект договору про закупівлю</w:t>
            </w:r>
          </w:p>
          <w:p w14:paraId="624CBFC3"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rPr>
            </w:pPr>
            <w:r w:rsidRPr="00FE7EBF">
              <w:rPr>
                <w:rFonts w:ascii="Times New Roman" w:eastAsia="Times New Roman" w:hAnsi="Times New Roman" w:cs="Times New Roman"/>
                <w:i/>
                <w:sz w:val="24"/>
                <w:szCs w:val="24"/>
              </w:rPr>
              <w:t>додається замовником в окремому файлі</w:t>
            </w:r>
            <w:r w:rsidRPr="00FE7EBF">
              <w:rPr>
                <w:rFonts w:ascii="Times New Roman" w:eastAsia="Times New Roman" w:hAnsi="Times New Roman" w:cs="Times New Roman"/>
                <w:b/>
                <w:sz w:val="24"/>
                <w:szCs w:val="24"/>
              </w:rPr>
              <w:t xml:space="preserve">                                                                                                                                            Додаток 6</w:t>
            </w:r>
          </w:p>
          <w:p w14:paraId="35658FAE"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sz w:val="24"/>
                <w:szCs w:val="24"/>
              </w:rPr>
            </w:pPr>
            <w:r w:rsidRPr="00FE7EBF">
              <w:rPr>
                <w:rFonts w:ascii="Times New Roman" w:eastAsia="Times New Roman" w:hAnsi="Times New Roman" w:cs="Times New Roman"/>
                <w:sz w:val="24"/>
                <w:szCs w:val="24"/>
              </w:rPr>
              <w:t xml:space="preserve">  Лист-згода Відповідно до Закону України «Про захист персональних даних»</w:t>
            </w:r>
          </w:p>
          <w:p w14:paraId="1445D902"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rFonts w:ascii="Times New Roman" w:eastAsia="Times New Roman" w:hAnsi="Times New Roman" w:cs="Times New Roman"/>
                <w:i/>
                <w:sz w:val="24"/>
                <w:szCs w:val="24"/>
              </w:rPr>
            </w:pPr>
            <w:r w:rsidRPr="00FE7EBF">
              <w:rPr>
                <w:rFonts w:ascii="Times New Roman" w:eastAsia="Times New Roman" w:hAnsi="Times New Roman" w:cs="Times New Roman"/>
                <w:i/>
                <w:sz w:val="24"/>
                <w:szCs w:val="24"/>
              </w:rPr>
              <w:t>додається замовником в окремому файлі</w:t>
            </w:r>
          </w:p>
          <w:p w14:paraId="56A2F08D" w14:textId="77777777" w:rsidR="00FE7EBF" w:rsidRP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rFonts w:ascii="Times New Roman" w:eastAsia="Times New Roman" w:hAnsi="Times New Roman" w:cs="Times New Roman"/>
                <w:b/>
                <w:sz w:val="24"/>
                <w:szCs w:val="24"/>
              </w:rPr>
            </w:pPr>
          </w:p>
          <w:p w14:paraId="43F32E5C" w14:textId="77777777" w:rsid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rFonts w:ascii="Times New Roman" w:eastAsia="Times New Roman" w:hAnsi="Times New Roman" w:cs="Times New Roman"/>
                <w:b/>
                <w:sz w:val="24"/>
              </w:rPr>
            </w:pPr>
          </w:p>
          <w:p w14:paraId="634650CB" w14:textId="77777777" w:rsid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rFonts w:ascii="Times New Roman" w:eastAsia="Times New Roman" w:hAnsi="Times New Roman" w:cs="Times New Roman"/>
                <w:b/>
                <w:sz w:val="24"/>
              </w:rPr>
            </w:pPr>
          </w:p>
          <w:p w14:paraId="1B965FA1" w14:textId="77777777" w:rsidR="00FE7EBF" w:rsidRDefault="00FE7EBF" w:rsidP="00FE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283"/>
              <w:rPr>
                <w:rFonts w:ascii="Times New Roman" w:eastAsia="Times New Roman" w:hAnsi="Times New Roman" w:cs="Times New Roman"/>
                <w:b/>
                <w:sz w:val="24"/>
              </w:rPr>
            </w:pPr>
          </w:p>
          <w:p w14:paraId="72DF5BD5" w14:textId="77777777" w:rsidR="00220785" w:rsidRPr="004C00A8" w:rsidRDefault="00220785" w:rsidP="00472758">
            <w:pPr>
              <w:jc w:val="both"/>
              <w:rPr>
                <w:rFonts w:ascii="Times New Roman" w:eastAsia="Times New Roman" w:hAnsi="Times New Roman" w:cs="Times New Roman"/>
                <w:color w:val="000000"/>
                <w:sz w:val="24"/>
                <w:szCs w:val="24"/>
              </w:rPr>
            </w:pPr>
          </w:p>
        </w:tc>
      </w:tr>
      <w:tr w:rsidR="00220785" w:rsidRPr="004C00A8" w14:paraId="2873238D" w14:textId="77777777" w:rsidTr="00541E1F">
        <w:trPr>
          <w:trHeight w:val="522"/>
          <w:jc w:val="center"/>
        </w:trPr>
        <w:tc>
          <w:tcPr>
            <w:tcW w:w="10244" w:type="dxa"/>
            <w:gridSpan w:val="3"/>
            <w:shd w:val="clear" w:color="auto" w:fill="A5A5A5"/>
            <w:vAlign w:val="center"/>
          </w:tcPr>
          <w:p w14:paraId="1F8E12C7" w14:textId="77777777" w:rsidR="00220785" w:rsidRPr="004C00A8" w:rsidRDefault="00220785" w:rsidP="00CC4A8A">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Розділ ІІ. Порядок внесення змін та надання роз’яснень до тендерної документації</w:t>
            </w:r>
          </w:p>
        </w:tc>
      </w:tr>
      <w:tr w:rsidR="00220785" w:rsidRPr="004C00A8" w14:paraId="04E89745" w14:textId="77777777" w:rsidTr="00541E1F">
        <w:trPr>
          <w:trHeight w:val="522"/>
          <w:jc w:val="center"/>
        </w:trPr>
        <w:tc>
          <w:tcPr>
            <w:tcW w:w="570" w:type="dxa"/>
            <w:vAlign w:val="center"/>
          </w:tcPr>
          <w:p w14:paraId="6427A818"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1</w:t>
            </w:r>
          </w:p>
        </w:tc>
        <w:tc>
          <w:tcPr>
            <w:tcW w:w="3182" w:type="dxa"/>
            <w:vAlign w:val="center"/>
          </w:tcPr>
          <w:p w14:paraId="606892AF" w14:textId="77777777" w:rsidR="00220785" w:rsidRPr="004C00A8" w:rsidRDefault="00220785" w:rsidP="00CC4A8A">
            <w:pPr>
              <w:pStyle w:val="ad"/>
              <w:spacing w:before="120" w:beforeAutospacing="0" w:after="240" w:afterAutospacing="0"/>
              <w:jc w:val="both"/>
              <w:rPr>
                <w:color w:val="000000"/>
                <w:lang w:val="uk-UA"/>
              </w:rPr>
            </w:pPr>
            <w:r w:rsidRPr="004C00A8">
              <w:rPr>
                <w:b/>
                <w:color w:val="000000"/>
                <w:lang w:val="uk-UA"/>
              </w:rPr>
              <w:t>Надання роз’яснень щодо тендерної документації</w:t>
            </w:r>
          </w:p>
        </w:tc>
        <w:tc>
          <w:tcPr>
            <w:tcW w:w="6492" w:type="dxa"/>
            <w:vAlign w:val="center"/>
          </w:tcPr>
          <w:p w14:paraId="26D027FB" w14:textId="77777777" w:rsidR="00220785" w:rsidRPr="004C00A8" w:rsidRDefault="00220785" w:rsidP="00472758">
            <w:pPr>
              <w:pStyle w:val="a5"/>
              <w:widowControl w:val="0"/>
              <w:numPr>
                <w:ilvl w:val="1"/>
                <w:numId w:val="13"/>
              </w:numPr>
              <w:pBdr>
                <w:top w:val="nil"/>
                <w:left w:val="nil"/>
                <w:bottom w:val="nil"/>
                <w:right w:val="nil"/>
                <w:between w:val="nil"/>
              </w:pBdr>
              <w:ind w:left="0" w:firstLine="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без ідентифікації особи, яка звернулася до замовника. </w:t>
            </w:r>
          </w:p>
          <w:p w14:paraId="1A9A8AF3" w14:textId="77777777" w:rsidR="00220785" w:rsidRPr="004C00A8" w:rsidRDefault="00220785" w:rsidP="00472758">
            <w:pPr>
              <w:widowControl w:val="0"/>
              <w:pBdr>
                <w:top w:val="nil"/>
                <w:left w:val="nil"/>
                <w:bottom w:val="nil"/>
                <w:right w:val="nil"/>
                <w:between w:val="nil"/>
              </w:pBdr>
              <w:ind w:hanging="12"/>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w:t>
            </w:r>
          </w:p>
          <w:p w14:paraId="35D139AF"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1.2. У разі несвоєчасного надання замовником роз’яснень щодо змісту тендерної документації електронна система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автоматично зупиняє перебіг відкритих торгів.</w:t>
            </w:r>
          </w:p>
          <w:p w14:paraId="369ECB43"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220785" w:rsidRPr="004C00A8" w14:paraId="60514077" w14:textId="77777777" w:rsidTr="00541E1F">
        <w:trPr>
          <w:trHeight w:val="522"/>
          <w:jc w:val="center"/>
        </w:trPr>
        <w:tc>
          <w:tcPr>
            <w:tcW w:w="570" w:type="dxa"/>
            <w:vAlign w:val="center"/>
          </w:tcPr>
          <w:p w14:paraId="69FFE1F1"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2</w:t>
            </w:r>
          </w:p>
        </w:tc>
        <w:tc>
          <w:tcPr>
            <w:tcW w:w="3182" w:type="dxa"/>
            <w:vAlign w:val="center"/>
          </w:tcPr>
          <w:p w14:paraId="188BDD61"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Внесення змін до тендерної документації</w:t>
            </w:r>
          </w:p>
        </w:tc>
        <w:tc>
          <w:tcPr>
            <w:tcW w:w="6492" w:type="dxa"/>
            <w:vAlign w:val="center"/>
          </w:tcPr>
          <w:p w14:paraId="48B88B42"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вимог законодавства у сфері публічних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00A8">
              <w:rPr>
                <w:rFonts w:ascii="Times New Roman" w:eastAsia="Times New Roman" w:hAnsi="Times New Roman" w:cs="Times New Roman"/>
                <w:color w:val="000000"/>
                <w:sz w:val="24"/>
                <w:szCs w:val="24"/>
              </w:rPr>
              <w:t>внести</w:t>
            </w:r>
            <w:proofErr w:type="spellEnd"/>
            <w:r w:rsidRPr="004C00A8">
              <w:rPr>
                <w:rFonts w:ascii="Times New Roman" w:eastAsia="Times New Roman" w:hAnsi="Times New Roman" w:cs="Times New Roman"/>
                <w:color w:val="000000"/>
                <w:sz w:val="24"/>
                <w:szCs w:val="24"/>
              </w:rPr>
              <w:t xml:space="preserve"> зміни до тендерної документації. У разі </w:t>
            </w:r>
            <w:r w:rsidRPr="004C00A8">
              <w:rPr>
                <w:rFonts w:ascii="Times New Roman" w:eastAsia="Times New Roman" w:hAnsi="Times New Roman" w:cs="Times New Roman"/>
                <w:color w:val="000000"/>
                <w:sz w:val="24"/>
                <w:szCs w:val="24"/>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C34594"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w:t>
            </w:r>
            <w:r w:rsidR="00472758">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 xml:space="preserve">зчитувальному форматі розміщуються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220785" w:rsidRPr="004C00A8" w14:paraId="61A45B67" w14:textId="77777777" w:rsidTr="00541E1F">
        <w:trPr>
          <w:trHeight w:val="522"/>
          <w:jc w:val="center"/>
        </w:trPr>
        <w:tc>
          <w:tcPr>
            <w:tcW w:w="10244" w:type="dxa"/>
            <w:gridSpan w:val="3"/>
            <w:shd w:val="clear" w:color="auto" w:fill="A5A5A5"/>
            <w:vAlign w:val="center"/>
          </w:tcPr>
          <w:p w14:paraId="2822FF2E" w14:textId="77777777" w:rsidR="00220785" w:rsidRPr="004C00A8" w:rsidRDefault="00220785" w:rsidP="00A542D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220785" w:rsidRPr="004C00A8" w14:paraId="6EE14C23" w14:textId="77777777" w:rsidTr="00541E1F">
        <w:trPr>
          <w:trHeight w:val="522"/>
          <w:jc w:val="center"/>
        </w:trPr>
        <w:tc>
          <w:tcPr>
            <w:tcW w:w="570" w:type="dxa"/>
            <w:vAlign w:val="center"/>
          </w:tcPr>
          <w:p w14:paraId="79537A7F"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1</w:t>
            </w:r>
          </w:p>
        </w:tc>
        <w:tc>
          <w:tcPr>
            <w:tcW w:w="3182" w:type="dxa"/>
            <w:vAlign w:val="center"/>
          </w:tcPr>
          <w:p w14:paraId="128F528D"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Зміст і спосіб подання тендерної пропозиції</w:t>
            </w:r>
          </w:p>
        </w:tc>
        <w:tc>
          <w:tcPr>
            <w:tcW w:w="6492" w:type="dxa"/>
            <w:vAlign w:val="center"/>
          </w:tcPr>
          <w:p w14:paraId="1F5E9ACE"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(критерію), наявність/відсутність підстав, установлених у </w:t>
            </w:r>
            <w:hyperlink r:id="rId8" w:anchor="n1261" w:history="1">
              <w:r w:rsidRPr="004C00A8">
                <w:rPr>
                  <w:rFonts w:ascii="Times New Roman" w:eastAsia="Times New Roman" w:hAnsi="Times New Roman" w:cs="Times New Roman"/>
                  <w:sz w:val="24"/>
                  <w:szCs w:val="24"/>
                </w:rPr>
                <w:t>статті 17</w:t>
              </w:r>
            </w:hyperlink>
            <w:r w:rsidRPr="004C00A8">
              <w:rPr>
                <w:rFonts w:ascii="Times New Roman" w:eastAsia="Times New Roman" w:hAnsi="Times New Roman" w:cs="Times New Roman"/>
                <w:color w:val="000000"/>
                <w:sz w:val="24"/>
                <w:szCs w:val="24"/>
              </w:rPr>
              <w:t xml:space="preserve"> Закону і в тендерній документації, та шляхом завантаження необхідних документів, що вимагаються замовником у</w:t>
            </w:r>
            <w:r w:rsidR="00931385">
              <w:rPr>
                <w:rFonts w:ascii="Times New Roman" w:eastAsia="Times New Roman" w:hAnsi="Times New Roman" w:cs="Times New Roman"/>
                <w:color w:val="000000"/>
                <w:sz w:val="24"/>
                <w:szCs w:val="24"/>
              </w:rPr>
              <w:t xml:space="preserve"> тендерній документації згідно додатків.</w:t>
            </w:r>
          </w:p>
          <w:p w14:paraId="0B65916D" w14:textId="77777777" w:rsidR="00220785" w:rsidRPr="004C00A8" w:rsidRDefault="00220785" w:rsidP="00472758">
            <w:pPr>
              <w:widowControl w:val="0"/>
              <w:jc w:val="both"/>
              <w:rPr>
                <w:rFonts w:ascii="Times New Roman" w:eastAsia="Times New Roman" w:hAnsi="Times New Roman" w:cs="Times New Roman"/>
                <w:sz w:val="24"/>
                <w:szCs w:val="24"/>
              </w:rPr>
            </w:pPr>
            <w:r w:rsidRPr="004C00A8">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88CC1A"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650AE28D" w14:textId="18C92F07" w:rsidR="00220785" w:rsidRPr="00FA7E07"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1.3. Відповідно до частини третьої статті 12 Закону під час використання електронної системи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4C00A8">
                <w:rPr>
                  <w:rFonts w:ascii="Times New Roman" w:eastAsia="Times New Roman" w:hAnsi="Times New Roman" w:cs="Times New Roman"/>
                  <w:color w:val="000000"/>
                  <w:sz w:val="24"/>
                  <w:szCs w:val="24"/>
                </w:rPr>
                <w:t>"Про електронні документи та електронний документообіг"</w:t>
              </w:r>
            </w:hyperlink>
            <w:r w:rsidRPr="004C00A8">
              <w:rPr>
                <w:rFonts w:ascii="Times New Roman" w:eastAsia="Times New Roman" w:hAnsi="Times New Roman" w:cs="Times New Roman"/>
                <w:color w:val="000000"/>
                <w:sz w:val="24"/>
                <w:szCs w:val="24"/>
              </w:rPr>
              <w:t> та </w:t>
            </w:r>
            <w:hyperlink r:id="rId10" w:tgtFrame="_blank" w:history="1">
              <w:r w:rsidRPr="004C00A8">
                <w:rPr>
                  <w:rFonts w:ascii="Times New Roman" w:eastAsia="Times New Roman" w:hAnsi="Times New Roman" w:cs="Times New Roman"/>
                  <w:color w:val="000000"/>
                  <w:sz w:val="24"/>
                  <w:szCs w:val="24"/>
                </w:rPr>
                <w:t>"Про електронні довірчі послуги"</w:t>
              </w:r>
            </w:hyperlink>
            <w:r w:rsidRPr="004C00A8">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та/або </w:t>
            </w:r>
            <w:proofErr w:type="spellStart"/>
            <w:r w:rsidRPr="004C00A8">
              <w:rPr>
                <w:rFonts w:ascii="Times New Roman" w:eastAsia="Times New Roman" w:hAnsi="Times New Roman" w:cs="Times New Roman"/>
                <w:color w:val="000000"/>
                <w:sz w:val="24"/>
                <w:szCs w:val="24"/>
              </w:rPr>
              <w:t>скан</w:t>
            </w:r>
            <w:proofErr w:type="spellEnd"/>
            <w:r w:rsidRPr="004C00A8">
              <w:rPr>
                <w:rFonts w:ascii="Times New Roman" w:eastAsia="Times New Roman" w:hAnsi="Times New Roman" w:cs="Times New Roman"/>
                <w:color w:val="000000"/>
                <w:sz w:val="24"/>
                <w:szCs w:val="24"/>
              </w:rPr>
              <w:t xml:space="preserve">-копій документів через електронну систему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тобто </w:t>
            </w:r>
            <w:r w:rsidRPr="004C00A8">
              <w:rPr>
                <w:rFonts w:ascii="Times New Roman" w:eastAsia="Times New Roman" w:hAnsi="Times New Roman" w:cs="Times New Roman"/>
                <w:b/>
                <w:bCs/>
                <w:color w:val="000000"/>
                <w:sz w:val="24"/>
                <w:szCs w:val="24"/>
                <w:u w:val="single"/>
              </w:rPr>
              <w:t>тендерна пропозиція учасника процедури закупівлі у будь-якому випадку повинна містити накладений кваліфікований електронний підпис учасника/</w:t>
            </w:r>
            <w:r w:rsidR="00B154CE">
              <w:rPr>
                <w:rFonts w:ascii="Times New Roman" w:eastAsia="Times New Roman" w:hAnsi="Times New Roman" w:cs="Times New Roman"/>
                <w:b/>
                <w:bCs/>
                <w:color w:val="000000"/>
                <w:sz w:val="24"/>
                <w:szCs w:val="24"/>
                <w:u w:val="single"/>
              </w:rPr>
              <w:t xml:space="preserve">удосконалений електронний підпис </w:t>
            </w:r>
            <w:bookmarkStart w:id="0" w:name="_GoBack"/>
            <w:bookmarkEnd w:id="0"/>
            <w:r w:rsidRPr="004C00A8">
              <w:rPr>
                <w:rFonts w:ascii="Times New Roman" w:eastAsia="Times New Roman" w:hAnsi="Times New Roman" w:cs="Times New Roman"/>
                <w:color w:val="000000"/>
                <w:sz w:val="24"/>
                <w:szCs w:val="24"/>
              </w:rPr>
              <w:t xml:space="preserve">уповноваженої особи учасника процедури закупівлі, повноваження якої щодо підпису документів пропозиції підтверджуються відповідно до поданих </w:t>
            </w:r>
            <w:r w:rsidRPr="00FA7E07">
              <w:rPr>
                <w:rFonts w:ascii="Times New Roman" w:eastAsia="Times New Roman" w:hAnsi="Times New Roman" w:cs="Times New Roman"/>
                <w:color w:val="000000"/>
                <w:sz w:val="24"/>
                <w:szCs w:val="24"/>
              </w:rPr>
              <w:t xml:space="preserve">документів, що вимагаються згідно пункту 1.6. частини 1 розділу ІІІ цієї </w:t>
            </w:r>
            <w:r w:rsidRPr="00FA7E07">
              <w:rPr>
                <w:rFonts w:ascii="Times New Roman" w:eastAsia="Times New Roman" w:hAnsi="Times New Roman" w:cs="Times New Roman"/>
                <w:color w:val="000000"/>
                <w:sz w:val="24"/>
                <w:szCs w:val="24"/>
              </w:rPr>
              <w:lastRenderedPageBreak/>
              <w:t>тендерної документації.</w:t>
            </w:r>
          </w:p>
          <w:p w14:paraId="6DA224A5" w14:textId="77777777" w:rsidR="00220785" w:rsidRPr="00FA7E07"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FA7E07">
              <w:rPr>
                <w:rFonts w:ascii="Times New Roman" w:eastAsia="Times New Roman" w:hAnsi="Times New Roman" w:cs="Times New Roman"/>
                <w:color w:val="000000"/>
                <w:sz w:val="24"/>
                <w:szCs w:val="24"/>
              </w:rPr>
              <w:t xml:space="preserve">1.4. </w:t>
            </w:r>
            <w:r w:rsidRPr="00FA7E07">
              <w:rPr>
                <w:rFonts w:ascii="Times New Roman" w:eastAsia="Times New Roman" w:hAnsi="Times New Roman" w:cs="Times New Roman"/>
                <w:b/>
                <w:bCs/>
                <w:color w:val="000000"/>
                <w:sz w:val="24"/>
                <w:szCs w:val="24"/>
              </w:rPr>
              <w:t>Всі гарантійні листи</w:t>
            </w:r>
            <w:r w:rsidRPr="00FA7E07">
              <w:rPr>
                <w:rFonts w:ascii="Times New Roman" w:eastAsia="Times New Roman" w:hAnsi="Times New Roman" w:cs="Times New Roman"/>
                <w:color w:val="000000"/>
                <w:sz w:val="24"/>
                <w:szCs w:val="24"/>
              </w:rPr>
              <w:t xml:space="preserve">, які вимагаються для подання вимогами цієї тендерної документації, </w:t>
            </w:r>
            <w:r w:rsidRPr="00FA7E07">
              <w:rPr>
                <w:rFonts w:ascii="Times New Roman" w:eastAsia="Times New Roman" w:hAnsi="Times New Roman" w:cs="Times New Roman"/>
                <w:b/>
                <w:bCs/>
                <w:color w:val="000000"/>
                <w:sz w:val="24"/>
                <w:szCs w:val="24"/>
              </w:rPr>
              <w:t>повинні бути оформленні</w:t>
            </w:r>
            <w:r w:rsidRPr="00FA7E07">
              <w:rPr>
                <w:rFonts w:ascii="Times New Roman" w:eastAsia="Times New Roman" w:hAnsi="Times New Roman" w:cs="Times New Roman"/>
                <w:color w:val="000000"/>
                <w:sz w:val="24"/>
                <w:szCs w:val="24"/>
              </w:rPr>
              <w:t xml:space="preserve"> </w:t>
            </w:r>
            <w:r w:rsidRPr="00FA7E07">
              <w:rPr>
                <w:rFonts w:ascii="Times New Roman" w:eastAsia="Times New Roman" w:hAnsi="Times New Roman" w:cs="Times New Roman"/>
                <w:sz w:val="24"/>
                <w:szCs w:val="24"/>
              </w:rPr>
              <w:t xml:space="preserve">за власноручним підписом </w:t>
            </w:r>
            <w:r w:rsidRPr="00FA7E07">
              <w:rPr>
                <w:rFonts w:ascii="Times New Roman" w:eastAsia="Times New Roman" w:hAnsi="Times New Roman" w:cs="Times New Roman"/>
                <w:color w:val="000000"/>
                <w:sz w:val="24"/>
                <w:szCs w:val="24"/>
              </w:rPr>
              <w:t>учасника/уповноваженої особи учасника процедури закупівлі та завірені печаткою</w:t>
            </w:r>
            <w:r w:rsidRPr="00FA7E07">
              <w:rPr>
                <w:rFonts w:ascii="Times New Roman" w:eastAsia="Times New Roman" w:hAnsi="Times New Roman" w:cs="Times New Roman"/>
                <w:sz w:val="24"/>
                <w:szCs w:val="24"/>
              </w:rPr>
              <w:t xml:space="preserve"> (у разі її використання). Бланк гарантійного листа повинен містити дані учасника, номер і дату вихідного номеру, адресуватися Замовнику та містити в собі гарантію тих дій (обставин), які зазначаються в гарантійних листах.</w:t>
            </w:r>
          </w:p>
          <w:p w14:paraId="0064BD97"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FA7E07">
              <w:rPr>
                <w:rFonts w:ascii="Times New Roman" w:eastAsia="Times New Roman" w:hAnsi="Times New Roman" w:cs="Times New Roman"/>
                <w:color w:val="000000"/>
                <w:sz w:val="24"/>
                <w:szCs w:val="24"/>
              </w:rPr>
              <w:t>1.5. Всі визначені цією тендерною документацією документи тендерної пропозиції завантажуються</w:t>
            </w:r>
            <w:r w:rsidRPr="004C00A8">
              <w:rPr>
                <w:rFonts w:ascii="Times New Roman" w:eastAsia="Times New Roman" w:hAnsi="Times New Roman" w:cs="Times New Roman"/>
                <w:color w:val="000000"/>
                <w:sz w:val="24"/>
                <w:szCs w:val="24"/>
              </w:rPr>
              <w:t xml:space="preserve"> в електронну систему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у вигляді </w:t>
            </w:r>
            <w:proofErr w:type="spellStart"/>
            <w:r w:rsidRPr="004C00A8">
              <w:rPr>
                <w:rFonts w:ascii="Times New Roman" w:eastAsia="Times New Roman" w:hAnsi="Times New Roman" w:cs="Times New Roman"/>
                <w:color w:val="000000"/>
                <w:sz w:val="24"/>
                <w:szCs w:val="24"/>
              </w:rPr>
              <w:t>скан</w:t>
            </w:r>
            <w:proofErr w:type="spellEnd"/>
            <w:r w:rsidRPr="004C00A8">
              <w:rPr>
                <w:rFonts w:ascii="Times New Roman" w:eastAsia="Times New Roman" w:hAnsi="Times New Roman" w:cs="Times New Roman"/>
                <w:color w:val="000000"/>
                <w:sz w:val="24"/>
                <w:szCs w:val="24"/>
              </w:rPr>
              <w:t>-копій (з оригіналів документів та/або завірених належним чином копій документів) придатних для машино</w:t>
            </w:r>
            <w:r w:rsidR="00654586">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зчитування (файли з розширенням «..</w:t>
            </w:r>
            <w:proofErr w:type="spellStart"/>
            <w:r w:rsidRPr="004C00A8">
              <w:rPr>
                <w:rFonts w:ascii="Times New Roman" w:eastAsia="Times New Roman" w:hAnsi="Times New Roman" w:cs="Times New Roman"/>
                <w:color w:val="000000"/>
                <w:sz w:val="24"/>
                <w:szCs w:val="24"/>
              </w:rPr>
              <w:t>pdf</w:t>
            </w:r>
            <w:proofErr w:type="spellEnd"/>
            <w:r w:rsidRPr="004C00A8">
              <w:rPr>
                <w:rFonts w:ascii="Times New Roman" w:eastAsia="Times New Roman" w:hAnsi="Times New Roman" w:cs="Times New Roman"/>
                <w:color w:val="000000"/>
                <w:sz w:val="24"/>
                <w:szCs w:val="24"/>
              </w:rPr>
              <w:t>.», «..</w:t>
            </w:r>
            <w:proofErr w:type="spellStart"/>
            <w:r w:rsidRPr="004C00A8">
              <w:rPr>
                <w:rFonts w:ascii="Times New Roman" w:eastAsia="Times New Roman" w:hAnsi="Times New Roman" w:cs="Times New Roman"/>
                <w:color w:val="000000"/>
                <w:sz w:val="24"/>
                <w:szCs w:val="24"/>
              </w:rPr>
              <w:t>jpeg</w:t>
            </w:r>
            <w:proofErr w:type="spellEnd"/>
            <w:r w:rsidRPr="004C00A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C00A8">
              <w:rPr>
                <w:rFonts w:ascii="Times New Roman" w:eastAsia="Times New Roman" w:hAnsi="Times New Roman" w:cs="Times New Roman"/>
                <w:color w:val="000000"/>
                <w:sz w:val="24"/>
                <w:szCs w:val="24"/>
              </w:rPr>
              <w:t>скан</w:t>
            </w:r>
            <w:proofErr w:type="spellEnd"/>
            <w:r w:rsidRPr="004C00A8">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процедури закупівлі. 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із накладанням кваліфікованого електронного підпису на кожен з таких документів (матеріал чи інформацію). </w:t>
            </w:r>
          </w:p>
          <w:p w14:paraId="33C9EFD8" w14:textId="11CFC68D"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t xml:space="preserve">Якщо тендерна пропозиція складена лише зі </w:t>
            </w:r>
            <w:proofErr w:type="spellStart"/>
            <w:r w:rsidRPr="004C00A8">
              <w:rPr>
                <w:rFonts w:ascii="Times New Roman" w:eastAsia="Times New Roman" w:hAnsi="Times New Roman" w:cs="Times New Roman"/>
                <w:b/>
                <w:color w:val="000000"/>
                <w:sz w:val="24"/>
                <w:szCs w:val="24"/>
              </w:rPr>
              <w:t>скан</w:t>
            </w:r>
            <w:proofErr w:type="spellEnd"/>
            <w:r w:rsidRPr="004C00A8">
              <w:rPr>
                <w:rFonts w:ascii="Times New Roman" w:eastAsia="Times New Roman" w:hAnsi="Times New Roman" w:cs="Times New Roman"/>
                <w:b/>
                <w:color w:val="000000"/>
                <w:sz w:val="24"/>
                <w:szCs w:val="24"/>
              </w:rPr>
              <w:t xml:space="preserve">-копій документів, </w:t>
            </w:r>
            <w:r w:rsidR="00530872">
              <w:rPr>
                <w:rFonts w:ascii="Times New Roman" w:eastAsia="Times New Roman" w:hAnsi="Times New Roman" w:cs="Times New Roman"/>
                <w:b/>
                <w:color w:val="000000"/>
                <w:sz w:val="24"/>
                <w:szCs w:val="24"/>
              </w:rPr>
              <w:t>КЕП/УЕП</w:t>
            </w:r>
            <w:r w:rsidRPr="004C00A8">
              <w:rPr>
                <w:rFonts w:ascii="Times New Roman" w:eastAsia="Times New Roman" w:hAnsi="Times New Roman" w:cs="Times New Roman"/>
                <w:b/>
                <w:color w:val="000000"/>
                <w:sz w:val="24"/>
                <w:szCs w:val="24"/>
              </w:rPr>
              <w:t xml:space="preserve"> учасника/уповноваженої особи учасника процедури закупівлі накладається на тендерну пропозицію в цілому. Якщо тендерна пропозиція надана у формі електронного документа, </w:t>
            </w:r>
            <w:r w:rsidR="00530872">
              <w:rPr>
                <w:rFonts w:ascii="Times New Roman" w:eastAsia="Times New Roman" w:hAnsi="Times New Roman" w:cs="Times New Roman"/>
                <w:b/>
                <w:color w:val="000000"/>
                <w:sz w:val="24"/>
                <w:szCs w:val="24"/>
              </w:rPr>
              <w:t>КЕП/УЕП</w:t>
            </w:r>
            <w:r w:rsidR="00530872" w:rsidRPr="004C00A8">
              <w:rPr>
                <w:rFonts w:ascii="Times New Roman" w:eastAsia="Times New Roman" w:hAnsi="Times New Roman" w:cs="Times New Roman"/>
                <w:b/>
                <w:color w:val="000000"/>
                <w:sz w:val="24"/>
                <w:szCs w:val="24"/>
              </w:rPr>
              <w:t xml:space="preserve"> </w:t>
            </w:r>
            <w:r w:rsidRPr="004C00A8">
              <w:rPr>
                <w:rFonts w:ascii="Times New Roman" w:eastAsia="Times New Roman" w:hAnsi="Times New Roman" w:cs="Times New Roman"/>
                <w:b/>
                <w:color w:val="000000"/>
                <w:sz w:val="24"/>
                <w:szCs w:val="24"/>
              </w:rPr>
              <w:t xml:space="preserve">учасника/уповноваженої особи учасника процедури закупівлі накладається на кожен електронний документ окремо. Якщо пропозиція містить </w:t>
            </w:r>
            <w:proofErr w:type="spellStart"/>
            <w:r w:rsidRPr="004C00A8">
              <w:rPr>
                <w:rFonts w:ascii="Times New Roman" w:eastAsia="Times New Roman" w:hAnsi="Times New Roman" w:cs="Times New Roman"/>
                <w:b/>
                <w:color w:val="000000"/>
                <w:sz w:val="24"/>
                <w:szCs w:val="24"/>
              </w:rPr>
              <w:t>скан</w:t>
            </w:r>
            <w:proofErr w:type="spellEnd"/>
            <w:r w:rsidRPr="004C00A8">
              <w:rPr>
                <w:rFonts w:ascii="Times New Roman" w:eastAsia="Times New Roman" w:hAnsi="Times New Roman" w:cs="Times New Roman"/>
                <w:b/>
                <w:color w:val="000000"/>
                <w:sz w:val="24"/>
                <w:szCs w:val="24"/>
              </w:rPr>
              <w:t>-копію(ї) документу(</w:t>
            </w:r>
            <w:proofErr w:type="spellStart"/>
            <w:r w:rsidRPr="004C00A8">
              <w:rPr>
                <w:rFonts w:ascii="Times New Roman" w:eastAsia="Times New Roman" w:hAnsi="Times New Roman" w:cs="Times New Roman"/>
                <w:b/>
                <w:color w:val="000000"/>
                <w:sz w:val="24"/>
                <w:szCs w:val="24"/>
              </w:rPr>
              <w:t>ів</w:t>
            </w:r>
            <w:proofErr w:type="spellEnd"/>
            <w:r w:rsidRPr="004C00A8">
              <w:rPr>
                <w:rFonts w:ascii="Times New Roman" w:eastAsia="Times New Roman" w:hAnsi="Times New Roman" w:cs="Times New Roman"/>
                <w:b/>
                <w:color w:val="000000"/>
                <w:sz w:val="24"/>
                <w:szCs w:val="24"/>
              </w:rPr>
              <w:t xml:space="preserve">) та електронний(і) документ(и), </w:t>
            </w:r>
            <w:r w:rsidR="00530872">
              <w:rPr>
                <w:rFonts w:ascii="Times New Roman" w:eastAsia="Times New Roman" w:hAnsi="Times New Roman" w:cs="Times New Roman"/>
                <w:b/>
                <w:color w:val="000000"/>
                <w:sz w:val="24"/>
                <w:szCs w:val="24"/>
              </w:rPr>
              <w:t>КЕП/УЕП</w:t>
            </w:r>
            <w:r w:rsidR="00530872" w:rsidRPr="004C00A8">
              <w:rPr>
                <w:rFonts w:ascii="Times New Roman" w:eastAsia="Times New Roman" w:hAnsi="Times New Roman" w:cs="Times New Roman"/>
                <w:b/>
                <w:color w:val="000000"/>
                <w:sz w:val="24"/>
                <w:szCs w:val="24"/>
              </w:rPr>
              <w:t xml:space="preserve"> </w:t>
            </w:r>
            <w:r w:rsidRPr="004C00A8">
              <w:rPr>
                <w:rFonts w:ascii="Times New Roman" w:eastAsia="Times New Roman" w:hAnsi="Times New Roman" w:cs="Times New Roman"/>
                <w:b/>
                <w:color w:val="000000"/>
                <w:sz w:val="24"/>
                <w:szCs w:val="24"/>
              </w:rPr>
              <w:t>учасника/уповноваженої особи учасника процедури закупівлі накладається на кожен електронний документ окремо та на тендерну пропозицію в цілому.</w:t>
            </w:r>
          </w:p>
          <w:p w14:paraId="65030ED4" w14:textId="77777777" w:rsidR="00220785" w:rsidRPr="004C00A8" w:rsidRDefault="00220785" w:rsidP="00472758">
            <w:pPr>
              <w:jc w:val="both"/>
              <w:rPr>
                <w:rFonts w:ascii="Times New Roman" w:eastAsia="Times New Roman" w:hAnsi="Times New Roman" w:cs="Times New Roman"/>
                <w:b/>
                <w:color w:val="000000"/>
                <w:sz w:val="24"/>
                <w:szCs w:val="24"/>
                <w:u w:val="single"/>
              </w:rPr>
            </w:pPr>
            <w:r w:rsidRPr="004C00A8">
              <w:rPr>
                <w:rFonts w:ascii="Times New Roman" w:eastAsia="Times New Roman" w:hAnsi="Times New Roman" w:cs="Times New Roman"/>
                <w:b/>
                <w:color w:val="000000"/>
                <w:sz w:val="24"/>
                <w:szCs w:val="24"/>
                <w:u w:val="single"/>
              </w:rPr>
              <w:t>Винятки:</w:t>
            </w:r>
          </w:p>
          <w:p w14:paraId="415CCFAE" w14:textId="5222A45E" w:rsidR="00220785" w:rsidRPr="004C00A8" w:rsidRDefault="00220785" w:rsidP="00472758">
            <w:pPr>
              <w:jc w:val="both"/>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t>Якщо електронний(і) документ(и), наданий(і) учасником у складі своєї тендерної пропозиції, виданий іншою(</w:t>
            </w:r>
            <w:proofErr w:type="spellStart"/>
            <w:r w:rsidRPr="004C00A8">
              <w:rPr>
                <w:rFonts w:ascii="Times New Roman" w:eastAsia="Times New Roman" w:hAnsi="Times New Roman" w:cs="Times New Roman"/>
                <w:b/>
                <w:color w:val="000000"/>
                <w:sz w:val="24"/>
                <w:szCs w:val="24"/>
              </w:rPr>
              <w:t>ими</w:t>
            </w:r>
            <w:proofErr w:type="spellEnd"/>
            <w:r w:rsidRPr="004C00A8">
              <w:rPr>
                <w:rFonts w:ascii="Times New Roman" w:eastAsia="Times New Roman" w:hAnsi="Times New Roman" w:cs="Times New Roman"/>
                <w:b/>
                <w:color w:val="000000"/>
                <w:sz w:val="24"/>
                <w:szCs w:val="24"/>
              </w:rPr>
              <w:t xml:space="preserve">) організацією(ями) і на нього(них) вже накладено </w:t>
            </w:r>
            <w:r w:rsidR="00530872">
              <w:rPr>
                <w:rFonts w:ascii="Times New Roman" w:eastAsia="Times New Roman" w:hAnsi="Times New Roman" w:cs="Times New Roman"/>
                <w:b/>
                <w:color w:val="000000"/>
                <w:sz w:val="24"/>
                <w:szCs w:val="24"/>
              </w:rPr>
              <w:t>КЕП/УЕП</w:t>
            </w:r>
            <w:r w:rsidR="00530872" w:rsidRPr="004C00A8">
              <w:rPr>
                <w:rFonts w:ascii="Times New Roman" w:eastAsia="Times New Roman" w:hAnsi="Times New Roman" w:cs="Times New Roman"/>
                <w:b/>
                <w:color w:val="000000"/>
                <w:sz w:val="24"/>
                <w:szCs w:val="24"/>
              </w:rPr>
              <w:t xml:space="preserve"> </w:t>
            </w:r>
            <w:r w:rsidRPr="004C00A8">
              <w:rPr>
                <w:rFonts w:ascii="Times New Roman" w:eastAsia="Times New Roman" w:hAnsi="Times New Roman" w:cs="Times New Roman"/>
                <w:b/>
                <w:color w:val="000000"/>
                <w:sz w:val="24"/>
                <w:szCs w:val="24"/>
              </w:rPr>
              <w:t>цієї організації(й), учаснику не потрібно накладати на нього свій кваліфікований електронний підпис.</w:t>
            </w:r>
          </w:p>
          <w:p w14:paraId="209818EF" w14:textId="433CE16F"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4C00A8">
              <w:rPr>
                <w:rFonts w:ascii="Times New Roman" w:eastAsia="Times New Roman" w:hAnsi="Times New Roman" w:cs="Times New Roman"/>
                <w:color w:val="000000"/>
                <w:sz w:val="24"/>
                <w:szCs w:val="24"/>
              </w:rPr>
              <w:t xml:space="preserve">Замовник перевіряє </w:t>
            </w:r>
            <w:r w:rsidR="00530872">
              <w:rPr>
                <w:rFonts w:ascii="Times New Roman" w:eastAsia="Times New Roman" w:hAnsi="Times New Roman" w:cs="Times New Roman"/>
                <w:b/>
                <w:color w:val="000000"/>
                <w:sz w:val="24"/>
                <w:szCs w:val="24"/>
              </w:rPr>
              <w:t>КЕП/УЕП</w:t>
            </w:r>
            <w:r w:rsidR="00530872" w:rsidRPr="004C00A8">
              <w:rPr>
                <w:rFonts w:ascii="Times New Roman" w:eastAsia="Times New Roman" w:hAnsi="Times New Roman" w:cs="Times New Roman"/>
                <w:b/>
                <w:color w:val="000000"/>
                <w:sz w:val="24"/>
                <w:szCs w:val="24"/>
              </w:rPr>
              <w:t xml:space="preserve"> </w:t>
            </w:r>
            <w:r w:rsidRPr="004C00A8">
              <w:rPr>
                <w:rFonts w:ascii="Times New Roman" w:eastAsia="Times New Roman" w:hAnsi="Times New Roman" w:cs="Times New Roman"/>
                <w:color w:val="000000"/>
                <w:sz w:val="24"/>
                <w:szCs w:val="24"/>
              </w:rPr>
              <w:t xml:space="preserve">учасника/уповноваженої </w:t>
            </w:r>
            <w:r w:rsidRPr="004C00A8">
              <w:rPr>
                <w:rFonts w:ascii="Times New Roman" w:eastAsia="Times New Roman" w:hAnsi="Times New Roman" w:cs="Times New Roman"/>
                <w:color w:val="000000"/>
                <w:sz w:val="24"/>
                <w:szCs w:val="24"/>
              </w:rPr>
              <w:lastRenderedPageBreak/>
              <w:t xml:space="preserve">особи учасника процедури закупівлі на сайті центрального </w:t>
            </w:r>
            <w:proofErr w:type="spellStart"/>
            <w:r w:rsidRPr="004C00A8">
              <w:rPr>
                <w:rFonts w:ascii="Times New Roman" w:eastAsia="Times New Roman" w:hAnsi="Times New Roman" w:cs="Times New Roman"/>
                <w:color w:val="000000"/>
                <w:sz w:val="24"/>
                <w:szCs w:val="24"/>
              </w:rPr>
              <w:t>засвідчувального</w:t>
            </w:r>
            <w:proofErr w:type="spellEnd"/>
            <w:r w:rsidRPr="004C00A8">
              <w:rPr>
                <w:rFonts w:ascii="Times New Roman" w:eastAsia="Times New Roman" w:hAnsi="Times New Roman" w:cs="Times New Roman"/>
                <w:color w:val="000000"/>
                <w:sz w:val="24"/>
                <w:szCs w:val="24"/>
              </w:rPr>
              <w:t xml:space="preserve"> органу за посиланням https://czo.gov.ua/verify. </w:t>
            </w:r>
            <w:r w:rsidR="00530872">
              <w:rPr>
                <w:rFonts w:ascii="Times New Roman" w:eastAsia="Times New Roman" w:hAnsi="Times New Roman" w:cs="Times New Roman"/>
                <w:b/>
                <w:color w:val="000000"/>
                <w:sz w:val="24"/>
                <w:szCs w:val="24"/>
              </w:rPr>
              <w:t>КЕП/УЕП</w:t>
            </w:r>
            <w:r w:rsidR="00530872" w:rsidRPr="004C00A8">
              <w:rPr>
                <w:rFonts w:ascii="Times New Roman" w:eastAsia="Times New Roman" w:hAnsi="Times New Roman" w:cs="Times New Roman"/>
                <w:b/>
                <w:color w:val="000000"/>
                <w:sz w:val="24"/>
                <w:szCs w:val="24"/>
              </w:rPr>
              <w:t xml:space="preserve"> </w:t>
            </w:r>
            <w:r w:rsidRPr="004C00A8">
              <w:rPr>
                <w:rFonts w:ascii="Times New Roman" w:eastAsia="Times New Roman" w:hAnsi="Times New Roman" w:cs="Times New Roman"/>
                <w:color w:val="000000"/>
                <w:sz w:val="24"/>
                <w:szCs w:val="24"/>
              </w:rPr>
              <w:t xml:space="preserve">зокрема повинні відображатися: прізвище, ім'я та по-батькові (у разі наявності) учасника/особи, уповноваженої на підписання тендерної пропозиції (власника ключа), повне найменування учасника (для юридичної особи) та ідентифікаційний код у Єдиному державному реєстрі юридичних осіб, фізичних осіб - підприємців та громадських формувань. </w:t>
            </w:r>
          </w:p>
          <w:p w14:paraId="060150AF"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1.6. Повноваження щодо підпису документів тендерної пропозиції уповноваженої особи учасника процедури закупівлі підтверджується: </w:t>
            </w:r>
          </w:p>
          <w:p w14:paraId="7B810477"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1F954098"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підпункту підтверджують повноваження посадової (службової) особи учасника, що підписала від імені учасника вказану довіреність.</w:t>
            </w:r>
          </w:p>
          <w:p w14:paraId="3BDBC855"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9A138CC" w14:textId="77777777" w:rsidR="00220785"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Замовник не вимагає від об’єднання учасників конкретної організаційно-правової форми для подання тендерної пропозиції.</w:t>
            </w:r>
          </w:p>
          <w:p w14:paraId="390CD4BC" w14:textId="77777777" w:rsidR="00220785" w:rsidRDefault="00220785" w:rsidP="0047275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sidRPr="004C00A8">
              <w:rPr>
                <w:rFonts w:ascii="Times New Roman" w:eastAsia="Times New Roman" w:hAnsi="Times New Roman" w:cs="Times New Roman"/>
                <w:color w:val="000000"/>
                <w:sz w:val="24"/>
                <w:szCs w:val="24"/>
              </w:rPr>
              <w:t xml:space="preserve">Відповідно до абзацу першого частини третьої статті 22 Закону на виконання </w:t>
            </w:r>
            <w:r>
              <w:rPr>
                <w:rFonts w:ascii="Times New Roman" w:eastAsia="Times New Roman" w:hAnsi="Times New Roman" w:cs="Times New Roman"/>
                <w:color w:val="000000"/>
                <w:sz w:val="24"/>
                <w:szCs w:val="24"/>
              </w:rPr>
              <w:t>вимог чинного законодавства учасник у складі тендерної пропозиції повинен надати:</w:t>
            </w:r>
          </w:p>
          <w:p w14:paraId="3C49F60E" w14:textId="77777777" w:rsidR="00220785" w:rsidRDefault="00220785" w:rsidP="0047275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7076B8">
              <w:rPr>
                <w:rFonts w:ascii="Times New Roman" w:eastAsia="Times New Roman" w:hAnsi="Times New Roman" w:cs="Times New Roman"/>
                <w:color w:val="000000"/>
                <w:sz w:val="24"/>
                <w:szCs w:val="24"/>
              </w:rPr>
              <w:t xml:space="preserve">учасник юридична особа </w:t>
            </w:r>
            <w:r>
              <w:rPr>
                <w:rFonts w:ascii="Times New Roman" w:eastAsia="Times New Roman" w:hAnsi="Times New Roman" w:cs="Times New Roman"/>
                <w:color w:val="000000"/>
                <w:sz w:val="24"/>
                <w:szCs w:val="24"/>
              </w:rPr>
              <w:t xml:space="preserve">- </w:t>
            </w:r>
            <w:r w:rsidRPr="00E841F7">
              <w:rPr>
                <w:rFonts w:ascii="Times New Roman" w:eastAsia="Times New Roman" w:hAnsi="Times New Roman" w:cs="Times New Roman"/>
                <w:color w:val="000000"/>
                <w:sz w:val="24"/>
                <w:szCs w:val="24"/>
              </w:rPr>
              <w:t>відомост</w:t>
            </w:r>
            <w:r>
              <w:rPr>
                <w:rFonts w:ascii="Times New Roman" w:eastAsia="Times New Roman" w:hAnsi="Times New Roman" w:cs="Times New Roman"/>
                <w:color w:val="000000"/>
                <w:sz w:val="24"/>
                <w:szCs w:val="24"/>
              </w:rPr>
              <w:t>і</w:t>
            </w:r>
            <w:r w:rsidRPr="00E841F7">
              <w:rPr>
                <w:rFonts w:ascii="Times New Roman" w:eastAsia="Times New Roman" w:hAnsi="Times New Roman" w:cs="Times New Roman"/>
                <w:color w:val="000000"/>
                <w:sz w:val="24"/>
                <w:szCs w:val="24"/>
              </w:rPr>
              <w:t>/інформаці</w:t>
            </w:r>
            <w:r>
              <w:rPr>
                <w:rFonts w:ascii="Times New Roman" w:eastAsia="Times New Roman" w:hAnsi="Times New Roman" w:cs="Times New Roman"/>
                <w:color w:val="000000"/>
                <w:sz w:val="24"/>
                <w:szCs w:val="24"/>
              </w:rPr>
              <w:t xml:space="preserve">ю (станом на дату </w:t>
            </w:r>
            <w:r w:rsidRPr="0043491C">
              <w:rPr>
                <w:rFonts w:ascii="Times New Roman" w:eastAsia="Times New Roman" w:hAnsi="Times New Roman"/>
                <w:color w:val="000000"/>
                <w:sz w:val="24"/>
                <w:szCs w:val="24"/>
              </w:rPr>
              <w:t>не пізніше місячної давнини</w:t>
            </w:r>
            <w:r>
              <w:rPr>
                <w:rFonts w:ascii="Times New Roman" w:eastAsia="Times New Roman" w:hAnsi="Times New Roman"/>
                <w:color w:val="000000"/>
                <w:sz w:val="24"/>
                <w:szCs w:val="24"/>
              </w:rPr>
              <w:t xml:space="preserve"> з</w:t>
            </w:r>
            <w:r>
              <w:rPr>
                <w:rFonts w:ascii="Times New Roman" w:eastAsia="Times New Roman" w:hAnsi="Times New Roman" w:cs="Times New Roman"/>
                <w:color w:val="000000"/>
                <w:sz w:val="24"/>
                <w:szCs w:val="24"/>
              </w:rPr>
              <w:t xml:space="preserve"> дати оприлюднення оголошення про проведення цієї процедури закупівлі)</w:t>
            </w:r>
            <w:r w:rsidRPr="004C00A8">
              <w:rPr>
                <w:rFonts w:ascii="Times New Roman" w:eastAsia="Times New Roman" w:hAnsi="Times New Roman" w:cs="Times New Roman"/>
                <w:color w:val="000000"/>
                <w:sz w:val="24"/>
                <w:szCs w:val="24"/>
              </w:rPr>
              <w:t xml:space="preserve"> </w:t>
            </w:r>
            <w:r w:rsidRPr="00E841F7">
              <w:rPr>
                <w:rFonts w:ascii="Times New Roman" w:eastAsia="Times New Roman" w:hAnsi="Times New Roman" w:cs="Times New Roman"/>
                <w:color w:val="000000"/>
                <w:sz w:val="24"/>
                <w:szCs w:val="24"/>
              </w:rPr>
              <w:t>з 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color w:val="000000"/>
                <w:sz w:val="24"/>
                <w:szCs w:val="24"/>
              </w:rPr>
              <w:t xml:space="preserve"> </w:t>
            </w:r>
            <w:r w:rsidRPr="006E12A3">
              <w:rPr>
                <w:rFonts w:ascii="Times New Roman" w:eastAsia="Times New Roman" w:hAnsi="Times New Roman" w:cs="Times New Roman"/>
                <w:color w:val="000000"/>
                <w:sz w:val="24"/>
                <w:szCs w:val="24"/>
                <w:u w:val="single"/>
              </w:rPr>
              <w:t>у порядку, визначеному законодавством</w:t>
            </w:r>
            <w:r>
              <w:rPr>
                <w:rFonts w:ascii="Times New Roman" w:eastAsia="Times New Roman" w:hAnsi="Times New Roman" w:cs="Times New Roman"/>
                <w:color w:val="000000"/>
                <w:sz w:val="24"/>
                <w:szCs w:val="24"/>
                <w:u w:val="single"/>
              </w:rPr>
              <w:t xml:space="preserve"> України</w:t>
            </w:r>
            <w:r>
              <w:rPr>
                <w:rFonts w:ascii="Times New Roman" w:eastAsia="Times New Roman" w:hAnsi="Times New Roman" w:cs="Times New Roman"/>
                <w:color w:val="000000"/>
                <w:sz w:val="24"/>
                <w:szCs w:val="24"/>
              </w:rPr>
              <w:t>. В</w:t>
            </w:r>
            <w:r w:rsidRPr="00E841F7">
              <w:rPr>
                <w:rFonts w:ascii="Times New Roman" w:eastAsia="Times New Roman" w:hAnsi="Times New Roman" w:cs="Times New Roman"/>
                <w:color w:val="000000"/>
                <w:sz w:val="24"/>
                <w:szCs w:val="24"/>
              </w:rPr>
              <w:t>ідомост</w:t>
            </w:r>
            <w:r>
              <w:rPr>
                <w:rFonts w:ascii="Times New Roman" w:eastAsia="Times New Roman" w:hAnsi="Times New Roman" w:cs="Times New Roman"/>
                <w:color w:val="000000"/>
                <w:sz w:val="24"/>
                <w:szCs w:val="24"/>
              </w:rPr>
              <w:t>і</w:t>
            </w:r>
            <w:r w:rsidRPr="00E841F7">
              <w:rPr>
                <w:rFonts w:ascii="Times New Roman" w:eastAsia="Times New Roman" w:hAnsi="Times New Roman" w:cs="Times New Roman"/>
                <w:color w:val="000000"/>
                <w:sz w:val="24"/>
                <w:szCs w:val="24"/>
              </w:rPr>
              <w:t>/інформаці</w:t>
            </w:r>
            <w:r>
              <w:rPr>
                <w:rFonts w:ascii="Times New Roman" w:eastAsia="Times New Roman" w:hAnsi="Times New Roman" w:cs="Times New Roman"/>
                <w:color w:val="000000"/>
                <w:sz w:val="24"/>
                <w:szCs w:val="24"/>
              </w:rPr>
              <w:t xml:space="preserve">я повинна обов'язково містити дані про </w:t>
            </w:r>
            <w:r w:rsidRPr="00315E32">
              <w:rPr>
                <w:rFonts w:ascii="Times New Roman" w:eastAsia="Times New Roman" w:hAnsi="Times New Roman" w:cs="Times New Roman"/>
                <w:b/>
                <w:bCs/>
                <w:sz w:val="24"/>
                <w:szCs w:val="24"/>
                <w:u w:val="single"/>
              </w:rPr>
              <w:t xml:space="preserve">засновника та кінцевого </w:t>
            </w:r>
            <w:proofErr w:type="spellStart"/>
            <w:r w:rsidRPr="00315E32">
              <w:rPr>
                <w:rFonts w:ascii="Times New Roman" w:eastAsia="Times New Roman" w:hAnsi="Times New Roman" w:cs="Times New Roman"/>
                <w:b/>
                <w:bCs/>
                <w:sz w:val="24"/>
                <w:szCs w:val="24"/>
                <w:u w:val="single"/>
              </w:rPr>
              <w:t>бенефіціарного</w:t>
            </w:r>
            <w:proofErr w:type="spellEnd"/>
            <w:r>
              <w:rPr>
                <w:rFonts w:ascii="Times New Roman" w:eastAsia="Times New Roman" w:hAnsi="Times New Roman" w:cs="Times New Roman"/>
                <w:b/>
                <w:bCs/>
                <w:sz w:val="24"/>
                <w:szCs w:val="24"/>
                <w:u w:val="single"/>
              </w:rPr>
              <w:t>(</w:t>
            </w:r>
            <w:proofErr w:type="spellStart"/>
            <w:r>
              <w:rPr>
                <w:rFonts w:ascii="Times New Roman" w:eastAsia="Times New Roman" w:hAnsi="Times New Roman" w:cs="Times New Roman"/>
                <w:b/>
                <w:bCs/>
                <w:sz w:val="24"/>
                <w:szCs w:val="24"/>
                <w:u w:val="single"/>
              </w:rPr>
              <w:t>их</w:t>
            </w:r>
            <w:proofErr w:type="spellEnd"/>
            <w:r>
              <w:rPr>
                <w:rFonts w:ascii="Times New Roman" w:eastAsia="Times New Roman" w:hAnsi="Times New Roman" w:cs="Times New Roman"/>
                <w:b/>
                <w:bCs/>
                <w:sz w:val="24"/>
                <w:szCs w:val="24"/>
                <w:u w:val="single"/>
              </w:rPr>
              <w:t>)</w:t>
            </w:r>
            <w:r w:rsidRPr="00315E32">
              <w:rPr>
                <w:rFonts w:ascii="Times New Roman" w:eastAsia="Times New Roman" w:hAnsi="Times New Roman" w:cs="Times New Roman"/>
                <w:b/>
                <w:bCs/>
                <w:sz w:val="24"/>
                <w:szCs w:val="24"/>
                <w:u w:val="single"/>
              </w:rPr>
              <w:t xml:space="preserve"> власника</w:t>
            </w:r>
            <w:r>
              <w:rPr>
                <w:rFonts w:ascii="Times New Roman" w:eastAsia="Times New Roman" w:hAnsi="Times New Roman" w:cs="Times New Roman"/>
                <w:b/>
                <w:bCs/>
                <w:sz w:val="24"/>
                <w:szCs w:val="24"/>
                <w:u w:val="single"/>
              </w:rPr>
              <w:t>(</w:t>
            </w:r>
            <w:proofErr w:type="spellStart"/>
            <w:r>
              <w:rPr>
                <w:rFonts w:ascii="Times New Roman" w:eastAsia="Times New Roman" w:hAnsi="Times New Roman" w:cs="Times New Roman"/>
                <w:b/>
                <w:bCs/>
                <w:sz w:val="24"/>
                <w:szCs w:val="24"/>
                <w:u w:val="single"/>
              </w:rPr>
              <w:t>ів</w:t>
            </w:r>
            <w:proofErr w:type="spellEnd"/>
            <w:r>
              <w:rPr>
                <w:rFonts w:ascii="Times New Roman" w:eastAsia="Times New Roman" w:hAnsi="Times New Roman" w:cs="Times New Roman"/>
                <w:b/>
                <w:bCs/>
                <w:sz w:val="24"/>
                <w:szCs w:val="24"/>
                <w:u w:val="single"/>
              </w:rPr>
              <w:t>)</w:t>
            </w:r>
            <w:r w:rsidRPr="00315E32">
              <w:rPr>
                <w:rFonts w:ascii="Times New Roman" w:eastAsia="Times New Roman" w:hAnsi="Times New Roman" w:cs="Times New Roman"/>
                <w:b/>
                <w:bCs/>
                <w:sz w:val="24"/>
                <w:szCs w:val="24"/>
                <w:u w:val="single"/>
              </w:rPr>
              <w:t xml:space="preserve"> учасника</w:t>
            </w:r>
            <w:r w:rsidRPr="00315E32">
              <w:rPr>
                <w:rFonts w:ascii="Times New Roman" w:eastAsia="Times New Roman" w:hAnsi="Times New Roman" w:cs="Times New Roman"/>
                <w:sz w:val="24"/>
                <w:szCs w:val="24"/>
              </w:rPr>
              <w:t xml:space="preserve">, зокрема: прізвище, ім’я, по батькові (за наявності), країна громадянства, місце проживання, характер та міра (рівень, ступінь, частка) </w:t>
            </w:r>
            <w:proofErr w:type="spellStart"/>
            <w:r w:rsidRPr="00315E32">
              <w:rPr>
                <w:rFonts w:ascii="Times New Roman" w:eastAsia="Times New Roman" w:hAnsi="Times New Roman" w:cs="Times New Roman"/>
                <w:sz w:val="24"/>
                <w:szCs w:val="24"/>
              </w:rPr>
              <w:t>бенефіціарного</w:t>
            </w:r>
            <w:proofErr w:type="spellEnd"/>
            <w:r w:rsidRPr="00315E32">
              <w:rPr>
                <w:rFonts w:ascii="Times New Roman" w:eastAsia="Times New Roman" w:hAnsi="Times New Roman" w:cs="Times New Roman"/>
                <w:sz w:val="24"/>
                <w:szCs w:val="24"/>
              </w:rPr>
              <w:t xml:space="preserve"> володіння (вигоди, інтересу, впливу)</w:t>
            </w:r>
            <w:r>
              <w:rPr>
                <w:rFonts w:ascii="Times New Roman" w:eastAsia="Times New Roman" w:hAnsi="Times New Roman" w:cs="Times New Roman"/>
                <w:sz w:val="24"/>
                <w:szCs w:val="24"/>
              </w:rPr>
              <w:t>;</w:t>
            </w:r>
          </w:p>
          <w:p w14:paraId="7C71550B" w14:textId="77777777" w:rsidR="00220785" w:rsidRDefault="00220785" w:rsidP="00472758">
            <w:p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076B8">
              <w:rPr>
                <w:rFonts w:ascii="Times New Roman" w:eastAsia="Times New Roman" w:hAnsi="Times New Roman" w:cs="Times New Roman"/>
                <w:color w:val="000000"/>
                <w:sz w:val="24"/>
                <w:szCs w:val="24"/>
              </w:rPr>
              <w:t>учасник</w:t>
            </w:r>
            <w:r>
              <w:rPr>
                <w:rFonts w:ascii="Times New Roman" w:eastAsia="Times New Roman" w:hAnsi="Times New Roman" w:cs="Times New Roman"/>
                <w:color w:val="000000"/>
                <w:sz w:val="24"/>
                <w:szCs w:val="24"/>
              </w:rPr>
              <w:t xml:space="preserve"> </w:t>
            </w:r>
            <w:r w:rsidRPr="00E841F7">
              <w:rPr>
                <w:rFonts w:ascii="Times New Roman" w:eastAsia="Times New Roman" w:hAnsi="Times New Roman" w:cs="Times New Roman"/>
                <w:color w:val="000000"/>
                <w:sz w:val="24"/>
                <w:szCs w:val="24"/>
              </w:rPr>
              <w:t>фізичн</w:t>
            </w:r>
            <w:r>
              <w:rPr>
                <w:rFonts w:ascii="Times New Roman" w:eastAsia="Times New Roman" w:hAnsi="Times New Roman" w:cs="Times New Roman"/>
                <w:color w:val="000000"/>
                <w:sz w:val="24"/>
                <w:szCs w:val="24"/>
              </w:rPr>
              <w:t>а</w:t>
            </w:r>
            <w:r w:rsidRPr="00E841F7">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z w:val="24"/>
                <w:szCs w:val="24"/>
              </w:rPr>
              <w:t>со</w:t>
            </w:r>
            <w:r w:rsidRPr="00E841F7">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z w:val="24"/>
                <w:szCs w:val="24"/>
              </w:rPr>
              <w:t>а</w:t>
            </w:r>
            <w:r w:rsidRPr="00E841F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підприємець - завірену належним чином копію паспорта (з усіма сторінками) або інший документ підтверджуючий особу учасника та її місце реєстрації або </w:t>
            </w:r>
            <w:r w:rsidRPr="00E841F7">
              <w:rPr>
                <w:rFonts w:ascii="Times New Roman" w:eastAsia="Times New Roman" w:hAnsi="Times New Roman" w:cs="Times New Roman"/>
                <w:color w:val="000000"/>
                <w:sz w:val="24"/>
                <w:szCs w:val="24"/>
              </w:rPr>
              <w:t>відомост</w:t>
            </w:r>
            <w:r>
              <w:rPr>
                <w:rFonts w:ascii="Times New Roman" w:eastAsia="Times New Roman" w:hAnsi="Times New Roman" w:cs="Times New Roman"/>
                <w:color w:val="000000"/>
                <w:sz w:val="24"/>
                <w:szCs w:val="24"/>
              </w:rPr>
              <w:t>і</w:t>
            </w:r>
            <w:r w:rsidRPr="00E841F7">
              <w:rPr>
                <w:rFonts w:ascii="Times New Roman" w:eastAsia="Times New Roman" w:hAnsi="Times New Roman" w:cs="Times New Roman"/>
                <w:color w:val="000000"/>
                <w:sz w:val="24"/>
                <w:szCs w:val="24"/>
              </w:rPr>
              <w:t>/інформаці</w:t>
            </w:r>
            <w:r>
              <w:rPr>
                <w:rFonts w:ascii="Times New Roman" w:eastAsia="Times New Roman" w:hAnsi="Times New Roman" w:cs="Times New Roman"/>
                <w:color w:val="000000"/>
                <w:sz w:val="24"/>
                <w:szCs w:val="24"/>
              </w:rPr>
              <w:t xml:space="preserve">ю (станом на дату </w:t>
            </w:r>
            <w:r w:rsidRPr="0043491C">
              <w:rPr>
                <w:rFonts w:ascii="Times New Roman" w:eastAsia="Times New Roman" w:hAnsi="Times New Roman"/>
                <w:color w:val="000000"/>
                <w:sz w:val="24"/>
                <w:szCs w:val="24"/>
              </w:rPr>
              <w:t xml:space="preserve">не </w:t>
            </w:r>
            <w:r w:rsidRPr="0043491C">
              <w:rPr>
                <w:rFonts w:ascii="Times New Roman" w:eastAsia="Times New Roman" w:hAnsi="Times New Roman"/>
                <w:color w:val="000000"/>
                <w:sz w:val="24"/>
                <w:szCs w:val="24"/>
              </w:rPr>
              <w:lastRenderedPageBreak/>
              <w:t>пізніше місячної давнини</w:t>
            </w:r>
            <w:r>
              <w:rPr>
                <w:rFonts w:ascii="Times New Roman" w:eastAsia="Times New Roman" w:hAnsi="Times New Roman"/>
                <w:color w:val="000000"/>
                <w:sz w:val="24"/>
                <w:szCs w:val="24"/>
              </w:rPr>
              <w:t xml:space="preserve"> з</w:t>
            </w:r>
            <w:r>
              <w:rPr>
                <w:rFonts w:ascii="Times New Roman" w:eastAsia="Times New Roman" w:hAnsi="Times New Roman" w:cs="Times New Roman"/>
                <w:color w:val="000000"/>
                <w:sz w:val="24"/>
                <w:szCs w:val="24"/>
              </w:rPr>
              <w:t xml:space="preserve"> дати оприлюднення оголошення про проведення цієї процедури закупівлі)</w:t>
            </w:r>
            <w:r w:rsidRPr="004C00A8">
              <w:rPr>
                <w:rFonts w:ascii="Times New Roman" w:eastAsia="Times New Roman" w:hAnsi="Times New Roman" w:cs="Times New Roman"/>
                <w:color w:val="000000"/>
                <w:sz w:val="24"/>
                <w:szCs w:val="24"/>
              </w:rPr>
              <w:t xml:space="preserve"> </w:t>
            </w:r>
            <w:r w:rsidRPr="00E841F7">
              <w:rPr>
                <w:rFonts w:ascii="Times New Roman" w:eastAsia="Times New Roman" w:hAnsi="Times New Roman" w:cs="Times New Roman"/>
                <w:color w:val="000000"/>
                <w:sz w:val="24"/>
                <w:szCs w:val="24"/>
              </w:rPr>
              <w:t>з 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color w:val="000000"/>
                <w:sz w:val="24"/>
                <w:szCs w:val="24"/>
              </w:rPr>
              <w:t xml:space="preserve"> </w:t>
            </w:r>
            <w:r w:rsidRPr="003646B7">
              <w:rPr>
                <w:rFonts w:ascii="Times New Roman" w:eastAsia="Times New Roman" w:hAnsi="Times New Roman" w:cs="Times New Roman"/>
                <w:color w:val="000000"/>
                <w:sz w:val="24"/>
                <w:szCs w:val="24"/>
                <w:u w:val="single"/>
              </w:rPr>
              <w:t>у порядку, визначеному законодавством України</w:t>
            </w:r>
            <w:r>
              <w:rPr>
                <w:rFonts w:ascii="Times New Roman" w:eastAsia="Times New Roman" w:hAnsi="Times New Roman" w:cs="Times New Roman"/>
                <w:color w:val="000000"/>
                <w:sz w:val="24"/>
                <w:szCs w:val="24"/>
              </w:rPr>
              <w:t>;</w:t>
            </w:r>
          </w:p>
          <w:p w14:paraId="22D87EA9" w14:textId="77777777" w:rsidR="00220785" w:rsidRPr="00315E32"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5E32">
              <w:rPr>
                <w:rFonts w:ascii="Times New Roman" w:eastAsia="Times New Roman" w:hAnsi="Times New Roman" w:cs="Times New Roman"/>
                <w:sz w:val="24"/>
                <w:szCs w:val="24"/>
              </w:rPr>
              <w:t xml:space="preserve">довідку у довільній формі за власноручним підписом </w:t>
            </w:r>
            <w:r w:rsidR="00F17660">
              <w:rPr>
                <w:rFonts w:ascii="Times New Roman" w:eastAsia="Times New Roman" w:hAnsi="Times New Roman" w:cs="Times New Roman"/>
                <w:sz w:val="24"/>
                <w:szCs w:val="24"/>
              </w:rPr>
              <w:t>учасника/</w:t>
            </w:r>
            <w:r w:rsidRPr="00315E32">
              <w:rPr>
                <w:rFonts w:ascii="Times New Roman" w:eastAsia="Times New Roman" w:hAnsi="Times New Roman" w:cs="Times New Roman"/>
                <w:sz w:val="24"/>
                <w:szCs w:val="24"/>
              </w:rPr>
              <w:t>уповноваженої особи учасника та завірен</w:t>
            </w:r>
            <w:r w:rsidR="0075562F">
              <w:rPr>
                <w:rFonts w:ascii="Times New Roman" w:eastAsia="Times New Roman" w:hAnsi="Times New Roman" w:cs="Times New Roman"/>
                <w:sz w:val="24"/>
                <w:szCs w:val="24"/>
              </w:rPr>
              <w:t>у</w:t>
            </w:r>
            <w:r w:rsidRPr="00315E32">
              <w:rPr>
                <w:rFonts w:ascii="Times New Roman" w:eastAsia="Times New Roman" w:hAnsi="Times New Roman" w:cs="Times New Roman"/>
                <w:sz w:val="24"/>
                <w:szCs w:val="24"/>
              </w:rPr>
              <w:t xml:space="preserve"> печаткою (у разі її використання), що містить відомості про країну походження товару (щодо кожної номенклатурної пози</w:t>
            </w:r>
            <w:r>
              <w:rPr>
                <w:rFonts w:ascii="Times New Roman" w:eastAsia="Times New Roman" w:hAnsi="Times New Roman" w:cs="Times New Roman"/>
                <w:sz w:val="24"/>
                <w:szCs w:val="24"/>
              </w:rPr>
              <w:t>ції), що пропонується учасником;</w:t>
            </w:r>
          </w:p>
          <w:p w14:paraId="667FD004" w14:textId="77777777" w:rsidR="00220785" w:rsidRPr="00315E32"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15E32">
              <w:rPr>
                <w:rFonts w:ascii="Times New Roman" w:eastAsia="Times New Roman" w:hAnsi="Times New Roman" w:cs="Times New Roman"/>
                <w:sz w:val="24"/>
                <w:szCs w:val="24"/>
              </w:rPr>
              <w:t xml:space="preserve"> гарантійний лист за власноручним підписом </w:t>
            </w:r>
            <w:r w:rsidR="00F17660">
              <w:rPr>
                <w:rFonts w:ascii="Times New Roman" w:eastAsia="Times New Roman" w:hAnsi="Times New Roman" w:cs="Times New Roman"/>
                <w:sz w:val="24"/>
                <w:szCs w:val="24"/>
              </w:rPr>
              <w:t>учасника/</w:t>
            </w:r>
            <w:r w:rsidRPr="00315E32">
              <w:rPr>
                <w:rFonts w:ascii="Times New Roman" w:eastAsia="Times New Roman" w:hAnsi="Times New Roman" w:cs="Times New Roman"/>
                <w:sz w:val="24"/>
                <w:szCs w:val="24"/>
              </w:rPr>
              <w:t>уповноваженої особи учасника та завірений печаткою (у разі її використання),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w:t>
            </w:r>
            <w:r>
              <w:rPr>
                <w:rFonts w:ascii="Times New Roman" w:eastAsia="Times New Roman" w:hAnsi="Times New Roman" w:cs="Times New Roman"/>
                <w:sz w:val="24"/>
                <w:szCs w:val="24"/>
              </w:rPr>
              <w:t xml:space="preserve"> товарів з Російської Федерації;</w:t>
            </w:r>
          </w:p>
          <w:p w14:paraId="505C1340" w14:textId="77777777" w:rsidR="00220785" w:rsidRPr="00315E32" w:rsidRDefault="00220785" w:rsidP="0047275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15E32">
              <w:rPr>
                <w:rFonts w:ascii="Times New Roman" w:eastAsia="Times New Roman" w:hAnsi="Times New Roman" w:cs="Times New Roman"/>
                <w:sz w:val="24"/>
                <w:szCs w:val="24"/>
              </w:rPr>
              <w:t xml:space="preserve"> гарантійний лист за власноручним підписом </w:t>
            </w:r>
            <w:r w:rsidR="00F17660">
              <w:rPr>
                <w:rFonts w:ascii="Times New Roman" w:eastAsia="Times New Roman" w:hAnsi="Times New Roman" w:cs="Times New Roman"/>
                <w:sz w:val="24"/>
                <w:szCs w:val="24"/>
              </w:rPr>
              <w:t>учасника/</w:t>
            </w:r>
            <w:r w:rsidRPr="00315E32">
              <w:rPr>
                <w:rFonts w:ascii="Times New Roman" w:eastAsia="Times New Roman" w:hAnsi="Times New Roman" w:cs="Times New Roman"/>
                <w:sz w:val="24"/>
                <w:szCs w:val="24"/>
              </w:rPr>
              <w:t xml:space="preserve">уповноваженої особи учасника та завірений печаткою (у разі її використання), в якому учасник гарантує, що населений пункт, який є місцезнаходженням учасника та/або походженням предмета закупівлі, який закуповується замовником згідно з умовами </w:t>
            </w:r>
            <w:r>
              <w:rPr>
                <w:rFonts w:ascii="Times New Roman" w:eastAsia="Times New Roman" w:hAnsi="Times New Roman" w:cs="Times New Roman"/>
                <w:sz w:val="24"/>
                <w:szCs w:val="24"/>
              </w:rPr>
              <w:t>цих торгів</w:t>
            </w:r>
            <w:r w:rsidRPr="00315E32">
              <w:rPr>
                <w:rFonts w:ascii="Times New Roman" w:eastAsia="Times New Roman" w:hAnsi="Times New Roman" w:cs="Times New Roman"/>
                <w:sz w:val="24"/>
                <w:szCs w:val="24"/>
              </w:rPr>
              <w:t xml:space="preserve">, не визнано в умовах воєнного стану тимчасово окупованою територію рішенням РНБО, яке введено </w:t>
            </w:r>
            <w:r>
              <w:rPr>
                <w:rFonts w:ascii="Times New Roman" w:eastAsia="Times New Roman" w:hAnsi="Times New Roman" w:cs="Times New Roman"/>
                <w:sz w:val="24"/>
                <w:szCs w:val="24"/>
              </w:rPr>
              <w:t>в дію указом Президента України;</w:t>
            </w:r>
          </w:p>
          <w:p w14:paraId="775B6A5E" w14:textId="77777777" w:rsidR="00220785" w:rsidRDefault="00220785" w:rsidP="00472758">
            <w:pPr>
              <w:shd w:val="clear" w:color="auto" w:fill="FFFFFF"/>
              <w:jc w:val="both"/>
              <w:rPr>
                <w:rFonts w:ascii="Times New Roman" w:eastAsia="Times New Roman" w:hAnsi="Times New Roman" w:cs="Times New Roman"/>
                <w:sz w:val="24"/>
                <w:szCs w:val="24"/>
              </w:rPr>
            </w:pPr>
            <w:r w:rsidRPr="00331A31">
              <w:rPr>
                <w:rFonts w:ascii="Times New Roman" w:eastAsia="Times New Roman" w:hAnsi="Times New Roman" w:cs="Times New Roman"/>
                <w:sz w:val="24"/>
                <w:szCs w:val="24"/>
              </w:rPr>
              <w:t xml:space="preserve">- гарантійний лист за власноручним підписом </w:t>
            </w:r>
            <w:r w:rsidR="00F17660">
              <w:rPr>
                <w:rFonts w:ascii="Times New Roman" w:eastAsia="Times New Roman" w:hAnsi="Times New Roman" w:cs="Times New Roman"/>
                <w:sz w:val="24"/>
                <w:szCs w:val="24"/>
              </w:rPr>
              <w:t>учасника/</w:t>
            </w:r>
            <w:r w:rsidRPr="00331A31">
              <w:rPr>
                <w:rFonts w:ascii="Times New Roman" w:eastAsia="Times New Roman" w:hAnsi="Times New Roman" w:cs="Times New Roman"/>
                <w:sz w:val="24"/>
                <w:szCs w:val="24"/>
              </w:rPr>
              <w:t>уповноваженої особи учасника та завірений печаткою (у разі її використання), в якому учасник гарантує відсутність застосування до виробника товару (щодо кожної номенклатурної позиції), який пропонується до закупівлі, обмежень, встановлених Законом України «Про санкції» - із змінами, відповідно до чинного законодавства України.</w:t>
            </w:r>
          </w:p>
          <w:p w14:paraId="090C9C7A"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1.8. Фактом подання тендерної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процедурі закупівлі, відповідно до абзацу 4 статті 2 Закону України «Про захист персональних даних» від 01.06.2010 № 2297-VI. </w:t>
            </w:r>
          </w:p>
          <w:p w14:paraId="43DB9F67" w14:textId="77777777" w:rsidR="00220785"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В усіх інших випадках, фактом подання тендерної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B7F1D44"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Д</w:t>
            </w:r>
            <w:r w:rsidRPr="004C00A8">
              <w:rPr>
                <w:rFonts w:ascii="Times New Roman" w:eastAsia="Times New Roman" w:hAnsi="Times New Roman" w:cs="Times New Roman"/>
                <w:color w:val="000000"/>
                <w:sz w:val="24"/>
                <w:szCs w:val="24"/>
              </w:rPr>
              <w:t xml:space="preserve">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4C00A8">
              <w:rPr>
                <w:rFonts w:ascii="Times New Roman" w:eastAsia="Times New Roman" w:hAnsi="Times New Roman" w:cs="Times New Roman"/>
                <w:color w:val="000000"/>
                <w:sz w:val="24"/>
                <w:szCs w:val="24"/>
              </w:rPr>
              <w:lastRenderedPageBreak/>
              <w:t xml:space="preserve">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692944B"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У разі якщо учасник або переможець процедури закупівлі відповідно до норм чинного законодавства не зобов’язаний складати якийсь із вказаних в тендерній документації документ, то він надає лист-роз’яснення в довільній формі за власноручним підписом учасника/уповноваженої особи учасника процедури закупівлі, в якому зазначає законодавчі підстави ненадання відповідних документів або копію/</w:t>
            </w:r>
            <w:proofErr w:type="spellStart"/>
            <w:r w:rsidRPr="004C00A8">
              <w:rPr>
                <w:rFonts w:ascii="Times New Roman" w:eastAsia="Times New Roman" w:hAnsi="Times New Roman" w:cs="Times New Roman"/>
                <w:color w:val="000000"/>
                <w:sz w:val="24"/>
                <w:szCs w:val="24"/>
              </w:rPr>
              <w:t>ії</w:t>
            </w:r>
            <w:proofErr w:type="spellEnd"/>
            <w:r w:rsidRPr="004C00A8">
              <w:rPr>
                <w:rFonts w:ascii="Times New Roman" w:eastAsia="Times New Roman" w:hAnsi="Times New Roman" w:cs="Times New Roman"/>
                <w:color w:val="000000"/>
                <w:sz w:val="24"/>
                <w:szCs w:val="24"/>
              </w:rPr>
              <w:t xml:space="preserve"> роз'яснення/</w:t>
            </w:r>
            <w:proofErr w:type="spellStart"/>
            <w:r w:rsidRPr="004C00A8">
              <w:rPr>
                <w:rFonts w:ascii="Times New Roman" w:eastAsia="Times New Roman" w:hAnsi="Times New Roman" w:cs="Times New Roman"/>
                <w:color w:val="000000"/>
                <w:sz w:val="24"/>
                <w:szCs w:val="24"/>
              </w:rPr>
              <w:t>нь</w:t>
            </w:r>
            <w:proofErr w:type="spellEnd"/>
            <w:r w:rsidRPr="004C00A8">
              <w:rPr>
                <w:rFonts w:ascii="Times New Roman" w:eastAsia="Times New Roman" w:hAnsi="Times New Roman" w:cs="Times New Roman"/>
                <w:color w:val="000000"/>
                <w:sz w:val="24"/>
                <w:szCs w:val="24"/>
              </w:rPr>
              <w:t xml:space="preserve"> державних органів.</w:t>
            </w:r>
          </w:p>
          <w:p w14:paraId="304FCBE0" w14:textId="77777777" w:rsidR="00220785" w:rsidRPr="004C00A8"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1.10. Фактом подання тендерної пропозиції учасник - юридична особа, фізична особа чи фізична особа-підприємець підтверджує, гарантує та несе повну відповідальність за достовірність наданої у своїй пропозиції інформації. </w:t>
            </w:r>
            <w:r w:rsidRPr="007275DF">
              <w:rPr>
                <w:rFonts w:ascii="Times New Roman" w:eastAsia="Times New Roman" w:hAnsi="Times New Roman" w:cs="Times New Roman"/>
                <w:b/>
                <w:sz w:val="24"/>
                <w:szCs w:val="24"/>
                <w:u w:val="single"/>
              </w:rPr>
              <w:t xml:space="preserve">Всі документи, які подаються Учасником у складі його </w:t>
            </w:r>
            <w:r>
              <w:rPr>
                <w:rFonts w:ascii="Times New Roman" w:eastAsia="Times New Roman" w:hAnsi="Times New Roman" w:cs="Times New Roman"/>
                <w:b/>
                <w:sz w:val="24"/>
                <w:szCs w:val="24"/>
                <w:u w:val="single"/>
              </w:rPr>
              <w:t xml:space="preserve">тендерної </w:t>
            </w:r>
            <w:r w:rsidRPr="007275DF">
              <w:rPr>
                <w:rFonts w:ascii="Times New Roman" w:eastAsia="Times New Roman" w:hAnsi="Times New Roman" w:cs="Times New Roman"/>
                <w:b/>
                <w:sz w:val="24"/>
                <w:szCs w:val="24"/>
                <w:u w:val="single"/>
              </w:rPr>
              <w:t>пропозиції, не повинні містити (нести) в собі суперечливу інформацію.</w:t>
            </w:r>
            <w:r w:rsidRPr="004C00A8">
              <w:rPr>
                <w:rFonts w:ascii="Times New Roman" w:eastAsia="Times New Roman" w:hAnsi="Times New Roman" w:cs="Times New Roman"/>
                <w:sz w:val="24"/>
                <w:szCs w:val="24"/>
              </w:rPr>
              <w:t xml:space="preserve"> Якщо в двох або декількох документах інформація про показники, критерії, строки, технічні характеристики тощо різниться, така пропозиція буде вважатися такою, що </w:t>
            </w:r>
            <w:r>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w:t>
            </w:r>
            <w:r w:rsidRPr="004C00A8">
              <w:rPr>
                <w:rFonts w:ascii="Times New Roman" w:eastAsia="Times New Roman" w:hAnsi="Times New Roman" w:cs="Times New Roman"/>
                <w:sz w:val="24"/>
                <w:szCs w:val="24"/>
              </w:rPr>
              <w:t xml:space="preserve"> та буде відхилена на підставі абзацу </w:t>
            </w:r>
            <w:r>
              <w:rPr>
                <w:rFonts w:ascii="Times New Roman" w:eastAsia="Times New Roman" w:hAnsi="Times New Roman" w:cs="Times New Roman"/>
                <w:sz w:val="24"/>
                <w:szCs w:val="24"/>
              </w:rPr>
              <w:t>першого</w:t>
            </w:r>
            <w:r w:rsidRPr="004C00A8">
              <w:rPr>
                <w:rFonts w:ascii="Times New Roman" w:eastAsia="Times New Roman" w:hAnsi="Times New Roman" w:cs="Times New Roman"/>
                <w:sz w:val="24"/>
                <w:szCs w:val="24"/>
              </w:rPr>
              <w:t xml:space="preserve"> підпункту </w:t>
            </w:r>
            <w:r>
              <w:rPr>
                <w:rFonts w:ascii="Times New Roman" w:eastAsia="Times New Roman" w:hAnsi="Times New Roman" w:cs="Times New Roman"/>
                <w:sz w:val="24"/>
                <w:szCs w:val="24"/>
              </w:rPr>
              <w:t>2</w:t>
            </w:r>
            <w:r w:rsidRPr="004C00A8">
              <w:rPr>
                <w:rFonts w:ascii="Times New Roman" w:eastAsia="Times New Roman" w:hAnsi="Times New Roman" w:cs="Times New Roman"/>
                <w:sz w:val="24"/>
                <w:szCs w:val="24"/>
              </w:rPr>
              <w:t xml:space="preserve"> пункту 41 Постанови.</w:t>
            </w:r>
          </w:p>
          <w:p w14:paraId="004D26EC"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1.11. Замовник не зобов’язаний розглядати документи, які не передбачені вимогами тендерної документації та які учасник додатково надає на власний розсуд.</w:t>
            </w:r>
          </w:p>
          <w:p w14:paraId="2ADAD758" w14:textId="77777777" w:rsidR="00220785"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1.12.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288419DF" w14:textId="77777777" w:rsidR="00220785" w:rsidRPr="00735029" w:rsidRDefault="00220785" w:rsidP="00472758">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4C00A8">
              <w:rPr>
                <w:rFonts w:ascii="Times New Roman" w:eastAsia="Times New Roman" w:hAnsi="Times New Roman" w:cs="Times New Roman"/>
                <w:b/>
                <w:sz w:val="24"/>
                <w:szCs w:val="24"/>
              </w:rPr>
              <w:t xml:space="preserve">У випадку не врахування учасником під час подання тендерної пропозиції вимог, </w:t>
            </w:r>
            <w:r>
              <w:rPr>
                <w:rFonts w:ascii="Times New Roman" w:eastAsia="Times New Roman" w:hAnsi="Times New Roman" w:cs="Times New Roman"/>
                <w:b/>
                <w:sz w:val="24"/>
                <w:szCs w:val="24"/>
              </w:rPr>
              <w:t xml:space="preserve">визначених цією тендерною документацією, </w:t>
            </w:r>
            <w:r w:rsidRPr="004C00A8">
              <w:rPr>
                <w:rFonts w:ascii="Times New Roman" w:eastAsia="Times New Roman" w:hAnsi="Times New Roman" w:cs="Times New Roman"/>
                <w:b/>
                <w:sz w:val="24"/>
                <w:szCs w:val="24"/>
              </w:rPr>
              <w:t xml:space="preserve">тендерна пропозиція учасника </w:t>
            </w:r>
            <w:r>
              <w:rPr>
                <w:rFonts w:ascii="Times New Roman" w:eastAsia="Times New Roman" w:hAnsi="Times New Roman" w:cs="Times New Roman"/>
                <w:b/>
                <w:sz w:val="24"/>
                <w:szCs w:val="24"/>
              </w:rPr>
              <w:t xml:space="preserve">буде </w:t>
            </w:r>
            <w:r w:rsidRPr="004C00A8">
              <w:rPr>
                <w:rFonts w:ascii="Times New Roman" w:eastAsia="Times New Roman" w:hAnsi="Times New Roman" w:cs="Times New Roman"/>
                <w:b/>
                <w:sz w:val="24"/>
                <w:szCs w:val="24"/>
              </w:rPr>
              <w:t>вважа</w:t>
            </w:r>
            <w:r>
              <w:rPr>
                <w:rFonts w:ascii="Times New Roman" w:eastAsia="Times New Roman" w:hAnsi="Times New Roman" w:cs="Times New Roman"/>
                <w:b/>
                <w:sz w:val="24"/>
                <w:szCs w:val="24"/>
              </w:rPr>
              <w:t>тися</w:t>
            </w:r>
            <w:r w:rsidRPr="004C00A8">
              <w:rPr>
                <w:rFonts w:ascii="Times New Roman" w:eastAsia="Times New Roman" w:hAnsi="Times New Roman" w:cs="Times New Roman"/>
                <w:b/>
                <w:sz w:val="24"/>
                <w:szCs w:val="24"/>
              </w:rPr>
              <w:t xml:space="preserve"> такою, що не відповідає вимогам, </w:t>
            </w:r>
            <w:r>
              <w:rPr>
                <w:rFonts w:ascii="Times New Roman" w:eastAsia="Times New Roman" w:hAnsi="Times New Roman" w:cs="Times New Roman"/>
                <w:b/>
                <w:sz w:val="24"/>
                <w:szCs w:val="24"/>
              </w:rPr>
              <w:t>в</w:t>
            </w:r>
            <w:r w:rsidRPr="004C00A8">
              <w:rPr>
                <w:rFonts w:ascii="Times New Roman" w:eastAsia="Times New Roman" w:hAnsi="Times New Roman" w:cs="Times New Roman"/>
                <w:b/>
                <w:sz w:val="24"/>
                <w:szCs w:val="24"/>
              </w:rPr>
              <w:t xml:space="preserve">становленим у тендерній документації та </w:t>
            </w:r>
            <w:r>
              <w:rPr>
                <w:rFonts w:ascii="Times New Roman" w:eastAsia="Times New Roman" w:hAnsi="Times New Roman" w:cs="Times New Roman"/>
                <w:b/>
                <w:sz w:val="24"/>
                <w:szCs w:val="24"/>
              </w:rPr>
              <w:t>буде відхилена згідно пункту 41 Постанови.</w:t>
            </w:r>
          </w:p>
        </w:tc>
      </w:tr>
      <w:tr w:rsidR="00220785" w:rsidRPr="004C00A8" w14:paraId="1B01D50B" w14:textId="77777777" w:rsidTr="00541E1F">
        <w:trPr>
          <w:trHeight w:val="410"/>
          <w:jc w:val="center"/>
        </w:trPr>
        <w:tc>
          <w:tcPr>
            <w:tcW w:w="570" w:type="dxa"/>
            <w:vAlign w:val="center"/>
          </w:tcPr>
          <w:p w14:paraId="5432C988"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2</w:t>
            </w:r>
          </w:p>
        </w:tc>
        <w:tc>
          <w:tcPr>
            <w:tcW w:w="3182" w:type="dxa"/>
            <w:vAlign w:val="center"/>
          </w:tcPr>
          <w:p w14:paraId="3B6A591F"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Забезпечення тендерної пропозиції</w:t>
            </w:r>
          </w:p>
        </w:tc>
        <w:tc>
          <w:tcPr>
            <w:tcW w:w="6492" w:type="dxa"/>
            <w:vAlign w:val="center"/>
          </w:tcPr>
          <w:p w14:paraId="79E9D79F" w14:textId="77777777" w:rsidR="00220785" w:rsidRPr="004C00A8" w:rsidRDefault="00220785" w:rsidP="00EC6DB4">
            <w:pPr>
              <w:widowControl w:val="0"/>
              <w:spacing w:beforeLines="40" w:before="96" w:afterLines="40" w:after="96"/>
              <w:ind w:right="113"/>
              <w:contextualSpacing/>
              <w:rPr>
                <w:rFonts w:ascii="Times New Roman" w:hAnsi="Times New Roman"/>
                <w:sz w:val="24"/>
                <w:szCs w:val="24"/>
                <w:lang w:eastAsia="uk-UA"/>
              </w:rPr>
            </w:pPr>
            <w:r w:rsidRPr="004C00A8">
              <w:rPr>
                <w:rFonts w:ascii="Times New Roman" w:hAnsi="Times New Roman"/>
                <w:sz w:val="24"/>
                <w:szCs w:val="24"/>
                <w:lang w:eastAsia="uk-UA"/>
              </w:rPr>
              <w:t>Не вимагається</w:t>
            </w:r>
          </w:p>
        </w:tc>
      </w:tr>
      <w:tr w:rsidR="00220785" w:rsidRPr="004C00A8" w14:paraId="045701E2" w14:textId="77777777" w:rsidTr="00541E1F">
        <w:trPr>
          <w:trHeight w:val="522"/>
          <w:jc w:val="center"/>
        </w:trPr>
        <w:tc>
          <w:tcPr>
            <w:tcW w:w="570" w:type="dxa"/>
            <w:vAlign w:val="center"/>
          </w:tcPr>
          <w:p w14:paraId="3056B83A"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3</w:t>
            </w:r>
          </w:p>
        </w:tc>
        <w:tc>
          <w:tcPr>
            <w:tcW w:w="3182" w:type="dxa"/>
            <w:vAlign w:val="center"/>
          </w:tcPr>
          <w:p w14:paraId="09E64983"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92" w:type="dxa"/>
            <w:vAlign w:val="center"/>
          </w:tcPr>
          <w:p w14:paraId="629EE228" w14:textId="77777777" w:rsidR="00220785" w:rsidRPr="004C00A8" w:rsidRDefault="00220785" w:rsidP="00EC6DB4">
            <w:pPr>
              <w:pStyle w:val="rvps2"/>
              <w:widowControl w:val="0"/>
              <w:shd w:val="clear" w:color="auto" w:fill="FFFFFF"/>
              <w:spacing w:beforeLines="30" w:before="72" w:beforeAutospacing="0" w:afterLines="30" w:after="72" w:afterAutospacing="0"/>
              <w:contextualSpacing/>
              <w:textAlignment w:val="baseline"/>
            </w:pPr>
            <w:r w:rsidRPr="004C00A8">
              <w:t>Не передбачається</w:t>
            </w:r>
          </w:p>
        </w:tc>
      </w:tr>
      <w:tr w:rsidR="00220785" w:rsidRPr="004C00A8" w14:paraId="7C5E2A51" w14:textId="77777777" w:rsidTr="00541E1F">
        <w:trPr>
          <w:trHeight w:val="522"/>
          <w:jc w:val="center"/>
        </w:trPr>
        <w:tc>
          <w:tcPr>
            <w:tcW w:w="570" w:type="dxa"/>
            <w:vAlign w:val="center"/>
          </w:tcPr>
          <w:p w14:paraId="18EFFD6A"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4</w:t>
            </w:r>
          </w:p>
        </w:tc>
        <w:tc>
          <w:tcPr>
            <w:tcW w:w="3182" w:type="dxa"/>
            <w:vAlign w:val="center"/>
          </w:tcPr>
          <w:p w14:paraId="49D99BD5"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6492" w:type="dxa"/>
            <w:vAlign w:val="center"/>
          </w:tcPr>
          <w:p w14:paraId="3C3C096E"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4.1. Тендерні пропозиції </w:t>
            </w:r>
            <w:r w:rsidR="00787865">
              <w:rPr>
                <w:rFonts w:ascii="Times New Roman" w:eastAsia="Times New Roman" w:hAnsi="Times New Roman" w:cs="Times New Roman"/>
                <w:color w:val="000000"/>
                <w:sz w:val="24"/>
                <w:szCs w:val="24"/>
              </w:rPr>
              <w:t>залишаються дійсними протягом 9</w:t>
            </w:r>
            <w:r w:rsidRPr="004C00A8">
              <w:rPr>
                <w:rFonts w:ascii="Times New Roman" w:eastAsia="Times New Roman" w:hAnsi="Times New Roman" w:cs="Times New Roman"/>
                <w:color w:val="000000"/>
                <w:sz w:val="24"/>
                <w:szCs w:val="24"/>
              </w:rPr>
              <w:t>0 днів із дати кінцевого строку подання тендерних пропозицій.</w:t>
            </w:r>
          </w:p>
          <w:p w14:paraId="66428CA3"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21A3497"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lastRenderedPageBreak/>
              <w:t>- відхилити таку вимогу, не втрачаючи при цьому наданого ним забезпечення тендерної пропозиції;</w:t>
            </w:r>
          </w:p>
          <w:p w14:paraId="6260437E"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14:paraId="220A3349"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w:t>
            </w:r>
          </w:p>
        </w:tc>
      </w:tr>
      <w:tr w:rsidR="00220785" w:rsidRPr="004C00A8" w14:paraId="5902CDF2" w14:textId="77777777" w:rsidTr="002C212E">
        <w:trPr>
          <w:trHeight w:val="273"/>
          <w:jc w:val="center"/>
        </w:trPr>
        <w:tc>
          <w:tcPr>
            <w:tcW w:w="570" w:type="dxa"/>
            <w:vAlign w:val="center"/>
          </w:tcPr>
          <w:p w14:paraId="438A6B79"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5</w:t>
            </w:r>
          </w:p>
        </w:tc>
        <w:tc>
          <w:tcPr>
            <w:tcW w:w="3182" w:type="dxa"/>
            <w:vAlign w:val="center"/>
          </w:tcPr>
          <w:p w14:paraId="3049D926"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4C00A8">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C1C58A1"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492" w:type="dxa"/>
            <w:vAlign w:val="center"/>
          </w:tcPr>
          <w:p w14:paraId="0680D974"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822FD20"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 наявність документально підтвердженого досвіду виконання аналогічного (аналогічних) за предметом закупівлі договору (договорів).</w:t>
            </w:r>
          </w:p>
          <w:p w14:paraId="11558121"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5.2. Для підтвердження відповідності учасника кваліфікаційним критеріям, останній повинен надати у порядку згідно пункту</w:t>
            </w:r>
            <w:r>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1.5 ч</w:t>
            </w:r>
            <w:r>
              <w:rPr>
                <w:rFonts w:ascii="Times New Roman" w:eastAsia="Times New Roman" w:hAnsi="Times New Roman" w:cs="Times New Roman"/>
                <w:color w:val="000000"/>
                <w:sz w:val="24"/>
                <w:szCs w:val="24"/>
              </w:rPr>
              <w:t xml:space="preserve">астини </w:t>
            </w:r>
            <w:r w:rsidRPr="004C00A8">
              <w:rPr>
                <w:rFonts w:ascii="Times New Roman" w:eastAsia="Times New Roman" w:hAnsi="Times New Roman" w:cs="Times New Roman"/>
                <w:color w:val="000000"/>
                <w:sz w:val="24"/>
                <w:szCs w:val="24"/>
              </w:rPr>
              <w:t>1 розділу ІІІ цієї тендерної документації всі документи, я</w:t>
            </w:r>
            <w:r w:rsidR="00787865">
              <w:rPr>
                <w:rFonts w:ascii="Times New Roman" w:eastAsia="Times New Roman" w:hAnsi="Times New Roman" w:cs="Times New Roman"/>
                <w:color w:val="000000"/>
                <w:sz w:val="24"/>
                <w:szCs w:val="24"/>
              </w:rPr>
              <w:t>кі вимагаються згідно Додатку №</w:t>
            </w:r>
            <w:r w:rsidR="00A73912">
              <w:rPr>
                <w:rFonts w:ascii="Times New Roman" w:eastAsia="Times New Roman" w:hAnsi="Times New Roman" w:cs="Times New Roman"/>
                <w:color w:val="000000"/>
                <w:sz w:val="24"/>
                <w:szCs w:val="24"/>
              </w:rPr>
              <w:t>1</w:t>
            </w:r>
            <w:r w:rsidRPr="004C00A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до </w:t>
            </w:r>
            <w:r w:rsidRPr="004C00A8">
              <w:rPr>
                <w:rFonts w:ascii="Times New Roman" w:eastAsia="Times New Roman" w:hAnsi="Times New Roman" w:cs="Times New Roman"/>
                <w:color w:val="000000"/>
                <w:sz w:val="24"/>
                <w:szCs w:val="24"/>
              </w:rPr>
              <w:t>тендерної документації.</w:t>
            </w:r>
          </w:p>
          <w:p w14:paraId="184793ED"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5.3. Замовник вимагає від учасників подання ними підтвердження відсутності підстав, встановлених статтею 17 Закону, а саме:</w:t>
            </w:r>
          </w:p>
          <w:p w14:paraId="0D02A2C6"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під час подання тендерної пропозиції.</w:t>
            </w:r>
          </w:p>
          <w:p w14:paraId="392B37D5"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під час подання тендерної пропозиції</w:t>
            </w:r>
            <w:r>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(крім пункту 13 частини першої статті 17 Закону).</w:t>
            </w:r>
          </w:p>
          <w:p w14:paraId="4A09BF2B" w14:textId="77777777" w:rsidR="00220785" w:rsidRDefault="00220785" w:rsidP="00472758">
            <w:pPr>
              <w:ind w:hanging="12"/>
              <w:jc w:val="both"/>
              <w:rPr>
                <w:rFonts w:ascii="Times New Roman" w:eastAsia="Times New Roman" w:hAnsi="Times New Roman" w:cs="Times New Roman"/>
                <w:color w:val="000000"/>
                <w:sz w:val="24"/>
                <w:szCs w:val="24"/>
              </w:rPr>
            </w:pPr>
            <w:r w:rsidRPr="00BB2296">
              <w:rPr>
                <w:rFonts w:ascii="Times New Roman" w:eastAsia="Times New Roman" w:hAnsi="Times New Roman" w:cs="Times New Roman"/>
                <w:b/>
                <w:color w:val="000000"/>
                <w:sz w:val="24"/>
                <w:szCs w:val="24"/>
              </w:rPr>
              <w:t>Виняток</w:t>
            </w:r>
            <w:r w:rsidRPr="00BB2296">
              <w:rPr>
                <w:rFonts w:ascii="Times New Roman" w:eastAsia="Times New Roman" w:hAnsi="Times New Roman" w:cs="Times New Roman"/>
                <w:color w:val="000000"/>
                <w:sz w:val="24"/>
                <w:szCs w:val="24"/>
              </w:rPr>
              <w:t>: я</w:t>
            </w:r>
            <w:r w:rsidRPr="004C00A8">
              <w:rPr>
                <w:rFonts w:ascii="Times New Roman" w:eastAsia="Times New Roman" w:hAnsi="Times New Roman" w:cs="Times New Roman"/>
                <w:color w:val="000000"/>
                <w:sz w:val="24"/>
                <w:szCs w:val="24"/>
              </w:rPr>
              <w:t xml:space="preserve">кщо під час подання тендерної пропозиції учасника буде відсутня технічна можливість самостійного декларування відсутності підстав, визначених частиною 2 статті 17 Закону,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учасник має надати: довідк</w:t>
            </w:r>
            <w:r w:rsidR="00E00C8B">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в довільній формі за власноручним підписом учасника/уповноваженої особи учасника процедури закупівлі та завірену пе</w:t>
            </w:r>
            <w:r>
              <w:rPr>
                <w:rFonts w:ascii="Times New Roman" w:eastAsia="Times New Roman" w:hAnsi="Times New Roman" w:cs="Times New Roman"/>
                <w:color w:val="000000"/>
                <w:sz w:val="24"/>
                <w:szCs w:val="24"/>
              </w:rPr>
              <w:t>чаткою (у разі її використання), зміст я</w:t>
            </w:r>
            <w:r w:rsidRPr="00193080">
              <w:rPr>
                <w:rFonts w:ascii="Times New Roman" w:eastAsia="Times New Roman" w:hAnsi="Times New Roman" w:cs="Times New Roman"/>
                <w:color w:val="000000"/>
                <w:sz w:val="24"/>
                <w:szCs w:val="24"/>
              </w:rPr>
              <w:t>кої(</w:t>
            </w:r>
            <w:proofErr w:type="spellStart"/>
            <w:r w:rsidRPr="00193080">
              <w:rPr>
                <w:rFonts w:ascii="Times New Roman" w:eastAsia="Times New Roman" w:hAnsi="Times New Roman" w:cs="Times New Roman"/>
                <w:color w:val="000000"/>
                <w:sz w:val="24"/>
                <w:szCs w:val="24"/>
              </w:rPr>
              <w:t>их</w:t>
            </w:r>
            <w:proofErr w:type="spellEnd"/>
            <w:r w:rsidRPr="00193080">
              <w:rPr>
                <w:rFonts w:ascii="Times New Roman" w:eastAsia="Times New Roman" w:hAnsi="Times New Roman" w:cs="Times New Roman"/>
                <w:color w:val="000000"/>
                <w:sz w:val="24"/>
                <w:szCs w:val="24"/>
              </w:rPr>
              <w:t xml:space="preserve">) підтверджує відсутність підстав для відмови в участі у процедурі закупівлі передбачених </w:t>
            </w:r>
            <w:r>
              <w:rPr>
                <w:rFonts w:ascii="Times New Roman" w:eastAsia="Times New Roman" w:hAnsi="Times New Roman" w:cs="Times New Roman"/>
                <w:color w:val="000000"/>
                <w:sz w:val="24"/>
                <w:szCs w:val="24"/>
              </w:rPr>
              <w:t>ч</w:t>
            </w:r>
            <w:r w:rsidRPr="00193080">
              <w:rPr>
                <w:rFonts w:ascii="Times New Roman" w:eastAsia="Times New Roman" w:hAnsi="Times New Roman" w:cs="Times New Roman"/>
                <w:color w:val="000000"/>
                <w:sz w:val="24"/>
                <w:szCs w:val="24"/>
              </w:rPr>
              <w:t>астиною другою статті 17 Закону</w:t>
            </w:r>
            <w:r>
              <w:rPr>
                <w:rFonts w:ascii="Times New Roman" w:eastAsia="Times New Roman" w:hAnsi="Times New Roman" w:cs="Times New Roman"/>
                <w:color w:val="000000"/>
                <w:sz w:val="24"/>
                <w:szCs w:val="24"/>
              </w:rPr>
              <w:t>.</w:t>
            </w:r>
          </w:p>
          <w:p w14:paraId="72F7B7D3"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5.4. </w:t>
            </w:r>
            <w:r w:rsidRPr="00BB2296">
              <w:rPr>
                <w:rFonts w:ascii="Times New Roman" w:eastAsia="Times New Roman" w:hAnsi="Times New Roman" w:cs="Times New Roman"/>
                <w:b/>
                <w:i/>
                <w:color w:val="000000"/>
                <w:sz w:val="24"/>
                <w:szCs w:val="24"/>
              </w:rPr>
              <w:t>Переможець</w:t>
            </w:r>
            <w:r w:rsidRPr="004C00A8">
              <w:rPr>
                <w:rFonts w:ascii="Times New Roman" w:eastAsia="Times New Roman" w:hAnsi="Times New Roman" w:cs="Times New Roman"/>
                <w:color w:val="000000"/>
                <w:sz w:val="24"/>
                <w:szCs w:val="24"/>
              </w:rPr>
              <w:t xml:space="preserve"> процедури закупівлі у строк, що не перевищує чотири дні з дати оприлюднення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документи, що підтверджують відсутність підстав, визначених пунктами </w:t>
            </w:r>
            <w:r w:rsidRPr="004C00A8">
              <w:rPr>
                <w:rFonts w:ascii="Times New Roman" w:eastAsia="Times New Roman" w:hAnsi="Times New Roman" w:cs="Times New Roman"/>
                <w:color w:val="000000"/>
                <w:sz w:val="24"/>
                <w:szCs w:val="24"/>
              </w:rPr>
              <w:lastRenderedPageBreak/>
              <w:t>3, 5, 6 і 12 частини першої та частиною другою статті 17 Закону, а саме:</w:t>
            </w:r>
          </w:p>
          <w:p w14:paraId="24540660" w14:textId="77777777" w:rsidR="00220785" w:rsidRPr="00BB2296"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 </w:t>
            </w:r>
            <w:r w:rsidRPr="00BB2296">
              <w:rPr>
                <w:rFonts w:ascii="Times New Roman" w:eastAsia="Times New Roman" w:hAnsi="Times New Roman" w:cs="Times New Roman"/>
                <w:color w:val="000000"/>
                <w:sz w:val="24"/>
                <w:szCs w:val="24"/>
              </w:rPr>
              <w:t>інформаційну довідк</w:t>
            </w:r>
            <w:r>
              <w:rPr>
                <w:rFonts w:ascii="Times New Roman" w:eastAsia="Times New Roman" w:hAnsi="Times New Roman" w:cs="Times New Roman"/>
                <w:color w:val="000000"/>
                <w:sz w:val="24"/>
                <w:szCs w:val="24"/>
              </w:rPr>
              <w:t>у</w:t>
            </w:r>
            <w:r w:rsidRPr="00BB2296">
              <w:rPr>
                <w:rFonts w:ascii="Times New Roman" w:eastAsia="Times New Roman" w:hAnsi="Times New Roman" w:cs="Times New Roman"/>
                <w:color w:val="000000"/>
                <w:sz w:val="24"/>
                <w:szCs w:val="24"/>
              </w:rPr>
              <w:t xml:space="preserve">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на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на фізичну особу, яка є учасником</w:t>
            </w:r>
            <w:r>
              <w:rPr>
                <w:rFonts w:ascii="Times New Roman" w:eastAsia="Times New Roman" w:hAnsi="Times New Roman" w:cs="Times New Roman"/>
                <w:color w:val="000000"/>
                <w:sz w:val="24"/>
                <w:szCs w:val="24"/>
              </w:rPr>
              <w:t xml:space="preserve">. </w:t>
            </w:r>
            <w:r w:rsidRPr="004C00A8">
              <w:rPr>
                <w:rFonts w:ascii="Times New Roman" w:eastAsia="Times New Roman" w:hAnsi="Times New Roman"/>
                <w:bCs/>
                <w:color w:val="000000"/>
                <w:sz w:val="24"/>
                <w:szCs w:val="24"/>
              </w:rPr>
              <w:t>Документ повинен бути виданий не пізніше місячної давнини на дату його подання</w:t>
            </w:r>
            <w:r w:rsidRPr="00BB2296">
              <w:rPr>
                <w:rFonts w:ascii="Times New Roman" w:eastAsia="Times New Roman" w:hAnsi="Times New Roman" w:cs="Times New Roman"/>
                <w:color w:val="000000"/>
                <w:sz w:val="24"/>
                <w:szCs w:val="24"/>
              </w:rPr>
              <w:t>;</w:t>
            </w:r>
          </w:p>
          <w:p w14:paraId="468559EE" w14:textId="77777777" w:rsidR="00220785" w:rsidRPr="004C00A8" w:rsidRDefault="00220785" w:rsidP="00472758">
            <w:pPr>
              <w:pStyle w:val="1"/>
              <w:shd w:val="clear" w:color="auto" w:fill="FFFFFF"/>
              <w:spacing w:before="0" w:after="0"/>
              <w:jc w:val="both"/>
              <w:rPr>
                <w:rFonts w:ascii="Times New Roman" w:eastAsia="Times New Roman" w:hAnsi="Times New Roman"/>
                <w:b w:val="0"/>
                <w:bCs/>
                <w:color w:val="000000"/>
                <w:sz w:val="24"/>
                <w:szCs w:val="24"/>
              </w:rPr>
            </w:pPr>
            <w:r w:rsidRPr="00BB2296">
              <w:rPr>
                <w:rFonts w:ascii="Times New Roman" w:eastAsia="Times New Roman" w:hAnsi="Times New Roman" w:cs="Times New Roman"/>
                <w:b w:val="0"/>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w:t>
            </w:r>
            <w:r w:rsidRPr="004C00A8">
              <w:rPr>
                <w:rFonts w:ascii="Times New Roman" w:eastAsia="Times New Roman" w:hAnsi="Times New Roman"/>
                <w:b w:val="0"/>
                <w:bCs/>
                <w:color w:val="000000"/>
                <w:sz w:val="24"/>
                <w:szCs w:val="24"/>
              </w:rPr>
              <w:t xml:space="preserve"> інформацію про  відсутність не знятої та/або не погашеної судимості щодо фізичної особи, яка є учасником процедури закупівлі. Документ повинен бути виданий не пізніше місячної давнини на дату його подання;</w:t>
            </w:r>
          </w:p>
          <w:p w14:paraId="04D7DD20" w14:textId="77777777" w:rsidR="00220785" w:rsidRPr="004C00A8" w:rsidRDefault="00220785" w:rsidP="00472758">
            <w:pPr>
              <w:jc w:val="both"/>
              <w:rPr>
                <w:rFonts w:ascii="Times New Roman" w:eastAsia="Times New Roman" w:hAnsi="Times New Roman"/>
                <w:bCs/>
                <w:color w:val="000000"/>
                <w:sz w:val="24"/>
                <w:szCs w:val="24"/>
              </w:rPr>
            </w:pPr>
            <w:r w:rsidRPr="004C00A8">
              <w:rPr>
                <w:rFonts w:ascii="Times New Roman" w:eastAsia="Times New Roman" w:hAnsi="Times New Roman"/>
                <w:bCs/>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не знятої та/або не погашеної судимості щодо службової (посадової) особи учасника процедури закупівлі, яка підписала тендерну пропозицію. Документ повинен бути виданий не пізніше місячної давнини на дату його подання;</w:t>
            </w:r>
          </w:p>
          <w:p w14:paraId="684ACA0C" w14:textId="77777777" w:rsidR="00220785" w:rsidRPr="004C00A8" w:rsidRDefault="00220785" w:rsidP="00472758">
            <w:pPr>
              <w:jc w:val="both"/>
              <w:rPr>
                <w:rFonts w:ascii="Times New Roman" w:eastAsia="Times New Roman" w:hAnsi="Times New Roman"/>
                <w:bCs/>
                <w:color w:val="000000"/>
                <w:sz w:val="24"/>
                <w:szCs w:val="24"/>
              </w:rPr>
            </w:pPr>
            <w:r w:rsidRPr="004C00A8">
              <w:rPr>
                <w:rFonts w:ascii="Times New Roman" w:eastAsia="Times New Roman" w:hAnsi="Times New Roman"/>
                <w:bCs/>
                <w:color w:val="000000"/>
                <w:sz w:val="24"/>
                <w:szCs w:val="24"/>
              </w:rPr>
              <w:t>-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не знятої та/або не погашеної судимості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Документ повинен бути виданий не пізніше місячної давнини на дату його подання;</w:t>
            </w:r>
          </w:p>
          <w:p w14:paraId="18361BC2" w14:textId="77777777" w:rsidR="00220785" w:rsidRPr="004C00A8" w:rsidRDefault="00220785" w:rsidP="00472758">
            <w:pPr>
              <w:jc w:val="both"/>
              <w:rPr>
                <w:rFonts w:ascii="Times New Roman" w:eastAsia="Times New Roman" w:hAnsi="Times New Roman"/>
                <w:bCs/>
                <w:color w:val="000000"/>
                <w:sz w:val="24"/>
                <w:szCs w:val="24"/>
              </w:rPr>
            </w:pPr>
            <w:r w:rsidRPr="004C00A8">
              <w:rPr>
                <w:rFonts w:ascii="Times New Roman" w:eastAsia="Times New Roman" w:hAnsi="Times New Roman"/>
                <w:bCs/>
                <w:color w:val="000000"/>
                <w:sz w:val="24"/>
                <w:szCs w:val="24"/>
              </w:rPr>
              <w:t xml:space="preserve">- довідку в довільній формі за власноручним підписом учасника/уповноваженої особи учасника процедури закупівлі та завірену печаткою (у разі її використання) про те, що між учасником-переможцем процедури закупівлі і замовником раніше не було укладено договір про закупівлю за яким учасник-переможець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учасник-переможець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документально, що сплатив або зобов’язався </w:t>
            </w:r>
            <w:r w:rsidRPr="004C00A8">
              <w:rPr>
                <w:rFonts w:ascii="Times New Roman" w:eastAsia="Times New Roman" w:hAnsi="Times New Roman"/>
                <w:bCs/>
                <w:color w:val="000000"/>
                <w:sz w:val="24"/>
                <w:szCs w:val="24"/>
              </w:rPr>
              <w:lastRenderedPageBreak/>
              <w:t>сплатити відповідні зобов’язання та відшкодування завданих збитків</w:t>
            </w:r>
          </w:p>
          <w:p w14:paraId="6ED39C71" w14:textId="77777777" w:rsidR="00220785" w:rsidRDefault="00220785" w:rsidP="00472758">
            <w:pPr>
              <w:jc w:val="both"/>
              <w:rPr>
                <w:rFonts w:ascii="Times New Roman" w:eastAsia="Times New Roman" w:hAnsi="Times New Roman"/>
                <w:bCs/>
                <w:i/>
                <w:color w:val="000000"/>
                <w:sz w:val="24"/>
                <w:szCs w:val="24"/>
              </w:rPr>
            </w:pPr>
            <w:r w:rsidRPr="004C00A8">
              <w:rPr>
                <w:rFonts w:ascii="Times New Roman" w:eastAsia="Times New Roman" w:hAnsi="Times New Roman"/>
                <w:bCs/>
                <w:i/>
                <w:color w:val="000000"/>
                <w:sz w:val="24"/>
                <w:szCs w:val="24"/>
              </w:rPr>
              <w:t>* Замовник залишає за собою право перевірити достовірність наданого(</w:t>
            </w:r>
            <w:proofErr w:type="spellStart"/>
            <w:r w:rsidRPr="004C00A8">
              <w:rPr>
                <w:rFonts w:ascii="Times New Roman" w:eastAsia="Times New Roman" w:hAnsi="Times New Roman"/>
                <w:bCs/>
                <w:i/>
                <w:color w:val="000000"/>
                <w:sz w:val="24"/>
                <w:szCs w:val="24"/>
              </w:rPr>
              <w:t>их</w:t>
            </w:r>
            <w:proofErr w:type="spellEnd"/>
            <w:r w:rsidRPr="004C00A8">
              <w:rPr>
                <w:rFonts w:ascii="Times New Roman" w:eastAsia="Times New Roman" w:hAnsi="Times New Roman"/>
                <w:bCs/>
                <w:i/>
                <w:color w:val="000000"/>
                <w:sz w:val="24"/>
                <w:szCs w:val="24"/>
              </w:rPr>
              <w:t>) витягу(</w:t>
            </w:r>
            <w:proofErr w:type="spellStart"/>
            <w:r w:rsidRPr="004C00A8">
              <w:rPr>
                <w:rFonts w:ascii="Times New Roman" w:eastAsia="Times New Roman" w:hAnsi="Times New Roman"/>
                <w:bCs/>
                <w:i/>
                <w:color w:val="000000"/>
                <w:sz w:val="24"/>
                <w:szCs w:val="24"/>
              </w:rPr>
              <w:t>ів</w:t>
            </w:r>
            <w:proofErr w:type="spellEnd"/>
            <w:r w:rsidRPr="004C00A8">
              <w:rPr>
                <w:rFonts w:ascii="Times New Roman" w:eastAsia="Times New Roman" w:hAnsi="Times New Roman"/>
                <w:bCs/>
                <w:i/>
                <w:color w:val="000000"/>
                <w:sz w:val="24"/>
                <w:szCs w:val="24"/>
              </w:rPr>
              <w:t xml:space="preserve">) на сайті за посиланням </w:t>
            </w:r>
            <w:hyperlink r:id="rId11" w:history="1">
              <w:r w:rsidRPr="004C00A8">
                <w:rPr>
                  <w:bCs/>
                  <w:i/>
                  <w:color w:val="000000"/>
                </w:rPr>
                <w:t>https://vytiah.mvs.gov.ua</w:t>
              </w:r>
            </w:hyperlink>
            <w:r w:rsidRPr="004C00A8">
              <w:rPr>
                <w:rFonts w:ascii="Times New Roman" w:eastAsia="Times New Roman" w:hAnsi="Times New Roman"/>
                <w:bCs/>
                <w:i/>
                <w:color w:val="000000"/>
                <w:sz w:val="24"/>
                <w:szCs w:val="24"/>
              </w:rPr>
              <w:t xml:space="preserve"> або шляхом зчитування  унікального електронного ідентифікатора (QR-коду).</w:t>
            </w:r>
          </w:p>
          <w:p w14:paraId="47259961"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5.5. 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14:paraId="087A01AC" w14:textId="77777777" w:rsidR="00220785"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5.6. Замовник не вимагає документального підтвердження публічної інформації, що оприлюднена у формі відкритих даних згідно із Законом України “</w:t>
            </w:r>
            <w:r w:rsidR="00654586">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Про доступ до публічної інформації</w:t>
            </w:r>
            <w:r w:rsidR="00654586">
              <w:rPr>
                <w:rFonts w:ascii="Times New Roman" w:eastAsia="Times New Roman" w:hAnsi="Times New Roman" w:cs="Times New Roman"/>
                <w:color w:val="000000"/>
                <w:sz w:val="24"/>
                <w:szCs w:val="24"/>
              </w:rPr>
              <w:t xml:space="preserve"> </w:t>
            </w:r>
            <w:r w:rsidRPr="004C00A8">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4B9ED862"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5.7.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7E00A95"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підтверджуються шляхом самостійного декларування відсутності таких підстав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під час подання тендерної пропозиції, по кожному з учасників, які входять у склад об’єднання окремо.</w:t>
            </w:r>
          </w:p>
        </w:tc>
      </w:tr>
      <w:tr w:rsidR="00220785" w:rsidRPr="004C00A8" w14:paraId="56BA935E" w14:textId="77777777" w:rsidTr="00541E1F">
        <w:trPr>
          <w:trHeight w:val="416"/>
          <w:jc w:val="center"/>
        </w:trPr>
        <w:tc>
          <w:tcPr>
            <w:tcW w:w="570" w:type="dxa"/>
            <w:vAlign w:val="center"/>
          </w:tcPr>
          <w:p w14:paraId="5BA39242"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6</w:t>
            </w:r>
          </w:p>
        </w:tc>
        <w:tc>
          <w:tcPr>
            <w:tcW w:w="3182" w:type="dxa"/>
            <w:vAlign w:val="center"/>
          </w:tcPr>
          <w:p w14:paraId="2D2EC38C"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92" w:type="dxa"/>
            <w:vAlign w:val="center"/>
          </w:tcPr>
          <w:p w14:paraId="761095F7" w14:textId="77777777" w:rsidR="00220785" w:rsidRPr="004C00A8" w:rsidRDefault="00220785" w:rsidP="00472758">
            <w:pPr>
              <w:pStyle w:val="a7"/>
              <w:jc w:val="both"/>
              <w:rPr>
                <w:rFonts w:ascii="Times New Roman" w:hAnsi="Times New Roman"/>
                <w:sz w:val="24"/>
                <w:szCs w:val="24"/>
                <w:lang w:eastAsia="uk-UA"/>
              </w:rPr>
            </w:pPr>
            <w:r w:rsidRPr="004C00A8">
              <w:rPr>
                <w:rFonts w:ascii="Times New Roman" w:eastAsia="Times New Roman" w:hAnsi="Times New Roman"/>
                <w:color w:val="000000"/>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C00A8">
              <w:rPr>
                <w:rFonts w:ascii="Times New Roman" w:hAnsi="Times New Roman"/>
                <w:sz w:val="24"/>
                <w:szCs w:val="24"/>
                <w:lang w:eastAsia="uk-UA"/>
              </w:rPr>
              <w:t>а саме</w:t>
            </w:r>
            <w:r w:rsidR="00787865">
              <w:rPr>
                <w:rFonts w:ascii="Times New Roman" w:hAnsi="Times New Roman"/>
                <w:sz w:val="24"/>
                <w:szCs w:val="24"/>
                <w:lang w:eastAsia="uk-UA"/>
              </w:rPr>
              <w:t xml:space="preserve"> заповнений Учасником Додаток №3</w:t>
            </w:r>
            <w:r w:rsidRPr="004C00A8">
              <w:rPr>
                <w:rFonts w:ascii="Times New Roman" w:hAnsi="Times New Roman"/>
                <w:sz w:val="24"/>
                <w:szCs w:val="24"/>
                <w:lang w:eastAsia="uk-UA"/>
              </w:rPr>
              <w:t xml:space="preserve"> до тендерної документації та додатково документи, оформлені відповідно до вимог цієї тендерної документації, я</w:t>
            </w:r>
            <w:r w:rsidR="00787865">
              <w:rPr>
                <w:rFonts w:ascii="Times New Roman" w:hAnsi="Times New Roman"/>
                <w:sz w:val="24"/>
                <w:szCs w:val="24"/>
                <w:lang w:eastAsia="uk-UA"/>
              </w:rPr>
              <w:t>кі вимагаються згідно Додатку №3</w:t>
            </w:r>
            <w:r w:rsidRPr="004C00A8">
              <w:rPr>
                <w:rFonts w:ascii="Times New Roman" w:hAnsi="Times New Roman"/>
                <w:sz w:val="24"/>
                <w:szCs w:val="24"/>
                <w:lang w:eastAsia="uk-UA"/>
              </w:rPr>
              <w:t xml:space="preserve"> до тендерної документації</w:t>
            </w:r>
            <w:r w:rsidRPr="004C00A8">
              <w:rPr>
                <w:rFonts w:ascii="Times New Roman" w:eastAsia="Times New Roman" w:hAnsi="Times New Roman"/>
                <w:color w:val="000000"/>
                <w:sz w:val="24"/>
                <w:szCs w:val="24"/>
              </w:rPr>
              <w:t>.</w:t>
            </w:r>
          </w:p>
          <w:p w14:paraId="75562933"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w:t>
            </w:r>
          </w:p>
          <w:p w14:paraId="05778F21"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6.3. 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20785" w:rsidRPr="004C00A8" w14:paraId="183C915E" w14:textId="77777777" w:rsidTr="00541E1F">
        <w:trPr>
          <w:trHeight w:val="416"/>
          <w:jc w:val="center"/>
        </w:trPr>
        <w:tc>
          <w:tcPr>
            <w:tcW w:w="570" w:type="dxa"/>
            <w:vAlign w:val="center"/>
          </w:tcPr>
          <w:p w14:paraId="4EB467B2"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7</w:t>
            </w:r>
          </w:p>
        </w:tc>
        <w:tc>
          <w:tcPr>
            <w:tcW w:w="3182" w:type="dxa"/>
            <w:vAlign w:val="center"/>
          </w:tcPr>
          <w:p w14:paraId="79FAFCBD"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 xml:space="preserve">Інформація про маркування, протоколи випробувань або </w:t>
            </w:r>
            <w:r w:rsidRPr="004C00A8">
              <w:rPr>
                <w:rFonts w:ascii="Times New Roman" w:eastAsia="Times New Roman" w:hAnsi="Times New Roman" w:cs="Times New Roman"/>
                <w:b/>
                <w:color w:val="000000"/>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6492" w:type="dxa"/>
            <w:vAlign w:val="center"/>
          </w:tcPr>
          <w:p w14:paraId="2CBEE023"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w:t>
            </w:r>
            <w:r w:rsidRPr="004C00A8">
              <w:rPr>
                <w:rFonts w:ascii="Times New Roman" w:eastAsia="Times New Roman" w:hAnsi="Times New Roman" w:cs="Times New Roman"/>
                <w:color w:val="000000"/>
                <w:sz w:val="24"/>
                <w:szCs w:val="24"/>
              </w:rPr>
              <w:lastRenderedPageBreak/>
              <w:t xml:space="preserve">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1A973C2"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CCAB989"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20785" w:rsidRPr="004C00A8" w14:paraId="3BE9243A" w14:textId="77777777" w:rsidTr="00541E1F">
        <w:trPr>
          <w:trHeight w:val="522"/>
          <w:jc w:val="center"/>
        </w:trPr>
        <w:tc>
          <w:tcPr>
            <w:tcW w:w="570" w:type="dxa"/>
            <w:vAlign w:val="center"/>
          </w:tcPr>
          <w:p w14:paraId="66A17965"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8</w:t>
            </w:r>
          </w:p>
        </w:tc>
        <w:tc>
          <w:tcPr>
            <w:tcW w:w="3182" w:type="dxa"/>
            <w:vAlign w:val="center"/>
          </w:tcPr>
          <w:p w14:paraId="5BBB0503" w14:textId="77777777" w:rsidR="00220785" w:rsidRPr="004C00A8" w:rsidRDefault="00220785" w:rsidP="006072E4">
            <w:pPr>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tc>
        <w:tc>
          <w:tcPr>
            <w:tcW w:w="6492" w:type="dxa"/>
            <w:vAlign w:val="center"/>
          </w:tcPr>
          <w:p w14:paraId="30BC1E74"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4C00A8">
              <w:rPr>
                <w:rFonts w:ascii="Times New Roman" w:eastAsia="Times New Roman" w:hAnsi="Times New Roman" w:cs="Times New Roman"/>
                <w:color w:val="000000"/>
                <w:sz w:val="24"/>
                <w:szCs w:val="24"/>
              </w:rPr>
              <w:t>Не передбачається</w:t>
            </w:r>
          </w:p>
        </w:tc>
      </w:tr>
      <w:tr w:rsidR="00220785" w:rsidRPr="004C00A8" w14:paraId="6211268E" w14:textId="77777777" w:rsidTr="001A20EE">
        <w:trPr>
          <w:trHeight w:val="840"/>
          <w:jc w:val="center"/>
        </w:trPr>
        <w:tc>
          <w:tcPr>
            <w:tcW w:w="570" w:type="dxa"/>
            <w:vAlign w:val="center"/>
          </w:tcPr>
          <w:p w14:paraId="7A1FA7F9"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9</w:t>
            </w:r>
          </w:p>
        </w:tc>
        <w:tc>
          <w:tcPr>
            <w:tcW w:w="3182" w:type="dxa"/>
            <w:vAlign w:val="center"/>
          </w:tcPr>
          <w:p w14:paraId="2B7BF2AB"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92" w:type="dxa"/>
            <w:vAlign w:val="center"/>
          </w:tcPr>
          <w:p w14:paraId="4D1963A9"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 xml:space="preserve">9.1. Учасник процедури закупівлі має право </w:t>
            </w:r>
            <w:proofErr w:type="spellStart"/>
            <w:r w:rsidRPr="004C00A8">
              <w:rPr>
                <w:color w:val="000000"/>
                <w:lang w:val="uk-UA"/>
              </w:rPr>
              <w:t>внести</w:t>
            </w:r>
            <w:proofErr w:type="spellEnd"/>
            <w:r w:rsidRPr="004C00A8">
              <w:rPr>
                <w:color w:val="000000"/>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C00A8">
              <w:rPr>
                <w:color w:val="000000"/>
                <w:lang w:val="uk-UA"/>
              </w:rPr>
              <w:t>закупівель</w:t>
            </w:r>
            <w:proofErr w:type="spellEnd"/>
            <w:r w:rsidRPr="004C00A8">
              <w:rPr>
                <w:color w:val="000000"/>
                <w:lang w:val="uk-UA"/>
              </w:rPr>
              <w:t xml:space="preserve"> до закінчення кінцевого строку подання тендерних пропозицій.</w:t>
            </w:r>
          </w:p>
        </w:tc>
      </w:tr>
      <w:tr w:rsidR="00220785" w:rsidRPr="004C00A8" w14:paraId="0C551E99" w14:textId="77777777" w:rsidTr="00541E1F">
        <w:trPr>
          <w:trHeight w:val="522"/>
          <w:jc w:val="center"/>
        </w:trPr>
        <w:tc>
          <w:tcPr>
            <w:tcW w:w="10244" w:type="dxa"/>
            <w:gridSpan w:val="3"/>
            <w:shd w:val="clear" w:color="auto" w:fill="A5A5A5"/>
            <w:vAlign w:val="center"/>
          </w:tcPr>
          <w:p w14:paraId="4700FF76" w14:textId="77777777" w:rsidR="00220785" w:rsidRPr="004C00A8" w:rsidRDefault="00220785" w:rsidP="00A542D4">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Розділ IV. Подання та розкриття тендерної пропозиції</w:t>
            </w:r>
          </w:p>
        </w:tc>
      </w:tr>
      <w:tr w:rsidR="00220785" w:rsidRPr="004C00A8" w14:paraId="01E7EE1B" w14:textId="77777777" w:rsidTr="00541E1F">
        <w:trPr>
          <w:trHeight w:val="522"/>
          <w:jc w:val="center"/>
        </w:trPr>
        <w:tc>
          <w:tcPr>
            <w:tcW w:w="570" w:type="dxa"/>
            <w:vAlign w:val="center"/>
          </w:tcPr>
          <w:p w14:paraId="3883870F"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1</w:t>
            </w:r>
          </w:p>
        </w:tc>
        <w:tc>
          <w:tcPr>
            <w:tcW w:w="3182" w:type="dxa"/>
            <w:vAlign w:val="center"/>
          </w:tcPr>
          <w:p w14:paraId="28E11C1F"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Кінцевий строк подання тендерної пропозиції</w:t>
            </w:r>
          </w:p>
        </w:tc>
        <w:tc>
          <w:tcPr>
            <w:tcW w:w="6492" w:type="dxa"/>
            <w:vAlign w:val="center"/>
          </w:tcPr>
          <w:p w14:paraId="5F00AAA6" w14:textId="77777777" w:rsidR="00220785" w:rsidRPr="004C00A8" w:rsidRDefault="00220785" w:rsidP="00472758">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Кінцевий строк подання тендерних пропозицій </w:t>
            </w:r>
            <w:r w:rsidR="00472758">
              <w:rPr>
                <w:rFonts w:ascii="Times New Roman" w:eastAsia="Times New Roman" w:hAnsi="Times New Roman" w:cs="Times New Roman"/>
                <w:color w:val="000000"/>
                <w:sz w:val="24"/>
                <w:szCs w:val="24"/>
              </w:rPr>
              <w:t>вказано в електронній системі</w:t>
            </w:r>
            <w:r w:rsidRPr="004C00A8">
              <w:rPr>
                <w:rFonts w:ascii="Times New Roman" w:eastAsia="Times New Roman" w:hAnsi="Times New Roman" w:cs="Times New Roman"/>
                <w:color w:val="000000"/>
                <w:sz w:val="24"/>
                <w:szCs w:val="24"/>
              </w:rPr>
              <w:t>.</w:t>
            </w:r>
          </w:p>
          <w:p w14:paraId="379F96E5" w14:textId="77777777" w:rsidR="00220785" w:rsidRPr="004C00A8" w:rsidRDefault="00220785" w:rsidP="00472758">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006C9AF3" w14:textId="77777777" w:rsidR="00220785" w:rsidRPr="004C00A8" w:rsidRDefault="00220785" w:rsidP="00472758">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Електронна система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повинна забезпечити можливість подання тендерної пропозиції/пропозиції всім особам на рівних умовах.</w:t>
            </w:r>
          </w:p>
          <w:p w14:paraId="618101E4" w14:textId="77777777" w:rsidR="00220785" w:rsidRDefault="00220785" w:rsidP="00472758">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C00A8">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D3268B7" w14:textId="77777777" w:rsidR="00E63357" w:rsidRPr="004C00A8" w:rsidRDefault="00E63357" w:rsidP="00264D34">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p>
        </w:tc>
      </w:tr>
      <w:tr w:rsidR="00220785" w:rsidRPr="004C00A8" w14:paraId="3C1E0995" w14:textId="77777777" w:rsidTr="00541E1F">
        <w:trPr>
          <w:trHeight w:val="522"/>
          <w:jc w:val="center"/>
        </w:trPr>
        <w:tc>
          <w:tcPr>
            <w:tcW w:w="570" w:type="dxa"/>
            <w:vAlign w:val="center"/>
          </w:tcPr>
          <w:p w14:paraId="39A62912"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2</w:t>
            </w:r>
          </w:p>
        </w:tc>
        <w:tc>
          <w:tcPr>
            <w:tcW w:w="3182" w:type="dxa"/>
            <w:vAlign w:val="center"/>
          </w:tcPr>
          <w:p w14:paraId="36827846"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Дата та час розкриття тендерної пропозиції</w:t>
            </w:r>
          </w:p>
        </w:tc>
        <w:tc>
          <w:tcPr>
            <w:tcW w:w="6492" w:type="dxa"/>
            <w:vAlign w:val="center"/>
          </w:tcPr>
          <w:p w14:paraId="464CF304"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 Дата і час роз</w:t>
            </w:r>
            <w:r w:rsidR="00FA3FD4">
              <w:rPr>
                <w:rFonts w:ascii="Times New Roman" w:eastAsia="Times New Roman" w:hAnsi="Times New Roman" w:cs="Times New Roman"/>
                <w:color w:val="000000"/>
                <w:sz w:val="24"/>
                <w:szCs w:val="24"/>
              </w:rPr>
              <w:t xml:space="preserve">криття тендерних пропозицій, дата і </w:t>
            </w:r>
            <w:r w:rsidR="00135496">
              <w:rPr>
                <w:rFonts w:ascii="Times New Roman" w:eastAsia="Times New Roman" w:hAnsi="Times New Roman" w:cs="Times New Roman"/>
                <w:color w:val="000000"/>
                <w:sz w:val="24"/>
                <w:szCs w:val="24"/>
              </w:rPr>
              <w:t>ч</w:t>
            </w:r>
            <w:r w:rsidR="00FA3FD4">
              <w:rPr>
                <w:rFonts w:ascii="Times New Roman" w:eastAsia="Times New Roman" w:hAnsi="Times New Roman" w:cs="Times New Roman"/>
                <w:color w:val="000000"/>
                <w:sz w:val="24"/>
                <w:szCs w:val="24"/>
              </w:rPr>
              <w:t>ас проведе</w:t>
            </w:r>
            <w:r w:rsidR="00B12077">
              <w:rPr>
                <w:rFonts w:ascii="Times New Roman" w:eastAsia="Times New Roman" w:hAnsi="Times New Roman" w:cs="Times New Roman"/>
                <w:color w:val="000000"/>
                <w:sz w:val="24"/>
                <w:szCs w:val="24"/>
              </w:rPr>
              <w:t>ння електронного аукціону визнача</w:t>
            </w:r>
            <w:r w:rsidR="00FA3FD4">
              <w:rPr>
                <w:rFonts w:ascii="Times New Roman" w:eastAsia="Times New Roman" w:hAnsi="Times New Roman" w:cs="Times New Roman"/>
                <w:color w:val="000000"/>
                <w:sz w:val="24"/>
                <w:szCs w:val="24"/>
              </w:rPr>
              <w:t xml:space="preserve">ються електронною системою </w:t>
            </w:r>
            <w:proofErr w:type="spellStart"/>
            <w:r w:rsidR="00FA3FD4">
              <w:rPr>
                <w:rFonts w:ascii="Times New Roman" w:eastAsia="Times New Roman" w:hAnsi="Times New Roman" w:cs="Times New Roman"/>
                <w:color w:val="000000"/>
                <w:sz w:val="24"/>
                <w:szCs w:val="24"/>
              </w:rPr>
              <w:t>закупівель</w:t>
            </w:r>
            <w:proofErr w:type="spellEnd"/>
            <w:r w:rsidR="00FA3FD4">
              <w:rPr>
                <w:rFonts w:ascii="Times New Roman" w:eastAsia="Times New Roman" w:hAnsi="Times New Roman" w:cs="Times New Roman"/>
                <w:color w:val="000000"/>
                <w:sz w:val="24"/>
                <w:szCs w:val="24"/>
              </w:rPr>
              <w:t xml:space="preserve"> автоматично</w:t>
            </w:r>
            <w:r w:rsidR="00B12077">
              <w:rPr>
                <w:rFonts w:ascii="Times New Roman" w:eastAsia="Times New Roman" w:hAnsi="Times New Roman" w:cs="Times New Roman"/>
                <w:color w:val="000000"/>
                <w:sz w:val="24"/>
                <w:szCs w:val="24"/>
              </w:rPr>
              <w:t xml:space="preserve"> в день оприлюднення замовником оголошення про проведення відкритих торгів  в електронній системі </w:t>
            </w:r>
            <w:proofErr w:type="spellStart"/>
            <w:r w:rsidR="00B12077">
              <w:rPr>
                <w:rFonts w:ascii="Times New Roman" w:eastAsia="Times New Roman" w:hAnsi="Times New Roman" w:cs="Times New Roman"/>
                <w:color w:val="000000"/>
                <w:sz w:val="24"/>
                <w:szCs w:val="24"/>
              </w:rPr>
              <w:t>закупівель</w:t>
            </w:r>
            <w:proofErr w:type="spellEnd"/>
            <w:r w:rsidR="00B12077">
              <w:rPr>
                <w:rFonts w:ascii="Times New Roman" w:eastAsia="Times New Roman" w:hAnsi="Times New Roman" w:cs="Times New Roman"/>
                <w:color w:val="000000"/>
                <w:sz w:val="24"/>
                <w:szCs w:val="24"/>
              </w:rPr>
              <w:t>.</w:t>
            </w:r>
          </w:p>
          <w:p w14:paraId="1113B546" w14:textId="77777777" w:rsidR="00220785" w:rsidRPr="004C00A8" w:rsidRDefault="00220785" w:rsidP="00B1207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2.2. Розкриття тендерних пропозицій </w:t>
            </w:r>
            <w:r w:rsidR="00B12077">
              <w:rPr>
                <w:rFonts w:ascii="Times New Roman" w:eastAsia="Times New Roman" w:hAnsi="Times New Roman" w:cs="Times New Roman"/>
                <w:color w:val="000000"/>
                <w:sz w:val="24"/>
                <w:szCs w:val="24"/>
              </w:rPr>
              <w:t xml:space="preserve">відбувається відповідно </w:t>
            </w:r>
            <w:r w:rsidR="00B12077">
              <w:rPr>
                <w:rFonts w:ascii="Times New Roman" w:eastAsia="Times New Roman" w:hAnsi="Times New Roman" w:cs="Times New Roman"/>
                <w:color w:val="000000"/>
                <w:sz w:val="24"/>
                <w:szCs w:val="24"/>
              </w:rPr>
              <w:lastRenderedPageBreak/>
              <w:t>до статті 28 Закону (положення абзацу третього частини першої статті 28 Закону не застосовується).</w:t>
            </w:r>
          </w:p>
        </w:tc>
      </w:tr>
      <w:tr w:rsidR="00220785" w:rsidRPr="004C00A8" w14:paraId="47F2797B" w14:textId="77777777" w:rsidTr="00541E1F">
        <w:trPr>
          <w:trHeight w:val="522"/>
          <w:jc w:val="center"/>
        </w:trPr>
        <w:tc>
          <w:tcPr>
            <w:tcW w:w="10244" w:type="dxa"/>
            <w:gridSpan w:val="3"/>
            <w:shd w:val="clear" w:color="auto" w:fill="A5A5A5"/>
            <w:vAlign w:val="center"/>
          </w:tcPr>
          <w:p w14:paraId="67627A16" w14:textId="77777777" w:rsidR="00220785" w:rsidRPr="004C00A8" w:rsidRDefault="00220785" w:rsidP="00A542D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Розділ V. Оцінка тендерної пропозиції</w:t>
            </w:r>
          </w:p>
        </w:tc>
      </w:tr>
      <w:tr w:rsidR="00220785" w:rsidRPr="004C00A8" w14:paraId="44BB78C1" w14:textId="77777777" w:rsidTr="00541E1F">
        <w:trPr>
          <w:trHeight w:val="522"/>
          <w:jc w:val="center"/>
        </w:trPr>
        <w:tc>
          <w:tcPr>
            <w:tcW w:w="570" w:type="dxa"/>
            <w:vAlign w:val="center"/>
          </w:tcPr>
          <w:p w14:paraId="3C2B3535"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1</w:t>
            </w:r>
          </w:p>
        </w:tc>
        <w:tc>
          <w:tcPr>
            <w:tcW w:w="3182" w:type="dxa"/>
            <w:vAlign w:val="center"/>
          </w:tcPr>
          <w:p w14:paraId="60A4FDB4"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92" w:type="dxa"/>
            <w:vAlign w:val="center"/>
          </w:tcPr>
          <w:p w14:paraId="34A5DF39"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 xml:space="preserve">1.1. Оцінка тендерних пропозицій проводиться автоматично електронною системою </w:t>
            </w:r>
            <w:proofErr w:type="spellStart"/>
            <w:r w:rsidRPr="004C00A8">
              <w:rPr>
                <w:color w:val="000000"/>
                <w:lang w:val="uk-UA"/>
              </w:rPr>
              <w:t>закупівель</w:t>
            </w:r>
            <w:proofErr w:type="spellEnd"/>
            <w:r w:rsidRPr="004C00A8">
              <w:rPr>
                <w:color w:val="000000"/>
                <w:lang w:val="uk-UA"/>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14:paraId="5A7158B5" w14:textId="77777777" w:rsidR="00220785"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 xml:space="preserve">1.2. </w:t>
            </w:r>
            <w:r w:rsidR="00B12077">
              <w:rPr>
                <w:color w:val="000000"/>
                <w:lang w:val="uk-UA"/>
              </w:rPr>
              <w:t>Відкриті торги проводяться без застосування електронного аукціону постанова КМУ № 1495 від 30.12.2022 року.</w:t>
            </w:r>
          </w:p>
          <w:p w14:paraId="49651123" w14:textId="77777777" w:rsidR="00B12077" w:rsidRDefault="00B12077" w:rsidP="00472758">
            <w:pPr>
              <w:pStyle w:val="ad"/>
              <w:shd w:val="clear" w:color="auto" w:fill="FFFFFF"/>
              <w:spacing w:before="0" w:beforeAutospacing="0" w:after="0" w:afterAutospacing="0"/>
              <w:jc w:val="both"/>
              <w:rPr>
                <w:color w:val="000000"/>
                <w:lang w:val="uk-UA"/>
              </w:rPr>
            </w:pPr>
            <w:r>
              <w:rPr>
                <w:color w:val="000000"/>
                <w:lang w:val="uk-UA"/>
              </w:rPr>
              <w:t xml:space="preserve">Електронною системою </w:t>
            </w:r>
            <w:proofErr w:type="spellStart"/>
            <w:r>
              <w:rPr>
                <w:color w:val="000000"/>
                <w:lang w:val="uk-UA"/>
              </w:rPr>
              <w:t>закупівель</w:t>
            </w:r>
            <w:proofErr w:type="spellEnd"/>
            <w:r>
              <w:rPr>
                <w:color w:val="000000"/>
                <w:lang w:val="uk-UA"/>
              </w:rPr>
              <w:t xml:space="preserve"> після закінчення строку подання тендерних пропозицій, визначеного замовником в оголошенні проведення відкритих торгів, розкривається вся інформація зазна</w:t>
            </w:r>
            <w:r w:rsidR="00135496">
              <w:rPr>
                <w:color w:val="000000"/>
                <w:lang w:val="uk-UA"/>
              </w:rPr>
              <w:t>ч</w:t>
            </w:r>
            <w:r>
              <w:rPr>
                <w:color w:val="000000"/>
                <w:lang w:val="uk-UA"/>
              </w:rPr>
              <w:t>ена в тендерній пропозиції</w:t>
            </w:r>
            <w:r w:rsidR="00135496">
              <w:rPr>
                <w:color w:val="000000"/>
                <w:lang w:val="uk-UA"/>
              </w:rPr>
              <w:t xml:space="preserve"> (тендерних пропозиціях) у тому числі інформація про ціну/ приведену ціну тендерної пропозиції (тендерних пропозицій)</w:t>
            </w:r>
          </w:p>
          <w:p w14:paraId="454F4F72" w14:textId="77777777" w:rsidR="00135496" w:rsidRDefault="00135496" w:rsidP="00472758">
            <w:pPr>
              <w:pStyle w:val="ad"/>
              <w:shd w:val="clear" w:color="auto" w:fill="FFFFFF"/>
              <w:spacing w:before="0" w:beforeAutospacing="0" w:after="0" w:afterAutospacing="0"/>
              <w:jc w:val="both"/>
              <w:rPr>
                <w:color w:val="000000"/>
                <w:lang w:val="uk-UA"/>
              </w:rPr>
            </w:pPr>
            <w:r>
              <w:rPr>
                <w:color w:val="000000"/>
                <w:lang w:val="uk-UA"/>
              </w:rPr>
              <w:t>Не підлягає розкриттю інформація ,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p w14:paraId="0EA79931" w14:textId="77777777" w:rsidR="00E63357" w:rsidRDefault="00E63357" w:rsidP="00472758">
            <w:pPr>
              <w:pStyle w:val="ad"/>
              <w:shd w:val="clear" w:color="auto" w:fill="FFFFFF"/>
              <w:spacing w:before="0" w:beforeAutospacing="0" w:after="0" w:afterAutospacing="0"/>
              <w:jc w:val="both"/>
              <w:rPr>
                <w:color w:val="000000"/>
                <w:lang w:val="uk-UA"/>
              </w:rPr>
            </w:pPr>
            <w:r>
              <w:rPr>
                <w:color w:val="000000"/>
                <w:lang w:val="uk-UA"/>
              </w:rPr>
              <w:t xml:space="preserve">Для відкритих торгів з особливостями, що оголошуються в електронній системі </w:t>
            </w:r>
            <w:proofErr w:type="spellStart"/>
            <w:r>
              <w:rPr>
                <w:color w:val="000000"/>
                <w:lang w:val="uk-UA"/>
              </w:rPr>
              <w:t>закупівель</w:t>
            </w:r>
            <w:proofErr w:type="spellEnd"/>
            <w:r>
              <w:rPr>
                <w:color w:val="000000"/>
                <w:lang w:val="uk-UA"/>
              </w:rPr>
              <w:t xml:space="preserve"> остаточна ціна /приведена ціна тендерної пропозиції формується на підставі первинної ціни пропозиції , введеної при завантажені пропозиції до системи, а не за наслідками застосування реверсивного аукціону</w:t>
            </w:r>
          </w:p>
          <w:p w14:paraId="4EAC98EF" w14:textId="77777777" w:rsidR="00B12077" w:rsidRPr="004C00A8" w:rsidRDefault="00B12077" w:rsidP="00472758">
            <w:pPr>
              <w:pStyle w:val="ad"/>
              <w:shd w:val="clear" w:color="auto" w:fill="FFFFFF"/>
              <w:spacing w:before="0" w:beforeAutospacing="0" w:after="0" w:afterAutospacing="0"/>
              <w:jc w:val="both"/>
              <w:rPr>
                <w:color w:val="000000"/>
                <w:lang w:val="uk-UA"/>
              </w:rPr>
            </w:pPr>
          </w:p>
          <w:p w14:paraId="4E73E223"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1.3. Єдиним критерієм оцінки згідно даної процедури закупівлі є ціна (питома вага критерію – 100%). </w:t>
            </w:r>
          </w:p>
          <w:p w14:paraId="4EB74656" w14:textId="77777777" w:rsidR="00220785"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812211D"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r w:rsidRPr="004C00A8">
              <w:rPr>
                <w:rFonts w:ascii="Times New Roman" w:eastAsia="Times New Roman" w:hAnsi="Times New Roman" w:cs="Times New Roman"/>
                <w:color w:val="000000"/>
                <w:sz w:val="24"/>
                <w:szCs w:val="24"/>
              </w:rPr>
              <w:t>. Для проведення відкритих торгів із застосуванням електронного аукціону повинно бути подано не менше двох тендерних пропозицій.</w:t>
            </w:r>
          </w:p>
          <w:p w14:paraId="1A8D4781"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r w:rsidRPr="004C00A8">
              <w:rPr>
                <w:rFonts w:ascii="Times New Roman" w:eastAsia="Times New Roman" w:hAnsi="Times New Roman" w:cs="Times New Roman"/>
                <w:color w:val="000000"/>
                <w:sz w:val="24"/>
                <w:szCs w:val="24"/>
              </w:rPr>
              <w:t xml:space="preserve">. Якщо була подана одна тендерна пропозиція, електронна система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8FCDDE8"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9</w:t>
            </w:r>
            <w:r w:rsidRPr="004C00A8">
              <w:rPr>
                <w:rFonts w:ascii="Times New Roman" w:eastAsia="Times New Roman" w:hAnsi="Times New Roman" w:cs="Times New Roman"/>
                <w:color w:val="000000"/>
                <w:sz w:val="24"/>
                <w:szCs w:val="24"/>
              </w:rPr>
              <w:t>.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7D9D00B"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10</w:t>
            </w:r>
            <w:r w:rsidRPr="004C00A8">
              <w:rPr>
                <w:rFonts w:ascii="Times New Roman" w:eastAsia="Times New Roman" w:hAnsi="Times New Roman" w:cs="Times New Roman"/>
                <w:color w:val="000000"/>
                <w:sz w:val="24"/>
                <w:szCs w:val="24"/>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тендерної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4C00A8">
              <w:rPr>
                <w:rFonts w:ascii="Times New Roman" w:eastAsia="Times New Roman" w:hAnsi="Times New Roman" w:cs="Times New Roman"/>
                <w:color w:val="000000"/>
                <w:sz w:val="24"/>
                <w:szCs w:val="24"/>
              </w:rPr>
              <w:lastRenderedPageBreak/>
              <w:t xml:space="preserve">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A0F09C4"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1</w:t>
            </w:r>
            <w:r w:rsidRPr="004C00A8">
              <w:rPr>
                <w:rFonts w:ascii="Times New Roman" w:eastAsia="Times New Roman" w:hAnsi="Times New Roman" w:cs="Times New Roman"/>
                <w:color w:val="000000"/>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Постановою.</w:t>
            </w:r>
          </w:p>
          <w:p w14:paraId="0DF680E5"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2</w:t>
            </w:r>
            <w:r w:rsidRPr="004C00A8">
              <w:rPr>
                <w:rFonts w:ascii="Times New Roman" w:eastAsia="Times New Roman" w:hAnsi="Times New Roman" w:cs="Times New Roman"/>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20785" w:rsidRPr="004C00A8" w14:paraId="54168E99" w14:textId="77777777" w:rsidTr="00541E1F">
        <w:trPr>
          <w:trHeight w:val="522"/>
          <w:jc w:val="center"/>
        </w:trPr>
        <w:tc>
          <w:tcPr>
            <w:tcW w:w="570" w:type="dxa"/>
            <w:vAlign w:val="center"/>
          </w:tcPr>
          <w:p w14:paraId="67145A5B"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2</w:t>
            </w:r>
          </w:p>
        </w:tc>
        <w:tc>
          <w:tcPr>
            <w:tcW w:w="3182" w:type="dxa"/>
            <w:vAlign w:val="center"/>
          </w:tcPr>
          <w:p w14:paraId="12DB3186" w14:textId="77777777" w:rsidR="00220785" w:rsidRPr="004C00A8" w:rsidRDefault="00220785" w:rsidP="00A542D4">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92" w:type="dxa"/>
            <w:vAlign w:val="center"/>
          </w:tcPr>
          <w:p w14:paraId="7E079AB2"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w:t>
            </w:r>
          </w:p>
          <w:p w14:paraId="04C6A7A3"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2.1.1.Інформація/ документ, подана учасником процедури закупівлі у складі тендерної пропозиції, містить помилку (помилки) у частині:</w:t>
            </w:r>
          </w:p>
          <w:p w14:paraId="5419CD30"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уживання великої літери;</w:t>
            </w:r>
          </w:p>
          <w:p w14:paraId="7CE19462"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уживання розділових знаків та відмінювання слів у реченні;</w:t>
            </w:r>
          </w:p>
          <w:p w14:paraId="75066DA8"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 використання слова або </w:t>
            </w:r>
            <w:proofErr w:type="spellStart"/>
            <w:r w:rsidRPr="004C00A8">
              <w:rPr>
                <w:rFonts w:ascii="Times New Roman" w:eastAsia="Times New Roman" w:hAnsi="Times New Roman" w:cs="Times New Roman"/>
                <w:color w:val="000000"/>
                <w:sz w:val="24"/>
                <w:szCs w:val="24"/>
              </w:rPr>
              <w:t>мовного</w:t>
            </w:r>
            <w:proofErr w:type="spellEnd"/>
            <w:r w:rsidRPr="004C00A8">
              <w:rPr>
                <w:rFonts w:ascii="Times New Roman" w:eastAsia="Times New Roman" w:hAnsi="Times New Roman" w:cs="Times New Roman"/>
                <w:color w:val="000000"/>
                <w:sz w:val="24"/>
                <w:szCs w:val="24"/>
              </w:rPr>
              <w:t xml:space="preserve"> звороту, запозичених з іншої мови;</w:t>
            </w:r>
          </w:p>
          <w:p w14:paraId="12A9C231"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14:paraId="158B8488"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застосування правил переносу частини слова з рядка в рядок;</w:t>
            </w:r>
          </w:p>
          <w:p w14:paraId="246807C3"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написання слів разом та/або окремо, та/або через дефіс;</w:t>
            </w:r>
          </w:p>
          <w:p w14:paraId="45FE79B7"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902BF5"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4C00A8">
              <w:rPr>
                <w:rFonts w:ascii="Times New Roman" w:eastAsia="Times New Roman" w:hAnsi="Times New Roman" w:cs="Times New Roman"/>
                <w:color w:val="000000"/>
                <w:sz w:val="24"/>
                <w:szCs w:val="24"/>
              </w:rPr>
              <w:lastRenderedPageBreak/>
              <w:t>закупівлі, кваліфікаційних критеріїв до учасника процедури закупівлі;</w:t>
            </w:r>
          </w:p>
          <w:p w14:paraId="0BF344FA"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A9DEAD"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5D03AA3"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0664400"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4B841A"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179398"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85DFE5"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EB3E71"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C73E68"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B1EEF3" w14:textId="77777777" w:rsidR="00220785" w:rsidRPr="004C00A8" w:rsidRDefault="00220785" w:rsidP="0047275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28D1F1"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2.2. Приклади формальних помилок (зокрема, але не виключно):</w:t>
            </w:r>
          </w:p>
          <w:p w14:paraId="3A0AF985"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«інформація» замість «довідка»; </w:t>
            </w:r>
          </w:p>
          <w:p w14:paraId="52133D9B"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w:t>
            </w:r>
            <w:proofErr w:type="spellStart"/>
            <w:r w:rsidRPr="004C00A8">
              <w:rPr>
                <w:rFonts w:ascii="Times New Roman" w:eastAsia="Times New Roman" w:hAnsi="Times New Roman" w:cs="Times New Roman"/>
                <w:color w:val="000000"/>
                <w:sz w:val="24"/>
                <w:szCs w:val="24"/>
              </w:rPr>
              <w:t>м.київ</w:t>
            </w:r>
            <w:proofErr w:type="spellEnd"/>
            <w:r w:rsidRPr="004C00A8">
              <w:rPr>
                <w:rFonts w:ascii="Times New Roman" w:eastAsia="Times New Roman" w:hAnsi="Times New Roman" w:cs="Times New Roman"/>
                <w:color w:val="000000"/>
                <w:sz w:val="24"/>
                <w:szCs w:val="24"/>
              </w:rPr>
              <w:t>» замість «</w:t>
            </w:r>
            <w:proofErr w:type="spellStart"/>
            <w:r w:rsidRPr="004C00A8">
              <w:rPr>
                <w:rFonts w:ascii="Times New Roman" w:eastAsia="Times New Roman" w:hAnsi="Times New Roman" w:cs="Times New Roman"/>
                <w:color w:val="000000"/>
                <w:sz w:val="24"/>
                <w:szCs w:val="24"/>
              </w:rPr>
              <w:t>м.Київ</w:t>
            </w:r>
            <w:proofErr w:type="spellEnd"/>
            <w:r w:rsidRPr="004C00A8">
              <w:rPr>
                <w:rFonts w:ascii="Times New Roman" w:eastAsia="Times New Roman" w:hAnsi="Times New Roman" w:cs="Times New Roman"/>
                <w:color w:val="000000"/>
                <w:sz w:val="24"/>
                <w:szCs w:val="24"/>
              </w:rPr>
              <w:t>»;</w:t>
            </w:r>
          </w:p>
          <w:p w14:paraId="472F386D"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lastRenderedPageBreak/>
              <w:t>- «поряд -</w:t>
            </w:r>
            <w:proofErr w:type="spellStart"/>
            <w:r w:rsidRPr="004C00A8">
              <w:rPr>
                <w:rFonts w:ascii="Times New Roman" w:eastAsia="Times New Roman" w:hAnsi="Times New Roman" w:cs="Times New Roman"/>
                <w:color w:val="000000"/>
                <w:sz w:val="24"/>
                <w:szCs w:val="24"/>
              </w:rPr>
              <w:t>ок</w:t>
            </w:r>
            <w:proofErr w:type="spellEnd"/>
            <w:r w:rsidRPr="004C00A8">
              <w:rPr>
                <w:rFonts w:ascii="Times New Roman" w:eastAsia="Times New Roman" w:hAnsi="Times New Roman" w:cs="Times New Roman"/>
                <w:color w:val="000000"/>
                <w:sz w:val="24"/>
                <w:szCs w:val="24"/>
              </w:rPr>
              <w:t>» замість «</w:t>
            </w:r>
            <w:proofErr w:type="spellStart"/>
            <w:r w:rsidRPr="004C00A8">
              <w:rPr>
                <w:rFonts w:ascii="Times New Roman" w:eastAsia="Times New Roman" w:hAnsi="Times New Roman" w:cs="Times New Roman"/>
                <w:color w:val="000000"/>
                <w:sz w:val="24"/>
                <w:szCs w:val="24"/>
              </w:rPr>
              <w:t>поря</w:t>
            </w:r>
            <w:proofErr w:type="spellEnd"/>
            <w:r w:rsidRPr="004C00A8">
              <w:rPr>
                <w:rFonts w:ascii="Times New Roman" w:eastAsia="Times New Roman" w:hAnsi="Times New Roman" w:cs="Times New Roman"/>
                <w:color w:val="000000"/>
                <w:sz w:val="24"/>
                <w:szCs w:val="24"/>
              </w:rPr>
              <w:t xml:space="preserve"> – док»;</w:t>
            </w:r>
          </w:p>
          <w:p w14:paraId="7994949F"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w:t>
            </w:r>
            <w:proofErr w:type="spellStart"/>
            <w:r w:rsidRPr="004C00A8">
              <w:rPr>
                <w:rFonts w:ascii="Times New Roman" w:eastAsia="Times New Roman" w:hAnsi="Times New Roman" w:cs="Times New Roman"/>
                <w:color w:val="000000"/>
                <w:sz w:val="24"/>
                <w:szCs w:val="24"/>
              </w:rPr>
              <w:t>ненадається</w:t>
            </w:r>
            <w:proofErr w:type="spellEnd"/>
            <w:r w:rsidRPr="004C00A8">
              <w:rPr>
                <w:rFonts w:ascii="Times New Roman" w:eastAsia="Times New Roman" w:hAnsi="Times New Roman" w:cs="Times New Roman"/>
                <w:color w:val="000000"/>
                <w:sz w:val="24"/>
                <w:szCs w:val="24"/>
              </w:rPr>
              <w:t>» замість «не надається»».</w:t>
            </w:r>
          </w:p>
        </w:tc>
      </w:tr>
      <w:tr w:rsidR="00220785" w:rsidRPr="004C00A8" w14:paraId="2F73E357" w14:textId="77777777" w:rsidTr="00541E1F">
        <w:trPr>
          <w:trHeight w:val="522"/>
          <w:jc w:val="center"/>
        </w:trPr>
        <w:tc>
          <w:tcPr>
            <w:tcW w:w="570" w:type="dxa"/>
            <w:vAlign w:val="center"/>
          </w:tcPr>
          <w:p w14:paraId="006960B9" w14:textId="77777777" w:rsidR="00220785" w:rsidRPr="004C00A8" w:rsidRDefault="00220785" w:rsidP="00F507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3</w:t>
            </w:r>
          </w:p>
        </w:tc>
        <w:tc>
          <w:tcPr>
            <w:tcW w:w="3182" w:type="dxa"/>
            <w:vAlign w:val="center"/>
          </w:tcPr>
          <w:p w14:paraId="65B04437" w14:textId="77777777" w:rsidR="00220785" w:rsidRPr="004C00A8" w:rsidRDefault="00220785" w:rsidP="00F507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Інша інформація</w:t>
            </w:r>
          </w:p>
        </w:tc>
        <w:tc>
          <w:tcPr>
            <w:tcW w:w="6492" w:type="dxa"/>
            <w:vAlign w:val="center"/>
          </w:tcPr>
          <w:p w14:paraId="3635D5DD"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3.1. Замовник та учасники не можуть ініціювати будь-які переговори з питань внесення змін до змісту або ціни поданої тендерної пропозиції.</w:t>
            </w:r>
          </w:p>
          <w:p w14:paraId="4A5A4604"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3CF347"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695B19">
              <w:rPr>
                <w:rFonts w:ascii="Times New Roman" w:eastAsia="Times New Roman" w:hAnsi="Times New Roman" w:cs="Times New Roman"/>
                <w:color w:val="000000"/>
                <w:sz w:val="24"/>
                <w:szCs w:val="24"/>
              </w:rPr>
              <w:t>цим</w:t>
            </w:r>
            <w:r w:rsidRPr="004C00A8">
              <w:rPr>
                <w:rFonts w:ascii="Times New Roman" w:eastAsia="Times New Roman" w:hAnsi="Times New Roman" w:cs="Times New Roman"/>
                <w:color w:val="000000"/>
                <w:sz w:val="24"/>
                <w:szCs w:val="24"/>
              </w:rPr>
              <w:t xml:space="preserve"> пункт</w:t>
            </w:r>
            <w:r>
              <w:rPr>
                <w:rFonts w:ascii="Times New Roman" w:eastAsia="Times New Roman" w:hAnsi="Times New Roman" w:cs="Times New Roman"/>
                <w:color w:val="000000"/>
                <w:sz w:val="24"/>
                <w:szCs w:val="24"/>
              </w:rPr>
              <w:t>ом</w:t>
            </w:r>
            <w:r w:rsidRPr="004C00A8">
              <w:rPr>
                <w:rFonts w:ascii="Times New Roman" w:eastAsia="Times New Roman" w:hAnsi="Times New Roman" w:cs="Times New Roman"/>
                <w:color w:val="000000"/>
                <w:sz w:val="24"/>
                <w:szCs w:val="24"/>
              </w:rPr>
              <w:t>.</w:t>
            </w:r>
          </w:p>
          <w:p w14:paraId="314DACE2"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BEE1586"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7BC6ABB"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257527D"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0B0454FD"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C00A8">
              <w:rPr>
                <w:rFonts w:ascii="Times New Roman" w:eastAsia="Times New Roman" w:hAnsi="Times New Roman" w:cs="Times New Roman"/>
                <w:color w:val="000000"/>
                <w:sz w:val="24"/>
                <w:szCs w:val="24"/>
              </w:rPr>
              <w:t>невідповідностей</w:t>
            </w:r>
            <w:proofErr w:type="spellEnd"/>
            <w:r w:rsidRPr="004C00A8">
              <w:rPr>
                <w:rFonts w:ascii="Times New Roman" w:eastAsia="Times New Roman" w:hAnsi="Times New Roman" w:cs="Times New Roman"/>
                <w:color w:val="000000"/>
                <w:sz w:val="24"/>
                <w:szCs w:val="24"/>
              </w:rPr>
              <w:t xml:space="preserve">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w:t>
            </w:r>
          </w:p>
          <w:p w14:paraId="403D1DA4"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color w:val="000000"/>
                <w:sz w:val="24"/>
                <w:szCs w:val="24"/>
              </w:rPr>
              <w:t>ої</w:t>
            </w:r>
            <w:r w:rsidRPr="004C00A8">
              <w:rPr>
                <w:rFonts w:ascii="Times New Roman" w:eastAsia="Times New Roman" w:hAnsi="Times New Roman" w:cs="Times New Roman"/>
                <w:color w:val="000000"/>
                <w:sz w:val="24"/>
                <w:szCs w:val="24"/>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w:t>
            </w:r>
            <w:r>
              <w:rPr>
                <w:rFonts w:ascii="Times New Roman" w:eastAsia="Times New Roman" w:hAnsi="Times New Roman" w:cs="Times New Roman"/>
                <w:color w:val="000000"/>
                <w:sz w:val="24"/>
                <w:szCs w:val="24"/>
              </w:rPr>
              <w:t xml:space="preserve"> закупівлі</w:t>
            </w:r>
            <w:r w:rsidRPr="004C00A8">
              <w:rPr>
                <w:rFonts w:ascii="Times New Roman" w:eastAsia="Times New Roman" w:hAnsi="Times New Roman" w:cs="Times New Roman"/>
                <w:color w:val="000000"/>
                <w:sz w:val="24"/>
                <w:szCs w:val="24"/>
              </w:rPr>
              <w:t xml:space="preserve">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4C00A8">
              <w:rPr>
                <w:rFonts w:ascii="Times New Roman" w:eastAsia="Times New Roman" w:hAnsi="Times New Roman" w:cs="Times New Roman"/>
                <w:color w:val="000000"/>
                <w:sz w:val="24"/>
                <w:szCs w:val="24"/>
              </w:rPr>
              <w:lastRenderedPageBreak/>
              <w:t>процедури закупівлі у складі його тендерної пропозиції, найменування товару, марки, моделі тощо.</w:t>
            </w:r>
          </w:p>
          <w:p w14:paraId="03A6EB1B" w14:textId="77777777" w:rsidR="00220785" w:rsidRPr="004C00A8" w:rsidRDefault="00220785" w:rsidP="00472758">
            <w:pPr>
              <w:shd w:val="clear" w:color="auto" w:fill="FFFFFF"/>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C00A8">
              <w:rPr>
                <w:rFonts w:ascii="Times New Roman" w:eastAsia="Times New Roman" w:hAnsi="Times New Roman" w:cs="Times New Roman"/>
                <w:color w:val="000000"/>
                <w:sz w:val="24"/>
                <w:szCs w:val="24"/>
              </w:rPr>
              <w:t>невідповідностей</w:t>
            </w:r>
            <w:proofErr w:type="spellEnd"/>
            <w:r w:rsidRPr="004C00A8">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962C12"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3.4.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w:t>
            </w:r>
          </w:p>
          <w:p w14:paraId="5D259065"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3.5.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5215513"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2" w:anchor="n1262" w:history="1">
              <w:r w:rsidRPr="004C00A8">
                <w:rPr>
                  <w:lang w:val="uk-UA"/>
                </w:rPr>
                <w:t>частиною першою</w:t>
              </w:r>
            </w:hyperlink>
            <w:r w:rsidRPr="004C00A8">
              <w:rPr>
                <w:color w:val="000000"/>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AC98055"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3.6. У разі якщо учасник стає переможцем декількох або всіх лотів, замовник може укласти один договір про закупівлю з переможцем, об’єднавши лоти.</w:t>
            </w:r>
          </w:p>
          <w:p w14:paraId="4F4D3331"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3.7. Рішення про намір укласти договір про закупівлю приймається замовником у день визначення учасника переможцем процедури закупівлі.</w:t>
            </w:r>
          </w:p>
          <w:p w14:paraId="5FB1B172" w14:textId="77777777" w:rsidR="00220785" w:rsidRPr="004C00A8" w:rsidRDefault="00220785" w:rsidP="00472758">
            <w:pPr>
              <w:pStyle w:val="ad"/>
              <w:shd w:val="clear" w:color="auto" w:fill="FFFFFF"/>
              <w:spacing w:before="0" w:beforeAutospacing="0" w:after="0" w:afterAutospacing="0"/>
              <w:jc w:val="both"/>
              <w:rPr>
                <w:color w:val="000000"/>
                <w:lang w:val="uk-UA"/>
              </w:rPr>
            </w:pPr>
            <w:r w:rsidRPr="004C00A8">
              <w:rPr>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4C00A8">
              <w:rPr>
                <w:color w:val="000000"/>
                <w:lang w:val="uk-UA"/>
              </w:rPr>
              <w:t>закупівель</w:t>
            </w:r>
            <w:proofErr w:type="spellEnd"/>
            <w:r w:rsidRPr="004C00A8">
              <w:rPr>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C00A8">
              <w:rPr>
                <w:color w:val="000000"/>
                <w:lang w:val="uk-UA"/>
              </w:rPr>
              <w:t>закупівель</w:t>
            </w:r>
            <w:proofErr w:type="spellEnd"/>
          </w:p>
          <w:p w14:paraId="3EF149AA" w14:textId="77777777" w:rsidR="00220785"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3.8. Переможець процедури закупівлі з дати оприлюднення на веб-порталі Уповноваженого органу повідомлення про намір укласти договір про закупівлю та не пізніше кінцевої дати підписання договору завантажує</w:t>
            </w:r>
            <w:r w:rsidR="00695FF5">
              <w:rPr>
                <w:rFonts w:ascii="Times New Roman" w:eastAsia="Times New Roman" w:hAnsi="Times New Roman"/>
                <w:color w:val="000000"/>
                <w:sz w:val="24"/>
                <w:szCs w:val="24"/>
                <w:lang w:eastAsia="ru-RU"/>
              </w:rPr>
              <w:t xml:space="preserve">, </w:t>
            </w:r>
            <w:r w:rsidR="00695FF5" w:rsidRPr="00695FF5">
              <w:rPr>
                <w:rFonts w:ascii="Times New Roman" w:eastAsia="Times New Roman" w:hAnsi="Times New Roman"/>
                <w:color w:val="000000"/>
                <w:sz w:val="24"/>
                <w:szCs w:val="24"/>
                <w:lang w:eastAsia="ru-RU"/>
              </w:rPr>
              <w:t xml:space="preserve">виключно у разі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товару за результатами електронного аукціону в бік зменшення за умови необхідності приведення обсягів товару до кратності упаковки та/або у разі допущення учасником процедури закупівлі арифметичної помилки у формі "ТЕНДЕРНА ПРОПОЗИЦІЯ", </w:t>
            </w:r>
            <w:r w:rsidRPr="004C00A8">
              <w:rPr>
                <w:rFonts w:ascii="Times New Roman" w:eastAsia="Times New Roman" w:hAnsi="Times New Roman"/>
                <w:color w:val="000000"/>
                <w:sz w:val="24"/>
                <w:szCs w:val="24"/>
                <w:lang w:eastAsia="ru-RU"/>
              </w:rPr>
              <w:t xml:space="preserve">до електронної системи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заповнену форму «Тендерна пропозиція за результа</w:t>
            </w:r>
            <w:r w:rsidR="00787865">
              <w:rPr>
                <w:rFonts w:ascii="Times New Roman" w:eastAsia="Times New Roman" w:hAnsi="Times New Roman"/>
                <w:color w:val="000000"/>
                <w:sz w:val="24"/>
                <w:szCs w:val="24"/>
                <w:lang w:eastAsia="ru-RU"/>
              </w:rPr>
              <w:t>тами аукціону» згідно Додатку №4</w:t>
            </w:r>
            <w:r w:rsidRPr="004C00A8">
              <w:rPr>
                <w:rFonts w:ascii="Times New Roman" w:eastAsia="Times New Roman" w:hAnsi="Times New Roman"/>
                <w:color w:val="000000"/>
                <w:sz w:val="24"/>
                <w:szCs w:val="24"/>
                <w:lang w:eastAsia="ru-RU"/>
              </w:rPr>
              <w:t xml:space="preserve"> до тендерної документації у спосіб, передбачений для подання тендерної пропозиції.</w:t>
            </w:r>
          </w:p>
          <w:p w14:paraId="49A3E423" w14:textId="77777777" w:rsidR="00220785" w:rsidRPr="004C00A8" w:rsidRDefault="00220785" w:rsidP="00472758">
            <w:pPr>
              <w:pStyle w:val="a7"/>
              <w:jc w:val="both"/>
              <w:rPr>
                <w:rFonts w:ascii="Times New Roman" w:hAnsi="Times New Roman"/>
                <w:sz w:val="24"/>
                <w:szCs w:val="24"/>
              </w:rPr>
            </w:pPr>
            <w:r w:rsidRPr="004C00A8">
              <w:rPr>
                <w:rFonts w:ascii="Times New Roman" w:eastAsia="Times New Roman" w:hAnsi="Times New Roman"/>
                <w:color w:val="000000"/>
                <w:sz w:val="24"/>
                <w:szCs w:val="24"/>
                <w:lang w:eastAsia="ru-RU"/>
              </w:rPr>
              <w:t xml:space="preserve">Відсутність заповненої форми «Тендерна пропозиція за результатами аукціону» є перепоною для укладення </w:t>
            </w:r>
            <w:r w:rsidRPr="004C00A8">
              <w:rPr>
                <w:rFonts w:ascii="Times New Roman" w:eastAsia="Times New Roman" w:hAnsi="Times New Roman"/>
                <w:color w:val="000000"/>
                <w:sz w:val="24"/>
                <w:szCs w:val="24"/>
                <w:lang w:eastAsia="ru-RU"/>
              </w:rPr>
              <w:lastRenderedPageBreak/>
              <w:t>договору, яка може призвести до не</w:t>
            </w:r>
            <w:r w:rsidR="00654586">
              <w:rPr>
                <w:rFonts w:ascii="Times New Roman" w:eastAsia="Times New Roman" w:hAnsi="Times New Roman"/>
                <w:color w:val="000000"/>
                <w:sz w:val="24"/>
                <w:szCs w:val="24"/>
                <w:lang w:eastAsia="ru-RU"/>
              </w:rPr>
              <w:t xml:space="preserve"> </w:t>
            </w:r>
            <w:r w:rsidRPr="004C00A8">
              <w:rPr>
                <w:rFonts w:ascii="Times New Roman" w:eastAsia="Times New Roman" w:hAnsi="Times New Roman"/>
                <w:color w:val="000000"/>
                <w:sz w:val="24"/>
                <w:szCs w:val="24"/>
                <w:lang w:eastAsia="ru-RU"/>
              </w:rPr>
              <w:t>укладення договору про закупівлю з вини учасника у строк, визначений Постановою та відхилення тендерної пропозиції учасника-переможця на підставі абзацу першого підпункту 3 пункту 41 Постанови.</w:t>
            </w:r>
          </w:p>
        </w:tc>
      </w:tr>
      <w:tr w:rsidR="00220785" w:rsidRPr="004C00A8" w14:paraId="7F21BDA4" w14:textId="77777777" w:rsidTr="00541E1F">
        <w:trPr>
          <w:trHeight w:val="522"/>
          <w:jc w:val="center"/>
        </w:trPr>
        <w:tc>
          <w:tcPr>
            <w:tcW w:w="570" w:type="dxa"/>
            <w:vAlign w:val="center"/>
          </w:tcPr>
          <w:p w14:paraId="0BE5452B" w14:textId="77777777" w:rsidR="00220785" w:rsidRPr="004C00A8" w:rsidRDefault="00220785" w:rsidP="00F5071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4</w:t>
            </w:r>
          </w:p>
        </w:tc>
        <w:tc>
          <w:tcPr>
            <w:tcW w:w="3182" w:type="dxa"/>
            <w:vAlign w:val="center"/>
          </w:tcPr>
          <w:p w14:paraId="759B3DD0"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Відхилення тендерних пропозицій</w:t>
            </w:r>
          </w:p>
        </w:tc>
        <w:tc>
          <w:tcPr>
            <w:tcW w:w="6492" w:type="dxa"/>
            <w:vAlign w:val="center"/>
          </w:tcPr>
          <w:p w14:paraId="5F9F416F"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xml:space="preserve">4.1.Замовник відхиляє тендерну пропозицію із зазначенням аргументації в електронній системі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у разі, коли:</w:t>
            </w:r>
          </w:p>
          <w:p w14:paraId="7B9E1650"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1) учасник процедури закупівлі:</w:t>
            </w:r>
          </w:p>
          <w:p w14:paraId="7ACAF6D7"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76C9901"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36A1C9"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C00A8">
              <w:rPr>
                <w:rFonts w:ascii="Times New Roman" w:eastAsia="Times New Roman" w:hAnsi="Times New Roman"/>
                <w:color w:val="000000"/>
                <w:sz w:val="24"/>
                <w:szCs w:val="24"/>
                <w:lang w:eastAsia="ru-RU"/>
              </w:rPr>
              <w:t>невідповідностей</w:t>
            </w:r>
            <w:proofErr w:type="spellEnd"/>
            <w:r w:rsidRPr="004C00A8">
              <w:rPr>
                <w:rFonts w:ascii="Times New Roman" w:eastAsia="Times New Roman" w:hAnsi="Times New Roman"/>
                <w:color w:val="000000"/>
                <w:sz w:val="24"/>
                <w:szCs w:val="24"/>
                <w:lang w:eastAsia="ru-RU"/>
              </w:rPr>
              <w:t xml:space="preserve">, протягом 24 годин з моменту розміщення замовником в електронній системі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повідомлення з вимогою про усунення таких </w:t>
            </w:r>
            <w:proofErr w:type="spellStart"/>
            <w:r w:rsidRPr="004C00A8">
              <w:rPr>
                <w:rFonts w:ascii="Times New Roman" w:eastAsia="Times New Roman" w:hAnsi="Times New Roman"/>
                <w:color w:val="000000"/>
                <w:sz w:val="24"/>
                <w:szCs w:val="24"/>
                <w:lang w:eastAsia="ru-RU"/>
              </w:rPr>
              <w:t>невідповідностей</w:t>
            </w:r>
            <w:proofErr w:type="spellEnd"/>
            <w:r w:rsidRPr="004C00A8">
              <w:rPr>
                <w:rFonts w:ascii="Times New Roman" w:eastAsia="Times New Roman" w:hAnsi="Times New Roman"/>
                <w:color w:val="000000"/>
                <w:sz w:val="24"/>
                <w:szCs w:val="24"/>
                <w:lang w:eastAsia="ru-RU"/>
              </w:rPr>
              <w:t>;</w:t>
            </w:r>
          </w:p>
          <w:p w14:paraId="56E9A7D6"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5CD8947B"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7BC5276B"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00A8">
              <w:rPr>
                <w:rFonts w:ascii="Times New Roman" w:eastAsia="Times New Roman" w:hAnsi="Times New Roman"/>
                <w:color w:val="000000"/>
                <w:sz w:val="24"/>
                <w:szCs w:val="24"/>
                <w:lang w:eastAsia="ru-RU"/>
              </w:rPr>
              <w:t>бенефіціарним</w:t>
            </w:r>
            <w:proofErr w:type="spellEnd"/>
            <w:r w:rsidRPr="004C00A8">
              <w:rPr>
                <w:rFonts w:ascii="Times New Roman" w:eastAsia="Times New Roman" w:hAnsi="Times New Roman"/>
                <w:color w:val="000000"/>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00654586">
              <w:rPr>
                <w:rFonts w:ascii="Times New Roman" w:eastAsia="Times New Roman" w:hAnsi="Times New Roman"/>
                <w:color w:val="000000"/>
                <w:sz w:val="24"/>
                <w:szCs w:val="24"/>
                <w:lang w:eastAsia="ru-RU"/>
              </w:rPr>
              <w:t xml:space="preserve"> </w:t>
            </w:r>
            <w:r w:rsidRPr="004C00A8">
              <w:rPr>
                <w:rFonts w:ascii="Times New Roman" w:eastAsia="Times New Roman" w:hAnsi="Times New Roman"/>
                <w:color w:val="000000"/>
                <w:sz w:val="24"/>
                <w:szCs w:val="24"/>
                <w:lang w:eastAsia="ru-RU"/>
              </w:rPr>
              <w:t xml:space="preserve">Про затвердження особливостей здійснення публічних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товарів, робіт і послуг для замовників, передбачених Законом України “</w:t>
            </w:r>
            <w:r w:rsidR="00654586">
              <w:rPr>
                <w:rFonts w:ascii="Times New Roman" w:eastAsia="Times New Roman" w:hAnsi="Times New Roman"/>
                <w:color w:val="000000"/>
                <w:sz w:val="24"/>
                <w:szCs w:val="24"/>
                <w:lang w:eastAsia="ru-RU"/>
              </w:rPr>
              <w:t xml:space="preserve"> </w:t>
            </w:r>
            <w:r w:rsidRPr="004C00A8">
              <w:rPr>
                <w:rFonts w:ascii="Times New Roman" w:eastAsia="Times New Roman" w:hAnsi="Times New Roman"/>
                <w:color w:val="000000"/>
                <w:sz w:val="24"/>
                <w:szCs w:val="24"/>
                <w:lang w:eastAsia="ru-RU"/>
              </w:rPr>
              <w:t>Про публічні закупівлі</w:t>
            </w:r>
            <w:r w:rsidR="00654586">
              <w:rPr>
                <w:rFonts w:ascii="Times New Roman" w:eastAsia="Times New Roman" w:hAnsi="Times New Roman"/>
                <w:color w:val="000000"/>
                <w:sz w:val="24"/>
                <w:szCs w:val="24"/>
                <w:lang w:eastAsia="ru-RU"/>
              </w:rPr>
              <w:t xml:space="preserve"> </w:t>
            </w:r>
            <w:r w:rsidRPr="004C00A8">
              <w:rPr>
                <w:rFonts w:ascii="Times New Roman" w:eastAsia="Times New Roman" w:hAnsi="Times New Roman"/>
                <w:color w:val="000000"/>
                <w:sz w:val="24"/>
                <w:szCs w:val="24"/>
                <w:lang w:eastAsia="ru-RU"/>
              </w:rPr>
              <w:t>”, на період дії правового режиму воєнного стану в Україні та протягом 90 днів з дня його припинення або скасування</w:t>
            </w:r>
            <w:r w:rsidR="00654586">
              <w:rPr>
                <w:rFonts w:ascii="Times New Roman" w:eastAsia="Times New Roman" w:hAnsi="Times New Roman"/>
                <w:color w:val="000000"/>
                <w:sz w:val="24"/>
                <w:szCs w:val="24"/>
                <w:lang w:eastAsia="ru-RU"/>
              </w:rPr>
              <w:t xml:space="preserve"> </w:t>
            </w:r>
            <w:r w:rsidRPr="004C00A8">
              <w:rPr>
                <w:rFonts w:ascii="Times New Roman" w:eastAsia="Times New Roman" w:hAnsi="Times New Roman"/>
                <w:color w:val="000000"/>
                <w:sz w:val="24"/>
                <w:szCs w:val="24"/>
                <w:lang w:eastAsia="ru-RU"/>
              </w:rPr>
              <w:t>”);</w:t>
            </w:r>
          </w:p>
          <w:p w14:paraId="558633EC"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2) тендерна пропозиція:</w:t>
            </w:r>
          </w:p>
          <w:p w14:paraId="1882CEE9"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lastRenderedPageBreak/>
              <w:t>- не відповідає умовам технічної специфікації та іншим вимогам щодо предмета закупівлі тендерної документації;</w:t>
            </w:r>
          </w:p>
          <w:p w14:paraId="6D4882E1"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викладена іншою мовою (мовами), ніж мова (мови), що передбачена тендерною документацією;</w:t>
            </w:r>
          </w:p>
          <w:p w14:paraId="11D1E176"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є такою, строк дії якої закінчився;</w:t>
            </w:r>
          </w:p>
          <w:p w14:paraId="3BC318C0"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995005"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14:paraId="029FBA98"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3) переможець процедури закупівлі:</w:t>
            </w:r>
          </w:p>
          <w:p w14:paraId="44C6067A"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7BF34512"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3EADB0B6"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не надав копію ліцензії або документа дозвільного характеру (у разі їх наявності) відповідно до частини другої статті 41 Закону;</w:t>
            </w:r>
          </w:p>
          <w:p w14:paraId="2861029F"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не надав забезпечення виконання договору про закупівлю, якщо таке забезпечення вимагалося замовником;</w:t>
            </w:r>
          </w:p>
          <w:p w14:paraId="2CAE52B2"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A754B3"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xml:space="preserve">4.2. Замовник може відхилити тендерну пропозицію із зазначенням аргументації в електронній системі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у разі, коли:</w:t>
            </w:r>
          </w:p>
          <w:p w14:paraId="4C692F4B"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482908"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5B217A"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xml:space="preserve">4.3. 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w:t>
            </w:r>
            <w:r w:rsidRPr="004C00A8">
              <w:rPr>
                <w:rFonts w:ascii="Times New Roman" w:eastAsia="Times New Roman" w:hAnsi="Times New Roman"/>
                <w:color w:val="000000"/>
                <w:sz w:val="24"/>
                <w:szCs w:val="24"/>
                <w:lang w:eastAsia="ru-RU"/>
              </w:rPr>
              <w:lastRenderedPageBreak/>
              <w:t xml:space="preserve">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w:t>
            </w:r>
          </w:p>
          <w:p w14:paraId="6C200BAD"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але до моменту оприлюднення договору про закупівлю в електронній системі </w:t>
            </w:r>
            <w:proofErr w:type="spellStart"/>
            <w:r w:rsidRPr="004C00A8">
              <w:rPr>
                <w:rFonts w:ascii="Times New Roman" w:eastAsia="Times New Roman" w:hAnsi="Times New Roman"/>
                <w:color w:val="000000"/>
                <w:sz w:val="24"/>
                <w:szCs w:val="24"/>
                <w:lang w:eastAsia="ru-RU"/>
              </w:rPr>
              <w:t>закупівель</w:t>
            </w:r>
            <w:proofErr w:type="spellEnd"/>
            <w:r w:rsidRPr="004C00A8">
              <w:rPr>
                <w:rFonts w:ascii="Times New Roman" w:eastAsia="Times New Roman" w:hAnsi="Times New Roman"/>
                <w:color w:val="000000"/>
                <w:sz w:val="24"/>
                <w:szCs w:val="24"/>
                <w:lang w:eastAsia="ru-RU"/>
              </w:rPr>
              <w:t xml:space="preserve"> відповідно до статті 10 Закону.</w:t>
            </w:r>
          </w:p>
          <w:p w14:paraId="246CDB31" w14:textId="77777777" w:rsidR="00220785" w:rsidRPr="004C00A8" w:rsidRDefault="00220785" w:rsidP="00472758">
            <w:pPr>
              <w:pStyle w:val="a7"/>
              <w:jc w:val="both"/>
              <w:rPr>
                <w:rFonts w:ascii="Times New Roman" w:eastAsia="Times New Roman" w:hAnsi="Times New Roman"/>
                <w:color w:val="000000"/>
                <w:sz w:val="24"/>
                <w:szCs w:val="24"/>
              </w:rPr>
            </w:pPr>
            <w:r w:rsidRPr="004C00A8">
              <w:rPr>
                <w:rFonts w:ascii="Times New Roman" w:eastAsia="Times New Roman" w:hAnsi="Times New Roman"/>
                <w:color w:val="000000"/>
                <w:sz w:val="24"/>
                <w:szCs w:val="24"/>
                <w:lang w:eastAsia="ru-RU"/>
              </w:rPr>
              <w:t>44.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220785" w:rsidRPr="004C00A8" w14:paraId="45E9562A" w14:textId="77777777" w:rsidTr="00541E1F">
        <w:trPr>
          <w:trHeight w:val="522"/>
          <w:jc w:val="center"/>
        </w:trPr>
        <w:tc>
          <w:tcPr>
            <w:tcW w:w="10244" w:type="dxa"/>
            <w:gridSpan w:val="3"/>
            <w:shd w:val="clear" w:color="auto" w:fill="A5A5A5"/>
            <w:vAlign w:val="center"/>
          </w:tcPr>
          <w:p w14:paraId="4C752A6C" w14:textId="77777777" w:rsidR="00220785" w:rsidRPr="004C00A8" w:rsidRDefault="00220785" w:rsidP="00A542D4">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220785" w:rsidRPr="004C00A8" w14:paraId="3A6C20E8" w14:textId="77777777" w:rsidTr="00541E1F">
        <w:trPr>
          <w:trHeight w:val="522"/>
          <w:jc w:val="center"/>
        </w:trPr>
        <w:tc>
          <w:tcPr>
            <w:tcW w:w="570" w:type="dxa"/>
            <w:vAlign w:val="center"/>
          </w:tcPr>
          <w:p w14:paraId="239B5670"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1</w:t>
            </w:r>
          </w:p>
        </w:tc>
        <w:tc>
          <w:tcPr>
            <w:tcW w:w="3182" w:type="dxa"/>
            <w:vAlign w:val="center"/>
          </w:tcPr>
          <w:p w14:paraId="194FBD9D"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6492" w:type="dxa"/>
            <w:vAlign w:val="center"/>
          </w:tcPr>
          <w:p w14:paraId="2329E8FC"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1.1 Замовник відміняє відкриті торги у разі:</w:t>
            </w:r>
          </w:p>
          <w:p w14:paraId="19DBC0D3"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1E8117C0"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з описом таких порушень;</w:t>
            </w:r>
          </w:p>
          <w:p w14:paraId="5978E3F6"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0DCE2B96"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396ADD74"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підстави прийняття такого рішення.</w:t>
            </w:r>
          </w:p>
          <w:p w14:paraId="53BE7B50"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1.2. Відкриті торги автоматично відміняються електронною системою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у разі:</w:t>
            </w:r>
          </w:p>
          <w:p w14:paraId="4D8D938A"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Постановою;</w:t>
            </w:r>
          </w:p>
          <w:p w14:paraId="4B61E90D"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Постановою.</w:t>
            </w:r>
          </w:p>
          <w:p w14:paraId="06368259"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Електронною системою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пунктом 48 Постанови, оприлюднюється інформація про відміну відкритих торгів.</w:t>
            </w:r>
          </w:p>
          <w:p w14:paraId="74335603" w14:textId="77777777" w:rsidR="00220785"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lastRenderedPageBreak/>
              <w:t xml:space="preserve">1.3. Відкриті торги можуть бути відмінені частково (за лотом). </w:t>
            </w:r>
          </w:p>
          <w:p w14:paraId="7077AE71"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в день її оприлюднення.</w:t>
            </w:r>
          </w:p>
        </w:tc>
      </w:tr>
      <w:tr w:rsidR="00220785" w:rsidRPr="004C00A8" w14:paraId="0755DD5B" w14:textId="77777777" w:rsidTr="00541E1F">
        <w:trPr>
          <w:trHeight w:val="522"/>
          <w:jc w:val="center"/>
        </w:trPr>
        <w:tc>
          <w:tcPr>
            <w:tcW w:w="570" w:type="dxa"/>
            <w:vAlign w:val="center"/>
          </w:tcPr>
          <w:p w14:paraId="613747DC"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2</w:t>
            </w:r>
          </w:p>
        </w:tc>
        <w:tc>
          <w:tcPr>
            <w:tcW w:w="3182" w:type="dxa"/>
            <w:vAlign w:val="center"/>
          </w:tcPr>
          <w:p w14:paraId="20CCAC20"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 xml:space="preserve">Строк укладання договору </w:t>
            </w:r>
          </w:p>
        </w:tc>
        <w:tc>
          <w:tcPr>
            <w:tcW w:w="6492" w:type="dxa"/>
            <w:vAlign w:val="center"/>
          </w:tcPr>
          <w:p w14:paraId="66F3FBFF"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повідомлення про намір укласти договір про закупівлю. </w:t>
            </w:r>
          </w:p>
          <w:p w14:paraId="39176491"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5179DCFA"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У випадку обґрунтованої необхідності строк для укладення договору може бути продовжений до 60 днів. </w:t>
            </w:r>
          </w:p>
          <w:p w14:paraId="4B1F358A"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 xml:space="preserve">2.3. У разі подання скарги до органу оскарження після оприлюднення в електронній системі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220785" w:rsidRPr="004C00A8" w14:paraId="40E83FCD" w14:textId="77777777" w:rsidTr="00541E1F">
        <w:trPr>
          <w:trHeight w:val="522"/>
          <w:jc w:val="center"/>
        </w:trPr>
        <w:tc>
          <w:tcPr>
            <w:tcW w:w="570" w:type="dxa"/>
            <w:vAlign w:val="center"/>
          </w:tcPr>
          <w:p w14:paraId="0419A6F5"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3</w:t>
            </w:r>
          </w:p>
        </w:tc>
        <w:tc>
          <w:tcPr>
            <w:tcW w:w="3182" w:type="dxa"/>
            <w:vAlign w:val="center"/>
          </w:tcPr>
          <w:p w14:paraId="6726AFA3" w14:textId="77777777" w:rsidR="00220785" w:rsidRPr="004C00A8" w:rsidRDefault="00654586" w:rsidP="00D3446A">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Прое</w:t>
            </w:r>
            <w:r w:rsidR="00220785" w:rsidRPr="004C00A8">
              <w:rPr>
                <w:rFonts w:ascii="Times New Roman" w:eastAsia="Times New Roman" w:hAnsi="Times New Roman" w:cs="Times New Roman"/>
                <w:b/>
                <w:color w:val="000000"/>
                <w:sz w:val="24"/>
                <w:szCs w:val="24"/>
              </w:rPr>
              <w:t xml:space="preserve">кт договору про закупівлю </w:t>
            </w:r>
          </w:p>
        </w:tc>
        <w:tc>
          <w:tcPr>
            <w:tcW w:w="6492" w:type="dxa"/>
            <w:vAlign w:val="center"/>
          </w:tcPr>
          <w:p w14:paraId="522CE79D" w14:textId="77777777" w:rsidR="00220785" w:rsidRPr="004C00A8" w:rsidRDefault="009967A7"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w:t>
            </w:r>
            <w:r w:rsidR="00220785" w:rsidRPr="004C00A8">
              <w:rPr>
                <w:rFonts w:ascii="Times New Roman" w:eastAsia="Times New Roman" w:hAnsi="Times New Roman" w:cs="Times New Roman"/>
                <w:color w:val="000000"/>
                <w:sz w:val="24"/>
                <w:szCs w:val="24"/>
              </w:rPr>
              <w:t xml:space="preserve">кт договору складається замовником з урахуванням особливостей </w:t>
            </w:r>
            <w:r w:rsidR="00220785">
              <w:rPr>
                <w:rFonts w:ascii="Times New Roman" w:eastAsia="Times New Roman" w:hAnsi="Times New Roman" w:cs="Times New Roman"/>
                <w:color w:val="000000"/>
                <w:sz w:val="24"/>
                <w:szCs w:val="24"/>
              </w:rPr>
              <w:t>предмету закупівлі.</w:t>
            </w:r>
          </w:p>
          <w:p w14:paraId="1FBE655A"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Разом з тендерною докумен</w:t>
            </w:r>
            <w:r w:rsidR="009967A7">
              <w:rPr>
                <w:rFonts w:ascii="Times New Roman" w:eastAsia="Times New Roman" w:hAnsi="Times New Roman" w:cs="Times New Roman"/>
                <w:color w:val="000000"/>
                <w:sz w:val="24"/>
                <w:szCs w:val="24"/>
              </w:rPr>
              <w:t>тацією замовником подається Прое</w:t>
            </w:r>
            <w:r w:rsidRPr="004C00A8">
              <w:rPr>
                <w:rFonts w:ascii="Times New Roman" w:eastAsia="Times New Roman" w:hAnsi="Times New Roman" w:cs="Times New Roman"/>
                <w:color w:val="000000"/>
                <w:sz w:val="24"/>
                <w:szCs w:val="24"/>
              </w:rPr>
              <w:t>кт договору про закупівлю з обов’язковим зазначенням порядку змін його умов.</w:t>
            </w:r>
          </w:p>
          <w:p w14:paraId="6642F613" w14:textId="77777777" w:rsidR="00220785" w:rsidRPr="004C00A8" w:rsidRDefault="00220785" w:rsidP="00472758">
            <w:pPr>
              <w:widowControl w:val="0"/>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3.2. Договір про закупівлю за результатами проведеної процедури закупівлі укладається в письмовій формі відповідно до положень Цивільного і Господарського кодексу України з урахуванням положень, визначених Законом та Постановою.</w:t>
            </w:r>
          </w:p>
          <w:p w14:paraId="31E72293" w14:textId="77777777" w:rsidR="00220785" w:rsidRPr="004C00A8" w:rsidRDefault="009967A7" w:rsidP="004727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220785" w:rsidRPr="004C00A8">
              <w:rPr>
                <w:rFonts w:ascii="Times New Roman" w:eastAsia="Times New Roman" w:hAnsi="Times New Roman" w:cs="Times New Roman"/>
                <w:color w:val="000000"/>
                <w:sz w:val="24"/>
                <w:szCs w:val="24"/>
              </w:rPr>
              <w:t xml:space="preserve">кт договору міститься в окремому файлі згідно Додатку №5 до цієї тендерної документації. </w:t>
            </w:r>
          </w:p>
          <w:p w14:paraId="0B263BEB" w14:textId="192653A8" w:rsidR="00220785" w:rsidRPr="004C00A8" w:rsidRDefault="00220785" w:rsidP="002F6205">
            <w:pPr>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3.3. Для укладення договору про закупі</w:t>
            </w:r>
            <w:r w:rsidR="009967A7">
              <w:rPr>
                <w:rFonts w:ascii="Times New Roman" w:eastAsia="Times New Roman" w:hAnsi="Times New Roman" w:cs="Times New Roman"/>
                <w:color w:val="000000"/>
                <w:sz w:val="24"/>
                <w:szCs w:val="24"/>
              </w:rPr>
              <w:t>влю переможець використовує прое</w:t>
            </w:r>
            <w:r w:rsidRPr="004C00A8">
              <w:rPr>
                <w:rFonts w:ascii="Times New Roman" w:eastAsia="Times New Roman" w:hAnsi="Times New Roman" w:cs="Times New Roman"/>
                <w:color w:val="000000"/>
                <w:sz w:val="24"/>
                <w:szCs w:val="24"/>
              </w:rPr>
              <w:t xml:space="preserve">кт договору, наведений у Додатку №5 до цієї тендерної документації, заповнює необхідну інформацію щодо ціни, реквізитів, та інше, в тому числі у додатках до договору та надає на узгодження заповнений </w:t>
            </w:r>
            <w:proofErr w:type="spellStart"/>
            <w:r w:rsidRPr="004C00A8">
              <w:rPr>
                <w:rFonts w:ascii="Times New Roman" w:eastAsia="Times New Roman" w:hAnsi="Times New Roman" w:cs="Times New Roman"/>
                <w:color w:val="000000"/>
                <w:sz w:val="24"/>
                <w:szCs w:val="24"/>
              </w:rPr>
              <w:t>проєкт</w:t>
            </w:r>
            <w:proofErr w:type="spellEnd"/>
            <w:r w:rsidRPr="004C00A8">
              <w:rPr>
                <w:rFonts w:ascii="Times New Roman" w:eastAsia="Times New Roman" w:hAnsi="Times New Roman" w:cs="Times New Roman"/>
                <w:color w:val="000000"/>
                <w:sz w:val="24"/>
                <w:szCs w:val="24"/>
              </w:rPr>
              <w:t xml:space="preserve"> договору, шляхом надсилання</w:t>
            </w:r>
            <w:r w:rsidR="009967A7">
              <w:rPr>
                <w:rFonts w:ascii="Times New Roman" w:eastAsia="Times New Roman" w:hAnsi="Times New Roman" w:cs="Times New Roman"/>
                <w:color w:val="000000"/>
                <w:sz w:val="24"/>
                <w:szCs w:val="24"/>
              </w:rPr>
              <w:t xml:space="preserve"> на e:mail замовника </w:t>
            </w:r>
            <w:r w:rsidR="00AA18FD">
              <w:rPr>
                <w:rFonts w:ascii="Times New Roman" w:eastAsia="Times New Roman" w:hAnsi="Times New Roman" w:cs="Times New Roman"/>
                <w:color w:val="000000"/>
                <w:sz w:val="24"/>
                <w:szCs w:val="24"/>
              </w:rPr>
              <w:t>–</w:t>
            </w:r>
            <w:r w:rsidR="009967A7">
              <w:rPr>
                <w:rFonts w:ascii="Times New Roman" w:eastAsia="Times New Roman" w:hAnsi="Times New Roman" w:cs="Times New Roman"/>
                <w:color w:val="000000"/>
                <w:sz w:val="24"/>
                <w:szCs w:val="24"/>
              </w:rPr>
              <w:t xml:space="preserve"> </w:t>
            </w:r>
            <w:r w:rsidR="00AA18FD">
              <w:rPr>
                <w:rFonts w:ascii="Times New Roman" w:eastAsia="Times New Roman" w:hAnsi="Times New Roman" w:cs="Times New Roman"/>
                <w:color w:val="000000"/>
                <w:sz w:val="24"/>
                <w:szCs w:val="24"/>
                <w:lang w:val="en-US"/>
              </w:rPr>
              <w:t>crl</w:t>
            </w:r>
            <w:r w:rsidR="00AA18FD" w:rsidRPr="00AA18FD">
              <w:rPr>
                <w:rFonts w:ascii="Times New Roman" w:eastAsia="Times New Roman" w:hAnsi="Times New Roman" w:cs="Times New Roman"/>
                <w:color w:val="000000"/>
                <w:sz w:val="24"/>
                <w:szCs w:val="24"/>
              </w:rPr>
              <w:t>510</w:t>
            </w:r>
            <w:r w:rsidR="00AA18FD">
              <w:rPr>
                <w:rFonts w:ascii="Times New Roman" w:eastAsia="Times New Roman" w:hAnsi="Times New Roman" w:cs="Times New Roman"/>
                <w:color w:val="000000"/>
                <w:sz w:val="24"/>
                <w:szCs w:val="24"/>
                <w:lang w:val="en-US"/>
              </w:rPr>
              <w:t>sts</w:t>
            </w:r>
            <w:r w:rsidR="00AA18FD" w:rsidRPr="00AA18FD">
              <w:rPr>
                <w:rFonts w:ascii="Times New Roman" w:eastAsia="Times New Roman" w:hAnsi="Times New Roman" w:cs="Times New Roman"/>
                <w:color w:val="000000"/>
                <w:sz w:val="24"/>
                <w:szCs w:val="24"/>
              </w:rPr>
              <w:t>@</w:t>
            </w:r>
            <w:r w:rsidR="00AA18FD">
              <w:rPr>
                <w:rFonts w:ascii="Times New Roman" w:eastAsia="Times New Roman" w:hAnsi="Times New Roman" w:cs="Times New Roman"/>
                <w:color w:val="000000"/>
                <w:sz w:val="24"/>
                <w:szCs w:val="24"/>
                <w:lang w:val="en-US"/>
              </w:rPr>
              <w:t>gmail</w:t>
            </w:r>
            <w:r w:rsidR="00AA18FD">
              <w:rPr>
                <w:rFonts w:ascii="Times New Roman" w:eastAsia="Times New Roman" w:hAnsi="Times New Roman" w:cs="Times New Roman"/>
                <w:color w:val="000000"/>
                <w:sz w:val="24"/>
                <w:szCs w:val="24"/>
              </w:rPr>
              <w:t>.</w:t>
            </w:r>
            <w:r w:rsidR="00AA18FD">
              <w:rPr>
                <w:rFonts w:ascii="Times New Roman" w:eastAsia="Times New Roman" w:hAnsi="Times New Roman" w:cs="Times New Roman"/>
                <w:color w:val="000000"/>
                <w:sz w:val="24"/>
                <w:szCs w:val="24"/>
                <w:lang w:val="en-US"/>
              </w:rPr>
              <w:t>com</w:t>
            </w:r>
            <w:r w:rsidRPr="004C00A8">
              <w:rPr>
                <w:rFonts w:ascii="Times New Roman" w:eastAsia="Times New Roman" w:hAnsi="Times New Roman" w:cs="Times New Roman"/>
                <w:color w:val="000000"/>
                <w:sz w:val="24"/>
                <w:szCs w:val="24"/>
              </w:rPr>
              <w:t xml:space="preserve">, не пізніше 5 днів з дати оприлюднення замовником рішення про визначення переможця процедури закупівлі. </w:t>
            </w:r>
          </w:p>
          <w:p w14:paraId="54D56A08"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3.4. Переможець процедури закупівлі під час укладення договору про закупівлю (згідно ч.2 ст.41 Закону) повинен надати:</w:t>
            </w:r>
          </w:p>
          <w:p w14:paraId="1A518F92"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45FDA5A3"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EC830A3"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lastRenderedPageBreak/>
              <w:t xml:space="preserve">Переможець торгів з дати оприлюднення на веб-порталі Уповноваженого органу повідомлення про намір укласти договір про закупівлю та не пізніше кінцевої дати підписання договору завантажує до електронної системи </w:t>
            </w:r>
            <w:proofErr w:type="spellStart"/>
            <w:r w:rsidRPr="004C00A8">
              <w:rPr>
                <w:rFonts w:ascii="Times New Roman" w:eastAsia="Times New Roman" w:hAnsi="Times New Roman" w:cs="Times New Roman"/>
                <w:color w:val="000000"/>
                <w:sz w:val="24"/>
                <w:szCs w:val="24"/>
              </w:rPr>
              <w:t>закупівель</w:t>
            </w:r>
            <w:proofErr w:type="spellEnd"/>
            <w:r w:rsidRPr="004C00A8">
              <w:rPr>
                <w:rFonts w:ascii="Times New Roman" w:eastAsia="Times New Roman" w:hAnsi="Times New Roman" w:cs="Times New Roman"/>
                <w:color w:val="000000"/>
                <w:sz w:val="24"/>
                <w:szCs w:val="24"/>
              </w:rPr>
              <w:t xml:space="preserve"> перелічені вище документи, у спосіб, передбачений для подання тендерної пропозиції.</w:t>
            </w:r>
          </w:p>
          <w:p w14:paraId="50FEAF8F"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Невиконання цих вимог вважатиметься з боку переможця відмовою від підписання договору про закупівлю відповідно до вимог тендерної документації або укладання договору про закупівлю та відхилення тендерної пропозиції учасника-переможця на підставі абзацу першого</w:t>
            </w:r>
            <w:r>
              <w:rPr>
                <w:rFonts w:ascii="Times New Roman" w:eastAsia="Times New Roman" w:hAnsi="Times New Roman" w:cs="Times New Roman"/>
                <w:color w:val="000000"/>
                <w:sz w:val="24"/>
                <w:szCs w:val="24"/>
              </w:rPr>
              <w:t xml:space="preserve"> та/або абзацу третього</w:t>
            </w:r>
            <w:r w:rsidRPr="004C00A8">
              <w:rPr>
                <w:rFonts w:ascii="Times New Roman" w:eastAsia="Times New Roman" w:hAnsi="Times New Roman" w:cs="Times New Roman"/>
                <w:color w:val="000000"/>
                <w:sz w:val="24"/>
                <w:szCs w:val="24"/>
              </w:rPr>
              <w:t xml:space="preserve"> підпункту 3 пункту 41 Постанови.</w:t>
            </w:r>
          </w:p>
          <w:p w14:paraId="55A1F2B0" w14:textId="77777777" w:rsidR="00220785" w:rsidRPr="004C00A8" w:rsidRDefault="00220785" w:rsidP="004727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20785" w:rsidRPr="004C00A8" w14:paraId="60E53593" w14:textId="77777777" w:rsidTr="00541E1F">
        <w:trPr>
          <w:trHeight w:val="522"/>
          <w:jc w:val="center"/>
        </w:trPr>
        <w:tc>
          <w:tcPr>
            <w:tcW w:w="570" w:type="dxa"/>
            <w:vAlign w:val="center"/>
          </w:tcPr>
          <w:p w14:paraId="28E46A99"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lastRenderedPageBreak/>
              <w:t>4</w:t>
            </w:r>
          </w:p>
        </w:tc>
        <w:tc>
          <w:tcPr>
            <w:tcW w:w="3182" w:type="dxa"/>
            <w:vAlign w:val="center"/>
          </w:tcPr>
          <w:p w14:paraId="5DDA423A"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492" w:type="dxa"/>
            <w:vAlign w:val="center"/>
          </w:tcPr>
          <w:p w14:paraId="192B9253"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eastAsia="Times New Roman"/>
                <w:color w:val="000000"/>
                <w:lang w:eastAsia="ru-RU"/>
              </w:rPr>
              <w:t>4.</w:t>
            </w:r>
            <w:r w:rsidRPr="004C00A8">
              <w:rPr>
                <w:rFonts w:ascii="Times New Roman" w:eastAsia="Times New Roman" w:hAnsi="Times New Roman"/>
                <w:color w:val="000000"/>
                <w:sz w:val="24"/>
                <w:szCs w:val="24"/>
                <w:lang w:eastAsia="ru-RU"/>
              </w:rPr>
              <w:t>1. Істотними умовами, що обов’язково включаються до договору про закупівлю є:</w:t>
            </w:r>
          </w:p>
          <w:p w14:paraId="3799392B"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предмет договору;</w:t>
            </w:r>
          </w:p>
          <w:p w14:paraId="0C32F73F"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найменування та кількість товару;</w:t>
            </w:r>
          </w:p>
          <w:p w14:paraId="1A43F073"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вимоги до якості товару;</w:t>
            </w:r>
          </w:p>
          <w:p w14:paraId="3B6C26F9"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ціна договору;</w:t>
            </w:r>
          </w:p>
          <w:p w14:paraId="3F1FE4F7"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строк постачання товару;</w:t>
            </w:r>
          </w:p>
          <w:p w14:paraId="459FAEA6"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 строк дії договору.</w:t>
            </w:r>
          </w:p>
          <w:p w14:paraId="19FBE4C2" w14:textId="77777777" w:rsidR="00220785" w:rsidRPr="004C00A8" w:rsidRDefault="00220785" w:rsidP="00472758">
            <w:pPr>
              <w:pStyle w:val="a7"/>
              <w:jc w:val="both"/>
              <w:rPr>
                <w:rFonts w:ascii="Times New Roman" w:eastAsia="Times New Roman" w:hAnsi="Times New Roman"/>
                <w:color w:val="000000"/>
                <w:sz w:val="24"/>
                <w:szCs w:val="24"/>
                <w:lang w:eastAsia="ru-RU"/>
              </w:rPr>
            </w:pPr>
            <w:r w:rsidRPr="004C00A8">
              <w:rPr>
                <w:rFonts w:ascii="Times New Roman" w:eastAsia="Times New Roman" w:hAnsi="Times New Roman"/>
                <w:color w:val="000000"/>
                <w:sz w:val="24"/>
                <w:szCs w:val="24"/>
                <w:lang w:eastAsia="ru-RU"/>
              </w:rPr>
              <w:t>Перелічені істотні умови договор</w:t>
            </w:r>
            <w:r w:rsidR="009967A7">
              <w:rPr>
                <w:rFonts w:ascii="Times New Roman" w:eastAsia="Times New Roman" w:hAnsi="Times New Roman"/>
                <w:color w:val="000000"/>
                <w:sz w:val="24"/>
                <w:szCs w:val="24"/>
                <w:lang w:eastAsia="ru-RU"/>
              </w:rPr>
              <w:t>у про закупівлю включено до прое</w:t>
            </w:r>
            <w:r w:rsidRPr="004C00A8">
              <w:rPr>
                <w:rFonts w:ascii="Times New Roman" w:eastAsia="Times New Roman" w:hAnsi="Times New Roman"/>
                <w:color w:val="000000"/>
                <w:sz w:val="24"/>
                <w:szCs w:val="24"/>
                <w:lang w:eastAsia="ru-RU"/>
              </w:rPr>
              <w:t>кту договору, який наведено у Додатку №5 до тендерної документації.</w:t>
            </w:r>
          </w:p>
          <w:p w14:paraId="6F83A0C5"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та/або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7BB8B8C" w14:textId="77777777" w:rsidR="00220785" w:rsidRPr="004C00A8" w:rsidRDefault="00220785" w:rsidP="00472758">
            <w:pPr>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w:t>
            </w:r>
          </w:p>
        </w:tc>
      </w:tr>
      <w:tr w:rsidR="00220785" w:rsidRPr="004C00A8" w14:paraId="213C9513" w14:textId="77777777" w:rsidTr="00541E1F">
        <w:trPr>
          <w:trHeight w:val="522"/>
          <w:jc w:val="center"/>
        </w:trPr>
        <w:tc>
          <w:tcPr>
            <w:tcW w:w="570" w:type="dxa"/>
            <w:vAlign w:val="center"/>
          </w:tcPr>
          <w:p w14:paraId="54453FB0" w14:textId="77777777" w:rsidR="00220785" w:rsidRPr="004C00A8" w:rsidRDefault="00220785" w:rsidP="007A001A">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7FA9235E" w14:textId="77777777" w:rsidR="00220785" w:rsidRPr="004C00A8" w:rsidRDefault="00220785" w:rsidP="007A001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5</w:t>
            </w:r>
          </w:p>
        </w:tc>
        <w:tc>
          <w:tcPr>
            <w:tcW w:w="3182" w:type="dxa"/>
            <w:vAlign w:val="center"/>
          </w:tcPr>
          <w:p w14:paraId="16BEC496" w14:textId="77777777" w:rsidR="00220785" w:rsidRPr="004C00A8" w:rsidRDefault="00220785" w:rsidP="003B6AA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Дії замовника при відхиленні тендерної пропозиції учасника-переможця</w:t>
            </w:r>
          </w:p>
        </w:tc>
        <w:tc>
          <w:tcPr>
            <w:tcW w:w="6492" w:type="dxa"/>
            <w:vAlign w:val="center"/>
          </w:tcPr>
          <w:p w14:paraId="2F8876A6" w14:textId="77777777" w:rsidR="00220785" w:rsidRPr="004C00A8" w:rsidRDefault="00220785" w:rsidP="00472758">
            <w:pPr>
              <w:pStyle w:val="ad"/>
              <w:spacing w:before="0" w:beforeAutospacing="0" w:after="0" w:afterAutospacing="0"/>
              <w:jc w:val="both"/>
              <w:rPr>
                <w:color w:val="000000"/>
                <w:lang w:val="uk-UA"/>
              </w:rPr>
            </w:pPr>
            <w:r w:rsidRPr="004C00A8">
              <w:rPr>
                <w:color w:val="000000"/>
                <w:lang w:val="uk-UA"/>
              </w:rPr>
              <w:t>5.1. 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Постанови.</w:t>
            </w:r>
          </w:p>
        </w:tc>
      </w:tr>
      <w:tr w:rsidR="00220785" w:rsidRPr="004C00A8" w14:paraId="2360E9C7" w14:textId="77777777" w:rsidTr="00541E1F">
        <w:trPr>
          <w:trHeight w:val="522"/>
          <w:jc w:val="center"/>
        </w:trPr>
        <w:tc>
          <w:tcPr>
            <w:tcW w:w="570" w:type="dxa"/>
            <w:vAlign w:val="center"/>
          </w:tcPr>
          <w:p w14:paraId="2C2FBA6B" w14:textId="77777777" w:rsidR="00220785" w:rsidRPr="004C00A8" w:rsidRDefault="00220785" w:rsidP="007A001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6</w:t>
            </w:r>
          </w:p>
        </w:tc>
        <w:tc>
          <w:tcPr>
            <w:tcW w:w="3182" w:type="dxa"/>
            <w:vAlign w:val="center"/>
          </w:tcPr>
          <w:p w14:paraId="3E0F5D68" w14:textId="77777777" w:rsidR="00220785" w:rsidRPr="004C00A8" w:rsidRDefault="00220785" w:rsidP="00A542D4">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C00A8">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6492" w:type="dxa"/>
            <w:vAlign w:val="center"/>
          </w:tcPr>
          <w:p w14:paraId="6E7F4402" w14:textId="77777777" w:rsidR="00220785" w:rsidRPr="004C00A8" w:rsidRDefault="00220785" w:rsidP="00EC6DB4">
            <w:pPr>
              <w:widowControl w:val="0"/>
              <w:spacing w:beforeLines="40" w:before="96" w:afterLines="40" w:after="96"/>
              <w:ind w:right="113"/>
              <w:contextualSpacing/>
              <w:jc w:val="both"/>
              <w:rPr>
                <w:rFonts w:ascii="Times New Roman" w:eastAsia="Times New Roman" w:hAnsi="Times New Roman" w:cs="Times New Roman"/>
                <w:color w:val="000000"/>
                <w:sz w:val="24"/>
                <w:szCs w:val="24"/>
              </w:rPr>
            </w:pPr>
            <w:r w:rsidRPr="004C00A8">
              <w:rPr>
                <w:rFonts w:ascii="Times New Roman" w:eastAsia="Times New Roman" w:hAnsi="Times New Roman" w:cs="Times New Roman"/>
                <w:color w:val="000000"/>
                <w:sz w:val="24"/>
                <w:szCs w:val="24"/>
              </w:rPr>
              <w:t>Не вимагається.</w:t>
            </w:r>
          </w:p>
        </w:tc>
      </w:tr>
    </w:tbl>
    <w:p w14:paraId="57F5443E" w14:textId="77777777" w:rsidR="00AC7F53" w:rsidRPr="004C00A8" w:rsidRDefault="00AC7F53" w:rsidP="00281927">
      <w:pPr>
        <w:rPr>
          <w:szCs w:val="24"/>
        </w:rPr>
      </w:pPr>
    </w:p>
    <w:p w14:paraId="7747ED44" w14:textId="77777777" w:rsidR="0025792A" w:rsidRPr="004C00A8" w:rsidRDefault="0025792A" w:rsidP="00281927">
      <w:pPr>
        <w:rPr>
          <w:szCs w:val="24"/>
        </w:rPr>
      </w:pPr>
    </w:p>
    <w:p w14:paraId="1D663561" w14:textId="77777777" w:rsidR="0025792A" w:rsidRPr="004C00A8" w:rsidRDefault="0025792A" w:rsidP="00281927">
      <w:pPr>
        <w:rPr>
          <w:szCs w:val="24"/>
        </w:rPr>
      </w:pPr>
    </w:p>
    <w:p w14:paraId="751A7E76" w14:textId="77777777" w:rsidR="0025792A" w:rsidRPr="004C00A8" w:rsidRDefault="0025792A" w:rsidP="00281927">
      <w:pPr>
        <w:rPr>
          <w:szCs w:val="24"/>
        </w:rPr>
      </w:pPr>
    </w:p>
    <w:sectPr w:rsidR="0025792A" w:rsidRPr="004C00A8" w:rsidSect="004C00A8">
      <w:headerReference w:type="default" r:id="rId13"/>
      <w:pgSz w:w="11906" w:h="16838"/>
      <w:pgMar w:top="1134" w:right="1134" w:bottom="96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168D" w14:textId="77777777" w:rsidR="000F2957" w:rsidRDefault="000F2957">
      <w:r>
        <w:separator/>
      </w:r>
    </w:p>
  </w:endnote>
  <w:endnote w:type="continuationSeparator" w:id="0">
    <w:p w14:paraId="02D983F8" w14:textId="77777777" w:rsidR="000F2957" w:rsidRDefault="000F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3688" w14:textId="77777777" w:rsidR="000F2957" w:rsidRDefault="000F2957">
      <w:r>
        <w:separator/>
      </w:r>
    </w:p>
  </w:footnote>
  <w:footnote w:type="continuationSeparator" w:id="0">
    <w:p w14:paraId="514A37A1" w14:textId="77777777" w:rsidR="000F2957" w:rsidRDefault="000F2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C5AD" w14:textId="0552398A" w:rsidR="00E74DC9" w:rsidRDefault="00E74DC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154CE">
      <w:rPr>
        <w:rFonts w:ascii="Times New Roman" w:eastAsia="Times New Roman" w:hAnsi="Times New Roman" w:cs="Times New Roman"/>
        <w:noProof/>
        <w:color w:val="000000"/>
        <w:sz w:val="28"/>
        <w:szCs w:val="28"/>
      </w:rPr>
      <w:t>10</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3" w15:restartNumberingAfterBreak="0">
    <w:nsid w:val="426F6DD9"/>
    <w:multiLevelType w:val="multilevel"/>
    <w:tmpl w:val="D70ED02E"/>
    <w:lvl w:ilvl="0">
      <w:start w:val="1"/>
      <w:numFmt w:val="decimal"/>
      <w:lvlText w:val="%1."/>
      <w:lvlJc w:val="left"/>
      <w:pPr>
        <w:ind w:left="360"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554CDC"/>
    <w:multiLevelType w:val="multilevel"/>
    <w:tmpl w:val="C33082C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6CE58D1"/>
    <w:multiLevelType w:val="multilevel"/>
    <w:tmpl w:val="03FE9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FC050B"/>
    <w:multiLevelType w:val="multilevel"/>
    <w:tmpl w:val="3AFA02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383765A"/>
    <w:multiLevelType w:val="hybridMultilevel"/>
    <w:tmpl w:val="5BA8B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0"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1" w15:restartNumberingAfterBreak="0">
    <w:nsid w:val="7C9A00BC"/>
    <w:multiLevelType w:val="hybridMultilevel"/>
    <w:tmpl w:val="D6AC3B06"/>
    <w:lvl w:ilvl="0" w:tplc="0419000D">
      <w:start w:val="1"/>
      <w:numFmt w:val="bullet"/>
      <w:lvlText w:val=""/>
      <w:lvlJc w:val="left"/>
      <w:pPr>
        <w:ind w:left="699" w:hanging="360"/>
      </w:pPr>
      <w:rPr>
        <w:rFonts w:ascii="Wingdings" w:hAnsi="Wingdings"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1"/>
  </w:num>
  <w:num w:numId="4">
    <w:abstractNumId w:val="8"/>
  </w:num>
  <w:num w:numId="5">
    <w:abstractNumId w:val="4"/>
  </w:num>
  <w:num w:numId="6">
    <w:abstractNumId w:val="0"/>
  </w:num>
  <w:num w:numId="7">
    <w:abstractNumId w:val="10"/>
  </w:num>
  <w:num w:numId="8">
    <w:abstractNumId w:val="9"/>
  </w:num>
  <w:num w:numId="9">
    <w:abstractNumId w:val="2"/>
  </w:num>
  <w:num w:numId="10">
    <w:abstractNumId w:val="1"/>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53"/>
    <w:rsid w:val="00002407"/>
    <w:rsid w:val="000127B3"/>
    <w:rsid w:val="0001450B"/>
    <w:rsid w:val="000148F5"/>
    <w:rsid w:val="000207D5"/>
    <w:rsid w:val="00024D00"/>
    <w:rsid w:val="000263E4"/>
    <w:rsid w:val="000319F2"/>
    <w:rsid w:val="00037320"/>
    <w:rsid w:val="00040473"/>
    <w:rsid w:val="00042AAE"/>
    <w:rsid w:val="00046737"/>
    <w:rsid w:val="0005359D"/>
    <w:rsid w:val="000549CB"/>
    <w:rsid w:val="00062569"/>
    <w:rsid w:val="000671D2"/>
    <w:rsid w:val="000730DB"/>
    <w:rsid w:val="00073736"/>
    <w:rsid w:val="000818BF"/>
    <w:rsid w:val="00081A4F"/>
    <w:rsid w:val="000826B1"/>
    <w:rsid w:val="0008506F"/>
    <w:rsid w:val="000909FE"/>
    <w:rsid w:val="00090D25"/>
    <w:rsid w:val="00092142"/>
    <w:rsid w:val="000937C1"/>
    <w:rsid w:val="00093ABF"/>
    <w:rsid w:val="000A3581"/>
    <w:rsid w:val="000A511F"/>
    <w:rsid w:val="000A5FA9"/>
    <w:rsid w:val="000A6BD8"/>
    <w:rsid w:val="000B5509"/>
    <w:rsid w:val="000C0031"/>
    <w:rsid w:val="000C226D"/>
    <w:rsid w:val="000C321D"/>
    <w:rsid w:val="000C4B19"/>
    <w:rsid w:val="000D4857"/>
    <w:rsid w:val="000D67D2"/>
    <w:rsid w:val="000E39F0"/>
    <w:rsid w:val="000E57FF"/>
    <w:rsid w:val="000E68F8"/>
    <w:rsid w:val="000F2957"/>
    <w:rsid w:val="000F69A3"/>
    <w:rsid w:val="00112503"/>
    <w:rsid w:val="00115A18"/>
    <w:rsid w:val="00133F1F"/>
    <w:rsid w:val="00135496"/>
    <w:rsid w:val="00135776"/>
    <w:rsid w:val="00136E7A"/>
    <w:rsid w:val="00140EBD"/>
    <w:rsid w:val="00150F9A"/>
    <w:rsid w:val="00162297"/>
    <w:rsid w:val="00162309"/>
    <w:rsid w:val="001623D2"/>
    <w:rsid w:val="00170BFB"/>
    <w:rsid w:val="00172380"/>
    <w:rsid w:val="00176576"/>
    <w:rsid w:val="00182AB5"/>
    <w:rsid w:val="0018342D"/>
    <w:rsid w:val="001852BD"/>
    <w:rsid w:val="00190CD3"/>
    <w:rsid w:val="00193080"/>
    <w:rsid w:val="0019797E"/>
    <w:rsid w:val="001A20EE"/>
    <w:rsid w:val="001B2DD7"/>
    <w:rsid w:val="001B6322"/>
    <w:rsid w:val="001C2EB4"/>
    <w:rsid w:val="001C7F21"/>
    <w:rsid w:val="001D0996"/>
    <w:rsid w:val="001E1326"/>
    <w:rsid w:val="001E29E0"/>
    <w:rsid w:val="001F4B24"/>
    <w:rsid w:val="00201C79"/>
    <w:rsid w:val="00202E0F"/>
    <w:rsid w:val="00204DF0"/>
    <w:rsid w:val="00211009"/>
    <w:rsid w:val="0021260B"/>
    <w:rsid w:val="0022059D"/>
    <w:rsid w:val="00220785"/>
    <w:rsid w:val="002226FC"/>
    <w:rsid w:val="002243BD"/>
    <w:rsid w:val="002325B5"/>
    <w:rsid w:val="00233FF5"/>
    <w:rsid w:val="00237228"/>
    <w:rsid w:val="0025792A"/>
    <w:rsid w:val="00261E30"/>
    <w:rsid w:val="00264D34"/>
    <w:rsid w:val="00265DB1"/>
    <w:rsid w:val="00270249"/>
    <w:rsid w:val="00271830"/>
    <w:rsid w:val="00276BD8"/>
    <w:rsid w:val="002816C7"/>
    <w:rsid w:val="00281927"/>
    <w:rsid w:val="00284E8C"/>
    <w:rsid w:val="0029027E"/>
    <w:rsid w:val="00293650"/>
    <w:rsid w:val="002A0890"/>
    <w:rsid w:val="002B2E75"/>
    <w:rsid w:val="002C212E"/>
    <w:rsid w:val="002C2F6F"/>
    <w:rsid w:val="002C38C3"/>
    <w:rsid w:val="002C6278"/>
    <w:rsid w:val="002C71FF"/>
    <w:rsid w:val="002D28F5"/>
    <w:rsid w:val="002D6264"/>
    <w:rsid w:val="002D6B4E"/>
    <w:rsid w:val="002D7338"/>
    <w:rsid w:val="002E13A6"/>
    <w:rsid w:val="002E327F"/>
    <w:rsid w:val="002E38F4"/>
    <w:rsid w:val="002E7C7A"/>
    <w:rsid w:val="002F16DB"/>
    <w:rsid w:val="002F3EA6"/>
    <w:rsid w:val="002F5F97"/>
    <w:rsid w:val="002F6205"/>
    <w:rsid w:val="002F74FB"/>
    <w:rsid w:val="00302120"/>
    <w:rsid w:val="00307C65"/>
    <w:rsid w:val="00307E8D"/>
    <w:rsid w:val="00314D56"/>
    <w:rsid w:val="00316FD0"/>
    <w:rsid w:val="003171E7"/>
    <w:rsid w:val="00317A58"/>
    <w:rsid w:val="0032107B"/>
    <w:rsid w:val="00323D52"/>
    <w:rsid w:val="00331A31"/>
    <w:rsid w:val="003327B4"/>
    <w:rsid w:val="00336667"/>
    <w:rsid w:val="003432C0"/>
    <w:rsid w:val="00346E51"/>
    <w:rsid w:val="003513EC"/>
    <w:rsid w:val="00363E67"/>
    <w:rsid w:val="003646B7"/>
    <w:rsid w:val="00367A46"/>
    <w:rsid w:val="00373F9F"/>
    <w:rsid w:val="003801D0"/>
    <w:rsid w:val="0038112F"/>
    <w:rsid w:val="00383F9B"/>
    <w:rsid w:val="00384926"/>
    <w:rsid w:val="00385EAC"/>
    <w:rsid w:val="00392072"/>
    <w:rsid w:val="00392FDC"/>
    <w:rsid w:val="00393BD4"/>
    <w:rsid w:val="00394C6C"/>
    <w:rsid w:val="003977DE"/>
    <w:rsid w:val="003977FA"/>
    <w:rsid w:val="003B0008"/>
    <w:rsid w:val="003B2E0B"/>
    <w:rsid w:val="003B5C8A"/>
    <w:rsid w:val="003B6AA1"/>
    <w:rsid w:val="003C0CBC"/>
    <w:rsid w:val="003C6D30"/>
    <w:rsid w:val="003D1291"/>
    <w:rsid w:val="003E52AB"/>
    <w:rsid w:val="003F109A"/>
    <w:rsid w:val="003F36CC"/>
    <w:rsid w:val="003F66FF"/>
    <w:rsid w:val="00401ADE"/>
    <w:rsid w:val="00413146"/>
    <w:rsid w:val="0041794C"/>
    <w:rsid w:val="004216C1"/>
    <w:rsid w:val="00424048"/>
    <w:rsid w:val="00426C28"/>
    <w:rsid w:val="00437557"/>
    <w:rsid w:val="00437B0B"/>
    <w:rsid w:val="004439EB"/>
    <w:rsid w:val="0045510C"/>
    <w:rsid w:val="0045652E"/>
    <w:rsid w:val="004617B7"/>
    <w:rsid w:val="0047248A"/>
    <w:rsid w:val="00472758"/>
    <w:rsid w:val="00475DC2"/>
    <w:rsid w:val="00476E0A"/>
    <w:rsid w:val="00477D8D"/>
    <w:rsid w:val="00484FEC"/>
    <w:rsid w:val="00485078"/>
    <w:rsid w:val="00485853"/>
    <w:rsid w:val="00490E33"/>
    <w:rsid w:val="00491AB9"/>
    <w:rsid w:val="004A29DA"/>
    <w:rsid w:val="004A3573"/>
    <w:rsid w:val="004B55A2"/>
    <w:rsid w:val="004B6B2F"/>
    <w:rsid w:val="004C00A8"/>
    <w:rsid w:val="004C4F03"/>
    <w:rsid w:val="004C65D6"/>
    <w:rsid w:val="004C715A"/>
    <w:rsid w:val="004D57C3"/>
    <w:rsid w:val="004D595C"/>
    <w:rsid w:val="004D5EB6"/>
    <w:rsid w:val="004F1F76"/>
    <w:rsid w:val="004F301A"/>
    <w:rsid w:val="004F45FB"/>
    <w:rsid w:val="004F49A1"/>
    <w:rsid w:val="004F5DA3"/>
    <w:rsid w:val="005004AB"/>
    <w:rsid w:val="005022D5"/>
    <w:rsid w:val="00504549"/>
    <w:rsid w:val="00506A44"/>
    <w:rsid w:val="00507B86"/>
    <w:rsid w:val="00525D39"/>
    <w:rsid w:val="00527AFC"/>
    <w:rsid w:val="00530872"/>
    <w:rsid w:val="0053648C"/>
    <w:rsid w:val="00540AA5"/>
    <w:rsid w:val="005418B6"/>
    <w:rsid w:val="00541E1F"/>
    <w:rsid w:val="005435B7"/>
    <w:rsid w:val="00543616"/>
    <w:rsid w:val="00544AF5"/>
    <w:rsid w:val="0054681F"/>
    <w:rsid w:val="0055498D"/>
    <w:rsid w:val="005560B5"/>
    <w:rsid w:val="00564993"/>
    <w:rsid w:val="00571AAB"/>
    <w:rsid w:val="0058581F"/>
    <w:rsid w:val="0059333E"/>
    <w:rsid w:val="005A04DB"/>
    <w:rsid w:val="005A0EE7"/>
    <w:rsid w:val="005A4437"/>
    <w:rsid w:val="005A55B6"/>
    <w:rsid w:val="005A75CC"/>
    <w:rsid w:val="005B2F08"/>
    <w:rsid w:val="005B32FA"/>
    <w:rsid w:val="005B34F4"/>
    <w:rsid w:val="005C498E"/>
    <w:rsid w:val="005D3990"/>
    <w:rsid w:val="005D60F2"/>
    <w:rsid w:val="005E06DD"/>
    <w:rsid w:val="005E44C3"/>
    <w:rsid w:val="005F6029"/>
    <w:rsid w:val="006024BF"/>
    <w:rsid w:val="00603C4E"/>
    <w:rsid w:val="006072E4"/>
    <w:rsid w:val="0061031F"/>
    <w:rsid w:val="0061635B"/>
    <w:rsid w:val="00620EA4"/>
    <w:rsid w:val="006224CE"/>
    <w:rsid w:val="006237F6"/>
    <w:rsid w:val="00625AA7"/>
    <w:rsid w:val="00625D8D"/>
    <w:rsid w:val="00627709"/>
    <w:rsid w:val="00632128"/>
    <w:rsid w:val="006335B0"/>
    <w:rsid w:val="00637A71"/>
    <w:rsid w:val="0064325F"/>
    <w:rsid w:val="00647625"/>
    <w:rsid w:val="00654586"/>
    <w:rsid w:val="006573EC"/>
    <w:rsid w:val="00676BD6"/>
    <w:rsid w:val="00686358"/>
    <w:rsid w:val="0069239C"/>
    <w:rsid w:val="00695B19"/>
    <w:rsid w:val="00695FF5"/>
    <w:rsid w:val="006B2CE4"/>
    <w:rsid w:val="006B3501"/>
    <w:rsid w:val="006B3BEC"/>
    <w:rsid w:val="006B4E2B"/>
    <w:rsid w:val="006C0075"/>
    <w:rsid w:val="006C3C51"/>
    <w:rsid w:val="006D1D77"/>
    <w:rsid w:val="006D3410"/>
    <w:rsid w:val="006D5896"/>
    <w:rsid w:val="006D6B6D"/>
    <w:rsid w:val="006E03AF"/>
    <w:rsid w:val="006E12A3"/>
    <w:rsid w:val="006F09D7"/>
    <w:rsid w:val="006F19CB"/>
    <w:rsid w:val="006F61B8"/>
    <w:rsid w:val="00702505"/>
    <w:rsid w:val="00707465"/>
    <w:rsid w:val="007076B8"/>
    <w:rsid w:val="00717D37"/>
    <w:rsid w:val="00721990"/>
    <w:rsid w:val="00726935"/>
    <w:rsid w:val="00726BF3"/>
    <w:rsid w:val="0072715F"/>
    <w:rsid w:val="007275DF"/>
    <w:rsid w:val="00731183"/>
    <w:rsid w:val="00735029"/>
    <w:rsid w:val="00747898"/>
    <w:rsid w:val="00751792"/>
    <w:rsid w:val="0075562F"/>
    <w:rsid w:val="0076040C"/>
    <w:rsid w:val="0076078F"/>
    <w:rsid w:val="00766910"/>
    <w:rsid w:val="00767108"/>
    <w:rsid w:val="00773ABD"/>
    <w:rsid w:val="00784FC0"/>
    <w:rsid w:val="0078580B"/>
    <w:rsid w:val="00786FBE"/>
    <w:rsid w:val="00787865"/>
    <w:rsid w:val="00794D07"/>
    <w:rsid w:val="007A001A"/>
    <w:rsid w:val="007A716E"/>
    <w:rsid w:val="007B5434"/>
    <w:rsid w:val="007C105F"/>
    <w:rsid w:val="007C2B7B"/>
    <w:rsid w:val="007C5709"/>
    <w:rsid w:val="007C78DE"/>
    <w:rsid w:val="007D21B2"/>
    <w:rsid w:val="007D722E"/>
    <w:rsid w:val="007D7474"/>
    <w:rsid w:val="007E2CDD"/>
    <w:rsid w:val="007E690D"/>
    <w:rsid w:val="008029AD"/>
    <w:rsid w:val="00803FC8"/>
    <w:rsid w:val="00815235"/>
    <w:rsid w:val="00820203"/>
    <w:rsid w:val="008313E5"/>
    <w:rsid w:val="00834752"/>
    <w:rsid w:val="008412AD"/>
    <w:rsid w:val="00843235"/>
    <w:rsid w:val="00843293"/>
    <w:rsid w:val="00852D06"/>
    <w:rsid w:val="00857E2A"/>
    <w:rsid w:val="00861834"/>
    <w:rsid w:val="00864F52"/>
    <w:rsid w:val="00866B5E"/>
    <w:rsid w:val="008723D9"/>
    <w:rsid w:val="00873320"/>
    <w:rsid w:val="00873C15"/>
    <w:rsid w:val="00873DBE"/>
    <w:rsid w:val="008743B3"/>
    <w:rsid w:val="00874EF2"/>
    <w:rsid w:val="008803B7"/>
    <w:rsid w:val="00881C29"/>
    <w:rsid w:val="0089162F"/>
    <w:rsid w:val="00891823"/>
    <w:rsid w:val="00892BD8"/>
    <w:rsid w:val="00896386"/>
    <w:rsid w:val="0089769D"/>
    <w:rsid w:val="008A26A2"/>
    <w:rsid w:val="008C5D00"/>
    <w:rsid w:val="008E31DE"/>
    <w:rsid w:val="008E354E"/>
    <w:rsid w:val="008F09AC"/>
    <w:rsid w:val="008F44A2"/>
    <w:rsid w:val="008F4E6B"/>
    <w:rsid w:val="00902F66"/>
    <w:rsid w:val="009043E4"/>
    <w:rsid w:val="0090443D"/>
    <w:rsid w:val="00906F28"/>
    <w:rsid w:val="00920961"/>
    <w:rsid w:val="00921E9F"/>
    <w:rsid w:val="00922C22"/>
    <w:rsid w:val="00925368"/>
    <w:rsid w:val="00926894"/>
    <w:rsid w:val="00926AA8"/>
    <w:rsid w:val="00931385"/>
    <w:rsid w:val="0093339F"/>
    <w:rsid w:val="0093735E"/>
    <w:rsid w:val="00941D0F"/>
    <w:rsid w:val="00944818"/>
    <w:rsid w:val="009509DD"/>
    <w:rsid w:val="00952B42"/>
    <w:rsid w:val="009624B6"/>
    <w:rsid w:val="009653F4"/>
    <w:rsid w:val="00970402"/>
    <w:rsid w:val="00980611"/>
    <w:rsid w:val="00980E69"/>
    <w:rsid w:val="009864AA"/>
    <w:rsid w:val="00990613"/>
    <w:rsid w:val="009967A7"/>
    <w:rsid w:val="009A00A4"/>
    <w:rsid w:val="009A1CE8"/>
    <w:rsid w:val="009A3971"/>
    <w:rsid w:val="009A4187"/>
    <w:rsid w:val="009B0D56"/>
    <w:rsid w:val="009B26F4"/>
    <w:rsid w:val="009B4942"/>
    <w:rsid w:val="009C2F70"/>
    <w:rsid w:val="009D6ADD"/>
    <w:rsid w:val="009E0129"/>
    <w:rsid w:val="009E6CD0"/>
    <w:rsid w:val="009F19E7"/>
    <w:rsid w:val="009F4831"/>
    <w:rsid w:val="00A124D6"/>
    <w:rsid w:val="00A15622"/>
    <w:rsid w:val="00A17464"/>
    <w:rsid w:val="00A234E4"/>
    <w:rsid w:val="00A32A8A"/>
    <w:rsid w:val="00A33F6E"/>
    <w:rsid w:val="00A47B25"/>
    <w:rsid w:val="00A542D4"/>
    <w:rsid w:val="00A54A71"/>
    <w:rsid w:val="00A60E86"/>
    <w:rsid w:val="00A63672"/>
    <w:rsid w:val="00A64CD9"/>
    <w:rsid w:val="00A73912"/>
    <w:rsid w:val="00A7451F"/>
    <w:rsid w:val="00A76BCE"/>
    <w:rsid w:val="00A91274"/>
    <w:rsid w:val="00A97874"/>
    <w:rsid w:val="00AA18FD"/>
    <w:rsid w:val="00AA2E5D"/>
    <w:rsid w:val="00AA372B"/>
    <w:rsid w:val="00AB03B5"/>
    <w:rsid w:val="00AB328D"/>
    <w:rsid w:val="00AC74CF"/>
    <w:rsid w:val="00AC7F53"/>
    <w:rsid w:val="00AD1965"/>
    <w:rsid w:val="00AD3A88"/>
    <w:rsid w:val="00AD5E1A"/>
    <w:rsid w:val="00AD7AFC"/>
    <w:rsid w:val="00AD7FC6"/>
    <w:rsid w:val="00AE20AD"/>
    <w:rsid w:val="00AE490D"/>
    <w:rsid w:val="00AF7341"/>
    <w:rsid w:val="00B045A7"/>
    <w:rsid w:val="00B04702"/>
    <w:rsid w:val="00B06716"/>
    <w:rsid w:val="00B11B23"/>
    <w:rsid w:val="00B12077"/>
    <w:rsid w:val="00B1297F"/>
    <w:rsid w:val="00B154CE"/>
    <w:rsid w:val="00B168C9"/>
    <w:rsid w:val="00B174B0"/>
    <w:rsid w:val="00B23D23"/>
    <w:rsid w:val="00B25568"/>
    <w:rsid w:val="00B27A65"/>
    <w:rsid w:val="00B36C5B"/>
    <w:rsid w:val="00B375E3"/>
    <w:rsid w:val="00B4230C"/>
    <w:rsid w:val="00B42584"/>
    <w:rsid w:val="00B500DC"/>
    <w:rsid w:val="00B507A5"/>
    <w:rsid w:val="00B56CBE"/>
    <w:rsid w:val="00B606BB"/>
    <w:rsid w:val="00B65E21"/>
    <w:rsid w:val="00B7035B"/>
    <w:rsid w:val="00B83621"/>
    <w:rsid w:val="00BA2720"/>
    <w:rsid w:val="00BB0F2A"/>
    <w:rsid w:val="00BB25A8"/>
    <w:rsid w:val="00BB2DF5"/>
    <w:rsid w:val="00BB5CE3"/>
    <w:rsid w:val="00BB7DCB"/>
    <w:rsid w:val="00BC2C2C"/>
    <w:rsid w:val="00BD672B"/>
    <w:rsid w:val="00BD7046"/>
    <w:rsid w:val="00BE68B1"/>
    <w:rsid w:val="00BF44E6"/>
    <w:rsid w:val="00BF4A30"/>
    <w:rsid w:val="00C000EB"/>
    <w:rsid w:val="00C04DE2"/>
    <w:rsid w:val="00C050C8"/>
    <w:rsid w:val="00C1173E"/>
    <w:rsid w:val="00C166B7"/>
    <w:rsid w:val="00C16983"/>
    <w:rsid w:val="00C1716A"/>
    <w:rsid w:val="00C276B9"/>
    <w:rsid w:val="00C4502E"/>
    <w:rsid w:val="00C524C7"/>
    <w:rsid w:val="00C55BA0"/>
    <w:rsid w:val="00C57FC7"/>
    <w:rsid w:val="00C62F36"/>
    <w:rsid w:val="00C64162"/>
    <w:rsid w:val="00C666E5"/>
    <w:rsid w:val="00C71234"/>
    <w:rsid w:val="00C72C01"/>
    <w:rsid w:val="00C749D9"/>
    <w:rsid w:val="00C8744C"/>
    <w:rsid w:val="00C96F6F"/>
    <w:rsid w:val="00CA0063"/>
    <w:rsid w:val="00CA0D6F"/>
    <w:rsid w:val="00CB0511"/>
    <w:rsid w:val="00CB25FF"/>
    <w:rsid w:val="00CB59C3"/>
    <w:rsid w:val="00CB6B1D"/>
    <w:rsid w:val="00CC4A8A"/>
    <w:rsid w:val="00CD0C62"/>
    <w:rsid w:val="00CD3F67"/>
    <w:rsid w:val="00CD6CA1"/>
    <w:rsid w:val="00CD6DCD"/>
    <w:rsid w:val="00CE30BE"/>
    <w:rsid w:val="00CF17E4"/>
    <w:rsid w:val="00CF713F"/>
    <w:rsid w:val="00CF7D06"/>
    <w:rsid w:val="00D03E4C"/>
    <w:rsid w:val="00D06471"/>
    <w:rsid w:val="00D10D7B"/>
    <w:rsid w:val="00D12C7D"/>
    <w:rsid w:val="00D230B4"/>
    <w:rsid w:val="00D3446A"/>
    <w:rsid w:val="00D40B13"/>
    <w:rsid w:val="00D54E3A"/>
    <w:rsid w:val="00D5659A"/>
    <w:rsid w:val="00D64C9C"/>
    <w:rsid w:val="00D74466"/>
    <w:rsid w:val="00D7624D"/>
    <w:rsid w:val="00D83FAD"/>
    <w:rsid w:val="00D86975"/>
    <w:rsid w:val="00D9393E"/>
    <w:rsid w:val="00DA07A2"/>
    <w:rsid w:val="00DA0A56"/>
    <w:rsid w:val="00DA3385"/>
    <w:rsid w:val="00DA5ABD"/>
    <w:rsid w:val="00DB6B0C"/>
    <w:rsid w:val="00DC160D"/>
    <w:rsid w:val="00DC3C2C"/>
    <w:rsid w:val="00DC7987"/>
    <w:rsid w:val="00DD07DD"/>
    <w:rsid w:val="00DD3036"/>
    <w:rsid w:val="00DD6B41"/>
    <w:rsid w:val="00DE0354"/>
    <w:rsid w:val="00DE0FFE"/>
    <w:rsid w:val="00DE542D"/>
    <w:rsid w:val="00DF2394"/>
    <w:rsid w:val="00DF483A"/>
    <w:rsid w:val="00DF4C95"/>
    <w:rsid w:val="00E001F1"/>
    <w:rsid w:val="00E00C8B"/>
    <w:rsid w:val="00E02467"/>
    <w:rsid w:val="00E045D3"/>
    <w:rsid w:val="00E078CB"/>
    <w:rsid w:val="00E1062C"/>
    <w:rsid w:val="00E1143C"/>
    <w:rsid w:val="00E13D6D"/>
    <w:rsid w:val="00E15E1E"/>
    <w:rsid w:val="00E20A6F"/>
    <w:rsid w:val="00E21BDB"/>
    <w:rsid w:val="00E2519C"/>
    <w:rsid w:val="00E269DB"/>
    <w:rsid w:val="00E311C5"/>
    <w:rsid w:val="00E33108"/>
    <w:rsid w:val="00E35916"/>
    <w:rsid w:val="00E36F9E"/>
    <w:rsid w:val="00E432A4"/>
    <w:rsid w:val="00E442C0"/>
    <w:rsid w:val="00E50A8B"/>
    <w:rsid w:val="00E51E37"/>
    <w:rsid w:val="00E53E5F"/>
    <w:rsid w:val="00E63357"/>
    <w:rsid w:val="00E642D7"/>
    <w:rsid w:val="00E64BA2"/>
    <w:rsid w:val="00E65AA8"/>
    <w:rsid w:val="00E74DC9"/>
    <w:rsid w:val="00E755F0"/>
    <w:rsid w:val="00E841F7"/>
    <w:rsid w:val="00E872D8"/>
    <w:rsid w:val="00E97E9C"/>
    <w:rsid w:val="00EA4240"/>
    <w:rsid w:val="00EA535C"/>
    <w:rsid w:val="00EA7408"/>
    <w:rsid w:val="00EC555C"/>
    <w:rsid w:val="00EC64EE"/>
    <w:rsid w:val="00EC6DB4"/>
    <w:rsid w:val="00ED0D64"/>
    <w:rsid w:val="00EE35F8"/>
    <w:rsid w:val="00F02815"/>
    <w:rsid w:val="00F05C06"/>
    <w:rsid w:val="00F103A1"/>
    <w:rsid w:val="00F13E00"/>
    <w:rsid w:val="00F17660"/>
    <w:rsid w:val="00F253BF"/>
    <w:rsid w:val="00F271D8"/>
    <w:rsid w:val="00F311D2"/>
    <w:rsid w:val="00F40EF3"/>
    <w:rsid w:val="00F466E2"/>
    <w:rsid w:val="00F50713"/>
    <w:rsid w:val="00F510DE"/>
    <w:rsid w:val="00F5324A"/>
    <w:rsid w:val="00F56547"/>
    <w:rsid w:val="00F57DC4"/>
    <w:rsid w:val="00F61287"/>
    <w:rsid w:val="00F7208F"/>
    <w:rsid w:val="00F7475C"/>
    <w:rsid w:val="00F8663C"/>
    <w:rsid w:val="00F874C4"/>
    <w:rsid w:val="00F9564A"/>
    <w:rsid w:val="00FA3FD4"/>
    <w:rsid w:val="00FA58C2"/>
    <w:rsid w:val="00FA60E8"/>
    <w:rsid w:val="00FA7E07"/>
    <w:rsid w:val="00FB0D21"/>
    <w:rsid w:val="00FD0E3A"/>
    <w:rsid w:val="00FD27D5"/>
    <w:rsid w:val="00FD6B59"/>
    <w:rsid w:val="00FE02AF"/>
    <w:rsid w:val="00FE74D2"/>
    <w:rsid w:val="00FE775A"/>
    <w:rsid w:val="00FE7EBF"/>
    <w:rsid w:val="00FF07E9"/>
    <w:rsid w:val="00FF09F6"/>
    <w:rsid w:val="00FF3BC1"/>
    <w:rsid w:val="00FF5F01"/>
    <w:rsid w:val="00FF7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DC8BA"/>
  <w15:docId w15:val="{ACFA7FCF-2472-42C6-98CA-88FCFF3B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D672B"/>
  </w:style>
  <w:style w:type="paragraph" w:styleId="1">
    <w:name w:val="heading 1"/>
    <w:basedOn w:val="a"/>
    <w:next w:val="a"/>
    <w:rsid w:val="00BD672B"/>
    <w:pPr>
      <w:keepNext/>
      <w:keepLines/>
      <w:spacing w:before="480" w:after="120"/>
      <w:outlineLvl w:val="0"/>
    </w:pPr>
    <w:rPr>
      <w:b/>
      <w:sz w:val="48"/>
      <w:szCs w:val="48"/>
    </w:rPr>
  </w:style>
  <w:style w:type="paragraph" w:styleId="2">
    <w:name w:val="heading 2"/>
    <w:basedOn w:val="a"/>
    <w:next w:val="a"/>
    <w:rsid w:val="00BD672B"/>
    <w:pPr>
      <w:keepNext/>
      <w:keepLines/>
      <w:spacing w:before="360" w:after="80"/>
      <w:outlineLvl w:val="1"/>
    </w:pPr>
    <w:rPr>
      <w:b/>
      <w:sz w:val="36"/>
      <w:szCs w:val="36"/>
    </w:rPr>
  </w:style>
  <w:style w:type="paragraph" w:styleId="3">
    <w:name w:val="heading 3"/>
    <w:basedOn w:val="a"/>
    <w:next w:val="a"/>
    <w:rsid w:val="00BD672B"/>
    <w:pPr>
      <w:keepNext/>
      <w:keepLines/>
      <w:spacing w:before="280" w:after="80"/>
      <w:outlineLvl w:val="2"/>
    </w:pPr>
    <w:rPr>
      <w:b/>
      <w:sz w:val="28"/>
      <w:szCs w:val="28"/>
    </w:rPr>
  </w:style>
  <w:style w:type="paragraph" w:styleId="4">
    <w:name w:val="heading 4"/>
    <w:basedOn w:val="a"/>
    <w:next w:val="a"/>
    <w:rsid w:val="00BD672B"/>
    <w:pPr>
      <w:keepNext/>
      <w:keepLines/>
      <w:spacing w:before="240" w:after="40"/>
      <w:outlineLvl w:val="3"/>
    </w:pPr>
    <w:rPr>
      <w:b/>
      <w:sz w:val="24"/>
      <w:szCs w:val="24"/>
    </w:rPr>
  </w:style>
  <w:style w:type="paragraph" w:styleId="5">
    <w:name w:val="heading 5"/>
    <w:basedOn w:val="a"/>
    <w:next w:val="a"/>
    <w:link w:val="50"/>
    <w:rsid w:val="00BD672B"/>
    <w:pPr>
      <w:keepNext/>
      <w:keepLines/>
      <w:spacing w:before="220" w:after="40"/>
      <w:outlineLvl w:val="4"/>
    </w:pPr>
    <w:rPr>
      <w:b/>
      <w:sz w:val="22"/>
      <w:szCs w:val="22"/>
    </w:rPr>
  </w:style>
  <w:style w:type="paragraph" w:styleId="6">
    <w:name w:val="heading 6"/>
    <w:basedOn w:val="a"/>
    <w:next w:val="a"/>
    <w:rsid w:val="00BD672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672B"/>
    <w:tblPr>
      <w:tblCellMar>
        <w:top w:w="0" w:type="dxa"/>
        <w:left w:w="0" w:type="dxa"/>
        <w:bottom w:w="0" w:type="dxa"/>
        <w:right w:w="0" w:type="dxa"/>
      </w:tblCellMar>
    </w:tblPr>
  </w:style>
  <w:style w:type="paragraph" w:styleId="a3">
    <w:name w:val="Title"/>
    <w:basedOn w:val="a"/>
    <w:next w:val="a"/>
    <w:rsid w:val="00BD672B"/>
    <w:pPr>
      <w:keepNext/>
      <w:keepLines/>
      <w:spacing w:before="480" w:after="120"/>
    </w:pPr>
    <w:rPr>
      <w:b/>
      <w:sz w:val="72"/>
      <w:szCs w:val="72"/>
    </w:rPr>
  </w:style>
  <w:style w:type="paragraph" w:styleId="a4">
    <w:name w:val="Subtitle"/>
    <w:basedOn w:val="a"/>
    <w:next w:val="a"/>
    <w:rsid w:val="00BD672B"/>
    <w:pPr>
      <w:keepNext/>
      <w:keepLines/>
      <w:spacing w:before="360" w:after="80"/>
    </w:pPr>
    <w:rPr>
      <w:rFonts w:ascii="Georgia" w:eastAsia="Georgia" w:hAnsi="Georgia" w:cs="Georgia"/>
      <w:i/>
      <w:color w:val="666666"/>
      <w:sz w:val="48"/>
      <w:szCs w:val="48"/>
    </w:rPr>
  </w:style>
  <w:style w:type="table" w:customStyle="1" w:styleId="10">
    <w:name w:val="1"/>
    <w:basedOn w:val="TableNormal"/>
    <w:rsid w:val="00BD672B"/>
    <w:tblPr>
      <w:tblStyleRowBandSize w:val="1"/>
      <w:tblStyleColBandSize w:val="1"/>
      <w:tblCellMar>
        <w:left w:w="108" w:type="dxa"/>
        <w:right w:w="108" w:type="dxa"/>
      </w:tblCellMar>
    </w:tblPr>
  </w:style>
  <w:style w:type="paragraph" w:styleId="a5">
    <w:name w:val="List Paragraph"/>
    <w:aliases w:val="CA bullets,EBRD List,Chapter10,Список уровня 2,название табл/рис"/>
    <w:basedOn w:val="a"/>
    <w:link w:val="a6"/>
    <w:uiPriority w:val="34"/>
    <w:qFormat/>
    <w:rsid w:val="002243BD"/>
    <w:pPr>
      <w:ind w:left="720"/>
      <w:contextualSpacing/>
    </w:pPr>
  </w:style>
  <w:style w:type="paragraph" w:styleId="a7">
    <w:name w:val="No Spacing"/>
    <w:link w:val="a8"/>
    <w:uiPriority w:val="1"/>
    <w:qFormat/>
    <w:rsid w:val="0076078F"/>
    <w:rPr>
      <w:rFonts w:cs="Times New Roman"/>
      <w:sz w:val="22"/>
      <w:szCs w:val="22"/>
      <w:lang w:eastAsia="en-US"/>
    </w:rPr>
  </w:style>
  <w:style w:type="paragraph" w:customStyle="1" w:styleId="11">
    <w:name w:val="Обычный1"/>
    <w:rsid w:val="00543616"/>
    <w:pPr>
      <w:spacing w:line="276" w:lineRule="auto"/>
    </w:pPr>
    <w:rPr>
      <w:rFonts w:ascii="Arial" w:eastAsia="Times New Roman" w:hAnsi="Arial" w:cs="Arial"/>
      <w:color w:val="000000"/>
      <w:sz w:val="22"/>
      <w:szCs w:val="22"/>
      <w:lang w:val="ru-RU"/>
    </w:rPr>
  </w:style>
  <w:style w:type="paragraph" w:customStyle="1" w:styleId="rvps2">
    <w:name w:val="rvps2"/>
    <w:basedOn w:val="a"/>
    <w:rsid w:val="00941D0F"/>
    <w:pPr>
      <w:spacing w:before="100" w:beforeAutospacing="1" w:after="100" w:afterAutospacing="1"/>
    </w:pPr>
    <w:rPr>
      <w:rFonts w:ascii="Times New Roman" w:hAnsi="Times New Roman" w:cs="Times New Roman"/>
      <w:sz w:val="24"/>
      <w:szCs w:val="24"/>
      <w:lang w:eastAsia="uk-UA"/>
    </w:rPr>
  </w:style>
  <w:style w:type="character" w:customStyle="1" w:styleId="rvts0">
    <w:name w:val="rvts0"/>
    <w:rsid w:val="00F56547"/>
    <w:rPr>
      <w:rFonts w:cs="Times New Roman"/>
    </w:rPr>
  </w:style>
  <w:style w:type="paragraph" w:styleId="a9">
    <w:name w:val="header"/>
    <w:basedOn w:val="a"/>
    <w:link w:val="aa"/>
    <w:uiPriority w:val="99"/>
    <w:unhideWhenUsed/>
    <w:rsid w:val="00F40EF3"/>
    <w:pPr>
      <w:tabs>
        <w:tab w:val="center" w:pos="4677"/>
        <w:tab w:val="right" w:pos="9355"/>
      </w:tabs>
    </w:pPr>
  </w:style>
  <w:style w:type="character" w:customStyle="1" w:styleId="aa">
    <w:name w:val="Верхний колонтитул Знак"/>
    <w:basedOn w:val="a0"/>
    <w:link w:val="a9"/>
    <w:uiPriority w:val="99"/>
    <w:rsid w:val="00F40EF3"/>
  </w:style>
  <w:style w:type="paragraph" w:styleId="ab">
    <w:name w:val="footer"/>
    <w:basedOn w:val="a"/>
    <w:link w:val="ac"/>
    <w:uiPriority w:val="99"/>
    <w:unhideWhenUsed/>
    <w:rsid w:val="00F40EF3"/>
    <w:pPr>
      <w:tabs>
        <w:tab w:val="center" w:pos="4677"/>
        <w:tab w:val="right" w:pos="9355"/>
      </w:tabs>
    </w:pPr>
  </w:style>
  <w:style w:type="character" w:customStyle="1" w:styleId="ac">
    <w:name w:val="Нижний колонтитул Знак"/>
    <w:basedOn w:val="a0"/>
    <w:link w:val="ab"/>
    <w:uiPriority w:val="99"/>
    <w:rsid w:val="00F40EF3"/>
  </w:style>
  <w:style w:type="character" w:customStyle="1" w:styleId="a6">
    <w:name w:val="Абзац списка Знак"/>
    <w:aliases w:val="CA bullets Знак,EBRD List Знак,Chapter10 Знак,Список уровня 2 Знак,название табл/рис Знак"/>
    <w:link w:val="a5"/>
    <w:uiPriority w:val="34"/>
    <w:rsid w:val="005F6029"/>
  </w:style>
  <w:style w:type="paragraph" w:styleId="ad">
    <w:name w:val="Normal (Web)"/>
    <w:basedOn w:val="a"/>
    <w:uiPriority w:val="99"/>
    <w:unhideWhenUsed/>
    <w:rsid w:val="00CC4A8A"/>
    <w:pPr>
      <w:spacing w:before="100" w:beforeAutospacing="1" w:after="100" w:afterAutospacing="1"/>
    </w:pPr>
    <w:rPr>
      <w:rFonts w:ascii="Times New Roman" w:eastAsia="Times New Roman" w:hAnsi="Times New Roman" w:cs="Times New Roman"/>
      <w:sz w:val="24"/>
      <w:szCs w:val="24"/>
      <w:lang w:val="ru-RU"/>
    </w:rPr>
  </w:style>
  <w:style w:type="character" w:styleId="ae">
    <w:name w:val="Hyperlink"/>
    <w:basedOn w:val="a0"/>
    <w:uiPriority w:val="99"/>
    <w:unhideWhenUsed/>
    <w:rsid w:val="00E64BA2"/>
    <w:rPr>
      <w:color w:val="0000FF"/>
      <w:u w:val="single"/>
    </w:rPr>
  </w:style>
  <w:style w:type="character" w:customStyle="1" w:styleId="a8">
    <w:name w:val="Без интервала Знак"/>
    <w:link w:val="a7"/>
    <w:uiPriority w:val="1"/>
    <w:locked/>
    <w:rsid w:val="00491AB9"/>
    <w:rPr>
      <w:rFonts w:cs="Times New Roman"/>
      <w:sz w:val="22"/>
      <w:szCs w:val="22"/>
      <w:lang w:eastAsia="en-US"/>
    </w:rPr>
  </w:style>
  <w:style w:type="character" w:customStyle="1" w:styleId="50">
    <w:name w:val="Заголовок 5 Знак"/>
    <w:link w:val="5"/>
    <w:rsid w:val="00D3446A"/>
    <w:rPr>
      <w:b/>
      <w:sz w:val="22"/>
      <w:szCs w:val="22"/>
    </w:rPr>
  </w:style>
  <w:style w:type="character" w:customStyle="1" w:styleId="jpfdse">
    <w:name w:val="jpfdse"/>
    <w:basedOn w:val="a0"/>
    <w:rsid w:val="00643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346">
      <w:bodyDiv w:val="1"/>
      <w:marLeft w:val="0"/>
      <w:marRight w:val="0"/>
      <w:marTop w:val="0"/>
      <w:marBottom w:val="0"/>
      <w:divBdr>
        <w:top w:val="none" w:sz="0" w:space="0" w:color="auto"/>
        <w:left w:val="none" w:sz="0" w:space="0" w:color="auto"/>
        <w:bottom w:val="none" w:sz="0" w:space="0" w:color="auto"/>
        <w:right w:val="none" w:sz="0" w:space="0" w:color="auto"/>
      </w:divBdr>
    </w:div>
    <w:div w:id="21789916">
      <w:bodyDiv w:val="1"/>
      <w:marLeft w:val="0"/>
      <w:marRight w:val="0"/>
      <w:marTop w:val="0"/>
      <w:marBottom w:val="0"/>
      <w:divBdr>
        <w:top w:val="none" w:sz="0" w:space="0" w:color="auto"/>
        <w:left w:val="none" w:sz="0" w:space="0" w:color="auto"/>
        <w:bottom w:val="none" w:sz="0" w:space="0" w:color="auto"/>
        <w:right w:val="none" w:sz="0" w:space="0" w:color="auto"/>
      </w:divBdr>
    </w:div>
    <w:div w:id="67000801">
      <w:bodyDiv w:val="1"/>
      <w:marLeft w:val="0"/>
      <w:marRight w:val="0"/>
      <w:marTop w:val="0"/>
      <w:marBottom w:val="0"/>
      <w:divBdr>
        <w:top w:val="none" w:sz="0" w:space="0" w:color="auto"/>
        <w:left w:val="none" w:sz="0" w:space="0" w:color="auto"/>
        <w:bottom w:val="none" w:sz="0" w:space="0" w:color="auto"/>
        <w:right w:val="none" w:sz="0" w:space="0" w:color="auto"/>
      </w:divBdr>
    </w:div>
    <w:div w:id="70398093">
      <w:bodyDiv w:val="1"/>
      <w:marLeft w:val="0"/>
      <w:marRight w:val="0"/>
      <w:marTop w:val="0"/>
      <w:marBottom w:val="0"/>
      <w:divBdr>
        <w:top w:val="none" w:sz="0" w:space="0" w:color="auto"/>
        <w:left w:val="none" w:sz="0" w:space="0" w:color="auto"/>
        <w:bottom w:val="none" w:sz="0" w:space="0" w:color="auto"/>
        <w:right w:val="none" w:sz="0" w:space="0" w:color="auto"/>
      </w:divBdr>
    </w:div>
    <w:div w:id="204292572">
      <w:bodyDiv w:val="1"/>
      <w:marLeft w:val="0"/>
      <w:marRight w:val="0"/>
      <w:marTop w:val="0"/>
      <w:marBottom w:val="0"/>
      <w:divBdr>
        <w:top w:val="none" w:sz="0" w:space="0" w:color="auto"/>
        <w:left w:val="none" w:sz="0" w:space="0" w:color="auto"/>
        <w:bottom w:val="none" w:sz="0" w:space="0" w:color="auto"/>
        <w:right w:val="none" w:sz="0" w:space="0" w:color="auto"/>
      </w:divBdr>
    </w:div>
    <w:div w:id="241767557">
      <w:bodyDiv w:val="1"/>
      <w:marLeft w:val="0"/>
      <w:marRight w:val="0"/>
      <w:marTop w:val="0"/>
      <w:marBottom w:val="0"/>
      <w:divBdr>
        <w:top w:val="none" w:sz="0" w:space="0" w:color="auto"/>
        <w:left w:val="none" w:sz="0" w:space="0" w:color="auto"/>
        <w:bottom w:val="none" w:sz="0" w:space="0" w:color="auto"/>
        <w:right w:val="none" w:sz="0" w:space="0" w:color="auto"/>
      </w:divBdr>
    </w:div>
    <w:div w:id="290744580">
      <w:bodyDiv w:val="1"/>
      <w:marLeft w:val="0"/>
      <w:marRight w:val="0"/>
      <w:marTop w:val="0"/>
      <w:marBottom w:val="0"/>
      <w:divBdr>
        <w:top w:val="none" w:sz="0" w:space="0" w:color="auto"/>
        <w:left w:val="none" w:sz="0" w:space="0" w:color="auto"/>
        <w:bottom w:val="none" w:sz="0" w:space="0" w:color="auto"/>
        <w:right w:val="none" w:sz="0" w:space="0" w:color="auto"/>
      </w:divBdr>
    </w:div>
    <w:div w:id="322516038">
      <w:bodyDiv w:val="1"/>
      <w:marLeft w:val="0"/>
      <w:marRight w:val="0"/>
      <w:marTop w:val="0"/>
      <w:marBottom w:val="0"/>
      <w:divBdr>
        <w:top w:val="none" w:sz="0" w:space="0" w:color="auto"/>
        <w:left w:val="none" w:sz="0" w:space="0" w:color="auto"/>
        <w:bottom w:val="none" w:sz="0" w:space="0" w:color="auto"/>
        <w:right w:val="none" w:sz="0" w:space="0" w:color="auto"/>
      </w:divBdr>
    </w:div>
    <w:div w:id="466817803">
      <w:bodyDiv w:val="1"/>
      <w:marLeft w:val="0"/>
      <w:marRight w:val="0"/>
      <w:marTop w:val="0"/>
      <w:marBottom w:val="0"/>
      <w:divBdr>
        <w:top w:val="none" w:sz="0" w:space="0" w:color="auto"/>
        <w:left w:val="none" w:sz="0" w:space="0" w:color="auto"/>
        <w:bottom w:val="none" w:sz="0" w:space="0" w:color="auto"/>
        <w:right w:val="none" w:sz="0" w:space="0" w:color="auto"/>
      </w:divBdr>
    </w:div>
    <w:div w:id="503860982">
      <w:bodyDiv w:val="1"/>
      <w:marLeft w:val="0"/>
      <w:marRight w:val="0"/>
      <w:marTop w:val="0"/>
      <w:marBottom w:val="0"/>
      <w:divBdr>
        <w:top w:val="none" w:sz="0" w:space="0" w:color="auto"/>
        <w:left w:val="none" w:sz="0" w:space="0" w:color="auto"/>
        <w:bottom w:val="none" w:sz="0" w:space="0" w:color="auto"/>
        <w:right w:val="none" w:sz="0" w:space="0" w:color="auto"/>
      </w:divBdr>
    </w:div>
    <w:div w:id="555969818">
      <w:bodyDiv w:val="1"/>
      <w:marLeft w:val="0"/>
      <w:marRight w:val="0"/>
      <w:marTop w:val="0"/>
      <w:marBottom w:val="0"/>
      <w:divBdr>
        <w:top w:val="none" w:sz="0" w:space="0" w:color="auto"/>
        <w:left w:val="none" w:sz="0" w:space="0" w:color="auto"/>
        <w:bottom w:val="none" w:sz="0" w:space="0" w:color="auto"/>
        <w:right w:val="none" w:sz="0" w:space="0" w:color="auto"/>
      </w:divBdr>
    </w:div>
    <w:div w:id="570432001">
      <w:bodyDiv w:val="1"/>
      <w:marLeft w:val="0"/>
      <w:marRight w:val="0"/>
      <w:marTop w:val="0"/>
      <w:marBottom w:val="0"/>
      <w:divBdr>
        <w:top w:val="none" w:sz="0" w:space="0" w:color="auto"/>
        <w:left w:val="none" w:sz="0" w:space="0" w:color="auto"/>
        <w:bottom w:val="none" w:sz="0" w:space="0" w:color="auto"/>
        <w:right w:val="none" w:sz="0" w:space="0" w:color="auto"/>
      </w:divBdr>
    </w:div>
    <w:div w:id="583494678">
      <w:bodyDiv w:val="1"/>
      <w:marLeft w:val="0"/>
      <w:marRight w:val="0"/>
      <w:marTop w:val="0"/>
      <w:marBottom w:val="0"/>
      <w:divBdr>
        <w:top w:val="none" w:sz="0" w:space="0" w:color="auto"/>
        <w:left w:val="none" w:sz="0" w:space="0" w:color="auto"/>
        <w:bottom w:val="none" w:sz="0" w:space="0" w:color="auto"/>
        <w:right w:val="none" w:sz="0" w:space="0" w:color="auto"/>
      </w:divBdr>
    </w:div>
    <w:div w:id="602307077">
      <w:bodyDiv w:val="1"/>
      <w:marLeft w:val="0"/>
      <w:marRight w:val="0"/>
      <w:marTop w:val="0"/>
      <w:marBottom w:val="0"/>
      <w:divBdr>
        <w:top w:val="none" w:sz="0" w:space="0" w:color="auto"/>
        <w:left w:val="none" w:sz="0" w:space="0" w:color="auto"/>
        <w:bottom w:val="none" w:sz="0" w:space="0" w:color="auto"/>
        <w:right w:val="none" w:sz="0" w:space="0" w:color="auto"/>
      </w:divBdr>
    </w:div>
    <w:div w:id="612252356">
      <w:bodyDiv w:val="1"/>
      <w:marLeft w:val="0"/>
      <w:marRight w:val="0"/>
      <w:marTop w:val="0"/>
      <w:marBottom w:val="0"/>
      <w:divBdr>
        <w:top w:val="none" w:sz="0" w:space="0" w:color="auto"/>
        <w:left w:val="none" w:sz="0" w:space="0" w:color="auto"/>
        <w:bottom w:val="none" w:sz="0" w:space="0" w:color="auto"/>
        <w:right w:val="none" w:sz="0" w:space="0" w:color="auto"/>
      </w:divBdr>
    </w:div>
    <w:div w:id="617180640">
      <w:bodyDiv w:val="1"/>
      <w:marLeft w:val="0"/>
      <w:marRight w:val="0"/>
      <w:marTop w:val="0"/>
      <w:marBottom w:val="0"/>
      <w:divBdr>
        <w:top w:val="none" w:sz="0" w:space="0" w:color="auto"/>
        <w:left w:val="none" w:sz="0" w:space="0" w:color="auto"/>
        <w:bottom w:val="none" w:sz="0" w:space="0" w:color="auto"/>
        <w:right w:val="none" w:sz="0" w:space="0" w:color="auto"/>
      </w:divBdr>
    </w:div>
    <w:div w:id="625434874">
      <w:bodyDiv w:val="1"/>
      <w:marLeft w:val="0"/>
      <w:marRight w:val="0"/>
      <w:marTop w:val="0"/>
      <w:marBottom w:val="0"/>
      <w:divBdr>
        <w:top w:val="none" w:sz="0" w:space="0" w:color="auto"/>
        <w:left w:val="none" w:sz="0" w:space="0" w:color="auto"/>
        <w:bottom w:val="none" w:sz="0" w:space="0" w:color="auto"/>
        <w:right w:val="none" w:sz="0" w:space="0" w:color="auto"/>
      </w:divBdr>
    </w:div>
    <w:div w:id="629554111">
      <w:bodyDiv w:val="1"/>
      <w:marLeft w:val="0"/>
      <w:marRight w:val="0"/>
      <w:marTop w:val="0"/>
      <w:marBottom w:val="0"/>
      <w:divBdr>
        <w:top w:val="none" w:sz="0" w:space="0" w:color="auto"/>
        <w:left w:val="none" w:sz="0" w:space="0" w:color="auto"/>
        <w:bottom w:val="none" w:sz="0" w:space="0" w:color="auto"/>
        <w:right w:val="none" w:sz="0" w:space="0" w:color="auto"/>
      </w:divBdr>
    </w:div>
    <w:div w:id="635448637">
      <w:bodyDiv w:val="1"/>
      <w:marLeft w:val="0"/>
      <w:marRight w:val="0"/>
      <w:marTop w:val="0"/>
      <w:marBottom w:val="0"/>
      <w:divBdr>
        <w:top w:val="none" w:sz="0" w:space="0" w:color="auto"/>
        <w:left w:val="none" w:sz="0" w:space="0" w:color="auto"/>
        <w:bottom w:val="none" w:sz="0" w:space="0" w:color="auto"/>
        <w:right w:val="none" w:sz="0" w:space="0" w:color="auto"/>
      </w:divBdr>
    </w:div>
    <w:div w:id="697199398">
      <w:bodyDiv w:val="1"/>
      <w:marLeft w:val="0"/>
      <w:marRight w:val="0"/>
      <w:marTop w:val="0"/>
      <w:marBottom w:val="0"/>
      <w:divBdr>
        <w:top w:val="none" w:sz="0" w:space="0" w:color="auto"/>
        <w:left w:val="none" w:sz="0" w:space="0" w:color="auto"/>
        <w:bottom w:val="none" w:sz="0" w:space="0" w:color="auto"/>
        <w:right w:val="none" w:sz="0" w:space="0" w:color="auto"/>
      </w:divBdr>
    </w:div>
    <w:div w:id="786895260">
      <w:bodyDiv w:val="1"/>
      <w:marLeft w:val="0"/>
      <w:marRight w:val="0"/>
      <w:marTop w:val="0"/>
      <w:marBottom w:val="0"/>
      <w:divBdr>
        <w:top w:val="none" w:sz="0" w:space="0" w:color="auto"/>
        <w:left w:val="none" w:sz="0" w:space="0" w:color="auto"/>
        <w:bottom w:val="none" w:sz="0" w:space="0" w:color="auto"/>
        <w:right w:val="none" w:sz="0" w:space="0" w:color="auto"/>
      </w:divBdr>
    </w:div>
    <w:div w:id="937172889">
      <w:bodyDiv w:val="1"/>
      <w:marLeft w:val="0"/>
      <w:marRight w:val="0"/>
      <w:marTop w:val="0"/>
      <w:marBottom w:val="0"/>
      <w:divBdr>
        <w:top w:val="none" w:sz="0" w:space="0" w:color="auto"/>
        <w:left w:val="none" w:sz="0" w:space="0" w:color="auto"/>
        <w:bottom w:val="none" w:sz="0" w:space="0" w:color="auto"/>
        <w:right w:val="none" w:sz="0" w:space="0" w:color="auto"/>
      </w:divBdr>
    </w:div>
    <w:div w:id="950892073">
      <w:bodyDiv w:val="1"/>
      <w:marLeft w:val="0"/>
      <w:marRight w:val="0"/>
      <w:marTop w:val="0"/>
      <w:marBottom w:val="0"/>
      <w:divBdr>
        <w:top w:val="none" w:sz="0" w:space="0" w:color="auto"/>
        <w:left w:val="none" w:sz="0" w:space="0" w:color="auto"/>
        <w:bottom w:val="none" w:sz="0" w:space="0" w:color="auto"/>
        <w:right w:val="none" w:sz="0" w:space="0" w:color="auto"/>
      </w:divBdr>
    </w:div>
    <w:div w:id="1108621134">
      <w:bodyDiv w:val="1"/>
      <w:marLeft w:val="0"/>
      <w:marRight w:val="0"/>
      <w:marTop w:val="0"/>
      <w:marBottom w:val="0"/>
      <w:divBdr>
        <w:top w:val="none" w:sz="0" w:space="0" w:color="auto"/>
        <w:left w:val="none" w:sz="0" w:space="0" w:color="auto"/>
        <w:bottom w:val="none" w:sz="0" w:space="0" w:color="auto"/>
        <w:right w:val="none" w:sz="0" w:space="0" w:color="auto"/>
      </w:divBdr>
    </w:div>
    <w:div w:id="1140345040">
      <w:bodyDiv w:val="1"/>
      <w:marLeft w:val="0"/>
      <w:marRight w:val="0"/>
      <w:marTop w:val="0"/>
      <w:marBottom w:val="0"/>
      <w:divBdr>
        <w:top w:val="none" w:sz="0" w:space="0" w:color="auto"/>
        <w:left w:val="none" w:sz="0" w:space="0" w:color="auto"/>
        <w:bottom w:val="none" w:sz="0" w:space="0" w:color="auto"/>
        <w:right w:val="none" w:sz="0" w:space="0" w:color="auto"/>
      </w:divBdr>
    </w:div>
    <w:div w:id="1242640736">
      <w:bodyDiv w:val="1"/>
      <w:marLeft w:val="0"/>
      <w:marRight w:val="0"/>
      <w:marTop w:val="0"/>
      <w:marBottom w:val="0"/>
      <w:divBdr>
        <w:top w:val="none" w:sz="0" w:space="0" w:color="auto"/>
        <w:left w:val="none" w:sz="0" w:space="0" w:color="auto"/>
        <w:bottom w:val="none" w:sz="0" w:space="0" w:color="auto"/>
        <w:right w:val="none" w:sz="0" w:space="0" w:color="auto"/>
      </w:divBdr>
    </w:div>
    <w:div w:id="1356153163">
      <w:bodyDiv w:val="1"/>
      <w:marLeft w:val="0"/>
      <w:marRight w:val="0"/>
      <w:marTop w:val="0"/>
      <w:marBottom w:val="0"/>
      <w:divBdr>
        <w:top w:val="none" w:sz="0" w:space="0" w:color="auto"/>
        <w:left w:val="none" w:sz="0" w:space="0" w:color="auto"/>
        <w:bottom w:val="none" w:sz="0" w:space="0" w:color="auto"/>
        <w:right w:val="none" w:sz="0" w:space="0" w:color="auto"/>
      </w:divBdr>
    </w:div>
    <w:div w:id="1374230516">
      <w:bodyDiv w:val="1"/>
      <w:marLeft w:val="0"/>
      <w:marRight w:val="0"/>
      <w:marTop w:val="0"/>
      <w:marBottom w:val="0"/>
      <w:divBdr>
        <w:top w:val="none" w:sz="0" w:space="0" w:color="auto"/>
        <w:left w:val="none" w:sz="0" w:space="0" w:color="auto"/>
        <w:bottom w:val="none" w:sz="0" w:space="0" w:color="auto"/>
        <w:right w:val="none" w:sz="0" w:space="0" w:color="auto"/>
      </w:divBdr>
    </w:div>
    <w:div w:id="1412659097">
      <w:bodyDiv w:val="1"/>
      <w:marLeft w:val="0"/>
      <w:marRight w:val="0"/>
      <w:marTop w:val="0"/>
      <w:marBottom w:val="0"/>
      <w:divBdr>
        <w:top w:val="none" w:sz="0" w:space="0" w:color="auto"/>
        <w:left w:val="none" w:sz="0" w:space="0" w:color="auto"/>
        <w:bottom w:val="none" w:sz="0" w:space="0" w:color="auto"/>
        <w:right w:val="none" w:sz="0" w:space="0" w:color="auto"/>
      </w:divBdr>
    </w:div>
    <w:div w:id="1434283350">
      <w:bodyDiv w:val="1"/>
      <w:marLeft w:val="0"/>
      <w:marRight w:val="0"/>
      <w:marTop w:val="0"/>
      <w:marBottom w:val="0"/>
      <w:divBdr>
        <w:top w:val="none" w:sz="0" w:space="0" w:color="auto"/>
        <w:left w:val="none" w:sz="0" w:space="0" w:color="auto"/>
        <w:bottom w:val="none" w:sz="0" w:space="0" w:color="auto"/>
        <w:right w:val="none" w:sz="0" w:space="0" w:color="auto"/>
      </w:divBdr>
    </w:div>
    <w:div w:id="1529298107">
      <w:bodyDiv w:val="1"/>
      <w:marLeft w:val="0"/>
      <w:marRight w:val="0"/>
      <w:marTop w:val="0"/>
      <w:marBottom w:val="0"/>
      <w:divBdr>
        <w:top w:val="none" w:sz="0" w:space="0" w:color="auto"/>
        <w:left w:val="none" w:sz="0" w:space="0" w:color="auto"/>
        <w:bottom w:val="none" w:sz="0" w:space="0" w:color="auto"/>
        <w:right w:val="none" w:sz="0" w:space="0" w:color="auto"/>
      </w:divBdr>
    </w:div>
    <w:div w:id="1536967818">
      <w:bodyDiv w:val="1"/>
      <w:marLeft w:val="0"/>
      <w:marRight w:val="0"/>
      <w:marTop w:val="0"/>
      <w:marBottom w:val="0"/>
      <w:divBdr>
        <w:top w:val="none" w:sz="0" w:space="0" w:color="auto"/>
        <w:left w:val="none" w:sz="0" w:space="0" w:color="auto"/>
        <w:bottom w:val="none" w:sz="0" w:space="0" w:color="auto"/>
        <w:right w:val="none" w:sz="0" w:space="0" w:color="auto"/>
      </w:divBdr>
    </w:div>
    <w:div w:id="1596548019">
      <w:bodyDiv w:val="1"/>
      <w:marLeft w:val="0"/>
      <w:marRight w:val="0"/>
      <w:marTop w:val="0"/>
      <w:marBottom w:val="0"/>
      <w:divBdr>
        <w:top w:val="none" w:sz="0" w:space="0" w:color="auto"/>
        <w:left w:val="none" w:sz="0" w:space="0" w:color="auto"/>
        <w:bottom w:val="none" w:sz="0" w:space="0" w:color="auto"/>
        <w:right w:val="none" w:sz="0" w:space="0" w:color="auto"/>
      </w:divBdr>
    </w:div>
    <w:div w:id="1607811225">
      <w:bodyDiv w:val="1"/>
      <w:marLeft w:val="0"/>
      <w:marRight w:val="0"/>
      <w:marTop w:val="0"/>
      <w:marBottom w:val="0"/>
      <w:divBdr>
        <w:top w:val="none" w:sz="0" w:space="0" w:color="auto"/>
        <w:left w:val="none" w:sz="0" w:space="0" w:color="auto"/>
        <w:bottom w:val="none" w:sz="0" w:space="0" w:color="auto"/>
        <w:right w:val="none" w:sz="0" w:space="0" w:color="auto"/>
      </w:divBdr>
    </w:div>
    <w:div w:id="1629779946">
      <w:bodyDiv w:val="1"/>
      <w:marLeft w:val="0"/>
      <w:marRight w:val="0"/>
      <w:marTop w:val="0"/>
      <w:marBottom w:val="0"/>
      <w:divBdr>
        <w:top w:val="none" w:sz="0" w:space="0" w:color="auto"/>
        <w:left w:val="none" w:sz="0" w:space="0" w:color="auto"/>
        <w:bottom w:val="none" w:sz="0" w:space="0" w:color="auto"/>
        <w:right w:val="none" w:sz="0" w:space="0" w:color="auto"/>
      </w:divBdr>
    </w:div>
    <w:div w:id="1646425854">
      <w:bodyDiv w:val="1"/>
      <w:marLeft w:val="0"/>
      <w:marRight w:val="0"/>
      <w:marTop w:val="0"/>
      <w:marBottom w:val="0"/>
      <w:divBdr>
        <w:top w:val="none" w:sz="0" w:space="0" w:color="auto"/>
        <w:left w:val="none" w:sz="0" w:space="0" w:color="auto"/>
        <w:bottom w:val="none" w:sz="0" w:space="0" w:color="auto"/>
        <w:right w:val="none" w:sz="0" w:space="0" w:color="auto"/>
      </w:divBdr>
    </w:div>
    <w:div w:id="1720544511">
      <w:bodyDiv w:val="1"/>
      <w:marLeft w:val="0"/>
      <w:marRight w:val="0"/>
      <w:marTop w:val="0"/>
      <w:marBottom w:val="0"/>
      <w:divBdr>
        <w:top w:val="none" w:sz="0" w:space="0" w:color="auto"/>
        <w:left w:val="none" w:sz="0" w:space="0" w:color="auto"/>
        <w:bottom w:val="none" w:sz="0" w:space="0" w:color="auto"/>
        <w:right w:val="none" w:sz="0" w:space="0" w:color="auto"/>
      </w:divBdr>
    </w:div>
    <w:div w:id="1791705942">
      <w:bodyDiv w:val="1"/>
      <w:marLeft w:val="0"/>
      <w:marRight w:val="0"/>
      <w:marTop w:val="0"/>
      <w:marBottom w:val="0"/>
      <w:divBdr>
        <w:top w:val="none" w:sz="0" w:space="0" w:color="auto"/>
        <w:left w:val="none" w:sz="0" w:space="0" w:color="auto"/>
        <w:bottom w:val="none" w:sz="0" w:space="0" w:color="auto"/>
        <w:right w:val="none" w:sz="0" w:space="0" w:color="auto"/>
      </w:divBdr>
    </w:div>
    <w:div w:id="1797259525">
      <w:bodyDiv w:val="1"/>
      <w:marLeft w:val="0"/>
      <w:marRight w:val="0"/>
      <w:marTop w:val="0"/>
      <w:marBottom w:val="0"/>
      <w:divBdr>
        <w:top w:val="none" w:sz="0" w:space="0" w:color="auto"/>
        <w:left w:val="none" w:sz="0" w:space="0" w:color="auto"/>
        <w:bottom w:val="none" w:sz="0" w:space="0" w:color="auto"/>
        <w:right w:val="none" w:sz="0" w:space="0" w:color="auto"/>
      </w:divBdr>
    </w:div>
    <w:div w:id="1816140974">
      <w:bodyDiv w:val="1"/>
      <w:marLeft w:val="0"/>
      <w:marRight w:val="0"/>
      <w:marTop w:val="0"/>
      <w:marBottom w:val="0"/>
      <w:divBdr>
        <w:top w:val="none" w:sz="0" w:space="0" w:color="auto"/>
        <w:left w:val="none" w:sz="0" w:space="0" w:color="auto"/>
        <w:bottom w:val="none" w:sz="0" w:space="0" w:color="auto"/>
        <w:right w:val="none" w:sz="0" w:space="0" w:color="auto"/>
      </w:divBdr>
    </w:div>
    <w:div w:id="1855458551">
      <w:bodyDiv w:val="1"/>
      <w:marLeft w:val="0"/>
      <w:marRight w:val="0"/>
      <w:marTop w:val="0"/>
      <w:marBottom w:val="0"/>
      <w:divBdr>
        <w:top w:val="none" w:sz="0" w:space="0" w:color="auto"/>
        <w:left w:val="none" w:sz="0" w:space="0" w:color="auto"/>
        <w:bottom w:val="none" w:sz="0" w:space="0" w:color="auto"/>
        <w:right w:val="none" w:sz="0" w:space="0" w:color="auto"/>
      </w:divBdr>
    </w:div>
    <w:div w:id="1868789305">
      <w:bodyDiv w:val="1"/>
      <w:marLeft w:val="0"/>
      <w:marRight w:val="0"/>
      <w:marTop w:val="0"/>
      <w:marBottom w:val="0"/>
      <w:divBdr>
        <w:top w:val="none" w:sz="0" w:space="0" w:color="auto"/>
        <w:left w:val="none" w:sz="0" w:space="0" w:color="auto"/>
        <w:bottom w:val="none" w:sz="0" w:space="0" w:color="auto"/>
        <w:right w:val="none" w:sz="0" w:space="0" w:color="auto"/>
      </w:divBdr>
    </w:div>
    <w:div w:id="1901280093">
      <w:bodyDiv w:val="1"/>
      <w:marLeft w:val="0"/>
      <w:marRight w:val="0"/>
      <w:marTop w:val="0"/>
      <w:marBottom w:val="0"/>
      <w:divBdr>
        <w:top w:val="none" w:sz="0" w:space="0" w:color="auto"/>
        <w:left w:val="none" w:sz="0" w:space="0" w:color="auto"/>
        <w:bottom w:val="none" w:sz="0" w:space="0" w:color="auto"/>
        <w:right w:val="none" w:sz="0" w:space="0" w:color="auto"/>
      </w:divBdr>
    </w:div>
    <w:div w:id="1910574857">
      <w:bodyDiv w:val="1"/>
      <w:marLeft w:val="0"/>
      <w:marRight w:val="0"/>
      <w:marTop w:val="0"/>
      <w:marBottom w:val="0"/>
      <w:divBdr>
        <w:top w:val="none" w:sz="0" w:space="0" w:color="auto"/>
        <w:left w:val="none" w:sz="0" w:space="0" w:color="auto"/>
        <w:bottom w:val="none" w:sz="0" w:space="0" w:color="auto"/>
        <w:right w:val="none" w:sz="0" w:space="0" w:color="auto"/>
      </w:divBdr>
    </w:div>
    <w:div w:id="1959677171">
      <w:bodyDiv w:val="1"/>
      <w:marLeft w:val="0"/>
      <w:marRight w:val="0"/>
      <w:marTop w:val="0"/>
      <w:marBottom w:val="0"/>
      <w:divBdr>
        <w:top w:val="none" w:sz="0" w:space="0" w:color="auto"/>
        <w:left w:val="none" w:sz="0" w:space="0" w:color="auto"/>
        <w:bottom w:val="none" w:sz="0" w:space="0" w:color="auto"/>
        <w:right w:val="none" w:sz="0" w:space="0" w:color="auto"/>
      </w:divBdr>
    </w:div>
    <w:div w:id="1971670777">
      <w:bodyDiv w:val="1"/>
      <w:marLeft w:val="0"/>
      <w:marRight w:val="0"/>
      <w:marTop w:val="0"/>
      <w:marBottom w:val="0"/>
      <w:divBdr>
        <w:top w:val="none" w:sz="0" w:space="0" w:color="auto"/>
        <w:left w:val="none" w:sz="0" w:space="0" w:color="auto"/>
        <w:bottom w:val="none" w:sz="0" w:space="0" w:color="auto"/>
        <w:right w:val="none" w:sz="0" w:space="0" w:color="auto"/>
      </w:divBdr>
    </w:div>
    <w:div w:id="1980644053">
      <w:bodyDiv w:val="1"/>
      <w:marLeft w:val="0"/>
      <w:marRight w:val="0"/>
      <w:marTop w:val="0"/>
      <w:marBottom w:val="0"/>
      <w:divBdr>
        <w:top w:val="none" w:sz="0" w:space="0" w:color="auto"/>
        <w:left w:val="none" w:sz="0" w:space="0" w:color="auto"/>
        <w:bottom w:val="none" w:sz="0" w:space="0" w:color="auto"/>
        <w:right w:val="none" w:sz="0" w:space="0" w:color="auto"/>
      </w:divBdr>
    </w:div>
    <w:div w:id="1999991946">
      <w:bodyDiv w:val="1"/>
      <w:marLeft w:val="0"/>
      <w:marRight w:val="0"/>
      <w:marTop w:val="0"/>
      <w:marBottom w:val="0"/>
      <w:divBdr>
        <w:top w:val="none" w:sz="0" w:space="0" w:color="auto"/>
        <w:left w:val="none" w:sz="0" w:space="0" w:color="auto"/>
        <w:bottom w:val="none" w:sz="0" w:space="0" w:color="auto"/>
        <w:right w:val="none" w:sz="0" w:space="0" w:color="auto"/>
      </w:divBdr>
    </w:div>
    <w:div w:id="2064063525">
      <w:bodyDiv w:val="1"/>
      <w:marLeft w:val="0"/>
      <w:marRight w:val="0"/>
      <w:marTop w:val="0"/>
      <w:marBottom w:val="0"/>
      <w:divBdr>
        <w:top w:val="none" w:sz="0" w:space="0" w:color="auto"/>
        <w:left w:val="none" w:sz="0" w:space="0" w:color="auto"/>
        <w:bottom w:val="none" w:sz="0" w:space="0" w:color="auto"/>
        <w:right w:val="none" w:sz="0" w:space="0" w:color="auto"/>
      </w:divBdr>
    </w:div>
    <w:div w:id="2099597421">
      <w:bodyDiv w:val="1"/>
      <w:marLeft w:val="0"/>
      <w:marRight w:val="0"/>
      <w:marTop w:val="0"/>
      <w:marBottom w:val="0"/>
      <w:divBdr>
        <w:top w:val="none" w:sz="0" w:space="0" w:color="auto"/>
        <w:left w:val="none" w:sz="0" w:space="0" w:color="auto"/>
        <w:bottom w:val="none" w:sz="0" w:space="0" w:color="auto"/>
        <w:right w:val="none" w:sz="0" w:space="0" w:color="auto"/>
      </w:divBdr>
    </w:div>
    <w:div w:id="2102749780">
      <w:bodyDiv w:val="1"/>
      <w:marLeft w:val="0"/>
      <w:marRight w:val="0"/>
      <w:marTop w:val="0"/>
      <w:marBottom w:val="0"/>
      <w:divBdr>
        <w:top w:val="none" w:sz="0" w:space="0" w:color="auto"/>
        <w:left w:val="none" w:sz="0" w:space="0" w:color="auto"/>
        <w:bottom w:val="none" w:sz="0" w:space="0" w:color="auto"/>
        <w:right w:val="none" w:sz="0" w:space="0" w:color="auto"/>
      </w:divBdr>
    </w:div>
    <w:div w:id="2119830177">
      <w:bodyDiv w:val="1"/>
      <w:marLeft w:val="0"/>
      <w:marRight w:val="0"/>
      <w:marTop w:val="0"/>
      <w:marBottom w:val="0"/>
      <w:divBdr>
        <w:top w:val="none" w:sz="0" w:space="0" w:color="auto"/>
        <w:left w:val="none" w:sz="0" w:space="0" w:color="auto"/>
        <w:bottom w:val="none" w:sz="0" w:space="0" w:color="auto"/>
        <w:right w:val="none" w:sz="0" w:space="0" w:color="auto"/>
      </w:divBdr>
    </w:div>
    <w:div w:id="2131166244">
      <w:bodyDiv w:val="1"/>
      <w:marLeft w:val="0"/>
      <w:marRight w:val="0"/>
      <w:marTop w:val="0"/>
      <w:marBottom w:val="0"/>
      <w:divBdr>
        <w:top w:val="none" w:sz="0" w:space="0" w:color="auto"/>
        <w:left w:val="none" w:sz="0" w:space="0" w:color="auto"/>
        <w:bottom w:val="none" w:sz="0" w:space="0" w:color="auto"/>
        <w:right w:val="none" w:sz="0" w:space="0" w:color="auto"/>
      </w:divBdr>
    </w:div>
    <w:div w:id="2131853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ed202209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ed202209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49613-51AD-4740-8861-A4F014CE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25</Pages>
  <Words>9218</Words>
  <Characters>52544</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БАБІНЕЦЬ С.С.</dc:creator>
  <cp:keywords/>
  <dc:description/>
  <cp:lastModifiedBy>Пользователь</cp:lastModifiedBy>
  <cp:revision>13</cp:revision>
  <cp:lastPrinted>2022-02-28T13:10:00Z</cp:lastPrinted>
  <dcterms:created xsi:type="dcterms:W3CDTF">2023-01-04T08:16:00Z</dcterms:created>
  <dcterms:modified xsi:type="dcterms:W3CDTF">2023-01-23T08:27:00Z</dcterms:modified>
</cp:coreProperties>
</file>