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6F3835" w:rsidRDefault="00DB56CF" w:rsidP="00DB56C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3835">
        <w:rPr>
          <w:sz w:val="24"/>
          <w:szCs w:val="24"/>
        </w:rPr>
        <w:t xml:space="preserve">   ДОДАТОК 3</w:t>
      </w:r>
    </w:p>
    <w:p w:rsidR="00DB56CF" w:rsidRDefault="00DB56CF" w:rsidP="00DB56CF">
      <w:pPr>
        <w:spacing w:after="0" w:line="240" w:lineRule="auto"/>
        <w:ind w:left="6521"/>
        <w:rPr>
          <w:b/>
          <w:i/>
          <w:sz w:val="22"/>
        </w:rPr>
      </w:pPr>
      <w:r w:rsidRPr="00C72A75">
        <w:rPr>
          <w:b/>
          <w:i/>
          <w:sz w:val="22"/>
        </w:rPr>
        <w:t>тендерної документації</w:t>
      </w:r>
    </w:p>
    <w:p w:rsidR="00A82EF8" w:rsidRDefault="00A82EF8" w:rsidP="00DB56CF">
      <w:pPr>
        <w:spacing w:after="0" w:line="240" w:lineRule="auto"/>
        <w:ind w:left="6521"/>
        <w:rPr>
          <w:b/>
          <w:i/>
          <w:sz w:val="22"/>
        </w:rPr>
      </w:pPr>
    </w:p>
    <w:p w:rsidR="00A82EF8" w:rsidRDefault="00A82EF8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44 особливостей, інформація про спосіб підтвердження відповідності учасників встановленим вимогам та перелік документів</w:t>
      </w:r>
      <w:r w:rsidRPr="00960B4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3371"/>
        <w:gridCol w:w="4123"/>
        <w:gridCol w:w="3392"/>
      </w:tblGrid>
      <w:tr w:rsidR="00A82EF8" w:rsidTr="005228F0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A82EF8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</w:p>
          <w:p w:rsidR="00A82EF8" w:rsidRPr="007D0F81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A82EF8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п.44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853F2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дстав</w:t>
            </w:r>
            <w:r w:rsidRPr="003853F2">
              <w:rPr>
                <w:rFonts w:eastAsia="Lucida Sans Unicode"/>
                <w:sz w:val="20"/>
                <w:szCs w:val="20"/>
                <w:lang w:eastAsia="ru-RU" w:bidi="en-US"/>
              </w:rPr>
              <w:t>, шляхом самостійного декларування відсутності таких підстав в електронній системі закупівель під ч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ас подання тендерної пропозиції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433C99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, фізичну особу, яка є учасником 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</w:p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установленому законом порядку</w:t>
            </w:r>
          </w:p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паперовій або електронній формі, що містить інформацію про відсутність (наявність) судимості або обмежень,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C074AC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5228F0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A77093" w:rsidP="00A77093">
            <w:pPr>
              <w:spacing w:line="240" w:lineRule="auto"/>
              <w:jc w:val="center"/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Не </w:t>
            </w:r>
            <w:proofErr w:type="spellStart"/>
            <w:r>
              <w:rPr>
                <w:rFonts w:eastAsia="Lucida Sans Unicode"/>
                <w:sz w:val="20"/>
                <w:szCs w:val="20"/>
                <w:lang w:eastAsia="ru-RU" w:bidi="en-US"/>
              </w:rPr>
              <w:t>вимгається</w:t>
            </w:r>
            <w:proofErr w:type="spellEnd"/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C074AC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5228F0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(пп.12п.44)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5228F0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205FD7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Pr="00182B03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182B03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Pr="00182B03">
              <w:rPr>
                <w:b/>
                <w:sz w:val="20"/>
                <w:szCs w:val="20"/>
                <w:lang w:eastAsia="ru-RU"/>
              </w:rPr>
              <w:t xml:space="preserve"> .14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10C87" w:rsidRDefault="00510C87" w:rsidP="00C472CC">
      <w:pPr>
        <w:spacing w:after="0" w:line="240" w:lineRule="auto"/>
        <w:jc w:val="both"/>
        <w:rPr>
          <w:i/>
          <w:sz w:val="24"/>
          <w:szCs w:val="24"/>
        </w:rPr>
      </w:pPr>
    </w:p>
    <w:p w:rsidR="00E01B11" w:rsidRPr="00002345" w:rsidRDefault="00510C87" w:rsidP="00002345">
      <w:pPr>
        <w:ind w:firstLine="567"/>
        <w:jc w:val="center"/>
        <w:rPr>
          <w:b/>
          <w:sz w:val="24"/>
          <w:u w:val="single"/>
        </w:rPr>
      </w:pPr>
      <w:r w:rsidRPr="00C472CC">
        <w:rPr>
          <w:b/>
          <w:sz w:val="24"/>
          <w:u w:val="single"/>
        </w:rPr>
        <w:t>Звертаємо увагу учасників!</w:t>
      </w:r>
    </w:p>
    <w:p w:rsidR="00510C87" w:rsidRDefault="00510C87" w:rsidP="00C472CC">
      <w:pPr>
        <w:ind w:firstLine="567"/>
        <w:jc w:val="both"/>
        <w:rPr>
          <w:sz w:val="24"/>
          <w:u w:val="single"/>
        </w:rPr>
      </w:pPr>
      <w:r w:rsidRPr="00C472CC">
        <w:rPr>
          <w:sz w:val="24"/>
          <w:u w:val="single"/>
        </w:rPr>
        <w:t xml:space="preserve">Відсутність технічної можливості в електронній системі закупівель самостійно декларувати відсутність </w:t>
      </w:r>
      <w:r w:rsidR="00E01B11">
        <w:rPr>
          <w:sz w:val="24"/>
          <w:u w:val="single"/>
        </w:rPr>
        <w:t>підстав щодо керівника учасника,</w:t>
      </w:r>
      <w:r w:rsidRPr="00C472CC">
        <w:rPr>
          <w:sz w:val="24"/>
          <w:u w:val="single"/>
        </w:rPr>
        <w:t xml:space="preserve"> визначених у підпунктах 3, 6 та 12 пункту 44 Особливостей </w:t>
      </w:r>
      <w:r w:rsidRPr="00C472CC">
        <w:rPr>
          <w:b/>
          <w:sz w:val="24"/>
          <w:u w:val="single"/>
        </w:rPr>
        <w:t>не звільняє учасника</w:t>
      </w:r>
      <w:r w:rsidRPr="00C472CC">
        <w:rPr>
          <w:sz w:val="24"/>
          <w:u w:val="single"/>
        </w:rPr>
        <w:t xml:space="preserve"> від</w:t>
      </w:r>
      <w:r w:rsidR="00C472CC" w:rsidRPr="00C472CC">
        <w:rPr>
          <w:sz w:val="24"/>
          <w:u w:val="single"/>
        </w:rPr>
        <w:t xml:space="preserve"> </w:t>
      </w:r>
      <w:r w:rsidR="00A77093">
        <w:rPr>
          <w:sz w:val="24"/>
          <w:u w:val="single"/>
        </w:rPr>
        <w:t>необхідності</w:t>
      </w:r>
      <w:r w:rsidRPr="00C472CC">
        <w:rPr>
          <w:sz w:val="24"/>
          <w:u w:val="single"/>
        </w:rPr>
        <w:t xml:space="preserve"> підтверд</w:t>
      </w:r>
      <w:r w:rsidR="00C472CC" w:rsidRPr="00C472CC">
        <w:rPr>
          <w:sz w:val="24"/>
          <w:u w:val="single"/>
        </w:rPr>
        <w:t xml:space="preserve">ити </w:t>
      </w:r>
      <w:r w:rsidRPr="00C472CC">
        <w:rPr>
          <w:sz w:val="24"/>
          <w:u w:val="single"/>
        </w:rPr>
        <w:t>відсутн</w:t>
      </w:r>
      <w:r w:rsidR="00C472CC" w:rsidRPr="00C472CC">
        <w:rPr>
          <w:sz w:val="24"/>
          <w:u w:val="single"/>
        </w:rPr>
        <w:t>і</w:t>
      </w:r>
      <w:r w:rsidRPr="00C472CC">
        <w:rPr>
          <w:sz w:val="24"/>
          <w:u w:val="single"/>
        </w:rPr>
        <w:t>ст</w:t>
      </w:r>
      <w:r w:rsidR="00C472CC" w:rsidRPr="00C472CC">
        <w:rPr>
          <w:sz w:val="24"/>
          <w:u w:val="single"/>
        </w:rPr>
        <w:t>ь</w:t>
      </w:r>
      <w:r w:rsidRPr="00C472CC">
        <w:rPr>
          <w:sz w:val="24"/>
          <w:u w:val="single"/>
        </w:rPr>
        <w:t xml:space="preserve"> підстав, визначених у підпунктах 3, 6 та 12 пункту 44 Особливостей.</w:t>
      </w:r>
      <w:r w:rsidR="0097296A">
        <w:rPr>
          <w:sz w:val="24"/>
          <w:u w:val="single"/>
        </w:rPr>
        <w:t xml:space="preserve"> </w:t>
      </w:r>
      <w:bookmarkStart w:id="0" w:name="_GoBack"/>
      <w:bookmarkEnd w:id="0"/>
    </w:p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A1" w:rsidRDefault="00257CA1" w:rsidP="001964A1">
      <w:pPr>
        <w:spacing w:after="0" w:line="240" w:lineRule="auto"/>
      </w:pPr>
      <w:r>
        <w:separator/>
      </w:r>
    </w:p>
  </w:endnote>
  <w:endnote w:type="continuationSeparator" w:id="0">
    <w:p w:rsidR="00257CA1" w:rsidRDefault="00257CA1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A1" w:rsidRDefault="00257CA1" w:rsidP="001964A1">
      <w:pPr>
        <w:spacing w:after="0" w:line="240" w:lineRule="auto"/>
      </w:pPr>
      <w:r>
        <w:separator/>
      </w:r>
    </w:p>
  </w:footnote>
  <w:footnote w:type="continuationSeparator" w:id="0">
    <w:p w:rsidR="00257CA1" w:rsidRDefault="00257CA1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2760"/>
    <w:rsid w:val="0002794F"/>
    <w:rsid w:val="000A19D9"/>
    <w:rsid w:val="00182B03"/>
    <w:rsid w:val="001964A1"/>
    <w:rsid w:val="00205FD7"/>
    <w:rsid w:val="00257CA1"/>
    <w:rsid w:val="00283BA7"/>
    <w:rsid w:val="0030638C"/>
    <w:rsid w:val="003827B7"/>
    <w:rsid w:val="003853F2"/>
    <w:rsid w:val="00420046"/>
    <w:rsid w:val="00427FA2"/>
    <w:rsid w:val="00433C99"/>
    <w:rsid w:val="0046106F"/>
    <w:rsid w:val="00510C87"/>
    <w:rsid w:val="005B14C0"/>
    <w:rsid w:val="005E525B"/>
    <w:rsid w:val="005F5E53"/>
    <w:rsid w:val="006066FA"/>
    <w:rsid w:val="006853E3"/>
    <w:rsid w:val="006F3835"/>
    <w:rsid w:val="008470E4"/>
    <w:rsid w:val="008827BF"/>
    <w:rsid w:val="008A17E2"/>
    <w:rsid w:val="00937A0A"/>
    <w:rsid w:val="0097296A"/>
    <w:rsid w:val="009E3D76"/>
    <w:rsid w:val="009F7083"/>
    <w:rsid w:val="00A17011"/>
    <w:rsid w:val="00A77093"/>
    <w:rsid w:val="00A82EF8"/>
    <w:rsid w:val="00A85751"/>
    <w:rsid w:val="00AB6DD1"/>
    <w:rsid w:val="00B13792"/>
    <w:rsid w:val="00B25899"/>
    <w:rsid w:val="00B309AA"/>
    <w:rsid w:val="00B548C0"/>
    <w:rsid w:val="00BE2973"/>
    <w:rsid w:val="00C42F86"/>
    <w:rsid w:val="00C472CC"/>
    <w:rsid w:val="00C72A75"/>
    <w:rsid w:val="00C82901"/>
    <w:rsid w:val="00CD52E0"/>
    <w:rsid w:val="00D456EC"/>
    <w:rsid w:val="00DB56CF"/>
    <w:rsid w:val="00DD48FF"/>
    <w:rsid w:val="00E01B11"/>
    <w:rsid w:val="00E25461"/>
    <w:rsid w:val="00E46AB8"/>
    <w:rsid w:val="00E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drim556</dc:creator>
  <cp:keywords/>
  <dc:description/>
  <cp:lastModifiedBy>ugkx550_2</cp:lastModifiedBy>
  <cp:revision>36</cp:revision>
  <cp:lastPrinted>2022-12-28T08:40:00Z</cp:lastPrinted>
  <dcterms:created xsi:type="dcterms:W3CDTF">2022-11-07T10:41:00Z</dcterms:created>
  <dcterms:modified xsi:type="dcterms:W3CDTF">2023-03-08T11:35:00Z</dcterms:modified>
</cp:coreProperties>
</file>