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2AA" w14:textId="77777777" w:rsidR="00E92BC2" w:rsidRPr="00DB2363" w:rsidRDefault="00E92BC2" w:rsidP="00401D32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6856AC04" w14:textId="77777777" w:rsidR="00E92BC2" w:rsidRPr="00DB2363" w:rsidRDefault="00E92BC2" w:rsidP="00401D32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601203D2" w14:textId="77777777" w:rsidR="00E92BC2" w:rsidRPr="00DB2363" w:rsidRDefault="00E92BC2" w:rsidP="00401D32">
      <w:pPr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2E297E7C" w14:textId="1B833411" w:rsidR="00E92BC2" w:rsidRDefault="00E92BC2" w:rsidP="00401D32">
      <w:pPr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3406A806" w14:textId="7E68B894" w:rsidR="00F44B5A" w:rsidRPr="00F44B5A" w:rsidRDefault="00F44B5A" w:rsidP="00401D32">
      <w:pPr>
        <w:jc w:val="center"/>
        <w:rPr>
          <w:i/>
          <w:sz w:val="12"/>
          <w:szCs w:val="12"/>
          <w:lang w:val="uk-UA"/>
        </w:rPr>
      </w:pPr>
    </w:p>
    <w:p w14:paraId="029B5A5E" w14:textId="77777777" w:rsidR="009E41B5" w:rsidRPr="00E94D3C" w:rsidRDefault="00E92BC2" w:rsidP="009E41B5">
      <w:pPr>
        <w:jc w:val="both"/>
        <w:outlineLvl w:val="0"/>
        <w:rPr>
          <w:rFonts w:ascii="Times New Roman" w:hAnsi="Times New Roman" w:cs="Times New Roman"/>
          <w:bCs/>
          <w:i/>
          <w:kern w:val="36"/>
          <w:sz w:val="22"/>
          <w:szCs w:val="22"/>
          <w:lang w:val="uk-UA"/>
        </w:rPr>
      </w:pPr>
      <w:r w:rsidRPr="009C7583">
        <w:rPr>
          <w:rFonts w:ascii="Times New Roman" w:hAnsi="Times New Roman" w:cs="Times New Roman"/>
          <w:lang w:val="uk-UA"/>
        </w:rPr>
        <w:t>Ми,</w:t>
      </w:r>
      <w:r w:rsidRPr="009C7583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9C7583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C7583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</w:t>
      </w:r>
      <w:r w:rsidRPr="009E41B5">
        <w:rPr>
          <w:rFonts w:ascii="Times New Roman" w:hAnsi="Times New Roman" w:cs="Times New Roman"/>
          <w:lang w:val="uk-UA"/>
        </w:rPr>
        <w:t xml:space="preserve">етом: 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Шприци ін'єкційні інсулінові стерильні </w:t>
      </w:r>
      <w:r w:rsidR="009E41B5" w:rsidRPr="00E94D3C">
        <w:rPr>
          <w:rFonts w:ascii="Times New Roman" w:hAnsi="Times New Roman" w:cs="Times New Roman"/>
          <w:bCs/>
          <w:i/>
          <w:kern w:val="36"/>
        </w:rPr>
        <w:t>U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-100 0,3 мл з голкою 0,30 (30 </w:t>
      </w:r>
      <w:r w:rsidR="009E41B5" w:rsidRPr="009E41B5">
        <w:rPr>
          <w:rFonts w:ascii="Times New Roman" w:hAnsi="Times New Roman" w:cs="Times New Roman"/>
          <w:bCs/>
          <w:i/>
          <w:kern w:val="36"/>
        </w:rPr>
        <w:t>G</w:t>
      </w:r>
      <w:r w:rsidR="009E41B5" w:rsidRPr="009E41B5">
        <w:rPr>
          <w:rFonts w:ascii="Times New Roman" w:hAnsi="Times New Roman" w:cs="Times New Roman"/>
          <w:bCs/>
          <w:i/>
          <w:kern w:val="36"/>
          <w:lang w:val="uk-UA"/>
        </w:rPr>
        <w:t xml:space="preserve">) </w:t>
      </w:r>
      <w:r w:rsidR="009E41B5" w:rsidRPr="009E41B5">
        <w:rPr>
          <w:rFonts w:ascii="Times New Roman" w:hAnsi="Times New Roman" w:cs="Times New Roman"/>
          <w:bCs/>
          <w:i/>
          <w:kern w:val="36"/>
        </w:rPr>
        <w:t>x</w:t>
      </w:r>
      <w:r w:rsidR="009E41B5" w:rsidRPr="009E41B5">
        <w:rPr>
          <w:rFonts w:ascii="Times New Roman" w:hAnsi="Times New Roman" w:cs="Times New Roman"/>
          <w:bCs/>
          <w:i/>
          <w:kern w:val="36"/>
          <w:lang w:val="uk-UA"/>
        </w:rPr>
        <w:t xml:space="preserve"> 8 мм (НК 024:2019 35389 – І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нсуліновий шприц); Резервуар </w:t>
      </w:r>
      <w:proofErr w:type="spellStart"/>
      <w:r w:rsidR="009E41B5" w:rsidRPr="00E94D3C">
        <w:rPr>
          <w:rFonts w:ascii="Times New Roman" w:hAnsi="Times New Roman" w:cs="Times New Roman"/>
          <w:bCs/>
          <w:i/>
          <w:kern w:val="36"/>
        </w:rPr>
        <w:t>Paradigm</w:t>
      </w:r>
      <w:proofErr w:type="spellEnd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3 мл 10 штук в коробці) (НК 024:2019 35838 - Акумулятивний інсуліновий резервуар для </w:t>
      </w:r>
      <w:proofErr w:type="spellStart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інфузійних</w:t>
      </w:r>
      <w:proofErr w:type="spellEnd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насосів); </w:t>
      </w:r>
      <w:proofErr w:type="spellStart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Інфузійний</w:t>
      </w:r>
      <w:proofErr w:type="spellEnd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набір </w:t>
      </w:r>
      <w:r w:rsidR="009E41B5" w:rsidRPr="00E94D3C">
        <w:rPr>
          <w:rFonts w:ascii="Times New Roman" w:hAnsi="Times New Roman" w:cs="Times New Roman"/>
          <w:bCs/>
          <w:i/>
          <w:kern w:val="36"/>
        </w:rPr>
        <w:t>QUICK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– </w:t>
      </w:r>
      <w:proofErr w:type="spellStart"/>
      <w:r w:rsidR="009E41B5" w:rsidRPr="00E94D3C">
        <w:rPr>
          <w:rFonts w:ascii="Times New Roman" w:hAnsi="Times New Roman" w:cs="Times New Roman"/>
          <w:bCs/>
          <w:i/>
          <w:kern w:val="36"/>
        </w:rPr>
        <w:t>Set</w:t>
      </w:r>
      <w:proofErr w:type="spellEnd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</w:t>
      </w:r>
      <w:proofErr w:type="spellStart"/>
      <w:r w:rsidR="009E41B5" w:rsidRPr="00E94D3C">
        <w:rPr>
          <w:rFonts w:ascii="Times New Roman" w:hAnsi="Times New Roman" w:cs="Times New Roman"/>
          <w:bCs/>
          <w:i/>
          <w:kern w:val="36"/>
        </w:rPr>
        <w:t>Paradigm</w:t>
      </w:r>
      <w:proofErr w:type="spellEnd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6мм/60см 10 штук в коробці (НК 024:2019 10678 - Катетер для введення); Голки для шприц-ручки 0,25мм (31</w:t>
      </w:r>
      <w:r w:rsidR="009E41B5" w:rsidRPr="00E94D3C">
        <w:rPr>
          <w:rFonts w:ascii="Times New Roman" w:hAnsi="Times New Roman" w:cs="Times New Roman"/>
          <w:bCs/>
          <w:i/>
          <w:kern w:val="36"/>
        </w:rPr>
        <w:t>G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)х5мм (НК 024:2019 59230 – </w:t>
      </w:r>
      <w:r w:rsidR="009E41B5" w:rsidRPr="009E41B5">
        <w:rPr>
          <w:rFonts w:ascii="Times New Roman" w:hAnsi="Times New Roman" w:cs="Times New Roman"/>
          <w:bCs/>
          <w:i/>
          <w:kern w:val="36"/>
          <w:lang w:val="uk-UA"/>
        </w:rPr>
        <w:t>Г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олка ін'єкційна, одноразового використання</w:t>
      </w:r>
      <w:r w:rsidR="009E41B5" w:rsidRPr="009E41B5">
        <w:rPr>
          <w:rFonts w:ascii="Times New Roman" w:hAnsi="Times New Roman" w:cs="Times New Roman"/>
          <w:bCs/>
          <w:i/>
          <w:kern w:val="36"/>
          <w:lang w:val="uk-UA"/>
        </w:rPr>
        <w:t>);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Голки для шприц-ручки 0,23мм (32</w:t>
      </w:r>
      <w:r w:rsidR="009E41B5" w:rsidRPr="00E94D3C">
        <w:rPr>
          <w:rFonts w:ascii="Times New Roman" w:hAnsi="Times New Roman" w:cs="Times New Roman"/>
          <w:bCs/>
          <w:i/>
          <w:kern w:val="36"/>
        </w:rPr>
        <w:t>G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)х4мм) (НК 024:2019 59230 – </w:t>
      </w:r>
      <w:r w:rsidR="009E41B5" w:rsidRPr="009E41B5">
        <w:rPr>
          <w:rFonts w:ascii="Times New Roman" w:hAnsi="Times New Roman" w:cs="Times New Roman"/>
          <w:bCs/>
          <w:i/>
          <w:kern w:val="36"/>
          <w:lang w:val="uk-UA"/>
        </w:rPr>
        <w:t>Г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олка ін'єкційна, одноразового використання); Голки для шприц-р</w:t>
      </w:r>
      <w:bookmarkStart w:id="0" w:name="_GoBack"/>
      <w:bookmarkEnd w:id="0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учки 0,30мм (30</w:t>
      </w:r>
      <w:r w:rsidR="009E41B5" w:rsidRPr="00E94D3C">
        <w:rPr>
          <w:rFonts w:ascii="Times New Roman" w:hAnsi="Times New Roman" w:cs="Times New Roman"/>
          <w:bCs/>
          <w:i/>
          <w:kern w:val="36"/>
        </w:rPr>
        <w:t>G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)х8мм (НК 024:2019 59230 – </w:t>
      </w:r>
      <w:r w:rsidR="009E41B5" w:rsidRPr="009E41B5">
        <w:rPr>
          <w:rFonts w:ascii="Times New Roman" w:hAnsi="Times New Roman" w:cs="Times New Roman"/>
          <w:bCs/>
          <w:i/>
          <w:kern w:val="36"/>
          <w:lang w:val="uk-UA"/>
        </w:rPr>
        <w:t>Г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олка ін'єкційна, одноразового використання); Ланцети </w:t>
      </w:r>
      <w:proofErr w:type="spellStart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Акку</w:t>
      </w:r>
      <w:proofErr w:type="spellEnd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- Чек® </w:t>
      </w:r>
      <w:proofErr w:type="spellStart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Софтклікс</w:t>
      </w:r>
      <w:proofErr w:type="spellEnd"/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 xml:space="preserve"> (НК 024:2019 45142 Наконечник до ручки-скарифікатора); Одноразовий ланцет для взяття крові з п'яти у недоношених дітей, лезо 1.75мм, рожевий (НК 024:2019 37466 - Ручний ланцет для крові, одноразовий); Одноразовий ланцет для взяття крові з п'яти у недоношених дітей, лезо 2.5мм, зелений (НК 024:2019 37466 - Ручний ланцет для крові, одноразовий) (ДК 021-2015 (</w:t>
      </w:r>
      <w:r w:rsidR="009E41B5" w:rsidRPr="00E94D3C">
        <w:rPr>
          <w:rFonts w:ascii="Times New Roman" w:hAnsi="Times New Roman" w:cs="Times New Roman"/>
          <w:bCs/>
          <w:i/>
          <w:kern w:val="36"/>
        </w:rPr>
        <w:t>CPV</w:t>
      </w:r>
      <w:r w:rsidR="009E41B5" w:rsidRPr="00E94D3C">
        <w:rPr>
          <w:rFonts w:ascii="Times New Roman" w:hAnsi="Times New Roman" w:cs="Times New Roman"/>
          <w:bCs/>
          <w:i/>
          <w:kern w:val="36"/>
          <w:lang w:val="uk-UA"/>
        </w:rPr>
        <w:t>) 33140000-3 - Медичні матеріали)</w:t>
      </w:r>
    </w:p>
    <w:p w14:paraId="271F2DE1" w14:textId="77777777" w:rsidR="00E92BC2" w:rsidRPr="00DB2363" w:rsidRDefault="00E92BC2" w:rsidP="00401D32">
      <w:pPr>
        <w:tabs>
          <w:tab w:val="left" w:pos="426"/>
        </w:tabs>
        <w:jc w:val="both"/>
        <w:rPr>
          <w:bCs/>
          <w:sz w:val="12"/>
          <w:szCs w:val="12"/>
          <w:lang w:val="uk-UA"/>
        </w:rPr>
      </w:pPr>
    </w:p>
    <w:p w14:paraId="722FE0D5" w14:textId="4241F6EA" w:rsidR="00E92BC2" w:rsidRDefault="00E92BC2" w:rsidP="00401D32">
      <w:pPr>
        <w:ind w:right="100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7AA4CF7" w14:textId="5B579764" w:rsidR="00401D32" w:rsidRDefault="00401D32" w:rsidP="00401D32">
      <w:pPr>
        <w:ind w:right="100"/>
        <w:jc w:val="both"/>
        <w:rPr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401D32" w:rsidRPr="00DB2363" w14:paraId="74BB60BA" w14:textId="77777777" w:rsidTr="00116DE5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AD4ADD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101DC60C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4371F4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77954C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Од. </w:t>
            </w: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A787E2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14CBEF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BE059B4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8DE2BF9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Сума (грн.) </w:t>
            </w:r>
          </w:p>
          <w:p w14:paraId="7E49EAA3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401D32" w:rsidRPr="00DB2363" w14:paraId="68ACF450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C6F7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D44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E2B5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27D2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9CFA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D5B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8887BD6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9B6B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4977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1BCC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121C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B46F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CE42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0A9A528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B3FC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en-US"/>
              </w:rPr>
            </w:pPr>
            <w:r w:rsidRPr="00DB2363">
              <w:rPr>
                <w:rStyle w:val="Hyperlink2"/>
                <w:b/>
                <w:bCs/>
                <w:lang w:val="en-US"/>
              </w:rPr>
              <w:t>N 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8BF6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25CC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DD40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A76F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163B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0A40B1A0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D390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0198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0C97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FE1B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3862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FAFE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3692B3DB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084F" w14:textId="77777777" w:rsidR="00401D32" w:rsidRPr="00DB2363" w:rsidRDefault="00401D32" w:rsidP="00401D32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BFF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00131A8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A596" w14:textId="77777777" w:rsidR="00401D32" w:rsidRPr="00DB2363" w:rsidRDefault="00401D32" w:rsidP="00401D32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3AD7" w14:textId="77777777" w:rsidR="00401D32" w:rsidRPr="00DB2363" w:rsidRDefault="00401D32" w:rsidP="00401D32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401D32" w:rsidRPr="00DB2363" w14:paraId="7AD82836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D511" w14:textId="77777777" w:rsidR="00401D32" w:rsidRPr="00DB2363" w:rsidRDefault="00401D32" w:rsidP="00401D32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E19D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73A776A8" w14:textId="77777777" w:rsidTr="00116DE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9A33" w14:textId="77777777" w:rsidR="00401D32" w:rsidRPr="00DB2363" w:rsidRDefault="00401D32" w:rsidP="00401D32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4A57B450" w14:textId="77777777" w:rsidR="00401D32" w:rsidRDefault="00401D32" w:rsidP="00401D32">
      <w:pPr>
        <w:ind w:right="100"/>
        <w:jc w:val="both"/>
        <w:rPr>
          <w:lang w:val="uk-UA"/>
        </w:rPr>
      </w:pPr>
    </w:p>
    <w:p w14:paraId="5E769F30" w14:textId="36478E25" w:rsidR="00685540" w:rsidRPr="00DB2363" w:rsidRDefault="00685540" w:rsidP="00401D32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401D32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6DCB3266" w:rsidR="00685540" w:rsidRPr="00EF6BE7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EF6BE7">
        <w:rPr>
          <w:b/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не пізніше ніж через </w:t>
      </w:r>
      <w:r w:rsidR="00E43876">
        <w:rPr>
          <w:b/>
          <w:spacing w:val="-2"/>
          <w:lang w:val="uk-UA"/>
        </w:rPr>
        <w:t>15</w:t>
      </w:r>
      <w:r w:rsidRPr="00EF6BE7">
        <w:rPr>
          <w:b/>
          <w:spacing w:val="-2"/>
          <w:lang w:val="uk-UA"/>
        </w:rPr>
        <w:t xml:space="preserve"> днів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43876">
        <w:rPr>
          <w:b/>
          <w:spacing w:val="-2"/>
          <w:lang w:val="uk-UA"/>
        </w:rPr>
        <w:t>5</w:t>
      </w:r>
      <w:r w:rsidRPr="00EF6BE7">
        <w:rPr>
          <w:b/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F6BE7">
        <w:rPr>
          <w:spacing w:val="-2"/>
          <w:lang w:val="uk-UA"/>
        </w:rPr>
        <w:t xml:space="preserve">. </w:t>
      </w:r>
    </w:p>
    <w:p w14:paraId="27C11B0B" w14:textId="4A2E1753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5A350277" w:rsidR="00E553B5" w:rsidRDefault="00E553B5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3EAC8458" w14:textId="7B5DFA22" w:rsidR="00401D32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5F51E635" w14:textId="63F962D5" w:rsidR="00401D32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71516E93" w14:textId="77777777" w:rsidR="00401D32" w:rsidRPr="00EF6BE7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49E18C4F" w14:textId="13C4164C" w:rsidR="00E83D51" w:rsidRPr="00DB2363" w:rsidRDefault="00685540" w:rsidP="00401D32">
      <w:pPr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14069"/>
    <w:rsid w:val="000458F7"/>
    <w:rsid w:val="00152B3C"/>
    <w:rsid w:val="001A4562"/>
    <w:rsid w:val="001B4482"/>
    <w:rsid w:val="001C18D8"/>
    <w:rsid w:val="002A3A29"/>
    <w:rsid w:val="003C1E87"/>
    <w:rsid w:val="003E3A40"/>
    <w:rsid w:val="003F1466"/>
    <w:rsid w:val="00401D32"/>
    <w:rsid w:val="00466CF6"/>
    <w:rsid w:val="004A2C55"/>
    <w:rsid w:val="00597C27"/>
    <w:rsid w:val="00615874"/>
    <w:rsid w:val="006277FE"/>
    <w:rsid w:val="00685540"/>
    <w:rsid w:val="006B1179"/>
    <w:rsid w:val="00710E3B"/>
    <w:rsid w:val="00824D41"/>
    <w:rsid w:val="008C77E9"/>
    <w:rsid w:val="008C7940"/>
    <w:rsid w:val="00944C94"/>
    <w:rsid w:val="009C596B"/>
    <w:rsid w:val="009C7583"/>
    <w:rsid w:val="009C79F8"/>
    <w:rsid w:val="009E41B5"/>
    <w:rsid w:val="00A373B0"/>
    <w:rsid w:val="00AD52AF"/>
    <w:rsid w:val="00AF10A6"/>
    <w:rsid w:val="00D3792D"/>
    <w:rsid w:val="00DB2363"/>
    <w:rsid w:val="00E414A2"/>
    <w:rsid w:val="00E43876"/>
    <w:rsid w:val="00E553B5"/>
    <w:rsid w:val="00E77144"/>
    <w:rsid w:val="00E83D51"/>
    <w:rsid w:val="00E92BC2"/>
    <w:rsid w:val="00EF6BE7"/>
    <w:rsid w:val="00F03457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unhideWhenUsed/>
    <w:rsid w:val="003E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5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B9DA-BA70-469B-9DB6-1909B6C8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34</cp:revision>
  <dcterms:created xsi:type="dcterms:W3CDTF">2020-12-18T08:39:00Z</dcterms:created>
  <dcterms:modified xsi:type="dcterms:W3CDTF">2023-01-31T13:40:00Z</dcterms:modified>
</cp:coreProperties>
</file>