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933A7" w14:textId="77777777" w:rsidR="00772A3C" w:rsidRPr="003F6CC4" w:rsidRDefault="006C34F3">
      <w:pPr>
        <w:tabs>
          <w:tab w:val="left" w:pos="7938"/>
        </w:tabs>
        <w:spacing w:after="0"/>
        <w:ind w:firstLine="581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6CC4">
        <w:rPr>
          <w:rFonts w:ascii="Times New Roman" w:eastAsia="Times New Roman" w:hAnsi="Times New Roman" w:cs="Times New Roman"/>
          <w:b/>
          <w:sz w:val="24"/>
          <w:szCs w:val="24"/>
        </w:rPr>
        <w:t>«ЗАТВЕРДЖУЮ»</w:t>
      </w:r>
    </w:p>
    <w:p w14:paraId="7A8F4749" w14:textId="77777777" w:rsidR="00772A3C" w:rsidRPr="003F6CC4" w:rsidRDefault="006C34F3">
      <w:pPr>
        <w:tabs>
          <w:tab w:val="left" w:pos="7938"/>
        </w:tabs>
        <w:spacing w:after="0"/>
        <w:ind w:firstLine="581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6CC4">
        <w:rPr>
          <w:rFonts w:ascii="Times New Roman" w:eastAsia="Times New Roman" w:hAnsi="Times New Roman" w:cs="Times New Roman"/>
          <w:b/>
          <w:sz w:val="24"/>
          <w:szCs w:val="24"/>
        </w:rPr>
        <w:t>Заступник генерального директора</w:t>
      </w:r>
    </w:p>
    <w:p w14:paraId="65AEAF82" w14:textId="77777777" w:rsidR="006C34F3" w:rsidRPr="003F6CC4" w:rsidRDefault="006C34F3">
      <w:pPr>
        <w:tabs>
          <w:tab w:val="left" w:pos="7938"/>
        </w:tabs>
        <w:spacing w:after="0"/>
        <w:ind w:firstLine="581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6CC4">
        <w:rPr>
          <w:rFonts w:ascii="Times New Roman" w:eastAsia="Times New Roman" w:hAnsi="Times New Roman" w:cs="Times New Roman"/>
          <w:b/>
          <w:sz w:val="24"/>
          <w:szCs w:val="24"/>
        </w:rPr>
        <w:t>з загальних питань</w:t>
      </w:r>
    </w:p>
    <w:p w14:paraId="798FEEF5" w14:textId="77777777" w:rsidR="00772A3C" w:rsidRPr="003F6CC4" w:rsidRDefault="006C34F3">
      <w:pPr>
        <w:tabs>
          <w:tab w:val="left" w:pos="7938"/>
        </w:tabs>
        <w:spacing w:after="0"/>
        <w:ind w:firstLine="581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6CC4">
        <w:rPr>
          <w:rFonts w:ascii="Times New Roman" w:eastAsia="Times New Roman" w:hAnsi="Times New Roman" w:cs="Times New Roman"/>
          <w:b/>
          <w:sz w:val="24"/>
          <w:szCs w:val="24"/>
        </w:rPr>
        <w:t>ТОВ «ЄВРО-РЕКОНСТРУКЦІЯ»</w:t>
      </w:r>
    </w:p>
    <w:p w14:paraId="21CF19F4" w14:textId="77777777" w:rsidR="00772A3C" w:rsidRPr="003F6CC4" w:rsidRDefault="006C34F3">
      <w:pPr>
        <w:tabs>
          <w:tab w:val="left" w:pos="7938"/>
        </w:tabs>
        <w:spacing w:after="0"/>
        <w:ind w:firstLine="581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6CC4">
        <w:rPr>
          <w:rFonts w:ascii="Times New Roman" w:eastAsia="Times New Roman" w:hAnsi="Times New Roman" w:cs="Times New Roman"/>
          <w:b/>
          <w:sz w:val="24"/>
          <w:szCs w:val="24"/>
        </w:rPr>
        <w:t>____________Олег ДАНИЛЬЧЕНКО</w:t>
      </w:r>
    </w:p>
    <w:p w14:paraId="21235D51" w14:textId="77777777" w:rsidR="00772A3C" w:rsidRPr="003F6CC4" w:rsidRDefault="00772A3C">
      <w:pPr>
        <w:tabs>
          <w:tab w:val="left" w:pos="7938"/>
        </w:tabs>
        <w:spacing w:after="0"/>
        <w:ind w:firstLine="581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BF9E53" w14:textId="77777777" w:rsidR="00772A3C" w:rsidRPr="003F6CC4" w:rsidRDefault="006C34F3">
      <w:pPr>
        <w:tabs>
          <w:tab w:val="left" w:pos="793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6CC4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ТЕХНІЧНІ ВИМОГИ </w:t>
      </w:r>
    </w:p>
    <w:p w14:paraId="2629D54F" w14:textId="33B7A82F" w:rsidR="00772A3C" w:rsidRPr="00313598" w:rsidRDefault="005B60DF" w:rsidP="005D2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до предмета закупівлі </w:t>
      </w:r>
      <w:r w:rsidR="00313598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5B60DF">
        <w:rPr>
          <w:rFonts w:ascii="Times New Roman" w:eastAsia="Times New Roman" w:hAnsi="Times New Roman" w:cs="Times New Roman"/>
          <w:b/>
          <w:i/>
          <w:sz w:val="24"/>
          <w:szCs w:val="24"/>
        </w:rPr>
        <w:t>Бензин А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–</w:t>
      </w:r>
      <w:r w:rsidRPr="005B60DF">
        <w:rPr>
          <w:rFonts w:ascii="Times New Roman" w:eastAsia="Times New Roman" w:hAnsi="Times New Roman" w:cs="Times New Roman"/>
          <w:b/>
          <w:i/>
          <w:sz w:val="24"/>
          <w:szCs w:val="24"/>
        </w:rPr>
        <w:t>95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755547" w:rsidRPr="003F6CC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згідно ДСТУ </w:t>
      </w:r>
      <w:r w:rsidRPr="005B60DF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7687:2015 «</w:t>
      </w:r>
      <w:proofErr w:type="spellStart"/>
      <w:r w:rsidRPr="005B60DF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Палива</w:t>
      </w:r>
      <w:proofErr w:type="spellEnd"/>
      <w:r w:rsidRPr="005B60DF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5B60DF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автомобільні</w:t>
      </w:r>
      <w:proofErr w:type="spellEnd"/>
      <w:r w:rsidRPr="005B60DF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5B60DF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Євро</w:t>
      </w:r>
      <w:proofErr w:type="spellEnd"/>
      <w:r w:rsidRPr="005B60D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»</w:t>
      </w:r>
    </w:p>
    <w:p w14:paraId="2DE8F48B" w14:textId="77777777" w:rsidR="00772A3C" w:rsidRPr="003F6CC4" w:rsidRDefault="00772A3C" w:rsidP="005D2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FA3EDA" w14:textId="77777777" w:rsidR="00772A3C" w:rsidRPr="003F6CC4" w:rsidRDefault="006C34F3" w:rsidP="005D2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_gjdgxs" w:colFirst="0" w:colLast="0"/>
      <w:bookmarkEnd w:id="0"/>
      <w:r w:rsidRPr="003F6CC4">
        <w:rPr>
          <w:rFonts w:ascii="Times New Roman" w:eastAsia="Times New Roman" w:hAnsi="Times New Roman" w:cs="Times New Roman"/>
          <w:b/>
          <w:i/>
          <w:sz w:val="24"/>
          <w:szCs w:val="24"/>
        </w:rPr>
        <w:t>Код ДК</w:t>
      </w:r>
      <w:r w:rsidR="00EF08C9" w:rsidRPr="003F6CC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021</w:t>
      </w:r>
      <w:r w:rsidRPr="003F6CC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2015:</w:t>
      </w:r>
      <w:r w:rsidR="00EF08C9" w:rsidRPr="003F6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60DF" w:rsidRPr="005B60DF">
        <w:rPr>
          <w:rFonts w:ascii="Times New Roman" w:hAnsi="Times New Roman" w:cs="Times New Roman"/>
          <w:b/>
          <w:i/>
          <w:color w:val="333333"/>
          <w:sz w:val="21"/>
          <w:szCs w:val="21"/>
        </w:rPr>
        <w:t>09130000-9 Нафта і дистиляти</w:t>
      </w:r>
    </w:p>
    <w:p w14:paraId="074A208B" w14:textId="77777777" w:rsidR="00772A3C" w:rsidRPr="003F6CC4" w:rsidRDefault="00772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CF24D3" w14:textId="77777777" w:rsidR="00772A3C" w:rsidRPr="003F6CC4" w:rsidRDefault="006C3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CC4">
        <w:rPr>
          <w:rFonts w:ascii="Times New Roman" w:eastAsia="Times New Roman" w:hAnsi="Times New Roman" w:cs="Times New Roman"/>
          <w:sz w:val="24"/>
          <w:szCs w:val="24"/>
        </w:rPr>
        <w:t>Учасник повинен здійснювати постачання товару за технічними і якісними характеристиками у кількості згідно заявки  (додається), номенклатурі та у строки вказані Замовником у технічних вимогах.</w:t>
      </w:r>
    </w:p>
    <w:p w14:paraId="42C49290" w14:textId="77777777" w:rsidR="00E25766" w:rsidRPr="003F6CC4" w:rsidRDefault="00E257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A3764F9" w14:textId="77777777" w:rsidR="00772A3C" w:rsidRPr="00BB42AF" w:rsidRDefault="005E1F3B" w:rsidP="005E1F3B">
      <w:pPr>
        <w:pStyle w:val="a7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42AF">
        <w:rPr>
          <w:rFonts w:ascii="Times New Roman" w:eastAsia="Times New Roman" w:hAnsi="Times New Roman" w:cs="Times New Roman"/>
          <w:color w:val="000000"/>
          <w:sz w:val="24"/>
          <w:szCs w:val="24"/>
        </w:rPr>
        <w:t>Технічні та якісні характеристики товару, що закуповується, повинні відповідати технічним умовам та стандартам, передбаченим законодавством України, діючими на період постачання товару.</w:t>
      </w:r>
    </w:p>
    <w:tbl>
      <w:tblPr>
        <w:tblStyle w:val="a5"/>
        <w:tblW w:w="5000" w:type="pct"/>
        <w:tblInd w:w="0" w:type="dxa"/>
        <w:tblLook w:val="0400" w:firstRow="0" w:lastRow="0" w:firstColumn="0" w:lastColumn="0" w:noHBand="0" w:noVBand="1"/>
      </w:tblPr>
      <w:tblGrid>
        <w:gridCol w:w="654"/>
        <w:gridCol w:w="4232"/>
        <w:gridCol w:w="2464"/>
        <w:gridCol w:w="1098"/>
        <w:gridCol w:w="1463"/>
      </w:tblGrid>
      <w:tr w:rsidR="00E25766" w:rsidRPr="003F6CC4" w14:paraId="28632C63" w14:textId="77777777" w:rsidTr="00E25766">
        <w:trPr>
          <w:trHeight w:val="450"/>
        </w:trPr>
        <w:tc>
          <w:tcPr>
            <w:tcW w:w="3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962F3" w14:textId="77777777" w:rsidR="00E25766" w:rsidRPr="003F6CC4" w:rsidRDefault="00E2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6CC4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21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5CA7C" w14:textId="77777777" w:rsidR="00E25766" w:rsidRPr="003F6CC4" w:rsidRDefault="00E2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6CC4">
              <w:rPr>
                <w:rFonts w:ascii="Times New Roman" w:eastAsia="Times New Roman" w:hAnsi="Times New Roman" w:cs="Times New Roman"/>
                <w:b/>
              </w:rPr>
              <w:t>Найменування</w:t>
            </w:r>
          </w:p>
        </w:tc>
        <w:tc>
          <w:tcPr>
            <w:tcW w:w="12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5D873" w14:textId="77777777" w:rsidR="00E25766" w:rsidRPr="003F6CC4" w:rsidRDefault="00E2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6CC4">
              <w:rPr>
                <w:rFonts w:ascii="Times New Roman" w:eastAsia="Times New Roman" w:hAnsi="Times New Roman" w:cs="Times New Roman"/>
                <w:b/>
              </w:rPr>
              <w:t>Нормативно-технічна документація</w:t>
            </w:r>
          </w:p>
        </w:tc>
        <w:tc>
          <w:tcPr>
            <w:tcW w:w="5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DB913" w14:textId="77777777" w:rsidR="00E25766" w:rsidRPr="003F6CC4" w:rsidRDefault="00E2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6CC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Од. </w:t>
            </w:r>
            <w:proofErr w:type="spellStart"/>
            <w:r w:rsidRPr="003F6CC4">
              <w:rPr>
                <w:rFonts w:ascii="Times New Roman" w:eastAsia="Times New Roman" w:hAnsi="Times New Roman" w:cs="Times New Roman"/>
                <w:b/>
                <w:color w:val="000000"/>
              </w:rPr>
              <w:t>вим</w:t>
            </w:r>
            <w:proofErr w:type="spellEnd"/>
            <w:r w:rsidRPr="003F6CC4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7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1ED23" w14:textId="77777777" w:rsidR="00E25766" w:rsidRPr="003F6CC4" w:rsidRDefault="00E2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6CC4">
              <w:rPr>
                <w:rFonts w:ascii="Times New Roman" w:eastAsia="Times New Roman" w:hAnsi="Times New Roman" w:cs="Times New Roman"/>
                <w:b/>
                <w:color w:val="000000"/>
              </w:rPr>
              <w:t>Кількість</w:t>
            </w:r>
          </w:p>
        </w:tc>
      </w:tr>
      <w:tr w:rsidR="00E25766" w:rsidRPr="003F6CC4" w14:paraId="6FF47474" w14:textId="77777777" w:rsidTr="00E25766">
        <w:trPr>
          <w:trHeight w:val="529"/>
        </w:trPr>
        <w:tc>
          <w:tcPr>
            <w:tcW w:w="3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A8F2D" w14:textId="77777777" w:rsidR="00E25766" w:rsidRPr="003F6CC4" w:rsidRDefault="00E25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3C0E9" w14:textId="77777777" w:rsidR="00E25766" w:rsidRPr="003F6CC4" w:rsidRDefault="00E25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C8562" w14:textId="77777777" w:rsidR="00E25766" w:rsidRPr="003F6CC4" w:rsidRDefault="00E25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5D92C" w14:textId="77777777" w:rsidR="00E25766" w:rsidRPr="003F6CC4" w:rsidRDefault="00E25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914EC" w14:textId="77777777" w:rsidR="00E25766" w:rsidRPr="003F6CC4" w:rsidRDefault="00E25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B60DF" w:rsidRPr="003F6CC4" w14:paraId="2EE7178F" w14:textId="77777777" w:rsidTr="00632320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47FD4" w14:textId="77777777" w:rsidR="005B60DF" w:rsidRPr="003F6CC4" w:rsidRDefault="005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CC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89AE4" w14:textId="77777777" w:rsidR="005B60DF" w:rsidRPr="004C3653" w:rsidRDefault="005B60DF" w:rsidP="000801F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Cs w:val="24"/>
                <w:lang w:eastAsia="ar-SA"/>
              </w:rPr>
            </w:pPr>
            <w:r>
              <w:rPr>
                <w:rFonts w:ascii="Times New Roman CYR" w:hAnsi="Times New Roman CYR" w:cs="Times New Roman CYR"/>
                <w:b/>
                <w:szCs w:val="24"/>
                <w:lang w:eastAsia="ar-SA"/>
              </w:rPr>
              <w:t xml:space="preserve">Бензин А </w:t>
            </w:r>
            <w:r w:rsidR="00267215">
              <w:rPr>
                <w:rFonts w:ascii="Times New Roman CYR" w:hAnsi="Times New Roman CYR" w:cs="Times New Roman CYR"/>
                <w:b/>
                <w:szCs w:val="24"/>
                <w:lang w:eastAsia="ar-SA"/>
              </w:rPr>
              <w:t>–</w:t>
            </w:r>
            <w:r>
              <w:rPr>
                <w:rFonts w:ascii="Times New Roman CYR" w:hAnsi="Times New Roman CYR" w:cs="Times New Roman CYR"/>
                <w:b/>
                <w:szCs w:val="24"/>
                <w:lang w:eastAsia="ar-SA"/>
              </w:rPr>
              <w:t xml:space="preserve"> 95</w:t>
            </w:r>
            <w:r w:rsidR="00267215">
              <w:rPr>
                <w:rFonts w:ascii="Times New Roman CYR" w:hAnsi="Times New Roman CYR" w:cs="Times New Roman CYR"/>
                <w:b/>
                <w:szCs w:val="24"/>
                <w:lang w:eastAsia="ar-SA"/>
              </w:rPr>
              <w:t xml:space="preserve">  (картки/талони)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B037A" w14:textId="77777777" w:rsidR="005B60DF" w:rsidRPr="00632320" w:rsidRDefault="005B60DF" w:rsidP="0063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60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ДСТУ 7687:2015 «</w:t>
            </w:r>
            <w:proofErr w:type="spellStart"/>
            <w:r w:rsidRPr="005B60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Палива</w:t>
            </w:r>
            <w:proofErr w:type="spellEnd"/>
            <w:r w:rsidRPr="005B60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B60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автомобільні</w:t>
            </w:r>
            <w:proofErr w:type="spellEnd"/>
            <w:r w:rsidRPr="005B60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B60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Євро</w:t>
            </w:r>
            <w:proofErr w:type="spellEnd"/>
            <w:r w:rsidRPr="005B60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159AD" w14:textId="1C3C84E1" w:rsidR="005B60DF" w:rsidRPr="003F6CC4" w:rsidRDefault="005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CC4">
              <w:rPr>
                <w:rFonts w:ascii="Times New Roman" w:eastAsia="Times New Roman" w:hAnsi="Times New Roman" w:cs="Times New Roman"/>
                <w:color w:val="000000"/>
              </w:rPr>
              <w:t>л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A3383" w14:textId="622DCACC" w:rsidR="005B60DF" w:rsidRPr="003F6CC4" w:rsidRDefault="0001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5 0</w:t>
            </w:r>
            <w:r w:rsidR="00B75BC2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5B60DF" w:rsidRPr="003F6CC4" w14:paraId="3AC95332" w14:textId="77777777" w:rsidTr="00E25766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FA33C" w14:textId="77777777" w:rsidR="005B60DF" w:rsidRPr="003F6CC4" w:rsidRDefault="005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C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63048" w14:textId="77777777" w:rsidR="005B60DF" w:rsidRPr="003F6CC4" w:rsidRDefault="005B6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6CC4">
              <w:rPr>
                <w:rFonts w:ascii="Times New Roman" w:eastAsia="Times New Roman" w:hAnsi="Times New Roman" w:cs="Times New Roman"/>
                <w:b/>
                <w:color w:val="000000"/>
              </w:rPr>
              <w:t>ВСЬОГО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6FAD1" w14:textId="58C26CA0" w:rsidR="005B60DF" w:rsidRPr="003F6CC4" w:rsidRDefault="005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11AC4" w14:textId="77777777" w:rsidR="005B60DF" w:rsidRPr="003F6CC4" w:rsidRDefault="005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6CC4">
              <w:rPr>
                <w:rFonts w:ascii="Times New Roman" w:eastAsia="Times New Roman" w:hAnsi="Times New Roman" w:cs="Times New Roman"/>
                <w:b/>
                <w:color w:val="000000"/>
              </w:rPr>
              <w:t>л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C87FA" w14:textId="6E1BD888" w:rsidR="005B60DF" w:rsidRPr="003F6CC4" w:rsidRDefault="0001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5 0</w:t>
            </w:r>
            <w:r w:rsidR="00B75BC2">
              <w:rPr>
                <w:rFonts w:ascii="Times New Roman" w:eastAsia="Times New Roman" w:hAnsi="Times New Roman" w:cs="Times New Roman"/>
                <w:b/>
                <w:color w:val="000000"/>
              </w:rPr>
              <w:t>00</w:t>
            </w:r>
          </w:p>
        </w:tc>
      </w:tr>
    </w:tbl>
    <w:p w14:paraId="588979AF" w14:textId="77777777" w:rsidR="00772A3C" w:rsidRDefault="00772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color w:val="000000"/>
        </w:rPr>
      </w:pPr>
    </w:p>
    <w:p w14:paraId="2D0E0438" w14:textId="77777777" w:rsidR="005C6172" w:rsidRPr="003F6CC4" w:rsidRDefault="005C61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color w:val="000000"/>
        </w:rPr>
      </w:pPr>
    </w:p>
    <w:p w14:paraId="4BBE4039" w14:textId="1D1DC4B6" w:rsidR="00FF4A7F" w:rsidRDefault="00A4401D" w:rsidP="005D24FB">
      <w:pPr>
        <w:pStyle w:val="a7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6DEF">
        <w:rPr>
          <w:rFonts w:ascii="Times New Roman" w:eastAsia="Times New Roman" w:hAnsi="Times New Roman" w:cs="Times New Roman"/>
          <w:color w:val="000000"/>
          <w:sz w:val="24"/>
          <w:szCs w:val="24"/>
        </w:rPr>
        <w:t>Мінімум дві автозаправні станції</w:t>
      </w:r>
      <w:r w:rsidRPr="00A440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повинні знаходитись на відстані у радіусі 3 км від місцезнаходження Замовника: м. Київ, вул. </w:t>
      </w:r>
      <w:proofErr w:type="spellStart"/>
      <w:r w:rsidRPr="00A4401D">
        <w:rPr>
          <w:rFonts w:ascii="Times New Roman" w:eastAsia="Times New Roman" w:hAnsi="Times New Roman" w:cs="Times New Roman"/>
          <w:color w:val="000000"/>
          <w:sz w:val="24"/>
          <w:szCs w:val="24"/>
        </w:rPr>
        <w:t>Гната</w:t>
      </w:r>
      <w:proofErr w:type="spellEnd"/>
      <w:r w:rsidRPr="00A440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Хоткевича, буд. 20.</w:t>
      </w:r>
    </w:p>
    <w:p w14:paraId="78D310BC" w14:textId="77777777" w:rsidR="005D24FB" w:rsidRDefault="005D24FB" w:rsidP="005D24FB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24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3CB693" w14:textId="1F1BDE10" w:rsidR="00A4401D" w:rsidRDefault="00A4401D" w:rsidP="005D24FB">
      <w:pPr>
        <w:pStyle w:val="a7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01D">
        <w:rPr>
          <w:rFonts w:ascii="Times New Roman" w:eastAsia="Times New Roman" w:hAnsi="Times New Roman" w:cs="Times New Roman"/>
          <w:color w:val="000000"/>
          <w:sz w:val="24"/>
          <w:szCs w:val="24"/>
        </w:rPr>
        <w:t>Учасник повинен поставити товар шляхом заправки автотранспортних засобів Замовника за талонами на власних або орендованих або таких, що використовуються на законних підставах, АЗС в м. Києві та по всій території України.</w:t>
      </w:r>
    </w:p>
    <w:p w14:paraId="2D34F461" w14:textId="77777777" w:rsidR="005C0E42" w:rsidRDefault="005C0E42" w:rsidP="005C0E42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8FF1F2" w14:textId="77777777" w:rsidR="00267215" w:rsidRDefault="005C0E42" w:rsidP="005C0E42">
      <w:pPr>
        <w:pStyle w:val="a7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Бензин А-95 повинен бути не нижче Євро-5 та відповідати ДСТУ 7687:2015, підтверджується декларацією учасника про відповідність палива вказаному ДСТУ.</w:t>
      </w:r>
    </w:p>
    <w:p w14:paraId="2441C069" w14:textId="77777777" w:rsidR="00267215" w:rsidRPr="00267215" w:rsidRDefault="00267215" w:rsidP="00267215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7F3A6A" w14:textId="77777777" w:rsidR="00267215" w:rsidRDefault="00267215" w:rsidP="00267215">
      <w:pPr>
        <w:pStyle w:val="a7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Номінал талонів картки/талону  10-20 л.</w:t>
      </w:r>
    </w:p>
    <w:p w14:paraId="70F0A5CF" w14:textId="77777777" w:rsidR="005C0E42" w:rsidRPr="005C0E42" w:rsidRDefault="005C0E42" w:rsidP="00267215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B15E3F8" w14:textId="77777777" w:rsidR="00474B06" w:rsidRDefault="00474B06" w:rsidP="00106D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D77EFA" w14:textId="77777777" w:rsidR="00474B06" w:rsidRDefault="00474B06" w:rsidP="00474B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2F2D82" w14:textId="77777777" w:rsidR="00474B06" w:rsidRDefault="00474B06" w:rsidP="00474B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F1DB9F" w14:textId="77777777" w:rsidR="00632320" w:rsidRPr="003F6CC4" w:rsidRDefault="006323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2083454B" w14:textId="77777777" w:rsidR="00772A3C" w:rsidRPr="00106DEF" w:rsidRDefault="00385B20" w:rsidP="00106DEF">
      <w:pPr>
        <w:tabs>
          <w:tab w:val="left" w:pos="6521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6C34F3" w:rsidRPr="003F6CC4">
        <w:rPr>
          <w:rFonts w:ascii="Times New Roman" w:eastAsia="Times New Roman" w:hAnsi="Times New Roman" w:cs="Times New Roman"/>
          <w:b/>
          <w:sz w:val="24"/>
          <w:szCs w:val="24"/>
        </w:rPr>
        <w:t>ачальник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АГ</w:t>
      </w:r>
      <w:r w:rsidR="006C34F3" w:rsidRPr="003F6CC4">
        <w:rPr>
          <w:rFonts w:ascii="Times New Roman" w:eastAsia="Times New Roman" w:hAnsi="Times New Roman" w:cs="Times New Roman"/>
          <w:b/>
          <w:sz w:val="24"/>
          <w:szCs w:val="24"/>
        </w:rPr>
        <w:t xml:space="preserve"> ПТЦ</w:t>
      </w:r>
      <w:r w:rsidR="006C34F3" w:rsidRPr="003F6CC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Максим ЗАВОРОТНИЙ</w:t>
      </w:r>
    </w:p>
    <w:sectPr w:rsidR="00772A3C" w:rsidRPr="00106DEF">
      <w:pgSz w:w="11906" w:h="16838"/>
      <w:pgMar w:top="765" w:right="567" w:bottom="426" w:left="1418" w:header="709" w:footer="709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E1487"/>
    <w:multiLevelType w:val="multilevel"/>
    <w:tmpl w:val="55E81F1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6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43303CA3"/>
    <w:multiLevelType w:val="hybridMultilevel"/>
    <w:tmpl w:val="DC52D498"/>
    <w:lvl w:ilvl="0" w:tplc="185868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970D0"/>
    <w:multiLevelType w:val="hybridMultilevel"/>
    <w:tmpl w:val="304650E2"/>
    <w:lvl w:ilvl="0" w:tplc="CD98E300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E9C7B3A"/>
    <w:multiLevelType w:val="hybridMultilevel"/>
    <w:tmpl w:val="780CF656"/>
    <w:lvl w:ilvl="0" w:tplc="EF5C29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55DED"/>
    <w:multiLevelType w:val="multilevel"/>
    <w:tmpl w:val="0C1E5598"/>
    <w:lvl w:ilvl="0">
      <w:start w:val="1"/>
      <w:numFmt w:val="decimal"/>
      <w:lvlText w:val="%1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A550A"/>
    <w:multiLevelType w:val="hybridMultilevel"/>
    <w:tmpl w:val="2214C628"/>
    <w:lvl w:ilvl="0" w:tplc="18586890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CAA6C3A"/>
    <w:multiLevelType w:val="hybridMultilevel"/>
    <w:tmpl w:val="C03AEFFE"/>
    <w:lvl w:ilvl="0" w:tplc="185868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120906">
    <w:abstractNumId w:val="4"/>
  </w:num>
  <w:num w:numId="2" w16cid:durableId="1895660291">
    <w:abstractNumId w:val="3"/>
  </w:num>
  <w:num w:numId="3" w16cid:durableId="1313219708">
    <w:abstractNumId w:val="2"/>
  </w:num>
  <w:num w:numId="4" w16cid:durableId="119963052">
    <w:abstractNumId w:val="0"/>
  </w:num>
  <w:num w:numId="5" w16cid:durableId="343940496">
    <w:abstractNumId w:val="1"/>
  </w:num>
  <w:num w:numId="6" w16cid:durableId="1663704776">
    <w:abstractNumId w:val="6"/>
  </w:num>
  <w:num w:numId="7" w16cid:durableId="16664767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A3C"/>
    <w:rsid w:val="000129F6"/>
    <w:rsid w:val="00036E98"/>
    <w:rsid w:val="00106DEF"/>
    <w:rsid w:val="00220DEC"/>
    <w:rsid w:val="00254A93"/>
    <w:rsid w:val="00267215"/>
    <w:rsid w:val="00280F5F"/>
    <w:rsid w:val="00313598"/>
    <w:rsid w:val="00330E48"/>
    <w:rsid w:val="00346DD5"/>
    <w:rsid w:val="00385B20"/>
    <w:rsid w:val="003F6CC4"/>
    <w:rsid w:val="003F7F59"/>
    <w:rsid w:val="00474B06"/>
    <w:rsid w:val="004D6CCF"/>
    <w:rsid w:val="0051373F"/>
    <w:rsid w:val="005B110F"/>
    <w:rsid w:val="005B60DF"/>
    <w:rsid w:val="005C0E42"/>
    <w:rsid w:val="005C6172"/>
    <w:rsid w:val="005D24FB"/>
    <w:rsid w:val="005E1F3B"/>
    <w:rsid w:val="00632320"/>
    <w:rsid w:val="00666652"/>
    <w:rsid w:val="006901CB"/>
    <w:rsid w:val="006C34F3"/>
    <w:rsid w:val="006F2C93"/>
    <w:rsid w:val="00741593"/>
    <w:rsid w:val="00755547"/>
    <w:rsid w:val="00772A3C"/>
    <w:rsid w:val="00833BA4"/>
    <w:rsid w:val="0084030C"/>
    <w:rsid w:val="008817E9"/>
    <w:rsid w:val="00995A74"/>
    <w:rsid w:val="009B0C76"/>
    <w:rsid w:val="00A4401D"/>
    <w:rsid w:val="00A44290"/>
    <w:rsid w:val="00A72F09"/>
    <w:rsid w:val="00AC14F6"/>
    <w:rsid w:val="00B5495D"/>
    <w:rsid w:val="00B7583C"/>
    <w:rsid w:val="00B75BC2"/>
    <w:rsid w:val="00BB42AF"/>
    <w:rsid w:val="00DB0E93"/>
    <w:rsid w:val="00DF2636"/>
    <w:rsid w:val="00E04E80"/>
    <w:rsid w:val="00E25766"/>
    <w:rsid w:val="00EF08C9"/>
    <w:rsid w:val="00F1525B"/>
    <w:rsid w:val="00F34DF7"/>
    <w:rsid w:val="00FF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DAEF9"/>
  <w15:docId w15:val="{757D1CCA-6752-4DFB-9B4B-8D663A91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 w:line="240" w:lineRule="auto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2">
    <w:name w:val="heading 2"/>
    <w:basedOn w:val="a"/>
    <w:next w:val="a"/>
    <w:pPr>
      <w:keepNext/>
      <w:spacing w:before="240" w:after="60" w:line="240" w:lineRule="auto"/>
      <w:ind w:left="576" w:hanging="576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pPr>
      <w:keepNext/>
      <w:spacing w:after="0" w:line="240" w:lineRule="auto"/>
      <w:jc w:val="right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 w:line="240" w:lineRule="auto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40" w:after="0"/>
      <w:outlineLvl w:val="4"/>
    </w:pPr>
    <w:rPr>
      <w:color w:val="2E75B5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tabs>
        <w:tab w:val="left" w:pos="2127"/>
      </w:tabs>
      <w:spacing w:after="0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4">
    <w:name w:val="Subtitle"/>
    <w:basedOn w:val="a"/>
    <w:next w:val="a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D6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00F08-89D1-47DC-A88C-79A95D364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mykola_ly</dc:creator>
  <cp:lastModifiedBy>lesia_pi</cp:lastModifiedBy>
  <cp:revision>4</cp:revision>
  <cp:lastPrinted>2023-10-19T23:03:00Z</cp:lastPrinted>
  <dcterms:created xsi:type="dcterms:W3CDTF">2024-04-26T07:54:00Z</dcterms:created>
  <dcterms:modified xsi:type="dcterms:W3CDTF">2024-04-26T08:00:00Z</dcterms:modified>
</cp:coreProperties>
</file>