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11B" w:rsidRPr="00DE59FB" w:rsidRDefault="0048511B" w:rsidP="0048511B">
      <w:pPr>
        <w:spacing w:after="0" w:line="240" w:lineRule="auto"/>
        <w:ind w:left="7382" w:right="196" w:firstLine="406"/>
        <w:jc w:val="right"/>
        <w:rPr>
          <w:rFonts w:ascii="Times New Roman" w:hAnsi="Times New Roman"/>
          <w:b/>
        </w:rPr>
      </w:pPr>
      <w:proofErr w:type="spellStart"/>
      <w:r w:rsidRPr="00DE59FB">
        <w:rPr>
          <w:rFonts w:ascii="Times New Roman" w:hAnsi="Times New Roman"/>
          <w:b/>
        </w:rPr>
        <w:t>Додаток</w:t>
      </w:r>
      <w:proofErr w:type="spellEnd"/>
      <w:r w:rsidRPr="00DE59FB">
        <w:rPr>
          <w:rFonts w:ascii="Times New Roman" w:hAnsi="Times New Roman"/>
          <w:b/>
        </w:rPr>
        <w:t xml:space="preserve"> 4 </w:t>
      </w:r>
    </w:p>
    <w:p w:rsidR="0048511B" w:rsidRPr="00812F4D" w:rsidRDefault="0048511B" w:rsidP="0048511B">
      <w:pPr>
        <w:spacing w:after="0" w:line="240" w:lineRule="auto"/>
        <w:ind w:left="7382" w:right="-1"/>
        <w:jc w:val="center"/>
        <w:rPr>
          <w:rFonts w:ascii="Times New Roman" w:hAnsi="Times New Roman"/>
          <w:b/>
          <w:caps/>
        </w:rPr>
      </w:pPr>
      <w:r w:rsidRPr="00DE59FB">
        <w:rPr>
          <w:rFonts w:ascii="Times New Roman" w:hAnsi="Times New Roman"/>
          <w:b/>
        </w:rPr>
        <w:t xml:space="preserve">        </w:t>
      </w:r>
      <w:r>
        <w:rPr>
          <w:rFonts w:ascii="Times New Roman" w:hAnsi="Times New Roman"/>
          <w:b/>
        </w:rPr>
        <w:t xml:space="preserve">     </w:t>
      </w:r>
      <w:r>
        <w:rPr>
          <w:rFonts w:ascii="Times New Roman" w:hAnsi="Times New Roman"/>
          <w:b/>
        </w:rPr>
        <w:tab/>
      </w:r>
      <w:r w:rsidRPr="00812F4D">
        <w:rPr>
          <w:rFonts w:ascii="Times New Roman" w:hAnsi="Times New Roman"/>
          <w:b/>
        </w:rPr>
        <w:t>Проект</w:t>
      </w:r>
    </w:p>
    <w:p w:rsidR="008716CD" w:rsidRPr="00812F4D" w:rsidRDefault="008716CD" w:rsidP="006B636E">
      <w:pPr>
        <w:spacing w:after="0" w:line="240" w:lineRule="auto"/>
        <w:jc w:val="center"/>
        <w:rPr>
          <w:rFonts w:ascii="Times New Roman" w:hAnsi="Times New Roman"/>
          <w:b/>
          <w:bCs/>
          <w:color w:val="000000"/>
          <w:sz w:val="23"/>
          <w:szCs w:val="23"/>
          <w:lang w:val="uk-UA" w:eastAsia="ru-RU"/>
        </w:rPr>
      </w:pPr>
      <w:r w:rsidRPr="00812F4D">
        <w:rPr>
          <w:rFonts w:ascii="Times New Roman" w:hAnsi="Times New Roman"/>
          <w:b/>
          <w:bCs/>
          <w:color w:val="000000"/>
          <w:sz w:val="23"/>
          <w:szCs w:val="23"/>
          <w:lang w:val="uk-UA" w:eastAsia="ru-RU"/>
        </w:rPr>
        <w:t>Договір № ___</w:t>
      </w:r>
    </w:p>
    <w:p w:rsidR="008716CD" w:rsidRPr="00812F4D" w:rsidRDefault="008716CD" w:rsidP="006B636E">
      <w:pPr>
        <w:spacing w:after="0" w:line="240" w:lineRule="auto"/>
        <w:jc w:val="center"/>
        <w:rPr>
          <w:rFonts w:ascii="Times New Roman" w:hAnsi="Times New Roman"/>
          <w:sz w:val="23"/>
          <w:szCs w:val="23"/>
          <w:lang w:val="uk-UA" w:eastAsia="ru-RU"/>
        </w:rPr>
      </w:pPr>
      <w:r w:rsidRPr="00812F4D">
        <w:rPr>
          <w:rFonts w:ascii="Times New Roman" w:hAnsi="Times New Roman"/>
          <w:b/>
          <w:bCs/>
          <w:color w:val="000000"/>
          <w:sz w:val="23"/>
          <w:szCs w:val="23"/>
          <w:lang w:val="uk-UA" w:eastAsia="ru-RU"/>
        </w:rPr>
        <w:t xml:space="preserve"> про закупівлю товарів  </w:t>
      </w:r>
    </w:p>
    <w:p w:rsidR="008716CD" w:rsidRPr="00812F4D" w:rsidRDefault="008716CD" w:rsidP="006B636E">
      <w:pPr>
        <w:spacing w:after="0" w:line="240" w:lineRule="auto"/>
        <w:rPr>
          <w:rFonts w:ascii="Times New Roman" w:hAnsi="Times New Roman"/>
          <w:sz w:val="23"/>
          <w:szCs w:val="23"/>
          <w:lang w:val="uk-UA" w:eastAsia="ru-RU"/>
        </w:rPr>
      </w:pPr>
    </w:p>
    <w:p w:rsidR="008716CD" w:rsidRPr="00812F4D" w:rsidRDefault="008716CD" w:rsidP="006B636E">
      <w:pPr>
        <w:spacing w:after="0" w:line="240" w:lineRule="auto"/>
        <w:ind w:right="-36"/>
        <w:jc w:val="both"/>
        <w:rPr>
          <w:rFonts w:ascii="Times New Roman" w:hAnsi="Times New Roman"/>
          <w:sz w:val="23"/>
          <w:szCs w:val="23"/>
          <w:lang w:val="uk-UA" w:eastAsia="ru-RU"/>
        </w:rPr>
      </w:pPr>
      <w:r w:rsidRPr="00812F4D">
        <w:rPr>
          <w:rFonts w:ascii="Times New Roman" w:hAnsi="Times New Roman"/>
          <w:color w:val="000000"/>
          <w:sz w:val="23"/>
          <w:szCs w:val="23"/>
          <w:lang w:val="uk-UA" w:eastAsia="ru-RU"/>
        </w:rPr>
        <w:t>м. Запоріжжя</w:t>
      </w:r>
      <w:r w:rsidRPr="00812F4D">
        <w:rPr>
          <w:rFonts w:ascii="Times New Roman" w:hAnsi="Times New Roman"/>
          <w:color w:val="000000"/>
          <w:sz w:val="23"/>
          <w:szCs w:val="23"/>
          <w:lang w:val="uk-UA" w:eastAsia="ru-RU"/>
        </w:rPr>
        <w:tab/>
      </w:r>
      <w:r w:rsidRPr="00812F4D">
        <w:rPr>
          <w:rFonts w:ascii="Times New Roman" w:hAnsi="Times New Roman"/>
          <w:color w:val="000000"/>
          <w:sz w:val="23"/>
          <w:szCs w:val="23"/>
          <w:lang w:val="uk-UA" w:eastAsia="ru-RU"/>
        </w:rPr>
        <w:tab/>
      </w:r>
      <w:r w:rsidRPr="00812F4D">
        <w:rPr>
          <w:rFonts w:ascii="Times New Roman" w:hAnsi="Times New Roman"/>
          <w:color w:val="000000"/>
          <w:sz w:val="23"/>
          <w:szCs w:val="23"/>
          <w:lang w:val="uk-UA" w:eastAsia="ru-RU"/>
        </w:rPr>
        <w:tab/>
      </w:r>
      <w:r w:rsidRPr="00812F4D">
        <w:rPr>
          <w:rFonts w:ascii="Times New Roman" w:hAnsi="Times New Roman"/>
          <w:color w:val="000000"/>
          <w:sz w:val="23"/>
          <w:szCs w:val="23"/>
          <w:lang w:val="uk-UA" w:eastAsia="ru-RU"/>
        </w:rPr>
        <w:tab/>
      </w:r>
      <w:r w:rsidRPr="00812F4D">
        <w:rPr>
          <w:rFonts w:ascii="Times New Roman" w:hAnsi="Times New Roman"/>
          <w:color w:val="000000"/>
          <w:sz w:val="23"/>
          <w:szCs w:val="23"/>
          <w:lang w:val="uk-UA" w:eastAsia="ru-RU"/>
        </w:rPr>
        <w:tab/>
        <w:t xml:space="preserve">                                           «___» _________ 20</w:t>
      </w:r>
      <w:r w:rsidR="00093316" w:rsidRPr="00812F4D">
        <w:rPr>
          <w:rFonts w:ascii="Times New Roman" w:hAnsi="Times New Roman"/>
          <w:color w:val="000000"/>
          <w:sz w:val="23"/>
          <w:szCs w:val="23"/>
          <w:lang w:val="uk-UA" w:eastAsia="ru-RU"/>
        </w:rPr>
        <w:t>22</w:t>
      </w:r>
      <w:r w:rsidRPr="00812F4D">
        <w:rPr>
          <w:rFonts w:ascii="Times New Roman" w:hAnsi="Times New Roman"/>
          <w:color w:val="000000"/>
          <w:sz w:val="23"/>
          <w:szCs w:val="23"/>
          <w:lang w:val="uk-UA" w:eastAsia="ru-RU"/>
        </w:rPr>
        <w:t xml:space="preserve"> року</w:t>
      </w:r>
    </w:p>
    <w:p w:rsidR="008716CD" w:rsidRPr="00812F4D" w:rsidRDefault="008716CD" w:rsidP="006B636E">
      <w:pPr>
        <w:spacing w:after="0" w:line="240" w:lineRule="auto"/>
        <w:rPr>
          <w:rFonts w:ascii="Times New Roman" w:hAnsi="Times New Roman"/>
          <w:sz w:val="23"/>
          <w:szCs w:val="23"/>
          <w:lang w:val="uk-UA" w:eastAsia="ru-RU"/>
        </w:rPr>
      </w:pPr>
    </w:p>
    <w:p w:rsidR="00B26FFE" w:rsidRPr="00812F4D" w:rsidRDefault="00B26FFE" w:rsidP="006B636E">
      <w:pPr>
        <w:spacing w:after="0" w:line="240" w:lineRule="auto"/>
        <w:ind w:firstLine="708"/>
        <w:jc w:val="both"/>
        <w:rPr>
          <w:rFonts w:ascii="Times New Roman" w:hAnsi="Times New Roman"/>
          <w:sz w:val="23"/>
          <w:szCs w:val="23"/>
          <w:lang w:val="uk-UA"/>
        </w:rPr>
      </w:pPr>
      <w:r w:rsidRPr="00812F4D">
        <w:rPr>
          <w:rFonts w:ascii="Times New Roman" w:hAnsi="Times New Roman"/>
          <w:b/>
          <w:bCs/>
          <w:sz w:val="23"/>
          <w:szCs w:val="23"/>
          <w:lang w:val="uk-UA"/>
        </w:rPr>
        <w:t>Комунальне некомерційне підприємство "Обласний медичний центр репродукції людини" Запорізької обласної ради</w:t>
      </w:r>
      <w:r w:rsidRPr="00812F4D">
        <w:rPr>
          <w:rFonts w:ascii="Times New Roman" w:hAnsi="Times New Roman"/>
          <w:sz w:val="23"/>
          <w:szCs w:val="23"/>
          <w:lang w:val="uk-UA"/>
        </w:rPr>
        <w:t xml:space="preserve">, в особі </w:t>
      </w:r>
      <w:r w:rsidR="003667D5" w:rsidRPr="00812F4D">
        <w:rPr>
          <w:rFonts w:ascii="Times New Roman" w:hAnsi="Times New Roman"/>
          <w:sz w:val="23"/>
          <w:szCs w:val="23"/>
          <w:lang w:val="uk-UA"/>
        </w:rPr>
        <w:t>________________________</w:t>
      </w:r>
      <w:r w:rsidRPr="00812F4D">
        <w:rPr>
          <w:rFonts w:ascii="Times New Roman" w:hAnsi="Times New Roman"/>
          <w:sz w:val="23"/>
          <w:szCs w:val="23"/>
          <w:lang w:val="uk-UA"/>
        </w:rPr>
        <w:t xml:space="preserve">, яка діє на підставі </w:t>
      </w:r>
      <w:r w:rsidR="00EC5011" w:rsidRPr="00812F4D">
        <w:rPr>
          <w:rFonts w:ascii="Times New Roman" w:hAnsi="Times New Roman"/>
          <w:sz w:val="23"/>
          <w:szCs w:val="23"/>
          <w:lang w:val="uk-UA"/>
        </w:rPr>
        <w:t>____________</w:t>
      </w:r>
      <w:r w:rsidRPr="00812F4D">
        <w:rPr>
          <w:rFonts w:ascii="Times New Roman" w:hAnsi="Times New Roman"/>
          <w:sz w:val="23"/>
          <w:szCs w:val="23"/>
          <w:lang w:val="uk-UA"/>
        </w:rPr>
        <w:t xml:space="preserve"> </w:t>
      </w:r>
      <w:r w:rsidR="008716CD" w:rsidRPr="00812F4D">
        <w:rPr>
          <w:rFonts w:ascii="Times New Roman" w:hAnsi="Times New Roman"/>
          <w:color w:val="000000"/>
          <w:sz w:val="23"/>
          <w:szCs w:val="23"/>
          <w:lang w:val="uk-UA" w:eastAsia="ru-RU"/>
        </w:rPr>
        <w:t xml:space="preserve"> (далі – </w:t>
      </w:r>
      <w:r w:rsidR="008716CD" w:rsidRPr="00812F4D">
        <w:rPr>
          <w:rFonts w:ascii="Times New Roman" w:hAnsi="Times New Roman"/>
          <w:b/>
          <w:bCs/>
          <w:color w:val="000000"/>
          <w:sz w:val="23"/>
          <w:szCs w:val="23"/>
          <w:lang w:val="uk-UA" w:eastAsia="ru-RU"/>
        </w:rPr>
        <w:t>Замовник</w:t>
      </w:r>
      <w:r w:rsidR="008716CD" w:rsidRPr="00812F4D">
        <w:rPr>
          <w:rFonts w:ascii="Times New Roman" w:hAnsi="Times New Roman"/>
          <w:color w:val="000000"/>
          <w:sz w:val="23"/>
          <w:szCs w:val="23"/>
          <w:lang w:val="uk-UA" w:eastAsia="ru-RU"/>
        </w:rPr>
        <w:t xml:space="preserve">), з однієї сторони, </w:t>
      </w:r>
      <w:r w:rsidRPr="00812F4D">
        <w:rPr>
          <w:rFonts w:ascii="Times New Roman" w:hAnsi="Times New Roman"/>
          <w:color w:val="000000"/>
          <w:sz w:val="23"/>
          <w:szCs w:val="23"/>
          <w:lang w:val="uk-UA" w:eastAsia="ru-RU"/>
        </w:rPr>
        <w:t>та</w:t>
      </w:r>
      <w:r w:rsidR="007E2728" w:rsidRPr="00812F4D">
        <w:rPr>
          <w:rFonts w:ascii="Times New Roman" w:hAnsi="Times New Roman"/>
          <w:color w:val="000000"/>
          <w:sz w:val="23"/>
          <w:szCs w:val="23"/>
          <w:lang w:val="uk-UA" w:eastAsia="ru-RU"/>
        </w:rPr>
        <w:t xml:space="preserve"> </w:t>
      </w:r>
      <w:r w:rsidR="0048511B" w:rsidRPr="00812F4D">
        <w:rPr>
          <w:rFonts w:ascii="Times New Roman" w:hAnsi="Times New Roman"/>
          <w:color w:val="000000"/>
          <w:sz w:val="23"/>
          <w:szCs w:val="23"/>
          <w:lang w:val="uk-UA" w:eastAsia="ru-RU"/>
        </w:rPr>
        <w:t>_____________________________________</w:t>
      </w:r>
      <w:r w:rsidR="003667D5" w:rsidRPr="00812F4D">
        <w:rPr>
          <w:rFonts w:ascii="Times New Roman" w:hAnsi="Times New Roman"/>
          <w:b/>
          <w:color w:val="000000"/>
          <w:sz w:val="23"/>
          <w:szCs w:val="23"/>
          <w:lang w:val="uk-UA" w:eastAsia="ru-RU"/>
        </w:rPr>
        <w:t>,</w:t>
      </w:r>
      <w:r w:rsidR="008716CD" w:rsidRPr="00812F4D">
        <w:rPr>
          <w:rFonts w:ascii="Times New Roman" w:hAnsi="Times New Roman"/>
          <w:color w:val="000000"/>
          <w:sz w:val="23"/>
          <w:szCs w:val="23"/>
          <w:lang w:val="uk-UA" w:eastAsia="ru-RU"/>
        </w:rPr>
        <w:t xml:space="preserve"> </w:t>
      </w:r>
      <w:r w:rsidR="008716CD" w:rsidRPr="00812F4D">
        <w:rPr>
          <w:rFonts w:ascii="Times New Roman" w:hAnsi="Times New Roman"/>
          <w:i/>
          <w:iCs/>
          <w:color w:val="000000"/>
          <w:sz w:val="23"/>
          <w:szCs w:val="23"/>
          <w:lang w:val="uk-UA" w:eastAsia="ru-RU"/>
        </w:rPr>
        <w:t xml:space="preserve"> </w:t>
      </w:r>
      <w:r w:rsidR="008716CD" w:rsidRPr="00812F4D">
        <w:rPr>
          <w:rFonts w:ascii="Times New Roman" w:hAnsi="Times New Roman"/>
          <w:color w:val="000000"/>
          <w:sz w:val="23"/>
          <w:szCs w:val="23"/>
          <w:lang w:val="uk-UA" w:eastAsia="ru-RU"/>
        </w:rPr>
        <w:t>в особі</w:t>
      </w:r>
      <w:r w:rsidR="007E2728" w:rsidRPr="00812F4D">
        <w:rPr>
          <w:rFonts w:ascii="Times New Roman" w:hAnsi="Times New Roman"/>
          <w:i/>
          <w:iCs/>
          <w:color w:val="000000"/>
          <w:sz w:val="23"/>
          <w:szCs w:val="23"/>
          <w:lang w:val="uk-UA" w:eastAsia="ru-RU"/>
        </w:rPr>
        <w:t xml:space="preserve"> </w:t>
      </w:r>
      <w:r w:rsidR="0048511B" w:rsidRPr="00812F4D">
        <w:rPr>
          <w:rFonts w:ascii="Times New Roman" w:hAnsi="Times New Roman"/>
          <w:i/>
          <w:iCs/>
          <w:color w:val="000000"/>
          <w:sz w:val="23"/>
          <w:szCs w:val="23"/>
          <w:lang w:val="uk-UA" w:eastAsia="ru-RU"/>
        </w:rPr>
        <w:t>____________</w:t>
      </w:r>
      <w:r w:rsidR="008716CD" w:rsidRPr="00812F4D">
        <w:rPr>
          <w:rFonts w:ascii="Times New Roman" w:hAnsi="Times New Roman"/>
          <w:i/>
          <w:iCs/>
          <w:color w:val="000000"/>
          <w:sz w:val="23"/>
          <w:szCs w:val="23"/>
          <w:lang w:val="uk-UA" w:eastAsia="ru-RU"/>
        </w:rPr>
        <w:t xml:space="preserve">, </w:t>
      </w:r>
      <w:r w:rsidR="008716CD" w:rsidRPr="00812F4D">
        <w:rPr>
          <w:rFonts w:ascii="Times New Roman" w:hAnsi="Times New Roman"/>
          <w:color w:val="000000"/>
          <w:sz w:val="23"/>
          <w:szCs w:val="23"/>
          <w:lang w:val="uk-UA" w:eastAsia="ru-RU"/>
        </w:rPr>
        <w:t>який</w:t>
      </w:r>
      <w:r w:rsidR="007E2728" w:rsidRPr="00812F4D">
        <w:rPr>
          <w:rFonts w:ascii="Times New Roman" w:hAnsi="Times New Roman"/>
          <w:color w:val="000000"/>
          <w:sz w:val="23"/>
          <w:szCs w:val="23"/>
          <w:lang w:val="uk-UA" w:eastAsia="ru-RU"/>
        </w:rPr>
        <w:t xml:space="preserve">(а) діє на підставі </w:t>
      </w:r>
      <w:r w:rsidR="006B636E" w:rsidRPr="00812F4D">
        <w:rPr>
          <w:rFonts w:ascii="Times New Roman" w:hAnsi="Times New Roman"/>
          <w:color w:val="000000"/>
          <w:sz w:val="23"/>
          <w:szCs w:val="23"/>
          <w:lang w:val="uk-UA" w:eastAsia="ru-RU"/>
        </w:rPr>
        <w:t>________</w:t>
      </w:r>
      <w:r w:rsidR="008716CD" w:rsidRPr="00812F4D">
        <w:rPr>
          <w:rFonts w:ascii="Times New Roman" w:hAnsi="Times New Roman"/>
          <w:color w:val="000000"/>
          <w:sz w:val="23"/>
          <w:szCs w:val="23"/>
          <w:lang w:val="uk-UA" w:eastAsia="ru-RU"/>
        </w:rPr>
        <w:t xml:space="preserve"> (далі – </w:t>
      </w:r>
      <w:r w:rsidR="008716CD" w:rsidRPr="00812F4D">
        <w:rPr>
          <w:rFonts w:ascii="Times New Roman" w:hAnsi="Times New Roman"/>
          <w:b/>
          <w:bCs/>
          <w:color w:val="000000"/>
          <w:sz w:val="23"/>
          <w:szCs w:val="23"/>
          <w:lang w:val="uk-UA" w:eastAsia="ru-RU"/>
        </w:rPr>
        <w:t>Постачальник</w:t>
      </w:r>
      <w:r w:rsidR="008716CD" w:rsidRPr="00812F4D">
        <w:rPr>
          <w:rFonts w:ascii="Times New Roman" w:hAnsi="Times New Roman"/>
          <w:color w:val="000000"/>
          <w:sz w:val="23"/>
          <w:szCs w:val="23"/>
          <w:lang w:val="uk-UA" w:eastAsia="ru-RU"/>
        </w:rPr>
        <w:t>), з друго</w:t>
      </w:r>
      <w:r w:rsidR="0048511B" w:rsidRPr="00812F4D">
        <w:rPr>
          <w:rFonts w:ascii="Times New Roman" w:hAnsi="Times New Roman"/>
          <w:color w:val="000000"/>
          <w:sz w:val="23"/>
          <w:szCs w:val="23"/>
          <w:lang w:val="uk-UA" w:eastAsia="ru-RU"/>
        </w:rPr>
        <w:t xml:space="preserve">ї сторони, далі разом – Сторони) </w:t>
      </w:r>
      <w:r w:rsidRPr="00812F4D">
        <w:rPr>
          <w:rFonts w:ascii="Times New Roman" w:hAnsi="Times New Roman"/>
          <w:sz w:val="23"/>
          <w:szCs w:val="23"/>
          <w:lang w:val="uk-UA" w:eastAsia="ar-SA"/>
        </w:rPr>
        <w:t xml:space="preserve"> уклали цей Договір про таке (далі – Договір):</w:t>
      </w:r>
    </w:p>
    <w:p w:rsidR="008716CD" w:rsidRPr="00812F4D" w:rsidRDefault="008716CD" w:rsidP="006B636E">
      <w:pPr>
        <w:spacing w:after="0" w:line="240" w:lineRule="auto"/>
        <w:ind w:right="-36" w:firstLine="709"/>
        <w:jc w:val="center"/>
        <w:rPr>
          <w:rFonts w:ascii="Times New Roman" w:hAnsi="Times New Roman"/>
          <w:sz w:val="23"/>
          <w:szCs w:val="23"/>
          <w:lang w:val="uk-UA" w:eastAsia="ru-RU"/>
        </w:rPr>
      </w:pPr>
      <w:r w:rsidRPr="00812F4D">
        <w:rPr>
          <w:rFonts w:ascii="Times New Roman" w:hAnsi="Times New Roman"/>
          <w:b/>
          <w:bCs/>
          <w:color w:val="000000"/>
          <w:sz w:val="23"/>
          <w:szCs w:val="23"/>
          <w:lang w:val="uk-UA" w:eastAsia="ru-RU"/>
        </w:rPr>
        <w:t>1. Предмет Договору</w:t>
      </w:r>
    </w:p>
    <w:p w:rsidR="008716CD" w:rsidRPr="00812F4D" w:rsidRDefault="008716CD" w:rsidP="006B636E">
      <w:pPr>
        <w:pStyle w:val="10"/>
        <w:numPr>
          <w:ilvl w:val="1"/>
          <w:numId w:val="3"/>
        </w:numPr>
        <w:tabs>
          <w:tab w:val="left" w:pos="1153"/>
        </w:tabs>
        <w:spacing w:after="0"/>
        <w:ind w:firstLine="740"/>
        <w:jc w:val="both"/>
        <w:rPr>
          <w:sz w:val="23"/>
          <w:szCs w:val="23"/>
          <w:lang w:val="uk-UA"/>
        </w:rPr>
      </w:pPr>
      <w:bookmarkStart w:id="0" w:name="n48"/>
      <w:bookmarkEnd w:id="0"/>
      <w:r w:rsidRPr="00812F4D">
        <w:rPr>
          <w:color w:val="000000"/>
          <w:sz w:val="23"/>
          <w:szCs w:val="23"/>
          <w:lang w:val="uk-UA"/>
        </w:rPr>
        <w:t>Постачальник зобов'язується поставити Замовникові товари</w:t>
      </w:r>
      <w:r w:rsidR="0048511B" w:rsidRPr="00812F4D">
        <w:rPr>
          <w:color w:val="000000"/>
          <w:sz w:val="23"/>
          <w:szCs w:val="23"/>
          <w:lang w:val="uk-UA"/>
        </w:rPr>
        <w:t xml:space="preserve"> -</w:t>
      </w:r>
      <w:r w:rsidR="0048511B" w:rsidRPr="00812F4D">
        <w:rPr>
          <w:b/>
          <w:sz w:val="23"/>
          <w:szCs w:val="23"/>
          <w:lang w:val="uk-UA"/>
        </w:rPr>
        <w:t xml:space="preserve"> </w:t>
      </w:r>
      <w:r w:rsidR="007E5606" w:rsidRPr="00812F4D">
        <w:rPr>
          <w:b/>
          <w:sz w:val="24"/>
          <w:szCs w:val="24"/>
          <w:lang w:val="uk-UA"/>
        </w:rPr>
        <w:t>Харчовий продукт для спеціальних медичних цілей</w:t>
      </w:r>
      <w:r w:rsidR="007E5606" w:rsidRPr="00812F4D">
        <w:rPr>
          <w:b/>
          <w:bCs/>
          <w:color w:val="000000"/>
          <w:sz w:val="24"/>
          <w:szCs w:val="24"/>
          <w:lang w:val="uk-UA"/>
        </w:rPr>
        <w:t xml:space="preserve">  </w:t>
      </w:r>
      <w:r w:rsidR="007E5606" w:rsidRPr="00812F4D">
        <w:rPr>
          <w:b/>
          <w:sz w:val="24"/>
          <w:szCs w:val="24"/>
          <w:lang w:val="uk-UA"/>
        </w:rPr>
        <w:t xml:space="preserve">(функціональне дитяче харчування для дітей хворих на </w:t>
      </w:r>
      <w:proofErr w:type="spellStart"/>
      <w:r w:rsidR="007E5606" w:rsidRPr="00812F4D">
        <w:rPr>
          <w:b/>
          <w:sz w:val="24"/>
          <w:szCs w:val="24"/>
          <w:lang w:val="uk-UA"/>
        </w:rPr>
        <w:t>фенілкетонурію</w:t>
      </w:r>
      <w:proofErr w:type="spellEnd"/>
      <w:r w:rsidR="007E5606" w:rsidRPr="00812F4D">
        <w:rPr>
          <w:b/>
          <w:sz w:val="24"/>
          <w:szCs w:val="24"/>
          <w:lang w:val="uk-UA"/>
        </w:rPr>
        <w:t>)</w:t>
      </w:r>
      <w:r w:rsidR="007E5606" w:rsidRPr="00812F4D">
        <w:rPr>
          <w:b/>
          <w:bCs/>
          <w:color w:val="000000"/>
          <w:sz w:val="24"/>
          <w:szCs w:val="24"/>
          <w:lang w:val="uk-UA"/>
        </w:rPr>
        <w:t xml:space="preserve"> (код за ДК 021:2015-15880000-0</w:t>
      </w:r>
      <w:r w:rsidR="001A71A0" w:rsidRPr="00812F4D">
        <w:rPr>
          <w:b/>
          <w:bCs/>
          <w:color w:val="000000"/>
          <w:sz w:val="23"/>
          <w:szCs w:val="23"/>
          <w:lang w:val="uk-UA"/>
        </w:rPr>
        <w:t>)</w:t>
      </w:r>
      <w:r w:rsidRPr="00812F4D">
        <w:rPr>
          <w:color w:val="000000"/>
          <w:sz w:val="23"/>
          <w:szCs w:val="23"/>
          <w:lang w:val="uk-UA"/>
        </w:rPr>
        <w:t xml:space="preserve"> (далі </w:t>
      </w:r>
      <w:r w:rsidR="0048511B" w:rsidRPr="00812F4D">
        <w:rPr>
          <w:color w:val="000000"/>
          <w:sz w:val="23"/>
          <w:szCs w:val="23"/>
          <w:lang w:val="uk-UA"/>
        </w:rPr>
        <w:t>–</w:t>
      </w:r>
      <w:r w:rsidRPr="00812F4D">
        <w:rPr>
          <w:color w:val="000000"/>
          <w:sz w:val="23"/>
          <w:szCs w:val="23"/>
          <w:lang w:val="uk-UA"/>
        </w:rPr>
        <w:t xml:space="preserve"> Товар</w:t>
      </w:r>
      <w:r w:rsidR="0048511B" w:rsidRPr="00812F4D">
        <w:rPr>
          <w:color w:val="000000"/>
          <w:sz w:val="23"/>
          <w:szCs w:val="23"/>
          <w:lang w:val="uk-UA"/>
        </w:rPr>
        <w:t>)</w:t>
      </w:r>
      <w:r w:rsidRPr="00812F4D">
        <w:rPr>
          <w:color w:val="000000"/>
          <w:sz w:val="23"/>
          <w:szCs w:val="23"/>
          <w:lang w:val="uk-UA"/>
        </w:rPr>
        <w:t>, а Замовник - прийняти і оплатити ці товари.</w:t>
      </w:r>
      <w:bookmarkStart w:id="1" w:name="bookmark5"/>
      <w:bookmarkEnd w:id="1"/>
    </w:p>
    <w:p w:rsidR="008716CD" w:rsidRPr="00812F4D" w:rsidRDefault="003216C1" w:rsidP="006B636E">
      <w:pPr>
        <w:pStyle w:val="10"/>
        <w:numPr>
          <w:ilvl w:val="1"/>
          <w:numId w:val="3"/>
        </w:numPr>
        <w:tabs>
          <w:tab w:val="left" w:pos="1153"/>
        </w:tabs>
        <w:spacing w:after="0"/>
        <w:ind w:firstLine="740"/>
        <w:jc w:val="both"/>
        <w:rPr>
          <w:sz w:val="23"/>
          <w:szCs w:val="23"/>
          <w:lang w:val="uk-UA"/>
        </w:rPr>
      </w:pPr>
      <w:r w:rsidRPr="00812F4D">
        <w:rPr>
          <w:sz w:val="23"/>
          <w:szCs w:val="23"/>
          <w:lang w:val="uk-UA"/>
        </w:rPr>
        <w:t>Конкретне н</w:t>
      </w:r>
      <w:r w:rsidR="008716CD" w:rsidRPr="00812F4D">
        <w:rPr>
          <w:color w:val="000000"/>
          <w:sz w:val="23"/>
          <w:szCs w:val="23"/>
          <w:lang w:val="uk-UA"/>
        </w:rPr>
        <w:t>айменування</w:t>
      </w:r>
      <w:r w:rsidR="0048511B" w:rsidRPr="00812F4D">
        <w:rPr>
          <w:color w:val="000000"/>
          <w:sz w:val="23"/>
          <w:szCs w:val="23"/>
          <w:lang w:val="uk-UA"/>
        </w:rPr>
        <w:t>,</w:t>
      </w:r>
      <w:r w:rsidR="008716CD" w:rsidRPr="00812F4D">
        <w:rPr>
          <w:color w:val="000000"/>
          <w:sz w:val="23"/>
          <w:szCs w:val="23"/>
          <w:lang w:val="uk-UA"/>
        </w:rPr>
        <w:t xml:space="preserve"> кількість</w:t>
      </w:r>
      <w:r w:rsidR="0048511B" w:rsidRPr="00812F4D">
        <w:rPr>
          <w:color w:val="000000"/>
          <w:sz w:val="23"/>
          <w:szCs w:val="23"/>
          <w:lang w:val="uk-UA"/>
        </w:rPr>
        <w:t xml:space="preserve">, </w:t>
      </w:r>
      <w:r w:rsidR="008716CD" w:rsidRPr="00812F4D">
        <w:rPr>
          <w:color w:val="000000"/>
          <w:sz w:val="23"/>
          <w:szCs w:val="23"/>
          <w:lang w:val="uk-UA"/>
        </w:rPr>
        <w:t xml:space="preserve"> </w:t>
      </w:r>
      <w:r w:rsidR="0048511B" w:rsidRPr="00812F4D">
        <w:rPr>
          <w:color w:val="000000"/>
          <w:sz w:val="23"/>
          <w:szCs w:val="23"/>
          <w:lang w:val="uk-UA"/>
        </w:rPr>
        <w:t xml:space="preserve">ціни та ідентифікаційні особливості Товару зазначені у Специфікації </w:t>
      </w:r>
      <w:r w:rsidR="008716CD" w:rsidRPr="00812F4D">
        <w:rPr>
          <w:color w:val="000000"/>
          <w:sz w:val="23"/>
          <w:szCs w:val="23"/>
          <w:lang w:val="uk-UA"/>
        </w:rPr>
        <w:t>(Додаток № 1</w:t>
      </w:r>
      <w:r w:rsidR="0048511B" w:rsidRPr="00812F4D">
        <w:rPr>
          <w:color w:val="000000"/>
          <w:sz w:val="23"/>
          <w:szCs w:val="23"/>
          <w:lang w:val="uk-UA"/>
        </w:rPr>
        <w:t>), що додається до цього Договору та є невід’ємною частиною</w:t>
      </w:r>
      <w:r w:rsidR="008716CD" w:rsidRPr="00812F4D">
        <w:rPr>
          <w:color w:val="000000"/>
          <w:sz w:val="23"/>
          <w:szCs w:val="23"/>
          <w:lang w:val="uk-UA"/>
        </w:rPr>
        <w:t>.</w:t>
      </w:r>
    </w:p>
    <w:p w:rsidR="008716CD" w:rsidRPr="00812F4D" w:rsidRDefault="008716CD" w:rsidP="006B636E">
      <w:pPr>
        <w:pStyle w:val="10"/>
        <w:numPr>
          <w:ilvl w:val="1"/>
          <w:numId w:val="3"/>
        </w:numPr>
        <w:tabs>
          <w:tab w:val="left" w:pos="1153"/>
        </w:tabs>
        <w:spacing w:after="0"/>
        <w:ind w:firstLine="740"/>
        <w:jc w:val="both"/>
        <w:rPr>
          <w:sz w:val="23"/>
          <w:szCs w:val="23"/>
          <w:lang w:val="uk-UA"/>
        </w:rPr>
      </w:pPr>
      <w:bookmarkStart w:id="2" w:name="bookmark6"/>
      <w:bookmarkEnd w:id="2"/>
      <w:r w:rsidRPr="00812F4D">
        <w:rPr>
          <w:color w:val="000000"/>
          <w:sz w:val="23"/>
          <w:szCs w:val="23"/>
          <w:lang w:val="uk-UA"/>
        </w:rPr>
        <w:t>Загальні обсяги та сума Договору підлягають зменшенню у разі зменшення бюджетних призначень, а також у випадку обмеження або припинення бюджетного фінансування, згідно чинного законодавства України, про що Сторони зобов’язані укласти та підписати додаткову угоду до даного договору.</w:t>
      </w:r>
    </w:p>
    <w:p w:rsidR="008716CD" w:rsidRPr="00812F4D" w:rsidRDefault="008716CD" w:rsidP="006B636E">
      <w:pPr>
        <w:pStyle w:val="10"/>
        <w:numPr>
          <w:ilvl w:val="1"/>
          <w:numId w:val="3"/>
        </w:numPr>
        <w:tabs>
          <w:tab w:val="left" w:pos="1153"/>
        </w:tabs>
        <w:spacing w:after="0"/>
        <w:ind w:firstLine="740"/>
        <w:jc w:val="both"/>
        <w:rPr>
          <w:sz w:val="23"/>
          <w:szCs w:val="23"/>
          <w:lang w:val="uk-UA"/>
        </w:rPr>
      </w:pPr>
      <w:bookmarkStart w:id="3" w:name="bookmark7"/>
      <w:bookmarkEnd w:id="3"/>
      <w:r w:rsidRPr="00812F4D">
        <w:rPr>
          <w:color w:val="000000"/>
          <w:sz w:val="23"/>
          <w:szCs w:val="23"/>
          <w:lang w:val="uk-UA"/>
        </w:rPr>
        <w:t>Перехід права власності на товар Постачальника до Замовника здійснюється після підписання видаткової накладної.</w:t>
      </w:r>
    </w:p>
    <w:p w:rsidR="008716CD" w:rsidRPr="00812F4D" w:rsidRDefault="008716CD" w:rsidP="006B636E">
      <w:pPr>
        <w:pStyle w:val="10"/>
        <w:numPr>
          <w:ilvl w:val="1"/>
          <w:numId w:val="3"/>
        </w:numPr>
        <w:tabs>
          <w:tab w:val="left" w:pos="1148"/>
        </w:tabs>
        <w:spacing w:after="0"/>
        <w:ind w:firstLine="740"/>
        <w:jc w:val="both"/>
        <w:rPr>
          <w:sz w:val="23"/>
          <w:szCs w:val="23"/>
          <w:lang w:val="uk-UA"/>
        </w:rPr>
      </w:pPr>
      <w:bookmarkStart w:id="4" w:name="bookmark8"/>
      <w:bookmarkEnd w:id="4"/>
      <w:r w:rsidRPr="00812F4D">
        <w:rPr>
          <w:color w:val="000000"/>
          <w:sz w:val="23"/>
          <w:szCs w:val="23"/>
          <w:lang w:val="uk-UA"/>
        </w:rPr>
        <w:t>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8716CD" w:rsidRPr="00812F4D" w:rsidRDefault="008716CD" w:rsidP="006B636E">
      <w:pPr>
        <w:pStyle w:val="10"/>
        <w:numPr>
          <w:ilvl w:val="1"/>
          <w:numId w:val="3"/>
        </w:numPr>
        <w:tabs>
          <w:tab w:val="left" w:pos="1148"/>
        </w:tabs>
        <w:spacing w:after="0"/>
        <w:ind w:firstLine="740"/>
        <w:jc w:val="both"/>
        <w:rPr>
          <w:sz w:val="23"/>
          <w:szCs w:val="23"/>
          <w:lang w:val="uk-UA"/>
        </w:rPr>
      </w:pPr>
      <w:bookmarkStart w:id="5" w:name="bookmark9"/>
      <w:bookmarkEnd w:id="5"/>
      <w:r w:rsidRPr="00812F4D">
        <w:rPr>
          <w:color w:val="000000"/>
          <w:sz w:val="23"/>
          <w:szCs w:val="23"/>
          <w:lang w:val="uk-UA"/>
        </w:rPr>
        <w:t>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8716CD" w:rsidRPr="00812F4D" w:rsidRDefault="008716CD" w:rsidP="006B636E">
      <w:pPr>
        <w:numPr>
          <w:ilvl w:val="0"/>
          <w:numId w:val="1"/>
        </w:numPr>
        <w:spacing w:after="0" w:line="240" w:lineRule="auto"/>
        <w:ind w:right="-34"/>
        <w:jc w:val="center"/>
        <w:textAlignment w:val="baseline"/>
        <w:rPr>
          <w:rFonts w:ascii="Times New Roman" w:hAnsi="Times New Roman"/>
          <w:b/>
          <w:bCs/>
          <w:color w:val="000000"/>
          <w:sz w:val="23"/>
          <w:szCs w:val="23"/>
          <w:lang w:val="uk-UA" w:eastAsia="ru-RU"/>
        </w:rPr>
      </w:pPr>
      <w:r w:rsidRPr="00812F4D">
        <w:rPr>
          <w:rFonts w:ascii="Times New Roman" w:hAnsi="Times New Roman"/>
          <w:b/>
          <w:bCs/>
          <w:color w:val="000000"/>
          <w:sz w:val="23"/>
          <w:szCs w:val="23"/>
          <w:lang w:val="uk-UA" w:eastAsia="ru-RU"/>
        </w:rPr>
        <w:t xml:space="preserve">Якість товарів </w:t>
      </w:r>
    </w:p>
    <w:p w:rsidR="008716CD" w:rsidRPr="00812F4D" w:rsidRDefault="008716CD" w:rsidP="006B636E">
      <w:pPr>
        <w:pStyle w:val="10"/>
        <w:tabs>
          <w:tab w:val="left" w:pos="1111"/>
        </w:tabs>
        <w:spacing w:after="0"/>
        <w:ind w:firstLine="0"/>
        <w:jc w:val="both"/>
        <w:rPr>
          <w:sz w:val="23"/>
          <w:szCs w:val="23"/>
          <w:lang w:val="uk-UA"/>
        </w:rPr>
      </w:pPr>
      <w:r w:rsidRPr="00812F4D">
        <w:rPr>
          <w:color w:val="000000"/>
          <w:sz w:val="23"/>
          <w:szCs w:val="23"/>
          <w:lang w:val="uk-UA"/>
        </w:rPr>
        <w:t xml:space="preserve">            2.1. Постачальник гарантує якість Товару, що постачається. Товар, що постачається, повинен відповідати рівню, нормам і стандартам, законодавства встановленим на тери</w:t>
      </w:r>
      <w:r w:rsidR="0048511B" w:rsidRPr="00812F4D">
        <w:rPr>
          <w:color w:val="000000"/>
          <w:sz w:val="23"/>
          <w:szCs w:val="23"/>
          <w:lang w:val="uk-UA"/>
        </w:rPr>
        <w:t>торії України, а також вимогам, що встановлені у</w:t>
      </w:r>
      <w:r w:rsidR="00FD4565" w:rsidRPr="00812F4D">
        <w:rPr>
          <w:color w:val="000000"/>
          <w:sz w:val="23"/>
          <w:szCs w:val="23"/>
          <w:lang w:val="uk-UA"/>
        </w:rPr>
        <w:t>мовами</w:t>
      </w:r>
      <w:r w:rsidRPr="00812F4D">
        <w:rPr>
          <w:color w:val="000000"/>
          <w:sz w:val="23"/>
          <w:szCs w:val="23"/>
          <w:lang w:val="uk-UA"/>
        </w:rPr>
        <w:t xml:space="preserve"> </w:t>
      </w:r>
      <w:r w:rsidR="0048511B" w:rsidRPr="00812F4D">
        <w:rPr>
          <w:color w:val="000000"/>
          <w:sz w:val="23"/>
          <w:szCs w:val="23"/>
          <w:lang w:val="uk-UA"/>
        </w:rPr>
        <w:t>спрощеної закупівлі</w:t>
      </w:r>
      <w:r w:rsidRPr="00812F4D">
        <w:rPr>
          <w:color w:val="000000"/>
          <w:sz w:val="23"/>
          <w:szCs w:val="23"/>
          <w:lang w:val="uk-UA"/>
        </w:rPr>
        <w:t>. Товар повинен бути сертифікованим та дозволеним до застосування в Україні згідно чинного законодавства.</w:t>
      </w:r>
      <w:bookmarkStart w:id="6" w:name="bookmark12"/>
      <w:bookmarkEnd w:id="6"/>
    </w:p>
    <w:p w:rsidR="008716CD" w:rsidRPr="00812F4D" w:rsidRDefault="008716CD" w:rsidP="006B636E">
      <w:pPr>
        <w:pStyle w:val="10"/>
        <w:tabs>
          <w:tab w:val="left" w:pos="1111"/>
        </w:tabs>
        <w:spacing w:after="0"/>
        <w:ind w:firstLine="0"/>
        <w:jc w:val="both"/>
        <w:rPr>
          <w:sz w:val="23"/>
          <w:szCs w:val="23"/>
          <w:lang w:val="uk-UA"/>
        </w:rPr>
      </w:pPr>
      <w:r w:rsidRPr="00812F4D">
        <w:rPr>
          <w:sz w:val="23"/>
          <w:szCs w:val="23"/>
          <w:lang w:val="uk-UA"/>
        </w:rPr>
        <w:t xml:space="preserve">             2.2. </w:t>
      </w:r>
      <w:r w:rsidRPr="00812F4D">
        <w:rPr>
          <w:color w:val="000000"/>
          <w:sz w:val="23"/>
          <w:szCs w:val="23"/>
          <w:lang w:val="uk-UA"/>
        </w:rPr>
        <w:t>Постачальник повинен поставити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 чинної нормативної документації стосовно предмету Договору</w:t>
      </w:r>
      <w:r w:rsidR="000D780C" w:rsidRPr="00812F4D">
        <w:rPr>
          <w:color w:val="000000"/>
          <w:sz w:val="23"/>
          <w:szCs w:val="23"/>
          <w:lang w:val="uk-UA"/>
        </w:rPr>
        <w:t xml:space="preserve">. </w:t>
      </w:r>
      <w:r w:rsidR="000D780C" w:rsidRPr="00812F4D">
        <w:rPr>
          <w:lang w:val="uk-UA"/>
        </w:rPr>
        <w:t>Кожна партія товару, під час поставки, має супроводжуватись документами, що підтверджують їх якість (</w:t>
      </w:r>
      <w:r w:rsidR="000D780C" w:rsidRPr="00812F4D">
        <w:rPr>
          <w:color w:val="000000"/>
          <w:sz w:val="23"/>
          <w:szCs w:val="23"/>
          <w:lang w:val="uk-UA"/>
        </w:rPr>
        <w:t>копія сертифікату якості, текст маркування (етикетування)</w:t>
      </w:r>
      <w:r w:rsidR="000D780C" w:rsidRPr="00812F4D">
        <w:rPr>
          <w:lang w:val="uk-UA"/>
        </w:rPr>
        <w:t>,</w:t>
      </w:r>
      <w:r w:rsidR="000D780C" w:rsidRPr="00812F4D">
        <w:rPr>
          <w:color w:val="000000"/>
          <w:sz w:val="23"/>
          <w:szCs w:val="23"/>
          <w:lang w:val="uk-UA"/>
        </w:rPr>
        <w:t xml:space="preserve"> затверджені належним чином, на українській мові та на мові країни-виробника</w:t>
      </w:r>
      <w:r w:rsidR="000D780C" w:rsidRPr="00812F4D">
        <w:rPr>
          <w:lang w:val="uk-UA"/>
        </w:rPr>
        <w:t>) із зазначенням даних, що вимагаються чинним законодавством України.</w:t>
      </w:r>
    </w:p>
    <w:p w:rsidR="008716CD" w:rsidRPr="00812F4D" w:rsidRDefault="00A129BB" w:rsidP="006B636E">
      <w:pPr>
        <w:pStyle w:val="10"/>
        <w:numPr>
          <w:ilvl w:val="0"/>
          <w:numId w:val="4"/>
        </w:numPr>
        <w:tabs>
          <w:tab w:val="left" w:pos="1052"/>
        </w:tabs>
        <w:spacing w:after="0"/>
        <w:ind w:firstLine="700"/>
        <w:jc w:val="both"/>
        <w:rPr>
          <w:sz w:val="23"/>
          <w:szCs w:val="23"/>
          <w:lang w:val="uk-UA"/>
        </w:rPr>
      </w:pPr>
      <w:bookmarkStart w:id="7" w:name="bookmark13"/>
      <w:bookmarkEnd w:id="7"/>
      <w:r w:rsidRPr="00812F4D">
        <w:rPr>
          <w:sz w:val="24"/>
          <w:szCs w:val="24"/>
          <w:lang w:val="uk-UA" w:eastAsia="zh-CN"/>
        </w:rPr>
        <w:t xml:space="preserve">Залишковий </w:t>
      </w:r>
      <w:r w:rsidRPr="00812F4D">
        <w:rPr>
          <w:color w:val="000000"/>
          <w:sz w:val="24"/>
          <w:szCs w:val="24"/>
          <w:lang w:val="uk-UA"/>
        </w:rPr>
        <w:t>Терміни придатності при отриманні товару повинні бути не менше 75% від загального терміну встановленого виробником, який підтверджується маркуванням виробника на банці</w:t>
      </w:r>
      <w:r w:rsidR="008716CD" w:rsidRPr="00812F4D">
        <w:rPr>
          <w:color w:val="000000"/>
          <w:sz w:val="23"/>
          <w:szCs w:val="23"/>
          <w:lang w:val="uk-UA"/>
        </w:rPr>
        <w:t>.</w:t>
      </w:r>
    </w:p>
    <w:p w:rsidR="008716CD" w:rsidRPr="00812F4D" w:rsidRDefault="000D780C" w:rsidP="006B636E">
      <w:pPr>
        <w:pStyle w:val="10"/>
        <w:numPr>
          <w:ilvl w:val="0"/>
          <w:numId w:val="4"/>
        </w:numPr>
        <w:tabs>
          <w:tab w:val="left" w:pos="1152"/>
        </w:tabs>
        <w:spacing w:after="0"/>
        <w:ind w:firstLine="700"/>
        <w:jc w:val="both"/>
        <w:rPr>
          <w:sz w:val="23"/>
          <w:szCs w:val="23"/>
          <w:lang w:val="uk-UA"/>
        </w:rPr>
      </w:pPr>
      <w:bookmarkStart w:id="8" w:name="bookmark14"/>
      <w:bookmarkEnd w:id="8"/>
      <w:r w:rsidRPr="00812F4D">
        <w:rPr>
          <w:sz w:val="24"/>
          <w:szCs w:val="24"/>
          <w:lang w:val="uk-UA"/>
        </w:rPr>
        <w:t>Постачальник зобов’язаний відпускати товар в упаковці, яка б</w:t>
      </w:r>
      <w:r w:rsidRPr="00812F4D">
        <w:rPr>
          <w:lang w:val="uk-UA"/>
        </w:rPr>
        <w:t xml:space="preserve"> забезпечувала належний захист товару від пошкоджень при транспортуванні та тривалому зберіганні згідно з правилами перевезення товару відповідної категорії. На упаковці повинна бути зазначена дата виробництва та термін придатності. При наявності браку упаковки, порушенні цілісності товарів проводиться за</w:t>
      </w:r>
      <w:r w:rsidR="00717923" w:rsidRPr="00812F4D">
        <w:rPr>
          <w:lang w:val="uk-UA"/>
        </w:rPr>
        <w:t>міна якісним товаром протягом 5 (п’яти)</w:t>
      </w:r>
      <w:r w:rsidRPr="00812F4D">
        <w:rPr>
          <w:lang w:val="uk-UA"/>
        </w:rPr>
        <w:t xml:space="preserve"> днів. </w:t>
      </w:r>
      <w:r w:rsidR="008716CD" w:rsidRPr="00812F4D">
        <w:rPr>
          <w:color w:val="000000"/>
          <w:sz w:val="23"/>
          <w:szCs w:val="23"/>
          <w:lang w:val="uk-UA"/>
        </w:rPr>
        <w:t xml:space="preserve">Маркування товару повинно включати найменування товару українською </w:t>
      </w:r>
      <w:r w:rsidR="00AE7656" w:rsidRPr="00812F4D">
        <w:rPr>
          <w:color w:val="000000"/>
          <w:sz w:val="23"/>
          <w:szCs w:val="23"/>
          <w:lang w:val="uk-UA"/>
        </w:rPr>
        <w:t>мовою</w:t>
      </w:r>
      <w:r w:rsidR="008716CD" w:rsidRPr="00812F4D">
        <w:rPr>
          <w:color w:val="000000"/>
          <w:sz w:val="23"/>
          <w:szCs w:val="23"/>
          <w:lang w:val="uk-UA"/>
        </w:rPr>
        <w:t>. Кожна одиниця товару повинна бути маркірована та мати вкладник - інструкцію українською мов</w:t>
      </w:r>
      <w:r w:rsidR="00AE7656" w:rsidRPr="00812F4D">
        <w:rPr>
          <w:color w:val="000000"/>
          <w:sz w:val="23"/>
          <w:szCs w:val="23"/>
          <w:lang w:val="uk-UA"/>
        </w:rPr>
        <w:t>ою</w:t>
      </w:r>
      <w:r w:rsidR="008716CD" w:rsidRPr="00812F4D">
        <w:rPr>
          <w:color w:val="000000"/>
          <w:sz w:val="23"/>
          <w:szCs w:val="23"/>
          <w:lang w:val="uk-UA"/>
        </w:rPr>
        <w:t>.</w:t>
      </w:r>
    </w:p>
    <w:p w:rsidR="008716CD" w:rsidRPr="00812F4D" w:rsidRDefault="008716CD" w:rsidP="006B636E">
      <w:pPr>
        <w:pStyle w:val="10"/>
        <w:numPr>
          <w:ilvl w:val="0"/>
          <w:numId w:val="4"/>
        </w:numPr>
        <w:tabs>
          <w:tab w:val="left" w:pos="1036"/>
        </w:tabs>
        <w:spacing w:after="0"/>
        <w:ind w:firstLine="600"/>
        <w:jc w:val="both"/>
        <w:rPr>
          <w:sz w:val="23"/>
          <w:szCs w:val="23"/>
          <w:lang w:val="uk-UA"/>
        </w:rPr>
      </w:pPr>
      <w:bookmarkStart w:id="9" w:name="bookmark15"/>
      <w:bookmarkEnd w:id="9"/>
      <w:r w:rsidRPr="00812F4D">
        <w:rPr>
          <w:color w:val="000000"/>
          <w:sz w:val="23"/>
          <w:szCs w:val="23"/>
          <w:lang w:val="uk-UA"/>
        </w:rPr>
        <w:t xml:space="preserve">Товар, поставлений з дефектами або після закінчення терміну придатності, або з терміном придатності меншим ніж встановлено у </w:t>
      </w:r>
      <w:r w:rsidR="00AE7656" w:rsidRPr="00812F4D">
        <w:rPr>
          <w:color w:val="000000"/>
          <w:sz w:val="23"/>
          <w:szCs w:val="23"/>
          <w:lang w:val="uk-UA"/>
        </w:rPr>
        <w:t>п. 2.3. Договору</w:t>
      </w:r>
      <w:r w:rsidRPr="00812F4D">
        <w:rPr>
          <w:color w:val="000000"/>
          <w:sz w:val="23"/>
          <w:szCs w:val="23"/>
          <w:lang w:val="uk-UA"/>
        </w:rPr>
        <w:t xml:space="preserve">,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w:t>
      </w:r>
      <w:r w:rsidRPr="00812F4D">
        <w:rPr>
          <w:color w:val="000000"/>
          <w:sz w:val="23"/>
          <w:szCs w:val="23"/>
          <w:lang w:val="uk-UA"/>
        </w:rPr>
        <w:lastRenderedPageBreak/>
        <w:t xml:space="preserve">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w:t>
      </w:r>
      <w:r w:rsidR="00717923" w:rsidRPr="00812F4D">
        <w:rPr>
          <w:color w:val="000000"/>
          <w:sz w:val="23"/>
          <w:szCs w:val="23"/>
          <w:lang w:val="uk-UA"/>
        </w:rPr>
        <w:t>5</w:t>
      </w:r>
      <w:r w:rsidRPr="00812F4D">
        <w:rPr>
          <w:color w:val="000000"/>
          <w:sz w:val="23"/>
          <w:szCs w:val="23"/>
          <w:lang w:val="uk-UA"/>
        </w:rPr>
        <w:t xml:space="preserve"> (</w:t>
      </w:r>
      <w:r w:rsidR="00717923" w:rsidRPr="00812F4D">
        <w:rPr>
          <w:color w:val="000000"/>
          <w:sz w:val="23"/>
          <w:szCs w:val="23"/>
          <w:lang w:val="uk-UA"/>
        </w:rPr>
        <w:t>п’яти</w:t>
      </w:r>
      <w:r w:rsidRPr="00812F4D">
        <w:rPr>
          <w:color w:val="000000"/>
          <w:sz w:val="23"/>
          <w:szCs w:val="23"/>
          <w:lang w:val="uk-UA"/>
        </w:rPr>
        <w:t>)  днів з дати отримання Постачальником повідомлення про повернення Товару, якщо інший строк письмово не буде узгоджено Сторонами.</w:t>
      </w:r>
    </w:p>
    <w:p w:rsidR="008716CD" w:rsidRPr="00812F4D" w:rsidRDefault="008716CD" w:rsidP="006B636E">
      <w:pPr>
        <w:pStyle w:val="10"/>
        <w:spacing w:after="0"/>
        <w:ind w:firstLine="600"/>
        <w:jc w:val="both"/>
        <w:rPr>
          <w:sz w:val="23"/>
          <w:szCs w:val="23"/>
          <w:lang w:val="uk-UA"/>
        </w:rPr>
      </w:pPr>
      <w:r w:rsidRPr="00812F4D">
        <w:rPr>
          <w:color w:val="000000"/>
          <w:sz w:val="23"/>
          <w:szCs w:val="23"/>
          <w:lang w:val="uk-UA"/>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rsidR="008716CD" w:rsidRPr="00812F4D" w:rsidRDefault="00AE7656" w:rsidP="006B636E">
      <w:pPr>
        <w:pStyle w:val="12"/>
        <w:keepNext/>
        <w:keepLines/>
        <w:numPr>
          <w:ilvl w:val="0"/>
          <w:numId w:val="5"/>
        </w:numPr>
        <w:tabs>
          <w:tab w:val="left" w:pos="294"/>
        </w:tabs>
        <w:spacing w:after="0"/>
        <w:rPr>
          <w:sz w:val="23"/>
          <w:szCs w:val="23"/>
          <w:lang w:val="uk-UA"/>
        </w:rPr>
      </w:pPr>
      <w:bookmarkStart w:id="10" w:name="bookmark16"/>
      <w:bookmarkStart w:id="11" w:name="bookmark17"/>
      <w:bookmarkStart w:id="12" w:name="bookmark18"/>
      <w:bookmarkStart w:id="13" w:name="bookmark20"/>
      <w:bookmarkEnd w:id="10"/>
      <w:r w:rsidRPr="00812F4D">
        <w:rPr>
          <w:color w:val="000000"/>
          <w:sz w:val="23"/>
          <w:szCs w:val="23"/>
          <w:lang w:val="uk-UA"/>
        </w:rPr>
        <w:t>Ціна</w:t>
      </w:r>
      <w:r w:rsidR="008716CD" w:rsidRPr="00812F4D">
        <w:rPr>
          <w:color w:val="000000"/>
          <w:sz w:val="23"/>
          <w:szCs w:val="23"/>
          <w:lang w:val="uk-UA"/>
        </w:rPr>
        <w:t xml:space="preserve"> договору.</w:t>
      </w:r>
      <w:bookmarkEnd w:id="11"/>
      <w:bookmarkEnd w:id="12"/>
      <w:bookmarkEnd w:id="13"/>
    </w:p>
    <w:p w:rsidR="008716CD" w:rsidRPr="00812F4D" w:rsidRDefault="00AE7656" w:rsidP="006B636E">
      <w:pPr>
        <w:pStyle w:val="10"/>
        <w:numPr>
          <w:ilvl w:val="1"/>
          <w:numId w:val="5"/>
        </w:numPr>
        <w:tabs>
          <w:tab w:val="left" w:pos="1036"/>
        </w:tabs>
        <w:spacing w:after="0"/>
        <w:ind w:firstLine="560"/>
        <w:jc w:val="both"/>
        <w:rPr>
          <w:sz w:val="23"/>
          <w:szCs w:val="23"/>
          <w:lang w:val="uk-UA"/>
        </w:rPr>
      </w:pPr>
      <w:bookmarkStart w:id="14" w:name="bookmark21"/>
      <w:bookmarkEnd w:id="14"/>
      <w:r w:rsidRPr="00812F4D">
        <w:rPr>
          <w:color w:val="000000"/>
          <w:sz w:val="23"/>
          <w:szCs w:val="23"/>
          <w:lang w:val="uk-UA"/>
        </w:rPr>
        <w:t>Ціна</w:t>
      </w:r>
      <w:r w:rsidR="008716CD" w:rsidRPr="00812F4D">
        <w:rPr>
          <w:color w:val="000000"/>
          <w:sz w:val="23"/>
          <w:szCs w:val="23"/>
          <w:lang w:val="uk-UA"/>
        </w:rPr>
        <w:t xml:space="preserve"> Договору встановлюється у національній валюті України та становить: </w:t>
      </w:r>
      <w:r w:rsidRPr="00812F4D">
        <w:rPr>
          <w:color w:val="000000"/>
          <w:sz w:val="23"/>
          <w:szCs w:val="23"/>
          <w:lang w:val="uk-UA"/>
        </w:rPr>
        <w:t>________</w:t>
      </w:r>
      <w:r w:rsidR="008716CD" w:rsidRPr="00812F4D">
        <w:rPr>
          <w:b/>
          <w:color w:val="000000"/>
          <w:sz w:val="23"/>
          <w:szCs w:val="23"/>
          <w:lang w:val="uk-UA"/>
        </w:rPr>
        <w:t xml:space="preserve"> </w:t>
      </w:r>
      <w:r w:rsidR="008716CD" w:rsidRPr="00812F4D">
        <w:rPr>
          <w:color w:val="000000"/>
          <w:sz w:val="23"/>
          <w:szCs w:val="23"/>
          <w:lang w:val="uk-UA"/>
        </w:rPr>
        <w:t>грн</w:t>
      </w:r>
      <w:r w:rsidRPr="00812F4D">
        <w:rPr>
          <w:color w:val="000000"/>
          <w:sz w:val="23"/>
          <w:szCs w:val="23"/>
          <w:lang w:val="uk-UA"/>
        </w:rPr>
        <w:t xml:space="preserve"> (_____________________</w:t>
      </w:r>
      <w:r w:rsidR="00B56747" w:rsidRPr="00812F4D">
        <w:rPr>
          <w:color w:val="000000"/>
          <w:sz w:val="23"/>
          <w:szCs w:val="23"/>
          <w:lang w:val="uk-UA"/>
        </w:rPr>
        <w:t>)</w:t>
      </w:r>
      <w:r w:rsidR="006E3417" w:rsidRPr="00812F4D">
        <w:rPr>
          <w:color w:val="000000"/>
          <w:sz w:val="23"/>
          <w:szCs w:val="23"/>
          <w:lang w:val="uk-UA"/>
        </w:rPr>
        <w:t xml:space="preserve"> </w:t>
      </w:r>
      <w:r w:rsidRPr="00812F4D">
        <w:rPr>
          <w:color w:val="000000"/>
          <w:sz w:val="23"/>
          <w:szCs w:val="23"/>
          <w:lang w:val="uk-UA"/>
        </w:rPr>
        <w:t xml:space="preserve">у тому числі ПДВ ____________ грн </w:t>
      </w:r>
      <w:r w:rsidRPr="00812F4D">
        <w:rPr>
          <w:i/>
          <w:color w:val="000000"/>
          <w:sz w:val="23"/>
          <w:szCs w:val="23"/>
          <w:lang w:val="uk-UA"/>
        </w:rPr>
        <w:t xml:space="preserve">(або </w:t>
      </w:r>
      <w:r w:rsidR="006E3417" w:rsidRPr="00812F4D">
        <w:rPr>
          <w:i/>
          <w:color w:val="000000"/>
          <w:sz w:val="23"/>
          <w:szCs w:val="23"/>
          <w:lang w:val="uk-UA"/>
        </w:rPr>
        <w:t>без ПДВ</w:t>
      </w:r>
      <w:r w:rsidRPr="00812F4D">
        <w:rPr>
          <w:i/>
          <w:color w:val="000000"/>
          <w:sz w:val="23"/>
          <w:szCs w:val="23"/>
          <w:lang w:val="uk-UA"/>
        </w:rPr>
        <w:t>)</w:t>
      </w:r>
      <w:r w:rsidR="00B56747" w:rsidRPr="00812F4D">
        <w:rPr>
          <w:i/>
          <w:color w:val="000000"/>
          <w:sz w:val="23"/>
          <w:szCs w:val="23"/>
          <w:lang w:val="uk-UA"/>
        </w:rPr>
        <w:t>.</w:t>
      </w:r>
    </w:p>
    <w:p w:rsidR="008716CD" w:rsidRPr="00812F4D" w:rsidRDefault="00AE7656" w:rsidP="006B636E">
      <w:pPr>
        <w:pStyle w:val="10"/>
        <w:spacing w:after="0"/>
        <w:ind w:firstLine="600"/>
        <w:jc w:val="both"/>
        <w:rPr>
          <w:sz w:val="23"/>
          <w:szCs w:val="23"/>
          <w:lang w:val="uk-UA"/>
        </w:rPr>
      </w:pPr>
      <w:r w:rsidRPr="00812F4D">
        <w:rPr>
          <w:color w:val="000000"/>
          <w:sz w:val="23"/>
          <w:szCs w:val="23"/>
          <w:lang w:val="uk-UA"/>
        </w:rPr>
        <w:t>Ціна</w:t>
      </w:r>
      <w:r w:rsidR="008716CD" w:rsidRPr="00812F4D">
        <w:rPr>
          <w:color w:val="000000"/>
          <w:sz w:val="23"/>
          <w:szCs w:val="23"/>
          <w:lang w:val="uk-UA"/>
        </w:rPr>
        <w:t xml:space="preserve">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rsidR="00E44E96" w:rsidRPr="00812F4D" w:rsidRDefault="00AE7656" w:rsidP="00551D04">
      <w:pPr>
        <w:pStyle w:val="10"/>
        <w:numPr>
          <w:ilvl w:val="1"/>
          <w:numId w:val="5"/>
        </w:numPr>
        <w:tabs>
          <w:tab w:val="left" w:pos="1036"/>
        </w:tabs>
        <w:spacing w:after="0" w:line="264" w:lineRule="auto"/>
        <w:ind w:firstLine="540"/>
        <w:jc w:val="both"/>
        <w:rPr>
          <w:lang w:val="uk-UA"/>
        </w:rPr>
      </w:pPr>
      <w:bookmarkStart w:id="15" w:name="bookmark22"/>
      <w:bookmarkEnd w:id="15"/>
      <w:r w:rsidRPr="00812F4D">
        <w:rPr>
          <w:color w:val="000000"/>
          <w:sz w:val="23"/>
          <w:szCs w:val="23"/>
          <w:lang w:val="uk-UA"/>
        </w:rPr>
        <w:t xml:space="preserve">Ціна за одиницю Товару </w:t>
      </w:r>
      <w:r w:rsidR="008716CD" w:rsidRPr="00812F4D">
        <w:rPr>
          <w:color w:val="000000"/>
          <w:sz w:val="23"/>
          <w:szCs w:val="23"/>
          <w:lang w:val="uk-UA"/>
        </w:rPr>
        <w:t>визначається згідно Специфікації та може бути змінена відповідно до вимог чинного законодавства України.</w:t>
      </w:r>
      <w:r w:rsidR="00E44E96" w:rsidRPr="00812F4D">
        <w:rPr>
          <w:color w:val="000000"/>
          <w:sz w:val="23"/>
          <w:szCs w:val="23"/>
          <w:lang w:val="uk-UA"/>
        </w:rPr>
        <w:t xml:space="preserve"> </w:t>
      </w:r>
      <w:bookmarkStart w:id="16" w:name="bookmark23"/>
      <w:bookmarkEnd w:id="16"/>
    </w:p>
    <w:p w:rsidR="00E44E96" w:rsidRPr="00812F4D" w:rsidRDefault="008716CD" w:rsidP="00551D04">
      <w:pPr>
        <w:pStyle w:val="10"/>
        <w:numPr>
          <w:ilvl w:val="1"/>
          <w:numId w:val="5"/>
        </w:numPr>
        <w:tabs>
          <w:tab w:val="left" w:pos="1036"/>
        </w:tabs>
        <w:spacing w:after="0" w:line="264" w:lineRule="auto"/>
        <w:ind w:firstLine="540"/>
        <w:jc w:val="both"/>
        <w:rPr>
          <w:lang w:val="uk-UA"/>
        </w:rPr>
      </w:pPr>
      <w:r w:rsidRPr="00812F4D">
        <w:rPr>
          <w:color w:val="000000"/>
          <w:sz w:val="23"/>
          <w:szCs w:val="23"/>
          <w:lang w:val="uk-UA"/>
        </w:rPr>
        <w:t xml:space="preserve">В ціну Товару включається вартість </w:t>
      </w:r>
      <w:r w:rsidR="00E44E96" w:rsidRPr="00812F4D">
        <w:rPr>
          <w:lang w:val="uk-UA"/>
        </w:rPr>
        <w:t>пакування, транспортування, страхування, завантаження, розвантаження, сплати всіх необхідних податків і зборів, що сплачуються або мають бути сплачені.</w:t>
      </w:r>
    </w:p>
    <w:p w:rsidR="008716CD" w:rsidRPr="00812F4D" w:rsidRDefault="008716CD" w:rsidP="006B636E">
      <w:pPr>
        <w:pStyle w:val="12"/>
        <w:keepNext/>
        <w:keepLines/>
        <w:numPr>
          <w:ilvl w:val="0"/>
          <w:numId w:val="5"/>
        </w:numPr>
        <w:tabs>
          <w:tab w:val="left" w:pos="289"/>
        </w:tabs>
        <w:spacing w:after="0"/>
        <w:rPr>
          <w:sz w:val="23"/>
          <w:szCs w:val="23"/>
          <w:lang w:val="uk-UA"/>
        </w:rPr>
      </w:pPr>
      <w:bookmarkStart w:id="17" w:name="bookmark26"/>
      <w:bookmarkStart w:id="18" w:name="bookmark24"/>
      <w:bookmarkStart w:id="19" w:name="bookmark25"/>
      <w:bookmarkStart w:id="20" w:name="bookmark27"/>
      <w:bookmarkEnd w:id="17"/>
      <w:r w:rsidRPr="00812F4D">
        <w:rPr>
          <w:color w:val="000000"/>
          <w:sz w:val="23"/>
          <w:szCs w:val="23"/>
          <w:lang w:val="uk-UA"/>
        </w:rPr>
        <w:t>Порядок здійснення оплати.</w:t>
      </w:r>
      <w:bookmarkEnd w:id="18"/>
      <w:bookmarkEnd w:id="19"/>
      <w:bookmarkEnd w:id="20"/>
    </w:p>
    <w:p w:rsidR="008716CD" w:rsidRPr="00812F4D" w:rsidRDefault="008716CD" w:rsidP="006B636E">
      <w:pPr>
        <w:pStyle w:val="10"/>
        <w:numPr>
          <w:ilvl w:val="1"/>
          <w:numId w:val="5"/>
        </w:numPr>
        <w:tabs>
          <w:tab w:val="left" w:pos="1153"/>
        </w:tabs>
        <w:spacing w:after="0"/>
        <w:ind w:firstLine="700"/>
        <w:jc w:val="both"/>
        <w:rPr>
          <w:sz w:val="23"/>
          <w:szCs w:val="23"/>
          <w:lang w:val="uk-UA"/>
        </w:rPr>
      </w:pPr>
      <w:bookmarkStart w:id="21" w:name="bookmark28"/>
      <w:bookmarkStart w:id="22" w:name="bookmark29"/>
      <w:bookmarkEnd w:id="21"/>
      <w:bookmarkEnd w:id="22"/>
      <w:r w:rsidRPr="00812F4D">
        <w:rPr>
          <w:sz w:val="23"/>
          <w:szCs w:val="23"/>
          <w:lang w:val="uk-UA"/>
        </w:rPr>
        <w:t>Розрахунки проводяться відповідно до Бюджетного кодексу України шляхом оплати Замовником вартості товарів, зазначених в специфікації до цього Договору, після їх отримання та згідно пред'явленої Постачальником видаткової накладної за наявності бюджетного фінансування протягом 30-ти (тридцяти) календарних днів з дати поставки замовленого товару.</w:t>
      </w:r>
    </w:p>
    <w:p w:rsidR="008716CD" w:rsidRPr="00812F4D" w:rsidRDefault="008716CD" w:rsidP="006B636E">
      <w:pPr>
        <w:pStyle w:val="10"/>
        <w:numPr>
          <w:ilvl w:val="1"/>
          <w:numId w:val="5"/>
        </w:numPr>
        <w:tabs>
          <w:tab w:val="left" w:pos="1153"/>
        </w:tabs>
        <w:spacing w:after="0"/>
        <w:ind w:firstLine="700"/>
        <w:jc w:val="both"/>
        <w:rPr>
          <w:sz w:val="23"/>
          <w:szCs w:val="23"/>
          <w:lang w:val="uk-UA"/>
        </w:rPr>
      </w:pPr>
      <w:r w:rsidRPr="00812F4D">
        <w:rPr>
          <w:color w:val="000000"/>
          <w:sz w:val="23"/>
          <w:szCs w:val="23"/>
          <w:lang w:val="uk-UA"/>
        </w:rPr>
        <w:t>Здійснення попередньої оплати не передбачається.</w:t>
      </w:r>
    </w:p>
    <w:p w:rsidR="008716CD" w:rsidRPr="00812F4D" w:rsidRDefault="008716CD" w:rsidP="006B636E">
      <w:pPr>
        <w:pStyle w:val="10"/>
        <w:numPr>
          <w:ilvl w:val="1"/>
          <w:numId w:val="5"/>
        </w:numPr>
        <w:tabs>
          <w:tab w:val="left" w:pos="1153"/>
        </w:tabs>
        <w:spacing w:after="0"/>
        <w:ind w:firstLine="700"/>
        <w:jc w:val="both"/>
        <w:rPr>
          <w:sz w:val="23"/>
          <w:szCs w:val="23"/>
          <w:lang w:val="uk-UA"/>
        </w:rPr>
      </w:pPr>
      <w:bookmarkStart w:id="23" w:name="bookmark30"/>
      <w:bookmarkEnd w:id="23"/>
      <w:r w:rsidRPr="00812F4D">
        <w:rPr>
          <w:color w:val="000000"/>
          <w:sz w:val="23"/>
          <w:szCs w:val="23"/>
          <w:lang w:val="uk-UA"/>
        </w:rPr>
        <w:t>У разі затримки бюджетного фінансування, розрахунки проводяться протягом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bookmarkStart w:id="24" w:name="bookmark31"/>
      <w:bookmarkEnd w:id="24"/>
    </w:p>
    <w:p w:rsidR="008716CD" w:rsidRPr="006B636E" w:rsidRDefault="008716CD" w:rsidP="006B636E">
      <w:pPr>
        <w:pStyle w:val="10"/>
        <w:numPr>
          <w:ilvl w:val="1"/>
          <w:numId w:val="5"/>
        </w:numPr>
        <w:tabs>
          <w:tab w:val="left" w:pos="1153"/>
        </w:tabs>
        <w:spacing w:after="0"/>
        <w:ind w:firstLine="700"/>
        <w:jc w:val="both"/>
        <w:rPr>
          <w:sz w:val="23"/>
          <w:szCs w:val="23"/>
          <w:lang w:val="uk-UA"/>
        </w:rPr>
      </w:pPr>
      <w:r w:rsidRPr="00812F4D">
        <w:rPr>
          <w:color w:val="000000"/>
          <w:sz w:val="23"/>
          <w:szCs w:val="23"/>
          <w:lang w:val="uk-UA"/>
        </w:rPr>
        <w:t>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назва Замовника; номер і дата Договору; асортимент (найменування) Товару (у точній відповідності до Специфікації Договору); назва і країна виробника Товару (у точній відповідності до Специфікації Договору);  одиниця виміру Товару; кількість одиниць; відпускна ціна за одиницю</w:t>
      </w:r>
      <w:r w:rsidR="00FB7DB2" w:rsidRPr="00812F4D">
        <w:rPr>
          <w:color w:val="000000"/>
          <w:sz w:val="23"/>
          <w:szCs w:val="23"/>
          <w:lang w:val="uk-UA"/>
        </w:rPr>
        <w:t>,</w:t>
      </w:r>
      <w:r w:rsidRPr="00812F4D">
        <w:rPr>
          <w:color w:val="000000"/>
          <w:sz w:val="23"/>
          <w:szCs w:val="23"/>
          <w:lang w:val="uk-UA"/>
        </w:rPr>
        <w:t xml:space="preserve"> </w:t>
      </w:r>
      <w:r w:rsidR="00FB7DB2" w:rsidRPr="00812F4D">
        <w:rPr>
          <w:color w:val="000000"/>
          <w:sz w:val="23"/>
          <w:szCs w:val="23"/>
          <w:lang w:val="uk-UA"/>
        </w:rPr>
        <w:t>сума по кожному найменуванню</w:t>
      </w:r>
      <w:r w:rsidRPr="006B636E">
        <w:rPr>
          <w:color w:val="000000"/>
          <w:sz w:val="23"/>
          <w:szCs w:val="23"/>
          <w:lang w:val="uk-UA"/>
        </w:rPr>
        <w:t>, а також загальна сума накладної з окремим зазначенням розміру ПДВ.</w:t>
      </w:r>
    </w:p>
    <w:p w:rsidR="008716CD" w:rsidRPr="006B636E" w:rsidRDefault="008716CD" w:rsidP="006B636E">
      <w:pPr>
        <w:pStyle w:val="12"/>
        <w:keepNext/>
        <w:keepLines/>
        <w:spacing w:after="0"/>
        <w:rPr>
          <w:sz w:val="23"/>
          <w:szCs w:val="23"/>
          <w:lang w:val="uk-UA"/>
        </w:rPr>
      </w:pPr>
      <w:bookmarkStart w:id="25" w:name="bookmark32"/>
      <w:bookmarkStart w:id="26" w:name="bookmark33"/>
      <w:bookmarkStart w:id="27" w:name="bookmark34"/>
      <w:r w:rsidRPr="006B636E">
        <w:rPr>
          <w:color w:val="000000"/>
          <w:sz w:val="23"/>
          <w:szCs w:val="23"/>
          <w:lang w:val="uk-UA"/>
        </w:rPr>
        <w:t>5. Поставка товарів.</w:t>
      </w:r>
      <w:bookmarkEnd w:id="25"/>
      <w:bookmarkEnd w:id="26"/>
      <w:bookmarkEnd w:id="27"/>
    </w:p>
    <w:p w:rsidR="002D5EEB" w:rsidRPr="007F260E" w:rsidRDefault="002D5EEB" w:rsidP="00E83AC1">
      <w:pPr>
        <w:pStyle w:val="a4"/>
        <w:numPr>
          <w:ilvl w:val="0"/>
          <w:numId w:val="6"/>
        </w:numPr>
        <w:spacing w:after="0" w:line="240" w:lineRule="auto"/>
        <w:ind w:left="0" w:firstLine="709"/>
        <w:jc w:val="both"/>
        <w:rPr>
          <w:rFonts w:ascii="Times New Roman" w:hAnsi="Times New Roman"/>
          <w:sz w:val="23"/>
          <w:szCs w:val="23"/>
          <w:lang w:val="uk-UA"/>
        </w:rPr>
      </w:pPr>
      <w:bookmarkStart w:id="28" w:name="bookmark35"/>
      <w:bookmarkEnd w:id="28"/>
      <w:r w:rsidRPr="007F260E">
        <w:rPr>
          <w:rFonts w:ascii="Times New Roman" w:hAnsi="Times New Roman"/>
          <w:sz w:val="23"/>
          <w:szCs w:val="23"/>
          <w:lang w:val="uk-UA"/>
        </w:rPr>
        <w:t>Постачальник забезпечує поставку Товару окремими партіями</w:t>
      </w:r>
      <w:r w:rsidR="00E75B1D" w:rsidRPr="007F260E">
        <w:rPr>
          <w:rFonts w:ascii="Times New Roman" w:hAnsi="Times New Roman"/>
          <w:sz w:val="23"/>
          <w:szCs w:val="23"/>
          <w:lang w:val="uk-UA"/>
        </w:rPr>
        <w:t xml:space="preserve"> або увесь товар одразу</w:t>
      </w:r>
      <w:r w:rsidRPr="007F260E">
        <w:rPr>
          <w:rFonts w:ascii="Times New Roman" w:hAnsi="Times New Roman"/>
          <w:sz w:val="23"/>
          <w:szCs w:val="23"/>
          <w:lang w:val="uk-UA"/>
        </w:rPr>
        <w:t xml:space="preserve">, у строк не пізніше 5 (п’яти) </w:t>
      </w:r>
      <w:r w:rsidR="00FB7DB2" w:rsidRPr="007F260E">
        <w:rPr>
          <w:rFonts w:ascii="Times New Roman" w:hAnsi="Times New Roman"/>
          <w:sz w:val="23"/>
          <w:szCs w:val="23"/>
          <w:lang w:val="uk-UA"/>
        </w:rPr>
        <w:t>робочих</w:t>
      </w:r>
      <w:r w:rsidRPr="007F260E">
        <w:rPr>
          <w:rFonts w:ascii="Times New Roman" w:hAnsi="Times New Roman"/>
          <w:sz w:val="23"/>
          <w:szCs w:val="23"/>
          <w:lang w:val="uk-UA"/>
        </w:rPr>
        <w:t xml:space="preserve"> днів з моменту отримання письмової (факсом/електронною поштою/кур’єром)  заявки Замовника, у робочі дні тижня, за рахунок Постачальника.</w:t>
      </w:r>
      <w:r w:rsidRPr="007F260E">
        <w:rPr>
          <w:rStyle w:val="apple-style-span"/>
          <w:rFonts w:ascii="Times New Roman" w:hAnsi="Times New Roman"/>
          <w:sz w:val="23"/>
          <w:szCs w:val="23"/>
          <w:lang w:val="uk-UA"/>
        </w:rPr>
        <w:t xml:space="preserve">  </w:t>
      </w:r>
      <w:bookmarkStart w:id="29" w:name="_GoBack"/>
      <w:bookmarkEnd w:id="29"/>
      <w:r w:rsidRPr="007F260E">
        <w:rPr>
          <w:rFonts w:ascii="Times New Roman" w:hAnsi="Times New Roman"/>
          <w:sz w:val="23"/>
          <w:szCs w:val="23"/>
          <w:lang w:val="uk-UA"/>
        </w:rPr>
        <w:t xml:space="preserve">Кінцевий термін поставки – </w:t>
      </w:r>
      <w:r w:rsidR="00FB7DB2" w:rsidRPr="007F260E">
        <w:rPr>
          <w:rFonts w:ascii="Times New Roman" w:hAnsi="Times New Roman"/>
          <w:sz w:val="23"/>
          <w:szCs w:val="23"/>
          <w:lang w:val="uk-UA"/>
        </w:rPr>
        <w:t>30</w:t>
      </w:r>
      <w:r w:rsidRPr="007F260E">
        <w:rPr>
          <w:rFonts w:ascii="Times New Roman" w:hAnsi="Times New Roman"/>
          <w:sz w:val="23"/>
          <w:szCs w:val="23"/>
          <w:lang w:val="uk-UA"/>
        </w:rPr>
        <w:t>.</w:t>
      </w:r>
      <w:r w:rsidR="00FB7DB2" w:rsidRPr="007F260E">
        <w:rPr>
          <w:rFonts w:ascii="Times New Roman" w:hAnsi="Times New Roman"/>
          <w:sz w:val="23"/>
          <w:szCs w:val="23"/>
          <w:lang w:val="uk-UA"/>
        </w:rPr>
        <w:t>11</w:t>
      </w:r>
      <w:r w:rsidRPr="007F260E">
        <w:rPr>
          <w:rFonts w:ascii="Times New Roman" w:hAnsi="Times New Roman"/>
          <w:sz w:val="23"/>
          <w:szCs w:val="23"/>
          <w:lang w:val="uk-UA"/>
        </w:rPr>
        <w:t>.2022р.</w:t>
      </w:r>
    </w:p>
    <w:p w:rsidR="002D5EEB" w:rsidRPr="006B636E" w:rsidRDefault="008716CD" w:rsidP="006B636E">
      <w:pPr>
        <w:pStyle w:val="a4"/>
        <w:numPr>
          <w:ilvl w:val="0"/>
          <w:numId w:val="6"/>
        </w:numPr>
        <w:spacing w:after="0" w:line="240" w:lineRule="auto"/>
        <w:ind w:left="0" w:firstLine="709"/>
        <w:jc w:val="both"/>
        <w:rPr>
          <w:rStyle w:val="apple-style-span"/>
          <w:rFonts w:ascii="Times New Roman" w:hAnsi="Times New Roman"/>
          <w:sz w:val="23"/>
          <w:szCs w:val="23"/>
          <w:lang w:val="uk-UA"/>
        </w:rPr>
      </w:pPr>
      <w:bookmarkStart w:id="30" w:name="bookmark36"/>
      <w:bookmarkEnd w:id="30"/>
      <w:r w:rsidRPr="006B636E">
        <w:rPr>
          <w:rFonts w:ascii="Times New Roman" w:hAnsi="Times New Roman"/>
          <w:color w:val="000000"/>
          <w:sz w:val="23"/>
          <w:szCs w:val="23"/>
          <w:lang w:val="uk-UA"/>
        </w:rPr>
        <w:t xml:space="preserve">Місце поставки Товару - </w:t>
      </w:r>
      <w:r w:rsidR="002D5EEB" w:rsidRPr="006B636E">
        <w:rPr>
          <w:rStyle w:val="apple-style-span"/>
          <w:rFonts w:ascii="Times New Roman" w:hAnsi="Times New Roman"/>
          <w:sz w:val="23"/>
          <w:szCs w:val="23"/>
          <w:lang w:val="uk-UA"/>
        </w:rPr>
        <w:t xml:space="preserve">вул.  Дивногорська, 5, м. Запоріжжя,  </w:t>
      </w:r>
      <w:r w:rsidR="007F5043" w:rsidRPr="006B636E">
        <w:rPr>
          <w:rStyle w:val="apple-style-span"/>
          <w:rFonts w:ascii="Times New Roman" w:hAnsi="Times New Roman"/>
          <w:sz w:val="23"/>
          <w:szCs w:val="23"/>
          <w:lang w:val="uk-UA"/>
        </w:rPr>
        <w:t>склад виробів медичного призначення</w:t>
      </w:r>
      <w:r w:rsidR="001A71A0">
        <w:rPr>
          <w:rStyle w:val="apple-style-span"/>
          <w:rFonts w:ascii="Times New Roman" w:hAnsi="Times New Roman"/>
          <w:sz w:val="23"/>
          <w:szCs w:val="23"/>
          <w:lang w:val="uk-UA"/>
        </w:rPr>
        <w:t>.</w:t>
      </w:r>
    </w:p>
    <w:p w:rsidR="008716CD" w:rsidRPr="006B636E" w:rsidRDefault="008716CD" w:rsidP="006B636E">
      <w:pPr>
        <w:pStyle w:val="10"/>
        <w:numPr>
          <w:ilvl w:val="0"/>
          <w:numId w:val="6"/>
        </w:numPr>
        <w:tabs>
          <w:tab w:val="left" w:pos="1151"/>
        </w:tabs>
        <w:spacing w:after="0"/>
        <w:ind w:firstLine="700"/>
        <w:jc w:val="both"/>
        <w:rPr>
          <w:sz w:val="23"/>
          <w:szCs w:val="23"/>
          <w:lang w:val="uk-UA"/>
        </w:rPr>
      </w:pPr>
      <w:bookmarkStart w:id="31" w:name="bookmark37"/>
      <w:bookmarkStart w:id="32" w:name="bookmark38"/>
      <w:bookmarkEnd w:id="31"/>
      <w:bookmarkEnd w:id="32"/>
      <w:r w:rsidRPr="006B636E">
        <w:rPr>
          <w:color w:val="000000"/>
          <w:sz w:val="23"/>
          <w:szCs w:val="23"/>
          <w:lang w:val="uk-UA"/>
        </w:rPr>
        <w:t>Поставка Товару здійснюється Постачальник</w:t>
      </w:r>
      <w:r w:rsidR="00FD4565">
        <w:rPr>
          <w:color w:val="000000"/>
          <w:sz w:val="23"/>
          <w:szCs w:val="23"/>
          <w:lang w:val="uk-UA"/>
        </w:rPr>
        <w:t>ом</w:t>
      </w:r>
      <w:r w:rsidRPr="006B636E">
        <w:rPr>
          <w:color w:val="000000"/>
          <w:sz w:val="23"/>
          <w:szCs w:val="23"/>
          <w:lang w:val="uk-UA"/>
        </w:rPr>
        <w:t xml:space="preserve"> із суворим забезпеченням 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rsidR="008716CD" w:rsidRPr="006B636E" w:rsidRDefault="008716CD" w:rsidP="006B636E">
      <w:pPr>
        <w:pStyle w:val="10"/>
        <w:numPr>
          <w:ilvl w:val="0"/>
          <w:numId w:val="6"/>
        </w:numPr>
        <w:tabs>
          <w:tab w:val="left" w:pos="1151"/>
        </w:tabs>
        <w:spacing w:after="0"/>
        <w:ind w:firstLine="700"/>
        <w:jc w:val="both"/>
        <w:rPr>
          <w:sz w:val="23"/>
          <w:szCs w:val="23"/>
          <w:lang w:val="uk-UA"/>
        </w:rPr>
      </w:pPr>
      <w:bookmarkStart w:id="33" w:name="bookmark39"/>
      <w:bookmarkStart w:id="34" w:name="bookmark40"/>
      <w:bookmarkEnd w:id="33"/>
      <w:bookmarkEnd w:id="34"/>
      <w:r w:rsidRPr="006B636E">
        <w:rPr>
          <w:color w:val="000000"/>
          <w:sz w:val="23"/>
          <w:szCs w:val="23"/>
          <w:lang w:val="uk-UA"/>
        </w:rPr>
        <w:t>Постачальник будь-яким доступним способом повідомляє Замовника про дату поставки Товару не пізніше ніж за 2 робочих дні до означеної події.</w:t>
      </w:r>
    </w:p>
    <w:p w:rsidR="008716CD" w:rsidRPr="006B636E" w:rsidRDefault="008716CD" w:rsidP="006B636E">
      <w:pPr>
        <w:pStyle w:val="10"/>
        <w:numPr>
          <w:ilvl w:val="0"/>
          <w:numId w:val="6"/>
        </w:numPr>
        <w:tabs>
          <w:tab w:val="left" w:pos="1158"/>
        </w:tabs>
        <w:spacing w:after="0"/>
        <w:ind w:firstLine="700"/>
        <w:jc w:val="both"/>
        <w:rPr>
          <w:sz w:val="23"/>
          <w:szCs w:val="23"/>
          <w:lang w:val="uk-UA"/>
        </w:rPr>
      </w:pPr>
      <w:bookmarkStart w:id="35" w:name="bookmark41"/>
      <w:bookmarkEnd w:id="35"/>
      <w:r w:rsidRPr="006B636E">
        <w:rPr>
          <w:color w:val="000000"/>
          <w:sz w:val="23"/>
          <w:szCs w:val="23"/>
          <w:lang w:val="uk-UA"/>
        </w:rPr>
        <w:t>Постачання Товару здійснюється за видатковими накладними, в яких Постачальником обов’язково зазначено: назва Замовника Товару; асортимент (найменування) Товару у точній відповідності до Специфікації (Додаток 1 Договору), серія/партія, одиниця виміру Товару; кількість оди</w:t>
      </w:r>
      <w:r w:rsidR="00FB7DB2" w:rsidRPr="006B636E">
        <w:rPr>
          <w:color w:val="000000"/>
          <w:sz w:val="23"/>
          <w:szCs w:val="23"/>
          <w:lang w:val="uk-UA"/>
        </w:rPr>
        <w:t>ниць; відпускна ціна за одиницю, сума по кожному найменуванню</w:t>
      </w:r>
      <w:r w:rsidRPr="006B636E">
        <w:rPr>
          <w:color w:val="000000"/>
          <w:sz w:val="23"/>
          <w:szCs w:val="23"/>
          <w:lang w:val="uk-UA"/>
        </w:rPr>
        <w:t>, а також загальна сума накладної.</w:t>
      </w:r>
    </w:p>
    <w:p w:rsidR="008716CD" w:rsidRPr="006B636E" w:rsidRDefault="008716CD" w:rsidP="006B636E">
      <w:pPr>
        <w:pStyle w:val="10"/>
        <w:numPr>
          <w:ilvl w:val="0"/>
          <w:numId w:val="6"/>
        </w:numPr>
        <w:tabs>
          <w:tab w:val="left" w:pos="1158"/>
        </w:tabs>
        <w:spacing w:after="0"/>
        <w:ind w:firstLine="700"/>
        <w:jc w:val="both"/>
        <w:rPr>
          <w:sz w:val="23"/>
          <w:szCs w:val="23"/>
          <w:lang w:val="uk-UA"/>
        </w:rPr>
      </w:pPr>
      <w:bookmarkStart w:id="36" w:name="bookmark42"/>
      <w:bookmarkEnd w:id="36"/>
      <w:r w:rsidRPr="006B636E">
        <w:rPr>
          <w:color w:val="000000"/>
          <w:sz w:val="23"/>
          <w:szCs w:val="23"/>
          <w:lang w:val="uk-UA"/>
        </w:rPr>
        <w:t>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rsidR="008716CD" w:rsidRPr="006B636E" w:rsidRDefault="008716CD" w:rsidP="006B636E">
      <w:pPr>
        <w:pStyle w:val="10"/>
        <w:numPr>
          <w:ilvl w:val="0"/>
          <w:numId w:val="6"/>
        </w:numPr>
        <w:tabs>
          <w:tab w:val="left" w:pos="1151"/>
        </w:tabs>
        <w:spacing w:after="0"/>
        <w:ind w:firstLine="700"/>
        <w:jc w:val="both"/>
        <w:rPr>
          <w:sz w:val="23"/>
          <w:szCs w:val="23"/>
          <w:lang w:val="uk-UA"/>
        </w:rPr>
      </w:pPr>
      <w:bookmarkStart w:id="37" w:name="bookmark43"/>
      <w:bookmarkEnd w:id="37"/>
      <w:r w:rsidRPr="006B636E">
        <w:rPr>
          <w:color w:val="000000"/>
          <w:sz w:val="23"/>
          <w:szCs w:val="23"/>
          <w:lang w:val="uk-UA"/>
        </w:rPr>
        <w:t>Усі розвантажувально-завантажувальні роботи у місці постачання виконуються силами Постачальника та за рахунок його коштів.</w:t>
      </w:r>
    </w:p>
    <w:p w:rsidR="008716CD" w:rsidRPr="006B636E" w:rsidRDefault="008716CD" w:rsidP="006B636E">
      <w:pPr>
        <w:pStyle w:val="10"/>
        <w:numPr>
          <w:ilvl w:val="0"/>
          <w:numId w:val="6"/>
        </w:numPr>
        <w:tabs>
          <w:tab w:val="left" w:pos="1210"/>
        </w:tabs>
        <w:spacing w:after="0"/>
        <w:ind w:firstLine="700"/>
        <w:jc w:val="both"/>
        <w:rPr>
          <w:sz w:val="23"/>
          <w:szCs w:val="23"/>
          <w:lang w:val="uk-UA"/>
        </w:rPr>
      </w:pPr>
      <w:bookmarkStart w:id="38" w:name="bookmark44"/>
      <w:bookmarkEnd w:id="38"/>
      <w:r w:rsidRPr="006B636E">
        <w:rPr>
          <w:b/>
          <w:bCs/>
          <w:color w:val="000000"/>
          <w:sz w:val="23"/>
          <w:szCs w:val="23"/>
          <w:lang w:val="uk-UA"/>
        </w:rPr>
        <w:t xml:space="preserve">Датою доставки Товару </w:t>
      </w:r>
      <w:r w:rsidRPr="006B636E">
        <w:rPr>
          <w:color w:val="000000"/>
          <w:sz w:val="23"/>
          <w:szCs w:val="23"/>
          <w:lang w:val="uk-UA"/>
        </w:rPr>
        <w:t xml:space="preserve">вважається дата надання Замовнику уповноваженою особою Постачальника підтвердження отримання Товару в місці поставки, а саме: видаткових накладних, які </w:t>
      </w:r>
      <w:r w:rsidRPr="006B636E">
        <w:rPr>
          <w:color w:val="000000"/>
          <w:sz w:val="23"/>
          <w:szCs w:val="23"/>
          <w:lang w:val="uk-UA"/>
        </w:rPr>
        <w:lastRenderedPageBreak/>
        <w:t xml:space="preserve">підписуються відповідальними особами Замовника </w:t>
      </w:r>
      <w:r w:rsidR="00D15A0B" w:rsidRPr="006B636E">
        <w:rPr>
          <w:color w:val="000000"/>
          <w:sz w:val="23"/>
          <w:szCs w:val="23"/>
          <w:lang w:val="uk-UA"/>
        </w:rPr>
        <w:t>та Постачальника</w:t>
      </w:r>
      <w:r w:rsidRPr="006B636E">
        <w:rPr>
          <w:color w:val="000000"/>
          <w:sz w:val="23"/>
          <w:szCs w:val="23"/>
          <w:lang w:val="uk-UA"/>
        </w:rPr>
        <w:t>.</w:t>
      </w:r>
    </w:p>
    <w:p w:rsidR="008716CD" w:rsidRPr="006B636E" w:rsidRDefault="008716CD" w:rsidP="006B636E">
      <w:pPr>
        <w:pStyle w:val="10"/>
        <w:numPr>
          <w:ilvl w:val="0"/>
          <w:numId w:val="6"/>
        </w:numPr>
        <w:tabs>
          <w:tab w:val="left" w:pos="1151"/>
        </w:tabs>
        <w:spacing w:after="0"/>
        <w:ind w:firstLine="540"/>
        <w:jc w:val="both"/>
        <w:rPr>
          <w:sz w:val="23"/>
          <w:szCs w:val="23"/>
          <w:lang w:val="uk-UA"/>
        </w:rPr>
      </w:pPr>
      <w:bookmarkStart w:id="39" w:name="bookmark45"/>
      <w:bookmarkEnd w:id="39"/>
      <w:r w:rsidRPr="006B636E">
        <w:rPr>
          <w:b/>
          <w:bCs/>
          <w:color w:val="000000"/>
          <w:sz w:val="23"/>
          <w:szCs w:val="23"/>
          <w:lang w:val="uk-UA"/>
        </w:rPr>
        <w:t xml:space="preserve">Прийом Товару </w:t>
      </w:r>
      <w:r w:rsidRPr="006B636E">
        <w:rPr>
          <w:color w:val="000000"/>
          <w:sz w:val="23"/>
          <w:szCs w:val="23"/>
          <w:lang w:val="uk-UA"/>
        </w:rPr>
        <w:t xml:space="preserve">по кількості та якості здійснюється уповноваженою особою </w:t>
      </w:r>
      <w:r w:rsidR="00E75B1D" w:rsidRPr="006B636E">
        <w:rPr>
          <w:color w:val="000000"/>
          <w:sz w:val="23"/>
          <w:szCs w:val="23"/>
          <w:lang w:val="uk-UA"/>
        </w:rPr>
        <w:t>Замовника</w:t>
      </w:r>
      <w:r w:rsidRPr="006B636E">
        <w:rPr>
          <w:color w:val="000000"/>
          <w:sz w:val="23"/>
          <w:szCs w:val="23"/>
          <w:lang w:val="uk-UA"/>
        </w:rPr>
        <w:t xml:space="preserve"> за участю представника Постачальника в порядку, який визначається діючим законодавством України. Товар вважається переданим </w:t>
      </w:r>
      <w:r w:rsidR="00E75B1D" w:rsidRPr="006B636E">
        <w:rPr>
          <w:color w:val="000000"/>
          <w:sz w:val="23"/>
          <w:szCs w:val="23"/>
          <w:lang w:val="uk-UA"/>
        </w:rPr>
        <w:t>Замовнику</w:t>
      </w:r>
      <w:r w:rsidRPr="006B636E">
        <w:rPr>
          <w:color w:val="000000"/>
          <w:sz w:val="23"/>
          <w:szCs w:val="23"/>
          <w:lang w:val="uk-UA"/>
        </w:rPr>
        <w:t xml:space="preserve"> по кількості, асортименту та якості (окрім скритих дефектів) після отримання Замовником від уповноваженої особи Постачальника:</w:t>
      </w:r>
    </w:p>
    <w:p w:rsidR="008716CD" w:rsidRPr="006B636E" w:rsidRDefault="008716CD" w:rsidP="006B636E">
      <w:pPr>
        <w:pStyle w:val="10"/>
        <w:numPr>
          <w:ilvl w:val="0"/>
          <w:numId w:val="7"/>
        </w:numPr>
        <w:tabs>
          <w:tab w:val="left" w:pos="899"/>
        </w:tabs>
        <w:spacing w:after="0"/>
        <w:ind w:firstLine="700"/>
        <w:jc w:val="both"/>
        <w:rPr>
          <w:sz w:val="23"/>
          <w:szCs w:val="23"/>
          <w:lang w:val="uk-UA"/>
        </w:rPr>
      </w:pPr>
      <w:bookmarkStart w:id="40" w:name="bookmark46"/>
      <w:bookmarkStart w:id="41" w:name="bookmark47"/>
      <w:bookmarkEnd w:id="40"/>
      <w:bookmarkEnd w:id="41"/>
      <w:r w:rsidRPr="006B636E">
        <w:rPr>
          <w:color w:val="000000"/>
          <w:sz w:val="23"/>
          <w:szCs w:val="23"/>
          <w:lang w:val="uk-UA"/>
        </w:rPr>
        <w:t>видаткової накладної, яка підписується відповідальними особами Замовника;</w:t>
      </w:r>
    </w:p>
    <w:p w:rsidR="008716CD" w:rsidRPr="006B636E" w:rsidRDefault="008716CD" w:rsidP="006B636E">
      <w:pPr>
        <w:pStyle w:val="10"/>
        <w:numPr>
          <w:ilvl w:val="0"/>
          <w:numId w:val="7"/>
        </w:numPr>
        <w:tabs>
          <w:tab w:val="left" w:pos="899"/>
        </w:tabs>
        <w:spacing w:after="0"/>
        <w:ind w:firstLine="700"/>
        <w:jc w:val="both"/>
        <w:rPr>
          <w:sz w:val="23"/>
          <w:szCs w:val="23"/>
          <w:lang w:val="uk-UA"/>
        </w:rPr>
      </w:pPr>
      <w:bookmarkStart w:id="42" w:name="bookmark48"/>
      <w:bookmarkEnd w:id="42"/>
      <w:r w:rsidRPr="006B636E">
        <w:rPr>
          <w:color w:val="000000"/>
          <w:sz w:val="23"/>
          <w:szCs w:val="23"/>
          <w:lang w:val="uk-UA"/>
        </w:rPr>
        <w:t xml:space="preserve">доручення на отримання Товару </w:t>
      </w:r>
      <w:r w:rsidR="00E75B1D" w:rsidRPr="006B636E">
        <w:rPr>
          <w:color w:val="000000"/>
          <w:sz w:val="23"/>
          <w:szCs w:val="23"/>
          <w:lang w:val="uk-UA"/>
        </w:rPr>
        <w:t>Замовником</w:t>
      </w:r>
      <w:r w:rsidRPr="006B636E">
        <w:rPr>
          <w:color w:val="000000"/>
          <w:sz w:val="23"/>
          <w:szCs w:val="23"/>
          <w:lang w:val="uk-UA"/>
        </w:rPr>
        <w:t>.</w:t>
      </w:r>
    </w:p>
    <w:p w:rsidR="008716CD" w:rsidRPr="006B636E" w:rsidRDefault="008716CD" w:rsidP="006B636E">
      <w:pPr>
        <w:pStyle w:val="10"/>
        <w:numPr>
          <w:ilvl w:val="0"/>
          <w:numId w:val="6"/>
        </w:numPr>
        <w:tabs>
          <w:tab w:val="left" w:pos="1273"/>
        </w:tabs>
        <w:spacing w:after="0"/>
        <w:ind w:firstLine="697"/>
        <w:jc w:val="both"/>
        <w:rPr>
          <w:sz w:val="23"/>
          <w:szCs w:val="23"/>
          <w:lang w:val="uk-UA"/>
        </w:rPr>
      </w:pPr>
      <w:bookmarkStart w:id="43" w:name="bookmark49"/>
      <w:bookmarkEnd w:id="43"/>
      <w:r w:rsidRPr="006B636E">
        <w:rPr>
          <w:color w:val="000000"/>
          <w:sz w:val="23"/>
          <w:szCs w:val="23"/>
          <w:lang w:val="uk-UA"/>
        </w:rPr>
        <w:t>Після отримання у порядку встановленому п. 5.1</w:t>
      </w:r>
      <w:r w:rsidR="00E75B1D" w:rsidRPr="006B636E">
        <w:rPr>
          <w:color w:val="000000"/>
          <w:sz w:val="23"/>
          <w:szCs w:val="23"/>
          <w:lang w:val="uk-UA"/>
        </w:rPr>
        <w:t>0</w:t>
      </w:r>
      <w:r w:rsidRPr="006B636E">
        <w:rPr>
          <w:color w:val="000000"/>
          <w:sz w:val="23"/>
          <w:szCs w:val="23"/>
          <w:lang w:val="uk-UA"/>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w:t>
      </w:r>
      <w:proofErr w:type="spellStart"/>
      <w:r w:rsidRPr="006B636E">
        <w:rPr>
          <w:color w:val="000000"/>
          <w:sz w:val="23"/>
          <w:szCs w:val="23"/>
          <w:lang w:val="uk-UA"/>
        </w:rPr>
        <w:t>пересортиці</w:t>
      </w:r>
      <w:proofErr w:type="spellEnd"/>
      <w:r w:rsidRPr="006B636E">
        <w:rPr>
          <w:color w:val="000000"/>
          <w:sz w:val="23"/>
          <w:szCs w:val="23"/>
          <w:lang w:val="uk-UA"/>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6B636E">
        <w:rPr>
          <w:color w:val="000000"/>
          <w:sz w:val="23"/>
          <w:szCs w:val="23"/>
          <w:lang w:val="uk-UA"/>
        </w:rPr>
        <w:t>допоставки</w:t>
      </w:r>
      <w:proofErr w:type="spellEnd"/>
      <w:r w:rsidRPr="006B636E">
        <w:rPr>
          <w:color w:val="000000"/>
          <w:sz w:val="23"/>
          <w:szCs w:val="23"/>
          <w:lang w:val="uk-UA"/>
        </w:rPr>
        <w:t xml:space="preserve"> відсутнього Товару чи його частини і одержання додаткового Акту приймання </w:t>
      </w:r>
      <w:proofErr w:type="spellStart"/>
      <w:r w:rsidRPr="006B636E">
        <w:rPr>
          <w:color w:val="000000"/>
          <w:sz w:val="23"/>
          <w:szCs w:val="23"/>
          <w:lang w:val="uk-UA"/>
        </w:rPr>
        <w:t>допоставленого</w:t>
      </w:r>
      <w:proofErr w:type="spellEnd"/>
      <w:r w:rsidRPr="006B636E">
        <w:rPr>
          <w:color w:val="000000"/>
          <w:sz w:val="23"/>
          <w:szCs w:val="23"/>
          <w:lang w:val="uk-UA"/>
        </w:rPr>
        <w:t xml:space="preserve"> Товару.</w:t>
      </w:r>
    </w:p>
    <w:p w:rsidR="008716CD" w:rsidRPr="006B636E" w:rsidRDefault="00E75B1D" w:rsidP="006B636E">
      <w:pPr>
        <w:pStyle w:val="10"/>
        <w:tabs>
          <w:tab w:val="left" w:pos="1245"/>
        </w:tabs>
        <w:spacing w:after="0"/>
        <w:ind w:firstLine="0"/>
        <w:jc w:val="both"/>
        <w:rPr>
          <w:sz w:val="23"/>
          <w:szCs w:val="23"/>
          <w:lang w:val="uk-UA"/>
        </w:rPr>
      </w:pPr>
      <w:bookmarkStart w:id="44" w:name="bookmark50"/>
      <w:bookmarkStart w:id="45" w:name="bookmark51"/>
      <w:bookmarkEnd w:id="44"/>
      <w:bookmarkEnd w:id="45"/>
      <w:r w:rsidRPr="006B636E">
        <w:rPr>
          <w:color w:val="000000"/>
          <w:sz w:val="23"/>
          <w:szCs w:val="23"/>
          <w:lang w:val="uk-UA"/>
        </w:rPr>
        <w:t xml:space="preserve">             5.12. </w:t>
      </w:r>
      <w:r w:rsidR="008716CD" w:rsidRPr="006B636E">
        <w:rPr>
          <w:color w:val="000000"/>
          <w:sz w:val="23"/>
          <w:szCs w:val="23"/>
          <w:lang w:val="uk-UA"/>
        </w:rPr>
        <w:t>Комплектність Товару визначається виробником Товару та повинна забезпечити ефективне та якісне використання Товару.</w:t>
      </w:r>
    </w:p>
    <w:p w:rsidR="008716CD" w:rsidRPr="006B636E" w:rsidRDefault="008716CD" w:rsidP="006B636E">
      <w:pPr>
        <w:pStyle w:val="10"/>
        <w:numPr>
          <w:ilvl w:val="0"/>
          <w:numId w:val="8"/>
        </w:numPr>
        <w:tabs>
          <w:tab w:val="left" w:pos="1245"/>
        </w:tabs>
        <w:spacing w:after="0"/>
        <w:ind w:firstLine="700"/>
        <w:jc w:val="both"/>
        <w:rPr>
          <w:sz w:val="23"/>
          <w:szCs w:val="23"/>
          <w:lang w:val="uk-UA"/>
        </w:rPr>
      </w:pPr>
      <w:bookmarkStart w:id="46" w:name="bookmark52"/>
      <w:bookmarkEnd w:id="46"/>
      <w:r w:rsidRPr="006B636E">
        <w:rPr>
          <w:color w:val="000000"/>
          <w:sz w:val="23"/>
          <w:szCs w:val="23"/>
          <w:lang w:val="uk-UA"/>
        </w:rPr>
        <w:t xml:space="preserve">У випадках встановлення </w:t>
      </w:r>
      <w:r w:rsidR="00E75B1D" w:rsidRPr="006B636E">
        <w:rPr>
          <w:color w:val="000000"/>
          <w:sz w:val="23"/>
          <w:szCs w:val="23"/>
          <w:lang w:val="uk-UA"/>
        </w:rPr>
        <w:t>Замовником</w:t>
      </w:r>
      <w:r w:rsidRPr="006B636E">
        <w:rPr>
          <w:color w:val="000000"/>
          <w:sz w:val="23"/>
          <w:szCs w:val="23"/>
          <w:lang w:val="uk-UA"/>
        </w:rPr>
        <w:t xml:space="preserve"> скритих дефектів у вигляді: нестачі, невідповідності Товару якісним показникам відповідно до Специфікації, </w:t>
      </w:r>
      <w:proofErr w:type="spellStart"/>
      <w:r w:rsidRPr="006B636E">
        <w:rPr>
          <w:color w:val="000000"/>
          <w:sz w:val="23"/>
          <w:szCs w:val="23"/>
          <w:lang w:val="uk-UA"/>
        </w:rPr>
        <w:t>пересортиці</w:t>
      </w:r>
      <w:proofErr w:type="spellEnd"/>
      <w:r w:rsidRPr="006B636E">
        <w:rPr>
          <w:color w:val="000000"/>
          <w:sz w:val="23"/>
          <w:szCs w:val="23"/>
          <w:lang w:val="uk-UA"/>
        </w:rPr>
        <w:t>,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w:t>
      </w:r>
      <w:r w:rsidR="00E75B1D" w:rsidRPr="006B636E">
        <w:rPr>
          <w:color w:val="000000"/>
          <w:sz w:val="23"/>
          <w:szCs w:val="23"/>
          <w:lang w:val="uk-UA"/>
        </w:rPr>
        <w:t>,</w:t>
      </w:r>
      <w:r w:rsidRPr="006B636E">
        <w:rPr>
          <w:color w:val="000000"/>
          <w:sz w:val="23"/>
          <w:szCs w:val="23"/>
          <w:lang w:val="uk-UA"/>
        </w:rPr>
        <w:t xml:space="preserve"> що не могло бути виявлено </w:t>
      </w:r>
      <w:r w:rsidR="00E75B1D" w:rsidRPr="006B636E">
        <w:rPr>
          <w:color w:val="000000"/>
          <w:sz w:val="23"/>
          <w:szCs w:val="23"/>
          <w:lang w:val="uk-UA"/>
        </w:rPr>
        <w:t>Замовником</w:t>
      </w:r>
      <w:r w:rsidRPr="006B636E">
        <w:rPr>
          <w:color w:val="000000"/>
          <w:sz w:val="23"/>
          <w:szCs w:val="23"/>
          <w:lang w:val="uk-UA"/>
        </w:rPr>
        <w:t xml:space="preserve"> під час прийомки Товару у місці поставки, </w:t>
      </w:r>
      <w:r w:rsidR="00E75B1D" w:rsidRPr="006B636E">
        <w:rPr>
          <w:color w:val="000000"/>
          <w:sz w:val="23"/>
          <w:szCs w:val="23"/>
          <w:lang w:val="uk-UA"/>
        </w:rPr>
        <w:t>Замовник</w:t>
      </w:r>
      <w:r w:rsidRPr="006B636E">
        <w:rPr>
          <w:color w:val="000000"/>
          <w:sz w:val="23"/>
          <w:szCs w:val="23"/>
          <w:lang w:val="uk-UA"/>
        </w:rPr>
        <w:t xml:space="preserve">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і передає його </w:t>
      </w:r>
      <w:r w:rsidR="00E75B1D" w:rsidRPr="006B636E">
        <w:rPr>
          <w:color w:val="000000"/>
          <w:sz w:val="23"/>
          <w:szCs w:val="23"/>
          <w:lang w:val="uk-UA"/>
        </w:rPr>
        <w:t>Постачальнику</w:t>
      </w:r>
      <w:r w:rsidRPr="006B636E">
        <w:rPr>
          <w:color w:val="000000"/>
          <w:sz w:val="23"/>
          <w:szCs w:val="23"/>
          <w:lang w:val="uk-UA"/>
        </w:rPr>
        <w:t xml:space="preserve"> з відповідною претензією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6B636E">
        <w:rPr>
          <w:color w:val="000000"/>
          <w:sz w:val="23"/>
          <w:szCs w:val="23"/>
          <w:lang w:val="uk-UA"/>
        </w:rPr>
        <w:t>допоставити</w:t>
      </w:r>
      <w:proofErr w:type="spellEnd"/>
      <w:r w:rsidRPr="006B636E">
        <w:rPr>
          <w:color w:val="000000"/>
          <w:sz w:val="23"/>
          <w:szCs w:val="23"/>
          <w:lang w:val="uk-UA"/>
        </w:rPr>
        <w:t xml:space="preserve"> відсутній та/або замінити неякісний (дефектний) Товар на Товар належної якості протягом </w:t>
      </w:r>
      <w:r w:rsidR="009A3493">
        <w:rPr>
          <w:color w:val="000000"/>
          <w:sz w:val="23"/>
          <w:szCs w:val="23"/>
          <w:lang w:val="uk-UA"/>
        </w:rPr>
        <w:t>5</w:t>
      </w:r>
      <w:r w:rsidRPr="006B636E">
        <w:rPr>
          <w:color w:val="000000"/>
          <w:sz w:val="23"/>
          <w:szCs w:val="23"/>
          <w:lang w:val="uk-UA"/>
        </w:rPr>
        <w:t xml:space="preserve"> (</w:t>
      </w:r>
      <w:r w:rsidR="009A3493">
        <w:rPr>
          <w:color w:val="000000"/>
          <w:sz w:val="23"/>
          <w:szCs w:val="23"/>
          <w:lang w:val="uk-UA"/>
        </w:rPr>
        <w:t>п’яти</w:t>
      </w:r>
      <w:r w:rsidRPr="006B636E">
        <w:rPr>
          <w:color w:val="000000"/>
          <w:sz w:val="23"/>
          <w:szCs w:val="23"/>
          <w:lang w:val="uk-UA"/>
        </w:rPr>
        <w:t xml:space="preserve">) днів з дня отримання претензії Замовника, або повернути сплачені Замовником грошові кошти </w:t>
      </w:r>
      <w:proofErr w:type="spellStart"/>
      <w:r w:rsidRPr="006B636E">
        <w:rPr>
          <w:color w:val="000000"/>
          <w:sz w:val="23"/>
          <w:szCs w:val="23"/>
          <w:lang w:val="uk-UA"/>
        </w:rPr>
        <w:t>пропорційно</w:t>
      </w:r>
      <w:proofErr w:type="spellEnd"/>
      <w:r w:rsidRPr="006B636E">
        <w:rPr>
          <w:color w:val="000000"/>
          <w:sz w:val="23"/>
          <w:szCs w:val="23"/>
          <w:lang w:val="uk-UA"/>
        </w:rPr>
        <w:t xml:space="preserve"> вартості виявленого відсутнього, дефектного, неякісного Товару.</w:t>
      </w:r>
    </w:p>
    <w:p w:rsidR="008716CD" w:rsidRPr="006B636E" w:rsidRDefault="008716CD" w:rsidP="006B636E">
      <w:pPr>
        <w:pStyle w:val="10"/>
        <w:numPr>
          <w:ilvl w:val="0"/>
          <w:numId w:val="8"/>
        </w:numPr>
        <w:tabs>
          <w:tab w:val="left" w:pos="1268"/>
        </w:tabs>
        <w:spacing w:after="0"/>
        <w:ind w:firstLine="700"/>
        <w:jc w:val="both"/>
        <w:rPr>
          <w:sz w:val="23"/>
          <w:szCs w:val="23"/>
          <w:lang w:val="uk-UA"/>
        </w:rPr>
      </w:pPr>
      <w:bookmarkStart w:id="47" w:name="bookmark53"/>
      <w:bookmarkEnd w:id="47"/>
      <w:r w:rsidRPr="006B636E">
        <w:rPr>
          <w:color w:val="000000"/>
          <w:sz w:val="23"/>
          <w:szCs w:val="23"/>
          <w:lang w:val="uk-UA"/>
        </w:rPr>
        <w:t>У випадку ігнорування або не задоволення Постачальником претензії Замовника, визначеної пунктом 5.1</w:t>
      </w:r>
      <w:r w:rsidR="00D46D1E" w:rsidRPr="006B636E">
        <w:rPr>
          <w:color w:val="000000"/>
          <w:sz w:val="23"/>
          <w:szCs w:val="23"/>
          <w:lang w:val="uk-UA"/>
        </w:rPr>
        <w:t>3</w:t>
      </w:r>
      <w:r w:rsidRPr="006B636E">
        <w:rPr>
          <w:color w:val="000000"/>
          <w:sz w:val="23"/>
          <w:szCs w:val="23"/>
          <w:lang w:val="uk-UA"/>
        </w:rPr>
        <w:t>. даного Договору, повністю чи частково, Сторони вирішують спір у судовому порядку згідно діючого законодавства України</w:t>
      </w:r>
    </w:p>
    <w:p w:rsidR="008716CD" w:rsidRPr="006B636E" w:rsidRDefault="008716CD" w:rsidP="006B636E">
      <w:pPr>
        <w:pStyle w:val="10"/>
        <w:numPr>
          <w:ilvl w:val="0"/>
          <w:numId w:val="8"/>
        </w:numPr>
        <w:tabs>
          <w:tab w:val="left" w:pos="1245"/>
        </w:tabs>
        <w:spacing w:after="0"/>
        <w:ind w:firstLine="720"/>
        <w:jc w:val="both"/>
        <w:rPr>
          <w:sz w:val="23"/>
          <w:szCs w:val="23"/>
          <w:lang w:val="uk-UA"/>
        </w:rPr>
      </w:pPr>
      <w:bookmarkStart w:id="48" w:name="bookmark54"/>
      <w:bookmarkEnd w:id="48"/>
      <w:r w:rsidRPr="006B636E">
        <w:rPr>
          <w:color w:val="000000"/>
          <w:sz w:val="23"/>
          <w:szCs w:val="23"/>
          <w:lang w:val="uk-UA"/>
        </w:rPr>
        <w:t>Датою виконання зобов’язань Постачальника по даному договору є дата підписання Постачальником та Замовником видаткової накладної.</w:t>
      </w:r>
    </w:p>
    <w:p w:rsidR="008716CD" w:rsidRPr="006B636E" w:rsidRDefault="008716CD" w:rsidP="006B636E">
      <w:pPr>
        <w:pStyle w:val="12"/>
        <w:keepNext/>
        <w:keepLines/>
        <w:spacing w:after="0"/>
        <w:rPr>
          <w:sz w:val="23"/>
          <w:szCs w:val="23"/>
          <w:lang w:val="uk-UA"/>
        </w:rPr>
      </w:pPr>
      <w:bookmarkStart w:id="49" w:name="bookmark55"/>
      <w:bookmarkStart w:id="50" w:name="bookmark56"/>
      <w:bookmarkStart w:id="51" w:name="bookmark57"/>
      <w:r w:rsidRPr="006B636E">
        <w:rPr>
          <w:color w:val="000000"/>
          <w:sz w:val="23"/>
          <w:szCs w:val="23"/>
          <w:lang w:val="uk-UA"/>
        </w:rPr>
        <w:t>6. Права та обов'язки Сторін.</w:t>
      </w:r>
      <w:bookmarkEnd w:id="49"/>
      <w:bookmarkEnd w:id="50"/>
      <w:bookmarkEnd w:id="51"/>
    </w:p>
    <w:p w:rsidR="008716CD" w:rsidRPr="006B636E" w:rsidRDefault="008716CD" w:rsidP="006B636E">
      <w:pPr>
        <w:pStyle w:val="10"/>
        <w:numPr>
          <w:ilvl w:val="0"/>
          <w:numId w:val="9"/>
        </w:numPr>
        <w:tabs>
          <w:tab w:val="left" w:pos="1122"/>
        </w:tabs>
        <w:spacing w:after="0"/>
        <w:ind w:firstLine="680"/>
        <w:jc w:val="both"/>
        <w:rPr>
          <w:sz w:val="23"/>
          <w:szCs w:val="23"/>
          <w:lang w:val="uk-UA"/>
        </w:rPr>
      </w:pPr>
      <w:bookmarkStart w:id="52" w:name="bookmark58"/>
      <w:bookmarkEnd w:id="52"/>
      <w:r w:rsidRPr="006B636E">
        <w:rPr>
          <w:color w:val="000000"/>
          <w:sz w:val="23"/>
          <w:szCs w:val="23"/>
          <w:lang w:val="uk-UA"/>
        </w:rPr>
        <w:t>Замовник зобов'язаний:</w:t>
      </w:r>
    </w:p>
    <w:p w:rsidR="008716CD" w:rsidRPr="006B636E" w:rsidRDefault="008716CD" w:rsidP="006B636E">
      <w:pPr>
        <w:pStyle w:val="10"/>
        <w:numPr>
          <w:ilvl w:val="0"/>
          <w:numId w:val="10"/>
        </w:numPr>
        <w:tabs>
          <w:tab w:val="left" w:pos="1290"/>
        </w:tabs>
        <w:spacing w:after="0"/>
        <w:ind w:firstLine="680"/>
        <w:jc w:val="both"/>
        <w:rPr>
          <w:sz w:val="23"/>
          <w:szCs w:val="23"/>
          <w:lang w:val="uk-UA"/>
        </w:rPr>
      </w:pPr>
      <w:bookmarkStart w:id="53" w:name="bookmark59"/>
      <w:bookmarkEnd w:id="53"/>
      <w:r w:rsidRPr="006B636E">
        <w:rPr>
          <w:color w:val="000000"/>
          <w:sz w:val="23"/>
          <w:szCs w:val="23"/>
          <w:lang w:val="uk-UA"/>
        </w:rPr>
        <w:t>Своєчасно та в повному обсязі сплачувати за поставлені товари;</w:t>
      </w:r>
    </w:p>
    <w:p w:rsidR="008716CD" w:rsidRPr="006B636E" w:rsidRDefault="008716CD" w:rsidP="006B636E">
      <w:pPr>
        <w:pStyle w:val="10"/>
        <w:numPr>
          <w:ilvl w:val="0"/>
          <w:numId w:val="10"/>
        </w:numPr>
        <w:tabs>
          <w:tab w:val="left" w:pos="1290"/>
        </w:tabs>
        <w:spacing w:after="0"/>
        <w:ind w:firstLine="680"/>
        <w:jc w:val="both"/>
        <w:rPr>
          <w:sz w:val="23"/>
          <w:szCs w:val="23"/>
          <w:lang w:val="uk-UA"/>
        </w:rPr>
      </w:pPr>
      <w:bookmarkStart w:id="54" w:name="bookmark60"/>
      <w:bookmarkEnd w:id="54"/>
      <w:r w:rsidRPr="006B636E">
        <w:rPr>
          <w:color w:val="000000"/>
          <w:sz w:val="23"/>
          <w:szCs w:val="23"/>
          <w:lang w:val="uk-UA"/>
        </w:rPr>
        <w:t>Приймати поставлений Товар при виконанні умов Розділу 5 цього Договору;</w:t>
      </w:r>
    </w:p>
    <w:p w:rsidR="008716CD" w:rsidRPr="006B636E" w:rsidRDefault="008716CD" w:rsidP="006B636E">
      <w:pPr>
        <w:pStyle w:val="10"/>
        <w:numPr>
          <w:ilvl w:val="0"/>
          <w:numId w:val="9"/>
        </w:numPr>
        <w:tabs>
          <w:tab w:val="left" w:pos="1290"/>
        </w:tabs>
        <w:spacing w:after="0"/>
        <w:ind w:firstLine="680"/>
        <w:jc w:val="both"/>
        <w:rPr>
          <w:sz w:val="23"/>
          <w:szCs w:val="23"/>
          <w:lang w:val="uk-UA"/>
        </w:rPr>
      </w:pPr>
      <w:bookmarkStart w:id="55" w:name="bookmark61"/>
      <w:bookmarkEnd w:id="55"/>
      <w:r w:rsidRPr="006B636E">
        <w:rPr>
          <w:color w:val="000000"/>
          <w:sz w:val="23"/>
          <w:szCs w:val="23"/>
          <w:lang w:val="uk-UA"/>
        </w:rPr>
        <w:t>Замовник має право:</w:t>
      </w:r>
    </w:p>
    <w:p w:rsidR="008716CD" w:rsidRPr="006B636E" w:rsidRDefault="008716CD" w:rsidP="006B636E">
      <w:pPr>
        <w:pStyle w:val="10"/>
        <w:numPr>
          <w:ilvl w:val="0"/>
          <w:numId w:val="11"/>
        </w:numPr>
        <w:tabs>
          <w:tab w:val="left" w:pos="1368"/>
        </w:tabs>
        <w:spacing w:after="0"/>
        <w:ind w:firstLine="700"/>
        <w:jc w:val="both"/>
        <w:rPr>
          <w:sz w:val="23"/>
          <w:szCs w:val="23"/>
          <w:lang w:val="uk-UA"/>
        </w:rPr>
      </w:pPr>
      <w:bookmarkStart w:id="56" w:name="bookmark62"/>
      <w:bookmarkEnd w:id="56"/>
      <w:r w:rsidRPr="006B636E">
        <w:rPr>
          <w:color w:val="000000"/>
          <w:sz w:val="23"/>
          <w:szCs w:val="23"/>
          <w:lang w:val="uk-UA"/>
        </w:rPr>
        <w:t>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rsidR="008716CD" w:rsidRPr="006B636E" w:rsidRDefault="008716CD" w:rsidP="006B636E">
      <w:pPr>
        <w:pStyle w:val="10"/>
        <w:numPr>
          <w:ilvl w:val="0"/>
          <w:numId w:val="11"/>
        </w:numPr>
        <w:tabs>
          <w:tab w:val="left" w:pos="1310"/>
        </w:tabs>
        <w:spacing w:after="0"/>
        <w:ind w:firstLine="700"/>
        <w:jc w:val="both"/>
        <w:rPr>
          <w:sz w:val="23"/>
          <w:szCs w:val="23"/>
          <w:lang w:val="uk-UA"/>
        </w:rPr>
      </w:pPr>
      <w:bookmarkStart w:id="57" w:name="bookmark63"/>
      <w:bookmarkEnd w:id="57"/>
      <w:r w:rsidRPr="006B636E">
        <w:rPr>
          <w:color w:val="000000"/>
          <w:sz w:val="23"/>
          <w:szCs w:val="23"/>
          <w:lang w:val="uk-UA"/>
        </w:rPr>
        <w:t>Контролювати поставку товарів у строки, встановлені цим Договором;</w:t>
      </w:r>
    </w:p>
    <w:p w:rsidR="008716CD" w:rsidRPr="006B636E" w:rsidRDefault="008716CD" w:rsidP="006B636E">
      <w:pPr>
        <w:pStyle w:val="10"/>
        <w:numPr>
          <w:ilvl w:val="0"/>
          <w:numId w:val="11"/>
        </w:numPr>
        <w:tabs>
          <w:tab w:val="left" w:pos="1316"/>
        </w:tabs>
        <w:spacing w:after="0"/>
        <w:ind w:firstLine="700"/>
        <w:jc w:val="both"/>
        <w:rPr>
          <w:sz w:val="23"/>
          <w:szCs w:val="23"/>
          <w:lang w:val="uk-UA"/>
        </w:rPr>
      </w:pPr>
      <w:bookmarkStart w:id="58" w:name="bookmark64"/>
      <w:bookmarkEnd w:id="58"/>
      <w:r w:rsidRPr="006B636E">
        <w:rPr>
          <w:color w:val="000000"/>
          <w:sz w:val="23"/>
          <w:szCs w:val="23"/>
          <w:lang w:val="uk-UA"/>
        </w:rPr>
        <w:t xml:space="preserve">Зменшувати обсяг закупівлі товарів та загальну вартість цього Договору залежно від реального фінансування видатків. У такому разі Сторони зобов’язані </w:t>
      </w:r>
      <w:proofErr w:type="spellStart"/>
      <w:r w:rsidRPr="006B636E">
        <w:rPr>
          <w:color w:val="000000"/>
          <w:sz w:val="23"/>
          <w:szCs w:val="23"/>
          <w:lang w:val="uk-UA"/>
        </w:rPr>
        <w:t>внести</w:t>
      </w:r>
      <w:proofErr w:type="spellEnd"/>
      <w:r w:rsidRPr="006B636E">
        <w:rPr>
          <w:color w:val="000000"/>
          <w:sz w:val="23"/>
          <w:szCs w:val="23"/>
          <w:lang w:val="uk-UA"/>
        </w:rPr>
        <w:t xml:space="preserve"> відповідні зміни до Договору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rsidR="008716CD" w:rsidRPr="006B636E" w:rsidRDefault="008716CD" w:rsidP="006B636E">
      <w:pPr>
        <w:pStyle w:val="10"/>
        <w:numPr>
          <w:ilvl w:val="0"/>
          <w:numId w:val="11"/>
        </w:numPr>
        <w:tabs>
          <w:tab w:val="left" w:pos="1368"/>
        </w:tabs>
        <w:spacing w:after="0"/>
        <w:ind w:firstLine="700"/>
        <w:jc w:val="both"/>
        <w:rPr>
          <w:sz w:val="23"/>
          <w:szCs w:val="23"/>
          <w:lang w:val="uk-UA"/>
        </w:rPr>
      </w:pPr>
      <w:bookmarkStart w:id="59" w:name="bookmark65"/>
      <w:bookmarkEnd w:id="59"/>
      <w:r w:rsidRPr="006B636E">
        <w:rPr>
          <w:color w:val="000000"/>
          <w:sz w:val="23"/>
          <w:szCs w:val="23"/>
          <w:lang w:val="uk-UA"/>
        </w:rPr>
        <w:t>Повернути видаткову накладну Постачальнику без здійснення оплати в разі її неналежного оформлення (відсутність підписів, печатки, не відповідність Товару зазначеному у специфікації) предмету закупівлі.</w:t>
      </w:r>
    </w:p>
    <w:p w:rsidR="008716CD" w:rsidRPr="006B636E" w:rsidRDefault="008716CD" w:rsidP="006B636E">
      <w:pPr>
        <w:pStyle w:val="10"/>
        <w:spacing w:after="0"/>
        <w:ind w:firstLine="700"/>
        <w:jc w:val="both"/>
        <w:rPr>
          <w:sz w:val="23"/>
          <w:szCs w:val="23"/>
          <w:lang w:val="uk-UA"/>
        </w:rPr>
      </w:pPr>
      <w:r w:rsidRPr="006B636E">
        <w:rPr>
          <w:color w:val="000000"/>
          <w:sz w:val="23"/>
          <w:szCs w:val="23"/>
          <w:lang w:val="uk-UA"/>
        </w:rPr>
        <w:t>6.3. Постачальник зобов'язаний:</w:t>
      </w:r>
    </w:p>
    <w:p w:rsidR="008716CD" w:rsidRPr="006B636E" w:rsidRDefault="008716CD" w:rsidP="006B636E">
      <w:pPr>
        <w:pStyle w:val="10"/>
        <w:numPr>
          <w:ilvl w:val="0"/>
          <w:numId w:val="12"/>
        </w:numPr>
        <w:tabs>
          <w:tab w:val="left" w:pos="1316"/>
        </w:tabs>
        <w:spacing w:after="0"/>
        <w:ind w:firstLine="700"/>
        <w:jc w:val="both"/>
        <w:rPr>
          <w:sz w:val="23"/>
          <w:szCs w:val="23"/>
          <w:lang w:val="uk-UA"/>
        </w:rPr>
      </w:pPr>
      <w:bookmarkStart w:id="60" w:name="bookmark66"/>
      <w:bookmarkEnd w:id="60"/>
      <w:r w:rsidRPr="006B636E">
        <w:rPr>
          <w:color w:val="000000"/>
          <w:sz w:val="23"/>
          <w:szCs w:val="23"/>
          <w:lang w:val="uk-UA"/>
        </w:rPr>
        <w:t>Забезпечити поставку Товару за ціною, кількістю, комплектністю та у строки (з урахуванням Графіку поставки), встановлені цим Договором;</w:t>
      </w:r>
    </w:p>
    <w:p w:rsidR="008716CD" w:rsidRPr="006B636E" w:rsidRDefault="008716CD" w:rsidP="006B636E">
      <w:pPr>
        <w:pStyle w:val="10"/>
        <w:numPr>
          <w:ilvl w:val="0"/>
          <w:numId w:val="12"/>
        </w:numPr>
        <w:tabs>
          <w:tab w:val="left" w:pos="1368"/>
        </w:tabs>
        <w:spacing w:after="0"/>
        <w:ind w:firstLine="700"/>
        <w:jc w:val="both"/>
        <w:rPr>
          <w:sz w:val="23"/>
          <w:szCs w:val="23"/>
          <w:lang w:val="uk-UA"/>
        </w:rPr>
      </w:pPr>
      <w:bookmarkStart w:id="61" w:name="bookmark67"/>
      <w:bookmarkEnd w:id="61"/>
      <w:r w:rsidRPr="006B636E">
        <w:rPr>
          <w:color w:val="000000"/>
          <w:sz w:val="23"/>
          <w:szCs w:val="23"/>
          <w:lang w:val="uk-UA"/>
        </w:rPr>
        <w:t>Забезпечити поставку Товарів, якість яких відповідає умовам, установленим розділом 2 цього Договору;</w:t>
      </w:r>
    </w:p>
    <w:p w:rsidR="008716CD" w:rsidRPr="006B636E" w:rsidRDefault="008716CD" w:rsidP="006B636E">
      <w:pPr>
        <w:pStyle w:val="10"/>
        <w:numPr>
          <w:ilvl w:val="0"/>
          <w:numId w:val="12"/>
        </w:numPr>
        <w:tabs>
          <w:tab w:val="left" w:pos="1311"/>
        </w:tabs>
        <w:spacing w:after="0"/>
        <w:ind w:firstLine="700"/>
        <w:jc w:val="both"/>
        <w:rPr>
          <w:sz w:val="23"/>
          <w:szCs w:val="23"/>
          <w:lang w:val="uk-UA"/>
        </w:rPr>
      </w:pPr>
      <w:bookmarkStart w:id="62" w:name="bookmark68"/>
      <w:bookmarkEnd w:id="62"/>
      <w:r w:rsidRPr="006B636E">
        <w:rPr>
          <w:color w:val="000000"/>
          <w:sz w:val="23"/>
          <w:szCs w:val="23"/>
          <w:lang w:val="uk-UA"/>
        </w:rPr>
        <w:t>Нести всі ризики, яких може зазнати Товар до моменту його належної передачі визначеній Замовником;</w:t>
      </w:r>
    </w:p>
    <w:p w:rsidR="008716CD" w:rsidRPr="006B636E" w:rsidRDefault="008716CD" w:rsidP="006B636E">
      <w:pPr>
        <w:pStyle w:val="10"/>
        <w:numPr>
          <w:ilvl w:val="0"/>
          <w:numId w:val="13"/>
        </w:numPr>
        <w:tabs>
          <w:tab w:val="left" w:pos="1312"/>
        </w:tabs>
        <w:spacing w:after="0"/>
        <w:ind w:firstLine="780"/>
        <w:jc w:val="both"/>
        <w:rPr>
          <w:sz w:val="23"/>
          <w:szCs w:val="23"/>
          <w:lang w:val="uk-UA"/>
        </w:rPr>
      </w:pPr>
      <w:bookmarkStart w:id="63" w:name="bookmark69"/>
      <w:bookmarkStart w:id="64" w:name="bookmark70"/>
      <w:bookmarkEnd w:id="63"/>
      <w:bookmarkEnd w:id="64"/>
      <w:r w:rsidRPr="006B636E">
        <w:rPr>
          <w:color w:val="000000"/>
          <w:sz w:val="23"/>
          <w:szCs w:val="23"/>
          <w:lang w:val="uk-UA"/>
        </w:rPr>
        <w:lastRenderedPageBreak/>
        <w:t xml:space="preserve"> Скласти, підписати у Замовника  видатков</w:t>
      </w:r>
      <w:r w:rsidR="00D46D1E" w:rsidRPr="006B636E">
        <w:rPr>
          <w:color w:val="000000"/>
          <w:sz w:val="23"/>
          <w:szCs w:val="23"/>
          <w:lang w:val="uk-UA"/>
        </w:rPr>
        <w:t xml:space="preserve">і </w:t>
      </w:r>
      <w:r w:rsidRPr="006B636E">
        <w:rPr>
          <w:color w:val="000000"/>
          <w:sz w:val="23"/>
          <w:szCs w:val="23"/>
          <w:lang w:val="uk-UA"/>
        </w:rPr>
        <w:t>накладн</w:t>
      </w:r>
      <w:r w:rsidR="00D46D1E" w:rsidRPr="006B636E">
        <w:rPr>
          <w:color w:val="000000"/>
          <w:sz w:val="23"/>
          <w:szCs w:val="23"/>
          <w:lang w:val="uk-UA"/>
        </w:rPr>
        <w:t>і</w:t>
      </w:r>
      <w:r w:rsidRPr="006B636E">
        <w:rPr>
          <w:color w:val="000000"/>
          <w:sz w:val="23"/>
          <w:szCs w:val="23"/>
          <w:lang w:val="uk-UA"/>
        </w:rPr>
        <w:t>.</w:t>
      </w:r>
    </w:p>
    <w:p w:rsidR="008716CD" w:rsidRPr="006B636E" w:rsidRDefault="008716CD" w:rsidP="006B636E">
      <w:pPr>
        <w:pStyle w:val="10"/>
        <w:numPr>
          <w:ilvl w:val="0"/>
          <w:numId w:val="13"/>
        </w:numPr>
        <w:tabs>
          <w:tab w:val="left" w:pos="1317"/>
        </w:tabs>
        <w:spacing w:after="0"/>
        <w:ind w:firstLine="780"/>
        <w:jc w:val="both"/>
        <w:rPr>
          <w:sz w:val="23"/>
          <w:szCs w:val="23"/>
          <w:lang w:val="uk-UA"/>
        </w:rPr>
      </w:pPr>
      <w:bookmarkStart w:id="65" w:name="bookmark71"/>
      <w:bookmarkEnd w:id="65"/>
      <w:r w:rsidRPr="006B636E">
        <w:rPr>
          <w:color w:val="000000"/>
          <w:sz w:val="23"/>
          <w:szCs w:val="23"/>
          <w:lang w:val="uk-UA"/>
        </w:rPr>
        <w:t xml:space="preserve"> Здійснити вивезення, заміну неякісного Товару, </w:t>
      </w:r>
      <w:proofErr w:type="spellStart"/>
      <w:r w:rsidRPr="006B636E">
        <w:rPr>
          <w:color w:val="000000"/>
          <w:sz w:val="23"/>
          <w:szCs w:val="23"/>
          <w:lang w:val="uk-UA"/>
        </w:rPr>
        <w:t>допоставку</w:t>
      </w:r>
      <w:proofErr w:type="spellEnd"/>
      <w:r w:rsidRPr="006B636E">
        <w:rPr>
          <w:color w:val="000000"/>
          <w:sz w:val="23"/>
          <w:szCs w:val="23"/>
          <w:lang w:val="uk-UA"/>
        </w:rPr>
        <w:t xml:space="preserve"> Товару у порядку та строки встановлені даним договором.</w:t>
      </w:r>
    </w:p>
    <w:p w:rsidR="008716CD" w:rsidRPr="006B636E" w:rsidRDefault="008716CD" w:rsidP="006B636E">
      <w:pPr>
        <w:pStyle w:val="10"/>
        <w:numPr>
          <w:ilvl w:val="1"/>
          <w:numId w:val="13"/>
        </w:numPr>
        <w:tabs>
          <w:tab w:val="left" w:pos="1223"/>
        </w:tabs>
        <w:spacing w:after="0"/>
        <w:ind w:firstLine="780"/>
        <w:jc w:val="both"/>
        <w:rPr>
          <w:sz w:val="23"/>
          <w:szCs w:val="23"/>
          <w:lang w:val="uk-UA"/>
        </w:rPr>
      </w:pPr>
      <w:bookmarkStart w:id="66" w:name="bookmark72"/>
      <w:bookmarkEnd w:id="66"/>
      <w:r w:rsidRPr="006B636E">
        <w:rPr>
          <w:color w:val="000000"/>
          <w:sz w:val="23"/>
          <w:szCs w:val="23"/>
          <w:lang w:val="uk-UA"/>
        </w:rPr>
        <w:t xml:space="preserve"> Постачальник має право:</w:t>
      </w:r>
    </w:p>
    <w:p w:rsidR="008716CD" w:rsidRPr="006B636E" w:rsidRDefault="008716CD" w:rsidP="006B636E">
      <w:pPr>
        <w:pStyle w:val="10"/>
        <w:numPr>
          <w:ilvl w:val="2"/>
          <w:numId w:val="13"/>
        </w:numPr>
        <w:tabs>
          <w:tab w:val="left" w:pos="1307"/>
        </w:tabs>
        <w:spacing w:after="0"/>
        <w:ind w:firstLine="780"/>
        <w:jc w:val="both"/>
        <w:rPr>
          <w:sz w:val="23"/>
          <w:szCs w:val="23"/>
          <w:lang w:val="uk-UA"/>
        </w:rPr>
      </w:pPr>
      <w:bookmarkStart w:id="67" w:name="bookmark73"/>
      <w:bookmarkEnd w:id="67"/>
      <w:r w:rsidRPr="006B636E">
        <w:rPr>
          <w:color w:val="000000"/>
          <w:sz w:val="23"/>
          <w:szCs w:val="23"/>
          <w:lang w:val="uk-UA"/>
        </w:rPr>
        <w:t>На оплату у строки та у порядку встановленому даним Договором належним чином поставленого комплектного та якісного Товару;</w:t>
      </w:r>
    </w:p>
    <w:p w:rsidR="008716CD" w:rsidRPr="006B636E" w:rsidRDefault="008716CD" w:rsidP="006B636E">
      <w:pPr>
        <w:pStyle w:val="10"/>
        <w:numPr>
          <w:ilvl w:val="2"/>
          <w:numId w:val="13"/>
        </w:numPr>
        <w:tabs>
          <w:tab w:val="left" w:pos="1391"/>
        </w:tabs>
        <w:spacing w:after="0"/>
        <w:ind w:firstLine="780"/>
        <w:jc w:val="both"/>
        <w:rPr>
          <w:sz w:val="23"/>
          <w:szCs w:val="23"/>
          <w:lang w:val="uk-UA"/>
        </w:rPr>
      </w:pPr>
      <w:bookmarkStart w:id="68" w:name="bookmark74"/>
      <w:bookmarkEnd w:id="68"/>
      <w:r w:rsidRPr="006B636E">
        <w:rPr>
          <w:color w:val="000000"/>
          <w:sz w:val="23"/>
          <w:szCs w:val="23"/>
          <w:lang w:val="uk-UA"/>
        </w:rPr>
        <w:t>На дострокову поставку товарів за письмовим погодженням Замовника;</w:t>
      </w:r>
    </w:p>
    <w:p w:rsidR="008716CD" w:rsidRPr="006B636E" w:rsidRDefault="008716CD" w:rsidP="006B636E">
      <w:pPr>
        <w:pStyle w:val="10"/>
        <w:numPr>
          <w:ilvl w:val="1"/>
          <w:numId w:val="13"/>
        </w:numPr>
        <w:tabs>
          <w:tab w:val="left" w:pos="1149"/>
        </w:tabs>
        <w:spacing w:after="0"/>
        <w:ind w:firstLine="780"/>
        <w:jc w:val="both"/>
        <w:rPr>
          <w:sz w:val="23"/>
          <w:szCs w:val="23"/>
          <w:lang w:val="uk-UA"/>
        </w:rPr>
      </w:pPr>
      <w:bookmarkStart w:id="69" w:name="bookmark75"/>
      <w:bookmarkEnd w:id="69"/>
      <w:r w:rsidRPr="006B636E">
        <w:rPr>
          <w:color w:val="000000"/>
          <w:sz w:val="23"/>
          <w:szCs w:val="23"/>
          <w:lang w:val="uk-UA"/>
        </w:rPr>
        <w:t xml:space="preserve"> Права та обов’язки Сторін за цим Договором не можуть бути передані третім особам без згоди іншої сторони.</w:t>
      </w:r>
    </w:p>
    <w:p w:rsidR="008716CD" w:rsidRPr="006B636E" w:rsidRDefault="008716CD" w:rsidP="006B636E">
      <w:pPr>
        <w:spacing w:after="0" w:line="240" w:lineRule="auto"/>
        <w:jc w:val="center"/>
        <w:rPr>
          <w:rFonts w:ascii="Times New Roman" w:hAnsi="Times New Roman"/>
          <w:sz w:val="23"/>
          <w:szCs w:val="23"/>
          <w:lang w:val="uk-UA"/>
        </w:rPr>
      </w:pPr>
      <w:r w:rsidRPr="006B636E">
        <w:rPr>
          <w:rFonts w:ascii="Times New Roman" w:hAnsi="Times New Roman"/>
          <w:b/>
          <w:bCs/>
          <w:color w:val="000000"/>
          <w:sz w:val="23"/>
          <w:szCs w:val="23"/>
          <w:lang w:val="uk-UA"/>
        </w:rPr>
        <w:t>7. Відповідальність Сторін</w:t>
      </w:r>
    </w:p>
    <w:p w:rsidR="006B636E" w:rsidRPr="006B636E" w:rsidRDefault="006B636E" w:rsidP="006B636E">
      <w:pPr>
        <w:shd w:val="clear" w:color="auto" w:fill="FFFFFF"/>
        <w:spacing w:after="0" w:line="240" w:lineRule="auto"/>
        <w:ind w:firstLine="567"/>
        <w:jc w:val="both"/>
        <w:rPr>
          <w:rFonts w:ascii="Times New Roman" w:hAnsi="Times New Roman"/>
          <w:color w:val="000000" w:themeColor="text1"/>
          <w:sz w:val="23"/>
          <w:szCs w:val="23"/>
          <w:lang w:val="uk-UA"/>
        </w:rPr>
      </w:pPr>
      <w:bookmarkStart w:id="70" w:name="bookmark108"/>
      <w:bookmarkStart w:id="71" w:name="bookmark160"/>
      <w:bookmarkEnd w:id="70"/>
      <w:bookmarkEnd w:id="71"/>
      <w:r w:rsidRPr="006B636E">
        <w:rPr>
          <w:rFonts w:ascii="Times New Roman" w:hAnsi="Times New Roman"/>
          <w:sz w:val="23"/>
          <w:szCs w:val="23"/>
          <w:lang w:val="uk-UA"/>
        </w:rPr>
        <w:t xml:space="preserve">7.1. </w:t>
      </w:r>
      <w:r w:rsidRPr="006B636E">
        <w:rPr>
          <w:rFonts w:ascii="Times New Roman" w:hAnsi="Times New Roman"/>
          <w:color w:val="000000" w:themeColor="text1"/>
          <w:sz w:val="23"/>
          <w:szCs w:val="23"/>
          <w:lang w:val="uk-UA"/>
        </w:rPr>
        <w:t>За порушення умов даного Договору винна сторона відшкодовує іншій стороні заподіянні збитки в порядку, передбаченому чинним законодавством України.</w:t>
      </w:r>
    </w:p>
    <w:p w:rsidR="006B636E" w:rsidRPr="006B636E" w:rsidRDefault="006B636E" w:rsidP="006B636E">
      <w:pPr>
        <w:shd w:val="clear" w:color="auto" w:fill="FFFFFF"/>
        <w:spacing w:after="0" w:line="240" w:lineRule="auto"/>
        <w:ind w:firstLine="567"/>
        <w:jc w:val="both"/>
        <w:rPr>
          <w:rFonts w:ascii="Times New Roman" w:hAnsi="Times New Roman"/>
          <w:color w:val="000000" w:themeColor="text1"/>
          <w:sz w:val="23"/>
          <w:szCs w:val="23"/>
          <w:lang w:val="uk-UA"/>
        </w:rPr>
      </w:pPr>
      <w:r w:rsidRPr="006B636E">
        <w:rPr>
          <w:rFonts w:ascii="Times New Roman" w:hAnsi="Times New Roman"/>
          <w:color w:val="000000" w:themeColor="text1"/>
          <w:sz w:val="23"/>
          <w:szCs w:val="23"/>
          <w:lang w:val="uk-UA"/>
        </w:rPr>
        <w:t xml:space="preserve">7.2. За прострочення платежу Замовник оплачує Постачальнику пеню в розмірі 0,1 % вартості неоплаченого в термін товару за кожний день затримки, але не більше облікової ставки НБУ, що діяла в період, за який оплачується пеня. </w:t>
      </w:r>
    </w:p>
    <w:p w:rsidR="006B636E" w:rsidRPr="006B636E" w:rsidRDefault="006B636E" w:rsidP="006B636E">
      <w:pPr>
        <w:shd w:val="clear" w:color="auto" w:fill="FFFFFF"/>
        <w:spacing w:after="0" w:line="240" w:lineRule="auto"/>
        <w:ind w:firstLine="567"/>
        <w:jc w:val="both"/>
        <w:rPr>
          <w:rFonts w:ascii="Times New Roman" w:hAnsi="Times New Roman"/>
          <w:color w:val="000000" w:themeColor="text1"/>
          <w:sz w:val="23"/>
          <w:szCs w:val="23"/>
          <w:lang w:val="uk-UA"/>
        </w:rPr>
      </w:pPr>
      <w:r w:rsidRPr="006B636E">
        <w:rPr>
          <w:rFonts w:ascii="Times New Roman" w:hAnsi="Times New Roman"/>
          <w:color w:val="000000" w:themeColor="text1"/>
          <w:sz w:val="23"/>
          <w:szCs w:val="23"/>
          <w:lang w:val="uk-UA"/>
        </w:rPr>
        <w:t xml:space="preserve">7.3. У разі затримки поставки товару або поставки товару не в повному обсязі, заявленої Замовником, Постачальник сплачує Замовнику пеню у розмірі 5 % від суми непоставленого товару за кожний день затримки, але не більше подвійної облікової ставки НБУ, що діяла в період, за який оплачується пеня. У випадку порушення строків поставки товару понад 10 днів, Постачальник додатково сплачує штраф у розмірі 20% від вартості непоставленого товару. </w:t>
      </w:r>
    </w:p>
    <w:p w:rsidR="006B636E" w:rsidRPr="006B636E" w:rsidRDefault="006B636E" w:rsidP="006B636E">
      <w:pPr>
        <w:shd w:val="clear" w:color="auto" w:fill="FFFFFF"/>
        <w:spacing w:after="0" w:line="240" w:lineRule="auto"/>
        <w:ind w:firstLine="567"/>
        <w:jc w:val="both"/>
        <w:rPr>
          <w:rFonts w:ascii="Times New Roman" w:hAnsi="Times New Roman"/>
          <w:color w:val="000000" w:themeColor="text1"/>
          <w:sz w:val="23"/>
          <w:szCs w:val="23"/>
          <w:lang w:val="uk-UA"/>
        </w:rPr>
      </w:pPr>
      <w:r w:rsidRPr="006B636E">
        <w:rPr>
          <w:rFonts w:ascii="Times New Roman" w:hAnsi="Times New Roman"/>
          <w:color w:val="000000" w:themeColor="text1"/>
          <w:sz w:val="23"/>
          <w:szCs w:val="23"/>
          <w:lang w:val="uk-UA"/>
        </w:rPr>
        <w:t xml:space="preserve">7.4. За порушення умов зобов’язання по якості товару з Постачальника стягується штраф у розмірі 20% від вартості поставленого неякісного товару. </w:t>
      </w:r>
    </w:p>
    <w:p w:rsidR="006B636E" w:rsidRPr="006B636E" w:rsidRDefault="006B636E" w:rsidP="006B636E">
      <w:pPr>
        <w:shd w:val="clear" w:color="auto" w:fill="FFFFFF"/>
        <w:spacing w:after="0" w:line="240" w:lineRule="auto"/>
        <w:ind w:firstLine="567"/>
        <w:jc w:val="both"/>
        <w:rPr>
          <w:rFonts w:ascii="Times New Roman" w:hAnsi="Times New Roman"/>
          <w:sz w:val="23"/>
          <w:szCs w:val="23"/>
          <w:lang w:val="uk-UA"/>
        </w:rPr>
      </w:pPr>
      <w:r w:rsidRPr="006B636E">
        <w:rPr>
          <w:rFonts w:ascii="Times New Roman" w:hAnsi="Times New Roman"/>
          <w:bCs/>
          <w:sz w:val="23"/>
          <w:szCs w:val="23"/>
          <w:lang w:val="uk-UA"/>
        </w:rPr>
        <w:t xml:space="preserve">7.5. </w:t>
      </w:r>
      <w:r w:rsidRPr="006B636E">
        <w:rPr>
          <w:rFonts w:ascii="Times New Roman" w:hAnsi="Times New Roman"/>
          <w:sz w:val="23"/>
          <w:szCs w:val="23"/>
          <w:lang w:val="uk-UA"/>
        </w:rPr>
        <w:t>Сплати штрафних санкцій, передбачених цим Договором, здійснюється винною Стороною протягом трьох банківських днів від дати отримання від іншої Сторони відповідної претензії.</w:t>
      </w:r>
    </w:p>
    <w:p w:rsidR="006B636E" w:rsidRPr="006B636E" w:rsidRDefault="006B636E" w:rsidP="006B636E">
      <w:pPr>
        <w:pStyle w:val="ac"/>
        <w:ind w:firstLine="567"/>
        <w:jc w:val="both"/>
        <w:rPr>
          <w:rFonts w:ascii="Times New Roman" w:hAnsi="Times New Roman"/>
          <w:sz w:val="23"/>
          <w:szCs w:val="23"/>
        </w:rPr>
      </w:pPr>
      <w:r w:rsidRPr="006B636E">
        <w:rPr>
          <w:rFonts w:ascii="Times New Roman" w:hAnsi="Times New Roman"/>
          <w:sz w:val="23"/>
          <w:szCs w:val="23"/>
        </w:rPr>
        <w:t xml:space="preserve">7.6.  У випадках, не передбачених цим Договором, Сторони керуються законодавством України. </w:t>
      </w:r>
    </w:p>
    <w:p w:rsidR="006B636E" w:rsidRPr="006B636E" w:rsidRDefault="006B636E" w:rsidP="006B636E">
      <w:pPr>
        <w:pStyle w:val="ac"/>
        <w:ind w:firstLine="567"/>
        <w:jc w:val="both"/>
        <w:rPr>
          <w:rFonts w:ascii="Times New Roman" w:hAnsi="Times New Roman"/>
          <w:sz w:val="23"/>
          <w:szCs w:val="23"/>
        </w:rPr>
      </w:pPr>
      <w:r w:rsidRPr="006B636E">
        <w:rPr>
          <w:rFonts w:ascii="Times New Roman" w:hAnsi="Times New Roman"/>
          <w:sz w:val="23"/>
          <w:szCs w:val="23"/>
        </w:rPr>
        <w:t>7.7. Закінчення строку цього Договору не звільняє Сторони від відповідальності за його порушення, яке мало місце під час дії цього Договору.</w:t>
      </w:r>
    </w:p>
    <w:p w:rsidR="008716CD" w:rsidRPr="006B636E" w:rsidRDefault="006B636E" w:rsidP="006B636E">
      <w:pPr>
        <w:spacing w:after="0" w:line="240" w:lineRule="auto"/>
        <w:ind w:right="-34" w:hanging="1969"/>
        <w:jc w:val="center"/>
        <w:rPr>
          <w:rFonts w:ascii="Times New Roman" w:hAnsi="Times New Roman"/>
          <w:sz w:val="23"/>
          <w:szCs w:val="23"/>
          <w:lang w:val="uk-UA"/>
        </w:rPr>
      </w:pPr>
      <w:r>
        <w:rPr>
          <w:rFonts w:ascii="Times New Roman" w:hAnsi="Times New Roman"/>
          <w:b/>
          <w:bCs/>
          <w:color w:val="000000"/>
          <w:sz w:val="23"/>
          <w:szCs w:val="23"/>
          <w:lang w:val="uk-UA"/>
        </w:rPr>
        <w:t xml:space="preserve">                                           </w:t>
      </w:r>
      <w:r w:rsidR="008716CD" w:rsidRPr="006B636E">
        <w:rPr>
          <w:rFonts w:ascii="Times New Roman" w:hAnsi="Times New Roman"/>
          <w:b/>
          <w:bCs/>
          <w:color w:val="000000"/>
          <w:sz w:val="23"/>
          <w:szCs w:val="23"/>
          <w:lang w:val="uk-UA"/>
        </w:rPr>
        <w:t>8. Обставини непереборної сили</w:t>
      </w:r>
    </w:p>
    <w:p w:rsidR="006B636E" w:rsidRPr="006B636E" w:rsidRDefault="006B636E" w:rsidP="006B636E">
      <w:pPr>
        <w:pStyle w:val="a3"/>
        <w:tabs>
          <w:tab w:val="left" w:pos="709"/>
          <w:tab w:val="left" w:pos="851"/>
        </w:tabs>
        <w:spacing w:before="0" w:beforeAutospacing="0" w:after="0" w:afterAutospacing="0"/>
        <w:ind w:right="-1" w:firstLine="567"/>
        <w:jc w:val="both"/>
        <w:rPr>
          <w:color w:val="000000"/>
          <w:sz w:val="23"/>
          <w:szCs w:val="23"/>
          <w:lang w:val="uk-UA"/>
        </w:rPr>
      </w:pPr>
      <w:r w:rsidRPr="006B636E">
        <w:rPr>
          <w:color w:val="000000"/>
          <w:sz w:val="23"/>
          <w:szCs w:val="23"/>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B636E" w:rsidRPr="006B636E" w:rsidRDefault="006B636E" w:rsidP="006B636E">
      <w:pPr>
        <w:pStyle w:val="a3"/>
        <w:tabs>
          <w:tab w:val="left" w:pos="709"/>
          <w:tab w:val="left" w:pos="851"/>
        </w:tabs>
        <w:spacing w:before="0" w:beforeAutospacing="0" w:after="0" w:afterAutospacing="0"/>
        <w:ind w:right="-1" w:firstLine="567"/>
        <w:jc w:val="both"/>
        <w:rPr>
          <w:color w:val="000000"/>
          <w:sz w:val="23"/>
          <w:szCs w:val="23"/>
          <w:lang w:val="uk-UA"/>
        </w:rPr>
      </w:pPr>
      <w:r w:rsidRPr="006B636E">
        <w:rPr>
          <w:color w:val="000000"/>
          <w:sz w:val="23"/>
          <w:szCs w:val="23"/>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6B636E" w:rsidRPr="006B636E" w:rsidRDefault="006B636E" w:rsidP="006B636E">
      <w:pPr>
        <w:pStyle w:val="a3"/>
        <w:tabs>
          <w:tab w:val="left" w:pos="709"/>
          <w:tab w:val="left" w:pos="851"/>
        </w:tabs>
        <w:spacing w:before="0" w:beforeAutospacing="0" w:after="0" w:afterAutospacing="0"/>
        <w:ind w:right="-1" w:firstLine="567"/>
        <w:jc w:val="both"/>
        <w:rPr>
          <w:color w:val="000000"/>
          <w:sz w:val="23"/>
          <w:szCs w:val="23"/>
          <w:lang w:val="uk-UA"/>
        </w:rPr>
      </w:pPr>
      <w:r w:rsidRPr="006B636E">
        <w:rPr>
          <w:color w:val="000000"/>
          <w:sz w:val="23"/>
          <w:szCs w:val="23"/>
          <w:lang w:val="uk-UA"/>
        </w:rPr>
        <w:t xml:space="preserve">  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rsidR="006B636E" w:rsidRPr="006B636E" w:rsidRDefault="006B636E" w:rsidP="006B636E">
      <w:pPr>
        <w:tabs>
          <w:tab w:val="left" w:pos="709"/>
          <w:tab w:val="left" w:pos="851"/>
        </w:tabs>
        <w:spacing w:after="0" w:line="240" w:lineRule="auto"/>
        <w:ind w:right="-1" w:firstLine="567"/>
        <w:jc w:val="both"/>
        <w:rPr>
          <w:rFonts w:ascii="Times New Roman" w:hAnsi="Times New Roman"/>
          <w:color w:val="000000"/>
          <w:sz w:val="23"/>
          <w:szCs w:val="23"/>
          <w:lang w:val="uk-UA"/>
        </w:rPr>
      </w:pPr>
      <w:r w:rsidRPr="006B636E">
        <w:rPr>
          <w:rFonts w:ascii="Times New Roman" w:hAnsi="Times New Roman"/>
          <w:color w:val="000000"/>
          <w:sz w:val="23"/>
          <w:szCs w:val="23"/>
          <w:lang w:val="uk-UA"/>
        </w:rPr>
        <w:tab/>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після здійснення повного розрахунку. </w:t>
      </w:r>
    </w:p>
    <w:p w:rsidR="006B636E" w:rsidRPr="006B636E" w:rsidRDefault="006B636E" w:rsidP="006B636E">
      <w:pPr>
        <w:pStyle w:val="30"/>
        <w:tabs>
          <w:tab w:val="clear" w:pos="720"/>
          <w:tab w:val="left" w:pos="709"/>
          <w:tab w:val="left" w:pos="851"/>
        </w:tabs>
        <w:spacing w:before="0" w:after="0" w:line="240" w:lineRule="auto"/>
        <w:ind w:right="-1" w:firstLine="567"/>
        <w:rPr>
          <w:rFonts w:ascii="Times New Roman" w:hAnsi="Times New Roman"/>
          <w:color w:val="000000"/>
          <w:sz w:val="23"/>
          <w:szCs w:val="23"/>
        </w:rPr>
      </w:pPr>
      <w:r w:rsidRPr="006B636E">
        <w:rPr>
          <w:rFonts w:ascii="Times New Roman" w:hAnsi="Times New Roman"/>
          <w:color w:val="000000"/>
          <w:sz w:val="23"/>
          <w:szCs w:val="23"/>
        </w:rPr>
        <w:t xml:space="preserve">                              9. ВИРІШЕННЯ СПОРІВ </w:t>
      </w:r>
    </w:p>
    <w:p w:rsidR="006B636E" w:rsidRPr="006B636E" w:rsidRDefault="006B636E" w:rsidP="006B636E">
      <w:pPr>
        <w:pStyle w:val="2"/>
        <w:numPr>
          <w:ilvl w:val="0"/>
          <w:numId w:val="0"/>
        </w:numPr>
        <w:tabs>
          <w:tab w:val="clear" w:pos="720"/>
        </w:tabs>
        <w:spacing w:before="0"/>
        <w:ind w:left="1" w:firstLine="539"/>
        <w:textAlignment w:val="baseline"/>
        <w:rPr>
          <w:color w:val="000000" w:themeColor="text1"/>
          <w:sz w:val="23"/>
          <w:szCs w:val="23"/>
        </w:rPr>
      </w:pPr>
      <w:r w:rsidRPr="006B636E">
        <w:rPr>
          <w:color w:val="000000" w:themeColor="text1"/>
          <w:sz w:val="23"/>
          <w:szCs w:val="23"/>
        </w:rPr>
        <w:t>9.1. У випадку виникнення спорів або розбіжностей сторони зобов’язуються вирішувати їх шляхом взаємних переговорів та консультацій.</w:t>
      </w:r>
    </w:p>
    <w:p w:rsidR="006B636E" w:rsidRPr="006B636E" w:rsidRDefault="006B636E" w:rsidP="006B636E">
      <w:pPr>
        <w:pStyle w:val="a3"/>
        <w:tabs>
          <w:tab w:val="left" w:pos="709"/>
          <w:tab w:val="left" w:pos="851"/>
        </w:tabs>
        <w:spacing w:before="0" w:beforeAutospacing="0" w:after="0" w:afterAutospacing="0"/>
        <w:ind w:right="-1" w:firstLine="567"/>
        <w:jc w:val="both"/>
        <w:rPr>
          <w:color w:val="000000"/>
          <w:sz w:val="23"/>
          <w:szCs w:val="23"/>
          <w:lang w:val="uk-UA"/>
        </w:rPr>
      </w:pPr>
      <w:r w:rsidRPr="006B636E">
        <w:rPr>
          <w:color w:val="000000" w:themeColor="text1"/>
          <w:sz w:val="23"/>
          <w:szCs w:val="23"/>
          <w:lang w:val="uk-UA"/>
        </w:rPr>
        <w:t>9.2. У разі недосягнення сторонами згоди спори вирішуються у судовому порядку згідно діючого законодавства України</w:t>
      </w:r>
      <w:r w:rsidRPr="006B636E">
        <w:rPr>
          <w:color w:val="000000"/>
          <w:sz w:val="23"/>
          <w:szCs w:val="23"/>
          <w:lang w:val="uk-UA"/>
        </w:rPr>
        <w:t>.</w:t>
      </w:r>
    </w:p>
    <w:p w:rsidR="006B636E" w:rsidRPr="006B636E" w:rsidRDefault="006B636E" w:rsidP="006B636E">
      <w:pPr>
        <w:pStyle w:val="30"/>
        <w:tabs>
          <w:tab w:val="clear" w:pos="720"/>
          <w:tab w:val="left" w:pos="709"/>
          <w:tab w:val="left" w:pos="851"/>
        </w:tabs>
        <w:spacing w:before="0" w:after="0" w:line="240" w:lineRule="auto"/>
        <w:ind w:right="-1" w:firstLine="567"/>
        <w:rPr>
          <w:rFonts w:ascii="Times New Roman" w:hAnsi="Times New Roman"/>
          <w:color w:val="000000"/>
          <w:sz w:val="23"/>
          <w:szCs w:val="23"/>
        </w:rPr>
      </w:pPr>
      <w:r w:rsidRPr="006B636E">
        <w:rPr>
          <w:rFonts w:ascii="Times New Roman" w:hAnsi="Times New Roman"/>
          <w:color w:val="000000"/>
          <w:sz w:val="23"/>
          <w:szCs w:val="23"/>
        </w:rPr>
        <w:t xml:space="preserve">                            10. СТРОК ДІЇ ДОГОВОРУ </w:t>
      </w:r>
    </w:p>
    <w:p w:rsidR="006B636E" w:rsidRPr="006B636E" w:rsidRDefault="006B636E" w:rsidP="006B636E">
      <w:pPr>
        <w:pStyle w:val="a3"/>
        <w:tabs>
          <w:tab w:val="left" w:pos="709"/>
          <w:tab w:val="left" w:pos="851"/>
        </w:tabs>
        <w:spacing w:before="0" w:beforeAutospacing="0" w:after="0" w:afterAutospacing="0"/>
        <w:ind w:right="-1"/>
        <w:jc w:val="both"/>
        <w:rPr>
          <w:sz w:val="23"/>
          <w:szCs w:val="23"/>
          <w:lang w:val="uk-UA"/>
        </w:rPr>
      </w:pPr>
      <w:r w:rsidRPr="006B636E">
        <w:rPr>
          <w:sz w:val="23"/>
          <w:szCs w:val="23"/>
          <w:lang w:val="uk-UA"/>
        </w:rPr>
        <w:t xml:space="preserve">         10.1. Договір набирає чинності з моменту його підписання Сторонами та діє до 31 грудня 2022 року, але в будь-якому випадку до повного виконання Сторонами взятих на себе зобов’язань. </w:t>
      </w:r>
    </w:p>
    <w:p w:rsidR="006B636E" w:rsidRPr="006B636E" w:rsidRDefault="006B636E" w:rsidP="006B636E">
      <w:pPr>
        <w:pStyle w:val="30"/>
        <w:tabs>
          <w:tab w:val="clear" w:pos="720"/>
          <w:tab w:val="left" w:pos="709"/>
          <w:tab w:val="left" w:pos="851"/>
        </w:tabs>
        <w:spacing w:before="0" w:after="0" w:line="240" w:lineRule="auto"/>
        <w:ind w:right="-1" w:firstLine="567"/>
        <w:rPr>
          <w:rFonts w:ascii="Times New Roman" w:hAnsi="Times New Roman"/>
          <w:sz w:val="23"/>
          <w:szCs w:val="23"/>
        </w:rPr>
      </w:pPr>
      <w:r w:rsidRPr="006B636E">
        <w:rPr>
          <w:rFonts w:ascii="Times New Roman" w:hAnsi="Times New Roman"/>
          <w:sz w:val="23"/>
          <w:szCs w:val="23"/>
        </w:rPr>
        <w:t xml:space="preserve">                                  11. ІНШІ УМОВИ</w:t>
      </w:r>
    </w:p>
    <w:p w:rsidR="006B636E" w:rsidRPr="006B636E" w:rsidRDefault="006B636E" w:rsidP="006B636E">
      <w:pPr>
        <w:pStyle w:val="rvps2"/>
        <w:shd w:val="clear" w:color="auto" w:fill="FFFFFF"/>
        <w:spacing w:before="0" w:beforeAutospacing="0" w:after="0" w:afterAutospacing="0"/>
        <w:ind w:firstLine="450"/>
        <w:jc w:val="both"/>
        <w:rPr>
          <w:color w:val="000000"/>
          <w:sz w:val="23"/>
          <w:szCs w:val="23"/>
        </w:rPr>
      </w:pPr>
      <w:r w:rsidRPr="006B636E">
        <w:rPr>
          <w:sz w:val="23"/>
          <w:szCs w:val="23"/>
        </w:rPr>
        <w:t>11.1.</w:t>
      </w:r>
      <w:r w:rsidRPr="006B636E">
        <w:rPr>
          <w:b/>
          <w:sz w:val="23"/>
          <w:szCs w:val="23"/>
        </w:rPr>
        <w:t xml:space="preserve"> </w:t>
      </w:r>
      <w:r w:rsidRPr="006B636E">
        <w:rPr>
          <w:color w:val="000000"/>
          <w:sz w:val="23"/>
          <w:szCs w:val="23"/>
        </w:rPr>
        <w:t>Зміни до договору вносяться шляхом укладення додаткової угоди, у випадках, передбачених ст. 41 Закону України «Про публічні закупівлі» (далі – Закон).</w:t>
      </w:r>
    </w:p>
    <w:p w:rsidR="006B636E" w:rsidRPr="006B636E" w:rsidRDefault="006B636E" w:rsidP="006B636E">
      <w:pPr>
        <w:pStyle w:val="rvps2"/>
        <w:shd w:val="clear" w:color="auto" w:fill="FFFFFF"/>
        <w:spacing w:before="0" w:beforeAutospacing="0" w:after="0" w:afterAutospacing="0"/>
        <w:ind w:firstLine="450"/>
        <w:jc w:val="both"/>
        <w:rPr>
          <w:color w:val="000000"/>
          <w:sz w:val="23"/>
          <w:szCs w:val="23"/>
        </w:rPr>
      </w:pPr>
      <w:r w:rsidRPr="006B636E">
        <w:rPr>
          <w:sz w:val="23"/>
          <w:szCs w:val="23"/>
        </w:rPr>
        <w:t>11.2.</w:t>
      </w:r>
      <w:r w:rsidRPr="006B636E">
        <w:rPr>
          <w:b/>
          <w:sz w:val="23"/>
          <w:szCs w:val="23"/>
        </w:rPr>
        <w:t xml:space="preserve"> </w:t>
      </w:r>
      <w:r w:rsidRPr="006B636E">
        <w:rPr>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B636E" w:rsidRPr="006B636E" w:rsidRDefault="006B636E" w:rsidP="006B636E">
      <w:pPr>
        <w:pStyle w:val="rvps2"/>
        <w:shd w:val="clear" w:color="auto" w:fill="FFFFFF"/>
        <w:spacing w:before="0" w:beforeAutospacing="0" w:after="0" w:afterAutospacing="0"/>
        <w:ind w:firstLine="567"/>
        <w:jc w:val="both"/>
        <w:rPr>
          <w:color w:val="000000"/>
          <w:sz w:val="23"/>
          <w:szCs w:val="23"/>
        </w:rPr>
      </w:pPr>
      <w:r w:rsidRPr="006B636E">
        <w:rPr>
          <w:color w:val="000000"/>
          <w:sz w:val="23"/>
          <w:szCs w:val="23"/>
        </w:rPr>
        <w:t>1) зменшення обсягів закупівлі, зокрема з урахуванням фактичного обсягу видатків замовника;</w:t>
      </w:r>
    </w:p>
    <w:p w:rsidR="006B636E" w:rsidRPr="009A3493" w:rsidRDefault="006B636E" w:rsidP="006B636E">
      <w:pPr>
        <w:pStyle w:val="rvps2"/>
        <w:shd w:val="clear" w:color="auto" w:fill="FFFFFF"/>
        <w:spacing w:before="0" w:beforeAutospacing="0" w:after="0" w:afterAutospacing="0"/>
        <w:ind w:firstLine="567"/>
        <w:jc w:val="both"/>
        <w:rPr>
          <w:color w:val="000000"/>
          <w:sz w:val="22"/>
          <w:szCs w:val="22"/>
        </w:rPr>
      </w:pPr>
      <w:bookmarkStart w:id="72" w:name="n1770"/>
      <w:bookmarkEnd w:id="72"/>
      <w:r w:rsidRPr="009A3493">
        <w:rPr>
          <w:color w:val="000000"/>
          <w:sz w:val="22"/>
          <w:szCs w:val="22"/>
        </w:rPr>
        <w:t xml:space="preserve">2) збільшення ціни за одиницю товару </w:t>
      </w:r>
      <w:r w:rsidRPr="009A3493">
        <w:rPr>
          <w:color w:val="333333"/>
          <w:sz w:val="22"/>
          <w:szCs w:val="22"/>
          <w:shd w:val="clear" w:color="auto" w:fill="FFFFFF"/>
        </w:rPr>
        <w:t xml:space="preserve">до 10 відсотків </w:t>
      </w:r>
      <w:proofErr w:type="spellStart"/>
      <w:r w:rsidRPr="009A3493">
        <w:rPr>
          <w:color w:val="333333"/>
          <w:sz w:val="22"/>
          <w:szCs w:val="22"/>
          <w:shd w:val="clear" w:color="auto" w:fill="FFFFFF"/>
        </w:rPr>
        <w:t>пропорційно</w:t>
      </w:r>
      <w:proofErr w:type="spellEnd"/>
      <w:r w:rsidRPr="009A3493">
        <w:rPr>
          <w:color w:val="333333"/>
          <w:sz w:val="22"/>
          <w:szCs w:val="22"/>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9A3493">
        <w:rPr>
          <w:color w:val="000000"/>
          <w:sz w:val="22"/>
          <w:szCs w:val="22"/>
        </w:rPr>
        <w:t>;</w:t>
      </w:r>
    </w:p>
    <w:p w:rsidR="006B636E" w:rsidRPr="009A3493" w:rsidRDefault="006B636E" w:rsidP="006B636E">
      <w:pPr>
        <w:pStyle w:val="rvps2"/>
        <w:shd w:val="clear" w:color="auto" w:fill="FFFFFF"/>
        <w:spacing w:before="0" w:beforeAutospacing="0" w:after="0" w:afterAutospacing="0"/>
        <w:ind w:firstLine="567"/>
        <w:jc w:val="both"/>
        <w:rPr>
          <w:color w:val="000000"/>
          <w:sz w:val="22"/>
          <w:szCs w:val="22"/>
        </w:rPr>
      </w:pPr>
      <w:bookmarkStart w:id="73" w:name="n1771"/>
      <w:bookmarkEnd w:id="73"/>
      <w:r w:rsidRPr="009A3493">
        <w:rPr>
          <w:color w:val="000000"/>
          <w:sz w:val="22"/>
          <w:szCs w:val="22"/>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6B636E" w:rsidRPr="009A3493" w:rsidRDefault="006B636E" w:rsidP="006B636E">
      <w:pPr>
        <w:pStyle w:val="rvps2"/>
        <w:shd w:val="clear" w:color="auto" w:fill="FFFFFF"/>
        <w:spacing w:before="0" w:beforeAutospacing="0" w:after="0" w:afterAutospacing="0"/>
        <w:ind w:firstLine="567"/>
        <w:jc w:val="both"/>
        <w:rPr>
          <w:color w:val="000000"/>
          <w:sz w:val="22"/>
          <w:szCs w:val="22"/>
        </w:rPr>
      </w:pPr>
      <w:bookmarkStart w:id="74" w:name="n1772"/>
      <w:bookmarkEnd w:id="74"/>
      <w:r w:rsidRPr="009A3493">
        <w:rPr>
          <w:color w:val="000000"/>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B636E" w:rsidRPr="009A3493" w:rsidRDefault="006B636E" w:rsidP="006B636E">
      <w:pPr>
        <w:pStyle w:val="rvps2"/>
        <w:shd w:val="clear" w:color="auto" w:fill="FFFFFF"/>
        <w:spacing w:before="0" w:beforeAutospacing="0" w:after="0" w:afterAutospacing="0"/>
        <w:ind w:firstLine="567"/>
        <w:jc w:val="both"/>
        <w:rPr>
          <w:color w:val="000000"/>
          <w:sz w:val="22"/>
          <w:szCs w:val="22"/>
        </w:rPr>
      </w:pPr>
      <w:bookmarkStart w:id="75" w:name="n1773"/>
      <w:bookmarkEnd w:id="75"/>
      <w:r w:rsidRPr="009A3493">
        <w:rPr>
          <w:color w:val="000000"/>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B636E" w:rsidRPr="009A3493" w:rsidRDefault="006B636E" w:rsidP="006B636E">
      <w:pPr>
        <w:pStyle w:val="rvps2"/>
        <w:shd w:val="clear" w:color="auto" w:fill="FFFFFF"/>
        <w:spacing w:before="0" w:beforeAutospacing="0" w:after="0" w:afterAutospacing="0"/>
        <w:ind w:firstLine="567"/>
        <w:jc w:val="both"/>
        <w:rPr>
          <w:color w:val="000000"/>
          <w:sz w:val="22"/>
          <w:szCs w:val="22"/>
        </w:rPr>
      </w:pPr>
      <w:bookmarkStart w:id="76" w:name="n1774"/>
      <w:bookmarkEnd w:id="76"/>
      <w:r w:rsidRPr="009A3493">
        <w:rPr>
          <w:color w:val="000000"/>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A3493">
        <w:rPr>
          <w:color w:val="000000"/>
          <w:sz w:val="22"/>
          <w:szCs w:val="22"/>
        </w:rPr>
        <w:t>пропорційно</w:t>
      </w:r>
      <w:proofErr w:type="spellEnd"/>
      <w:r w:rsidRPr="009A3493">
        <w:rPr>
          <w:color w:val="000000"/>
          <w:sz w:val="22"/>
          <w:szCs w:val="22"/>
        </w:rPr>
        <w:t xml:space="preserve"> до зміни таких ставок та/або пільг з оподаткування;</w:t>
      </w:r>
    </w:p>
    <w:p w:rsidR="006B636E" w:rsidRPr="009A3493" w:rsidRDefault="006B636E" w:rsidP="006B636E">
      <w:pPr>
        <w:pStyle w:val="rvps2"/>
        <w:shd w:val="clear" w:color="auto" w:fill="FFFFFF"/>
        <w:spacing w:before="0" w:beforeAutospacing="0" w:after="0" w:afterAutospacing="0"/>
        <w:ind w:firstLine="567"/>
        <w:jc w:val="both"/>
        <w:rPr>
          <w:sz w:val="22"/>
          <w:szCs w:val="22"/>
        </w:rPr>
      </w:pPr>
      <w:bookmarkStart w:id="77" w:name="n1775"/>
      <w:bookmarkEnd w:id="77"/>
      <w:r w:rsidRPr="009A3493">
        <w:rPr>
          <w:color w:val="000000"/>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A3493">
        <w:rPr>
          <w:color w:val="000000"/>
          <w:sz w:val="22"/>
          <w:szCs w:val="22"/>
        </w:rPr>
        <w:t>Platts</w:t>
      </w:r>
      <w:proofErr w:type="spellEnd"/>
      <w:r w:rsidRPr="009A3493">
        <w:rPr>
          <w:color w:val="000000"/>
          <w:sz w:val="22"/>
          <w:szCs w:val="22"/>
        </w:rPr>
        <w:t>, ARGUS регульованих цін (</w:t>
      </w:r>
      <w:r w:rsidRPr="009A3493">
        <w:rPr>
          <w:sz w:val="22"/>
          <w:szCs w:val="22"/>
        </w:rPr>
        <w:t>тарифів) і нормативів, що застосовуються в договорі про закупівлю, у разі встановлення в договорі про закупівлю порядку зміни ціни;</w:t>
      </w:r>
    </w:p>
    <w:p w:rsidR="006B636E" w:rsidRPr="009A3493" w:rsidRDefault="006B636E" w:rsidP="006B636E">
      <w:pPr>
        <w:pStyle w:val="rvps2"/>
        <w:shd w:val="clear" w:color="auto" w:fill="FFFFFF"/>
        <w:spacing w:before="0" w:beforeAutospacing="0" w:after="0" w:afterAutospacing="0"/>
        <w:ind w:firstLine="567"/>
        <w:jc w:val="both"/>
        <w:rPr>
          <w:sz w:val="22"/>
          <w:szCs w:val="22"/>
        </w:rPr>
      </w:pPr>
      <w:bookmarkStart w:id="78" w:name="n1776"/>
      <w:bookmarkEnd w:id="78"/>
      <w:r w:rsidRPr="009A3493">
        <w:rPr>
          <w:sz w:val="22"/>
          <w:szCs w:val="22"/>
        </w:rPr>
        <w:t>8) зміни умов у зв’язку із застосуванням положень </w:t>
      </w:r>
      <w:hyperlink r:id="rId5" w:anchor="n1778" w:history="1">
        <w:r w:rsidRPr="009A3493">
          <w:rPr>
            <w:rStyle w:val="a5"/>
            <w:sz w:val="22"/>
            <w:szCs w:val="22"/>
          </w:rPr>
          <w:t>частини шостої</w:t>
        </w:r>
      </w:hyperlink>
      <w:r w:rsidRPr="009A3493">
        <w:rPr>
          <w:sz w:val="22"/>
          <w:szCs w:val="22"/>
        </w:rPr>
        <w:t> статті 41 Закону.</w:t>
      </w:r>
    </w:p>
    <w:p w:rsidR="006B636E" w:rsidRPr="009A3493" w:rsidRDefault="006B636E" w:rsidP="006B636E">
      <w:pPr>
        <w:pStyle w:val="rvps2"/>
        <w:shd w:val="clear" w:color="auto" w:fill="FFFFFF"/>
        <w:spacing w:before="0" w:beforeAutospacing="0" w:after="0" w:afterAutospacing="0"/>
        <w:ind w:firstLine="567"/>
        <w:jc w:val="both"/>
        <w:rPr>
          <w:sz w:val="22"/>
          <w:szCs w:val="22"/>
        </w:rPr>
      </w:pPr>
      <w:r w:rsidRPr="009A3493">
        <w:rPr>
          <w:color w:val="000000"/>
          <w:sz w:val="22"/>
          <w:szCs w:val="22"/>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B636E" w:rsidRPr="009A3493" w:rsidRDefault="006B636E" w:rsidP="006B636E">
      <w:pPr>
        <w:pStyle w:val="ac"/>
        <w:ind w:firstLine="567"/>
        <w:jc w:val="both"/>
        <w:rPr>
          <w:rFonts w:ascii="Times New Roman" w:hAnsi="Times New Roman"/>
          <w:color w:val="161616"/>
        </w:rPr>
      </w:pPr>
      <w:r w:rsidRPr="009A3493">
        <w:rPr>
          <w:rFonts w:ascii="Times New Roman" w:hAnsi="Times New Roman"/>
          <w:color w:val="161616"/>
        </w:rPr>
        <w:t>11.3. Зміна ціни за одиницю товару може відбуватися відповідно до умов п. 2 ч.5 ст.41 Закону за умови письмового звернення Постачальника до Замовника та надання Постачальником необхідних підтверджуючих документів (довідок)</w:t>
      </w:r>
      <w:r w:rsidRPr="009A3493">
        <w:rPr>
          <w:rFonts w:ascii="Times New Roman" w:eastAsia="Arial" w:hAnsi="Times New Roman"/>
        </w:rPr>
        <w:t xml:space="preserve"> відповідних органів, установ, організацій, які уповноважені надавати відповідну інформацію щодо коливання ціни Товару на ринку</w:t>
      </w:r>
      <w:r w:rsidRPr="009A3493">
        <w:rPr>
          <w:rFonts w:ascii="Times New Roman" w:hAnsi="Times New Roman"/>
          <w:color w:val="161616"/>
        </w:rPr>
        <w:t xml:space="preserve"> (</w:t>
      </w:r>
      <w:r w:rsidRPr="009A3493">
        <w:rPr>
          <w:rFonts w:ascii="Times New Roman" w:hAnsi="Times New Roman"/>
          <w:i/>
          <w:color w:val="161616"/>
        </w:rPr>
        <w:t>Довідки Торгово-промислової Палати / управління статистики/ тощо</w:t>
      </w:r>
      <w:r w:rsidRPr="009A3493">
        <w:rPr>
          <w:rFonts w:ascii="Times New Roman" w:hAnsi="Times New Roman"/>
          <w:color w:val="161616"/>
        </w:rPr>
        <w:t xml:space="preserve">) щодо </w:t>
      </w:r>
      <w:r w:rsidRPr="009A3493">
        <w:rPr>
          <w:rFonts w:ascii="Times New Roman" w:eastAsia="Arial" w:hAnsi="Times New Roman"/>
        </w:rPr>
        <w:t>розміру цін на Товар на момент укладання Договору та на момент звернення до вказаних органів, установ, організацій</w:t>
      </w:r>
      <w:r w:rsidRPr="009A3493">
        <w:rPr>
          <w:rFonts w:ascii="Times New Roman" w:hAnsi="Times New Roman"/>
          <w:color w:val="161616"/>
        </w:rPr>
        <w:t xml:space="preserve"> (</w:t>
      </w:r>
      <w:r w:rsidRPr="009A3493">
        <w:rPr>
          <w:rFonts w:ascii="Times New Roman" w:hAnsi="Times New Roman"/>
          <w:i/>
          <w:color w:val="161616"/>
        </w:rPr>
        <w:t>Торгово-промислової Палати / управління статистики/ тощо</w:t>
      </w:r>
      <w:r w:rsidRPr="009A3493">
        <w:rPr>
          <w:rFonts w:ascii="Times New Roman" w:hAnsi="Times New Roman"/>
          <w:color w:val="161616"/>
        </w:rPr>
        <w:t>).</w:t>
      </w:r>
    </w:p>
    <w:p w:rsidR="006B636E" w:rsidRPr="009A3493" w:rsidRDefault="006B636E" w:rsidP="006B636E">
      <w:pPr>
        <w:pStyle w:val="rvps2"/>
        <w:shd w:val="clear" w:color="auto" w:fill="FFFFFF"/>
        <w:spacing w:before="0" w:beforeAutospacing="0" w:after="0" w:afterAutospacing="0"/>
        <w:ind w:firstLine="567"/>
        <w:jc w:val="both"/>
        <w:rPr>
          <w:rFonts w:eastAsia="Arial"/>
          <w:sz w:val="22"/>
          <w:szCs w:val="22"/>
        </w:rPr>
      </w:pPr>
      <w:r w:rsidRPr="009A3493">
        <w:rPr>
          <w:rFonts w:eastAsia="Arial"/>
          <w:sz w:val="22"/>
          <w:szCs w:val="22"/>
        </w:rPr>
        <w:t>На підставі письмового звернення Постачальника Замовник вирішує питання можливості укладення додаткової угоди щодо зміни ціни за одиницю товару (шляхом корегування кількості товару). При цьому зміна цін за одиницю товару не повинна призвести до збільшення ціни Договору, зазначеної у п. 3.1 цього Договору.</w:t>
      </w:r>
    </w:p>
    <w:p w:rsidR="006B636E" w:rsidRPr="006B636E" w:rsidRDefault="006B636E" w:rsidP="006B636E">
      <w:pPr>
        <w:pStyle w:val="rvps2"/>
        <w:shd w:val="clear" w:color="auto" w:fill="FFFFFF"/>
        <w:spacing w:before="0" w:beforeAutospacing="0" w:after="0" w:afterAutospacing="0"/>
        <w:ind w:firstLine="567"/>
        <w:jc w:val="both"/>
        <w:rPr>
          <w:sz w:val="23"/>
          <w:szCs w:val="23"/>
        </w:rPr>
      </w:pPr>
      <w:r w:rsidRPr="006B636E">
        <w:rPr>
          <w:sz w:val="23"/>
          <w:szCs w:val="23"/>
        </w:rPr>
        <w:t xml:space="preserve">11.4. Згідно п.4 ч.1 ст.236 ГК України, Замовник має право відмовитись від встановлення на майбутнє господарських відносин із Постачальником, який порушив зобов’язання за цим договором. </w:t>
      </w:r>
    </w:p>
    <w:p w:rsidR="006B636E" w:rsidRPr="006B636E" w:rsidRDefault="006B636E" w:rsidP="006B636E">
      <w:pPr>
        <w:pStyle w:val="rvps2"/>
        <w:shd w:val="clear" w:color="auto" w:fill="FFFFFF"/>
        <w:spacing w:before="0" w:beforeAutospacing="0" w:after="0" w:afterAutospacing="0"/>
        <w:ind w:firstLine="567"/>
        <w:jc w:val="both"/>
        <w:rPr>
          <w:sz w:val="23"/>
          <w:szCs w:val="23"/>
        </w:rPr>
      </w:pPr>
      <w:r w:rsidRPr="006B636E">
        <w:rPr>
          <w:sz w:val="23"/>
          <w:szCs w:val="23"/>
        </w:rPr>
        <w:t xml:space="preserve">11.5. Сторони дають згоду на обробку їх персональних даних з метою забезпечення реалізації адміністративно-правових, податкових відносин, відносин у сфері бухгалтерського обліку, інших відносин, що вимагають обробки персональних даних, відповідно до Закону України “Про захист персональних даних”. </w:t>
      </w:r>
    </w:p>
    <w:p w:rsidR="006B636E" w:rsidRPr="006B636E" w:rsidRDefault="006B636E" w:rsidP="006B636E">
      <w:pPr>
        <w:pStyle w:val="rvps2"/>
        <w:shd w:val="clear" w:color="auto" w:fill="FFFFFF"/>
        <w:spacing w:before="0" w:beforeAutospacing="0" w:after="0" w:afterAutospacing="0"/>
        <w:ind w:firstLine="567"/>
        <w:jc w:val="both"/>
        <w:rPr>
          <w:sz w:val="23"/>
          <w:szCs w:val="23"/>
        </w:rPr>
      </w:pPr>
      <w:r w:rsidRPr="006B636E">
        <w:rPr>
          <w:sz w:val="23"/>
          <w:szCs w:val="23"/>
        </w:rPr>
        <w:t>11.6.  Замовник є неприбутковим підприємством та є платником ПДВ.</w:t>
      </w:r>
    </w:p>
    <w:p w:rsidR="006B636E" w:rsidRPr="006B636E" w:rsidRDefault="006B636E" w:rsidP="006B636E">
      <w:pPr>
        <w:spacing w:after="0" w:line="240" w:lineRule="auto"/>
        <w:ind w:firstLine="567"/>
        <w:rPr>
          <w:rFonts w:ascii="Times New Roman" w:hAnsi="Times New Roman"/>
          <w:i/>
          <w:color w:val="FF0000"/>
          <w:sz w:val="20"/>
          <w:szCs w:val="20"/>
          <w:lang w:val="uk-UA"/>
        </w:rPr>
      </w:pPr>
      <w:r w:rsidRPr="006B636E">
        <w:rPr>
          <w:rFonts w:ascii="Times New Roman" w:hAnsi="Times New Roman"/>
          <w:sz w:val="23"/>
          <w:szCs w:val="23"/>
          <w:lang w:val="uk-UA"/>
        </w:rPr>
        <w:t xml:space="preserve">11.7. Постачальник є </w:t>
      </w:r>
      <w:r w:rsidRPr="006B636E">
        <w:rPr>
          <w:rFonts w:ascii="Times New Roman" w:hAnsi="Times New Roman"/>
          <w:sz w:val="20"/>
          <w:szCs w:val="20"/>
          <w:lang w:val="uk-UA"/>
        </w:rPr>
        <w:t>____________</w:t>
      </w:r>
      <w:r w:rsidRPr="006B636E">
        <w:rPr>
          <w:rFonts w:ascii="Times New Roman" w:hAnsi="Times New Roman"/>
          <w:i/>
          <w:color w:val="FF0000"/>
          <w:sz w:val="20"/>
          <w:szCs w:val="20"/>
          <w:lang w:val="uk-UA"/>
        </w:rPr>
        <w:t xml:space="preserve">(вказати на якій системі оподаткування перебуває </w:t>
      </w:r>
      <w:r>
        <w:rPr>
          <w:rFonts w:ascii="Times New Roman" w:hAnsi="Times New Roman"/>
          <w:i/>
          <w:color w:val="FF0000"/>
          <w:sz w:val="20"/>
          <w:szCs w:val="20"/>
          <w:lang w:val="uk-UA"/>
        </w:rPr>
        <w:t>Постачальник</w:t>
      </w:r>
      <w:r w:rsidRPr="006B636E">
        <w:rPr>
          <w:rFonts w:ascii="Times New Roman" w:hAnsi="Times New Roman"/>
          <w:i/>
          <w:color w:val="FF0000"/>
          <w:sz w:val="20"/>
          <w:szCs w:val="20"/>
          <w:lang w:val="uk-UA"/>
        </w:rPr>
        <w:t>)</w:t>
      </w:r>
    </w:p>
    <w:p w:rsidR="006B636E" w:rsidRPr="006B636E" w:rsidRDefault="006B636E" w:rsidP="006B636E">
      <w:pPr>
        <w:spacing w:after="0" w:line="240" w:lineRule="auto"/>
        <w:ind w:firstLine="567"/>
        <w:jc w:val="both"/>
        <w:rPr>
          <w:rFonts w:ascii="Times New Roman" w:hAnsi="Times New Roman"/>
          <w:i/>
          <w:color w:val="FF0000"/>
          <w:sz w:val="23"/>
          <w:szCs w:val="23"/>
          <w:lang w:val="uk-UA"/>
        </w:rPr>
      </w:pPr>
      <w:r w:rsidRPr="006B636E">
        <w:rPr>
          <w:rFonts w:ascii="Times New Roman" w:hAnsi="Times New Roman"/>
          <w:sz w:val="23"/>
          <w:szCs w:val="23"/>
          <w:lang w:val="uk-UA"/>
        </w:rPr>
        <w:t xml:space="preserve">11.8. Постачальник відповідно ст. 55 Господарського кодексу України є суб’єктом господарювання </w:t>
      </w:r>
      <w:r w:rsidRPr="006B636E">
        <w:rPr>
          <w:rFonts w:ascii="Times New Roman" w:hAnsi="Times New Roman"/>
          <w:color w:val="92D050"/>
          <w:sz w:val="23"/>
          <w:szCs w:val="23"/>
          <w:lang w:val="uk-UA"/>
        </w:rPr>
        <w:t>__________</w:t>
      </w:r>
      <w:r w:rsidRPr="006B636E">
        <w:rPr>
          <w:rFonts w:ascii="Times New Roman" w:hAnsi="Times New Roman"/>
          <w:i/>
          <w:color w:val="FF0000"/>
          <w:sz w:val="23"/>
          <w:szCs w:val="23"/>
          <w:lang w:val="uk-UA"/>
        </w:rPr>
        <w:t>(Вказати: суб’єкт мікро/малого/середнього/великого підприємництва)</w:t>
      </w:r>
    </w:p>
    <w:p w:rsidR="006B636E" w:rsidRPr="006B636E" w:rsidRDefault="006B636E" w:rsidP="006B636E">
      <w:pPr>
        <w:pStyle w:val="rvps2"/>
        <w:shd w:val="clear" w:color="auto" w:fill="FFFFFF"/>
        <w:spacing w:before="0" w:beforeAutospacing="0" w:after="0" w:afterAutospacing="0"/>
        <w:ind w:firstLine="567"/>
        <w:jc w:val="both"/>
        <w:rPr>
          <w:sz w:val="23"/>
          <w:szCs w:val="23"/>
        </w:rPr>
      </w:pPr>
      <w:bookmarkStart w:id="79" w:name="BM51"/>
      <w:bookmarkEnd w:id="79"/>
      <w:r w:rsidRPr="006B636E">
        <w:rPr>
          <w:sz w:val="23"/>
          <w:szCs w:val="23"/>
        </w:rPr>
        <w:t xml:space="preserve">11.9.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rsidR="006B636E" w:rsidRPr="006B636E" w:rsidRDefault="006B636E" w:rsidP="006B636E">
      <w:pPr>
        <w:pStyle w:val="rvps2"/>
        <w:shd w:val="clear" w:color="auto" w:fill="FFFFFF"/>
        <w:spacing w:before="0" w:beforeAutospacing="0" w:after="0" w:afterAutospacing="0"/>
        <w:ind w:firstLine="567"/>
        <w:jc w:val="both"/>
        <w:rPr>
          <w:color w:val="000000"/>
          <w:sz w:val="23"/>
          <w:szCs w:val="23"/>
        </w:rPr>
      </w:pPr>
      <w:r w:rsidRPr="006B636E">
        <w:rPr>
          <w:sz w:val="23"/>
          <w:szCs w:val="23"/>
        </w:rPr>
        <w:t xml:space="preserve">11.10 </w:t>
      </w:r>
      <w:r w:rsidRPr="006B636E">
        <w:rPr>
          <w:bCs/>
          <w:sz w:val="23"/>
          <w:szCs w:val="23"/>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r w:rsidRPr="006B636E">
        <w:rPr>
          <w:color w:val="000000"/>
          <w:sz w:val="23"/>
          <w:szCs w:val="23"/>
        </w:rPr>
        <w:t xml:space="preserve"> </w:t>
      </w:r>
    </w:p>
    <w:p w:rsidR="006B636E" w:rsidRPr="006B636E" w:rsidRDefault="006B636E" w:rsidP="006B636E">
      <w:pPr>
        <w:pStyle w:val="30"/>
        <w:tabs>
          <w:tab w:val="clear" w:pos="720"/>
          <w:tab w:val="left" w:pos="709"/>
          <w:tab w:val="left" w:pos="851"/>
        </w:tabs>
        <w:spacing w:before="0" w:after="0" w:line="240" w:lineRule="auto"/>
        <w:ind w:right="-1" w:firstLine="567"/>
        <w:rPr>
          <w:rFonts w:ascii="Times New Roman" w:hAnsi="Times New Roman"/>
          <w:sz w:val="23"/>
          <w:szCs w:val="23"/>
        </w:rPr>
      </w:pPr>
      <w:r w:rsidRPr="006B636E">
        <w:rPr>
          <w:rFonts w:ascii="Times New Roman" w:hAnsi="Times New Roman"/>
          <w:sz w:val="23"/>
          <w:szCs w:val="23"/>
        </w:rPr>
        <w:t xml:space="preserve">                     12. ДОДАТКИ ДО ДОГОВОРУ </w:t>
      </w:r>
    </w:p>
    <w:p w:rsidR="006B636E" w:rsidRPr="006B636E" w:rsidRDefault="006B636E" w:rsidP="006B636E">
      <w:pPr>
        <w:pStyle w:val="30"/>
        <w:tabs>
          <w:tab w:val="clear" w:pos="720"/>
          <w:tab w:val="left" w:pos="709"/>
          <w:tab w:val="left" w:pos="851"/>
        </w:tabs>
        <w:spacing w:before="0" w:after="0" w:line="240" w:lineRule="auto"/>
        <w:ind w:right="-1"/>
        <w:jc w:val="both"/>
        <w:rPr>
          <w:rFonts w:ascii="Times New Roman" w:hAnsi="Times New Roman"/>
          <w:b w:val="0"/>
          <w:sz w:val="23"/>
          <w:szCs w:val="23"/>
        </w:rPr>
      </w:pPr>
      <w:r w:rsidRPr="006B636E">
        <w:rPr>
          <w:rFonts w:ascii="Times New Roman" w:hAnsi="Times New Roman"/>
          <w:b w:val="0"/>
          <w:sz w:val="23"/>
          <w:szCs w:val="23"/>
        </w:rPr>
        <w:t xml:space="preserve">           12.1. Невід'ємною частиною цього Договору є: Специфікація (Додаток 1).</w:t>
      </w:r>
    </w:p>
    <w:p w:rsidR="006B636E" w:rsidRPr="006B636E" w:rsidRDefault="006B636E" w:rsidP="006B636E">
      <w:pPr>
        <w:pStyle w:val="30"/>
        <w:tabs>
          <w:tab w:val="clear" w:pos="720"/>
          <w:tab w:val="left" w:pos="709"/>
          <w:tab w:val="left" w:pos="851"/>
        </w:tabs>
        <w:spacing w:before="0" w:after="0" w:line="240" w:lineRule="auto"/>
        <w:ind w:right="-1"/>
        <w:rPr>
          <w:rFonts w:ascii="Times New Roman" w:hAnsi="Times New Roman"/>
          <w:sz w:val="23"/>
          <w:szCs w:val="23"/>
        </w:rPr>
      </w:pPr>
      <w:r w:rsidRPr="006B636E">
        <w:rPr>
          <w:rFonts w:ascii="Times New Roman" w:hAnsi="Times New Roman"/>
          <w:sz w:val="23"/>
          <w:szCs w:val="23"/>
        </w:rPr>
        <w:t xml:space="preserve">            13. МІСЦЕЗНАХОДЖЕННЯ ТА БАНКІВСЬКІ РЕКВІЗИТИ СТОРІН</w:t>
      </w:r>
    </w:p>
    <w:p w:rsidR="006B636E" w:rsidRPr="006B636E" w:rsidRDefault="006B636E" w:rsidP="006B636E">
      <w:pPr>
        <w:pStyle w:val="30"/>
        <w:tabs>
          <w:tab w:val="clear" w:pos="720"/>
          <w:tab w:val="left" w:pos="709"/>
          <w:tab w:val="left" w:pos="851"/>
        </w:tabs>
        <w:spacing w:before="0" w:after="0" w:line="240" w:lineRule="auto"/>
        <w:ind w:right="-1"/>
        <w:rPr>
          <w:rFonts w:ascii="Times New Roman" w:hAnsi="Times New Roman"/>
          <w:sz w:val="23"/>
          <w:szCs w:val="23"/>
        </w:rPr>
      </w:pPr>
    </w:p>
    <w:tbl>
      <w:tblPr>
        <w:tblW w:w="10524" w:type="dxa"/>
        <w:tblInd w:w="-318" w:type="dxa"/>
        <w:tblLayout w:type="fixed"/>
        <w:tblLook w:val="01E0" w:firstRow="1" w:lastRow="1" w:firstColumn="1" w:lastColumn="1" w:noHBand="0" w:noVBand="0"/>
      </w:tblPr>
      <w:tblGrid>
        <w:gridCol w:w="4752"/>
        <w:gridCol w:w="5772"/>
      </w:tblGrid>
      <w:tr w:rsidR="006B636E" w:rsidRPr="006B636E" w:rsidTr="00E30C46">
        <w:trPr>
          <w:trHeight w:val="274"/>
        </w:trPr>
        <w:tc>
          <w:tcPr>
            <w:tcW w:w="4752" w:type="dxa"/>
          </w:tcPr>
          <w:p w:rsidR="006B636E" w:rsidRPr="006B636E" w:rsidRDefault="006B636E" w:rsidP="006B636E">
            <w:pPr>
              <w:spacing w:after="0" w:line="240" w:lineRule="auto"/>
              <w:jc w:val="center"/>
              <w:rPr>
                <w:rFonts w:ascii="Times New Roman" w:hAnsi="Times New Roman"/>
                <w:b/>
                <w:bCs/>
                <w:sz w:val="23"/>
                <w:szCs w:val="23"/>
                <w:lang w:val="uk-UA"/>
              </w:rPr>
            </w:pPr>
            <w:r w:rsidRPr="006B636E">
              <w:rPr>
                <w:rFonts w:ascii="Times New Roman" w:hAnsi="Times New Roman"/>
                <w:b/>
                <w:bCs/>
                <w:sz w:val="23"/>
                <w:szCs w:val="23"/>
                <w:lang w:val="uk-UA"/>
              </w:rPr>
              <w:t>Постачальник:</w:t>
            </w:r>
          </w:p>
          <w:p w:rsidR="006B636E" w:rsidRPr="006B636E" w:rsidRDefault="006B636E" w:rsidP="006B636E">
            <w:pPr>
              <w:spacing w:after="0" w:line="240" w:lineRule="auto"/>
              <w:rPr>
                <w:rFonts w:ascii="Times New Roman" w:hAnsi="Times New Roman"/>
                <w:b/>
                <w:bCs/>
                <w:sz w:val="23"/>
                <w:szCs w:val="23"/>
                <w:lang w:val="uk-UA"/>
              </w:rPr>
            </w:pPr>
          </w:p>
          <w:p w:rsidR="006B636E" w:rsidRPr="006B636E" w:rsidRDefault="006B636E" w:rsidP="006B636E">
            <w:pPr>
              <w:spacing w:after="0" w:line="240" w:lineRule="auto"/>
              <w:rPr>
                <w:rFonts w:ascii="Times New Roman" w:hAnsi="Times New Roman"/>
                <w:bCs/>
                <w:sz w:val="23"/>
                <w:szCs w:val="23"/>
                <w:lang w:val="uk-UA"/>
              </w:rPr>
            </w:pPr>
            <w:r w:rsidRPr="006B636E">
              <w:rPr>
                <w:rFonts w:ascii="Times New Roman" w:hAnsi="Times New Roman"/>
                <w:b/>
                <w:bCs/>
                <w:sz w:val="23"/>
                <w:szCs w:val="23"/>
                <w:lang w:val="uk-UA"/>
              </w:rPr>
              <w:t>___________________________________</w:t>
            </w:r>
          </w:p>
          <w:p w:rsidR="006B636E" w:rsidRPr="006B636E" w:rsidRDefault="006B636E" w:rsidP="006B636E">
            <w:pPr>
              <w:spacing w:after="0" w:line="240" w:lineRule="auto"/>
              <w:rPr>
                <w:rFonts w:ascii="Times New Roman" w:hAnsi="Times New Roman"/>
                <w:bCs/>
                <w:sz w:val="23"/>
                <w:szCs w:val="23"/>
                <w:lang w:val="uk-UA"/>
              </w:rPr>
            </w:pPr>
            <w:r w:rsidRPr="006B636E">
              <w:rPr>
                <w:rFonts w:ascii="Times New Roman" w:hAnsi="Times New Roman"/>
                <w:bCs/>
                <w:sz w:val="23"/>
                <w:szCs w:val="23"/>
                <w:lang w:val="uk-UA"/>
              </w:rPr>
              <w:t>ЄДРПОУ ___________________________</w:t>
            </w:r>
          </w:p>
          <w:p w:rsidR="006B636E" w:rsidRPr="006B636E" w:rsidRDefault="006B636E" w:rsidP="006B636E">
            <w:pPr>
              <w:spacing w:after="0" w:line="240" w:lineRule="auto"/>
              <w:rPr>
                <w:rFonts w:ascii="Times New Roman" w:hAnsi="Times New Roman"/>
                <w:bCs/>
                <w:sz w:val="23"/>
                <w:szCs w:val="23"/>
                <w:lang w:val="uk-UA"/>
              </w:rPr>
            </w:pPr>
            <w:r w:rsidRPr="006B636E">
              <w:rPr>
                <w:rFonts w:ascii="Times New Roman" w:hAnsi="Times New Roman"/>
                <w:bCs/>
                <w:sz w:val="23"/>
                <w:szCs w:val="23"/>
                <w:lang w:val="uk-UA"/>
              </w:rPr>
              <w:t>Адреса: ____________________________</w:t>
            </w:r>
          </w:p>
          <w:p w:rsidR="006B636E" w:rsidRPr="006B636E" w:rsidRDefault="006B636E" w:rsidP="006B636E">
            <w:pPr>
              <w:spacing w:after="0" w:line="240" w:lineRule="auto"/>
              <w:rPr>
                <w:rFonts w:ascii="Times New Roman" w:hAnsi="Times New Roman"/>
                <w:bCs/>
                <w:sz w:val="23"/>
                <w:szCs w:val="23"/>
                <w:lang w:val="uk-UA"/>
              </w:rPr>
            </w:pPr>
            <w:r w:rsidRPr="006B636E">
              <w:rPr>
                <w:rFonts w:ascii="Times New Roman" w:hAnsi="Times New Roman"/>
                <w:bCs/>
                <w:sz w:val="23"/>
                <w:szCs w:val="23"/>
                <w:lang w:val="uk-UA"/>
              </w:rPr>
              <w:t>___________________________________</w:t>
            </w:r>
          </w:p>
          <w:p w:rsidR="006B636E" w:rsidRPr="006B636E" w:rsidRDefault="006B636E" w:rsidP="006B636E">
            <w:pPr>
              <w:spacing w:after="0" w:line="240" w:lineRule="auto"/>
              <w:rPr>
                <w:rFonts w:ascii="Times New Roman" w:hAnsi="Times New Roman"/>
                <w:bCs/>
                <w:sz w:val="23"/>
                <w:szCs w:val="23"/>
                <w:lang w:val="uk-UA"/>
              </w:rPr>
            </w:pPr>
            <w:proofErr w:type="spellStart"/>
            <w:r w:rsidRPr="006B636E">
              <w:rPr>
                <w:rFonts w:ascii="Times New Roman" w:hAnsi="Times New Roman"/>
                <w:bCs/>
                <w:sz w:val="23"/>
                <w:szCs w:val="23"/>
                <w:lang w:val="uk-UA"/>
              </w:rPr>
              <w:t>Тел</w:t>
            </w:r>
            <w:proofErr w:type="spellEnd"/>
            <w:r w:rsidRPr="006B636E">
              <w:rPr>
                <w:rFonts w:ascii="Times New Roman" w:hAnsi="Times New Roman"/>
                <w:bCs/>
                <w:sz w:val="23"/>
                <w:szCs w:val="23"/>
                <w:lang w:val="uk-UA"/>
              </w:rPr>
              <w:t>._______________________________</w:t>
            </w:r>
          </w:p>
          <w:p w:rsidR="006B636E" w:rsidRPr="006B636E" w:rsidRDefault="006B636E" w:rsidP="006B636E">
            <w:pPr>
              <w:spacing w:after="0" w:line="240" w:lineRule="auto"/>
              <w:rPr>
                <w:rFonts w:ascii="Times New Roman" w:hAnsi="Times New Roman"/>
                <w:bCs/>
                <w:sz w:val="23"/>
                <w:szCs w:val="23"/>
                <w:lang w:val="uk-UA"/>
              </w:rPr>
            </w:pPr>
            <w:r w:rsidRPr="006B636E">
              <w:rPr>
                <w:rFonts w:ascii="Times New Roman" w:hAnsi="Times New Roman"/>
                <w:bCs/>
                <w:sz w:val="23"/>
                <w:szCs w:val="23"/>
                <w:lang w:val="uk-UA"/>
              </w:rPr>
              <w:t>р/р ________________________________</w:t>
            </w:r>
          </w:p>
          <w:p w:rsidR="006B636E" w:rsidRPr="006B636E" w:rsidRDefault="006B636E" w:rsidP="006B636E">
            <w:pPr>
              <w:spacing w:after="0" w:line="240" w:lineRule="auto"/>
              <w:rPr>
                <w:rFonts w:ascii="Times New Roman" w:hAnsi="Times New Roman"/>
                <w:bCs/>
                <w:sz w:val="23"/>
                <w:szCs w:val="23"/>
                <w:lang w:val="uk-UA"/>
              </w:rPr>
            </w:pPr>
            <w:r w:rsidRPr="006B636E">
              <w:rPr>
                <w:rFonts w:ascii="Times New Roman" w:hAnsi="Times New Roman"/>
                <w:bCs/>
                <w:sz w:val="23"/>
                <w:szCs w:val="23"/>
                <w:lang w:val="uk-UA"/>
              </w:rPr>
              <w:t>в __________________________________</w:t>
            </w:r>
          </w:p>
          <w:p w:rsidR="006B636E" w:rsidRPr="006B636E" w:rsidRDefault="006B636E" w:rsidP="006B636E">
            <w:pPr>
              <w:spacing w:after="0" w:line="240" w:lineRule="auto"/>
              <w:rPr>
                <w:rFonts w:ascii="Times New Roman" w:hAnsi="Times New Roman"/>
                <w:sz w:val="23"/>
                <w:szCs w:val="23"/>
                <w:lang w:val="uk-UA"/>
              </w:rPr>
            </w:pPr>
            <w:r w:rsidRPr="006B636E">
              <w:rPr>
                <w:rFonts w:ascii="Times New Roman" w:hAnsi="Times New Roman"/>
                <w:bCs/>
                <w:sz w:val="23"/>
                <w:szCs w:val="23"/>
                <w:lang w:val="uk-UA"/>
              </w:rPr>
              <w:t xml:space="preserve">___________/_____________  </w:t>
            </w:r>
            <w:r w:rsidRPr="006B636E">
              <w:rPr>
                <w:rFonts w:ascii="Times New Roman" w:hAnsi="Times New Roman"/>
                <w:sz w:val="23"/>
                <w:szCs w:val="23"/>
                <w:lang w:val="uk-UA"/>
              </w:rPr>
              <w:t>П.І.Б</w:t>
            </w:r>
          </w:p>
          <w:p w:rsidR="006B636E" w:rsidRPr="006B636E" w:rsidRDefault="006B636E" w:rsidP="009A3493">
            <w:pPr>
              <w:spacing w:after="0" w:line="240" w:lineRule="auto"/>
              <w:jc w:val="both"/>
              <w:rPr>
                <w:rFonts w:ascii="Times New Roman" w:hAnsi="Times New Roman"/>
                <w:bCs/>
                <w:sz w:val="23"/>
                <w:szCs w:val="23"/>
                <w:lang w:val="uk-UA"/>
              </w:rPr>
            </w:pPr>
          </w:p>
        </w:tc>
        <w:tc>
          <w:tcPr>
            <w:tcW w:w="5772" w:type="dxa"/>
          </w:tcPr>
          <w:p w:rsidR="006B636E" w:rsidRPr="006B636E" w:rsidRDefault="006B636E" w:rsidP="006B636E">
            <w:pPr>
              <w:spacing w:after="0" w:line="240" w:lineRule="auto"/>
              <w:jc w:val="center"/>
              <w:rPr>
                <w:rFonts w:ascii="Times New Roman" w:hAnsi="Times New Roman"/>
                <w:b/>
                <w:sz w:val="23"/>
                <w:szCs w:val="23"/>
                <w:lang w:val="uk-UA"/>
              </w:rPr>
            </w:pPr>
            <w:r w:rsidRPr="006B636E">
              <w:rPr>
                <w:rFonts w:ascii="Times New Roman" w:hAnsi="Times New Roman"/>
                <w:b/>
                <w:sz w:val="23"/>
                <w:szCs w:val="23"/>
                <w:lang w:val="uk-UA"/>
              </w:rPr>
              <w:t>Замовник:</w:t>
            </w:r>
          </w:p>
          <w:p w:rsidR="006B636E" w:rsidRPr="006B636E" w:rsidRDefault="006B636E" w:rsidP="006B636E">
            <w:pPr>
              <w:spacing w:after="0" w:line="240" w:lineRule="auto"/>
              <w:rPr>
                <w:rFonts w:ascii="Times New Roman" w:hAnsi="Times New Roman"/>
                <w:b/>
                <w:bCs/>
                <w:sz w:val="23"/>
                <w:szCs w:val="23"/>
                <w:lang w:val="uk-UA"/>
              </w:rPr>
            </w:pPr>
            <w:r w:rsidRPr="006B636E">
              <w:rPr>
                <w:rFonts w:ascii="Times New Roman" w:hAnsi="Times New Roman"/>
                <w:b/>
                <w:bCs/>
                <w:sz w:val="23"/>
                <w:szCs w:val="23"/>
                <w:lang w:val="uk-UA"/>
              </w:rPr>
              <w:t xml:space="preserve">КНП «Обласний медичний центр </w:t>
            </w:r>
          </w:p>
          <w:p w:rsidR="006B636E" w:rsidRPr="006B636E" w:rsidRDefault="006B636E" w:rsidP="006B636E">
            <w:pPr>
              <w:spacing w:after="0" w:line="240" w:lineRule="auto"/>
              <w:rPr>
                <w:rFonts w:ascii="Times New Roman" w:hAnsi="Times New Roman"/>
                <w:bCs/>
                <w:sz w:val="23"/>
                <w:szCs w:val="23"/>
                <w:lang w:val="uk-UA"/>
              </w:rPr>
            </w:pPr>
            <w:r w:rsidRPr="006B636E">
              <w:rPr>
                <w:rFonts w:ascii="Times New Roman" w:hAnsi="Times New Roman"/>
                <w:b/>
                <w:bCs/>
                <w:sz w:val="23"/>
                <w:szCs w:val="23"/>
                <w:lang w:val="uk-UA"/>
              </w:rPr>
              <w:t>репродукції людини» ЗОР</w:t>
            </w:r>
          </w:p>
          <w:p w:rsidR="006B636E" w:rsidRPr="006B636E" w:rsidRDefault="006B636E" w:rsidP="006B636E">
            <w:pPr>
              <w:spacing w:after="0" w:line="240" w:lineRule="auto"/>
              <w:rPr>
                <w:rFonts w:ascii="Times New Roman" w:hAnsi="Times New Roman"/>
                <w:bCs/>
                <w:sz w:val="23"/>
                <w:szCs w:val="23"/>
                <w:lang w:val="uk-UA"/>
              </w:rPr>
            </w:pPr>
            <w:r w:rsidRPr="006B636E">
              <w:rPr>
                <w:rFonts w:ascii="Times New Roman" w:hAnsi="Times New Roman"/>
                <w:bCs/>
                <w:sz w:val="23"/>
                <w:szCs w:val="23"/>
                <w:lang w:val="uk-UA"/>
              </w:rPr>
              <w:t>ЄДРПОУ 19282308, ІПН 192823008299</w:t>
            </w:r>
          </w:p>
          <w:p w:rsidR="006B636E" w:rsidRPr="006B636E" w:rsidRDefault="006B636E" w:rsidP="006B636E">
            <w:pPr>
              <w:spacing w:after="0" w:line="240" w:lineRule="auto"/>
              <w:rPr>
                <w:rFonts w:ascii="Times New Roman" w:hAnsi="Times New Roman"/>
                <w:bCs/>
                <w:sz w:val="23"/>
                <w:szCs w:val="23"/>
                <w:lang w:val="uk-UA"/>
              </w:rPr>
            </w:pPr>
            <w:r w:rsidRPr="006B636E">
              <w:rPr>
                <w:rFonts w:ascii="Times New Roman" w:hAnsi="Times New Roman"/>
                <w:bCs/>
                <w:sz w:val="23"/>
                <w:szCs w:val="23"/>
                <w:lang w:val="uk-UA"/>
              </w:rPr>
              <w:t>69018, м. Запоріжжя, вул. Дивногорська, буд. 5</w:t>
            </w:r>
          </w:p>
          <w:p w:rsidR="006B636E" w:rsidRPr="006B636E" w:rsidRDefault="006B636E" w:rsidP="006B636E">
            <w:pPr>
              <w:spacing w:after="0" w:line="240" w:lineRule="auto"/>
              <w:rPr>
                <w:rFonts w:ascii="Times New Roman" w:hAnsi="Times New Roman"/>
                <w:bCs/>
                <w:sz w:val="23"/>
                <w:szCs w:val="23"/>
                <w:lang w:val="uk-UA"/>
              </w:rPr>
            </w:pPr>
            <w:proofErr w:type="spellStart"/>
            <w:r w:rsidRPr="006B636E">
              <w:rPr>
                <w:rFonts w:ascii="Times New Roman" w:hAnsi="Times New Roman"/>
                <w:bCs/>
                <w:sz w:val="23"/>
                <w:szCs w:val="23"/>
                <w:lang w:val="uk-UA"/>
              </w:rPr>
              <w:t>Тел</w:t>
            </w:r>
            <w:proofErr w:type="spellEnd"/>
            <w:r w:rsidRPr="006B636E">
              <w:rPr>
                <w:rFonts w:ascii="Times New Roman" w:hAnsi="Times New Roman"/>
                <w:bCs/>
                <w:sz w:val="23"/>
                <w:szCs w:val="23"/>
                <w:lang w:val="uk-UA"/>
              </w:rPr>
              <w:t xml:space="preserve">. (061)707-79-04 </w:t>
            </w:r>
          </w:p>
          <w:p w:rsidR="006B636E" w:rsidRPr="006B636E" w:rsidRDefault="006B636E" w:rsidP="006B636E">
            <w:pPr>
              <w:spacing w:after="0" w:line="240" w:lineRule="auto"/>
              <w:jc w:val="both"/>
              <w:rPr>
                <w:rFonts w:ascii="Times New Roman" w:hAnsi="Times New Roman"/>
                <w:sz w:val="23"/>
                <w:szCs w:val="23"/>
                <w:lang w:val="uk-UA"/>
              </w:rPr>
            </w:pPr>
            <w:r w:rsidRPr="006B636E">
              <w:rPr>
                <w:rFonts w:ascii="Times New Roman" w:hAnsi="Times New Roman"/>
                <w:bCs/>
                <w:sz w:val="23"/>
                <w:szCs w:val="23"/>
                <w:lang w:val="uk-UA"/>
              </w:rPr>
              <w:t xml:space="preserve">р/р </w:t>
            </w:r>
            <w:r w:rsidRPr="006B636E">
              <w:rPr>
                <w:rFonts w:ascii="Times New Roman" w:hAnsi="Times New Roman"/>
                <w:sz w:val="23"/>
                <w:szCs w:val="23"/>
                <w:lang w:val="uk-UA"/>
              </w:rPr>
              <w:t>UA</w:t>
            </w:r>
            <w:r w:rsidR="00E30C46">
              <w:rPr>
                <w:rFonts w:ascii="Times New Roman" w:hAnsi="Times New Roman"/>
                <w:sz w:val="23"/>
                <w:szCs w:val="23"/>
                <w:lang w:val="uk-UA"/>
              </w:rPr>
              <w:t>928201720344320001003043188</w:t>
            </w:r>
          </w:p>
          <w:p w:rsidR="00E30C46" w:rsidRDefault="00E30C46" w:rsidP="006B636E">
            <w:pPr>
              <w:spacing w:after="0" w:line="240" w:lineRule="auto"/>
              <w:rPr>
                <w:rFonts w:ascii="Times New Roman" w:hAnsi="Times New Roman"/>
                <w:bCs/>
                <w:sz w:val="23"/>
                <w:szCs w:val="23"/>
                <w:lang w:val="uk-UA"/>
              </w:rPr>
            </w:pPr>
            <w:proofErr w:type="spellStart"/>
            <w:r>
              <w:rPr>
                <w:rFonts w:ascii="Times New Roman" w:hAnsi="Times New Roman"/>
                <w:bCs/>
                <w:sz w:val="23"/>
                <w:szCs w:val="23"/>
                <w:lang w:val="uk-UA"/>
              </w:rPr>
              <w:t>Держказначейська</w:t>
            </w:r>
            <w:proofErr w:type="spellEnd"/>
            <w:r>
              <w:rPr>
                <w:rFonts w:ascii="Times New Roman" w:hAnsi="Times New Roman"/>
                <w:bCs/>
                <w:sz w:val="23"/>
                <w:szCs w:val="23"/>
                <w:lang w:val="uk-UA"/>
              </w:rPr>
              <w:t xml:space="preserve"> служба України, м. Київ</w:t>
            </w:r>
          </w:p>
          <w:p w:rsidR="00E30C46" w:rsidRDefault="00E30C46" w:rsidP="006B636E">
            <w:pPr>
              <w:spacing w:after="0" w:line="240" w:lineRule="auto"/>
              <w:rPr>
                <w:rFonts w:ascii="Times New Roman" w:hAnsi="Times New Roman"/>
                <w:bCs/>
                <w:sz w:val="23"/>
                <w:szCs w:val="23"/>
                <w:lang w:val="uk-UA"/>
              </w:rPr>
            </w:pPr>
          </w:p>
          <w:p w:rsidR="00E30C46" w:rsidRDefault="00E30C46" w:rsidP="006B636E">
            <w:pPr>
              <w:spacing w:after="0" w:line="240" w:lineRule="auto"/>
              <w:rPr>
                <w:rFonts w:ascii="Times New Roman" w:hAnsi="Times New Roman"/>
                <w:bCs/>
                <w:sz w:val="23"/>
                <w:szCs w:val="23"/>
                <w:lang w:val="uk-UA"/>
              </w:rPr>
            </w:pPr>
          </w:p>
          <w:p w:rsidR="006B636E" w:rsidRPr="006B636E" w:rsidRDefault="006B636E" w:rsidP="006B636E">
            <w:pPr>
              <w:spacing w:after="0" w:line="240" w:lineRule="auto"/>
              <w:rPr>
                <w:rFonts w:ascii="Times New Roman" w:hAnsi="Times New Roman"/>
                <w:sz w:val="23"/>
                <w:szCs w:val="23"/>
                <w:lang w:val="uk-UA"/>
              </w:rPr>
            </w:pPr>
            <w:r w:rsidRPr="006B636E">
              <w:rPr>
                <w:rFonts w:ascii="Times New Roman" w:hAnsi="Times New Roman"/>
                <w:bCs/>
                <w:sz w:val="23"/>
                <w:szCs w:val="23"/>
                <w:lang w:val="uk-UA"/>
              </w:rPr>
              <w:t xml:space="preserve">______________/____________________/ </w:t>
            </w:r>
          </w:p>
          <w:p w:rsidR="006B636E" w:rsidRPr="006B636E" w:rsidRDefault="006B636E" w:rsidP="006B636E">
            <w:pPr>
              <w:spacing w:after="0" w:line="240" w:lineRule="auto"/>
              <w:jc w:val="both"/>
              <w:rPr>
                <w:rFonts w:ascii="Times New Roman" w:hAnsi="Times New Roman"/>
                <w:sz w:val="23"/>
                <w:szCs w:val="23"/>
                <w:lang w:val="uk-UA"/>
              </w:rPr>
            </w:pPr>
            <w:r w:rsidRPr="006B636E">
              <w:rPr>
                <w:rFonts w:ascii="Times New Roman" w:hAnsi="Times New Roman"/>
                <w:sz w:val="23"/>
                <w:szCs w:val="23"/>
                <w:lang w:val="uk-UA"/>
              </w:rPr>
              <w:lastRenderedPageBreak/>
              <w:t xml:space="preserve"> </w:t>
            </w:r>
          </w:p>
          <w:p w:rsidR="006B636E" w:rsidRPr="006B636E" w:rsidRDefault="006B636E" w:rsidP="006B636E">
            <w:pPr>
              <w:spacing w:after="0" w:line="240" w:lineRule="auto"/>
              <w:jc w:val="both"/>
              <w:rPr>
                <w:rFonts w:ascii="Times New Roman" w:hAnsi="Times New Roman"/>
                <w:sz w:val="23"/>
                <w:szCs w:val="23"/>
                <w:lang w:val="uk-UA"/>
              </w:rPr>
            </w:pPr>
          </w:p>
        </w:tc>
      </w:tr>
      <w:tr w:rsidR="006B636E" w:rsidRPr="006B636E" w:rsidTr="00E30C46">
        <w:trPr>
          <w:trHeight w:val="274"/>
        </w:trPr>
        <w:tc>
          <w:tcPr>
            <w:tcW w:w="4752" w:type="dxa"/>
          </w:tcPr>
          <w:p w:rsidR="006B636E" w:rsidRPr="006B636E" w:rsidRDefault="006B636E" w:rsidP="006B636E">
            <w:pPr>
              <w:spacing w:after="0" w:line="240" w:lineRule="auto"/>
              <w:jc w:val="center"/>
              <w:rPr>
                <w:rFonts w:ascii="Times New Roman" w:hAnsi="Times New Roman"/>
                <w:b/>
                <w:bCs/>
                <w:sz w:val="23"/>
                <w:szCs w:val="23"/>
                <w:lang w:val="uk-UA"/>
              </w:rPr>
            </w:pPr>
          </w:p>
        </w:tc>
        <w:tc>
          <w:tcPr>
            <w:tcW w:w="5772" w:type="dxa"/>
          </w:tcPr>
          <w:p w:rsidR="006B636E" w:rsidRPr="006B636E" w:rsidRDefault="006B636E" w:rsidP="006B636E">
            <w:pPr>
              <w:spacing w:after="0" w:line="240" w:lineRule="auto"/>
              <w:jc w:val="center"/>
              <w:rPr>
                <w:rFonts w:ascii="Times New Roman" w:hAnsi="Times New Roman"/>
                <w:b/>
                <w:sz w:val="23"/>
                <w:szCs w:val="23"/>
                <w:lang w:val="uk-UA"/>
              </w:rPr>
            </w:pPr>
          </w:p>
        </w:tc>
      </w:tr>
      <w:tr w:rsidR="006B636E" w:rsidRPr="006B636E" w:rsidTr="00E30C46">
        <w:trPr>
          <w:trHeight w:val="274"/>
        </w:trPr>
        <w:tc>
          <w:tcPr>
            <w:tcW w:w="4752" w:type="dxa"/>
          </w:tcPr>
          <w:p w:rsidR="006B636E" w:rsidRPr="006B636E" w:rsidRDefault="006B636E" w:rsidP="006B636E">
            <w:pPr>
              <w:spacing w:after="0" w:line="240" w:lineRule="auto"/>
              <w:jc w:val="center"/>
              <w:rPr>
                <w:rFonts w:ascii="Times New Roman" w:hAnsi="Times New Roman"/>
                <w:b/>
                <w:bCs/>
                <w:sz w:val="23"/>
                <w:szCs w:val="23"/>
                <w:lang w:val="uk-UA"/>
              </w:rPr>
            </w:pPr>
          </w:p>
        </w:tc>
        <w:tc>
          <w:tcPr>
            <w:tcW w:w="5772" w:type="dxa"/>
          </w:tcPr>
          <w:p w:rsidR="006B636E" w:rsidRPr="006B636E" w:rsidRDefault="006B636E" w:rsidP="006B636E">
            <w:pPr>
              <w:spacing w:after="0" w:line="240" w:lineRule="auto"/>
              <w:jc w:val="center"/>
              <w:rPr>
                <w:rFonts w:ascii="Times New Roman" w:hAnsi="Times New Roman"/>
                <w:b/>
                <w:sz w:val="23"/>
                <w:szCs w:val="23"/>
                <w:lang w:val="uk-UA"/>
              </w:rPr>
            </w:pPr>
          </w:p>
        </w:tc>
      </w:tr>
      <w:tr w:rsidR="006B636E" w:rsidRPr="006B636E" w:rsidTr="00E30C46">
        <w:trPr>
          <w:trHeight w:val="274"/>
        </w:trPr>
        <w:tc>
          <w:tcPr>
            <w:tcW w:w="4752" w:type="dxa"/>
          </w:tcPr>
          <w:p w:rsidR="006B636E" w:rsidRPr="006B636E" w:rsidRDefault="006B636E" w:rsidP="006B636E">
            <w:pPr>
              <w:spacing w:after="0" w:line="240" w:lineRule="auto"/>
              <w:jc w:val="center"/>
              <w:rPr>
                <w:rFonts w:ascii="Times New Roman" w:hAnsi="Times New Roman"/>
                <w:b/>
                <w:bCs/>
                <w:sz w:val="23"/>
                <w:szCs w:val="23"/>
                <w:lang w:val="uk-UA"/>
              </w:rPr>
            </w:pPr>
          </w:p>
        </w:tc>
        <w:tc>
          <w:tcPr>
            <w:tcW w:w="5772" w:type="dxa"/>
          </w:tcPr>
          <w:p w:rsidR="006B636E" w:rsidRPr="006B636E" w:rsidRDefault="006B636E" w:rsidP="006B636E">
            <w:pPr>
              <w:spacing w:after="0" w:line="240" w:lineRule="auto"/>
              <w:jc w:val="center"/>
              <w:rPr>
                <w:rFonts w:ascii="Times New Roman" w:hAnsi="Times New Roman"/>
                <w:b/>
                <w:sz w:val="23"/>
                <w:szCs w:val="23"/>
                <w:lang w:val="uk-UA"/>
              </w:rPr>
            </w:pPr>
          </w:p>
        </w:tc>
      </w:tr>
    </w:tbl>
    <w:p w:rsidR="006B636E" w:rsidRDefault="009A3493" w:rsidP="006B636E">
      <w:pPr>
        <w:spacing w:after="0" w:line="240" w:lineRule="auto"/>
        <w:jc w:val="right"/>
        <w:rPr>
          <w:rFonts w:ascii="Times New Roman" w:hAnsi="Times New Roman"/>
          <w:b/>
          <w:color w:val="000000"/>
          <w:sz w:val="23"/>
          <w:szCs w:val="23"/>
          <w:lang w:val="uk-UA"/>
        </w:rPr>
      </w:pPr>
      <w:r>
        <w:rPr>
          <w:rFonts w:ascii="Times New Roman" w:hAnsi="Times New Roman"/>
          <w:b/>
          <w:color w:val="000000"/>
          <w:sz w:val="23"/>
          <w:szCs w:val="23"/>
          <w:lang w:val="uk-UA"/>
        </w:rPr>
        <w:t xml:space="preserve">Додаток 1 </w:t>
      </w:r>
    </w:p>
    <w:p w:rsidR="009A3493" w:rsidRPr="006B636E" w:rsidRDefault="009A3493" w:rsidP="006B636E">
      <w:pPr>
        <w:spacing w:after="0" w:line="240" w:lineRule="auto"/>
        <w:jc w:val="right"/>
        <w:rPr>
          <w:rFonts w:ascii="Times New Roman" w:hAnsi="Times New Roman"/>
          <w:b/>
          <w:color w:val="000000"/>
          <w:sz w:val="23"/>
          <w:szCs w:val="23"/>
          <w:lang w:val="uk-UA"/>
        </w:rPr>
      </w:pPr>
      <w:r>
        <w:rPr>
          <w:rFonts w:ascii="Times New Roman" w:hAnsi="Times New Roman"/>
          <w:b/>
          <w:color w:val="000000"/>
          <w:sz w:val="23"/>
          <w:szCs w:val="23"/>
          <w:lang w:val="uk-UA"/>
        </w:rPr>
        <w:t>До договору №______ від ________2022</w:t>
      </w:r>
    </w:p>
    <w:p w:rsidR="006B636E" w:rsidRDefault="006B636E" w:rsidP="006B636E">
      <w:pPr>
        <w:spacing w:after="0" w:line="240" w:lineRule="auto"/>
        <w:jc w:val="right"/>
        <w:rPr>
          <w:rFonts w:ascii="Times New Roman" w:hAnsi="Times New Roman"/>
          <w:b/>
          <w:color w:val="000000"/>
          <w:sz w:val="23"/>
          <w:szCs w:val="23"/>
          <w:lang w:val="uk-UA"/>
        </w:rPr>
      </w:pPr>
    </w:p>
    <w:p w:rsidR="009A3493" w:rsidRPr="006B636E" w:rsidRDefault="009A3493" w:rsidP="009A3493">
      <w:pPr>
        <w:spacing w:after="0" w:line="240" w:lineRule="auto"/>
        <w:jc w:val="center"/>
        <w:rPr>
          <w:rFonts w:ascii="Times New Roman" w:hAnsi="Times New Roman"/>
          <w:b/>
          <w:color w:val="000000"/>
          <w:sz w:val="23"/>
          <w:szCs w:val="23"/>
          <w:lang w:val="uk-UA"/>
        </w:rPr>
      </w:pPr>
      <w:r>
        <w:rPr>
          <w:rFonts w:ascii="Times New Roman" w:hAnsi="Times New Roman"/>
          <w:b/>
          <w:color w:val="000000"/>
          <w:sz w:val="23"/>
          <w:szCs w:val="23"/>
          <w:lang w:val="uk-UA"/>
        </w:rPr>
        <w:t>Специфікація</w:t>
      </w:r>
    </w:p>
    <w:p w:rsidR="006B636E" w:rsidRPr="006B636E" w:rsidRDefault="006B636E" w:rsidP="006B636E">
      <w:pPr>
        <w:spacing w:after="0" w:line="240" w:lineRule="auto"/>
        <w:jc w:val="right"/>
        <w:rPr>
          <w:rFonts w:ascii="Times New Roman" w:hAnsi="Times New Roman"/>
          <w:b/>
          <w:color w:val="000000"/>
          <w:sz w:val="23"/>
          <w:szCs w:val="23"/>
          <w:lang w:val="uk-UA"/>
        </w:rPr>
      </w:pPr>
    </w:p>
    <w:p w:rsidR="006B636E" w:rsidRPr="006B636E" w:rsidRDefault="006B636E" w:rsidP="006B636E">
      <w:pPr>
        <w:spacing w:after="0" w:line="240" w:lineRule="auto"/>
        <w:jc w:val="right"/>
        <w:rPr>
          <w:rFonts w:ascii="Times New Roman" w:hAnsi="Times New Roman"/>
          <w:b/>
          <w:color w:val="000000"/>
          <w:sz w:val="23"/>
          <w:szCs w:val="23"/>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
        <w:gridCol w:w="1660"/>
        <w:gridCol w:w="1416"/>
        <w:gridCol w:w="888"/>
        <w:gridCol w:w="1095"/>
        <w:gridCol w:w="1153"/>
        <w:gridCol w:w="1129"/>
        <w:gridCol w:w="1116"/>
        <w:gridCol w:w="1262"/>
      </w:tblGrid>
      <w:tr w:rsidR="009A3493" w:rsidRPr="006B636E" w:rsidTr="009A3493">
        <w:tc>
          <w:tcPr>
            <w:tcW w:w="339" w:type="dxa"/>
          </w:tcPr>
          <w:p w:rsidR="009A3493" w:rsidRPr="006B636E" w:rsidRDefault="009A3493" w:rsidP="009A3493">
            <w:pPr>
              <w:pStyle w:val="13"/>
              <w:jc w:val="center"/>
              <w:rPr>
                <w:sz w:val="23"/>
                <w:szCs w:val="23"/>
              </w:rPr>
            </w:pPr>
          </w:p>
        </w:tc>
        <w:tc>
          <w:tcPr>
            <w:tcW w:w="1662" w:type="dxa"/>
          </w:tcPr>
          <w:p w:rsidR="009A3493" w:rsidRPr="006B636E" w:rsidRDefault="009A3493" w:rsidP="009A3493">
            <w:pPr>
              <w:pStyle w:val="40"/>
              <w:spacing w:line="240" w:lineRule="auto"/>
              <w:jc w:val="center"/>
              <w:rPr>
                <w:rFonts w:ascii="Times New Roman" w:hAnsi="Times New Roman"/>
                <w:sz w:val="23"/>
                <w:szCs w:val="23"/>
              </w:rPr>
            </w:pPr>
            <w:r w:rsidRPr="006B636E">
              <w:rPr>
                <w:rFonts w:ascii="Times New Roman" w:hAnsi="Times New Roman"/>
                <w:sz w:val="23"/>
                <w:szCs w:val="23"/>
              </w:rPr>
              <w:t>Найменування товару</w:t>
            </w:r>
          </w:p>
        </w:tc>
        <w:tc>
          <w:tcPr>
            <w:tcW w:w="1417" w:type="dxa"/>
          </w:tcPr>
          <w:p w:rsidR="009A3493" w:rsidRPr="006B636E" w:rsidRDefault="009A3493" w:rsidP="009A3493">
            <w:pPr>
              <w:pStyle w:val="13"/>
              <w:jc w:val="center"/>
              <w:rPr>
                <w:sz w:val="23"/>
                <w:szCs w:val="23"/>
              </w:rPr>
            </w:pPr>
            <w:r w:rsidRPr="006B636E">
              <w:rPr>
                <w:sz w:val="23"/>
                <w:szCs w:val="23"/>
              </w:rPr>
              <w:t>Виробник, країна походження</w:t>
            </w:r>
          </w:p>
        </w:tc>
        <w:tc>
          <w:tcPr>
            <w:tcW w:w="888" w:type="dxa"/>
          </w:tcPr>
          <w:p w:rsidR="009A3493" w:rsidRPr="006B636E" w:rsidRDefault="009A3493" w:rsidP="009A3493">
            <w:pPr>
              <w:pStyle w:val="13"/>
              <w:jc w:val="center"/>
              <w:rPr>
                <w:sz w:val="23"/>
                <w:szCs w:val="23"/>
              </w:rPr>
            </w:pPr>
            <w:proofErr w:type="spellStart"/>
            <w:r w:rsidRPr="006B636E">
              <w:rPr>
                <w:sz w:val="23"/>
                <w:szCs w:val="23"/>
              </w:rPr>
              <w:t>Одини</w:t>
            </w:r>
            <w:proofErr w:type="spellEnd"/>
          </w:p>
          <w:p w:rsidR="009A3493" w:rsidRPr="006B636E" w:rsidRDefault="009A3493" w:rsidP="009A3493">
            <w:pPr>
              <w:pStyle w:val="13"/>
              <w:jc w:val="center"/>
              <w:rPr>
                <w:sz w:val="23"/>
                <w:szCs w:val="23"/>
              </w:rPr>
            </w:pPr>
            <w:r w:rsidRPr="006B636E">
              <w:rPr>
                <w:sz w:val="23"/>
                <w:szCs w:val="23"/>
              </w:rPr>
              <w:t>ця виміру</w:t>
            </w:r>
          </w:p>
        </w:tc>
        <w:tc>
          <w:tcPr>
            <w:tcW w:w="1095" w:type="dxa"/>
          </w:tcPr>
          <w:p w:rsidR="009A3493" w:rsidRPr="006B636E" w:rsidRDefault="009A3493" w:rsidP="009A3493">
            <w:pPr>
              <w:pStyle w:val="13"/>
              <w:jc w:val="center"/>
              <w:rPr>
                <w:sz w:val="23"/>
                <w:szCs w:val="23"/>
              </w:rPr>
            </w:pPr>
            <w:r w:rsidRPr="006B636E">
              <w:rPr>
                <w:sz w:val="23"/>
                <w:szCs w:val="23"/>
              </w:rPr>
              <w:t>кількість</w:t>
            </w:r>
          </w:p>
        </w:tc>
        <w:tc>
          <w:tcPr>
            <w:tcW w:w="1170" w:type="dxa"/>
          </w:tcPr>
          <w:p w:rsidR="009A3493" w:rsidRPr="00F37364" w:rsidRDefault="009A3493" w:rsidP="009A3493">
            <w:pPr>
              <w:pStyle w:val="40"/>
              <w:jc w:val="center"/>
              <w:rPr>
                <w:rFonts w:ascii="Times New Roman" w:hAnsi="Times New Roman"/>
              </w:rPr>
            </w:pPr>
            <w:r w:rsidRPr="00F37364">
              <w:rPr>
                <w:rFonts w:ascii="Times New Roman" w:hAnsi="Times New Roman"/>
              </w:rPr>
              <w:t xml:space="preserve">Ціна* </w:t>
            </w:r>
          </w:p>
          <w:p w:rsidR="009A3493" w:rsidRPr="00F37364" w:rsidRDefault="009A3493" w:rsidP="009A3493">
            <w:pPr>
              <w:pStyle w:val="40"/>
              <w:jc w:val="center"/>
              <w:rPr>
                <w:rFonts w:ascii="Times New Roman" w:hAnsi="Times New Roman"/>
              </w:rPr>
            </w:pPr>
            <w:r w:rsidRPr="00F37364">
              <w:rPr>
                <w:rFonts w:ascii="Times New Roman" w:hAnsi="Times New Roman"/>
              </w:rPr>
              <w:t>за одиницю, без ПДВ (грн)</w:t>
            </w:r>
          </w:p>
        </w:tc>
        <w:tc>
          <w:tcPr>
            <w:tcW w:w="895" w:type="dxa"/>
          </w:tcPr>
          <w:p w:rsidR="009A3493" w:rsidRPr="00F37364" w:rsidRDefault="009A3493" w:rsidP="009A3493">
            <w:pPr>
              <w:pStyle w:val="40"/>
              <w:jc w:val="center"/>
              <w:rPr>
                <w:rFonts w:ascii="Times New Roman" w:hAnsi="Times New Roman"/>
              </w:rPr>
            </w:pPr>
            <w:r w:rsidRPr="00F37364">
              <w:rPr>
                <w:rFonts w:ascii="Times New Roman" w:hAnsi="Times New Roman"/>
              </w:rPr>
              <w:t xml:space="preserve">Ціна* </w:t>
            </w:r>
          </w:p>
          <w:p w:rsidR="009A3493" w:rsidRPr="00F822BF" w:rsidRDefault="009A3493" w:rsidP="009A3493">
            <w:pPr>
              <w:pStyle w:val="40"/>
              <w:jc w:val="center"/>
              <w:rPr>
                <w:rFonts w:ascii="Times New Roman" w:hAnsi="Times New Roman"/>
                <w:lang w:val="ru-RU"/>
              </w:rPr>
            </w:pPr>
            <w:r w:rsidRPr="00F37364">
              <w:rPr>
                <w:rFonts w:ascii="Times New Roman" w:hAnsi="Times New Roman"/>
              </w:rPr>
              <w:t>за одиницю, з ПДВ (грн</w:t>
            </w:r>
            <w:r>
              <w:rPr>
                <w:rFonts w:ascii="Times New Roman" w:hAnsi="Times New Roman"/>
                <w:lang w:val="ru-RU"/>
              </w:rPr>
              <w:t>)</w:t>
            </w:r>
          </w:p>
        </w:tc>
        <w:tc>
          <w:tcPr>
            <w:tcW w:w="1170" w:type="dxa"/>
          </w:tcPr>
          <w:p w:rsidR="009A3493" w:rsidRPr="00F37364" w:rsidRDefault="009A3493" w:rsidP="009A3493">
            <w:pPr>
              <w:pStyle w:val="40"/>
              <w:jc w:val="center"/>
              <w:rPr>
                <w:rFonts w:ascii="Times New Roman" w:hAnsi="Times New Roman"/>
              </w:rPr>
            </w:pPr>
            <w:r w:rsidRPr="00F37364">
              <w:rPr>
                <w:rFonts w:ascii="Times New Roman" w:hAnsi="Times New Roman"/>
              </w:rPr>
              <w:t xml:space="preserve">Загальна сума* </w:t>
            </w:r>
          </w:p>
          <w:p w:rsidR="009A3493" w:rsidRPr="00F37364" w:rsidRDefault="009A3493" w:rsidP="009A3493">
            <w:pPr>
              <w:pStyle w:val="40"/>
              <w:jc w:val="center"/>
              <w:rPr>
                <w:rFonts w:ascii="Times New Roman" w:hAnsi="Times New Roman"/>
              </w:rPr>
            </w:pPr>
            <w:r w:rsidRPr="00F37364">
              <w:rPr>
                <w:rFonts w:ascii="Times New Roman" w:hAnsi="Times New Roman"/>
              </w:rPr>
              <w:t>без ПДВ</w:t>
            </w:r>
          </w:p>
          <w:p w:rsidR="009A3493" w:rsidRPr="00F37364" w:rsidRDefault="009A3493" w:rsidP="009A3493">
            <w:pPr>
              <w:pStyle w:val="40"/>
              <w:jc w:val="center"/>
              <w:rPr>
                <w:rFonts w:ascii="Times New Roman" w:hAnsi="Times New Roman"/>
              </w:rPr>
            </w:pPr>
            <w:r w:rsidRPr="00F37364">
              <w:rPr>
                <w:rFonts w:ascii="Times New Roman" w:hAnsi="Times New Roman"/>
              </w:rPr>
              <w:t>(грн)</w:t>
            </w:r>
          </w:p>
        </w:tc>
        <w:tc>
          <w:tcPr>
            <w:tcW w:w="1418" w:type="dxa"/>
          </w:tcPr>
          <w:p w:rsidR="009A3493" w:rsidRPr="00F37364" w:rsidRDefault="009A3493" w:rsidP="009A3493">
            <w:pPr>
              <w:pStyle w:val="40"/>
              <w:jc w:val="center"/>
              <w:rPr>
                <w:rFonts w:ascii="Times New Roman" w:hAnsi="Times New Roman"/>
              </w:rPr>
            </w:pPr>
            <w:r w:rsidRPr="00F37364">
              <w:rPr>
                <w:rFonts w:ascii="Times New Roman" w:hAnsi="Times New Roman"/>
              </w:rPr>
              <w:t xml:space="preserve">Загальна сума* </w:t>
            </w:r>
          </w:p>
          <w:p w:rsidR="009A3493" w:rsidRPr="00F37364" w:rsidRDefault="009A3493" w:rsidP="009A3493">
            <w:pPr>
              <w:pStyle w:val="40"/>
              <w:jc w:val="center"/>
              <w:rPr>
                <w:rFonts w:ascii="Times New Roman" w:hAnsi="Times New Roman"/>
              </w:rPr>
            </w:pPr>
            <w:r w:rsidRPr="00F37364">
              <w:rPr>
                <w:rFonts w:ascii="Times New Roman" w:hAnsi="Times New Roman"/>
              </w:rPr>
              <w:t>з ПДВ</w:t>
            </w:r>
          </w:p>
          <w:p w:rsidR="009A3493" w:rsidRPr="00F37364" w:rsidRDefault="009A3493" w:rsidP="009A3493">
            <w:pPr>
              <w:pStyle w:val="40"/>
              <w:jc w:val="center"/>
              <w:rPr>
                <w:rFonts w:ascii="Times New Roman" w:hAnsi="Times New Roman"/>
              </w:rPr>
            </w:pPr>
            <w:r w:rsidRPr="00F37364">
              <w:rPr>
                <w:rFonts w:ascii="Times New Roman" w:hAnsi="Times New Roman"/>
              </w:rPr>
              <w:t>(грн)</w:t>
            </w:r>
          </w:p>
        </w:tc>
      </w:tr>
      <w:tr w:rsidR="006B636E" w:rsidRPr="006B636E" w:rsidTr="009A3493">
        <w:tc>
          <w:tcPr>
            <w:tcW w:w="339" w:type="dxa"/>
          </w:tcPr>
          <w:p w:rsidR="006B636E" w:rsidRPr="006B636E" w:rsidRDefault="006B636E" w:rsidP="006B636E">
            <w:pPr>
              <w:pStyle w:val="13"/>
              <w:jc w:val="center"/>
              <w:rPr>
                <w:sz w:val="23"/>
                <w:szCs w:val="23"/>
              </w:rPr>
            </w:pPr>
            <w:r w:rsidRPr="006B636E">
              <w:rPr>
                <w:sz w:val="23"/>
                <w:szCs w:val="23"/>
              </w:rPr>
              <w:t>1</w:t>
            </w:r>
          </w:p>
        </w:tc>
        <w:tc>
          <w:tcPr>
            <w:tcW w:w="1662" w:type="dxa"/>
          </w:tcPr>
          <w:p w:rsidR="006B636E" w:rsidRPr="006B636E" w:rsidRDefault="006B636E" w:rsidP="006B636E">
            <w:pPr>
              <w:pStyle w:val="13"/>
              <w:jc w:val="center"/>
              <w:rPr>
                <w:sz w:val="23"/>
                <w:szCs w:val="23"/>
              </w:rPr>
            </w:pPr>
            <w:r w:rsidRPr="006B636E">
              <w:rPr>
                <w:sz w:val="23"/>
                <w:szCs w:val="23"/>
              </w:rPr>
              <w:t>2</w:t>
            </w:r>
          </w:p>
        </w:tc>
        <w:tc>
          <w:tcPr>
            <w:tcW w:w="1417" w:type="dxa"/>
          </w:tcPr>
          <w:p w:rsidR="006B636E" w:rsidRPr="006B636E" w:rsidRDefault="006B636E" w:rsidP="006B636E">
            <w:pPr>
              <w:pStyle w:val="13"/>
              <w:jc w:val="center"/>
              <w:rPr>
                <w:sz w:val="23"/>
                <w:szCs w:val="23"/>
              </w:rPr>
            </w:pPr>
            <w:r w:rsidRPr="006B636E">
              <w:rPr>
                <w:sz w:val="23"/>
                <w:szCs w:val="23"/>
              </w:rPr>
              <w:t>3</w:t>
            </w:r>
          </w:p>
        </w:tc>
        <w:tc>
          <w:tcPr>
            <w:tcW w:w="888" w:type="dxa"/>
          </w:tcPr>
          <w:p w:rsidR="006B636E" w:rsidRPr="006B636E" w:rsidRDefault="006B636E" w:rsidP="006B636E">
            <w:pPr>
              <w:pStyle w:val="13"/>
              <w:jc w:val="center"/>
              <w:rPr>
                <w:sz w:val="23"/>
                <w:szCs w:val="23"/>
              </w:rPr>
            </w:pPr>
            <w:r w:rsidRPr="006B636E">
              <w:rPr>
                <w:sz w:val="23"/>
                <w:szCs w:val="23"/>
              </w:rPr>
              <w:t>4</w:t>
            </w:r>
          </w:p>
        </w:tc>
        <w:tc>
          <w:tcPr>
            <w:tcW w:w="1095" w:type="dxa"/>
          </w:tcPr>
          <w:p w:rsidR="006B636E" w:rsidRPr="006B636E" w:rsidRDefault="006B636E" w:rsidP="006B636E">
            <w:pPr>
              <w:pStyle w:val="13"/>
              <w:jc w:val="center"/>
              <w:rPr>
                <w:sz w:val="23"/>
                <w:szCs w:val="23"/>
              </w:rPr>
            </w:pPr>
            <w:r w:rsidRPr="006B636E">
              <w:rPr>
                <w:sz w:val="23"/>
                <w:szCs w:val="23"/>
              </w:rPr>
              <w:t>5</w:t>
            </w:r>
          </w:p>
        </w:tc>
        <w:tc>
          <w:tcPr>
            <w:tcW w:w="1170" w:type="dxa"/>
          </w:tcPr>
          <w:p w:rsidR="006B636E" w:rsidRPr="006B636E" w:rsidRDefault="006B636E" w:rsidP="006B636E">
            <w:pPr>
              <w:pStyle w:val="13"/>
              <w:jc w:val="center"/>
              <w:rPr>
                <w:sz w:val="23"/>
                <w:szCs w:val="23"/>
              </w:rPr>
            </w:pPr>
            <w:r w:rsidRPr="006B636E">
              <w:rPr>
                <w:sz w:val="23"/>
                <w:szCs w:val="23"/>
              </w:rPr>
              <w:t>6</w:t>
            </w:r>
          </w:p>
        </w:tc>
        <w:tc>
          <w:tcPr>
            <w:tcW w:w="895" w:type="dxa"/>
          </w:tcPr>
          <w:p w:rsidR="006B636E" w:rsidRPr="006B636E" w:rsidRDefault="006B636E" w:rsidP="006B636E">
            <w:pPr>
              <w:pStyle w:val="13"/>
              <w:jc w:val="center"/>
              <w:rPr>
                <w:sz w:val="23"/>
                <w:szCs w:val="23"/>
              </w:rPr>
            </w:pPr>
            <w:r w:rsidRPr="006B636E">
              <w:rPr>
                <w:sz w:val="23"/>
                <w:szCs w:val="23"/>
              </w:rPr>
              <w:t>7</w:t>
            </w:r>
          </w:p>
        </w:tc>
        <w:tc>
          <w:tcPr>
            <w:tcW w:w="1170" w:type="dxa"/>
          </w:tcPr>
          <w:p w:rsidR="006B636E" w:rsidRPr="006B636E" w:rsidRDefault="006B636E" w:rsidP="006B636E">
            <w:pPr>
              <w:pStyle w:val="13"/>
              <w:jc w:val="center"/>
              <w:rPr>
                <w:sz w:val="23"/>
                <w:szCs w:val="23"/>
              </w:rPr>
            </w:pPr>
            <w:r w:rsidRPr="006B636E">
              <w:rPr>
                <w:sz w:val="23"/>
                <w:szCs w:val="23"/>
              </w:rPr>
              <w:t>8</w:t>
            </w:r>
          </w:p>
        </w:tc>
        <w:tc>
          <w:tcPr>
            <w:tcW w:w="1418" w:type="dxa"/>
          </w:tcPr>
          <w:p w:rsidR="006B636E" w:rsidRPr="006B636E" w:rsidRDefault="006B636E" w:rsidP="006B636E">
            <w:pPr>
              <w:pStyle w:val="13"/>
              <w:jc w:val="center"/>
              <w:rPr>
                <w:sz w:val="23"/>
                <w:szCs w:val="23"/>
              </w:rPr>
            </w:pPr>
            <w:r w:rsidRPr="006B636E">
              <w:rPr>
                <w:sz w:val="23"/>
                <w:szCs w:val="23"/>
              </w:rPr>
              <w:t>9</w:t>
            </w:r>
          </w:p>
        </w:tc>
      </w:tr>
      <w:tr w:rsidR="006B636E" w:rsidRPr="006B636E" w:rsidTr="009A3493">
        <w:tc>
          <w:tcPr>
            <w:tcW w:w="8636" w:type="dxa"/>
            <w:gridSpan w:val="8"/>
          </w:tcPr>
          <w:p w:rsidR="006B636E" w:rsidRPr="006B636E" w:rsidRDefault="006B636E" w:rsidP="006B636E">
            <w:pPr>
              <w:pStyle w:val="13"/>
              <w:jc w:val="both"/>
              <w:rPr>
                <w:sz w:val="23"/>
                <w:szCs w:val="23"/>
              </w:rPr>
            </w:pPr>
            <w:r w:rsidRPr="006B636E">
              <w:rPr>
                <w:b/>
                <w:sz w:val="23"/>
                <w:szCs w:val="23"/>
              </w:rPr>
              <w:t>Загальна вартість  без ПДВ</w:t>
            </w:r>
          </w:p>
        </w:tc>
        <w:tc>
          <w:tcPr>
            <w:tcW w:w="1418" w:type="dxa"/>
          </w:tcPr>
          <w:p w:rsidR="006B636E" w:rsidRPr="006B636E" w:rsidRDefault="006B636E" w:rsidP="006B636E">
            <w:pPr>
              <w:pStyle w:val="13"/>
              <w:jc w:val="both"/>
              <w:rPr>
                <w:sz w:val="23"/>
                <w:szCs w:val="23"/>
              </w:rPr>
            </w:pPr>
          </w:p>
        </w:tc>
      </w:tr>
      <w:tr w:rsidR="006B636E" w:rsidRPr="006B636E" w:rsidTr="009A3493">
        <w:tc>
          <w:tcPr>
            <w:tcW w:w="8636" w:type="dxa"/>
            <w:gridSpan w:val="8"/>
          </w:tcPr>
          <w:p w:rsidR="006B636E" w:rsidRPr="006B636E" w:rsidRDefault="006B636E" w:rsidP="006B636E">
            <w:pPr>
              <w:pStyle w:val="13"/>
              <w:jc w:val="both"/>
              <w:rPr>
                <w:sz w:val="23"/>
                <w:szCs w:val="23"/>
              </w:rPr>
            </w:pPr>
            <w:r w:rsidRPr="006B636E">
              <w:rPr>
                <w:b/>
                <w:sz w:val="23"/>
                <w:szCs w:val="23"/>
              </w:rPr>
              <w:t>ПДВ</w:t>
            </w:r>
          </w:p>
        </w:tc>
        <w:tc>
          <w:tcPr>
            <w:tcW w:w="1418" w:type="dxa"/>
          </w:tcPr>
          <w:p w:rsidR="006B636E" w:rsidRPr="006B636E" w:rsidRDefault="006B636E" w:rsidP="006B636E">
            <w:pPr>
              <w:pStyle w:val="13"/>
              <w:jc w:val="both"/>
              <w:rPr>
                <w:sz w:val="23"/>
                <w:szCs w:val="23"/>
              </w:rPr>
            </w:pPr>
          </w:p>
        </w:tc>
      </w:tr>
      <w:tr w:rsidR="006B636E" w:rsidRPr="006B636E" w:rsidTr="009A3493">
        <w:tc>
          <w:tcPr>
            <w:tcW w:w="8636" w:type="dxa"/>
            <w:gridSpan w:val="8"/>
          </w:tcPr>
          <w:p w:rsidR="006B636E" w:rsidRPr="006B636E" w:rsidRDefault="006B636E" w:rsidP="006B636E">
            <w:pPr>
              <w:pStyle w:val="13"/>
              <w:jc w:val="both"/>
              <w:rPr>
                <w:sz w:val="23"/>
                <w:szCs w:val="23"/>
              </w:rPr>
            </w:pPr>
            <w:r w:rsidRPr="006B636E">
              <w:rPr>
                <w:b/>
                <w:sz w:val="23"/>
                <w:szCs w:val="23"/>
              </w:rPr>
              <w:t>Загальна вартість  з ПДВ (або без ПДВ)</w:t>
            </w:r>
          </w:p>
        </w:tc>
        <w:tc>
          <w:tcPr>
            <w:tcW w:w="1418" w:type="dxa"/>
          </w:tcPr>
          <w:p w:rsidR="006B636E" w:rsidRPr="006B636E" w:rsidRDefault="006B636E" w:rsidP="006B636E">
            <w:pPr>
              <w:pStyle w:val="13"/>
              <w:jc w:val="both"/>
              <w:rPr>
                <w:sz w:val="23"/>
                <w:szCs w:val="23"/>
              </w:rPr>
            </w:pPr>
          </w:p>
        </w:tc>
      </w:tr>
    </w:tbl>
    <w:p w:rsidR="006B636E" w:rsidRPr="006B636E" w:rsidRDefault="006B636E" w:rsidP="006B636E">
      <w:pPr>
        <w:spacing w:after="0" w:line="240" w:lineRule="auto"/>
        <w:jc w:val="center"/>
        <w:rPr>
          <w:rFonts w:ascii="Times New Roman" w:hAnsi="Times New Roman"/>
          <w:b/>
          <w:sz w:val="23"/>
          <w:szCs w:val="23"/>
          <w:lang w:val="uk-UA"/>
        </w:rPr>
      </w:pPr>
    </w:p>
    <w:p w:rsidR="006B636E" w:rsidRPr="006B636E" w:rsidRDefault="006B636E" w:rsidP="006B636E">
      <w:pPr>
        <w:spacing w:after="0" w:line="240" w:lineRule="auto"/>
        <w:rPr>
          <w:rFonts w:ascii="Times New Roman" w:hAnsi="Times New Roman"/>
          <w:sz w:val="23"/>
          <w:szCs w:val="23"/>
          <w:lang w:val="uk-UA"/>
        </w:rPr>
      </w:pPr>
    </w:p>
    <w:p w:rsidR="006B636E" w:rsidRPr="006B636E" w:rsidRDefault="006B636E" w:rsidP="006B636E">
      <w:pPr>
        <w:spacing w:after="0" w:line="240" w:lineRule="auto"/>
        <w:rPr>
          <w:rFonts w:ascii="Times New Roman" w:hAnsi="Times New Roman"/>
          <w:sz w:val="23"/>
          <w:szCs w:val="23"/>
          <w:lang w:val="uk-UA"/>
        </w:rPr>
      </w:pPr>
      <w:r w:rsidRPr="006B636E">
        <w:rPr>
          <w:rFonts w:ascii="Times New Roman" w:hAnsi="Times New Roman"/>
          <w:sz w:val="23"/>
          <w:szCs w:val="23"/>
          <w:lang w:val="uk-UA"/>
        </w:rPr>
        <w:t>Постачальник</w:t>
      </w:r>
      <w:r w:rsidRPr="006B636E">
        <w:rPr>
          <w:rFonts w:ascii="Times New Roman" w:hAnsi="Times New Roman"/>
          <w:sz w:val="23"/>
          <w:szCs w:val="23"/>
          <w:lang w:val="uk-UA"/>
        </w:rPr>
        <w:tab/>
      </w:r>
      <w:r w:rsidRPr="006B636E">
        <w:rPr>
          <w:rFonts w:ascii="Times New Roman" w:hAnsi="Times New Roman"/>
          <w:sz w:val="23"/>
          <w:szCs w:val="23"/>
          <w:lang w:val="uk-UA"/>
        </w:rPr>
        <w:tab/>
      </w:r>
      <w:r w:rsidRPr="006B636E">
        <w:rPr>
          <w:rFonts w:ascii="Times New Roman" w:hAnsi="Times New Roman"/>
          <w:sz w:val="23"/>
          <w:szCs w:val="23"/>
          <w:lang w:val="uk-UA"/>
        </w:rPr>
        <w:tab/>
      </w:r>
      <w:r w:rsidRPr="006B636E">
        <w:rPr>
          <w:rFonts w:ascii="Times New Roman" w:hAnsi="Times New Roman"/>
          <w:sz w:val="23"/>
          <w:szCs w:val="23"/>
          <w:lang w:val="uk-UA"/>
        </w:rPr>
        <w:tab/>
      </w:r>
      <w:r w:rsidRPr="006B636E">
        <w:rPr>
          <w:rFonts w:ascii="Times New Roman" w:hAnsi="Times New Roman"/>
          <w:sz w:val="23"/>
          <w:szCs w:val="23"/>
          <w:lang w:val="uk-UA"/>
        </w:rPr>
        <w:tab/>
      </w:r>
      <w:r w:rsidRPr="006B636E">
        <w:rPr>
          <w:rFonts w:ascii="Times New Roman" w:hAnsi="Times New Roman"/>
          <w:sz w:val="23"/>
          <w:szCs w:val="23"/>
          <w:lang w:val="uk-UA"/>
        </w:rPr>
        <w:tab/>
      </w:r>
      <w:r w:rsidRPr="006B636E">
        <w:rPr>
          <w:rFonts w:ascii="Times New Roman" w:hAnsi="Times New Roman"/>
          <w:sz w:val="23"/>
          <w:szCs w:val="23"/>
          <w:lang w:val="uk-UA"/>
        </w:rPr>
        <w:tab/>
        <w:t>Замовник</w:t>
      </w:r>
    </w:p>
    <w:p w:rsidR="006B636E" w:rsidRPr="006B636E" w:rsidRDefault="006B636E" w:rsidP="006B636E">
      <w:pPr>
        <w:spacing w:after="0" w:line="240" w:lineRule="auto"/>
        <w:rPr>
          <w:rFonts w:ascii="Times New Roman" w:hAnsi="Times New Roman"/>
          <w:sz w:val="23"/>
          <w:szCs w:val="23"/>
          <w:lang w:val="uk-UA"/>
        </w:rPr>
      </w:pPr>
    </w:p>
    <w:p w:rsidR="008716CD" w:rsidRPr="006B636E" w:rsidRDefault="008716CD" w:rsidP="006B636E">
      <w:pPr>
        <w:spacing w:after="0" w:line="240" w:lineRule="auto"/>
        <w:jc w:val="both"/>
        <w:rPr>
          <w:rFonts w:ascii="Times New Roman" w:hAnsi="Times New Roman"/>
          <w:sz w:val="23"/>
          <w:szCs w:val="23"/>
          <w:lang w:val="uk-UA"/>
        </w:rPr>
      </w:pPr>
    </w:p>
    <w:sectPr w:rsidR="008716CD" w:rsidRPr="006B636E" w:rsidSect="00E30C46">
      <w:pgSz w:w="11906" w:h="16838"/>
      <w:pgMar w:top="567" w:right="424"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0AE7"/>
    <w:multiLevelType w:val="hybridMultilevel"/>
    <w:tmpl w:val="2E90D69E"/>
    <w:lvl w:ilvl="0" w:tplc="D33EA1D0">
      <w:start w:val="5"/>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98607F"/>
    <w:multiLevelType w:val="multilevel"/>
    <w:tmpl w:val="5442E62C"/>
    <w:lvl w:ilvl="0">
      <w:start w:val="1"/>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36C49DB"/>
    <w:multiLevelType w:val="multilevel"/>
    <w:tmpl w:val="4EA22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4" w15:restartNumberingAfterBreak="0">
    <w:nsid w:val="1EE44AF3"/>
    <w:multiLevelType w:val="multilevel"/>
    <w:tmpl w:val="3D44A76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1D46F12"/>
    <w:multiLevelType w:val="multilevel"/>
    <w:tmpl w:val="BD82AD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4964E29"/>
    <w:multiLevelType w:val="multilevel"/>
    <w:tmpl w:val="8E389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6C21F57"/>
    <w:multiLevelType w:val="multilevel"/>
    <w:tmpl w:val="EB92C6D8"/>
    <w:lvl w:ilvl="0">
      <w:start w:val="1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76C1C85"/>
    <w:multiLevelType w:val="multilevel"/>
    <w:tmpl w:val="80863BFC"/>
    <w:lvl w:ilvl="0">
      <w:start w:val="5"/>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E053CAB"/>
    <w:multiLevelType w:val="multilevel"/>
    <w:tmpl w:val="3DF2E2C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1DF04DC"/>
    <w:multiLevelType w:val="multilevel"/>
    <w:tmpl w:val="172EA8F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4364648"/>
    <w:multiLevelType w:val="multilevel"/>
    <w:tmpl w:val="06B0C71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67602D2"/>
    <w:multiLevelType w:val="multilevel"/>
    <w:tmpl w:val="4E56C466"/>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8B4005F"/>
    <w:multiLevelType w:val="multilevel"/>
    <w:tmpl w:val="C59C8DB8"/>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9262294"/>
    <w:multiLevelType w:val="multilevel"/>
    <w:tmpl w:val="4B6CD706"/>
    <w:lvl w:ilvl="0">
      <w:start w:val="8"/>
      <w:numFmt w:val="decimal"/>
      <w:lvlText w:val="%1."/>
      <w:lvlJc w:val="left"/>
      <w:pPr>
        <w:ind w:left="720" w:hanging="360"/>
      </w:pPr>
      <w:rPr>
        <w:rFonts w:cs="Times New Roman" w:hint="default"/>
        <w:color w:val="000000"/>
      </w:rPr>
    </w:lvl>
    <w:lvl w:ilvl="1">
      <w:start w:val="1"/>
      <w:numFmt w:val="decimal"/>
      <w:isLgl/>
      <w:lvlText w:val="%1.%2."/>
      <w:lvlJc w:val="left"/>
      <w:pPr>
        <w:ind w:left="1060" w:hanging="360"/>
      </w:pPr>
      <w:rPr>
        <w:rFonts w:cs="Times New Roman" w:hint="default"/>
        <w:color w:val="000000"/>
      </w:rPr>
    </w:lvl>
    <w:lvl w:ilvl="2">
      <w:start w:val="1"/>
      <w:numFmt w:val="decimal"/>
      <w:isLgl/>
      <w:lvlText w:val="%1.%2.%3."/>
      <w:lvlJc w:val="left"/>
      <w:pPr>
        <w:ind w:left="1760" w:hanging="720"/>
      </w:pPr>
      <w:rPr>
        <w:rFonts w:cs="Times New Roman" w:hint="default"/>
        <w:color w:val="000000"/>
      </w:rPr>
    </w:lvl>
    <w:lvl w:ilvl="3">
      <w:start w:val="1"/>
      <w:numFmt w:val="decimal"/>
      <w:isLgl/>
      <w:lvlText w:val="%1.%2.%3.%4."/>
      <w:lvlJc w:val="left"/>
      <w:pPr>
        <w:ind w:left="2100" w:hanging="720"/>
      </w:pPr>
      <w:rPr>
        <w:rFonts w:cs="Times New Roman" w:hint="default"/>
        <w:color w:val="000000"/>
      </w:rPr>
    </w:lvl>
    <w:lvl w:ilvl="4">
      <w:start w:val="1"/>
      <w:numFmt w:val="decimal"/>
      <w:isLgl/>
      <w:lvlText w:val="%1.%2.%3.%4.%5."/>
      <w:lvlJc w:val="left"/>
      <w:pPr>
        <w:ind w:left="2800" w:hanging="1080"/>
      </w:pPr>
      <w:rPr>
        <w:rFonts w:cs="Times New Roman" w:hint="default"/>
        <w:color w:val="000000"/>
      </w:rPr>
    </w:lvl>
    <w:lvl w:ilvl="5">
      <w:start w:val="1"/>
      <w:numFmt w:val="decimal"/>
      <w:isLgl/>
      <w:lvlText w:val="%1.%2.%3.%4.%5.%6."/>
      <w:lvlJc w:val="left"/>
      <w:pPr>
        <w:ind w:left="3140" w:hanging="1080"/>
      </w:pPr>
      <w:rPr>
        <w:rFonts w:cs="Times New Roman" w:hint="default"/>
        <w:color w:val="000000"/>
      </w:rPr>
    </w:lvl>
    <w:lvl w:ilvl="6">
      <w:start w:val="1"/>
      <w:numFmt w:val="decimal"/>
      <w:isLgl/>
      <w:lvlText w:val="%1.%2.%3.%4.%5.%6.%7."/>
      <w:lvlJc w:val="left"/>
      <w:pPr>
        <w:ind w:left="3840" w:hanging="1440"/>
      </w:pPr>
      <w:rPr>
        <w:rFonts w:cs="Times New Roman" w:hint="default"/>
        <w:color w:val="000000"/>
      </w:rPr>
    </w:lvl>
    <w:lvl w:ilvl="7">
      <w:start w:val="1"/>
      <w:numFmt w:val="decimal"/>
      <w:isLgl/>
      <w:lvlText w:val="%1.%2.%3.%4.%5.%6.%7.%8."/>
      <w:lvlJc w:val="left"/>
      <w:pPr>
        <w:ind w:left="4180" w:hanging="1440"/>
      </w:pPr>
      <w:rPr>
        <w:rFonts w:cs="Times New Roman" w:hint="default"/>
        <w:color w:val="000000"/>
      </w:rPr>
    </w:lvl>
    <w:lvl w:ilvl="8">
      <w:start w:val="1"/>
      <w:numFmt w:val="decimal"/>
      <w:isLgl/>
      <w:lvlText w:val="%1.%2.%3.%4.%5.%6.%7.%8.%9."/>
      <w:lvlJc w:val="left"/>
      <w:pPr>
        <w:ind w:left="4880" w:hanging="1800"/>
      </w:pPr>
      <w:rPr>
        <w:rFonts w:cs="Times New Roman" w:hint="default"/>
        <w:color w:val="000000"/>
      </w:rPr>
    </w:lvl>
  </w:abstractNum>
  <w:abstractNum w:abstractNumId="15" w15:restartNumberingAfterBreak="0">
    <w:nsid w:val="39367A23"/>
    <w:multiLevelType w:val="multilevel"/>
    <w:tmpl w:val="D9C637B0"/>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C2C35F8"/>
    <w:multiLevelType w:val="multilevel"/>
    <w:tmpl w:val="63482F8C"/>
    <w:lvl w:ilvl="0">
      <w:start w:val="1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F4621C9"/>
    <w:multiLevelType w:val="multilevel"/>
    <w:tmpl w:val="A9A24E7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A50151C"/>
    <w:multiLevelType w:val="hybridMultilevel"/>
    <w:tmpl w:val="FEACD36A"/>
    <w:lvl w:ilvl="0" w:tplc="88A0C4C2">
      <w:start w:val="14"/>
      <w:numFmt w:val="decimal"/>
      <w:lvlText w:val="%1."/>
      <w:lvlJc w:val="left"/>
      <w:pPr>
        <w:ind w:left="1080" w:hanging="360"/>
      </w:pPr>
      <w:rPr>
        <w:rFonts w:cs="Times New Roman" w:hint="default"/>
        <w:b/>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50EF2F0C"/>
    <w:multiLevelType w:val="multilevel"/>
    <w:tmpl w:val="5A5281BE"/>
    <w:lvl w:ilvl="0">
      <w:start w:val="4"/>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52FC5BA7"/>
    <w:multiLevelType w:val="multilevel"/>
    <w:tmpl w:val="BD588E8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B8E217F"/>
    <w:multiLevelType w:val="multilevel"/>
    <w:tmpl w:val="72E097AC"/>
    <w:lvl w:ilvl="0">
      <w:start w:val="2"/>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010062E"/>
    <w:multiLevelType w:val="multilevel"/>
    <w:tmpl w:val="88BC106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4043245"/>
    <w:multiLevelType w:val="hybridMultilevel"/>
    <w:tmpl w:val="27703932"/>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6A103E"/>
    <w:multiLevelType w:val="hybridMultilevel"/>
    <w:tmpl w:val="E8A48D28"/>
    <w:lvl w:ilvl="0" w:tplc="91DE75B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7537FD"/>
    <w:multiLevelType w:val="multilevel"/>
    <w:tmpl w:val="5DE0C6AC"/>
    <w:lvl w:ilvl="0">
      <w:start w:val="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64B2301"/>
    <w:multiLevelType w:val="multilevel"/>
    <w:tmpl w:val="31ACF68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27E18CF"/>
    <w:multiLevelType w:val="multilevel"/>
    <w:tmpl w:val="D3F6359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A305027"/>
    <w:multiLevelType w:val="multilevel"/>
    <w:tmpl w:val="8828E57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7AB70964"/>
    <w:multiLevelType w:val="multilevel"/>
    <w:tmpl w:val="C2747BBA"/>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E0F51A2"/>
    <w:multiLevelType w:val="multilevel"/>
    <w:tmpl w:val="E6DC144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lvlOverride w:ilvl="0">
      <w:lvl w:ilvl="0">
        <w:numFmt w:val="decimal"/>
        <w:lvlText w:val="%1."/>
        <w:lvlJc w:val="left"/>
        <w:rPr>
          <w:rFonts w:cs="Times New Roman"/>
        </w:rPr>
      </w:lvl>
    </w:lvlOverride>
  </w:num>
  <w:num w:numId="2">
    <w:abstractNumId w:val="0"/>
  </w:num>
  <w:num w:numId="3">
    <w:abstractNumId w:val="5"/>
  </w:num>
  <w:num w:numId="4">
    <w:abstractNumId w:val="30"/>
  </w:num>
  <w:num w:numId="5">
    <w:abstractNumId w:val="27"/>
  </w:num>
  <w:num w:numId="6">
    <w:abstractNumId w:val="9"/>
  </w:num>
  <w:num w:numId="7">
    <w:abstractNumId w:val="10"/>
  </w:num>
  <w:num w:numId="8">
    <w:abstractNumId w:val="16"/>
  </w:num>
  <w:num w:numId="9">
    <w:abstractNumId w:val="17"/>
  </w:num>
  <w:num w:numId="10">
    <w:abstractNumId w:val="11"/>
  </w:num>
  <w:num w:numId="11">
    <w:abstractNumId w:val="13"/>
  </w:num>
  <w:num w:numId="12">
    <w:abstractNumId w:val="4"/>
  </w:num>
  <w:num w:numId="13">
    <w:abstractNumId w:val="8"/>
  </w:num>
  <w:num w:numId="14">
    <w:abstractNumId w:val="22"/>
  </w:num>
  <w:num w:numId="15">
    <w:abstractNumId w:val="19"/>
  </w:num>
  <w:num w:numId="16">
    <w:abstractNumId w:val="21"/>
  </w:num>
  <w:num w:numId="17">
    <w:abstractNumId w:val="1"/>
  </w:num>
  <w:num w:numId="18">
    <w:abstractNumId w:val="25"/>
  </w:num>
  <w:num w:numId="19">
    <w:abstractNumId w:val="12"/>
  </w:num>
  <w:num w:numId="20">
    <w:abstractNumId w:val="15"/>
  </w:num>
  <w:num w:numId="21">
    <w:abstractNumId w:val="26"/>
  </w:num>
  <w:num w:numId="22">
    <w:abstractNumId w:val="6"/>
  </w:num>
  <w:num w:numId="23">
    <w:abstractNumId w:val="7"/>
  </w:num>
  <w:num w:numId="24">
    <w:abstractNumId w:val="29"/>
  </w:num>
  <w:num w:numId="25">
    <w:abstractNumId w:val="2"/>
  </w:num>
  <w:num w:numId="26">
    <w:abstractNumId w:val="20"/>
  </w:num>
  <w:num w:numId="27">
    <w:abstractNumId w:val="24"/>
  </w:num>
  <w:num w:numId="28">
    <w:abstractNumId w:val="14"/>
  </w:num>
  <w:num w:numId="29">
    <w:abstractNumId w:val="23"/>
  </w:num>
  <w:num w:numId="30">
    <w:abstractNumId w:val="18"/>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4B"/>
    <w:rsid w:val="000379C3"/>
    <w:rsid w:val="000420EB"/>
    <w:rsid w:val="00074272"/>
    <w:rsid w:val="00093316"/>
    <w:rsid w:val="000A5E62"/>
    <w:rsid w:val="000D780C"/>
    <w:rsid w:val="00116079"/>
    <w:rsid w:val="00116432"/>
    <w:rsid w:val="001477DC"/>
    <w:rsid w:val="00156263"/>
    <w:rsid w:val="00166D57"/>
    <w:rsid w:val="00184B93"/>
    <w:rsid w:val="00190AE1"/>
    <w:rsid w:val="001A4655"/>
    <w:rsid w:val="001A71A0"/>
    <w:rsid w:val="001D1E60"/>
    <w:rsid w:val="002139A9"/>
    <w:rsid w:val="00245E67"/>
    <w:rsid w:val="002831E5"/>
    <w:rsid w:val="00284EDB"/>
    <w:rsid w:val="002C7C09"/>
    <w:rsid w:val="002D135E"/>
    <w:rsid w:val="002D5BA5"/>
    <w:rsid w:val="002D5EEB"/>
    <w:rsid w:val="00321283"/>
    <w:rsid w:val="003216C1"/>
    <w:rsid w:val="003217C5"/>
    <w:rsid w:val="0032237C"/>
    <w:rsid w:val="0034324E"/>
    <w:rsid w:val="003667D5"/>
    <w:rsid w:val="00380A46"/>
    <w:rsid w:val="003867A6"/>
    <w:rsid w:val="003A6647"/>
    <w:rsid w:val="003B2E9C"/>
    <w:rsid w:val="003D16EC"/>
    <w:rsid w:val="003F07B6"/>
    <w:rsid w:val="003F1623"/>
    <w:rsid w:val="00405F0B"/>
    <w:rsid w:val="0044394E"/>
    <w:rsid w:val="00466704"/>
    <w:rsid w:val="004679E5"/>
    <w:rsid w:val="0048511B"/>
    <w:rsid w:val="00487F36"/>
    <w:rsid w:val="004A2226"/>
    <w:rsid w:val="004A40E6"/>
    <w:rsid w:val="004B3429"/>
    <w:rsid w:val="004F0B49"/>
    <w:rsid w:val="00540BB9"/>
    <w:rsid w:val="00564431"/>
    <w:rsid w:val="005D12CA"/>
    <w:rsid w:val="00632889"/>
    <w:rsid w:val="00670F4B"/>
    <w:rsid w:val="006B0811"/>
    <w:rsid w:val="006B636E"/>
    <w:rsid w:val="006E3417"/>
    <w:rsid w:val="00706C6D"/>
    <w:rsid w:val="0071088C"/>
    <w:rsid w:val="00711750"/>
    <w:rsid w:val="00711DE4"/>
    <w:rsid w:val="00717923"/>
    <w:rsid w:val="007312C6"/>
    <w:rsid w:val="007B172A"/>
    <w:rsid w:val="007E2728"/>
    <w:rsid w:val="007E5606"/>
    <w:rsid w:val="007F260E"/>
    <w:rsid w:val="007F5043"/>
    <w:rsid w:val="00812F4D"/>
    <w:rsid w:val="00834820"/>
    <w:rsid w:val="008716CD"/>
    <w:rsid w:val="008C13C8"/>
    <w:rsid w:val="008D26B4"/>
    <w:rsid w:val="008E11D5"/>
    <w:rsid w:val="0090360D"/>
    <w:rsid w:val="0099519F"/>
    <w:rsid w:val="009A3493"/>
    <w:rsid w:val="009B5954"/>
    <w:rsid w:val="009D0B4A"/>
    <w:rsid w:val="009D7472"/>
    <w:rsid w:val="00A129BB"/>
    <w:rsid w:val="00A16BFE"/>
    <w:rsid w:val="00A17ABA"/>
    <w:rsid w:val="00A779F4"/>
    <w:rsid w:val="00AA3D9F"/>
    <w:rsid w:val="00AC79C1"/>
    <w:rsid w:val="00AE7656"/>
    <w:rsid w:val="00B26FFE"/>
    <w:rsid w:val="00B344C0"/>
    <w:rsid w:val="00B56747"/>
    <w:rsid w:val="00B93BFF"/>
    <w:rsid w:val="00C143A0"/>
    <w:rsid w:val="00C85927"/>
    <w:rsid w:val="00CA18A6"/>
    <w:rsid w:val="00CF10E9"/>
    <w:rsid w:val="00D15A0B"/>
    <w:rsid w:val="00D46D1E"/>
    <w:rsid w:val="00DD7EC7"/>
    <w:rsid w:val="00E2069A"/>
    <w:rsid w:val="00E24D81"/>
    <w:rsid w:val="00E30C46"/>
    <w:rsid w:val="00E44E96"/>
    <w:rsid w:val="00E538EF"/>
    <w:rsid w:val="00E6009B"/>
    <w:rsid w:val="00E66207"/>
    <w:rsid w:val="00E73BE0"/>
    <w:rsid w:val="00E75B1D"/>
    <w:rsid w:val="00EA0FCA"/>
    <w:rsid w:val="00EA4615"/>
    <w:rsid w:val="00EC5011"/>
    <w:rsid w:val="00ED3A00"/>
    <w:rsid w:val="00EF6374"/>
    <w:rsid w:val="00F41003"/>
    <w:rsid w:val="00F54B18"/>
    <w:rsid w:val="00FA4B05"/>
    <w:rsid w:val="00FB7DB2"/>
    <w:rsid w:val="00FC18A3"/>
    <w:rsid w:val="00FD4565"/>
    <w:rsid w:val="00FF5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A02018-D15D-4A70-93A1-1E1B6ACB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D81"/>
    <w:pPr>
      <w:spacing w:after="200" w:line="276" w:lineRule="auto"/>
    </w:pPr>
    <w:rPr>
      <w:lang w:eastAsia="en-US"/>
    </w:rPr>
  </w:style>
  <w:style w:type="paragraph" w:styleId="30">
    <w:name w:val="heading 3"/>
    <w:basedOn w:val="a"/>
    <w:link w:val="31"/>
    <w:uiPriority w:val="99"/>
    <w:qFormat/>
    <w:locked/>
    <w:rsid w:val="006B636E"/>
    <w:pPr>
      <w:keepNext/>
      <w:keepLines/>
      <w:widowControl w:val="0"/>
      <w:tabs>
        <w:tab w:val="left" w:pos="720"/>
      </w:tabs>
      <w:spacing w:before="280" w:after="80"/>
      <w:ind w:left="720" w:hanging="720"/>
      <w:contextualSpacing/>
      <w:outlineLvl w:val="2"/>
    </w:pPr>
    <w:rPr>
      <w:rFonts w:ascii="Liberation Serif" w:eastAsia="Tahoma" w:hAnsi="Liberation Serif"/>
      <w:b/>
      <w:color w:val="00000A"/>
      <w:sz w:val="28"/>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rsid w:val="00670F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0"/>
    <w:uiPriority w:val="99"/>
    <w:rsid w:val="00670F4B"/>
    <w:rPr>
      <w:rFonts w:cs="Times New Roman"/>
    </w:rPr>
  </w:style>
  <w:style w:type="paragraph" w:styleId="a4">
    <w:name w:val="List Paragraph"/>
    <w:basedOn w:val="a"/>
    <w:uiPriority w:val="34"/>
    <w:qFormat/>
    <w:rsid w:val="004A2226"/>
    <w:pPr>
      <w:ind w:left="720"/>
      <w:contextualSpacing/>
    </w:pPr>
  </w:style>
  <w:style w:type="character" w:styleId="a5">
    <w:name w:val="Hyperlink"/>
    <w:basedOn w:val="a0"/>
    <w:uiPriority w:val="99"/>
    <w:rsid w:val="004A2226"/>
    <w:rPr>
      <w:rFonts w:cs="Times New Roman"/>
      <w:color w:val="0000FF"/>
      <w:u w:val="single"/>
    </w:rPr>
  </w:style>
  <w:style w:type="table" w:styleId="a6">
    <w:name w:val="Table Grid"/>
    <w:basedOn w:val="a1"/>
    <w:uiPriority w:val="99"/>
    <w:rsid w:val="004A22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ssifier-text">
    <w:name w:val="classifier-text"/>
    <w:uiPriority w:val="99"/>
    <w:rsid w:val="00184B93"/>
  </w:style>
  <w:style w:type="character" w:customStyle="1" w:styleId="b-treesearch-match">
    <w:name w:val="b-tree__search-match"/>
    <w:uiPriority w:val="99"/>
    <w:rsid w:val="00184B93"/>
  </w:style>
  <w:style w:type="character" w:customStyle="1" w:styleId="a7">
    <w:name w:val="Основной текст_"/>
    <w:basedOn w:val="a0"/>
    <w:link w:val="10"/>
    <w:uiPriority w:val="99"/>
    <w:locked/>
    <w:rsid w:val="000A5E62"/>
    <w:rPr>
      <w:rFonts w:ascii="Times New Roman" w:hAnsi="Times New Roman" w:cs="Times New Roman"/>
    </w:rPr>
  </w:style>
  <w:style w:type="paragraph" w:customStyle="1" w:styleId="10">
    <w:name w:val="Основной текст1"/>
    <w:basedOn w:val="a"/>
    <w:link w:val="a7"/>
    <w:uiPriority w:val="99"/>
    <w:rsid w:val="000A5E62"/>
    <w:pPr>
      <w:widowControl w:val="0"/>
      <w:spacing w:after="240" w:line="240" w:lineRule="auto"/>
      <w:ind w:firstLine="400"/>
    </w:pPr>
    <w:rPr>
      <w:rFonts w:ascii="Times New Roman" w:eastAsia="Times New Roman" w:hAnsi="Times New Roman"/>
    </w:rPr>
  </w:style>
  <w:style w:type="character" w:customStyle="1" w:styleId="11">
    <w:name w:val="Заголовок №1_"/>
    <w:basedOn w:val="a0"/>
    <w:link w:val="12"/>
    <w:uiPriority w:val="99"/>
    <w:locked/>
    <w:rsid w:val="000A5E62"/>
    <w:rPr>
      <w:rFonts w:ascii="Times New Roman" w:hAnsi="Times New Roman" w:cs="Times New Roman"/>
      <w:b/>
      <w:bCs/>
    </w:rPr>
  </w:style>
  <w:style w:type="paragraph" w:customStyle="1" w:styleId="12">
    <w:name w:val="Заголовок №1"/>
    <w:basedOn w:val="a"/>
    <w:link w:val="11"/>
    <w:uiPriority w:val="99"/>
    <w:rsid w:val="000A5E62"/>
    <w:pPr>
      <w:widowControl w:val="0"/>
      <w:spacing w:after="240" w:line="240" w:lineRule="auto"/>
      <w:jc w:val="center"/>
      <w:outlineLvl w:val="0"/>
    </w:pPr>
    <w:rPr>
      <w:rFonts w:ascii="Times New Roman" w:eastAsia="Times New Roman" w:hAnsi="Times New Roman"/>
      <w:b/>
      <w:bCs/>
    </w:rPr>
  </w:style>
  <w:style w:type="character" w:customStyle="1" w:styleId="a8">
    <w:name w:val="Другое_"/>
    <w:basedOn w:val="a0"/>
    <w:link w:val="a9"/>
    <w:uiPriority w:val="99"/>
    <w:locked/>
    <w:rsid w:val="009D0B4A"/>
    <w:rPr>
      <w:rFonts w:ascii="Times New Roman" w:hAnsi="Times New Roman" w:cs="Times New Roman"/>
    </w:rPr>
  </w:style>
  <w:style w:type="paragraph" w:customStyle="1" w:styleId="a9">
    <w:name w:val="Другое"/>
    <w:basedOn w:val="a"/>
    <w:link w:val="a8"/>
    <w:uiPriority w:val="99"/>
    <w:rsid w:val="009D0B4A"/>
    <w:pPr>
      <w:widowControl w:val="0"/>
      <w:spacing w:after="240" w:line="240" w:lineRule="auto"/>
      <w:ind w:firstLine="400"/>
    </w:pPr>
    <w:rPr>
      <w:rFonts w:ascii="Times New Roman" w:eastAsia="Times New Roman" w:hAnsi="Times New Roman"/>
    </w:rPr>
  </w:style>
  <w:style w:type="character" w:customStyle="1" w:styleId="aa">
    <w:name w:val="Подпись к таблице_"/>
    <w:basedOn w:val="a0"/>
    <w:link w:val="ab"/>
    <w:uiPriority w:val="99"/>
    <w:locked/>
    <w:rsid w:val="002D5BA5"/>
    <w:rPr>
      <w:rFonts w:ascii="Times New Roman" w:hAnsi="Times New Roman" w:cs="Times New Roman"/>
      <w:b/>
      <w:bCs/>
    </w:rPr>
  </w:style>
  <w:style w:type="paragraph" w:customStyle="1" w:styleId="ab">
    <w:name w:val="Подпись к таблице"/>
    <w:basedOn w:val="a"/>
    <w:link w:val="aa"/>
    <w:uiPriority w:val="99"/>
    <w:rsid w:val="002D5BA5"/>
    <w:pPr>
      <w:widowControl w:val="0"/>
      <w:spacing w:after="40" w:line="240" w:lineRule="auto"/>
    </w:pPr>
    <w:rPr>
      <w:rFonts w:ascii="Times New Roman" w:eastAsia="Times New Roman" w:hAnsi="Times New Roman"/>
      <w:b/>
      <w:bCs/>
    </w:rPr>
  </w:style>
  <w:style w:type="paragraph" w:customStyle="1" w:styleId="rvps2">
    <w:name w:val="rvps2"/>
    <w:basedOn w:val="a"/>
    <w:qFormat/>
    <w:rsid w:val="00711750"/>
    <w:pPr>
      <w:spacing w:before="100" w:beforeAutospacing="1" w:after="100" w:afterAutospacing="1" w:line="240" w:lineRule="auto"/>
    </w:pPr>
    <w:rPr>
      <w:rFonts w:ascii="Times New Roman" w:hAnsi="Times New Roman"/>
      <w:sz w:val="24"/>
      <w:szCs w:val="24"/>
      <w:lang w:val="uk-UA" w:eastAsia="uk-UA"/>
    </w:rPr>
  </w:style>
  <w:style w:type="paragraph" w:customStyle="1" w:styleId="Default">
    <w:name w:val="Default"/>
    <w:uiPriority w:val="99"/>
    <w:rsid w:val="002D135E"/>
    <w:pPr>
      <w:autoSpaceDE w:val="0"/>
      <w:autoSpaceDN w:val="0"/>
      <w:adjustRightInd w:val="0"/>
    </w:pPr>
    <w:rPr>
      <w:rFonts w:ascii="Times New Roman" w:hAnsi="Times New Roman"/>
      <w:color w:val="000000"/>
      <w:sz w:val="24"/>
      <w:szCs w:val="24"/>
    </w:rPr>
  </w:style>
  <w:style w:type="character" w:customStyle="1" w:styleId="apple-style-span">
    <w:name w:val="apple-style-span"/>
    <w:basedOn w:val="a0"/>
    <w:rsid w:val="002D5EEB"/>
  </w:style>
  <w:style w:type="paragraph" w:styleId="ac">
    <w:name w:val="No Spacing"/>
    <w:link w:val="ad"/>
    <w:uiPriority w:val="99"/>
    <w:qFormat/>
    <w:rsid w:val="006B636E"/>
    <w:rPr>
      <w:rFonts w:eastAsia="Tahoma"/>
      <w:color w:val="00000A"/>
      <w:lang w:val="uk-UA" w:eastAsia="en-US"/>
    </w:rPr>
  </w:style>
  <w:style w:type="character" w:customStyle="1" w:styleId="ad">
    <w:name w:val="Без интервала Знак"/>
    <w:link w:val="ac"/>
    <w:uiPriority w:val="99"/>
    <w:locked/>
    <w:rsid w:val="006B636E"/>
    <w:rPr>
      <w:rFonts w:eastAsia="Tahoma"/>
      <w:color w:val="00000A"/>
      <w:lang w:val="uk-UA" w:eastAsia="en-US"/>
    </w:rPr>
  </w:style>
  <w:style w:type="character" w:customStyle="1" w:styleId="31">
    <w:name w:val="Заголовок 3 Знак"/>
    <w:basedOn w:val="a0"/>
    <w:link w:val="30"/>
    <w:uiPriority w:val="99"/>
    <w:rsid w:val="006B636E"/>
    <w:rPr>
      <w:rFonts w:ascii="Liberation Serif" w:eastAsia="Tahoma" w:hAnsi="Liberation Serif"/>
      <w:b/>
      <w:color w:val="00000A"/>
      <w:sz w:val="28"/>
      <w:szCs w:val="20"/>
      <w:lang w:val="uk-UA" w:eastAsia="zh-CN"/>
    </w:rPr>
  </w:style>
  <w:style w:type="paragraph" w:customStyle="1" w:styleId="13">
    <w:name w:val="Без интервала1"/>
    <w:rsid w:val="006B636E"/>
    <w:rPr>
      <w:rFonts w:ascii="Times New Roman" w:eastAsia="Times New Roman" w:hAnsi="Times New Roman"/>
      <w:sz w:val="20"/>
      <w:szCs w:val="20"/>
      <w:lang w:val="uk-UA"/>
    </w:rPr>
  </w:style>
  <w:style w:type="paragraph" w:customStyle="1" w:styleId="40">
    <w:name w:val="Без интервала4"/>
    <w:rsid w:val="006B636E"/>
    <w:pPr>
      <w:suppressAutoHyphens/>
      <w:spacing w:line="100" w:lineRule="atLeast"/>
    </w:pPr>
    <w:rPr>
      <w:lang w:val="uk-UA" w:eastAsia="ar-SA"/>
    </w:rPr>
  </w:style>
  <w:style w:type="paragraph" w:customStyle="1" w:styleId="1">
    <w:name w:val="Перечень 1"/>
    <w:basedOn w:val="a"/>
    <w:rsid w:val="006B636E"/>
    <w:pPr>
      <w:keepLines/>
      <w:numPr>
        <w:numId w:val="31"/>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Times New Roman" w:hAnsi="Times New Roman"/>
      <w:sz w:val="28"/>
      <w:szCs w:val="28"/>
      <w:lang w:val="uk-UA" w:eastAsia="ru-RU"/>
    </w:rPr>
  </w:style>
  <w:style w:type="paragraph" w:customStyle="1" w:styleId="2">
    <w:name w:val="Перечень 2"/>
    <w:basedOn w:val="a"/>
    <w:rsid w:val="006B636E"/>
    <w:pPr>
      <w:numPr>
        <w:ilvl w:val="1"/>
        <w:numId w:val="31"/>
      </w:numPr>
      <w:tabs>
        <w:tab w:val="left" w:pos="527"/>
        <w:tab w:val="left" w:pos="720"/>
      </w:tabs>
      <w:overflowPunct w:val="0"/>
      <w:autoSpaceDE w:val="0"/>
      <w:autoSpaceDN w:val="0"/>
      <w:adjustRightInd w:val="0"/>
      <w:spacing w:before="120" w:after="0" w:line="240" w:lineRule="auto"/>
      <w:contextualSpacing/>
      <w:jc w:val="both"/>
    </w:pPr>
    <w:rPr>
      <w:rFonts w:ascii="Times New Roman" w:eastAsia="Times New Roman" w:hAnsi="Times New Roman"/>
      <w:sz w:val="28"/>
      <w:szCs w:val="20"/>
      <w:lang w:val="uk-UA" w:eastAsia="uk-UA"/>
    </w:rPr>
  </w:style>
  <w:style w:type="paragraph" w:customStyle="1" w:styleId="3">
    <w:name w:val="Перечень 3"/>
    <w:basedOn w:val="2"/>
    <w:rsid w:val="006B636E"/>
    <w:pPr>
      <w:numPr>
        <w:ilvl w:val="2"/>
      </w:numPr>
    </w:pPr>
  </w:style>
  <w:style w:type="paragraph" w:customStyle="1" w:styleId="4">
    <w:name w:val="Перечень 4"/>
    <w:basedOn w:val="3"/>
    <w:rsid w:val="006B636E"/>
    <w:pPr>
      <w:numPr>
        <w:ilvl w:val="3"/>
      </w:numPr>
      <w:ind w:left="0"/>
    </w:pPr>
  </w:style>
  <w:style w:type="paragraph" w:styleId="ae">
    <w:name w:val="Body Text"/>
    <w:basedOn w:val="a"/>
    <w:link w:val="af"/>
    <w:uiPriority w:val="99"/>
    <w:rsid w:val="00E44E96"/>
    <w:pPr>
      <w:widowControl w:val="0"/>
      <w:autoSpaceDE w:val="0"/>
      <w:autoSpaceDN w:val="0"/>
      <w:spacing w:after="120" w:line="240" w:lineRule="auto"/>
    </w:pPr>
    <w:rPr>
      <w:rFonts w:ascii="Times New Roman CYR" w:eastAsia="Times New Roman" w:hAnsi="Times New Roman CYR" w:cs="Times New Roman CYR"/>
      <w:sz w:val="24"/>
      <w:szCs w:val="24"/>
      <w:lang w:eastAsia="ru-RU"/>
    </w:rPr>
  </w:style>
  <w:style w:type="character" w:customStyle="1" w:styleId="af">
    <w:name w:val="Основной текст Знак"/>
    <w:basedOn w:val="a0"/>
    <w:link w:val="ae"/>
    <w:uiPriority w:val="99"/>
    <w:rsid w:val="00E44E96"/>
    <w:rPr>
      <w:rFonts w:ascii="Times New Roman CYR" w:eastAsia="Times New Roman"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79853">
      <w:marLeft w:val="0"/>
      <w:marRight w:val="0"/>
      <w:marTop w:val="0"/>
      <w:marBottom w:val="0"/>
      <w:divBdr>
        <w:top w:val="none" w:sz="0" w:space="0" w:color="auto"/>
        <w:left w:val="none" w:sz="0" w:space="0" w:color="auto"/>
        <w:bottom w:val="none" w:sz="0" w:space="0" w:color="auto"/>
        <w:right w:val="none" w:sz="0" w:space="0" w:color="auto"/>
      </w:divBdr>
    </w:div>
    <w:div w:id="867179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3369</Words>
  <Characters>19206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2021-03-19T08:11:00Z</cp:lastPrinted>
  <dcterms:created xsi:type="dcterms:W3CDTF">2022-08-10T10:48:00Z</dcterms:created>
  <dcterms:modified xsi:type="dcterms:W3CDTF">2022-08-11T09:59:00Z</dcterms:modified>
</cp:coreProperties>
</file>