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6716A8" w:rsidRPr="00A3441E" w14:paraId="5410E23A" w14:textId="77777777" w:rsidTr="00276259">
        <w:trPr>
          <w:trHeight w:val="426"/>
        </w:trPr>
        <w:tc>
          <w:tcPr>
            <w:tcW w:w="3650" w:type="dxa"/>
          </w:tcPr>
          <w:p w14:paraId="63BFE714" w14:textId="3EF7ED8A" w:rsidR="00DF4E54" w:rsidRPr="00A3441E" w:rsidRDefault="006716A8" w:rsidP="00BD2878">
            <w:pPr>
              <w:spacing w:after="0" w:line="240" w:lineRule="auto"/>
              <w:jc w:val="right"/>
              <w:rPr>
                <w:rFonts w:ascii="Times New Roman" w:hAnsi="Times New Roman"/>
                <w:i/>
                <w:sz w:val="16"/>
                <w:szCs w:val="16"/>
              </w:rPr>
            </w:pPr>
            <w:r w:rsidRPr="00074088">
              <w:rPr>
                <w:rFonts w:ascii="Times New Roman" w:hAnsi="Times New Roman"/>
                <w:b/>
                <w:bCs/>
                <w:sz w:val="24"/>
                <w:szCs w:val="24"/>
              </w:rPr>
              <w:t>Додаток 1</w:t>
            </w:r>
          </w:p>
        </w:tc>
      </w:tr>
    </w:tbl>
    <w:p w14:paraId="26C39D7E" w14:textId="77777777" w:rsidR="006716A8" w:rsidRPr="00F37C18" w:rsidRDefault="006716A8" w:rsidP="001E1332">
      <w:pPr>
        <w:spacing w:after="0" w:line="240" w:lineRule="auto"/>
        <w:ind w:left="5103"/>
        <w:jc w:val="both"/>
        <w:rPr>
          <w:rFonts w:ascii="Times New Roman" w:hAnsi="Times New Roman"/>
          <w:i/>
          <w:sz w:val="24"/>
          <w:szCs w:val="24"/>
        </w:rPr>
      </w:pPr>
    </w:p>
    <w:p w14:paraId="397DBD1F" w14:textId="77777777" w:rsidR="00EA5C9F" w:rsidRPr="00F07302" w:rsidRDefault="005154BB" w:rsidP="00F07302">
      <w:pPr>
        <w:spacing w:after="0" w:line="240" w:lineRule="auto"/>
        <w:ind w:firstLine="284"/>
        <w:jc w:val="center"/>
        <w:rPr>
          <w:rFonts w:ascii="Times New Roman" w:hAnsi="Times New Roman"/>
          <w:b/>
          <w:i/>
          <w:sz w:val="24"/>
          <w:szCs w:val="24"/>
        </w:rPr>
      </w:pPr>
      <w:r w:rsidRPr="00F07302">
        <w:rPr>
          <w:rFonts w:ascii="Times New Roman" w:hAnsi="Times New Roman"/>
          <w:b/>
          <w:i/>
          <w:sz w:val="24"/>
          <w:szCs w:val="24"/>
        </w:rPr>
        <w:t>Кваліфікаційні критерії та перелік документів,</w:t>
      </w:r>
    </w:p>
    <w:p w14:paraId="27CD19A4" w14:textId="77777777" w:rsidR="00EA5C9F" w:rsidRPr="00F07302" w:rsidRDefault="005154BB" w:rsidP="00F07302">
      <w:pPr>
        <w:spacing w:after="0" w:line="240" w:lineRule="auto"/>
        <w:ind w:firstLine="284"/>
        <w:jc w:val="center"/>
        <w:rPr>
          <w:rFonts w:ascii="Times New Roman" w:hAnsi="Times New Roman"/>
          <w:b/>
          <w:i/>
          <w:sz w:val="24"/>
          <w:szCs w:val="24"/>
        </w:rPr>
      </w:pPr>
      <w:r w:rsidRPr="00F07302">
        <w:rPr>
          <w:rFonts w:ascii="Times New Roman" w:hAnsi="Times New Roman"/>
          <w:b/>
          <w:i/>
          <w:sz w:val="24"/>
          <w:szCs w:val="24"/>
        </w:rPr>
        <w:t>що підтверджують інформацію учасників</w:t>
      </w:r>
    </w:p>
    <w:p w14:paraId="025D7815" w14:textId="77777777" w:rsidR="005154BB" w:rsidRDefault="005154BB" w:rsidP="00F07302">
      <w:pPr>
        <w:spacing w:after="0" w:line="240" w:lineRule="auto"/>
        <w:ind w:firstLine="284"/>
        <w:jc w:val="center"/>
        <w:rPr>
          <w:rFonts w:ascii="Times New Roman" w:hAnsi="Times New Roman"/>
          <w:b/>
          <w:i/>
          <w:sz w:val="24"/>
          <w:szCs w:val="24"/>
        </w:rPr>
      </w:pPr>
      <w:r w:rsidRPr="00F07302">
        <w:rPr>
          <w:rFonts w:ascii="Times New Roman" w:hAnsi="Times New Roman"/>
          <w:b/>
          <w:i/>
          <w:sz w:val="24"/>
          <w:szCs w:val="24"/>
        </w:rPr>
        <w:t>про відповідність їх таким критеріям</w:t>
      </w:r>
    </w:p>
    <w:p w14:paraId="56D46664" w14:textId="6E8B2C21" w:rsidR="00FF2E95" w:rsidRDefault="00FF2E95" w:rsidP="00F07302">
      <w:pPr>
        <w:spacing w:after="0" w:line="240" w:lineRule="auto"/>
        <w:ind w:firstLine="284"/>
        <w:jc w:val="center"/>
        <w:rPr>
          <w:rFonts w:ascii="Times New Roman" w:hAnsi="Times New Roman"/>
          <w:b/>
          <w:i/>
          <w:sz w:val="24"/>
          <w:szCs w:val="24"/>
        </w:rPr>
      </w:pPr>
    </w:p>
    <w:p w14:paraId="6C28E592" w14:textId="77FC0E58" w:rsidR="00461424" w:rsidRDefault="00461424" w:rsidP="00F07302">
      <w:pPr>
        <w:spacing w:after="0" w:line="240" w:lineRule="auto"/>
        <w:ind w:firstLine="284"/>
        <w:jc w:val="center"/>
        <w:rPr>
          <w:rFonts w:ascii="Times New Roman" w:hAnsi="Times New Roman"/>
          <w:b/>
          <w:i/>
          <w:sz w:val="24"/>
          <w:szCs w:val="24"/>
        </w:rPr>
      </w:pPr>
    </w:p>
    <w:p w14:paraId="36D30FCB" w14:textId="77777777" w:rsidR="00857180" w:rsidRPr="000A367B" w:rsidRDefault="00857180" w:rsidP="00857180">
      <w:pPr>
        <w:widowControl w:val="0"/>
        <w:tabs>
          <w:tab w:val="left" w:pos="1080"/>
        </w:tabs>
        <w:spacing w:after="0" w:line="240" w:lineRule="auto"/>
        <w:jc w:val="both"/>
        <w:rPr>
          <w:rFonts w:ascii="Times New Roman" w:hAnsi="Times New Roman"/>
          <w:sz w:val="24"/>
          <w:szCs w:val="24"/>
        </w:rPr>
      </w:pPr>
      <w:r w:rsidRPr="000A367B">
        <w:rPr>
          <w:rFonts w:ascii="Times New Roman" w:hAnsi="Times New Roman"/>
          <w:sz w:val="24"/>
          <w:szCs w:val="24"/>
        </w:rPr>
        <w:t>Документи для підтвердження відповідності пропозиції учасника кваліфікаційним критеріям</w:t>
      </w:r>
      <w:r>
        <w:rPr>
          <w:rFonts w:ascii="Times New Roman" w:hAnsi="Times New Roman"/>
          <w:sz w:val="24"/>
          <w:szCs w:val="24"/>
        </w:rPr>
        <w:t>,</w:t>
      </w:r>
      <w:r w:rsidRPr="000A367B">
        <w:rPr>
          <w:rFonts w:ascii="Times New Roman" w:hAnsi="Times New Roman"/>
          <w:sz w:val="24"/>
          <w:szCs w:val="24"/>
        </w:rPr>
        <w:t xml:space="preserve"> закріплени</w:t>
      </w:r>
      <w:r>
        <w:rPr>
          <w:rFonts w:ascii="Times New Roman" w:hAnsi="Times New Roman"/>
          <w:sz w:val="24"/>
          <w:szCs w:val="24"/>
        </w:rPr>
        <w:t>м</w:t>
      </w:r>
      <w:r w:rsidRPr="000A367B">
        <w:rPr>
          <w:rFonts w:ascii="Times New Roman" w:hAnsi="Times New Roman"/>
          <w:sz w:val="24"/>
          <w:szCs w:val="24"/>
        </w:rPr>
        <w:t xml:space="preserve"> ч. 2 ст. 16 Закону:</w:t>
      </w:r>
    </w:p>
    <w:p w14:paraId="74F74341" w14:textId="194E8F4D" w:rsidR="00857180" w:rsidRDefault="00857180" w:rsidP="00857180">
      <w:pPr>
        <w:widowControl w:val="0"/>
        <w:tabs>
          <w:tab w:val="left" w:pos="1080"/>
        </w:tabs>
        <w:spacing w:after="0" w:line="240" w:lineRule="auto"/>
        <w:jc w:val="both"/>
        <w:rPr>
          <w:rFonts w:ascii="Times New Roman" w:eastAsia="Calibri" w:hAnsi="Times New Roman"/>
          <w:sz w:val="24"/>
          <w:szCs w:val="24"/>
        </w:rPr>
      </w:pPr>
      <w:r>
        <w:rPr>
          <w:rFonts w:ascii="Times New Roman" w:hAnsi="Times New Roman"/>
          <w:sz w:val="24"/>
          <w:szCs w:val="24"/>
        </w:rPr>
        <w:t>-д</w:t>
      </w:r>
      <w:r w:rsidRPr="00E05BC2">
        <w:rPr>
          <w:rFonts w:ascii="Times New Roman" w:hAnsi="Times New Roman"/>
          <w:sz w:val="24"/>
          <w:szCs w:val="24"/>
        </w:rPr>
        <w:t>овідка у довільній формі з інформацією про виконання аналогічн</w:t>
      </w:r>
      <w:r>
        <w:rPr>
          <w:rFonts w:ascii="Times New Roman" w:hAnsi="Times New Roman"/>
          <w:sz w:val="24"/>
          <w:szCs w:val="24"/>
        </w:rPr>
        <w:t>их</w:t>
      </w:r>
      <w:r w:rsidRPr="00E05BC2">
        <w:rPr>
          <w:rFonts w:ascii="Times New Roman" w:hAnsi="Times New Roman"/>
          <w:sz w:val="24"/>
          <w:szCs w:val="24"/>
        </w:rPr>
        <w:t xml:space="preserve"> договор</w:t>
      </w:r>
      <w:r>
        <w:rPr>
          <w:rFonts w:ascii="Times New Roman" w:hAnsi="Times New Roman"/>
          <w:sz w:val="24"/>
          <w:szCs w:val="24"/>
        </w:rPr>
        <w:t>ів</w:t>
      </w:r>
      <w:r w:rsidRPr="000A367B">
        <w:rPr>
          <w:rStyle w:val="af"/>
          <w:szCs w:val="24"/>
        </w:rPr>
        <w:footnoteReference w:id="1"/>
      </w:r>
      <w:r w:rsidRPr="00E05BC2">
        <w:rPr>
          <w:rFonts w:ascii="Times New Roman" w:hAnsi="Times New Roman"/>
          <w:sz w:val="24"/>
          <w:szCs w:val="24"/>
        </w:rPr>
        <w:t xml:space="preserve"> </w:t>
      </w:r>
      <w:r w:rsidRPr="005A0360">
        <w:rPr>
          <w:rFonts w:ascii="Times New Roman" w:eastAsia="Calibri" w:hAnsi="Times New Roman"/>
          <w:sz w:val="24"/>
          <w:szCs w:val="24"/>
        </w:rPr>
        <w:t>(не менше одного) з аналогічним предметом закупівлі. Довідка має містити номер договору, дату укладення, назву контрагента (із зазначенням коду ЄДРПОУ/РНОКПП), та короткий опис предмету закупівлі</w:t>
      </w:r>
      <w:r>
        <w:rPr>
          <w:rFonts w:ascii="Times New Roman" w:eastAsia="Calibri" w:hAnsi="Times New Roman"/>
          <w:sz w:val="24"/>
          <w:szCs w:val="24"/>
        </w:rPr>
        <w:t xml:space="preserve"> (Зразок)</w:t>
      </w:r>
      <w:r w:rsidRPr="005A0360">
        <w:rPr>
          <w:rFonts w:ascii="Times New Roman" w:eastAsia="Calibri" w:hAnsi="Times New Roman"/>
          <w:sz w:val="24"/>
          <w:szCs w:val="24"/>
        </w:rPr>
        <w:t xml:space="preserve">. </w:t>
      </w:r>
    </w:p>
    <w:p w14:paraId="4CDC1DE2" w14:textId="77777777" w:rsidR="00857180" w:rsidRPr="00645E1B" w:rsidRDefault="00857180" w:rsidP="00857180">
      <w:pPr>
        <w:widowControl w:val="0"/>
        <w:tabs>
          <w:tab w:val="left" w:pos="1080"/>
        </w:tabs>
        <w:spacing w:after="0" w:line="240" w:lineRule="auto"/>
        <w:jc w:val="both"/>
        <w:rPr>
          <w:rFonts w:ascii="Times New Roman" w:hAnsi="Times New Roman"/>
          <w:sz w:val="24"/>
          <w:szCs w:val="24"/>
        </w:rPr>
      </w:pPr>
      <w:r w:rsidRPr="005A0360">
        <w:rPr>
          <w:rFonts w:ascii="Times New Roman" w:eastAsia="Calibri" w:hAnsi="Times New Roman"/>
          <w:sz w:val="24"/>
          <w:szCs w:val="24"/>
        </w:rPr>
        <w:t>До довідки має бути додано не менше одного позитивного листа - відгука від юридичних чи фізичних осіб, з якими укладено договір, що наведені в довідці про виконання аналогічних договорів. Лист відгук має містити власне ім’я та прізвище та посаду підписанта. Також лист відгук має бути підписаний особою (керівник, підписант), повноваження якої можна перевірити за допомогою безкоштовного пошуку відомостей у Єдиному державному реєстрі юридичних осіб, фізичних осіб-підприємців та громадських формувань (далі - ЄДР)</w:t>
      </w:r>
      <w:r w:rsidRPr="00DB7A52">
        <w:rPr>
          <w:rFonts w:ascii="Times New Roman" w:eastAsia="Calibri" w:hAnsi="Times New Roman"/>
          <w:sz w:val="24"/>
          <w:szCs w:val="24"/>
        </w:rPr>
        <w:t xml:space="preserve"> </w:t>
      </w:r>
      <w:r>
        <w:rPr>
          <w:rFonts w:ascii="Times New Roman" w:eastAsia="Calibri" w:hAnsi="Times New Roman"/>
          <w:sz w:val="24"/>
          <w:szCs w:val="24"/>
        </w:rPr>
        <w:t xml:space="preserve">та підтверджувати інформацію викладену у довідці. </w:t>
      </w:r>
      <w:r w:rsidRPr="005A0360">
        <w:rPr>
          <w:rFonts w:ascii="Times New Roman" w:eastAsia="Calibri" w:hAnsi="Times New Roman"/>
          <w:sz w:val="24"/>
          <w:szCs w:val="24"/>
        </w:rPr>
        <w:t>Якщо лист-відгук підписаний особою не вказаною в ЄДР до листа-відгуку має бути доданий наказ, довіреність або інший документ, що підтверджує її повноваження (так як документ на підтвердження повноважень видається не учасником, то допускається надання цих документів у вигляді електронних документів або у вигляді документів, сканованих з оригіналів та/або їхніх копій – засвідчених як учасником, так і тими хто їх видав).</w:t>
      </w:r>
    </w:p>
    <w:p w14:paraId="337337F3" w14:textId="77777777" w:rsidR="00857180" w:rsidRPr="00512521" w:rsidRDefault="00857180" w:rsidP="00857180">
      <w:pPr>
        <w:spacing w:after="0" w:line="240" w:lineRule="auto"/>
        <w:jc w:val="both"/>
        <w:rPr>
          <w:rFonts w:ascii="Times New Roman" w:hAnsi="Times New Roman"/>
          <w:sz w:val="24"/>
          <w:szCs w:val="24"/>
        </w:rPr>
      </w:pPr>
    </w:p>
    <w:p w14:paraId="66363EBD" w14:textId="77777777" w:rsidR="00857180" w:rsidRPr="00512521" w:rsidRDefault="00857180" w:rsidP="00857180">
      <w:pPr>
        <w:pStyle w:val="a3"/>
        <w:spacing w:after="0" w:line="240" w:lineRule="auto"/>
        <w:jc w:val="right"/>
        <w:rPr>
          <w:rFonts w:ascii="Times New Roman" w:hAnsi="Times New Roman"/>
          <w:b/>
          <w:sz w:val="24"/>
          <w:szCs w:val="24"/>
        </w:rPr>
      </w:pPr>
      <w:r w:rsidRPr="00512521">
        <w:rPr>
          <w:rFonts w:ascii="Times New Roman" w:hAnsi="Times New Roman"/>
          <w:b/>
          <w:sz w:val="24"/>
          <w:szCs w:val="24"/>
        </w:rPr>
        <w:t xml:space="preserve">ЗРАЗОК </w:t>
      </w:r>
    </w:p>
    <w:p w14:paraId="4A11D437" w14:textId="77777777" w:rsidR="00857180" w:rsidRPr="000A367B" w:rsidRDefault="00857180" w:rsidP="00857180">
      <w:pPr>
        <w:spacing w:after="0" w:line="240" w:lineRule="auto"/>
        <w:jc w:val="right"/>
        <w:rPr>
          <w:rFonts w:ascii="Times New Roman" w:hAnsi="Times New Roman"/>
          <w:b/>
          <w:sz w:val="24"/>
          <w:szCs w:val="24"/>
        </w:rPr>
      </w:pPr>
      <w:r w:rsidRPr="000A367B">
        <w:rPr>
          <w:rFonts w:ascii="Times New Roman" w:hAnsi="Times New Roman"/>
          <w:b/>
          <w:sz w:val="24"/>
          <w:szCs w:val="24"/>
        </w:rPr>
        <w:t>(</w:t>
      </w:r>
      <w:r w:rsidRPr="000A367B">
        <w:rPr>
          <w:rFonts w:ascii="Times New Roman" w:hAnsi="Times New Roman"/>
          <w:b/>
          <w:i/>
          <w:sz w:val="24"/>
          <w:szCs w:val="24"/>
        </w:rPr>
        <w:t>надається як приклад, не є обов’язковим для використання</w:t>
      </w:r>
      <w:r w:rsidRPr="000A367B">
        <w:rPr>
          <w:rFonts w:ascii="Times New Roman" w:hAnsi="Times New Roman"/>
          <w:b/>
          <w:sz w:val="24"/>
          <w:szCs w:val="24"/>
        </w:rPr>
        <w:t>)</w:t>
      </w:r>
    </w:p>
    <w:p w14:paraId="29072FFA" w14:textId="77777777" w:rsidR="00857180" w:rsidRDefault="00857180" w:rsidP="00857180">
      <w:pPr>
        <w:spacing w:after="0" w:line="240" w:lineRule="auto"/>
        <w:jc w:val="center"/>
        <w:rPr>
          <w:rFonts w:ascii="Times New Roman" w:hAnsi="Times New Roman"/>
          <w:b/>
          <w:sz w:val="24"/>
          <w:szCs w:val="24"/>
        </w:rPr>
      </w:pPr>
    </w:p>
    <w:p w14:paraId="13C8562D" w14:textId="77777777" w:rsidR="00857180" w:rsidRPr="000A367B" w:rsidRDefault="00857180" w:rsidP="00857180">
      <w:pPr>
        <w:spacing w:after="0" w:line="240" w:lineRule="auto"/>
        <w:jc w:val="center"/>
        <w:rPr>
          <w:rFonts w:ascii="Times New Roman" w:hAnsi="Times New Roman"/>
          <w:b/>
          <w:sz w:val="24"/>
          <w:szCs w:val="24"/>
        </w:rPr>
      </w:pPr>
      <w:r w:rsidRPr="000A367B">
        <w:rPr>
          <w:rFonts w:ascii="Times New Roman" w:hAnsi="Times New Roman"/>
          <w:b/>
          <w:sz w:val="24"/>
          <w:szCs w:val="24"/>
        </w:rPr>
        <w:t>ДОВІДКА</w:t>
      </w:r>
    </w:p>
    <w:p w14:paraId="079EB359" w14:textId="77777777" w:rsidR="00857180" w:rsidRPr="000A367B" w:rsidRDefault="00857180" w:rsidP="00857180">
      <w:pPr>
        <w:spacing w:after="0" w:line="240" w:lineRule="auto"/>
        <w:ind w:firstLine="708"/>
        <w:jc w:val="both"/>
        <w:rPr>
          <w:rFonts w:ascii="Times New Roman" w:hAnsi="Times New Roman"/>
          <w:sz w:val="24"/>
          <w:szCs w:val="24"/>
        </w:rPr>
      </w:pPr>
      <w:r w:rsidRPr="000A367B">
        <w:rPr>
          <w:rFonts w:ascii="Times New Roman" w:hAnsi="Times New Roman"/>
          <w:sz w:val="24"/>
          <w:szCs w:val="24"/>
        </w:rPr>
        <w:t>(</w:t>
      </w:r>
      <w:r w:rsidRPr="000A367B">
        <w:rPr>
          <w:rFonts w:ascii="Times New Roman" w:hAnsi="Times New Roman"/>
          <w:i/>
          <w:sz w:val="24"/>
          <w:szCs w:val="24"/>
        </w:rPr>
        <w:t>Назва Учасника</w:t>
      </w:r>
      <w:r w:rsidRPr="000A367B">
        <w:rPr>
          <w:rFonts w:ascii="Times New Roman" w:hAnsi="Times New Roman"/>
          <w:sz w:val="24"/>
          <w:szCs w:val="24"/>
        </w:rPr>
        <w:t>) має досвід виконання аналогічного договору (аналогічних договорів) з аналогічним предметом закупівлі, який зазначено в даній тендерній документації:</w:t>
      </w:r>
    </w:p>
    <w:tbl>
      <w:tblPr>
        <w:tblW w:w="993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96"/>
        <w:gridCol w:w="1492"/>
        <w:gridCol w:w="1910"/>
        <w:gridCol w:w="4556"/>
      </w:tblGrid>
      <w:tr w:rsidR="00857180" w:rsidRPr="004E0A6B" w14:paraId="6E977619" w14:textId="77777777" w:rsidTr="00902AFA">
        <w:trPr>
          <w:trHeight w:val="375"/>
        </w:trPr>
        <w:tc>
          <w:tcPr>
            <w:tcW w:w="580" w:type="dxa"/>
            <w:tcBorders>
              <w:top w:val="single" w:sz="4" w:space="0" w:color="auto"/>
              <w:left w:val="single" w:sz="4" w:space="0" w:color="auto"/>
              <w:bottom w:val="single" w:sz="4" w:space="0" w:color="auto"/>
              <w:right w:val="single" w:sz="4" w:space="0" w:color="auto"/>
            </w:tcBorders>
            <w:hideMark/>
          </w:tcPr>
          <w:p w14:paraId="6E531D3E" w14:textId="77777777" w:rsidR="00857180" w:rsidRPr="004E0A6B" w:rsidRDefault="00857180" w:rsidP="0011598D">
            <w:pPr>
              <w:pStyle w:val="a6"/>
              <w:jc w:val="center"/>
              <w:rPr>
                <w:rFonts w:ascii="Times New Roman" w:hAnsi="Times New Roman"/>
                <w:sz w:val="20"/>
                <w:szCs w:val="20"/>
              </w:rPr>
            </w:pPr>
            <w:r w:rsidRPr="004E0A6B">
              <w:rPr>
                <w:rFonts w:ascii="Times New Roman" w:hAnsi="Times New Roman"/>
                <w:sz w:val="20"/>
                <w:szCs w:val="20"/>
              </w:rPr>
              <w:t>№</w:t>
            </w:r>
          </w:p>
          <w:p w14:paraId="0595D168" w14:textId="77777777" w:rsidR="00857180" w:rsidRPr="004E0A6B" w:rsidRDefault="00857180" w:rsidP="0011598D">
            <w:pPr>
              <w:pStyle w:val="a6"/>
              <w:jc w:val="center"/>
              <w:rPr>
                <w:sz w:val="20"/>
                <w:szCs w:val="20"/>
              </w:rPr>
            </w:pPr>
            <w:r w:rsidRPr="004E0A6B">
              <w:rPr>
                <w:rFonts w:ascii="Times New Roman" w:hAnsi="Times New Roman"/>
                <w:sz w:val="20"/>
                <w:szCs w:val="20"/>
              </w:rPr>
              <w:t>з/п</w:t>
            </w:r>
          </w:p>
        </w:tc>
        <w:tc>
          <w:tcPr>
            <w:tcW w:w="1396" w:type="dxa"/>
            <w:tcBorders>
              <w:top w:val="single" w:sz="4" w:space="0" w:color="auto"/>
              <w:left w:val="single" w:sz="4" w:space="0" w:color="auto"/>
              <w:bottom w:val="single" w:sz="4" w:space="0" w:color="auto"/>
              <w:right w:val="single" w:sz="4" w:space="0" w:color="auto"/>
            </w:tcBorders>
            <w:hideMark/>
          </w:tcPr>
          <w:p w14:paraId="5F8F3C40" w14:textId="77777777" w:rsidR="00857180" w:rsidRPr="004E0A6B" w:rsidRDefault="00857180" w:rsidP="0011598D">
            <w:pPr>
              <w:spacing w:after="0" w:line="240" w:lineRule="auto"/>
              <w:ind w:left="-9"/>
              <w:jc w:val="center"/>
              <w:rPr>
                <w:rFonts w:ascii="Times New Roman" w:hAnsi="Times New Roman"/>
                <w:sz w:val="20"/>
                <w:szCs w:val="20"/>
              </w:rPr>
            </w:pPr>
            <w:r w:rsidRPr="004E0A6B">
              <w:rPr>
                <w:rFonts w:ascii="Times New Roman" w:hAnsi="Times New Roman"/>
                <w:sz w:val="20"/>
                <w:szCs w:val="20"/>
              </w:rPr>
              <w:t>№ договору</w:t>
            </w:r>
          </w:p>
        </w:tc>
        <w:tc>
          <w:tcPr>
            <w:tcW w:w="1492" w:type="dxa"/>
            <w:tcBorders>
              <w:top w:val="single" w:sz="4" w:space="0" w:color="auto"/>
              <w:left w:val="single" w:sz="4" w:space="0" w:color="auto"/>
              <w:bottom w:val="single" w:sz="4" w:space="0" w:color="auto"/>
              <w:right w:val="single" w:sz="4" w:space="0" w:color="auto"/>
            </w:tcBorders>
            <w:hideMark/>
          </w:tcPr>
          <w:p w14:paraId="1507494E" w14:textId="77777777" w:rsidR="00857180" w:rsidRPr="004E0A6B" w:rsidRDefault="00857180" w:rsidP="0011598D">
            <w:pPr>
              <w:spacing w:after="0" w:line="240" w:lineRule="auto"/>
              <w:ind w:left="-9"/>
              <w:jc w:val="center"/>
              <w:rPr>
                <w:rFonts w:ascii="Times New Roman" w:hAnsi="Times New Roman"/>
                <w:sz w:val="20"/>
                <w:szCs w:val="20"/>
              </w:rPr>
            </w:pPr>
            <w:r w:rsidRPr="004E0A6B">
              <w:rPr>
                <w:rFonts w:ascii="Times New Roman" w:hAnsi="Times New Roman"/>
                <w:sz w:val="20"/>
                <w:szCs w:val="20"/>
              </w:rPr>
              <w:t>Дата укладення</w:t>
            </w:r>
          </w:p>
        </w:tc>
        <w:tc>
          <w:tcPr>
            <w:tcW w:w="1910" w:type="dxa"/>
            <w:tcBorders>
              <w:top w:val="single" w:sz="4" w:space="0" w:color="auto"/>
              <w:left w:val="single" w:sz="4" w:space="0" w:color="auto"/>
              <w:bottom w:val="single" w:sz="4" w:space="0" w:color="auto"/>
              <w:right w:val="single" w:sz="4" w:space="0" w:color="auto"/>
            </w:tcBorders>
            <w:hideMark/>
          </w:tcPr>
          <w:p w14:paraId="08BA91EF" w14:textId="77777777" w:rsidR="00857180" w:rsidRDefault="00857180" w:rsidP="0011598D">
            <w:pPr>
              <w:spacing w:after="0" w:line="240" w:lineRule="auto"/>
              <w:ind w:left="-9"/>
              <w:jc w:val="center"/>
              <w:rPr>
                <w:rFonts w:ascii="Times New Roman" w:hAnsi="Times New Roman"/>
                <w:sz w:val="20"/>
                <w:szCs w:val="20"/>
              </w:rPr>
            </w:pPr>
            <w:r w:rsidRPr="004E0A6B">
              <w:rPr>
                <w:rFonts w:ascii="Times New Roman" w:hAnsi="Times New Roman"/>
                <w:sz w:val="20"/>
                <w:szCs w:val="20"/>
              </w:rPr>
              <w:t>Контрагент</w:t>
            </w:r>
          </w:p>
          <w:p w14:paraId="5393F7F2" w14:textId="7A489EDF" w:rsidR="00857180" w:rsidRPr="00857180" w:rsidRDefault="00857180" w:rsidP="0011598D">
            <w:pPr>
              <w:spacing w:after="0" w:line="240" w:lineRule="auto"/>
              <w:ind w:left="-9"/>
              <w:jc w:val="center"/>
              <w:rPr>
                <w:rFonts w:ascii="Times New Roman" w:hAnsi="Times New Roman"/>
                <w:sz w:val="16"/>
                <w:szCs w:val="16"/>
              </w:rPr>
            </w:pPr>
            <w:r w:rsidRPr="00857180">
              <w:rPr>
                <w:rFonts w:ascii="Times New Roman" w:hAnsi="Times New Roman"/>
                <w:sz w:val="16"/>
                <w:szCs w:val="16"/>
              </w:rPr>
              <w:t xml:space="preserve">код </w:t>
            </w:r>
            <w:r w:rsidR="00902AFA">
              <w:rPr>
                <w:rFonts w:ascii="Times New Roman" w:hAnsi="Times New Roman"/>
                <w:sz w:val="16"/>
                <w:szCs w:val="16"/>
              </w:rPr>
              <w:t>Є</w:t>
            </w:r>
            <w:r w:rsidRPr="00857180">
              <w:rPr>
                <w:rFonts w:ascii="Times New Roman" w:hAnsi="Times New Roman"/>
                <w:sz w:val="16"/>
                <w:szCs w:val="16"/>
              </w:rPr>
              <w:t>ДРПОУ/РНОКПП</w:t>
            </w:r>
          </w:p>
        </w:tc>
        <w:tc>
          <w:tcPr>
            <w:tcW w:w="4556" w:type="dxa"/>
            <w:tcBorders>
              <w:top w:val="single" w:sz="4" w:space="0" w:color="auto"/>
              <w:left w:val="single" w:sz="4" w:space="0" w:color="auto"/>
              <w:bottom w:val="single" w:sz="4" w:space="0" w:color="auto"/>
              <w:right w:val="single" w:sz="4" w:space="0" w:color="auto"/>
            </w:tcBorders>
            <w:hideMark/>
          </w:tcPr>
          <w:p w14:paraId="6E9BEB1C" w14:textId="77777777" w:rsidR="00857180" w:rsidRPr="004E0A6B" w:rsidRDefault="00857180" w:rsidP="0011598D">
            <w:pPr>
              <w:spacing w:after="0" w:line="240" w:lineRule="auto"/>
              <w:ind w:left="-9"/>
              <w:jc w:val="center"/>
              <w:rPr>
                <w:rFonts w:ascii="Times New Roman" w:hAnsi="Times New Roman"/>
                <w:sz w:val="20"/>
                <w:szCs w:val="20"/>
              </w:rPr>
            </w:pPr>
            <w:r w:rsidRPr="004E0A6B">
              <w:rPr>
                <w:rFonts w:ascii="Times New Roman" w:hAnsi="Times New Roman"/>
                <w:sz w:val="20"/>
                <w:szCs w:val="20"/>
              </w:rPr>
              <w:t>Короткий опис предмету закупівлі</w:t>
            </w:r>
          </w:p>
        </w:tc>
      </w:tr>
      <w:tr w:rsidR="00857180" w:rsidRPr="004E0A6B" w14:paraId="7326FC8B" w14:textId="77777777" w:rsidTr="00902AFA">
        <w:trPr>
          <w:trHeight w:val="435"/>
        </w:trPr>
        <w:tc>
          <w:tcPr>
            <w:tcW w:w="580" w:type="dxa"/>
            <w:tcBorders>
              <w:top w:val="single" w:sz="4" w:space="0" w:color="auto"/>
              <w:left w:val="single" w:sz="4" w:space="0" w:color="auto"/>
              <w:bottom w:val="single" w:sz="4" w:space="0" w:color="auto"/>
              <w:right w:val="single" w:sz="4" w:space="0" w:color="auto"/>
            </w:tcBorders>
          </w:tcPr>
          <w:p w14:paraId="439A90B2" w14:textId="77777777" w:rsidR="00857180" w:rsidRPr="004E0A6B" w:rsidRDefault="00857180" w:rsidP="0011598D">
            <w:pPr>
              <w:spacing w:after="0" w:line="240" w:lineRule="auto"/>
              <w:ind w:left="-9"/>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14:paraId="1BADE0FF" w14:textId="77777777" w:rsidR="00857180" w:rsidRPr="004E0A6B" w:rsidRDefault="00857180" w:rsidP="0011598D">
            <w:pPr>
              <w:spacing w:after="0" w:line="240" w:lineRule="auto"/>
              <w:ind w:left="-9"/>
              <w:rPr>
                <w:rFonts w:ascii="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14:paraId="789D526D" w14:textId="77777777" w:rsidR="00857180" w:rsidRPr="004E0A6B" w:rsidRDefault="00857180" w:rsidP="0011598D">
            <w:pPr>
              <w:spacing w:after="0" w:line="240" w:lineRule="auto"/>
              <w:ind w:left="-9"/>
              <w:rPr>
                <w:rFonts w:ascii="Times New Roman" w:hAnsi="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14:paraId="46701DDA" w14:textId="77777777" w:rsidR="00857180" w:rsidRPr="004E0A6B" w:rsidRDefault="00857180" w:rsidP="0011598D">
            <w:pPr>
              <w:spacing w:after="0" w:line="240" w:lineRule="auto"/>
              <w:ind w:left="-9"/>
              <w:rPr>
                <w:rFonts w:ascii="Times New Roman" w:hAnsi="Times New Roman"/>
                <w:sz w:val="20"/>
                <w:szCs w:val="20"/>
              </w:rPr>
            </w:pPr>
          </w:p>
        </w:tc>
        <w:tc>
          <w:tcPr>
            <w:tcW w:w="4556" w:type="dxa"/>
            <w:tcBorders>
              <w:top w:val="single" w:sz="4" w:space="0" w:color="auto"/>
              <w:left w:val="single" w:sz="4" w:space="0" w:color="auto"/>
              <w:bottom w:val="single" w:sz="4" w:space="0" w:color="auto"/>
              <w:right w:val="single" w:sz="4" w:space="0" w:color="auto"/>
            </w:tcBorders>
          </w:tcPr>
          <w:p w14:paraId="56361095" w14:textId="77777777" w:rsidR="00857180" w:rsidRPr="004E0A6B" w:rsidRDefault="00857180" w:rsidP="0011598D">
            <w:pPr>
              <w:spacing w:after="0" w:line="240" w:lineRule="auto"/>
              <w:ind w:left="-9"/>
              <w:rPr>
                <w:rFonts w:ascii="Times New Roman" w:hAnsi="Times New Roman"/>
                <w:sz w:val="20"/>
                <w:szCs w:val="20"/>
              </w:rPr>
            </w:pPr>
          </w:p>
        </w:tc>
      </w:tr>
      <w:tr w:rsidR="00857180" w:rsidRPr="004E0A6B" w14:paraId="0EE9E9E7" w14:textId="77777777" w:rsidTr="00902AFA">
        <w:trPr>
          <w:trHeight w:val="435"/>
        </w:trPr>
        <w:tc>
          <w:tcPr>
            <w:tcW w:w="580" w:type="dxa"/>
            <w:tcBorders>
              <w:top w:val="single" w:sz="4" w:space="0" w:color="auto"/>
              <w:left w:val="single" w:sz="4" w:space="0" w:color="auto"/>
              <w:bottom w:val="single" w:sz="4" w:space="0" w:color="auto"/>
              <w:right w:val="single" w:sz="4" w:space="0" w:color="auto"/>
            </w:tcBorders>
          </w:tcPr>
          <w:p w14:paraId="39B34739" w14:textId="77777777" w:rsidR="00857180" w:rsidRPr="004E0A6B" w:rsidRDefault="00857180" w:rsidP="0011598D">
            <w:pPr>
              <w:spacing w:after="0" w:line="240" w:lineRule="auto"/>
              <w:ind w:left="-9"/>
              <w:rPr>
                <w:rFonts w:ascii="Times New Roman" w:hAnsi="Times New Roman"/>
                <w:sz w:val="20"/>
                <w:szCs w:val="20"/>
              </w:rPr>
            </w:pPr>
          </w:p>
        </w:tc>
        <w:tc>
          <w:tcPr>
            <w:tcW w:w="1396" w:type="dxa"/>
            <w:tcBorders>
              <w:top w:val="single" w:sz="4" w:space="0" w:color="auto"/>
              <w:left w:val="single" w:sz="4" w:space="0" w:color="auto"/>
              <w:bottom w:val="single" w:sz="4" w:space="0" w:color="auto"/>
              <w:right w:val="single" w:sz="4" w:space="0" w:color="auto"/>
            </w:tcBorders>
          </w:tcPr>
          <w:p w14:paraId="2DC030BF" w14:textId="77777777" w:rsidR="00857180" w:rsidRPr="004E0A6B" w:rsidRDefault="00857180" w:rsidP="0011598D">
            <w:pPr>
              <w:spacing w:after="0" w:line="240" w:lineRule="auto"/>
              <w:ind w:left="-9"/>
              <w:rPr>
                <w:rFonts w:ascii="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11ADD76" w14:textId="77777777" w:rsidR="00857180" w:rsidRPr="004E0A6B" w:rsidRDefault="00857180" w:rsidP="0011598D">
            <w:pPr>
              <w:spacing w:after="0" w:line="240" w:lineRule="auto"/>
              <w:ind w:left="-9"/>
              <w:rPr>
                <w:rFonts w:ascii="Times New Roman" w:hAnsi="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14:paraId="3EAEDC0C" w14:textId="77777777" w:rsidR="00857180" w:rsidRPr="004E0A6B" w:rsidRDefault="00857180" w:rsidP="0011598D">
            <w:pPr>
              <w:spacing w:after="0" w:line="240" w:lineRule="auto"/>
              <w:ind w:left="-9"/>
              <w:rPr>
                <w:rFonts w:ascii="Times New Roman" w:hAnsi="Times New Roman"/>
                <w:sz w:val="20"/>
                <w:szCs w:val="20"/>
              </w:rPr>
            </w:pPr>
          </w:p>
        </w:tc>
        <w:tc>
          <w:tcPr>
            <w:tcW w:w="4556" w:type="dxa"/>
            <w:tcBorders>
              <w:top w:val="single" w:sz="4" w:space="0" w:color="auto"/>
              <w:left w:val="single" w:sz="4" w:space="0" w:color="auto"/>
              <w:bottom w:val="single" w:sz="4" w:space="0" w:color="auto"/>
              <w:right w:val="single" w:sz="4" w:space="0" w:color="auto"/>
            </w:tcBorders>
          </w:tcPr>
          <w:p w14:paraId="553C8C94" w14:textId="77777777" w:rsidR="00857180" w:rsidRPr="004E0A6B" w:rsidRDefault="00857180" w:rsidP="0011598D">
            <w:pPr>
              <w:spacing w:after="0" w:line="240" w:lineRule="auto"/>
              <w:ind w:left="-9"/>
              <w:rPr>
                <w:rFonts w:ascii="Times New Roman" w:hAnsi="Times New Roman"/>
                <w:sz w:val="20"/>
                <w:szCs w:val="20"/>
              </w:rPr>
            </w:pPr>
          </w:p>
        </w:tc>
      </w:tr>
    </w:tbl>
    <w:p w14:paraId="3EBEF81E" w14:textId="77777777" w:rsidR="00857180" w:rsidRPr="004E0A6B" w:rsidRDefault="00857180" w:rsidP="00857180">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4503"/>
        <w:gridCol w:w="2126"/>
        <w:gridCol w:w="3118"/>
      </w:tblGrid>
      <w:tr w:rsidR="00857180" w:rsidRPr="004E0A6B" w14:paraId="02016BAA" w14:textId="77777777" w:rsidTr="0011598D">
        <w:tc>
          <w:tcPr>
            <w:tcW w:w="4503" w:type="dxa"/>
          </w:tcPr>
          <w:p w14:paraId="3F416F64" w14:textId="77777777" w:rsidR="00857180" w:rsidRPr="004E0A6B" w:rsidRDefault="00857180" w:rsidP="0011598D">
            <w:pPr>
              <w:pStyle w:val="ac"/>
              <w:spacing w:before="0" w:beforeAutospacing="0" w:after="0" w:afterAutospacing="0"/>
              <w:rPr>
                <w:rFonts w:ascii="Times New Roman" w:hAnsi="Times New Roman"/>
                <w:sz w:val="20"/>
              </w:rPr>
            </w:pPr>
            <w:r w:rsidRPr="004E0A6B">
              <w:rPr>
                <w:rFonts w:ascii="Times New Roman" w:hAnsi="Times New Roman"/>
                <w:sz w:val="20"/>
              </w:rPr>
              <w:t>Посада</w:t>
            </w:r>
          </w:p>
        </w:tc>
        <w:tc>
          <w:tcPr>
            <w:tcW w:w="2126" w:type="dxa"/>
          </w:tcPr>
          <w:p w14:paraId="4C5B16A9" w14:textId="77777777" w:rsidR="00857180" w:rsidRPr="004E0A6B" w:rsidRDefault="00857180" w:rsidP="0011598D">
            <w:pPr>
              <w:pStyle w:val="ac"/>
              <w:spacing w:before="0" w:beforeAutospacing="0" w:after="0" w:afterAutospacing="0"/>
              <w:jc w:val="center"/>
              <w:rPr>
                <w:rFonts w:ascii="Times New Roman" w:hAnsi="Times New Roman"/>
                <w:sz w:val="20"/>
              </w:rPr>
            </w:pPr>
            <w:r w:rsidRPr="004E0A6B">
              <w:rPr>
                <w:rFonts w:ascii="Times New Roman" w:hAnsi="Times New Roman"/>
                <w:sz w:val="20"/>
              </w:rPr>
              <w:t>Підпис</w:t>
            </w:r>
          </w:p>
          <w:p w14:paraId="5D81283C" w14:textId="77777777" w:rsidR="00857180" w:rsidRPr="004E0A6B" w:rsidRDefault="00857180" w:rsidP="0011598D">
            <w:pPr>
              <w:pStyle w:val="ac"/>
              <w:spacing w:before="0" w:beforeAutospacing="0" w:after="0" w:afterAutospacing="0"/>
              <w:rPr>
                <w:rFonts w:ascii="Times New Roman" w:hAnsi="Times New Roman"/>
                <w:sz w:val="20"/>
              </w:rPr>
            </w:pPr>
          </w:p>
        </w:tc>
        <w:tc>
          <w:tcPr>
            <w:tcW w:w="3118" w:type="dxa"/>
          </w:tcPr>
          <w:p w14:paraId="3EF173A4" w14:textId="77777777" w:rsidR="00857180" w:rsidRPr="004E0A6B" w:rsidRDefault="00857180" w:rsidP="0011598D">
            <w:pPr>
              <w:pStyle w:val="ac"/>
              <w:spacing w:before="0" w:beforeAutospacing="0" w:after="0" w:afterAutospacing="0"/>
              <w:jc w:val="center"/>
              <w:rPr>
                <w:rFonts w:ascii="Times New Roman" w:hAnsi="Times New Roman"/>
                <w:iCs/>
                <w:sz w:val="20"/>
              </w:rPr>
            </w:pPr>
            <w:r w:rsidRPr="00122499">
              <w:rPr>
                <w:rFonts w:ascii="Times New Roman" w:hAnsi="Times New Roman"/>
                <w:sz w:val="20"/>
              </w:rPr>
              <w:t>Власне ім’я та прізвище</w:t>
            </w:r>
            <w:r w:rsidRPr="004E0A6B">
              <w:rPr>
                <w:rFonts w:ascii="Times New Roman" w:hAnsi="Times New Roman"/>
                <w:iCs/>
                <w:sz w:val="20"/>
              </w:rPr>
              <w:t xml:space="preserve"> </w:t>
            </w:r>
          </w:p>
          <w:p w14:paraId="4FEE3F5B" w14:textId="77777777" w:rsidR="00857180" w:rsidRPr="004E0A6B" w:rsidRDefault="00857180" w:rsidP="0011598D">
            <w:pPr>
              <w:pStyle w:val="ac"/>
              <w:spacing w:before="0" w:beforeAutospacing="0" w:after="0" w:afterAutospacing="0"/>
              <w:jc w:val="center"/>
              <w:rPr>
                <w:rFonts w:ascii="Times New Roman" w:hAnsi="Times New Roman"/>
                <w:sz w:val="20"/>
              </w:rPr>
            </w:pPr>
          </w:p>
        </w:tc>
      </w:tr>
    </w:tbl>
    <w:p w14:paraId="0B8C17ED" w14:textId="77777777" w:rsidR="00857180" w:rsidRDefault="00857180" w:rsidP="00857180">
      <w:pPr>
        <w:widowControl w:val="0"/>
        <w:tabs>
          <w:tab w:val="left" w:pos="1080"/>
        </w:tabs>
        <w:spacing w:after="0"/>
        <w:ind w:firstLine="567"/>
        <w:jc w:val="both"/>
        <w:rPr>
          <w:rFonts w:ascii="Times New Roman" w:hAnsi="Times New Roman"/>
          <w:sz w:val="24"/>
          <w:szCs w:val="24"/>
        </w:rPr>
      </w:pPr>
    </w:p>
    <w:p w14:paraId="1BBF2CFF" w14:textId="60DA09E5" w:rsidR="00461424" w:rsidRPr="00461424" w:rsidRDefault="00461424" w:rsidP="00857180">
      <w:pPr>
        <w:spacing w:after="0" w:line="240" w:lineRule="auto"/>
        <w:ind w:firstLine="284"/>
        <w:rPr>
          <w:rFonts w:ascii="Times New Roman" w:hAnsi="Times New Roman"/>
          <w:bCs/>
          <w:iCs/>
          <w:sz w:val="24"/>
          <w:szCs w:val="24"/>
        </w:rPr>
      </w:pPr>
    </w:p>
    <w:sectPr w:rsidR="00461424" w:rsidRPr="00461424" w:rsidSect="00F0730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D19C" w14:textId="77777777" w:rsidR="000B00E7" w:rsidRDefault="000B00E7" w:rsidP="00833701">
      <w:pPr>
        <w:spacing w:after="0" w:line="240" w:lineRule="auto"/>
      </w:pPr>
      <w:r>
        <w:separator/>
      </w:r>
    </w:p>
  </w:endnote>
  <w:endnote w:type="continuationSeparator" w:id="0">
    <w:p w14:paraId="3F22A89C" w14:textId="77777777" w:rsidR="000B00E7" w:rsidRDefault="000B00E7" w:rsidP="0083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7543" w14:textId="77777777" w:rsidR="000B00E7" w:rsidRDefault="000B00E7" w:rsidP="00833701">
      <w:pPr>
        <w:spacing w:after="0" w:line="240" w:lineRule="auto"/>
      </w:pPr>
      <w:r>
        <w:separator/>
      </w:r>
    </w:p>
  </w:footnote>
  <w:footnote w:type="continuationSeparator" w:id="0">
    <w:p w14:paraId="43BAB109" w14:textId="77777777" w:rsidR="000B00E7" w:rsidRDefault="000B00E7" w:rsidP="00833701">
      <w:pPr>
        <w:spacing w:after="0" w:line="240" w:lineRule="auto"/>
      </w:pPr>
      <w:r>
        <w:continuationSeparator/>
      </w:r>
    </w:p>
  </w:footnote>
  <w:footnote w:id="1">
    <w:p w14:paraId="187E974D" w14:textId="77777777" w:rsidR="00857180" w:rsidRPr="00E85E8A" w:rsidRDefault="00857180" w:rsidP="00857180">
      <w:pPr>
        <w:pStyle w:val="ad"/>
        <w:rPr>
          <w:rFonts w:ascii="Times New Roman" w:hAnsi="Times New Roman"/>
          <w:sz w:val="16"/>
          <w:szCs w:val="16"/>
          <w:lang w:val="uk-UA"/>
        </w:rPr>
      </w:pPr>
      <w:r w:rsidRPr="00E85E8A">
        <w:rPr>
          <w:rStyle w:val="af"/>
          <w:sz w:val="16"/>
          <w:szCs w:val="16"/>
        </w:rPr>
        <w:footnoteRef/>
      </w:r>
      <w:r w:rsidRPr="00E85E8A">
        <w:rPr>
          <w:sz w:val="16"/>
          <w:szCs w:val="16"/>
        </w:rPr>
        <w:t xml:space="preserve"> </w:t>
      </w:r>
      <w:r w:rsidRPr="00E85E8A">
        <w:rPr>
          <w:rFonts w:ascii="Times New Roman" w:hAnsi="Times New Roman"/>
          <w:sz w:val="16"/>
          <w:szCs w:val="16"/>
          <w:lang w:val="uk-UA"/>
        </w:rPr>
        <w:t>Аналогічним договором є договір з поставки ідентичної або тотожної продукції, а також договір з поставки продукції з подібними або схожими характеристиками.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82B"/>
    <w:multiLevelType w:val="hybridMultilevel"/>
    <w:tmpl w:val="5E426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9F05E6"/>
    <w:multiLevelType w:val="hybridMultilevel"/>
    <w:tmpl w:val="0966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915814"/>
    <w:multiLevelType w:val="hybridMultilevel"/>
    <w:tmpl w:val="3FC6E9C4"/>
    <w:lvl w:ilvl="0" w:tplc="A0B839CC">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56F7B79"/>
    <w:multiLevelType w:val="hybridMultilevel"/>
    <w:tmpl w:val="7A440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EF7F23"/>
    <w:multiLevelType w:val="hybridMultilevel"/>
    <w:tmpl w:val="AC5A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8400AD"/>
    <w:multiLevelType w:val="hybridMultilevel"/>
    <w:tmpl w:val="155A6B4E"/>
    <w:lvl w:ilvl="0" w:tplc="E73A55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645"/>
    <w:rsid w:val="00016958"/>
    <w:rsid w:val="00032653"/>
    <w:rsid w:val="00042814"/>
    <w:rsid w:val="00045D91"/>
    <w:rsid w:val="000462A4"/>
    <w:rsid w:val="000574EC"/>
    <w:rsid w:val="00067E6C"/>
    <w:rsid w:val="00074088"/>
    <w:rsid w:val="00074CB4"/>
    <w:rsid w:val="00074F0C"/>
    <w:rsid w:val="00083B2F"/>
    <w:rsid w:val="000874D4"/>
    <w:rsid w:val="000922A1"/>
    <w:rsid w:val="00092FE7"/>
    <w:rsid w:val="000B00E7"/>
    <w:rsid w:val="000B4128"/>
    <w:rsid w:val="000B5109"/>
    <w:rsid w:val="000C1B4A"/>
    <w:rsid w:val="000D6189"/>
    <w:rsid w:val="001031A9"/>
    <w:rsid w:val="001054CF"/>
    <w:rsid w:val="001204BB"/>
    <w:rsid w:val="00122499"/>
    <w:rsid w:val="0014140C"/>
    <w:rsid w:val="00147987"/>
    <w:rsid w:val="001631E9"/>
    <w:rsid w:val="001674E5"/>
    <w:rsid w:val="00174563"/>
    <w:rsid w:val="00184C57"/>
    <w:rsid w:val="001976B9"/>
    <w:rsid w:val="001A5632"/>
    <w:rsid w:val="001B750B"/>
    <w:rsid w:val="001C11B6"/>
    <w:rsid w:val="001C2A18"/>
    <w:rsid w:val="001C689F"/>
    <w:rsid w:val="001D794B"/>
    <w:rsid w:val="001E1332"/>
    <w:rsid w:val="001E46C8"/>
    <w:rsid w:val="001E7325"/>
    <w:rsid w:val="00222C20"/>
    <w:rsid w:val="0022527C"/>
    <w:rsid w:val="00241B8F"/>
    <w:rsid w:val="002425B5"/>
    <w:rsid w:val="00245778"/>
    <w:rsid w:val="002465CA"/>
    <w:rsid w:val="002522B6"/>
    <w:rsid w:val="0025437A"/>
    <w:rsid w:val="00260088"/>
    <w:rsid w:val="00260A9D"/>
    <w:rsid w:val="00271D98"/>
    <w:rsid w:val="00276259"/>
    <w:rsid w:val="00280DDD"/>
    <w:rsid w:val="00281957"/>
    <w:rsid w:val="002B2984"/>
    <w:rsid w:val="002C052B"/>
    <w:rsid w:val="002D6C77"/>
    <w:rsid w:val="002E6657"/>
    <w:rsid w:val="00306645"/>
    <w:rsid w:val="00311086"/>
    <w:rsid w:val="00313C78"/>
    <w:rsid w:val="003212C5"/>
    <w:rsid w:val="00325C88"/>
    <w:rsid w:val="00326247"/>
    <w:rsid w:val="0032775C"/>
    <w:rsid w:val="00333333"/>
    <w:rsid w:val="0035388C"/>
    <w:rsid w:val="00363EF3"/>
    <w:rsid w:val="0036629A"/>
    <w:rsid w:val="00367241"/>
    <w:rsid w:val="003703C1"/>
    <w:rsid w:val="0037179D"/>
    <w:rsid w:val="00375D96"/>
    <w:rsid w:val="00377BEB"/>
    <w:rsid w:val="0038253C"/>
    <w:rsid w:val="00383DEE"/>
    <w:rsid w:val="003953A5"/>
    <w:rsid w:val="00396197"/>
    <w:rsid w:val="003B348C"/>
    <w:rsid w:val="003B3E2E"/>
    <w:rsid w:val="003B5DA6"/>
    <w:rsid w:val="003C6E08"/>
    <w:rsid w:val="003D176C"/>
    <w:rsid w:val="003D63AE"/>
    <w:rsid w:val="003E3A25"/>
    <w:rsid w:val="003F7E0B"/>
    <w:rsid w:val="004019E8"/>
    <w:rsid w:val="00415C1A"/>
    <w:rsid w:val="00420ED1"/>
    <w:rsid w:val="0042272C"/>
    <w:rsid w:val="004261FD"/>
    <w:rsid w:val="004366E6"/>
    <w:rsid w:val="00437D5B"/>
    <w:rsid w:val="00442D56"/>
    <w:rsid w:val="00446848"/>
    <w:rsid w:val="0045036D"/>
    <w:rsid w:val="004506A5"/>
    <w:rsid w:val="00453246"/>
    <w:rsid w:val="00460CA3"/>
    <w:rsid w:val="00461424"/>
    <w:rsid w:val="00466C90"/>
    <w:rsid w:val="0048211E"/>
    <w:rsid w:val="00490EAF"/>
    <w:rsid w:val="00491002"/>
    <w:rsid w:val="0049579B"/>
    <w:rsid w:val="004A233B"/>
    <w:rsid w:val="004A48B1"/>
    <w:rsid w:val="004A4FF8"/>
    <w:rsid w:val="004A6ECC"/>
    <w:rsid w:val="004C6FBF"/>
    <w:rsid w:val="004D6701"/>
    <w:rsid w:val="004E5E13"/>
    <w:rsid w:val="004E73B3"/>
    <w:rsid w:val="00500632"/>
    <w:rsid w:val="00501476"/>
    <w:rsid w:val="00511E8E"/>
    <w:rsid w:val="0051266F"/>
    <w:rsid w:val="005154BB"/>
    <w:rsid w:val="005224D7"/>
    <w:rsid w:val="00523955"/>
    <w:rsid w:val="00532E38"/>
    <w:rsid w:val="005477E5"/>
    <w:rsid w:val="00551E49"/>
    <w:rsid w:val="00553668"/>
    <w:rsid w:val="00556688"/>
    <w:rsid w:val="00575427"/>
    <w:rsid w:val="00576258"/>
    <w:rsid w:val="00582200"/>
    <w:rsid w:val="00592EEC"/>
    <w:rsid w:val="00593E19"/>
    <w:rsid w:val="00594CAD"/>
    <w:rsid w:val="005A0360"/>
    <w:rsid w:val="005A1C7B"/>
    <w:rsid w:val="005A202F"/>
    <w:rsid w:val="005A48D4"/>
    <w:rsid w:val="005B7FB5"/>
    <w:rsid w:val="005C42DE"/>
    <w:rsid w:val="005C6205"/>
    <w:rsid w:val="005C699B"/>
    <w:rsid w:val="005C6A3E"/>
    <w:rsid w:val="005D55EC"/>
    <w:rsid w:val="005E0572"/>
    <w:rsid w:val="005E42FE"/>
    <w:rsid w:val="005F4371"/>
    <w:rsid w:val="00616820"/>
    <w:rsid w:val="00622C06"/>
    <w:rsid w:val="00624BC9"/>
    <w:rsid w:val="00625F7B"/>
    <w:rsid w:val="006314FC"/>
    <w:rsid w:val="006358D3"/>
    <w:rsid w:val="00637909"/>
    <w:rsid w:val="00641C8D"/>
    <w:rsid w:val="00645E1B"/>
    <w:rsid w:val="0064681B"/>
    <w:rsid w:val="00646DB2"/>
    <w:rsid w:val="00654341"/>
    <w:rsid w:val="00671086"/>
    <w:rsid w:val="006716A8"/>
    <w:rsid w:val="00671728"/>
    <w:rsid w:val="00671979"/>
    <w:rsid w:val="0067251D"/>
    <w:rsid w:val="00685EA3"/>
    <w:rsid w:val="006B0A19"/>
    <w:rsid w:val="006B5247"/>
    <w:rsid w:val="006C2DAC"/>
    <w:rsid w:val="006C6417"/>
    <w:rsid w:val="0070564F"/>
    <w:rsid w:val="007074EC"/>
    <w:rsid w:val="007128E1"/>
    <w:rsid w:val="00717372"/>
    <w:rsid w:val="00730E2B"/>
    <w:rsid w:val="00740C99"/>
    <w:rsid w:val="00747FD7"/>
    <w:rsid w:val="00765ED5"/>
    <w:rsid w:val="00783A2D"/>
    <w:rsid w:val="0079525F"/>
    <w:rsid w:val="007B0431"/>
    <w:rsid w:val="007C1775"/>
    <w:rsid w:val="007C2476"/>
    <w:rsid w:val="00805BAC"/>
    <w:rsid w:val="00815FFB"/>
    <w:rsid w:val="00833701"/>
    <w:rsid w:val="00840735"/>
    <w:rsid w:val="00856DE3"/>
    <w:rsid w:val="00857180"/>
    <w:rsid w:val="008834E0"/>
    <w:rsid w:val="0089768B"/>
    <w:rsid w:val="008A2FBB"/>
    <w:rsid w:val="008D22D4"/>
    <w:rsid w:val="008D5B36"/>
    <w:rsid w:val="008D7261"/>
    <w:rsid w:val="008E02EE"/>
    <w:rsid w:val="008E5E21"/>
    <w:rsid w:val="008F1696"/>
    <w:rsid w:val="008F3293"/>
    <w:rsid w:val="008F3AC4"/>
    <w:rsid w:val="008F582F"/>
    <w:rsid w:val="008F7F1B"/>
    <w:rsid w:val="00900FB5"/>
    <w:rsid w:val="00901630"/>
    <w:rsid w:val="00902AFA"/>
    <w:rsid w:val="00905D97"/>
    <w:rsid w:val="009119B9"/>
    <w:rsid w:val="0092004A"/>
    <w:rsid w:val="00921614"/>
    <w:rsid w:val="0092192A"/>
    <w:rsid w:val="00925C4D"/>
    <w:rsid w:val="00935F1E"/>
    <w:rsid w:val="00942FDB"/>
    <w:rsid w:val="00943CA1"/>
    <w:rsid w:val="00964B6C"/>
    <w:rsid w:val="00971A95"/>
    <w:rsid w:val="00974F20"/>
    <w:rsid w:val="00986265"/>
    <w:rsid w:val="00997862"/>
    <w:rsid w:val="00997EDE"/>
    <w:rsid w:val="009A4200"/>
    <w:rsid w:val="009C0F5B"/>
    <w:rsid w:val="009C2271"/>
    <w:rsid w:val="009C4E69"/>
    <w:rsid w:val="009E168B"/>
    <w:rsid w:val="009E3211"/>
    <w:rsid w:val="009E5094"/>
    <w:rsid w:val="009F2375"/>
    <w:rsid w:val="00A002C5"/>
    <w:rsid w:val="00A10453"/>
    <w:rsid w:val="00A277D8"/>
    <w:rsid w:val="00A327DD"/>
    <w:rsid w:val="00A3441E"/>
    <w:rsid w:val="00A45A5D"/>
    <w:rsid w:val="00A47B5F"/>
    <w:rsid w:val="00A47FF6"/>
    <w:rsid w:val="00A54BC3"/>
    <w:rsid w:val="00A56205"/>
    <w:rsid w:val="00A56A6B"/>
    <w:rsid w:val="00A639E9"/>
    <w:rsid w:val="00A64C96"/>
    <w:rsid w:val="00A71636"/>
    <w:rsid w:val="00A739F1"/>
    <w:rsid w:val="00A76F9D"/>
    <w:rsid w:val="00A84C96"/>
    <w:rsid w:val="00A9359C"/>
    <w:rsid w:val="00AA3D69"/>
    <w:rsid w:val="00AC0462"/>
    <w:rsid w:val="00AC1FD8"/>
    <w:rsid w:val="00AC718A"/>
    <w:rsid w:val="00AE1BA3"/>
    <w:rsid w:val="00AF3487"/>
    <w:rsid w:val="00AF4034"/>
    <w:rsid w:val="00B02456"/>
    <w:rsid w:val="00B15920"/>
    <w:rsid w:val="00B307AB"/>
    <w:rsid w:val="00B43B57"/>
    <w:rsid w:val="00B457BD"/>
    <w:rsid w:val="00B56C47"/>
    <w:rsid w:val="00B859D5"/>
    <w:rsid w:val="00B85C19"/>
    <w:rsid w:val="00B87F2A"/>
    <w:rsid w:val="00B90352"/>
    <w:rsid w:val="00BA3161"/>
    <w:rsid w:val="00BC0F9D"/>
    <w:rsid w:val="00BD2878"/>
    <w:rsid w:val="00BE1BD0"/>
    <w:rsid w:val="00BF4E0A"/>
    <w:rsid w:val="00C13611"/>
    <w:rsid w:val="00C21AF1"/>
    <w:rsid w:val="00C26A2B"/>
    <w:rsid w:val="00C476AA"/>
    <w:rsid w:val="00C65ABF"/>
    <w:rsid w:val="00C67BC2"/>
    <w:rsid w:val="00C93DDA"/>
    <w:rsid w:val="00CA0346"/>
    <w:rsid w:val="00CA0B69"/>
    <w:rsid w:val="00CA368F"/>
    <w:rsid w:val="00CA3BCB"/>
    <w:rsid w:val="00CC2690"/>
    <w:rsid w:val="00CC3816"/>
    <w:rsid w:val="00CD6CC1"/>
    <w:rsid w:val="00CF0E00"/>
    <w:rsid w:val="00CF1C1C"/>
    <w:rsid w:val="00D00A27"/>
    <w:rsid w:val="00D01DB6"/>
    <w:rsid w:val="00D066C4"/>
    <w:rsid w:val="00D10991"/>
    <w:rsid w:val="00D174AB"/>
    <w:rsid w:val="00D44F47"/>
    <w:rsid w:val="00D46390"/>
    <w:rsid w:val="00D6250D"/>
    <w:rsid w:val="00D74888"/>
    <w:rsid w:val="00D86E4E"/>
    <w:rsid w:val="00D927AB"/>
    <w:rsid w:val="00D94879"/>
    <w:rsid w:val="00D954F6"/>
    <w:rsid w:val="00DA6230"/>
    <w:rsid w:val="00DB7A52"/>
    <w:rsid w:val="00DC4780"/>
    <w:rsid w:val="00DE3B4F"/>
    <w:rsid w:val="00DF4E54"/>
    <w:rsid w:val="00E02582"/>
    <w:rsid w:val="00E10C60"/>
    <w:rsid w:val="00E167AD"/>
    <w:rsid w:val="00E21636"/>
    <w:rsid w:val="00E25F6A"/>
    <w:rsid w:val="00E47EB5"/>
    <w:rsid w:val="00E51F27"/>
    <w:rsid w:val="00E64909"/>
    <w:rsid w:val="00E671F9"/>
    <w:rsid w:val="00E77901"/>
    <w:rsid w:val="00E82E5F"/>
    <w:rsid w:val="00E908BB"/>
    <w:rsid w:val="00E97F66"/>
    <w:rsid w:val="00EA09D0"/>
    <w:rsid w:val="00EA36E6"/>
    <w:rsid w:val="00EA5C9F"/>
    <w:rsid w:val="00EB17F4"/>
    <w:rsid w:val="00EB6619"/>
    <w:rsid w:val="00EC407F"/>
    <w:rsid w:val="00ED0B13"/>
    <w:rsid w:val="00EF236C"/>
    <w:rsid w:val="00EF264C"/>
    <w:rsid w:val="00F03E65"/>
    <w:rsid w:val="00F07302"/>
    <w:rsid w:val="00F0738B"/>
    <w:rsid w:val="00F20981"/>
    <w:rsid w:val="00F21991"/>
    <w:rsid w:val="00F349CD"/>
    <w:rsid w:val="00F372A7"/>
    <w:rsid w:val="00F37C18"/>
    <w:rsid w:val="00F43754"/>
    <w:rsid w:val="00F44F4A"/>
    <w:rsid w:val="00F47A13"/>
    <w:rsid w:val="00F51BFC"/>
    <w:rsid w:val="00F6344F"/>
    <w:rsid w:val="00F65BCB"/>
    <w:rsid w:val="00F7694F"/>
    <w:rsid w:val="00F81344"/>
    <w:rsid w:val="00F84F8B"/>
    <w:rsid w:val="00F90F08"/>
    <w:rsid w:val="00FA0281"/>
    <w:rsid w:val="00FB4EFC"/>
    <w:rsid w:val="00FB5AE8"/>
    <w:rsid w:val="00FC7ED0"/>
    <w:rsid w:val="00FD1CDC"/>
    <w:rsid w:val="00FF0857"/>
    <w:rsid w:val="00F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D6AF9"/>
  <w15:docId w15:val="{73C38E62-5E79-4BAF-AC22-6F08520C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CA1"/>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6ECC"/>
    <w:pPr>
      <w:ind w:left="720"/>
      <w:contextualSpacing/>
    </w:pPr>
  </w:style>
  <w:style w:type="paragraph" w:styleId="a4">
    <w:name w:val="Balloon Text"/>
    <w:basedOn w:val="a"/>
    <w:link w:val="a5"/>
    <w:uiPriority w:val="99"/>
    <w:semiHidden/>
    <w:rsid w:val="00C21AF1"/>
    <w:rPr>
      <w:rFonts w:ascii="Times New Roman" w:hAnsi="Times New Roman"/>
      <w:sz w:val="2"/>
      <w:szCs w:val="20"/>
    </w:rPr>
  </w:style>
  <w:style w:type="character" w:customStyle="1" w:styleId="a5">
    <w:name w:val="Текст выноски Знак"/>
    <w:link w:val="a4"/>
    <w:uiPriority w:val="99"/>
    <w:semiHidden/>
    <w:locked/>
    <w:rsid w:val="008834E0"/>
    <w:rPr>
      <w:rFonts w:ascii="Times New Roman" w:hAnsi="Times New Roman" w:cs="Times New Roman"/>
      <w:sz w:val="2"/>
      <w:lang w:val="uk-UA" w:eastAsia="uk-UA"/>
    </w:rPr>
  </w:style>
  <w:style w:type="paragraph" w:styleId="a6">
    <w:name w:val="No Spacing"/>
    <w:aliases w:val="ТNR AMPU"/>
    <w:link w:val="a7"/>
    <w:qFormat/>
    <w:rsid w:val="004D6701"/>
    <w:rPr>
      <w:sz w:val="22"/>
      <w:szCs w:val="22"/>
      <w:lang w:val="uk-UA" w:eastAsia="uk-UA"/>
    </w:rPr>
  </w:style>
  <w:style w:type="paragraph" w:styleId="a8">
    <w:name w:val="Body Text Indent"/>
    <w:basedOn w:val="a"/>
    <w:link w:val="a9"/>
    <w:unhideWhenUsed/>
    <w:rsid w:val="00E167AD"/>
    <w:pPr>
      <w:spacing w:after="120"/>
      <w:ind w:left="283"/>
    </w:pPr>
    <w:rPr>
      <w:rFonts w:eastAsia="Calibri"/>
      <w:lang w:eastAsia="en-US"/>
    </w:rPr>
  </w:style>
  <w:style w:type="character" w:customStyle="1" w:styleId="a9">
    <w:name w:val="Основной текст с отступом Знак"/>
    <w:link w:val="a8"/>
    <w:rsid w:val="00E167AD"/>
    <w:rPr>
      <w:rFonts w:eastAsia="Calibri"/>
      <w:sz w:val="22"/>
      <w:szCs w:val="22"/>
      <w:lang w:val="uk-UA" w:eastAsia="en-US"/>
    </w:rPr>
  </w:style>
  <w:style w:type="table" w:styleId="aa">
    <w:name w:val="Table Grid"/>
    <w:basedOn w:val="a1"/>
    <w:locked/>
    <w:rsid w:val="00F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ТNR AMPU Знак"/>
    <w:link w:val="a6"/>
    <w:locked/>
    <w:rsid w:val="00833701"/>
    <w:rPr>
      <w:sz w:val="22"/>
      <w:szCs w:val="22"/>
      <w:lang w:val="uk-UA" w:eastAsia="uk-UA" w:bidi="ar-SA"/>
    </w:rPr>
  </w:style>
  <w:style w:type="character" w:customStyle="1" w:styleId="ab">
    <w:name w:val="Обычный (Интернет) Знак"/>
    <w:link w:val="ac"/>
    <w:locked/>
    <w:rsid w:val="00833701"/>
    <w:rPr>
      <w:sz w:val="24"/>
      <w:lang w:val="uk-UA" w:eastAsia="uk-UA"/>
    </w:rPr>
  </w:style>
  <w:style w:type="paragraph" w:styleId="ac">
    <w:name w:val="Normal (Web)"/>
    <w:basedOn w:val="a"/>
    <w:link w:val="ab"/>
    <w:rsid w:val="00833701"/>
    <w:pPr>
      <w:spacing w:before="100" w:beforeAutospacing="1" w:after="100" w:afterAutospacing="1" w:line="240" w:lineRule="auto"/>
    </w:pPr>
    <w:rPr>
      <w:sz w:val="24"/>
      <w:szCs w:val="20"/>
    </w:rPr>
  </w:style>
  <w:style w:type="paragraph" w:styleId="ad">
    <w:name w:val="footnote text"/>
    <w:basedOn w:val="a"/>
    <w:link w:val="ae"/>
    <w:uiPriority w:val="99"/>
    <w:unhideWhenUsed/>
    <w:rsid w:val="00833701"/>
    <w:pPr>
      <w:spacing w:after="0" w:line="240" w:lineRule="auto"/>
    </w:pPr>
    <w:rPr>
      <w:rFonts w:eastAsia="Calibri"/>
      <w:sz w:val="20"/>
      <w:szCs w:val="20"/>
      <w:lang w:val="ru-RU" w:eastAsia="en-US"/>
    </w:rPr>
  </w:style>
  <w:style w:type="character" w:customStyle="1" w:styleId="ae">
    <w:name w:val="Текст сноски Знак"/>
    <w:basedOn w:val="a0"/>
    <w:link w:val="ad"/>
    <w:uiPriority w:val="99"/>
    <w:rsid w:val="00833701"/>
    <w:rPr>
      <w:rFonts w:eastAsia="Calibri"/>
      <w:lang w:eastAsia="en-US"/>
    </w:rPr>
  </w:style>
  <w:style w:type="character" w:styleId="af">
    <w:name w:val="footnote reference"/>
    <w:basedOn w:val="a0"/>
    <w:uiPriority w:val="99"/>
    <w:semiHidden/>
    <w:unhideWhenUsed/>
    <w:rsid w:val="00833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295">
      <w:bodyDiv w:val="1"/>
      <w:marLeft w:val="0"/>
      <w:marRight w:val="0"/>
      <w:marTop w:val="0"/>
      <w:marBottom w:val="0"/>
      <w:divBdr>
        <w:top w:val="none" w:sz="0" w:space="0" w:color="auto"/>
        <w:left w:val="none" w:sz="0" w:space="0" w:color="auto"/>
        <w:bottom w:val="none" w:sz="0" w:space="0" w:color="auto"/>
        <w:right w:val="none" w:sz="0" w:space="0" w:color="auto"/>
      </w:divBdr>
    </w:div>
    <w:div w:id="183132734">
      <w:bodyDiv w:val="1"/>
      <w:marLeft w:val="0"/>
      <w:marRight w:val="0"/>
      <w:marTop w:val="0"/>
      <w:marBottom w:val="0"/>
      <w:divBdr>
        <w:top w:val="none" w:sz="0" w:space="0" w:color="auto"/>
        <w:left w:val="none" w:sz="0" w:space="0" w:color="auto"/>
        <w:bottom w:val="none" w:sz="0" w:space="0" w:color="auto"/>
        <w:right w:val="none" w:sz="0" w:space="0" w:color="auto"/>
      </w:divBdr>
    </w:div>
    <w:div w:id="236283992">
      <w:bodyDiv w:val="1"/>
      <w:marLeft w:val="0"/>
      <w:marRight w:val="0"/>
      <w:marTop w:val="0"/>
      <w:marBottom w:val="0"/>
      <w:divBdr>
        <w:top w:val="none" w:sz="0" w:space="0" w:color="auto"/>
        <w:left w:val="none" w:sz="0" w:space="0" w:color="auto"/>
        <w:bottom w:val="none" w:sz="0" w:space="0" w:color="auto"/>
        <w:right w:val="none" w:sz="0" w:space="0" w:color="auto"/>
      </w:divBdr>
    </w:div>
    <w:div w:id="1028068167">
      <w:bodyDiv w:val="1"/>
      <w:marLeft w:val="0"/>
      <w:marRight w:val="0"/>
      <w:marTop w:val="0"/>
      <w:marBottom w:val="0"/>
      <w:divBdr>
        <w:top w:val="none" w:sz="0" w:space="0" w:color="auto"/>
        <w:left w:val="none" w:sz="0" w:space="0" w:color="auto"/>
        <w:bottom w:val="none" w:sz="0" w:space="0" w:color="auto"/>
        <w:right w:val="none" w:sz="0" w:space="0" w:color="auto"/>
      </w:divBdr>
    </w:div>
    <w:div w:id="1087726728">
      <w:bodyDiv w:val="1"/>
      <w:marLeft w:val="0"/>
      <w:marRight w:val="0"/>
      <w:marTop w:val="0"/>
      <w:marBottom w:val="0"/>
      <w:divBdr>
        <w:top w:val="none" w:sz="0" w:space="0" w:color="auto"/>
        <w:left w:val="none" w:sz="0" w:space="0" w:color="auto"/>
        <w:bottom w:val="none" w:sz="0" w:space="0" w:color="auto"/>
        <w:right w:val="none" w:sz="0" w:space="0" w:color="auto"/>
      </w:divBdr>
    </w:div>
    <w:div w:id="1244223275">
      <w:bodyDiv w:val="1"/>
      <w:marLeft w:val="0"/>
      <w:marRight w:val="0"/>
      <w:marTop w:val="0"/>
      <w:marBottom w:val="0"/>
      <w:divBdr>
        <w:top w:val="none" w:sz="0" w:space="0" w:color="auto"/>
        <w:left w:val="none" w:sz="0" w:space="0" w:color="auto"/>
        <w:bottom w:val="none" w:sz="0" w:space="0" w:color="auto"/>
        <w:right w:val="none" w:sz="0" w:space="0" w:color="auto"/>
      </w:divBdr>
    </w:div>
    <w:div w:id="1319460832">
      <w:bodyDiv w:val="1"/>
      <w:marLeft w:val="0"/>
      <w:marRight w:val="0"/>
      <w:marTop w:val="0"/>
      <w:marBottom w:val="0"/>
      <w:divBdr>
        <w:top w:val="none" w:sz="0" w:space="0" w:color="auto"/>
        <w:left w:val="none" w:sz="0" w:space="0" w:color="auto"/>
        <w:bottom w:val="none" w:sz="0" w:space="0" w:color="auto"/>
        <w:right w:val="none" w:sz="0" w:space="0" w:color="auto"/>
      </w:divBdr>
    </w:div>
    <w:div w:id="13785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sdpr-06</cp:lastModifiedBy>
  <cp:revision>58</cp:revision>
  <cp:lastPrinted>2023-06-19T05:46:00Z</cp:lastPrinted>
  <dcterms:created xsi:type="dcterms:W3CDTF">2018-11-09T10:06:00Z</dcterms:created>
  <dcterms:modified xsi:type="dcterms:W3CDTF">2023-09-20T08:02:00Z</dcterms:modified>
</cp:coreProperties>
</file>