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 xml:space="preserve">2 СПЕЦІАЛЬНИЙ ЦЕНТР ШВИДКОГО РЕАГУВАННЯ ДЕРЖАВНОЇ СЛУЖБИ УКРАЇНИ З НАДЗВИЧАЙНИХ СИТУАЦІЙ </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СЦШР ДСНС УКРАЇНИ</w:t>
      </w:r>
    </w:p>
    <w:p>
      <w:pPr>
        <w:spacing w:after="0" w:line="240" w:lineRule="auto"/>
        <w:ind w:left="-1418" w:firstLine="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ascii="Times New Roman" w:hAnsi="Times New Roman" w:eastAsia="Times New Roman" w:cs="Times New Roman"/>
          <w:b/>
          <w:color w:val="FF0000"/>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jc w:val="right"/>
        <w:rPr>
          <w:rFonts w:hint="default" w:ascii="Times New Roman" w:hAnsi="Times New Roman" w:eastAsia="Times New Roman" w:cs="Times New Roman"/>
          <w:b/>
          <w:color w:val="auto"/>
          <w:sz w:val="24"/>
          <w:szCs w:val="24"/>
          <w:highlight w:val="white"/>
          <w:rtl w:val="0"/>
          <w:lang w:val="uk-UA"/>
        </w:rPr>
      </w:pPr>
      <w:r>
        <w:rPr>
          <w:rFonts w:hint="default" w:ascii="Times New Roman" w:hAnsi="Times New Roman" w:eastAsia="Times New Roman" w:cs="Times New Roman"/>
          <w:b/>
          <w:color w:val="auto"/>
          <w:sz w:val="24"/>
          <w:szCs w:val="24"/>
          <w:highlight w:val="white"/>
          <w:rtl w:val="0"/>
          <w:lang w:val="uk-UA"/>
        </w:rPr>
        <w:t>Оксани ПАВЛЮК</w:t>
      </w:r>
    </w:p>
    <w:p>
      <w:pPr>
        <w:spacing w:after="0" w:line="240" w:lineRule="auto"/>
        <w:jc w:val="right"/>
        <w:rPr>
          <w:rFonts w:hint="default" w:ascii="Times New Roman" w:hAnsi="Times New Roman" w:eastAsia="Times New Roman" w:cs="Times New Roman"/>
          <w:sz w:val="24"/>
          <w:szCs w:val="24"/>
          <w:highlight w:val="yellow"/>
          <w:lang w:val="en-US"/>
        </w:rPr>
      </w:pPr>
      <w:r>
        <w:rPr>
          <w:rFonts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uk-UA"/>
        </w:rPr>
        <w:t>17.04</w:t>
      </w:r>
      <w:r>
        <w:rPr>
          <w:rFonts w:ascii="Times New Roman" w:hAnsi="Times New Roman" w:eastAsia="Times New Roman" w:cs="Times New Roman"/>
          <w:sz w:val="24"/>
          <w:szCs w:val="24"/>
          <w:highlight w:val="white"/>
          <w:rtl w:val="0"/>
        </w:rPr>
        <w:t>.20</w:t>
      </w:r>
      <w:r>
        <w:rPr>
          <w:rFonts w:hint="default" w:ascii="Times New Roman" w:hAnsi="Times New Roman" w:eastAsia="Times New Roman" w:cs="Times New Roman"/>
          <w:sz w:val="24"/>
          <w:szCs w:val="24"/>
          <w:highlight w:val="white"/>
          <w:rtl w:val="0"/>
          <w:lang w:val="uk-UA"/>
        </w:rPr>
        <w:t>24</w:t>
      </w:r>
      <w:r>
        <w:rPr>
          <w:rFonts w:ascii="Times New Roman" w:hAnsi="Times New Roman" w:eastAsia="Times New Roman" w:cs="Times New Roman"/>
          <w:sz w:val="24"/>
          <w:szCs w:val="24"/>
          <w:highlight w:val="white"/>
          <w:rtl w:val="0"/>
        </w:rPr>
        <w:t xml:space="preserve"> №</w:t>
      </w:r>
      <w:r>
        <w:rPr>
          <w:rFonts w:hint="default" w:ascii="Times New Roman" w:hAnsi="Times New Roman" w:eastAsia="Times New Roman" w:cs="Times New Roman"/>
          <w:sz w:val="24"/>
          <w:szCs w:val="24"/>
          <w:highlight w:val="white"/>
          <w:rtl w:val="0"/>
          <w:lang w:val="en-US"/>
        </w:rPr>
        <w:t>180</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b/>
          <w:color w:val="auto"/>
          <w:sz w:val="24"/>
          <w:szCs w:val="24"/>
          <w:highlight w:val="none"/>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b/>
          <w:color w:val="auto"/>
          <w:sz w:val="24"/>
          <w:szCs w:val="24"/>
          <w:highlight w:val="none"/>
          <w:rtl w:val="0"/>
        </w:rPr>
        <w:t> </w:t>
      </w:r>
      <w:r>
        <w:rPr>
          <w:rFonts w:ascii="Times New Roman" w:hAnsi="Times New Roman" w:eastAsia="Times New Roman" w:cs="Times New Roman"/>
          <w:color w:val="auto"/>
          <w:sz w:val="24"/>
          <w:szCs w:val="24"/>
          <w:highlight w:val="none"/>
          <w:rtl w:val="0"/>
        </w:rPr>
        <w:t>по процедурі</w:t>
      </w:r>
      <w:r>
        <w:rPr>
          <w:rFonts w:ascii="Times New Roman" w:hAnsi="Times New Roman" w:eastAsia="Times New Roman" w:cs="Times New Roman"/>
          <w:b/>
          <w:color w:val="auto"/>
          <w:sz w:val="24"/>
          <w:szCs w:val="24"/>
          <w:highlight w:val="none"/>
          <w:rtl w:val="0"/>
        </w:rPr>
        <w:t xml:space="preserve"> ВІДКРИТІ ТОРГИ (з особливостями)</w:t>
      </w:r>
    </w:p>
    <w:p>
      <w:pPr>
        <w:spacing w:before="240" w:after="0" w:line="240" w:lineRule="auto"/>
        <w:jc w:val="center"/>
        <w:rPr>
          <w:rFonts w:hint="default" w:ascii="Times New Roman" w:hAnsi="Times New Roman" w:eastAsia="Times New Roman" w:cs="Times New Roman"/>
          <w:b/>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на закупівлю </w:t>
      </w:r>
      <w:r>
        <w:rPr>
          <w:rFonts w:ascii="Times New Roman" w:hAnsi="Times New Roman" w:eastAsia="Times New Roman" w:cs="Times New Roman"/>
          <w:b w:val="0"/>
          <w:bCs w:val="0"/>
          <w:color w:val="auto"/>
          <w:sz w:val="24"/>
          <w:szCs w:val="24"/>
          <w:highlight w:val="none"/>
          <w:rtl w:val="0"/>
          <w:lang w:val="uk-UA"/>
        </w:rPr>
        <w:t>р</w:t>
      </w:r>
      <w:r>
        <w:rPr>
          <w:rFonts w:ascii="Times New Roman" w:hAnsi="Times New Roman" w:eastAsia="Times New Roman" w:cs="Times New Roman"/>
          <w:b w:val="0"/>
          <w:bCs w:val="0"/>
          <w:color w:val="auto"/>
          <w:sz w:val="24"/>
          <w:szCs w:val="24"/>
          <w:highlight w:val="none"/>
          <w:rtl w:val="0"/>
        </w:rPr>
        <w:t>об</w:t>
      </w:r>
      <w:r>
        <w:rPr>
          <w:rFonts w:ascii="Times New Roman" w:hAnsi="Times New Roman" w:eastAsia="Times New Roman" w:cs="Times New Roman"/>
          <w:b w:val="0"/>
          <w:bCs w:val="0"/>
          <w:color w:val="auto"/>
          <w:sz w:val="24"/>
          <w:szCs w:val="24"/>
          <w:highlight w:val="none"/>
          <w:rtl w:val="0"/>
          <w:lang w:val="uk-UA"/>
        </w:rPr>
        <w:t>іт</w:t>
      </w:r>
    </w:p>
    <w:p>
      <w:pPr>
        <w:spacing w:before="240" w:after="0" w:line="24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w:t>
      </w:r>
    </w:p>
    <w:p>
      <w:pPr>
        <w:keepLines/>
        <w:autoSpaceDE w:val="0"/>
        <w:autoSpaceDN w:val="0"/>
        <w:spacing w:beforeLines="0" w:after="0" w:afterLines="0" w:line="240" w:lineRule="auto"/>
        <w:jc w:val="center"/>
        <w:rPr>
          <w:rFonts w:hint="default" w:ascii="Times New Roman" w:hAnsi="Times New Roman" w:eastAsia="Times New Roman" w:cs="Times New Roman"/>
          <w:b/>
          <w:i/>
          <w:color w:val="auto"/>
          <w:sz w:val="24"/>
          <w:szCs w:val="24"/>
          <w:highlight w:val="none"/>
          <w:lang w:val="uk-UA"/>
        </w:rPr>
      </w:pPr>
      <w:r>
        <w:rPr>
          <w:rFonts w:hint="default" w:ascii="Times New Roman" w:hAnsi="Times New Roman" w:eastAsia="Times New Roman" w:cs="Times New Roman"/>
          <w:b/>
          <w:i/>
          <w:color w:val="auto"/>
          <w:sz w:val="24"/>
          <w:szCs w:val="24"/>
          <w:highlight w:val="none"/>
          <w:lang w:val="uk-UA"/>
        </w:rPr>
        <w:t xml:space="preserve">“Капітальний ремонт двосхилого даху будівлі № 15 “Гараж” 2 Спеціального центру швидкого реагування Державної служби України з надзвичаних ситуацій за адресою: </w:t>
      </w:r>
    </w:p>
    <w:p>
      <w:pPr>
        <w:keepLines/>
        <w:autoSpaceDE w:val="0"/>
        <w:autoSpaceDN w:val="0"/>
        <w:spacing w:beforeLines="0" w:after="0" w:afterLines="0" w:line="240" w:lineRule="auto"/>
        <w:jc w:val="center"/>
        <w:rPr>
          <w:rFonts w:hint="default" w:ascii="Times New Roman" w:hAnsi="Times New Roman" w:eastAsia="Times New Roman" w:cs="Times New Roman"/>
          <w:b/>
          <w:i/>
          <w:color w:val="auto"/>
          <w:sz w:val="24"/>
          <w:szCs w:val="24"/>
          <w:highlight w:val="none"/>
          <w:lang w:val="uk-UA"/>
        </w:rPr>
      </w:pPr>
      <w:r>
        <w:rPr>
          <w:rFonts w:hint="default" w:ascii="Times New Roman" w:hAnsi="Times New Roman" w:eastAsia="Times New Roman" w:cs="Times New Roman"/>
          <w:b/>
          <w:i/>
          <w:color w:val="auto"/>
          <w:sz w:val="24"/>
          <w:szCs w:val="24"/>
          <w:highlight w:val="none"/>
          <w:lang w:val="uk-UA"/>
        </w:rPr>
        <w:t>вул. Спортивна, 44, м. Дрогобич, Львівської області”</w:t>
      </w:r>
    </w:p>
    <w:p>
      <w:pPr>
        <w:keepLines/>
        <w:autoSpaceDE w:val="0"/>
        <w:autoSpaceDN w:val="0"/>
        <w:spacing w:beforeLines="0" w:after="0" w:afterLines="0" w:line="240" w:lineRule="auto"/>
        <w:jc w:val="center"/>
        <w:rPr>
          <w:rFonts w:hint="default" w:ascii="Times New Roman" w:hAnsi="Times New Roman" w:eastAsia="Times New Roman" w:cs="Times New Roman"/>
          <w:b/>
          <w:i/>
          <w:color w:val="auto"/>
          <w:sz w:val="24"/>
          <w:szCs w:val="24"/>
          <w:highlight w:val="none"/>
          <w:lang w:val="uk-UA"/>
        </w:rPr>
      </w:pPr>
    </w:p>
    <w:p>
      <w:pPr>
        <w:spacing w:after="0" w:line="360" w:lineRule="auto"/>
        <w:jc w:val="center"/>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000000"/>
          <w:sz w:val="24"/>
          <w:szCs w:val="24"/>
        </w:rPr>
        <w:t>з</w:t>
      </w:r>
      <w:r>
        <w:rPr>
          <w:rFonts w:ascii="Times New Roman" w:hAnsi="Times New Roman" w:eastAsia="Times New Roman" w:cs="Times New Roman"/>
          <w:b w:val="0"/>
          <w:bCs w:val="0"/>
          <w:sz w:val="24"/>
          <w:szCs w:val="24"/>
        </w:rPr>
        <w:t>а</w:t>
      </w:r>
      <w:r>
        <w:rPr>
          <w:rFonts w:ascii="Times New Roman" w:hAnsi="Times New Roman" w:eastAsia="Times New Roman" w:cs="Times New Roman"/>
          <w:b w:val="0"/>
          <w:bCs w:val="0"/>
          <w:color w:val="auto"/>
          <w:sz w:val="24"/>
          <w:szCs w:val="24"/>
          <w:highlight w:val="none"/>
        </w:rPr>
        <w:t xml:space="preserve"> ДК 021:2015 “Єдиний закупівельний словник” –</w:t>
      </w:r>
    </w:p>
    <w:p>
      <w:pPr>
        <w:spacing w:after="0" w:line="360" w:lineRule="auto"/>
        <w:jc w:val="center"/>
        <w:rPr>
          <w:rFonts w:ascii="Times New Roman" w:hAnsi="Times New Roman" w:eastAsia="Times New Roman" w:cs="Times New Roman"/>
          <w:b w:val="0"/>
          <w:bCs w:val="0"/>
          <w:color w:val="auto"/>
          <w:sz w:val="24"/>
          <w:szCs w:val="24"/>
          <w:highlight w:val="none"/>
        </w:rPr>
      </w:pPr>
      <w:r>
        <w:rPr>
          <w:rFonts w:hint="default" w:ascii="Times New Roman" w:hAnsi="Times New Roman" w:eastAsia="Times New Roman" w:cs="Times New Roman"/>
          <w:b w:val="0"/>
          <w:bCs w:val="0"/>
          <w:color w:val="auto"/>
          <w:sz w:val="24"/>
          <w:szCs w:val="24"/>
          <w:highlight w:val="none"/>
          <w:lang w:val="uk-UA"/>
        </w:rPr>
        <w:t>4526</w:t>
      </w:r>
      <w:r>
        <w:rPr>
          <w:rFonts w:ascii="Times New Roman" w:hAnsi="Times New Roman" w:eastAsia="Times New Roman" w:cs="Times New Roman"/>
          <w:b w:val="0"/>
          <w:bCs w:val="0"/>
          <w:color w:val="auto"/>
          <w:sz w:val="24"/>
          <w:szCs w:val="24"/>
          <w:highlight w:val="none"/>
        </w:rPr>
        <w:t>0000-</w:t>
      </w:r>
      <w:r>
        <w:rPr>
          <w:rFonts w:hint="default" w:ascii="Times New Roman" w:hAnsi="Times New Roman" w:eastAsia="Times New Roman" w:cs="Times New Roman"/>
          <w:b w:val="0"/>
          <w:bCs w:val="0"/>
          <w:color w:val="auto"/>
          <w:sz w:val="24"/>
          <w:szCs w:val="24"/>
          <w:highlight w:val="none"/>
          <w:lang w:val="uk-UA"/>
        </w:rPr>
        <w:t xml:space="preserve">7- </w:t>
      </w:r>
      <w:r>
        <w:rPr>
          <w:rFonts w:hint="default" w:ascii="Times New Roman" w:hAnsi="Times New Roman" w:cs="Times New Roman"/>
          <w:b w:val="0"/>
          <w:bCs w:val="0"/>
          <w:color w:val="auto"/>
          <w:sz w:val="24"/>
          <w:szCs w:val="24"/>
          <w:highlight w:val="none"/>
        </w:rPr>
        <w:t>Покрівельні роботи та інші спеціалізовані будівельні роботи</w:t>
      </w:r>
    </w:p>
    <w:p>
      <w:pPr>
        <w:spacing w:before="240" w:after="0" w:line="36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auto"/>
          <w:sz w:val="24"/>
          <w:szCs w:val="24"/>
          <w:highlight w:val="none"/>
          <w:u w:val="none"/>
          <w:rtl w:val="0"/>
        </w:rPr>
      </w:pPr>
      <w:bookmarkStart w:id="0" w:name="_heading=h.1fob9te" w:colFirst="0" w:colLast="0"/>
      <w:bookmarkEnd w:id="0"/>
      <w:r>
        <w:rPr>
          <w:rFonts w:ascii="Times New Roman" w:hAnsi="Times New Roman" w:eastAsia="Times New Roman" w:cs="Times New Roman"/>
          <w:color w:val="auto"/>
          <w:sz w:val="24"/>
          <w:szCs w:val="24"/>
          <w:highlight w:val="none"/>
          <w:u w:val="none"/>
          <w:rtl w:val="0"/>
        </w:rPr>
        <w:t>м.</w:t>
      </w:r>
      <w:r>
        <w:rPr>
          <w:rFonts w:ascii="Times New Roman" w:hAnsi="Times New Roman" w:eastAsia="Times New Roman" w:cs="Times New Roman"/>
          <w:color w:val="auto"/>
          <w:sz w:val="24"/>
          <w:szCs w:val="24"/>
          <w:highlight w:val="none"/>
          <w:u w:val="none"/>
          <w:rtl w:val="0"/>
          <w:lang w:val="uk-UA"/>
        </w:rPr>
        <w:t>Дрогобич</w:t>
      </w:r>
      <w:r>
        <w:rPr>
          <w:rFonts w:ascii="Times New Roman" w:hAnsi="Times New Roman" w:eastAsia="Times New Roman" w:cs="Times New Roman"/>
          <w:i/>
          <w:color w:val="auto"/>
          <w:sz w:val="24"/>
          <w:szCs w:val="24"/>
          <w:highlight w:val="none"/>
          <w:u w:val="none"/>
          <w:rtl w:val="0"/>
        </w:rPr>
        <w:t xml:space="preserve"> - </w:t>
      </w:r>
      <w:r>
        <w:rPr>
          <w:rFonts w:ascii="Times New Roman" w:hAnsi="Times New Roman" w:eastAsia="Times New Roman" w:cs="Times New Roman"/>
          <w:color w:val="auto"/>
          <w:sz w:val="24"/>
          <w:szCs w:val="24"/>
          <w:highlight w:val="none"/>
          <w:u w:val="none"/>
          <w:rtl w:val="0"/>
        </w:rPr>
        <w:t>20</w:t>
      </w:r>
      <w:r>
        <w:rPr>
          <w:rFonts w:hint="default" w:ascii="Times New Roman" w:hAnsi="Times New Roman" w:eastAsia="Times New Roman" w:cs="Times New Roman"/>
          <w:color w:val="auto"/>
          <w:sz w:val="24"/>
          <w:szCs w:val="24"/>
          <w:highlight w:val="none"/>
          <w:u w:val="none"/>
          <w:rtl w:val="0"/>
          <w:lang w:val="uk-UA"/>
        </w:rPr>
        <w:t>24</w:t>
      </w:r>
      <w:r>
        <w:rPr>
          <w:rFonts w:ascii="Times New Roman" w:hAnsi="Times New Roman" w:eastAsia="Times New Roman" w:cs="Times New Roman"/>
          <w:color w:val="auto"/>
          <w:sz w:val="24"/>
          <w:szCs w:val="24"/>
          <w:highlight w:val="none"/>
          <w:u w:val="none"/>
          <w:rtl w:val="0"/>
        </w:rPr>
        <w:t xml:space="preserve"> рік</w:t>
      </w:r>
    </w:p>
    <w:p>
      <w:pPr>
        <w:spacing w:before="240" w:after="0" w:line="240" w:lineRule="auto"/>
        <w:jc w:val="center"/>
        <w:rPr>
          <w:rFonts w:ascii="Times New Roman" w:hAnsi="Times New Roman" w:eastAsia="Times New Roman" w:cs="Times New Roman"/>
          <w:color w:val="auto"/>
          <w:sz w:val="24"/>
          <w:szCs w:val="24"/>
          <w:highlight w:val="none"/>
          <w:u w:val="none"/>
          <w:rtl w:val="0"/>
        </w:rPr>
      </w:pP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tcPr>
            <w:vAlign w:val="top"/>
          </w:tcPr>
          <w:p>
            <w:pPr>
              <w:spacing w:after="0" w:line="240" w:lineRule="auto"/>
              <w:jc w:val="both"/>
              <w:rPr>
                <w:rFonts w:hint="default" w:ascii="Times New Roman" w:hAnsi="Times New Roman" w:eastAsia="Times New Roman" w:cs="Times New Roman"/>
                <w:i w:val="0"/>
                <w:iCs/>
                <w:sz w:val="24"/>
                <w:szCs w:val="24"/>
                <w:lang w:val="uk-UA"/>
              </w:rPr>
            </w:pPr>
            <w:r>
              <w:rPr>
                <w:rFonts w:hint="default" w:ascii="Times New Roman" w:hAnsi="Times New Roman" w:eastAsia="Times New Roman" w:cs="Times New Roman"/>
                <w:i w:val="0"/>
                <w:iCs/>
                <w:sz w:val="24"/>
                <w:szCs w:val="24"/>
                <w:lang w:val="uk-UA"/>
              </w:rPr>
              <w:t>2 Спеціальний центр швидкого реагування Державної служби України з надзвичайних ситуацій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tcPr>
            <w:vAlign w:val="top"/>
          </w:tcPr>
          <w:p>
            <w:pPr>
              <w:spacing w:after="0" w:line="240" w:lineRule="auto"/>
              <w:jc w:val="both"/>
              <w:rPr>
                <w:rFonts w:hint="default" w:ascii="Times New Roman" w:hAnsi="Times New Roman" w:eastAsia="Times New Roman" w:cs="Times New Roman"/>
                <w:i w:val="0"/>
                <w:iCs/>
                <w:color w:val="auto"/>
                <w:sz w:val="24"/>
                <w:szCs w:val="24"/>
                <w:highlight w:val="none"/>
                <w:lang w:val="uk-UA"/>
              </w:rPr>
            </w:pPr>
            <w:r>
              <w:rPr>
                <w:rFonts w:ascii="Times New Roman" w:hAnsi="Times New Roman" w:eastAsia="Times New Roman" w:cs="Times New Roman"/>
                <w:i w:val="0"/>
                <w:iCs/>
                <w:color w:val="auto"/>
                <w:sz w:val="24"/>
                <w:szCs w:val="24"/>
                <w:highlight w:val="none"/>
                <w:rtl w:val="0"/>
              </w:rPr>
              <w:t>вул. С</w:t>
            </w:r>
            <w:r>
              <w:rPr>
                <w:rFonts w:ascii="Times New Roman" w:hAnsi="Times New Roman" w:eastAsia="Times New Roman" w:cs="Times New Roman"/>
                <w:i w:val="0"/>
                <w:iCs/>
                <w:color w:val="auto"/>
                <w:sz w:val="24"/>
                <w:szCs w:val="24"/>
                <w:highlight w:val="none"/>
                <w:rtl w:val="0"/>
                <w:lang w:val="uk-UA"/>
              </w:rPr>
              <w:t>портивна</w:t>
            </w:r>
            <w:r>
              <w:rPr>
                <w:rFonts w:ascii="Times New Roman" w:hAnsi="Times New Roman" w:eastAsia="Times New Roman" w:cs="Times New Roman"/>
                <w:i w:val="0"/>
                <w:iCs/>
                <w:color w:val="auto"/>
                <w:sz w:val="24"/>
                <w:szCs w:val="24"/>
                <w:highlight w:val="none"/>
                <w:rtl w:val="0"/>
              </w:rPr>
              <w:t xml:space="preserve">, м. </w:t>
            </w:r>
            <w:r>
              <w:rPr>
                <w:rFonts w:ascii="Times New Roman" w:hAnsi="Times New Roman" w:eastAsia="Times New Roman" w:cs="Times New Roman"/>
                <w:i w:val="0"/>
                <w:iCs/>
                <w:color w:val="auto"/>
                <w:sz w:val="24"/>
                <w:szCs w:val="24"/>
                <w:highlight w:val="none"/>
                <w:rtl w:val="0"/>
                <w:lang w:val="uk-UA"/>
              </w:rPr>
              <w:t>Дрогобич</w:t>
            </w:r>
            <w:r>
              <w:rPr>
                <w:rFonts w:ascii="Times New Roman" w:hAnsi="Times New Roman" w:eastAsia="Times New Roman" w:cs="Times New Roman"/>
                <w:i w:val="0"/>
                <w:iCs/>
                <w:color w:val="auto"/>
                <w:sz w:val="24"/>
                <w:szCs w:val="24"/>
                <w:highlight w:val="none"/>
                <w:rtl w:val="0"/>
              </w:rPr>
              <w:t xml:space="preserve">, </w:t>
            </w:r>
            <w:r>
              <w:rPr>
                <w:rFonts w:ascii="Times New Roman" w:hAnsi="Times New Roman" w:eastAsia="Times New Roman" w:cs="Times New Roman"/>
                <w:i w:val="0"/>
                <w:iCs/>
                <w:color w:val="auto"/>
                <w:sz w:val="24"/>
                <w:szCs w:val="24"/>
                <w:highlight w:val="none"/>
                <w:rtl w:val="0"/>
                <w:lang w:val="uk-UA"/>
              </w:rPr>
              <w:t>Львівська</w:t>
            </w:r>
            <w:r>
              <w:rPr>
                <w:rFonts w:ascii="Times New Roman" w:hAnsi="Times New Roman" w:eastAsia="Times New Roman" w:cs="Times New Roman"/>
                <w:i w:val="0"/>
                <w:iCs/>
                <w:color w:val="auto"/>
                <w:sz w:val="24"/>
                <w:szCs w:val="24"/>
                <w:highlight w:val="none"/>
                <w:rtl w:val="0"/>
              </w:rPr>
              <w:t xml:space="preserve"> область, Україна, </w:t>
            </w:r>
            <w:r>
              <w:rPr>
                <w:rFonts w:hint="default" w:ascii="Times New Roman" w:hAnsi="Times New Roman" w:eastAsia="Times New Roman" w:cs="Times New Roman"/>
                <w:i w:val="0"/>
                <w:iCs/>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vAlign w:val="top"/>
          </w:tcPr>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ПІБ: </w:t>
            </w:r>
            <w:r>
              <w:rPr>
                <w:rFonts w:ascii="Times New Roman" w:hAnsi="Times New Roman" w:eastAsia="Times New Roman" w:cs="Times New Roman"/>
                <w:color w:val="auto"/>
                <w:sz w:val="24"/>
                <w:szCs w:val="24"/>
                <w:highlight w:val="none"/>
                <w:rtl w:val="0"/>
                <w:lang w:val="uk-UA"/>
              </w:rPr>
              <w:t>Павлюк</w:t>
            </w:r>
            <w:r>
              <w:rPr>
                <w:rFonts w:hint="default" w:ascii="Times New Roman" w:hAnsi="Times New Roman" w:eastAsia="Times New Roman" w:cs="Times New Roman"/>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hint="default" w:ascii="Times New Roman" w:hAnsi="Times New Roman" w:eastAsia="Times New Roman" w:cs="Times New Roman"/>
                <w:color w:val="auto"/>
                <w:sz w:val="24"/>
                <w:szCs w:val="24"/>
                <w:highlight w:val="none"/>
                <w:lang w:val="en-US"/>
              </w:rPr>
            </w:pPr>
            <w:r>
              <w:rPr>
                <w:rFonts w:ascii="Times New Roman" w:hAnsi="Times New Roman" w:eastAsia="Times New Roman" w:cs="Times New Roman"/>
                <w:color w:val="auto"/>
                <w:sz w:val="24"/>
                <w:szCs w:val="24"/>
                <w:highlight w:val="none"/>
                <w:rtl w:val="0"/>
              </w:rPr>
              <w:t>електронна адреса:</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en-US"/>
              </w:rPr>
              <w:t>pavlyuk.oksana.dsns@ukr.net</w:t>
            </w:r>
          </w:p>
          <w:p>
            <w:pPr>
              <w:spacing w:after="0" w:line="240" w:lineRule="auto"/>
              <w:jc w:val="both"/>
              <w:rPr>
                <w:rFonts w:hint="default" w:ascii="Times New Roman" w:hAnsi="Times New Roman" w:eastAsia="Times New Roman" w:cs="Times New Roman"/>
                <w:i/>
                <w:color w:val="auto"/>
                <w:sz w:val="24"/>
                <w:szCs w:val="24"/>
                <w:highlight w:val="none"/>
                <w:lang w:val="en-US"/>
              </w:rPr>
            </w:pPr>
            <w:r>
              <w:rPr>
                <w:rFonts w:ascii="Times New Roman" w:hAnsi="Times New Roman" w:eastAsia="Times New Roman" w:cs="Times New Roman"/>
                <w:color w:val="auto"/>
                <w:sz w:val="24"/>
                <w:szCs w:val="24"/>
                <w:highlight w:val="none"/>
                <w:rtl w:val="0"/>
              </w:rPr>
              <w:t xml:space="preserve">телефон: </w:t>
            </w:r>
            <w:r>
              <w:rPr>
                <w:rFonts w:hint="default" w:ascii="Times New Roman" w:hAnsi="Times New Roman" w:eastAsia="Times New Roman" w:cs="Times New Roman"/>
                <w:color w:val="auto"/>
                <w:sz w:val="24"/>
                <w:szCs w:val="24"/>
                <w:highlight w:val="none"/>
                <w:rtl w:val="0"/>
                <w:lang w:val="en-US"/>
              </w:rPr>
              <w:t>0969909221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 xml:space="preserve">відкриті торги </w:t>
            </w:r>
            <w:r>
              <w:rPr>
                <w:rFonts w:ascii="Times New Roman" w:hAnsi="Times New Roman" w:eastAsia="Times New Roman" w:cs="Times New Roman"/>
                <w:color w:val="auto"/>
                <w:sz w:val="24"/>
                <w:szCs w:val="24"/>
                <w:rtl w:val="0"/>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p>
            <w:pPr>
              <w:keepLines/>
              <w:autoSpaceDE w:val="0"/>
              <w:autoSpaceDN w:val="0"/>
              <w:spacing w:beforeLines="0" w:after="0" w:afterLines="0" w:line="240" w:lineRule="auto"/>
              <w:jc w:val="left"/>
              <w:rPr>
                <w:rFonts w:hint="default" w:ascii="Times New Roman" w:hAnsi="Times New Roman" w:cs="Times New Roman"/>
                <w:b w:val="0"/>
                <w:bCs/>
                <w:spacing w:val="-3"/>
                <w:sz w:val="24"/>
                <w:szCs w:val="24"/>
              </w:rPr>
            </w:pPr>
            <w:r>
              <w:rPr>
                <w:rFonts w:hint="default" w:ascii="Times New Roman" w:hAnsi="Times New Roman" w:cs="Times New Roman"/>
                <w:b w:val="0"/>
                <w:bCs/>
                <w:spacing w:val="-3"/>
                <w:sz w:val="24"/>
                <w:szCs w:val="24"/>
              </w:rPr>
              <w:t xml:space="preserve">Капітальний ремонт </w:t>
            </w:r>
            <w:r>
              <w:rPr>
                <w:rFonts w:hint="default" w:ascii="Times New Roman" w:hAnsi="Times New Roman" w:cs="Times New Roman"/>
                <w:b w:val="0"/>
                <w:bCs/>
                <w:spacing w:val="-3"/>
                <w:sz w:val="24"/>
                <w:szCs w:val="24"/>
                <w:lang w:val="uk-UA"/>
              </w:rPr>
              <w:t xml:space="preserve">двосхилого даху </w:t>
            </w:r>
            <w:r>
              <w:rPr>
                <w:rFonts w:hint="default" w:ascii="Times New Roman" w:hAnsi="Times New Roman" w:cs="Times New Roman"/>
                <w:b w:val="0"/>
                <w:bCs/>
                <w:spacing w:val="-3"/>
                <w:sz w:val="24"/>
                <w:szCs w:val="24"/>
              </w:rPr>
              <w:t>будівлі №</w:t>
            </w:r>
            <w:r>
              <w:rPr>
                <w:rFonts w:hint="default" w:ascii="Times New Roman" w:hAnsi="Times New Roman" w:cs="Times New Roman"/>
                <w:b w:val="0"/>
                <w:bCs/>
                <w:spacing w:val="-3"/>
                <w:sz w:val="24"/>
                <w:szCs w:val="24"/>
                <w:lang w:val="uk-UA"/>
              </w:rPr>
              <w:t>15</w:t>
            </w:r>
            <w:r>
              <w:rPr>
                <w:rFonts w:hint="default" w:ascii="Times New Roman" w:hAnsi="Times New Roman" w:cs="Times New Roman"/>
                <w:b w:val="0"/>
                <w:bCs/>
                <w:spacing w:val="-3"/>
                <w:sz w:val="24"/>
                <w:szCs w:val="24"/>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spacing w:val="-3"/>
                <w:sz w:val="24"/>
                <w:szCs w:val="24"/>
                <w:lang w:val="en-US"/>
              </w:rPr>
              <w:t xml:space="preserve"> </w:t>
            </w:r>
            <w:r>
              <w:rPr>
                <w:rFonts w:hint="default" w:ascii="Times New Roman" w:hAnsi="Times New Roman" w:cs="Times New Roman"/>
                <w:b w:val="0"/>
                <w:bCs/>
                <w:spacing w:val="-3"/>
                <w:sz w:val="24"/>
                <w:szCs w:val="24"/>
              </w:rPr>
              <w:t>адресою: вул. Спортивна,44, м.Дрогобич, Львівської області</w:t>
            </w:r>
          </w:p>
          <w:p>
            <w:pPr>
              <w:spacing w:after="0" w:line="240" w:lineRule="auto"/>
              <w:jc w:val="left"/>
              <w:rPr>
                <w:rFonts w:ascii="Times New Roman" w:hAnsi="Times New Roman" w:eastAsia="Times New Roman" w:cs="Times New Roman"/>
                <w:b w:val="0"/>
                <w:bCs w:val="0"/>
                <w:sz w:val="24"/>
                <w:szCs w:val="24"/>
                <w:highlight w:val="none"/>
              </w:rPr>
            </w:pPr>
            <w:r>
              <w:rPr>
                <w:rFonts w:ascii="Times New Roman" w:hAnsi="Times New Roman" w:eastAsia="Times New Roman" w:cs="Times New Roman"/>
                <w:b w:val="0"/>
                <w:bCs w:val="0"/>
                <w:color w:val="000000"/>
                <w:sz w:val="24"/>
                <w:szCs w:val="24"/>
              </w:rPr>
              <w:t>з</w:t>
            </w:r>
            <w:r>
              <w:rPr>
                <w:rFonts w:ascii="Times New Roman" w:hAnsi="Times New Roman" w:eastAsia="Times New Roman" w:cs="Times New Roman"/>
                <w:b w:val="0"/>
                <w:bCs w:val="0"/>
                <w:sz w:val="24"/>
                <w:szCs w:val="24"/>
              </w:rPr>
              <w:t>а</w:t>
            </w:r>
            <w:r>
              <w:rPr>
                <w:rFonts w:ascii="Times New Roman" w:hAnsi="Times New Roman" w:eastAsia="Times New Roman" w:cs="Times New Roman"/>
                <w:b w:val="0"/>
                <w:bCs w:val="0"/>
                <w:sz w:val="24"/>
                <w:szCs w:val="24"/>
                <w:highlight w:val="none"/>
              </w:rPr>
              <w:t xml:space="preserve"> ДК 021:2015 “Єдиний закупівельний словник” –</w:t>
            </w:r>
          </w:p>
          <w:p>
            <w:pPr>
              <w:spacing w:after="0" w:line="240" w:lineRule="auto"/>
              <w:jc w:val="both"/>
              <w:rPr>
                <w:rFonts w:ascii="Times New Roman" w:hAnsi="Times New Roman" w:eastAsia="Times New Roman" w:cs="Times New Roman"/>
                <w:i/>
                <w:sz w:val="24"/>
                <w:szCs w:val="24"/>
              </w:rPr>
            </w:pPr>
            <w:r>
              <w:rPr>
                <w:rFonts w:hint="default" w:ascii="Times New Roman" w:hAnsi="Times New Roman" w:eastAsia="Times New Roman" w:cs="Times New Roman"/>
                <w:b w:val="0"/>
                <w:bCs w:val="0"/>
                <w:sz w:val="24"/>
                <w:szCs w:val="24"/>
                <w:highlight w:val="none"/>
                <w:lang w:val="uk-UA"/>
              </w:rPr>
              <w:t>4526</w:t>
            </w:r>
            <w:r>
              <w:rPr>
                <w:rFonts w:ascii="Times New Roman" w:hAnsi="Times New Roman" w:eastAsia="Times New Roman" w:cs="Times New Roman"/>
                <w:b w:val="0"/>
                <w:bCs w:val="0"/>
                <w:sz w:val="24"/>
                <w:szCs w:val="24"/>
                <w:highlight w:val="none"/>
              </w:rPr>
              <w:t>0000-</w:t>
            </w:r>
            <w:r>
              <w:rPr>
                <w:rFonts w:hint="default" w:ascii="Times New Roman" w:hAnsi="Times New Roman" w:eastAsia="Times New Roman" w:cs="Times New Roman"/>
                <w:b w:val="0"/>
                <w:bCs w:val="0"/>
                <w:sz w:val="24"/>
                <w:szCs w:val="24"/>
                <w:highlight w:val="none"/>
                <w:lang w:val="uk-UA"/>
              </w:rPr>
              <w:t xml:space="preserve">7- </w:t>
            </w:r>
            <w:r>
              <w:rPr>
                <w:rFonts w:hint="default" w:ascii="Times New Roman" w:hAnsi="Times New Roman" w:cs="Times New Roman"/>
                <w:b w:val="0"/>
                <w:bCs w:val="0"/>
                <w:sz w:val="24"/>
                <w:szCs w:val="24"/>
                <w:highlight w:val="none"/>
              </w:rPr>
              <w:t>Покрівельні роботи та інші спеціалізовані будівельні роботи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hint="default" w:ascii="Times New Roman" w:hAnsi="Times New Roman" w:eastAsia="Times New Roman" w:cs="Times New Roman"/>
                <w:color w:val="000000"/>
                <w:sz w:val="24"/>
                <w:szCs w:val="24"/>
                <w:highlight w:val="none"/>
              </w:rPr>
            </w:pPr>
            <w:r>
              <w:rPr>
                <w:rFonts w:hint="default" w:ascii="Times New Roman" w:hAnsi="Times New Roman" w:eastAsia="Times New Roman" w:cs="Times New Roman"/>
                <w:color w:val="000000"/>
                <w:sz w:val="24"/>
                <w:szCs w:val="24"/>
                <w:highlight w:val="none"/>
                <w:rtl w:val="0"/>
              </w:rPr>
              <w:t>місце, де повинні бути виконані роботи, їх обсяги</w:t>
            </w:r>
          </w:p>
        </w:tc>
        <w:tc>
          <w:p>
            <w:pPr>
              <w:widowControl w:val="0"/>
              <w:spacing w:after="0" w:line="240" w:lineRule="auto"/>
              <w:ind w:right="120"/>
              <w:jc w:val="both"/>
              <w:rPr>
                <w:rFonts w:hint="default" w:ascii="Times New Roman" w:hAnsi="Times New Roman" w:eastAsia="Times New Roman" w:cs="Times New Roman"/>
                <w:color w:val="4A86E8"/>
                <w:sz w:val="24"/>
                <w:szCs w:val="24"/>
                <w:highlight w:val="none"/>
                <w:lang w:val="uk-UA"/>
              </w:rPr>
            </w:pPr>
            <w:r>
              <w:rPr>
                <w:rFonts w:hint="default" w:ascii="Times New Roman" w:hAnsi="Times New Roman" w:eastAsia="Times New Roman" w:cs="Times New Roman"/>
                <w:sz w:val="24"/>
                <w:szCs w:val="24"/>
                <w:highlight w:val="none"/>
                <w:rtl w:val="0"/>
              </w:rPr>
              <w:t>Обсяги:</w:t>
            </w:r>
            <w:r>
              <w:rPr>
                <w:rFonts w:hint="default" w:ascii="Times New Roman" w:hAnsi="Times New Roman" w:eastAsia="Times New Roman" w:cs="Times New Roman"/>
                <w:sz w:val="24"/>
                <w:szCs w:val="24"/>
                <w:highlight w:val="none"/>
                <w:rtl w:val="0"/>
                <w:lang w:val="uk-UA"/>
              </w:rPr>
              <w:t xml:space="preserve"> 1 робота</w:t>
            </w:r>
          </w:p>
          <w:p>
            <w:pPr>
              <w:widowControl w:val="0"/>
              <w:spacing w:after="0" w:line="240" w:lineRule="auto"/>
              <w:ind w:right="120"/>
              <w:jc w:val="both"/>
              <w:rPr>
                <w:rFonts w:hint="default" w:ascii="Times New Roman" w:hAnsi="Times New Roman" w:eastAsia="Times New Roman" w:cs="Times New Roman"/>
                <w:i/>
                <w:color w:val="4A86E8"/>
                <w:sz w:val="24"/>
                <w:szCs w:val="24"/>
                <w:highlight w:val="none"/>
              </w:rPr>
            </w:pPr>
            <w:r>
              <w:rPr>
                <w:rFonts w:hint="default" w:ascii="Times New Roman" w:hAnsi="Times New Roman" w:eastAsia="Times New Roman" w:cs="Times New Roman"/>
                <w:color w:val="000000"/>
                <w:sz w:val="24"/>
                <w:szCs w:val="24"/>
                <w:highlight w:val="none"/>
                <w:rtl w:val="0"/>
              </w:rPr>
              <w:t>Місце, де повинні бути виконані роботи</w:t>
            </w:r>
            <w:r>
              <w:rPr>
                <w:rFonts w:hint="default" w:ascii="Times New Roman" w:hAnsi="Times New Roman" w:eastAsia="Times New Roman" w:cs="Times New Roman"/>
                <w:sz w:val="24"/>
                <w:szCs w:val="24"/>
                <w:highlight w:val="none"/>
                <w:rtl w:val="0"/>
              </w:rPr>
              <w:t>:</w:t>
            </w:r>
            <w:r>
              <w:rPr>
                <w:rFonts w:hint="default" w:ascii="Times New Roman" w:hAnsi="Times New Roman" w:eastAsia="Times New Roman" w:cs="Times New Roman"/>
                <w:sz w:val="24"/>
                <w:szCs w:val="24"/>
                <w:highlight w:val="none"/>
                <w:rtl w:val="0"/>
                <w:lang w:val="uk-UA"/>
              </w:rPr>
              <w:t xml:space="preserve"> в</w:t>
            </w:r>
            <w:r>
              <w:rPr>
                <w:rFonts w:hint="default" w:ascii="Times New Roman" w:hAnsi="Times New Roman" w:eastAsia="Times New Roman" w:cs="Times New Roman"/>
                <w:i w:val="0"/>
                <w:iCs/>
                <w:color w:val="auto"/>
                <w:sz w:val="24"/>
                <w:szCs w:val="24"/>
                <w:highlight w:val="none"/>
                <w:rtl w:val="0"/>
              </w:rPr>
              <w:t>ул. С</w:t>
            </w:r>
            <w:r>
              <w:rPr>
                <w:rFonts w:hint="default" w:ascii="Times New Roman" w:hAnsi="Times New Roman" w:eastAsia="Times New Roman" w:cs="Times New Roman"/>
                <w:i w:val="0"/>
                <w:iCs/>
                <w:color w:val="auto"/>
                <w:sz w:val="24"/>
                <w:szCs w:val="24"/>
                <w:highlight w:val="none"/>
                <w:rtl w:val="0"/>
                <w:lang w:val="uk-UA"/>
              </w:rPr>
              <w:t>портивна</w:t>
            </w:r>
            <w:r>
              <w:rPr>
                <w:rFonts w:hint="default" w:ascii="Times New Roman" w:hAnsi="Times New Roman" w:eastAsia="Times New Roman" w:cs="Times New Roman"/>
                <w:i w:val="0"/>
                <w:iCs/>
                <w:color w:val="auto"/>
                <w:sz w:val="24"/>
                <w:szCs w:val="24"/>
                <w:highlight w:val="none"/>
                <w:rtl w:val="0"/>
              </w:rPr>
              <w:t>,</w:t>
            </w:r>
            <w:r>
              <w:rPr>
                <w:rFonts w:hint="default" w:ascii="Times New Roman" w:hAnsi="Times New Roman" w:eastAsia="Times New Roman" w:cs="Times New Roman"/>
                <w:i w:val="0"/>
                <w:iCs/>
                <w:color w:val="auto"/>
                <w:sz w:val="24"/>
                <w:szCs w:val="24"/>
                <w:highlight w:val="none"/>
                <w:rtl w:val="0"/>
                <w:lang w:val="uk-UA"/>
              </w:rPr>
              <w:t xml:space="preserve"> 44,</w:t>
            </w:r>
            <w:r>
              <w:rPr>
                <w:rFonts w:hint="default" w:ascii="Times New Roman" w:hAnsi="Times New Roman" w:eastAsia="Times New Roman" w:cs="Times New Roman"/>
                <w:i w:val="0"/>
                <w:iCs/>
                <w:color w:val="auto"/>
                <w:sz w:val="24"/>
                <w:szCs w:val="24"/>
                <w:highlight w:val="none"/>
                <w:rtl w:val="0"/>
              </w:rPr>
              <w:t xml:space="preserve"> м. </w:t>
            </w:r>
            <w:r>
              <w:rPr>
                <w:rFonts w:hint="default" w:ascii="Times New Roman" w:hAnsi="Times New Roman" w:eastAsia="Times New Roman" w:cs="Times New Roman"/>
                <w:i w:val="0"/>
                <w:iCs/>
                <w:color w:val="auto"/>
                <w:sz w:val="24"/>
                <w:szCs w:val="24"/>
                <w:highlight w:val="none"/>
                <w:rtl w:val="0"/>
                <w:lang w:val="uk-UA"/>
              </w:rPr>
              <w:t>Дрогобич</w:t>
            </w:r>
            <w:r>
              <w:rPr>
                <w:rFonts w:hint="default" w:ascii="Times New Roman" w:hAnsi="Times New Roman" w:eastAsia="Times New Roman" w:cs="Times New Roman"/>
                <w:i w:val="0"/>
                <w:iCs/>
                <w:color w:val="auto"/>
                <w:sz w:val="24"/>
                <w:szCs w:val="24"/>
                <w:highlight w:val="none"/>
                <w:rtl w:val="0"/>
              </w:rPr>
              <w:t xml:space="preserve">, </w:t>
            </w:r>
            <w:r>
              <w:rPr>
                <w:rFonts w:hint="default" w:ascii="Times New Roman" w:hAnsi="Times New Roman" w:eastAsia="Times New Roman" w:cs="Times New Roman"/>
                <w:i w:val="0"/>
                <w:iCs/>
                <w:color w:val="auto"/>
                <w:sz w:val="24"/>
                <w:szCs w:val="24"/>
                <w:highlight w:val="none"/>
                <w:rtl w:val="0"/>
                <w:lang w:val="uk-UA"/>
              </w:rPr>
              <w:t>Львівська</w:t>
            </w:r>
            <w:r>
              <w:rPr>
                <w:rFonts w:hint="default" w:ascii="Times New Roman" w:hAnsi="Times New Roman" w:eastAsia="Times New Roman" w:cs="Times New Roman"/>
                <w:i w:val="0"/>
                <w:iCs/>
                <w:color w:val="auto"/>
                <w:sz w:val="24"/>
                <w:szCs w:val="24"/>
                <w:highlight w:val="none"/>
                <w:rtl w:val="0"/>
              </w:rPr>
              <w:t xml:space="preserve"> область, Україна, </w:t>
            </w:r>
            <w:r>
              <w:rPr>
                <w:rFonts w:hint="default" w:ascii="Times New Roman" w:hAnsi="Times New Roman" w:eastAsia="Times New Roman" w:cs="Times New Roman"/>
                <w:i w:val="0"/>
                <w:iCs/>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виконання робіт</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20</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color w:val="auto"/>
                <w:sz w:val="24"/>
                <w:szCs w:val="24"/>
                <w:highlight w:val="none"/>
                <w:rtl w:val="0"/>
                <w:lang w:val="uk-UA"/>
              </w:rPr>
              <w:t>грудня</w:t>
            </w:r>
            <w:r>
              <w:rPr>
                <w:rFonts w:ascii="Times New Roman" w:hAnsi="Times New Roman" w:eastAsia="Times New Roman" w:cs="Times New Roman"/>
                <w:color w:val="auto"/>
                <w:sz w:val="24"/>
                <w:szCs w:val="24"/>
                <w:highlight w:val="none"/>
                <w:rtl w:val="0"/>
              </w:rPr>
              <w:t xml:space="preserve">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widowControl w:val="0"/>
              <w:spacing w:before="0" w:after="0" w:line="240" w:lineRule="auto"/>
              <w:jc w:val="both"/>
              <w:rPr>
                <w:rFonts w:ascii="Times New Roman" w:hAnsi="Times New Roman" w:eastAsia="Times New Roman" w:cs="Times New Roman"/>
                <w:color w:val="323232"/>
                <w:sz w:val="24"/>
                <w:szCs w:val="24"/>
              </w:rPr>
            </w:pPr>
            <w:r>
              <w:rPr>
                <w:rFonts w:ascii="Times New Roman" w:hAnsi="Times New Roman" w:eastAsia="Times New Roman" w:cs="Times New Roman"/>
                <w:color w:val="323232"/>
                <w:sz w:val="24"/>
                <w:szCs w:val="24"/>
                <w:rtl w:val="0"/>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before="0" w:after="0" w:line="240" w:lineRule="auto"/>
              <w:jc w:val="both"/>
              <w:rPr>
                <w:rFonts w:ascii="Times New Roman" w:hAnsi="Times New Roman" w:eastAsia="Times New Roman" w:cs="Times New Roman"/>
                <w:color w:val="323232"/>
                <w:sz w:val="24"/>
                <w:szCs w:val="24"/>
              </w:rPr>
            </w:pPr>
            <w:r>
              <w:rPr>
                <w:rFonts w:ascii="Times New Roman" w:hAnsi="Times New Roman" w:eastAsia="Times New Roman" w:cs="Times New Roman"/>
                <w:color w:val="323232"/>
                <w:sz w:val="24"/>
                <w:szCs w:val="24"/>
                <w:rtl w:val="0"/>
              </w:rPr>
              <w:t xml:space="preserve">Замовник повинен </w:t>
            </w:r>
            <w:r>
              <w:rPr>
                <w:rFonts w:ascii="Times New Roman" w:hAnsi="Times New Roman" w:eastAsia="Times New Roman" w:cs="Times New Roman"/>
                <w:b/>
                <w:i/>
                <w:color w:val="323232"/>
                <w:sz w:val="24"/>
                <w:szCs w:val="24"/>
                <w:rtl w:val="0"/>
              </w:rPr>
              <w:t>протягом трьох днів</w:t>
            </w:r>
            <w:r>
              <w:rPr>
                <w:rFonts w:ascii="Times New Roman" w:hAnsi="Times New Roman" w:eastAsia="Times New Roman" w:cs="Times New Roman"/>
                <w:color w:val="323232"/>
                <w:sz w:val="24"/>
                <w:szCs w:val="24"/>
                <w:rtl w:val="0"/>
              </w:rPr>
              <w:t xml:space="preserve"> з </w:t>
            </w:r>
            <w:r>
              <w:rPr>
                <w:rFonts w:ascii="Times New Roman" w:hAnsi="Times New Roman" w:eastAsia="Times New Roman" w:cs="Times New Roman"/>
                <w:b/>
                <w:i/>
                <w:color w:val="323232"/>
                <w:sz w:val="24"/>
                <w:szCs w:val="24"/>
                <w:rtl w:val="0"/>
              </w:rPr>
              <w:t>дня їх оприлюднення</w:t>
            </w:r>
            <w:r>
              <w:rPr>
                <w:rFonts w:ascii="Times New Roman" w:hAnsi="Times New Roman" w:eastAsia="Times New Roman" w:cs="Times New Roman"/>
                <w:color w:val="323232"/>
                <w:sz w:val="24"/>
                <w:szCs w:val="24"/>
                <w:rtl w:val="0"/>
              </w:rPr>
              <w:t xml:space="preserve"> надати відповідь на звернення та оприлюднити його в електронній системі закупівель.</w:t>
            </w:r>
          </w:p>
          <w:p>
            <w:pPr>
              <w:widowControl w:val="0"/>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color w:val="auto"/>
                <w:sz w:val="24"/>
                <w:szCs w:val="24"/>
                <w:rtl w:val="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tl w:val="0"/>
              </w:rPr>
              <w:t>не менше ніж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widowControl w:val="0"/>
              <w:spacing w:before="0" w:after="0" w:line="240" w:lineRule="auto"/>
              <w:jc w:val="both"/>
              <w:rPr>
                <w:rFonts w:ascii="Times New Roman" w:hAnsi="Times New Roman" w:eastAsia="Times New Roman" w:cs="Times New Roman"/>
                <w:b/>
                <w:i/>
                <w:color w:val="auto"/>
                <w:sz w:val="24"/>
                <w:szCs w:val="24"/>
                <w:highlight w:val="white"/>
              </w:rPr>
            </w:pPr>
            <w:r>
              <w:rPr>
                <w:rFonts w:ascii="Times New Roman" w:hAnsi="Times New Roman" w:eastAsia="Times New Roman" w:cs="Times New Roman"/>
                <w:color w:val="auto"/>
                <w:sz w:val="24"/>
                <w:szCs w:val="24"/>
                <w:highlight w:val="white"/>
                <w:rtl w:val="0"/>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hAnsi="Times New Roman" w:eastAsia="Times New Roman" w:cs="Times New Roman"/>
                <w:b/>
                <w:i/>
                <w:color w:val="auto"/>
                <w:sz w:val="24"/>
                <w:szCs w:val="24"/>
                <w:highlight w:val="white"/>
                <w:rtl w:val="0"/>
              </w:rPr>
              <w:t>не менше чотирьох днів.</w:t>
            </w:r>
          </w:p>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інформацією про маркування, що підтверджують відповідність предмета закупівлі встановленим замовником вимогам</w:t>
            </w:r>
            <w:r>
              <w:rPr>
                <w:rFonts w:ascii="Times New Roman" w:hAnsi="Times New Roman" w:eastAsia="Times New Roman" w:cs="Times New Roman"/>
                <w:i/>
                <w:color w:val="FF0000"/>
                <w:sz w:val="24"/>
                <w:szCs w:val="24"/>
                <w:highlight w:val="none"/>
                <w:rtl w:val="0"/>
              </w:rPr>
              <w:t>,</w:t>
            </w:r>
            <w:r>
              <w:rPr>
                <w:rFonts w:ascii="Times New Roman" w:hAnsi="Times New Roman" w:eastAsia="Times New Roman" w:cs="Times New Roman"/>
                <w:sz w:val="24"/>
                <w:szCs w:val="24"/>
                <w:highlight w:val="none"/>
                <w:rtl w:val="0"/>
              </w:rPr>
              <w:t xml:space="preserve"> — </w:t>
            </w:r>
            <w:r>
              <w:rPr>
                <w:rFonts w:ascii="Times New Roman" w:hAnsi="Times New Roman" w:eastAsia="Times New Roman" w:cs="Times New Roman"/>
                <w:b/>
                <w:i/>
                <w:sz w:val="24"/>
                <w:szCs w:val="24"/>
                <w:highlight w:val="none"/>
                <w:rtl w:val="0"/>
              </w:rPr>
              <w:t>згідно з Додатком 2</w:t>
            </w:r>
            <w:r>
              <w:rPr>
                <w:rFonts w:ascii="Times New Roman" w:hAnsi="Times New Roman" w:eastAsia="Times New Roman" w:cs="Times New Roman"/>
                <w:sz w:val="24"/>
                <w:szCs w:val="24"/>
                <w:highlight w:val="none"/>
                <w:rtl w:val="0"/>
              </w:rPr>
              <w:t xml:space="preserve"> до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 xml:space="preserve">2) тендерна пропозиція учасника повинна бути підписана </w:t>
            </w:r>
            <w:r>
              <w:rPr>
                <w:rFonts w:ascii="Times New Roman" w:hAnsi="Times New Roman" w:eastAsia="Times New Roman" w:cs="Times New Roman"/>
                <w:b/>
                <w:color w:val="000000"/>
                <w:sz w:val="24"/>
                <w:szCs w:val="24"/>
                <w:highlight w:val="none"/>
                <w:rtl w:val="0"/>
              </w:rPr>
              <w:t xml:space="preserve"> кваліфікованим електронним підписом (КЕП)/удосконаленим електронним підпи</w:t>
            </w:r>
            <w:r>
              <w:rPr>
                <w:rFonts w:ascii="Times New Roman" w:hAnsi="Times New Roman" w:eastAsia="Times New Roman" w:cs="Times New Roman"/>
                <w:b/>
                <w:sz w:val="24"/>
                <w:szCs w:val="24"/>
                <w:highlight w:val="none"/>
                <w:rtl w:val="0"/>
              </w:rPr>
              <w:t>сом (УЕП)</w:t>
            </w:r>
            <w:r>
              <w:rPr>
                <w:rFonts w:ascii="Times New Roman" w:hAnsi="Times New Roman" w:eastAsia="Times New Roman" w:cs="Times New Roman"/>
                <w:b/>
                <w:color w:val="000000"/>
                <w:sz w:val="24"/>
                <w:szCs w:val="24"/>
                <w:highlight w:val="none"/>
                <w:rtl w:val="0"/>
              </w:rPr>
              <w:t>;</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Винятки:</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none"/>
                <w:rtl w:val="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w:t>
            </w:r>
            <w:r>
              <w:rPr>
                <w:rFonts w:ascii="Times New Roman" w:hAnsi="Times New Roman" w:eastAsia="Times New Roman" w:cs="Times New Roman"/>
                <w:b/>
                <w:color w:val="000000"/>
                <w:sz w:val="24"/>
                <w:szCs w:val="24"/>
                <w:rtl w:val="0"/>
              </w:rPr>
              <w:t xml:space="preserve">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 xml:space="preserve">Замовник перевіряє </w:t>
            </w:r>
            <w:r>
              <w:rPr>
                <w:rFonts w:ascii="Times New Roman" w:hAnsi="Times New Roman" w:eastAsia="Times New Roman" w:cs="Times New Roman"/>
                <w:b/>
                <w:color w:val="000000"/>
                <w:sz w:val="24"/>
                <w:szCs w:val="24"/>
                <w:highlight w:val="none"/>
                <w:rtl w:val="0"/>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highlight w:val="none"/>
                <w:rtl w:val="0"/>
              </w:rPr>
              <w:t>Всі документи тендерної пропозиції </w:t>
            </w:r>
            <w:r>
              <w:rPr>
                <w:rFonts w:ascii="Times New Roman" w:hAnsi="Times New Roman" w:eastAsia="Times New Roman" w:cs="Times New Roman"/>
                <w:color w:val="000000"/>
                <w:sz w:val="24"/>
                <w:szCs w:val="24"/>
                <w:rtl w:val="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4" w:name="_heading=h.ftj7vaqoric" w:colFirst="0" w:colLast="0"/>
            <w:bookmarkEnd w:id="4"/>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8"/>
                <w:szCs w:val="28"/>
                <w:highlight w:val="none"/>
              </w:rPr>
            </w:pP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Тендерні пропозиції вважаються дійсними</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highlight w:val="none"/>
                <w:u w:val="single"/>
              </w:rPr>
            </w:pPr>
            <w:r>
              <w:rPr>
                <w:rFonts w:ascii="Times New Roman" w:hAnsi="Times New Roman" w:eastAsia="Times New Roman" w:cs="Times New Roman"/>
                <w:sz w:val="24"/>
                <w:szCs w:val="24"/>
                <w:highlight w:val="none"/>
                <w:rtl w:val="0"/>
              </w:rPr>
              <w:t xml:space="preserve">Учасник процедури закупівлі </w:t>
            </w:r>
            <w:r>
              <w:rPr>
                <w:rFonts w:ascii="Times New Roman" w:hAnsi="Times New Roman" w:eastAsia="Times New Roman" w:cs="Times New Roman"/>
                <w:sz w:val="24"/>
                <w:szCs w:val="24"/>
                <w:highlight w:val="none"/>
                <w:u w:val="single"/>
                <w:rtl w:val="0"/>
              </w:rPr>
              <w:t>має право:</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highlight w:val="none"/>
                <w:rtl w:val="0"/>
              </w:rPr>
              <w:t>У разі необхідності учасник процедури заку</w:t>
            </w:r>
            <w:r>
              <w:rPr>
                <w:rFonts w:ascii="Times New Roman" w:hAnsi="Times New Roman" w:eastAsia="Times New Roman" w:cs="Times New Roman"/>
                <w:sz w:val="24"/>
                <w:szCs w:val="24"/>
                <w:rtl w:val="0"/>
              </w:rPr>
              <w:t>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tl w:val="0"/>
              </w:rPr>
              <w:t xml:space="preserve">Підстави, визначені пунктом </w:t>
            </w:r>
            <w:r>
              <w:rPr>
                <w:rFonts w:ascii="Times New Roman" w:hAnsi="Times New Roman" w:eastAsia="Times New Roman" w:cs="Times New Roman"/>
                <w:b/>
                <w:color w:val="auto"/>
                <w:sz w:val="24"/>
                <w:szCs w:val="24"/>
                <w:highlight w:val="white"/>
                <w:rtl w:val="0"/>
              </w:rPr>
              <w:t xml:space="preserve">47 </w:t>
            </w:r>
            <w:r>
              <w:rPr>
                <w:rFonts w:ascii="Times New Roman" w:hAnsi="Times New Roman" w:eastAsia="Times New Roman" w:cs="Times New Roman"/>
                <w:b/>
                <w:color w:val="auto"/>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8"/>
                <w:szCs w:val="28"/>
                <w:rtl w:val="0"/>
              </w:rPr>
              <w:t>3</w:t>
            </w:r>
            <w:r>
              <w:rPr>
                <w:rFonts w:ascii="Times New Roman" w:hAnsi="Times New Roman" w:eastAsia="Times New Roman" w:cs="Times New Roman"/>
                <w:color w:val="auto"/>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color w:val="auto"/>
              </w:rPr>
              <w:fldChar w:fldCharType="begin"/>
            </w:r>
            <w:r>
              <w:rPr>
                <w:color w:val="auto"/>
              </w:rPr>
              <w:instrText xml:space="preserve"> HYPERLINK "https://zakon.rada.gov.ua/laws/show/2210-14#n52" \h </w:instrText>
            </w:r>
            <w:r>
              <w:rPr>
                <w:color w:val="auto"/>
              </w:rPr>
              <w:fldChar w:fldCharType="separate"/>
            </w:r>
            <w:r>
              <w:rPr>
                <w:rFonts w:ascii="Times New Roman" w:hAnsi="Times New Roman" w:eastAsia="Times New Roman" w:cs="Times New Roman"/>
                <w:color w:val="auto"/>
                <w:sz w:val="24"/>
                <w:szCs w:val="24"/>
                <w:rtl w:val="0"/>
              </w:rPr>
              <w:t>пунктом 4</w:t>
            </w:r>
            <w:r>
              <w:rPr>
                <w:rFonts w:ascii="Times New Roman" w:hAnsi="Times New Roman" w:eastAsia="Times New Roman" w:cs="Times New Roman"/>
                <w:color w:val="auto"/>
                <w:sz w:val="24"/>
                <w:szCs w:val="24"/>
                <w:rtl w:val="0"/>
              </w:rPr>
              <w:fldChar w:fldCharType="end"/>
            </w:r>
            <w:r>
              <w:rPr>
                <w:rFonts w:ascii="Times New Roman" w:hAnsi="Times New Roman" w:eastAsia="Times New Roman" w:cs="Times New Roman"/>
                <w:color w:val="auto"/>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color w:val="auto"/>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color w:val="auto"/>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Інформація про </w:t>
            </w:r>
            <w:r>
              <w:rPr>
                <w:rFonts w:ascii="Times New Roman" w:hAnsi="Times New Roman" w:eastAsia="Times New Roman" w:cs="Times New Roman"/>
                <w:b/>
                <w:color w:val="auto"/>
                <w:sz w:val="24"/>
                <w:szCs w:val="24"/>
                <w:rtl w:val="0"/>
              </w:rPr>
              <w:t xml:space="preserve">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auto"/>
                <w:sz w:val="24"/>
                <w:szCs w:val="24"/>
                <w:highlight w:val="white"/>
                <w:rtl w:val="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Pr>
                <w:rFonts w:ascii="Times New Roman" w:hAnsi="Times New Roman" w:eastAsia="Times New Roman" w:cs="Times New Roman"/>
                <w:i/>
                <w:color w:val="auto"/>
                <w:sz w:val="24"/>
                <w:szCs w:val="24"/>
                <w:highlight w:val="white"/>
                <w:rtl w:val="0"/>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p>
          <w:p>
            <w:pPr>
              <w:widowControl w:val="0"/>
              <w:spacing w:after="0" w:line="240" w:lineRule="auto"/>
              <w:ind w:left="40" w:right="120" w:firstLine="0"/>
              <w:jc w:val="both"/>
              <w:rPr>
                <w:rFonts w:ascii="Times New Roman" w:hAnsi="Times New Roman" w:eastAsia="Times New Roman" w:cs="Times New Roman"/>
                <w:b/>
                <w:bCs/>
                <w:i/>
                <w:color w:val="auto"/>
                <w:sz w:val="24"/>
                <w:szCs w:val="24"/>
                <w:highlight w:val="none"/>
              </w:rPr>
            </w:pPr>
            <w:r>
              <w:rPr>
                <w:rFonts w:hint="default" w:ascii="Times New Roman" w:hAnsi="Times New Roman" w:eastAsia="Times New Roman" w:cs="Times New Roman"/>
                <w:b/>
                <w:bCs/>
                <w:color w:val="auto"/>
                <w:sz w:val="24"/>
                <w:szCs w:val="24"/>
                <w:highlight w:val="none"/>
                <w:rtl w:val="0"/>
                <w:lang w:val="uk-UA"/>
              </w:rPr>
              <w:t xml:space="preserve">02 травня </w:t>
            </w:r>
            <w:r>
              <w:rPr>
                <w:rFonts w:ascii="Times New Roman" w:hAnsi="Times New Roman" w:eastAsia="Times New Roman" w:cs="Times New Roman"/>
                <w:b/>
                <w:bCs/>
                <w:color w:val="auto"/>
                <w:sz w:val="24"/>
                <w:szCs w:val="24"/>
                <w:highlight w:val="none"/>
                <w:rtl w:val="0"/>
              </w:rPr>
              <w:t>20</w:t>
            </w:r>
            <w:r>
              <w:rPr>
                <w:rFonts w:hint="default" w:ascii="Times New Roman" w:hAnsi="Times New Roman" w:eastAsia="Times New Roman" w:cs="Times New Roman"/>
                <w:b/>
                <w:bCs/>
                <w:color w:val="auto"/>
                <w:sz w:val="24"/>
                <w:szCs w:val="24"/>
                <w:highlight w:val="none"/>
                <w:rtl w:val="0"/>
                <w:lang w:val="uk-UA"/>
              </w:rPr>
              <w:t>24</w:t>
            </w:r>
            <w:r>
              <w:rPr>
                <w:rFonts w:ascii="Times New Roman" w:hAnsi="Times New Roman" w:eastAsia="Times New Roman" w:cs="Times New Roman"/>
                <w:b/>
                <w:bCs/>
                <w:color w:val="auto"/>
                <w:sz w:val="24"/>
                <w:szCs w:val="24"/>
                <w:highlight w:val="none"/>
                <w:rtl w:val="0"/>
              </w:rPr>
              <w:t xml:space="preserve"> року, </w:t>
            </w:r>
            <w:r>
              <w:rPr>
                <w:rFonts w:hint="default" w:ascii="Times New Roman" w:hAnsi="Times New Roman" w:eastAsia="Times New Roman" w:cs="Times New Roman"/>
                <w:b/>
                <w:bCs/>
                <w:color w:val="auto"/>
                <w:sz w:val="24"/>
                <w:szCs w:val="24"/>
                <w:highlight w:val="none"/>
                <w:rtl w:val="0"/>
                <w:lang w:val="uk-UA"/>
              </w:rPr>
              <w:t>0</w:t>
            </w:r>
            <w:r>
              <w:rPr>
                <w:rFonts w:ascii="Times New Roman" w:hAnsi="Times New Roman" w:eastAsia="Times New Roman" w:cs="Times New Roman"/>
                <w:b/>
                <w:bCs/>
                <w:color w:val="auto"/>
                <w:sz w:val="24"/>
                <w:szCs w:val="24"/>
                <w:highlight w:val="none"/>
                <w:rtl w:val="0"/>
              </w:rPr>
              <w:t xml:space="preserve">0:00 год. </w:t>
            </w:r>
            <w:bookmarkStart w:id="7" w:name="_GoBack"/>
            <w:bookmarkEnd w:id="7"/>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auto"/>
                <w:sz w:val="24"/>
                <w:szCs w:val="24"/>
                <w:highlight w:val="none"/>
                <w:u w:val="non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white"/>
                <w:rtl w:val="0"/>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sz w:val="24"/>
                <w:szCs w:val="24"/>
                <w:highlight w:val="white"/>
                <w:rtl w:val="0"/>
                <w:lang w:val="uk-UA"/>
              </w:rPr>
              <w:t>0</w:t>
            </w:r>
            <w:r>
              <w:rPr>
                <w:rFonts w:hint="default" w:ascii="Times New Roman" w:hAnsi="Times New Roman" w:eastAsia="Times New Roman" w:cs="Times New Roman"/>
                <w:sz w:val="24"/>
                <w:szCs w:val="24"/>
                <w:highlight w:val="none"/>
                <w:rtl w:val="0"/>
                <w:lang w:val="uk-UA"/>
              </w:rPr>
              <w:t>,5</w:t>
            </w:r>
            <w:r>
              <w:rPr>
                <w:rFonts w:ascii="Times New Roman" w:hAnsi="Times New Roman" w:eastAsia="Times New Roman" w:cs="Times New Roman"/>
                <w:sz w:val="24"/>
                <w:szCs w:val="24"/>
                <w:highlight w:val="none"/>
                <w:rtl w:val="0"/>
              </w:rPr>
              <w:t xml:space="preserve"> % .</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eastAsia="Times New Roman" w:cs="Times New Roman"/>
                <w:color w:val="000000"/>
                <w:sz w:val="24"/>
                <w:szCs w:val="24"/>
                <w:highlight w:val="none"/>
                <w:rtl w:val="0"/>
              </w:rPr>
              <w:t>. Зазначені витрати сплачуються учасником за рахунок його прибут</w:t>
            </w:r>
            <w:r>
              <w:rPr>
                <w:rFonts w:ascii="Times New Roman" w:hAnsi="Times New Roman" w:eastAsia="Times New Roman" w:cs="Times New Roman"/>
                <w:color w:val="000000"/>
                <w:sz w:val="24"/>
                <w:szCs w:val="24"/>
                <w:rtl w:val="0"/>
              </w:rPr>
              <w:t>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sz w:val="24"/>
                <w:szCs w:val="24"/>
                <w:highlight w:val="white"/>
                <w:rtl w:val="0"/>
              </w:rPr>
              <w:t xml:space="preserve"> з</w:t>
            </w:r>
            <w:r>
              <w:rPr>
                <w:rFonts w:ascii="Times New Roman" w:hAnsi="Times New Roman" w:eastAsia="Times New Roman" w:cs="Times New Roman"/>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cs="Times New Roman"/>
                <w:sz w:val="24"/>
                <w:szCs w:val="24"/>
                <w:rtl w:val="0"/>
              </w:rPr>
              <w:t>;</w:t>
            </w:r>
          </w:p>
          <w:p>
            <w:pPr>
              <w:widowControl w:val="0"/>
              <w:spacing w:after="0" w:line="240" w:lineRule="auto"/>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hAnsi="Times New Roman" w:eastAsia="Times New Roman" w:cs="Times New Roman"/>
                <w:color w:val="00B050"/>
                <w:sz w:val="24"/>
                <w:szCs w:val="24"/>
                <w:highlight w:val="white"/>
                <w:rtl w:val="0"/>
              </w:rPr>
              <w:t xml:space="preserve"> </w:t>
            </w:r>
            <w:r>
              <w:rPr>
                <w:rFonts w:ascii="Times New Roman" w:hAnsi="Times New Roman" w:eastAsia="Times New Roman" w:cs="Times New Roman"/>
                <w:sz w:val="24"/>
                <w:szCs w:val="24"/>
                <w:highlight w:val="white"/>
                <w:rtl w:val="0"/>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sz w:val="24"/>
                <w:szCs w:val="24"/>
                <w:highlight w:val="white"/>
                <w:rtl w:val="0"/>
              </w:rPr>
              <w:t>2)</w:t>
            </w:r>
            <w:r>
              <w:rPr>
                <w:rFonts w:ascii="Times New Roman" w:hAnsi="Times New Roman" w:eastAsia="Times New Roman" w:cs="Times New Roman"/>
                <w:color w:val="00B050"/>
                <w:sz w:val="24"/>
                <w:szCs w:val="24"/>
                <w:highlight w:val="white"/>
                <w:rtl w:val="0"/>
              </w:rPr>
              <w:t> </w:t>
            </w:r>
            <w:r>
              <w:rPr>
                <w:rFonts w:ascii="Times New Roman" w:hAnsi="Times New Roman" w:eastAsia="Times New Roman" w:cs="Times New Roman"/>
                <w:color w:val="auto"/>
                <w:sz w:val="24"/>
                <w:szCs w:val="24"/>
                <w:highlight w:val="white"/>
                <w:rtl w:val="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color w:val="auto"/>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4"/>
                <w:szCs w:val="24"/>
                <w:rtl w:val="0"/>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shd w:val="clear" w:fill="FFFFFF"/>
              <w:spacing w:before="0" w:after="0" w:line="240" w:lineRule="auto"/>
              <w:jc w:val="both"/>
              <w:rPr>
                <w:rFonts w:ascii="Times New Roman" w:hAnsi="Times New Roman" w:eastAsia="Times New Roman" w:cs="Times New Roman"/>
                <w:sz w:val="28"/>
                <w:szCs w:val="28"/>
                <w:highlight w:val="white"/>
              </w:rPr>
            </w:pPr>
            <w:r>
              <w:rPr>
                <w:rFonts w:ascii="Times New Roman" w:hAnsi="Times New Roman" w:eastAsia="Times New Roman" w:cs="Times New Roman"/>
                <w:sz w:val="24"/>
                <w:szCs w:val="24"/>
                <w:highlight w:val="white"/>
                <w:rtl w:val="0"/>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pPr>
              <w:widowControl w:val="0"/>
              <w:spacing w:before="0"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highlight w:val="white"/>
                <w:rtl w:val="0"/>
              </w:rPr>
              <w:t xml:space="preserve">Переможець процедури закупівлі не пізніше дати укладення Договору про закупівлю </w:t>
            </w:r>
            <w:r>
              <w:rPr>
                <w:rFonts w:ascii="Times New Roman" w:hAnsi="Times New Roman" w:eastAsia="Times New Roman" w:cs="Times New Roman"/>
                <w:color w:val="000000"/>
                <w:sz w:val="24"/>
                <w:szCs w:val="24"/>
                <w:highlight w:val="white"/>
                <w:rtl w:val="0"/>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Вид забезпечення виконання договору про закупівлю – банківська гарантія.</w:t>
            </w:r>
          </w:p>
          <w:p>
            <w:pPr>
              <w:widowControl w:val="0"/>
              <w:spacing w:after="0"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rtl w:val="0"/>
              </w:rPr>
              <w:t>Р</w:t>
            </w:r>
            <w:r>
              <w:rPr>
                <w:rFonts w:ascii="Times New Roman" w:hAnsi="Times New Roman" w:eastAsia="Times New Roman" w:cs="Times New Roman"/>
                <w:color w:val="000000"/>
                <w:sz w:val="24"/>
                <w:szCs w:val="24"/>
                <w:highlight w:val="white"/>
                <w:rtl w:val="0"/>
              </w:rPr>
              <w:t>озмір забезпечення виконання договору про закупівлю склада</w:t>
            </w:r>
            <w:r>
              <w:rPr>
                <w:rFonts w:ascii="Times New Roman" w:hAnsi="Times New Roman" w:eastAsia="Times New Roman" w:cs="Times New Roman"/>
                <w:color w:val="000000"/>
                <w:sz w:val="24"/>
                <w:szCs w:val="24"/>
                <w:highlight w:val="none"/>
                <w:rtl w:val="0"/>
              </w:rPr>
              <w:t xml:space="preserve">є </w:t>
            </w:r>
            <w:r>
              <w:rPr>
                <w:rFonts w:hint="default" w:ascii="Times New Roman" w:hAnsi="Times New Roman" w:eastAsia="Times New Roman" w:cs="Times New Roman"/>
                <w:color w:val="000000"/>
                <w:sz w:val="24"/>
                <w:szCs w:val="24"/>
                <w:highlight w:val="none"/>
                <w:rtl w:val="0"/>
                <w:lang w:val="uk-UA"/>
              </w:rPr>
              <w:t>5</w:t>
            </w:r>
            <w:r>
              <w:rPr>
                <w:rFonts w:ascii="Times New Roman" w:hAnsi="Times New Roman" w:eastAsia="Times New Roman" w:cs="Times New Roman"/>
                <w:color w:val="000000"/>
                <w:sz w:val="24"/>
                <w:szCs w:val="24"/>
                <w:highlight w:val="none"/>
                <w:rtl w:val="0"/>
              </w:rPr>
              <w:t>% від вартості договору.</w:t>
            </w:r>
          </w:p>
          <w:p>
            <w:pPr>
              <w:widowControl w:val="0"/>
              <w:spacing w:after="0" w:line="240" w:lineRule="auto"/>
              <w:ind w:right="120"/>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 xml:space="preserve">До уваги учасників інформація для оформлення банківської гарантії: </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Назва Замовника: </w:t>
            </w:r>
            <w:r>
              <w:rPr>
                <w:rFonts w:hint="default" w:ascii="Times New Roman" w:hAnsi="Times New Roman" w:eastAsia="Times New Roman" w:cs="Times New Roman"/>
                <w:i/>
                <w:iCs/>
                <w:color w:val="000000"/>
                <w:sz w:val="24"/>
                <w:szCs w:val="24"/>
                <w:highlight w:val="none"/>
                <w:rtl w:val="0"/>
                <w:lang w:val="uk-UA"/>
              </w:rPr>
              <w:t>2 Спеціальний центр швидкого реагування Державної служби України з надзвичайних ситуацій</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Місцезнаходження Замовника: </w:t>
            </w:r>
            <w:r>
              <w:rPr>
                <w:rFonts w:ascii="Times New Roman" w:hAnsi="Times New Roman" w:eastAsia="Times New Roman" w:cs="Times New Roman"/>
                <w:i/>
                <w:iCs/>
                <w:color w:val="000000"/>
                <w:sz w:val="24"/>
                <w:szCs w:val="24"/>
                <w:highlight w:val="none"/>
                <w:rtl w:val="0"/>
                <w:lang w:val="uk-UA"/>
              </w:rPr>
              <w:t>вул</w:t>
            </w:r>
            <w:r>
              <w:rPr>
                <w:rFonts w:hint="default" w:ascii="Times New Roman" w:hAnsi="Times New Roman" w:eastAsia="Times New Roman" w:cs="Times New Roman"/>
                <w:i/>
                <w:iCs/>
                <w:color w:val="000000"/>
                <w:sz w:val="24"/>
                <w:szCs w:val="24"/>
                <w:highlight w:val="none"/>
                <w:rtl w:val="0"/>
                <w:lang w:val="uk-UA"/>
              </w:rPr>
              <w:t>. Спортивна, 44, м. Дрогобич, Львівська обл., Україна, 82100</w:t>
            </w:r>
          </w:p>
          <w:p>
            <w:pPr>
              <w:widowControl w:val="0"/>
              <w:spacing w:after="0" w:line="240" w:lineRule="auto"/>
              <w:ind w:right="120"/>
              <w:jc w:val="both"/>
              <w:rPr>
                <w:rFonts w:hint="default" w:ascii="Times New Roman" w:hAnsi="Times New Roman" w:eastAsia="Times New Roman" w:cs="Times New Roman"/>
                <w:i/>
                <w:iCs/>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Код ЄДРПОУ: </w:t>
            </w:r>
            <w:r>
              <w:rPr>
                <w:rFonts w:hint="default" w:ascii="Times New Roman" w:hAnsi="Times New Roman" w:eastAsia="Times New Roman" w:cs="Times New Roman"/>
                <w:i/>
                <w:iCs/>
                <w:color w:val="000000"/>
                <w:sz w:val="24"/>
                <w:szCs w:val="24"/>
                <w:highlight w:val="none"/>
                <w:rtl w:val="0"/>
                <w:lang w:val="uk-UA"/>
              </w:rPr>
              <w:t>14372923</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IBAN№</w:t>
            </w:r>
            <w:r>
              <w:rPr>
                <w:rFonts w:hint="default" w:ascii="Times New Roman" w:hAnsi="Times New Roman" w:eastAsia="Times New Roman" w:cs="Times New Roman"/>
                <w:i/>
                <w:iCs/>
                <w:color w:val="000000"/>
                <w:sz w:val="24"/>
                <w:szCs w:val="24"/>
                <w:highlight w:val="none"/>
                <w:rtl w:val="0"/>
                <w:lang w:val="en-US"/>
              </w:rPr>
              <w:t>UA</w:t>
            </w:r>
            <w:r>
              <w:rPr>
                <w:rFonts w:hint="default" w:ascii="Times New Roman" w:hAnsi="Times New Roman" w:eastAsia="Times New Roman" w:cs="Times New Roman"/>
                <w:i/>
                <w:iCs/>
                <w:color w:val="000000"/>
                <w:sz w:val="24"/>
                <w:szCs w:val="24"/>
                <w:highlight w:val="none"/>
                <w:rtl w:val="0"/>
                <w:lang w:val="uk-UA"/>
              </w:rPr>
              <w:t>148201720355149002088008317</w:t>
            </w:r>
            <w:r>
              <w:rPr>
                <w:rFonts w:ascii="Times New Roman" w:hAnsi="Times New Roman" w:eastAsia="Times New Roman" w:cs="Times New Roman"/>
                <w:i/>
                <w:iCs/>
                <w:color w:val="000000"/>
                <w:sz w:val="24"/>
                <w:szCs w:val="24"/>
                <w:highlight w:val="none"/>
                <w:rtl w:val="0"/>
              </w:rPr>
              <w:t xml:space="preserve"> в ДКСУ м.</w:t>
            </w:r>
            <w:r>
              <w:rPr>
                <w:rFonts w:hint="default" w:ascii="Times New Roman" w:hAnsi="Times New Roman" w:eastAsia="Times New Roman" w:cs="Times New Roman"/>
                <w:i/>
                <w:iCs/>
                <w:color w:val="000000"/>
                <w:sz w:val="24"/>
                <w:szCs w:val="24"/>
                <w:highlight w:val="none"/>
                <w:rtl w:val="0"/>
                <w:lang w:val="uk-UA"/>
              </w:rPr>
              <w:t xml:space="preserve"> 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Банківська гарантія повинна діяти протягом всього строку дії договору про закупівлю.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tl w:val="0"/>
              </w:rPr>
              <w:t>До банківської гарантії додаються копії банківських документів</w:t>
            </w:r>
            <w:r>
              <w:rPr>
                <w:rFonts w:ascii="Times New Roman" w:hAnsi="Times New Roman" w:eastAsia="Times New Roman" w:cs="Times New Roman"/>
                <w:color w:val="000000"/>
                <w:sz w:val="24"/>
                <w:szCs w:val="24"/>
                <w:rtl w:val="0"/>
              </w:rPr>
              <w:t>; документ, що підтверджує повноваження особи, яка підписала гарантію (витяг із Статуту, довіреність, тощо), завірені банком.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 яким видана гарантія, за офіційними даними НБУ повинен бути платоспроможним та не знаходитись в стадії ліквідації.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У разі якщо Переможець є нерезидентом</w:t>
            </w:r>
            <w:r>
              <w:rPr>
                <w:rFonts w:ascii="Times New Roman" w:hAnsi="Times New Roman" w:eastAsia="Times New Roman" w:cs="Times New Roman"/>
                <w:color w:val="000000"/>
                <w:sz w:val="24"/>
                <w:szCs w:val="24"/>
                <w:rtl w:val="0"/>
              </w:rPr>
              <w:t xml:space="preserve">, він може надати забезпечення виконання договору про закупівлю у національній валюті країни Замовника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гривні  на суму </w:t>
            </w:r>
            <w:r>
              <w:rPr>
                <w:rFonts w:hint="default" w:ascii="Times New Roman" w:hAnsi="Times New Roman" w:eastAsia="Times New Roman" w:cs="Times New Roman"/>
                <w:color w:val="000000"/>
                <w:sz w:val="24"/>
                <w:szCs w:val="24"/>
                <w:rtl w:val="0"/>
                <w:lang w:val="uk-UA"/>
              </w:rPr>
              <w:t>5</w:t>
            </w:r>
            <w:r>
              <w:rPr>
                <w:rFonts w:ascii="Times New Roman" w:hAnsi="Times New Roman" w:eastAsia="Times New Roman" w:cs="Times New Roman"/>
                <w:color w:val="000000"/>
                <w:sz w:val="24"/>
                <w:szCs w:val="24"/>
                <w:highlight w:val="none"/>
                <w:rtl w:val="0"/>
              </w:rPr>
              <w:t>%</w:t>
            </w:r>
            <w:r>
              <w:rPr>
                <w:rFonts w:ascii="Times New Roman" w:hAnsi="Times New Roman" w:eastAsia="Times New Roman" w:cs="Times New Roman"/>
                <w:color w:val="000000"/>
                <w:sz w:val="24"/>
                <w:szCs w:val="24"/>
                <w:rtl w:val="0"/>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Усі витрати пов’язані з наданням забезпечення виконання договору про закупівлю здійснюються за рахунок коштів Переможця.</w:t>
            </w:r>
          </w:p>
          <w:p>
            <w:pPr>
              <w:widowControl w:val="0"/>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sz w:val="24"/>
                <w:szCs w:val="24"/>
                <w:rtl w:val="0"/>
              </w:rPr>
              <w:t xml:space="preserve">Кошти, що надійшли як забезпечення виконання договору про закупівлю (у разі якщо вони не повертаються), підлягають перерахуванню </w:t>
            </w:r>
            <w:r>
              <w:rPr>
                <w:rFonts w:ascii="Times New Roman" w:hAnsi="Times New Roman" w:eastAsia="Times New Roman" w:cs="Times New Roman"/>
                <w:color w:val="auto"/>
                <w:sz w:val="24"/>
                <w:szCs w:val="24"/>
                <w:rtl w:val="0"/>
              </w:rPr>
              <w:t xml:space="preserve">до </w:t>
            </w:r>
            <w:r>
              <w:rPr>
                <w:rFonts w:ascii="Times New Roman" w:hAnsi="Times New Roman" w:eastAsia="Times New Roman" w:cs="Times New Roman"/>
                <w:color w:val="auto"/>
                <w:sz w:val="24"/>
                <w:szCs w:val="24"/>
                <w:rtl w:val="0"/>
                <w:lang w:val="uk-UA"/>
              </w:rPr>
              <w:t>державного</w:t>
            </w:r>
            <w:r>
              <w:rPr>
                <w:rFonts w:ascii="Times New Roman" w:hAnsi="Times New Roman" w:eastAsia="Times New Roman" w:cs="Times New Roman"/>
                <w:color w:val="auto"/>
                <w:sz w:val="24"/>
                <w:szCs w:val="24"/>
                <w:rtl w:val="0"/>
              </w:rPr>
              <w:t xml:space="preserve"> бюджету.</w:t>
            </w:r>
          </w:p>
          <w:p>
            <w:pPr>
              <w:widowControl w:val="0"/>
              <w:spacing w:after="0" w:line="240" w:lineRule="auto"/>
              <w:jc w:val="both"/>
              <w:rPr>
                <w:rFonts w:ascii="Times New Roman" w:hAnsi="Times New Roman" w:eastAsia="Times New Roman" w:cs="Times New Roman"/>
                <w:color w:val="000000"/>
                <w:sz w:val="24"/>
                <w:szCs w:val="24"/>
                <w:highlight w:val="white"/>
                <w:rtl w:val="0"/>
              </w:rPr>
            </w:pPr>
            <w:r>
              <w:rPr>
                <w:rFonts w:ascii="Times New Roman" w:hAnsi="Times New Roman" w:eastAsia="Times New Roman" w:cs="Times New Roman"/>
                <w:color w:val="000000"/>
                <w:sz w:val="24"/>
                <w:szCs w:val="24"/>
                <w:highlight w:val="white"/>
                <w:rtl w:val="0"/>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left"/>
        <w:rPr>
          <w:rFonts w:hint="default" w:ascii="Times New Roman" w:hAnsi="Times New Roman" w:eastAsia="Times New Roman" w:cs="Times New Roman"/>
          <w:b w:val="0"/>
          <w:bCs w:val="0"/>
          <w:sz w:val="22"/>
          <w:szCs w:val="22"/>
          <w:highlight w:val="none"/>
          <w:rtl w:val="0"/>
          <w:lang w:val="uk-UA"/>
        </w:rPr>
      </w:pPr>
      <w:r>
        <w:rPr>
          <w:rFonts w:ascii="Times New Roman" w:hAnsi="Times New Roman" w:eastAsia="Times New Roman" w:cs="Times New Roman"/>
          <w:b w:val="0"/>
          <w:bCs w:val="0"/>
          <w:sz w:val="22"/>
          <w:szCs w:val="22"/>
          <w:highlight w:val="none"/>
          <w:rtl w:val="0"/>
        </w:rPr>
        <w:t xml:space="preserve">Додатки: </w:t>
      </w:r>
      <w:r>
        <w:rPr>
          <w:rFonts w:ascii="Times New Roman" w:hAnsi="Times New Roman" w:eastAsia="Times New Roman" w:cs="Times New Roman"/>
          <w:b w:val="0"/>
          <w:bCs w:val="0"/>
          <w:sz w:val="22"/>
          <w:szCs w:val="22"/>
          <w:highlight w:val="none"/>
          <w:rtl w:val="0"/>
        </w:rPr>
        <w:tab/>
      </w:r>
      <w:r>
        <w:rPr>
          <w:rFonts w:ascii="Times New Roman" w:hAnsi="Times New Roman" w:eastAsia="Times New Roman" w:cs="Times New Roman"/>
          <w:b w:val="0"/>
          <w:bCs w:val="0"/>
          <w:sz w:val="22"/>
          <w:szCs w:val="22"/>
          <w:highlight w:val="none"/>
          <w:rtl w:val="0"/>
        </w:rPr>
        <w:tab/>
      </w:r>
      <w:r>
        <w:rPr>
          <w:rFonts w:hint="default" w:ascii="Times New Roman" w:hAnsi="Times New Roman" w:eastAsia="Times New Roman" w:cs="Times New Roman"/>
          <w:b w:val="0"/>
          <w:bCs w:val="0"/>
          <w:sz w:val="22"/>
          <w:szCs w:val="22"/>
          <w:highlight w:val="none"/>
          <w:rtl w:val="0"/>
          <w:lang w:val="uk-UA"/>
        </w:rPr>
        <w:t xml:space="preserve">   </w:t>
      </w:r>
    </w:p>
    <w:p>
      <w:pPr>
        <w:widowControl w:val="0"/>
        <w:spacing w:after="0" w:line="240" w:lineRule="auto"/>
        <w:jc w:val="left"/>
        <w:rPr>
          <w:rFonts w:ascii="Times New Roman" w:hAnsi="Times New Roman" w:eastAsia="Times New Roman" w:cs="Times New Roman"/>
          <w:b w:val="0"/>
          <w:bCs w:val="0"/>
          <w:i w:val="0"/>
          <w:iCs w:val="0"/>
          <w:color w:val="000000"/>
          <w:sz w:val="22"/>
          <w:szCs w:val="22"/>
          <w:highlight w:val="none"/>
          <w:rtl w:val="0"/>
        </w:rPr>
      </w:pPr>
      <w:r>
        <w:rPr>
          <w:rFonts w:ascii="Times New Roman" w:hAnsi="Times New Roman" w:eastAsia="Times New Roman" w:cs="Times New Roman"/>
          <w:b w:val="0"/>
          <w:bCs w:val="0"/>
          <w:i w:val="0"/>
          <w:iCs w:val="0"/>
          <w:sz w:val="22"/>
          <w:szCs w:val="22"/>
          <w:highlight w:val="none"/>
          <w:rtl w:val="0"/>
        </w:rPr>
        <w:t xml:space="preserve">1. Додаток 1 до тендерної документації </w:t>
      </w:r>
      <w:r>
        <w:rPr>
          <w:rFonts w:hint="default" w:ascii="Times New Roman" w:hAnsi="Times New Roman" w:eastAsia="Times New Roman" w:cs="Times New Roman"/>
          <w:b w:val="0"/>
          <w:bCs w:val="0"/>
          <w:i w:val="0"/>
          <w:iCs w:val="0"/>
          <w:sz w:val="22"/>
          <w:szCs w:val="22"/>
          <w:highlight w:val="none"/>
          <w:rtl w:val="0"/>
          <w:lang w:val="uk-UA"/>
        </w:rPr>
        <w:t>“</w:t>
      </w:r>
      <w:r>
        <w:rPr>
          <w:rFonts w:ascii="Times New Roman" w:hAnsi="Times New Roman" w:eastAsia="Times New Roman" w:cs="Times New Roman"/>
          <w:b w:val="0"/>
          <w:bCs w:val="0"/>
          <w:i w:val="0"/>
          <w:iCs w:val="0"/>
          <w:color w:val="000000"/>
          <w:sz w:val="22"/>
          <w:szCs w:val="22"/>
          <w:highlight w:val="none"/>
          <w:rtl w:val="0"/>
        </w:rPr>
        <w:t>Перелік документів та інформації  для підтвердження відповідності У</w:t>
      </w:r>
      <w:r>
        <w:rPr>
          <w:rFonts w:ascii="Times New Roman" w:hAnsi="Times New Roman" w:eastAsia="Times New Roman" w:cs="Times New Roman"/>
          <w:b w:val="0"/>
          <w:bCs w:val="0"/>
          <w:i w:val="0"/>
          <w:iCs w:val="0"/>
          <w:color w:val="000000"/>
          <w:sz w:val="22"/>
          <w:szCs w:val="22"/>
          <w:highlight w:val="none"/>
          <w:rtl w:val="0"/>
          <w:lang w:val="uk-UA"/>
        </w:rPr>
        <w:t>часника</w:t>
      </w:r>
      <w:r>
        <w:rPr>
          <w:rFonts w:ascii="Times New Roman" w:hAnsi="Times New Roman" w:eastAsia="Times New Roman" w:cs="Times New Roman"/>
          <w:b w:val="0"/>
          <w:bCs w:val="0"/>
          <w:i w:val="0"/>
          <w:iCs w:val="0"/>
          <w:color w:val="000000"/>
          <w:sz w:val="22"/>
          <w:szCs w:val="22"/>
          <w:highlight w:val="none"/>
          <w:rtl w:val="0"/>
        </w:rPr>
        <w:t xml:space="preserve"> кваліфікаційним критеріям, визначеним у статті 16 Закону “Про публічні закупівлі”</w:t>
      </w:r>
    </w:p>
    <w:p>
      <w:pPr>
        <w:widowControl w:val="0"/>
        <w:spacing w:after="0" w:line="240" w:lineRule="auto"/>
        <w:jc w:val="left"/>
        <w:rPr>
          <w:rFonts w:hint="default" w:ascii="Times New Roman" w:hAnsi="Times New Roman" w:eastAsia="Times New Roman" w:cs="Times New Roman"/>
          <w:b w:val="0"/>
          <w:bCs w:val="0"/>
          <w:i w:val="0"/>
          <w:iCs w:val="0"/>
          <w:color w:val="000000"/>
          <w:sz w:val="22"/>
          <w:szCs w:val="22"/>
          <w:lang w:val="uk-UA"/>
        </w:rPr>
      </w:pPr>
      <w:r>
        <w:rPr>
          <w:rFonts w:ascii="Times New Roman" w:hAnsi="Times New Roman" w:eastAsia="Times New Roman" w:cs="Times New Roman"/>
          <w:b w:val="0"/>
          <w:bCs w:val="0"/>
          <w:i w:val="0"/>
          <w:iCs w:val="0"/>
          <w:sz w:val="22"/>
          <w:szCs w:val="22"/>
          <w:highlight w:val="none"/>
          <w:rtl w:val="0"/>
        </w:rPr>
        <w:t xml:space="preserve">2. Додаток 2 до тендерної документації </w:t>
      </w:r>
      <w:r>
        <w:rPr>
          <w:rFonts w:hint="default" w:ascii="Times New Roman" w:hAnsi="Times New Roman" w:eastAsia="Times New Roman" w:cs="Times New Roman"/>
          <w:b w:val="0"/>
          <w:bCs w:val="0"/>
          <w:i w:val="0"/>
          <w:iCs w:val="0"/>
          <w:sz w:val="22"/>
          <w:szCs w:val="22"/>
          <w:highlight w:val="none"/>
          <w:rtl w:val="0"/>
          <w:lang w:val="uk-UA"/>
        </w:rPr>
        <w:t>“</w:t>
      </w:r>
      <w:r>
        <w:rPr>
          <w:rFonts w:hint="default" w:ascii="Times New Roman" w:hAnsi="Times New Roman" w:eastAsia="Times New Roman" w:cs="Times New Roman"/>
          <w:b w:val="0"/>
          <w:bCs w:val="0"/>
          <w:i w:val="0"/>
          <w:iCs w:val="0"/>
          <w:color w:val="000000"/>
          <w:sz w:val="22"/>
          <w:szCs w:val="22"/>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r>
        <w:rPr>
          <w:rFonts w:hint="default" w:ascii="Times New Roman" w:hAnsi="Times New Roman" w:eastAsia="Times New Roman" w:cs="Times New Roman"/>
          <w:b w:val="0"/>
          <w:bCs w:val="0"/>
          <w:i w:val="0"/>
          <w:iCs w:val="0"/>
          <w:color w:val="000000"/>
          <w:sz w:val="22"/>
          <w:szCs w:val="22"/>
          <w:highlight w:val="white"/>
          <w:rtl w:val="0"/>
          <w:lang w:val="uk-UA"/>
        </w:rPr>
        <w:t>”</w:t>
      </w:r>
    </w:p>
    <w:p>
      <w:pPr>
        <w:jc w:val="left"/>
        <w:rPr>
          <w:rFonts w:hint="default" w:ascii="Times New Roman" w:hAnsi="Times New Roman" w:eastAsia="Times New Roman" w:cs="Times New Roman"/>
          <w:b w:val="0"/>
          <w:bCs w:val="0"/>
          <w:i w:val="0"/>
          <w:iCs w:val="0"/>
          <w:sz w:val="22"/>
          <w:szCs w:val="22"/>
          <w:highlight w:val="none"/>
          <w:lang w:val="uk-UA"/>
        </w:rPr>
      </w:pPr>
      <w:r>
        <w:rPr>
          <w:rFonts w:ascii="Times New Roman" w:hAnsi="Times New Roman" w:eastAsia="Times New Roman" w:cs="Times New Roman"/>
          <w:b w:val="0"/>
          <w:bCs w:val="0"/>
          <w:i w:val="0"/>
          <w:iCs w:val="0"/>
          <w:sz w:val="22"/>
          <w:szCs w:val="22"/>
          <w:highlight w:val="none"/>
          <w:rtl w:val="0"/>
        </w:rPr>
        <w:t xml:space="preserve">3. Додаток 3 до тендерної документації </w:t>
      </w:r>
      <w:r>
        <w:rPr>
          <w:rFonts w:hint="default" w:ascii="Times New Roman" w:hAnsi="Times New Roman" w:eastAsia="Times New Roman" w:cs="Times New Roman"/>
          <w:b w:val="0"/>
          <w:bCs w:val="0"/>
          <w:i w:val="0"/>
          <w:iCs w:val="0"/>
          <w:sz w:val="22"/>
          <w:szCs w:val="22"/>
          <w:highlight w:val="none"/>
          <w:rtl w:val="0"/>
          <w:lang w:val="uk-UA"/>
        </w:rPr>
        <w:t>“Проєкт договору”</w:t>
      </w:r>
    </w:p>
    <w:p>
      <w:pPr>
        <w:widowControl w:val="0"/>
        <w:spacing w:after="0" w:line="240" w:lineRule="auto"/>
        <w:jc w:val="left"/>
        <w:rPr>
          <w:rFonts w:ascii="Times New Roman" w:hAnsi="Times New Roman" w:eastAsia="Times New Roman" w:cs="Times New Roman"/>
          <w:sz w:val="22"/>
          <w:szCs w:val="22"/>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C1D7496"/>
    <w:rsid w:val="5E4E3363"/>
    <w:rsid w:val="625E3124"/>
    <w:rsid w:val="7920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3"/>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2"/>
    <w:semiHidden/>
    <w:unhideWhenUsed/>
    <w:qFormat/>
    <w:uiPriority w:val="99"/>
    <w:pPr>
      <w:spacing w:line="240" w:lineRule="auto"/>
    </w:pPr>
    <w:rPr>
      <w:sz w:val="20"/>
      <w:szCs w:val="20"/>
    </w:rPr>
  </w:style>
  <w:style w:type="paragraph" w:styleId="14">
    <w:name w:val="annotation subject"/>
    <w:basedOn w:val="13"/>
    <w:next w:val="13"/>
    <w:link w:val="33"/>
    <w:semiHidden/>
    <w:unhideWhenUsed/>
    <w:qFormat/>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 w:type="character" w:customStyle="1" w:styleId="22">
    <w:name w:val="Неразрешенное упоминание1"/>
    <w:basedOn w:val="8"/>
    <w:semiHidden/>
    <w:unhideWhenUsed/>
    <w:qFormat/>
    <w:uiPriority w:val="99"/>
    <w:rPr>
      <w:color w:val="605E5C"/>
      <w:shd w:val="clear" w:color="auto" w:fill="E1DFDD"/>
    </w:rPr>
  </w:style>
  <w:style w:type="character" w:customStyle="1" w:styleId="23">
    <w:name w:val="Текст выноски Знак"/>
    <w:basedOn w:val="8"/>
    <w:link w:val="12"/>
    <w:semiHidden/>
    <w:qFormat/>
    <w:uiPriority w:val="99"/>
    <w:rPr>
      <w:rFonts w:ascii="Segoe UI" w:hAnsi="Segoe UI" w:cs="Segoe UI"/>
      <w:sz w:val="18"/>
      <w:szCs w:val="18"/>
    </w:rPr>
  </w:style>
  <w:style w:type="character" w:customStyle="1" w:styleId="24">
    <w:name w:val="qowt-font2-timesnewroman"/>
    <w:qFormat/>
    <w:uiPriority w:val="99"/>
    <w:rPr>
      <w:rFonts w:cs="Times New Roman"/>
    </w:rPr>
  </w:style>
  <w:style w:type="paragraph" w:customStyle="1" w:styleId="25">
    <w:name w:val="tj"/>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uiPriority w:val="0"/>
    <w:pPr>
      <w:spacing w:after="0" w:line="240" w:lineRule="auto"/>
    </w:pPr>
    <w:tblPr>
      <w:tblCellMar>
        <w:left w:w="108" w:type="dxa"/>
        <w:right w:w="108" w:type="dxa"/>
      </w:tblCellMar>
    </w:tblPr>
  </w:style>
  <w:style w:type="table" w:customStyle="1" w:styleId="28">
    <w:name w:val="_Style 35"/>
    <w:basedOn w:val="20"/>
    <w:qFormat/>
    <w:uiPriority w:val="0"/>
    <w:pPr>
      <w:spacing w:after="0" w:line="240" w:lineRule="auto"/>
    </w:pPr>
    <w:tblPr>
      <w:tblCellMar>
        <w:left w:w="108" w:type="dxa"/>
        <w:right w:w="108" w:type="dxa"/>
      </w:tblCellMar>
    </w:tblPr>
  </w:style>
  <w:style w:type="table" w:customStyle="1" w:styleId="29">
    <w:name w:val="_Style 36"/>
    <w:basedOn w:val="20"/>
    <w:uiPriority w:val="0"/>
    <w:pPr>
      <w:spacing w:after="0" w:line="240" w:lineRule="auto"/>
    </w:pPr>
    <w:tblPr>
      <w:tblCellMar>
        <w:left w:w="108" w:type="dxa"/>
        <w:right w:w="108" w:type="dxa"/>
      </w:tblCellMar>
    </w:tblPr>
  </w:style>
  <w:style w:type="paragraph" w:customStyle="1" w:styleId="30">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semiHidden/>
    <w:uiPriority w:val="99"/>
    <w:rPr>
      <w:sz w:val="20"/>
      <w:szCs w:val="20"/>
    </w:rPr>
  </w:style>
  <w:style w:type="character" w:customStyle="1" w:styleId="33">
    <w:name w:val="Тема примечания Знак"/>
    <w:basedOn w:val="32"/>
    <w:link w:val="14"/>
    <w:semiHidden/>
    <w:qFormat/>
    <w:uiPriority w:val="99"/>
    <w:rPr>
      <w:b/>
      <w:bCs/>
      <w:sz w:val="20"/>
      <w:szCs w:val="20"/>
    </w:rPr>
  </w:style>
  <w:style w:type="table" w:customStyle="1" w:styleId="34">
    <w:name w:val="_Style 45"/>
    <w:basedOn w:val="20"/>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2024-04-17T11:13:52Z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52A1D07A29314AD49F54EAF466AA5E78_12</vt:lpwstr>
  </property>
</Properties>
</file>