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DBE" w:rsidRPr="009F5A7D" w:rsidRDefault="00911DBE" w:rsidP="009D4181">
      <w:pPr>
        <w:keepNext/>
        <w:keepLines/>
        <w:jc w:val="center"/>
        <w:rPr>
          <w:rFonts w:ascii="Times New Roman" w:hAnsi="Times New Roman"/>
          <w:b/>
          <w:sz w:val="24"/>
          <w:szCs w:val="24"/>
        </w:rPr>
      </w:pPr>
    </w:p>
    <w:p w:rsidR="00F97FAC" w:rsidRPr="00690C08" w:rsidRDefault="00F97FAC" w:rsidP="00F97FAC">
      <w:pPr>
        <w:ind w:left="7920"/>
        <w:contextualSpacing/>
        <w:jc w:val="right"/>
        <w:rPr>
          <w:rFonts w:ascii="Times New Roman" w:hAnsi="Times New Roman"/>
          <w:sz w:val="22"/>
          <w:szCs w:val="22"/>
        </w:rPr>
      </w:pPr>
      <w:r w:rsidRPr="00690C08">
        <w:rPr>
          <w:rFonts w:ascii="Times New Roman" w:hAnsi="Times New Roman"/>
          <w:b/>
          <w:bCs/>
          <w:sz w:val="22"/>
          <w:szCs w:val="22"/>
        </w:rPr>
        <w:t xml:space="preserve">Додаток </w:t>
      </w:r>
      <w:r w:rsidR="005C0E1E">
        <w:rPr>
          <w:rFonts w:ascii="Times New Roman" w:hAnsi="Times New Roman"/>
          <w:b/>
          <w:bCs/>
          <w:sz w:val="22"/>
          <w:szCs w:val="22"/>
        </w:rPr>
        <w:t>2</w:t>
      </w:r>
    </w:p>
    <w:p w:rsidR="00F97FAC" w:rsidRPr="00690C08" w:rsidRDefault="00F97FAC" w:rsidP="00F97FAC">
      <w:pPr>
        <w:ind w:left="2880"/>
        <w:contextualSpacing/>
        <w:jc w:val="right"/>
        <w:rPr>
          <w:rFonts w:ascii="Times New Roman" w:hAnsi="Times New Roman"/>
          <w:i/>
          <w:iCs/>
          <w:sz w:val="22"/>
          <w:szCs w:val="22"/>
          <w:shd w:val="clear" w:color="auto" w:fill="FFFFFF"/>
        </w:rPr>
      </w:pPr>
      <w:r w:rsidRPr="00690C08">
        <w:rPr>
          <w:rFonts w:ascii="Times New Roman" w:hAnsi="Times New Roman"/>
          <w:i/>
          <w:iCs/>
          <w:sz w:val="22"/>
          <w:szCs w:val="22"/>
        </w:rPr>
        <w:t xml:space="preserve">    до </w:t>
      </w:r>
      <w:r w:rsidRPr="00690C08">
        <w:rPr>
          <w:rFonts w:ascii="Times New Roman" w:hAnsi="Times New Roman"/>
          <w:i/>
          <w:iCs/>
          <w:sz w:val="22"/>
          <w:szCs w:val="22"/>
          <w:shd w:val="clear" w:color="auto" w:fill="FFFFFF"/>
        </w:rPr>
        <w:t xml:space="preserve"> оголошення про </w:t>
      </w:r>
    </w:p>
    <w:p w:rsidR="00F97FAC" w:rsidRPr="00690C08" w:rsidRDefault="00F97FAC" w:rsidP="00F97FAC">
      <w:pPr>
        <w:ind w:left="2880"/>
        <w:contextualSpacing/>
        <w:jc w:val="right"/>
        <w:rPr>
          <w:rFonts w:ascii="Times New Roman" w:hAnsi="Times New Roman"/>
          <w:i/>
          <w:iCs/>
          <w:sz w:val="22"/>
          <w:szCs w:val="22"/>
          <w:shd w:val="clear" w:color="auto" w:fill="FFFFFF"/>
        </w:rPr>
      </w:pPr>
      <w:r w:rsidRPr="00690C08">
        <w:rPr>
          <w:rFonts w:ascii="Times New Roman" w:hAnsi="Times New Roman"/>
          <w:i/>
          <w:iCs/>
          <w:sz w:val="22"/>
          <w:szCs w:val="22"/>
          <w:shd w:val="clear" w:color="auto" w:fill="FFFFFF"/>
        </w:rPr>
        <w:t>проведення спрощеної закупівлі</w:t>
      </w:r>
    </w:p>
    <w:p w:rsidR="00F97FAC" w:rsidRPr="00690C08" w:rsidRDefault="00F97FAC" w:rsidP="00F97FAC">
      <w:pPr>
        <w:contextualSpacing/>
        <w:jc w:val="center"/>
        <w:rPr>
          <w:rFonts w:ascii="Times New Roman" w:hAnsi="Times New Roman"/>
          <w:b/>
          <w:sz w:val="22"/>
          <w:szCs w:val="22"/>
        </w:rPr>
      </w:pPr>
      <w:r w:rsidRPr="00690C08">
        <w:rPr>
          <w:rFonts w:ascii="Times New Roman" w:hAnsi="Times New Roman"/>
          <w:b/>
          <w:sz w:val="22"/>
          <w:szCs w:val="22"/>
        </w:rPr>
        <w:t>ПРОЄКТ ДОГОВОРУ</w:t>
      </w:r>
    </w:p>
    <w:p w:rsidR="00420ABD" w:rsidRPr="009F5A7D" w:rsidRDefault="009B0148" w:rsidP="009D4181">
      <w:pPr>
        <w:keepNext/>
        <w:keepLines/>
        <w:jc w:val="center"/>
        <w:rPr>
          <w:rFonts w:ascii="Times New Roman" w:hAnsi="Times New Roman"/>
          <w:sz w:val="20"/>
        </w:rPr>
      </w:pPr>
      <w:r w:rsidRPr="009F5A7D">
        <w:rPr>
          <w:rFonts w:ascii="Times New Roman" w:hAnsi="Times New Roman"/>
          <w:b/>
          <w:sz w:val="20"/>
        </w:rPr>
        <w:t xml:space="preserve">про надання послуг з централізованого водопостачання та централізованого водовідведення </w:t>
      </w:r>
      <w:r w:rsidR="00AB25B6" w:rsidRPr="009F5A7D">
        <w:rPr>
          <w:rFonts w:ascii="Times New Roman" w:hAnsi="Times New Roman"/>
          <w:b/>
          <w:sz w:val="20"/>
        </w:rPr>
        <w:t xml:space="preserve">з індивідуальним </w:t>
      </w:r>
      <w:r w:rsidR="00420ABD" w:rsidRPr="009F5A7D">
        <w:rPr>
          <w:rFonts w:ascii="Times New Roman" w:hAnsi="Times New Roman"/>
          <w:b/>
          <w:sz w:val="20"/>
        </w:rPr>
        <w:t>споживачем у будівлі, приміщення якої є самостійними об’єктами нерухомого майна</w:t>
      </w:r>
      <w:r w:rsidR="00420ABD" w:rsidRPr="009F5A7D">
        <w:rPr>
          <w:rFonts w:ascii="Times New Roman" w:hAnsi="Times New Roman"/>
          <w:sz w:val="20"/>
        </w:rPr>
        <w:t xml:space="preserve"> </w:t>
      </w:r>
    </w:p>
    <w:p w:rsidR="00F15DF6" w:rsidRPr="009F5A7D" w:rsidRDefault="00F15DF6" w:rsidP="00B2123D">
      <w:pPr>
        <w:keepNext/>
        <w:keepLines/>
        <w:rPr>
          <w:rFonts w:ascii="Times New Roman" w:hAnsi="Times New Roman"/>
          <w:sz w:val="24"/>
          <w:szCs w:val="24"/>
        </w:rPr>
      </w:pPr>
    </w:p>
    <w:tbl>
      <w:tblPr>
        <w:tblW w:w="0" w:type="auto"/>
        <w:tblLook w:val="04A0" w:firstRow="1" w:lastRow="0" w:firstColumn="1" w:lastColumn="0" w:noHBand="0" w:noVBand="1"/>
      </w:tblPr>
      <w:tblGrid>
        <w:gridCol w:w="4042"/>
        <w:gridCol w:w="2676"/>
        <w:gridCol w:w="3550"/>
      </w:tblGrid>
      <w:tr w:rsidR="002A7C2F" w:rsidRPr="009F5A7D" w:rsidTr="002A7C2F">
        <w:tc>
          <w:tcPr>
            <w:tcW w:w="4191" w:type="dxa"/>
            <w:hideMark/>
          </w:tcPr>
          <w:p w:rsidR="002A7C2F" w:rsidRPr="009F5A7D" w:rsidRDefault="00373EA9" w:rsidP="00F97FAC">
            <w:pPr>
              <w:jc w:val="both"/>
              <w:rPr>
                <w:rFonts w:ascii="Times New Roman" w:hAnsi="Times New Roman"/>
                <w:sz w:val="20"/>
              </w:rPr>
            </w:pPr>
            <w:r w:rsidRPr="009F5A7D">
              <w:rPr>
                <w:rFonts w:ascii="Times New Roman" w:hAnsi="Times New Roman"/>
                <w:sz w:val="20"/>
              </w:rPr>
              <w:t>м.</w:t>
            </w:r>
            <w:r w:rsidR="0021534B" w:rsidRPr="009F5A7D">
              <w:rPr>
                <w:rFonts w:ascii="Times New Roman" w:hAnsi="Times New Roman"/>
                <w:sz w:val="20"/>
              </w:rPr>
              <w:t xml:space="preserve"> </w:t>
            </w:r>
            <w:r w:rsidR="00F97FAC" w:rsidRPr="009F5A7D">
              <w:rPr>
                <w:rFonts w:ascii="Times New Roman" w:hAnsi="Times New Roman"/>
                <w:sz w:val="20"/>
              </w:rPr>
              <w:t>_____________</w:t>
            </w:r>
          </w:p>
        </w:tc>
        <w:tc>
          <w:tcPr>
            <w:tcW w:w="2821" w:type="dxa"/>
          </w:tcPr>
          <w:p w:rsidR="002A7C2F" w:rsidRPr="009F5A7D" w:rsidRDefault="002A7C2F" w:rsidP="009D4181">
            <w:pPr>
              <w:jc w:val="right"/>
              <w:rPr>
                <w:rFonts w:ascii="Times New Roman" w:hAnsi="Times New Roman"/>
                <w:sz w:val="20"/>
              </w:rPr>
            </w:pPr>
          </w:p>
        </w:tc>
        <w:tc>
          <w:tcPr>
            <w:tcW w:w="3670" w:type="dxa"/>
            <w:hideMark/>
          </w:tcPr>
          <w:p w:rsidR="002A7C2F" w:rsidRPr="009F5A7D" w:rsidRDefault="002A7C2F" w:rsidP="009D4181">
            <w:pPr>
              <w:jc w:val="right"/>
              <w:rPr>
                <w:rFonts w:ascii="Times New Roman" w:hAnsi="Times New Roman"/>
                <w:sz w:val="20"/>
              </w:rPr>
            </w:pPr>
            <w:r w:rsidRPr="009F5A7D">
              <w:rPr>
                <w:rFonts w:ascii="Times New Roman" w:hAnsi="Times New Roman"/>
                <w:sz w:val="20"/>
              </w:rPr>
              <w:t xml:space="preserve">    ___ _____________ 20__ р.</w:t>
            </w:r>
          </w:p>
          <w:p w:rsidR="00B57B09" w:rsidRPr="009F5A7D" w:rsidRDefault="00B57B09" w:rsidP="009D4181">
            <w:pPr>
              <w:jc w:val="right"/>
              <w:rPr>
                <w:rFonts w:ascii="Times New Roman" w:hAnsi="Times New Roman"/>
                <w:sz w:val="20"/>
              </w:rPr>
            </w:pPr>
          </w:p>
          <w:p w:rsidR="00B57B09" w:rsidRPr="009F5A7D" w:rsidRDefault="00B57B09" w:rsidP="009D4181">
            <w:pPr>
              <w:jc w:val="right"/>
              <w:rPr>
                <w:rFonts w:ascii="Times New Roman" w:hAnsi="Times New Roman"/>
                <w:sz w:val="20"/>
              </w:rPr>
            </w:pPr>
          </w:p>
        </w:tc>
      </w:tr>
    </w:tbl>
    <w:p w:rsidR="00321D37" w:rsidRPr="009F5A7D" w:rsidRDefault="00601C46" w:rsidP="009D4181">
      <w:pPr>
        <w:jc w:val="both"/>
        <w:rPr>
          <w:rFonts w:ascii="Times New Roman" w:hAnsi="Times New Roman"/>
          <w:sz w:val="24"/>
          <w:szCs w:val="24"/>
        </w:rPr>
      </w:pPr>
      <w:r w:rsidRPr="009F5A7D">
        <w:rPr>
          <w:rFonts w:ascii="Times New Roman" w:hAnsi="Times New Roman"/>
          <w:sz w:val="20"/>
        </w:rPr>
        <w:t xml:space="preserve">  </w:t>
      </w:r>
      <w:r w:rsidR="003969E7" w:rsidRPr="009F5A7D">
        <w:rPr>
          <w:rFonts w:ascii="Times New Roman" w:hAnsi="Times New Roman"/>
          <w:sz w:val="20"/>
        </w:rPr>
        <w:t xml:space="preserve">            </w:t>
      </w:r>
      <w:r w:rsidR="00F97FAC" w:rsidRPr="009F5A7D">
        <w:rPr>
          <w:rFonts w:ascii="Times New Roman" w:hAnsi="Times New Roman"/>
          <w:b/>
          <w:sz w:val="20"/>
        </w:rPr>
        <w:t>____________________________________________________________________________</w:t>
      </w:r>
      <w:r w:rsidR="003969E7" w:rsidRPr="009F5A7D">
        <w:rPr>
          <w:rFonts w:ascii="Times New Roman" w:hAnsi="Times New Roman"/>
          <w:iCs/>
          <w:sz w:val="20"/>
        </w:rPr>
        <w:t>,</w:t>
      </w:r>
      <w:r w:rsidR="003969E7" w:rsidRPr="009F5A7D">
        <w:rPr>
          <w:rFonts w:ascii="Times New Roman" w:hAnsi="Times New Roman"/>
          <w:b/>
          <w:sz w:val="20"/>
        </w:rPr>
        <w:t xml:space="preserve"> </w:t>
      </w:r>
      <w:r w:rsidRPr="009F5A7D">
        <w:rPr>
          <w:rFonts w:ascii="Times New Roman" w:hAnsi="Times New Roman"/>
          <w:sz w:val="20"/>
        </w:rPr>
        <w:t xml:space="preserve">в особі </w:t>
      </w:r>
      <w:r w:rsidR="00F97FAC" w:rsidRPr="009F5A7D">
        <w:rPr>
          <w:rFonts w:ascii="Times New Roman" w:hAnsi="Times New Roman"/>
          <w:b/>
          <w:sz w:val="20"/>
        </w:rPr>
        <w:t>__________________________________________________________________</w:t>
      </w:r>
      <w:r w:rsidR="0099727B" w:rsidRPr="009F5A7D">
        <w:rPr>
          <w:rFonts w:ascii="Times New Roman" w:hAnsi="Times New Roman"/>
          <w:sz w:val="20"/>
        </w:rPr>
        <w:t>, яке</w:t>
      </w:r>
      <w:r w:rsidR="00420ABD" w:rsidRPr="009F5A7D">
        <w:rPr>
          <w:rFonts w:ascii="Times New Roman" w:hAnsi="Times New Roman"/>
          <w:sz w:val="20"/>
        </w:rPr>
        <w:t xml:space="preserve"> діє на підставі</w:t>
      </w:r>
      <w:r w:rsidRPr="009F5A7D">
        <w:rPr>
          <w:rFonts w:ascii="Times New Roman" w:hAnsi="Times New Roman"/>
          <w:sz w:val="20"/>
        </w:rPr>
        <w:t xml:space="preserve"> </w:t>
      </w:r>
      <w:r w:rsidR="00F97FAC" w:rsidRPr="009F5A7D">
        <w:rPr>
          <w:rFonts w:ascii="Times New Roman" w:hAnsi="Times New Roman"/>
          <w:sz w:val="20"/>
        </w:rPr>
        <w:t>________________________________________________</w:t>
      </w:r>
      <w:r w:rsidR="0099727B" w:rsidRPr="009F5A7D">
        <w:rPr>
          <w:rFonts w:ascii="Times New Roman" w:hAnsi="Times New Roman"/>
          <w:sz w:val="20"/>
        </w:rPr>
        <w:t xml:space="preserve"> </w:t>
      </w:r>
      <w:r w:rsidR="00420ABD" w:rsidRPr="009F5A7D">
        <w:rPr>
          <w:rFonts w:ascii="Times New Roman" w:hAnsi="Times New Roman"/>
          <w:sz w:val="20"/>
        </w:rPr>
        <w:t>(далі</w:t>
      </w:r>
      <w:r w:rsidR="003969E7" w:rsidRPr="009F5A7D">
        <w:rPr>
          <w:rFonts w:ascii="Times New Roman" w:hAnsi="Times New Roman"/>
          <w:sz w:val="20"/>
        </w:rPr>
        <w:t xml:space="preserve"> по тексту дог</w:t>
      </w:r>
      <w:r w:rsidR="00CE1D04" w:rsidRPr="009F5A7D">
        <w:rPr>
          <w:rFonts w:ascii="Times New Roman" w:hAnsi="Times New Roman"/>
          <w:sz w:val="20"/>
        </w:rPr>
        <w:t>о</w:t>
      </w:r>
      <w:r w:rsidR="003969E7" w:rsidRPr="009F5A7D">
        <w:rPr>
          <w:rFonts w:ascii="Times New Roman" w:hAnsi="Times New Roman"/>
          <w:sz w:val="20"/>
        </w:rPr>
        <w:t>вору</w:t>
      </w:r>
      <w:r w:rsidR="00420ABD" w:rsidRPr="009F5A7D">
        <w:rPr>
          <w:rFonts w:ascii="Times New Roman" w:hAnsi="Times New Roman"/>
          <w:sz w:val="20"/>
        </w:rPr>
        <w:t xml:space="preserve"> — виконавець), з однієї сторони,</w:t>
      </w:r>
      <w:r w:rsidR="003969E7" w:rsidRPr="009F5A7D">
        <w:rPr>
          <w:rFonts w:ascii="Times New Roman" w:hAnsi="Times New Roman"/>
          <w:sz w:val="20"/>
        </w:rPr>
        <w:t xml:space="preserve"> та </w:t>
      </w:r>
      <w:r w:rsidR="00243D25">
        <w:rPr>
          <w:rFonts w:ascii="Times New Roman" w:hAnsi="Times New Roman"/>
          <w:sz w:val="20"/>
        </w:rPr>
        <w:t>__________________________________________________________________________________________</w:t>
      </w:r>
      <w:r w:rsidR="005738B6" w:rsidRPr="009F5A7D">
        <w:rPr>
          <w:rFonts w:ascii="Times New Roman" w:hAnsi="Times New Roman"/>
          <w:sz w:val="20"/>
        </w:rPr>
        <w:t xml:space="preserve"> </w:t>
      </w:r>
      <w:r w:rsidR="00420ABD" w:rsidRPr="009F5A7D">
        <w:rPr>
          <w:rFonts w:ascii="Times New Roman" w:hAnsi="Times New Roman"/>
          <w:sz w:val="20"/>
        </w:rPr>
        <w:t>в особі</w:t>
      </w:r>
      <w:r w:rsidR="00420ABD" w:rsidRPr="009F5A7D">
        <w:rPr>
          <w:rFonts w:ascii="Times New Roman" w:hAnsi="Times New Roman"/>
          <w:sz w:val="24"/>
          <w:szCs w:val="24"/>
        </w:rPr>
        <w:t xml:space="preserve"> </w:t>
      </w:r>
      <w:r w:rsidR="00F97FAC" w:rsidRPr="009F5A7D">
        <w:rPr>
          <w:rFonts w:ascii="Times New Roman" w:hAnsi="Times New Roman"/>
          <w:sz w:val="20"/>
        </w:rPr>
        <w:t>_______________________________________________________________</w:t>
      </w:r>
      <w:r w:rsidR="00420ABD" w:rsidRPr="009F5A7D">
        <w:rPr>
          <w:rFonts w:ascii="Times New Roman" w:hAnsi="Times New Roman"/>
          <w:sz w:val="24"/>
          <w:szCs w:val="24"/>
        </w:rPr>
        <w:t xml:space="preserve">, </w:t>
      </w:r>
      <w:r w:rsidR="00420ABD" w:rsidRPr="009F5A7D">
        <w:rPr>
          <w:rFonts w:ascii="Times New Roman" w:hAnsi="Times New Roman"/>
          <w:sz w:val="20"/>
        </w:rPr>
        <w:t>що</w:t>
      </w:r>
      <w:r w:rsidR="00373EA9" w:rsidRPr="009F5A7D">
        <w:rPr>
          <w:rFonts w:ascii="Times New Roman" w:hAnsi="Times New Roman"/>
          <w:sz w:val="20"/>
        </w:rPr>
        <w:t xml:space="preserve"> діє на підставі</w:t>
      </w:r>
      <w:r w:rsidR="005738B6" w:rsidRPr="009F5A7D">
        <w:rPr>
          <w:rFonts w:ascii="Times New Roman" w:hAnsi="Times New Roman"/>
          <w:sz w:val="24"/>
          <w:szCs w:val="24"/>
        </w:rPr>
        <w:t xml:space="preserve"> </w:t>
      </w:r>
      <w:r w:rsidR="00243D25">
        <w:rPr>
          <w:rFonts w:ascii="Times New Roman" w:hAnsi="Times New Roman"/>
          <w:sz w:val="20"/>
        </w:rPr>
        <w:t>______________________________________________________________________________________________________________________________________________________________</w:t>
      </w:r>
      <w:r w:rsidR="00420ABD" w:rsidRPr="009F5A7D">
        <w:rPr>
          <w:rFonts w:ascii="Times New Roman" w:hAnsi="Times New Roman"/>
          <w:sz w:val="20"/>
        </w:rPr>
        <w:t xml:space="preserve"> (далі </w:t>
      </w:r>
      <w:r w:rsidR="003969E7" w:rsidRPr="009F5A7D">
        <w:rPr>
          <w:rFonts w:ascii="Times New Roman" w:hAnsi="Times New Roman"/>
          <w:sz w:val="20"/>
        </w:rPr>
        <w:t>по тексту договору</w:t>
      </w:r>
      <w:r w:rsidR="00420ABD" w:rsidRPr="009F5A7D">
        <w:rPr>
          <w:rFonts w:ascii="Times New Roman" w:hAnsi="Times New Roman"/>
          <w:sz w:val="20"/>
        </w:rPr>
        <w:t>— споживач), з іншої сторони (разом —</w:t>
      </w:r>
      <w:r w:rsidR="00D13A90" w:rsidRPr="009F5A7D">
        <w:rPr>
          <w:rFonts w:ascii="Times New Roman" w:hAnsi="Times New Roman"/>
          <w:sz w:val="20"/>
        </w:rPr>
        <w:t xml:space="preserve"> </w:t>
      </w:r>
      <w:r w:rsidR="00420ABD" w:rsidRPr="009F5A7D">
        <w:rPr>
          <w:rFonts w:ascii="Times New Roman" w:hAnsi="Times New Roman"/>
          <w:sz w:val="20"/>
        </w:rPr>
        <w:t>ст</w:t>
      </w:r>
      <w:r w:rsidR="00314033" w:rsidRPr="009F5A7D">
        <w:rPr>
          <w:rFonts w:ascii="Times New Roman" w:hAnsi="Times New Roman"/>
          <w:sz w:val="20"/>
        </w:rPr>
        <w:t xml:space="preserve">орони), уклали </w:t>
      </w:r>
      <w:r w:rsidR="00144B50" w:rsidRPr="009F5A7D">
        <w:rPr>
          <w:rFonts w:ascii="Times New Roman" w:hAnsi="Times New Roman"/>
          <w:sz w:val="20"/>
        </w:rPr>
        <w:t xml:space="preserve">цей </w:t>
      </w:r>
      <w:r w:rsidR="00314033" w:rsidRPr="009F5A7D">
        <w:rPr>
          <w:rFonts w:ascii="Times New Roman" w:hAnsi="Times New Roman"/>
          <w:sz w:val="20"/>
        </w:rPr>
        <w:t xml:space="preserve">договір </w:t>
      </w:r>
      <w:r w:rsidR="00144B50" w:rsidRPr="009F5A7D">
        <w:rPr>
          <w:rFonts w:ascii="Times New Roman" w:hAnsi="Times New Roman"/>
          <w:sz w:val="20"/>
        </w:rPr>
        <w:t>(далі - договір)</w:t>
      </w:r>
      <w:r w:rsidR="00BB66B1" w:rsidRPr="009F5A7D">
        <w:rPr>
          <w:rFonts w:ascii="Times New Roman" w:hAnsi="Times New Roman"/>
          <w:sz w:val="20"/>
        </w:rPr>
        <w:t xml:space="preserve"> про таке</w:t>
      </w:r>
      <w:r w:rsidR="00774AC7" w:rsidRPr="009F5A7D">
        <w:rPr>
          <w:rFonts w:ascii="Times New Roman" w:hAnsi="Times New Roman"/>
          <w:sz w:val="20"/>
        </w:rPr>
        <w:t>.</w:t>
      </w:r>
    </w:p>
    <w:p w:rsidR="00FD5482" w:rsidRDefault="00420ABD" w:rsidP="00FD5482">
      <w:pPr>
        <w:jc w:val="both"/>
        <w:rPr>
          <w:rFonts w:ascii="Times New Roman" w:hAnsi="Times New Roman"/>
          <w:b/>
          <w:sz w:val="20"/>
        </w:rPr>
      </w:pPr>
      <w:r w:rsidRPr="009F5A7D">
        <w:rPr>
          <w:rFonts w:ascii="Times New Roman" w:hAnsi="Times New Roman"/>
          <w:sz w:val="24"/>
          <w:szCs w:val="24"/>
        </w:rPr>
        <w:t xml:space="preserve"> </w:t>
      </w:r>
      <w:r w:rsidR="00265825" w:rsidRPr="009F5A7D">
        <w:rPr>
          <w:rFonts w:ascii="Times New Roman" w:hAnsi="Times New Roman"/>
          <w:sz w:val="24"/>
          <w:szCs w:val="24"/>
        </w:rPr>
        <w:t xml:space="preserve">                                                          </w:t>
      </w:r>
      <w:r w:rsidR="00265825" w:rsidRPr="009F5A7D">
        <w:rPr>
          <w:rFonts w:ascii="Times New Roman" w:hAnsi="Times New Roman"/>
          <w:sz w:val="20"/>
        </w:rPr>
        <w:t xml:space="preserve"> </w:t>
      </w:r>
      <w:r w:rsidR="003969E7" w:rsidRPr="009F5A7D">
        <w:rPr>
          <w:rFonts w:ascii="Times New Roman" w:hAnsi="Times New Roman"/>
          <w:b/>
          <w:sz w:val="20"/>
        </w:rPr>
        <w:t>ПРЕДМЕТ ДОГОВОРУ</w:t>
      </w:r>
    </w:p>
    <w:p w:rsidR="00420ABD" w:rsidRPr="00FD5482" w:rsidRDefault="003969E7" w:rsidP="00FD5482">
      <w:pPr>
        <w:ind w:firstLine="567"/>
        <w:jc w:val="both"/>
        <w:rPr>
          <w:rFonts w:ascii="Times New Roman" w:hAnsi="Times New Roman"/>
          <w:b/>
          <w:sz w:val="20"/>
        </w:rPr>
      </w:pPr>
      <w:r w:rsidRPr="009F5A7D">
        <w:rPr>
          <w:rFonts w:ascii="Times New Roman" w:hAnsi="Times New Roman"/>
          <w:sz w:val="20"/>
        </w:rPr>
        <w:t>1.</w:t>
      </w:r>
      <w:r w:rsidR="003465D8" w:rsidRPr="009F5A7D">
        <w:rPr>
          <w:rFonts w:ascii="Times New Roman" w:hAnsi="Times New Roman"/>
          <w:sz w:val="20"/>
        </w:rPr>
        <w:t xml:space="preserve"> </w:t>
      </w:r>
      <w:r w:rsidR="00420ABD" w:rsidRPr="009F5A7D">
        <w:rPr>
          <w:rFonts w:ascii="Times New Roman" w:hAnsi="Times New Roman"/>
          <w:sz w:val="20"/>
        </w:rPr>
        <w:t xml:space="preserve">Виконавець зобов’язується надавати споживачеві </w:t>
      </w:r>
      <w:r w:rsidR="003465D8" w:rsidRPr="009F5A7D">
        <w:rPr>
          <w:rFonts w:ascii="Times New Roman" w:hAnsi="Times New Roman"/>
          <w:sz w:val="20"/>
        </w:rPr>
        <w:t xml:space="preserve">послуги </w:t>
      </w:r>
      <w:r w:rsidR="003465D8" w:rsidRPr="009F5A7D">
        <w:rPr>
          <w:rFonts w:ascii="Times New Roman" w:hAnsi="Times New Roman"/>
          <w:b/>
          <w:sz w:val="20"/>
        </w:rPr>
        <w:t xml:space="preserve">з централізованого водопостачання та водовідведення за кодом </w:t>
      </w:r>
      <w:r w:rsidR="00B735E4" w:rsidRPr="009F5A7D">
        <w:rPr>
          <w:rFonts w:ascii="Times New Roman" w:hAnsi="Times New Roman"/>
          <w:b/>
          <w:sz w:val="20"/>
        </w:rPr>
        <w:t>ДК 021:2015 – 65110000-7</w:t>
      </w:r>
      <w:r w:rsidR="003465D8" w:rsidRPr="009F5A7D">
        <w:rPr>
          <w:rFonts w:ascii="Times New Roman" w:hAnsi="Times New Roman"/>
          <w:sz w:val="20"/>
        </w:rPr>
        <w:t xml:space="preserve"> </w:t>
      </w:r>
      <w:r w:rsidR="003465D8" w:rsidRPr="009F5A7D">
        <w:rPr>
          <w:rFonts w:ascii="Times New Roman" w:hAnsi="Times New Roman"/>
          <w:b/>
          <w:sz w:val="20"/>
        </w:rPr>
        <w:t>– Розподіл води</w:t>
      </w:r>
      <w:r w:rsidR="003465D8" w:rsidRPr="009F5A7D">
        <w:rPr>
          <w:rFonts w:ascii="Times New Roman" w:hAnsi="Times New Roman"/>
          <w:sz w:val="20"/>
        </w:rPr>
        <w:t xml:space="preserve"> (</w:t>
      </w:r>
      <w:r w:rsidR="003465D8" w:rsidRPr="009F5A7D">
        <w:rPr>
          <w:rFonts w:ascii="Times New Roman" w:hAnsi="Times New Roman"/>
          <w:sz w:val="20"/>
          <w:shd w:val="clear" w:color="auto" w:fill="FFFFFF"/>
        </w:rPr>
        <w:t xml:space="preserve">Послуги з централізованого </w:t>
      </w:r>
      <w:r w:rsidR="00894BAC">
        <w:rPr>
          <w:rFonts w:ascii="Times New Roman" w:hAnsi="Times New Roman"/>
          <w:sz w:val="20"/>
          <w:shd w:val="clear" w:color="auto" w:fill="FFFFFF"/>
        </w:rPr>
        <w:t>водопостачання та водовідведення</w:t>
      </w:r>
      <w:r w:rsidR="003465D8" w:rsidRPr="009F5A7D">
        <w:rPr>
          <w:rFonts w:ascii="Times New Roman" w:hAnsi="Times New Roman"/>
          <w:sz w:val="20"/>
        </w:rPr>
        <w:t xml:space="preserve">) </w:t>
      </w:r>
      <w:r w:rsidR="00420ABD" w:rsidRPr="009F5A7D">
        <w:rPr>
          <w:rFonts w:ascii="Times New Roman" w:hAnsi="Times New Roman"/>
          <w:sz w:val="20"/>
        </w:rPr>
        <w:t xml:space="preserve">(далі </w:t>
      </w:r>
      <w:r w:rsidR="00FA1782" w:rsidRPr="009F5A7D">
        <w:rPr>
          <w:rFonts w:ascii="Times New Roman" w:hAnsi="Times New Roman"/>
          <w:sz w:val="20"/>
        </w:rPr>
        <w:t xml:space="preserve">по договору </w:t>
      </w:r>
      <w:r w:rsidR="00420ABD" w:rsidRPr="009F5A7D">
        <w:rPr>
          <w:rFonts w:ascii="Times New Roman" w:hAnsi="Times New Roman"/>
          <w:sz w:val="20"/>
        </w:rPr>
        <w:t>— послуги)</w:t>
      </w:r>
      <w:r w:rsidR="00FA1782" w:rsidRPr="009F5A7D">
        <w:rPr>
          <w:rFonts w:ascii="Times New Roman" w:hAnsi="Times New Roman"/>
          <w:sz w:val="20"/>
        </w:rPr>
        <w:t>,</w:t>
      </w:r>
      <w:r w:rsidR="00CB3712" w:rsidRPr="009F5A7D">
        <w:rPr>
          <w:rFonts w:ascii="Times New Roman" w:hAnsi="Times New Roman"/>
          <w:sz w:val="20"/>
        </w:rPr>
        <w:t xml:space="preserve"> за адресою: </w:t>
      </w:r>
      <w:r w:rsidR="005C5536">
        <w:rPr>
          <w:rFonts w:ascii="Times New Roman" w:hAnsi="Times New Roman"/>
          <w:sz w:val="20"/>
        </w:rPr>
        <w:t>__________________________________</w:t>
      </w:r>
      <w:r w:rsidR="00FD5482">
        <w:rPr>
          <w:rFonts w:ascii="Times New Roman" w:hAnsi="Times New Roman"/>
          <w:sz w:val="20"/>
        </w:rPr>
        <w:t>__________________________________________________________________</w:t>
      </w:r>
      <w:r w:rsidR="00D36E1F" w:rsidRPr="009F5A7D">
        <w:rPr>
          <w:rFonts w:ascii="Times New Roman" w:hAnsi="Times New Roman"/>
          <w:sz w:val="20"/>
        </w:rPr>
        <w:t>,</w:t>
      </w:r>
      <w:r w:rsidR="00297AF8" w:rsidRPr="009F5A7D">
        <w:rPr>
          <w:rFonts w:ascii="Times New Roman" w:hAnsi="Times New Roman"/>
          <w:sz w:val="20"/>
        </w:rPr>
        <w:t xml:space="preserve"> </w:t>
      </w:r>
      <w:r w:rsidR="00420ABD" w:rsidRPr="009F5A7D">
        <w:rPr>
          <w:rFonts w:ascii="Times New Roman" w:hAnsi="Times New Roman"/>
          <w:sz w:val="20"/>
        </w:rPr>
        <w:t>а споживач зобов’язується оплачувати надані послуги у порядку, строки та на умовах, пер</w:t>
      </w:r>
      <w:r w:rsidR="00FA1782" w:rsidRPr="009F5A7D">
        <w:rPr>
          <w:rFonts w:ascii="Times New Roman" w:hAnsi="Times New Roman"/>
          <w:sz w:val="20"/>
        </w:rPr>
        <w:t>едбачених договором</w:t>
      </w:r>
      <w:r w:rsidR="00977E03" w:rsidRPr="009F5A7D">
        <w:rPr>
          <w:rFonts w:ascii="Times New Roman" w:hAnsi="Times New Roman"/>
          <w:sz w:val="20"/>
        </w:rPr>
        <w:t>.</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2. Виконавець забезпечує якість питної води відповідно до вимог державних санітарних норм і правил з тиском питної води відповідно до параметрів, встановлених державними будівельними нормами, на межі інженерно-технічних систем постачання послуги виконавця та</w:t>
      </w:r>
      <w:r w:rsidR="00BB66B1" w:rsidRPr="009F5A7D">
        <w:rPr>
          <w:rFonts w:ascii="Times New Roman" w:hAnsi="Times New Roman"/>
          <w:sz w:val="20"/>
        </w:rPr>
        <w:t>/або</w:t>
      </w:r>
      <w:r w:rsidRPr="009F5A7D">
        <w:rPr>
          <w:rFonts w:ascii="Times New Roman" w:hAnsi="Times New Roman"/>
          <w:sz w:val="20"/>
        </w:rPr>
        <w:t xml:space="preserve"> інженерно-техні</w:t>
      </w:r>
      <w:r w:rsidR="00FA1782" w:rsidRPr="009F5A7D">
        <w:rPr>
          <w:rFonts w:ascii="Times New Roman" w:hAnsi="Times New Roman"/>
          <w:sz w:val="20"/>
        </w:rPr>
        <w:t>чних систем споживача, яка визначається в технічній документації та актах розмежування балансової належності</w:t>
      </w:r>
      <w:r w:rsidR="006E687C" w:rsidRPr="009F5A7D">
        <w:rPr>
          <w:rFonts w:ascii="Times New Roman" w:hAnsi="Times New Roman"/>
          <w:sz w:val="20"/>
        </w:rPr>
        <w:t xml:space="preserve"> мереж водопостачання та водовідведення</w:t>
      </w:r>
      <w:r w:rsidR="00FA1782" w:rsidRPr="009F5A7D">
        <w:rPr>
          <w:rFonts w:ascii="Times New Roman" w:hAnsi="Times New Roman"/>
          <w:sz w:val="20"/>
        </w:rPr>
        <w:t>.</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 xml:space="preserve">3. Послуги надаються споживачеві безперервно, крім часу перерв, визначених частиною першою статті 16 Закону України “Про житлово-комунальні послуги”. </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 xml:space="preserve">Послуга з централізованого водовідведення надається у мережі виконавця з мереж споживача за умови справності мереж споживача. </w:t>
      </w:r>
    </w:p>
    <w:p w:rsidR="00420ABD" w:rsidRPr="009F5A7D" w:rsidRDefault="00A266FD" w:rsidP="009D4181">
      <w:pPr>
        <w:keepNext/>
        <w:keepLines/>
        <w:jc w:val="center"/>
        <w:rPr>
          <w:rFonts w:ascii="Times New Roman" w:hAnsi="Times New Roman"/>
          <w:b/>
          <w:sz w:val="20"/>
        </w:rPr>
      </w:pPr>
      <w:r w:rsidRPr="009F5A7D">
        <w:rPr>
          <w:rFonts w:ascii="Times New Roman" w:hAnsi="Times New Roman"/>
          <w:b/>
          <w:sz w:val="20"/>
        </w:rPr>
        <w:t>РОЗМІР ПЛАТИ ЗА ПОСЛУГИ</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5. Тарифи на послуги</w:t>
      </w:r>
      <w:r w:rsidR="009358CC" w:rsidRPr="009F5A7D">
        <w:rPr>
          <w:rFonts w:ascii="Times New Roman" w:hAnsi="Times New Roman"/>
          <w:sz w:val="20"/>
        </w:rPr>
        <w:t>,</w:t>
      </w:r>
      <w:r w:rsidRPr="009F5A7D">
        <w:rPr>
          <w:rFonts w:ascii="Times New Roman" w:hAnsi="Times New Roman"/>
          <w:sz w:val="20"/>
        </w:rPr>
        <w:t xml:space="preserve"> встановлюються уповноваженими законом державними органами або органами місцевого самовря</w:t>
      </w:r>
      <w:r w:rsidR="009358CC" w:rsidRPr="009F5A7D">
        <w:rPr>
          <w:rFonts w:ascii="Times New Roman" w:hAnsi="Times New Roman"/>
          <w:sz w:val="20"/>
        </w:rPr>
        <w:t>дування відповідно до закону і на дату укладення договору становлять</w:t>
      </w:r>
      <w:r w:rsidRPr="009F5A7D">
        <w:rPr>
          <w:rFonts w:ascii="Times New Roman" w:hAnsi="Times New Roman"/>
          <w:sz w:val="20"/>
        </w:rPr>
        <w:t>:</w:t>
      </w:r>
    </w:p>
    <w:p w:rsidR="00420ABD" w:rsidRPr="009F5A7D" w:rsidRDefault="00420ABD" w:rsidP="00B77A4D">
      <w:pPr>
        <w:jc w:val="both"/>
        <w:rPr>
          <w:rFonts w:ascii="Times New Roman" w:hAnsi="Times New Roman"/>
          <w:sz w:val="20"/>
        </w:rPr>
      </w:pPr>
      <w:r w:rsidRPr="009F5A7D">
        <w:rPr>
          <w:rFonts w:ascii="Times New Roman" w:hAnsi="Times New Roman"/>
          <w:sz w:val="20"/>
        </w:rPr>
        <w:t>на послугу з централізованого в</w:t>
      </w:r>
      <w:r w:rsidR="0099727B" w:rsidRPr="009F5A7D">
        <w:rPr>
          <w:rFonts w:ascii="Times New Roman" w:hAnsi="Times New Roman"/>
          <w:sz w:val="20"/>
        </w:rPr>
        <w:t xml:space="preserve">одопостачання — </w:t>
      </w:r>
      <w:r w:rsidR="001856C0" w:rsidRPr="009F5A7D">
        <w:rPr>
          <w:rFonts w:ascii="Times New Roman" w:hAnsi="Times New Roman"/>
          <w:sz w:val="20"/>
        </w:rPr>
        <w:t>__________</w:t>
      </w:r>
      <w:r w:rsidR="0099727B" w:rsidRPr="009F5A7D">
        <w:rPr>
          <w:rFonts w:ascii="Times New Roman" w:hAnsi="Times New Roman"/>
          <w:sz w:val="20"/>
        </w:rPr>
        <w:t xml:space="preserve"> </w:t>
      </w:r>
      <w:r w:rsidRPr="009F5A7D">
        <w:rPr>
          <w:rFonts w:ascii="Times New Roman" w:hAnsi="Times New Roman"/>
          <w:sz w:val="20"/>
        </w:rPr>
        <w:t>гр</w:t>
      </w:r>
      <w:r w:rsidR="00B77A4D" w:rsidRPr="009F5A7D">
        <w:rPr>
          <w:rFonts w:ascii="Times New Roman" w:hAnsi="Times New Roman"/>
          <w:sz w:val="20"/>
        </w:rPr>
        <w:t>н</w:t>
      </w:r>
      <w:r w:rsidRPr="009F5A7D">
        <w:rPr>
          <w:rFonts w:ascii="Times New Roman" w:hAnsi="Times New Roman"/>
          <w:sz w:val="20"/>
        </w:rPr>
        <w:t xml:space="preserve"> за 1 куб. метр</w:t>
      </w:r>
      <w:r w:rsidR="0099727B" w:rsidRPr="009F5A7D">
        <w:rPr>
          <w:rFonts w:ascii="Times New Roman" w:hAnsi="Times New Roman"/>
          <w:sz w:val="20"/>
        </w:rPr>
        <w:t>, в т.ч. ПДВ</w:t>
      </w:r>
      <w:r w:rsidRPr="009F5A7D">
        <w:rPr>
          <w:rFonts w:ascii="Times New Roman" w:hAnsi="Times New Roman"/>
          <w:sz w:val="20"/>
        </w:rPr>
        <w:t>;</w:t>
      </w:r>
    </w:p>
    <w:p w:rsidR="00D13A90" w:rsidRPr="009F5A7D" w:rsidRDefault="00420ABD" w:rsidP="00C949E5">
      <w:pPr>
        <w:jc w:val="both"/>
        <w:rPr>
          <w:rFonts w:ascii="Times New Roman" w:hAnsi="Times New Roman"/>
          <w:sz w:val="20"/>
        </w:rPr>
      </w:pPr>
      <w:r w:rsidRPr="009F5A7D">
        <w:rPr>
          <w:rFonts w:ascii="Times New Roman" w:hAnsi="Times New Roman"/>
          <w:sz w:val="20"/>
        </w:rPr>
        <w:t>на послугу з централізованого вод</w:t>
      </w:r>
      <w:r w:rsidR="0099727B" w:rsidRPr="009F5A7D">
        <w:rPr>
          <w:rFonts w:ascii="Times New Roman" w:hAnsi="Times New Roman"/>
          <w:sz w:val="20"/>
        </w:rPr>
        <w:t xml:space="preserve">овідведення — </w:t>
      </w:r>
      <w:r w:rsidR="001856C0" w:rsidRPr="009F5A7D">
        <w:rPr>
          <w:rFonts w:ascii="Times New Roman" w:hAnsi="Times New Roman"/>
          <w:sz w:val="20"/>
        </w:rPr>
        <w:t>___________</w:t>
      </w:r>
      <w:r w:rsidR="0099727B" w:rsidRPr="009F5A7D">
        <w:rPr>
          <w:rFonts w:ascii="Times New Roman" w:hAnsi="Times New Roman"/>
          <w:sz w:val="20"/>
        </w:rPr>
        <w:t xml:space="preserve"> </w:t>
      </w:r>
      <w:r w:rsidRPr="009F5A7D">
        <w:rPr>
          <w:rFonts w:ascii="Times New Roman" w:hAnsi="Times New Roman"/>
          <w:sz w:val="20"/>
        </w:rPr>
        <w:t>гр</w:t>
      </w:r>
      <w:r w:rsidR="00B77A4D" w:rsidRPr="009F5A7D">
        <w:rPr>
          <w:rFonts w:ascii="Times New Roman" w:hAnsi="Times New Roman"/>
          <w:sz w:val="20"/>
        </w:rPr>
        <w:t>н</w:t>
      </w:r>
      <w:r w:rsidRPr="009F5A7D">
        <w:rPr>
          <w:rFonts w:ascii="Times New Roman" w:hAnsi="Times New Roman"/>
          <w:sz w:val="20"/>
        </w:rPr>
        <w:t xml:space="preserve"> за 1 куб. метр</w:t>
      </w:r>
      <w:r w:rsidR="0099727B" w:rsidRPr="009F5A7D">
        <w:rPr>
          <w:rFonts w:ascii="Times New Roman" w:hAnsi="Times New Roman"/>
          <w:sz w:val="20"/>
        </w:rPr>
        <w:t xml:space="preserve"> в т.ч. ПДВ</w:t>
      </w:r>
      <w:r w:rsidRPr="009F5A7D">
        <w:rPr>
          <w:rFonts w:ascii="Times New Roman" w:hAnsi="Times New Roman"/>
          <w:sz w:val="20"/>
        </w:rPr>
        <w:t>.</w:t>
      </w:r>
    </w:p>
    <w:p w:rsidR="008F0698" w:rsidRPr="009F5A7D" w:rsidRDefault="00D13A90" w:rsidP="00C949E5">
      <w:pPr>
        <w:jc w:val="both"/>
        <w:rPr>
          <w:rFonts w:ascii="Times New Roman" w:hAnsi="Times New Roman"/>
          <w:sz w:val="20"/>
        </w:rPr>
      </w:pPr>
      <w:r w:rsidRPr="009F5A7D">
        <w:rPr>
          <w:rFonts w:ascii="Times New Roman" w:hAnsi="Times New Roman"/>
          <w:sz w:val="20"/>
        </w:rPr>
        <w:tab/>
      </w:r>
      <w:r w:rsidR="00420ABD" w:rsidRPr="009F5A7D">
        <w:rPr>
          <w:rFonts w:ascii="Times New Roman" w:hAnsi="Times New Roman"/>
          <w:sz w:val="20"/>
        </w:rPr>
        <w:t>У разі прийняття уповноваженим органом рішення про зміну тарифів на послуги виконавець у строк, що не перевищує 15 днів з дати введення їх у д</w:t>
      </w:r>
      <w:r w:rsidR="009358CC" w:rsidRPr="009F5A7D">
        <w:rPr>
          <w:rFonts w:ascii="Times New Roman" w:hAnsi="Times New Roman"/>
          <w:sz w:val="20"/>
        </w:rPr>
        <w:t>ію, повідомляє про це споживача</w:t>
      </w:r>
      <w:r w:rsidR="00420ABD" w:rsidRPr="009F5A7D">
        <w:rPr>
          <w:rFonts w:ascii="Times New Roman" w:hAnsi="Times New Roman"/>
          <w:sz w:val="20"/>
        </w:rPr>
        <w:t xml:space="preserve"> із зазначенням рішення відповідних органів.</w:t>
      </w:r>
      <w:r w:rsidR="001F36C7" w:rsidRPr="009F5A7D">
        <w:rPr>
          <w:rFonts w:ascii="Times New Roman" w:hAnsi="Times New Roman"/>
          <w:sz w:val="20"/>
        </w:rPr>
        <w:t xml:space="preserve"> </w:t>
      </w:r>
      <w:r w:rsidR="00B2123D" w:rsidRPr="009F5A7D">
        <w:rPr>
          <w:rFonts w:ascii="Times New Roman" w:hAnsi="Times New Roman"/>
          <w:sz w:val="20"/>
        </w:rPr>
        <w:t xml:space="preserve">Інформація про зміни тарифів на послуги надсилається споживачеві одним із способів: </w:t>
      </w:r>
      <w:r w:rsidR="00C949E5" w:rsidRPr="009F5A7D">
        <w:rPr>
          <w:rFonts w:ascii="Times New Roman" w:hAnsi="Times New Roman"/>
          <w:sz w:val="20"/>
        </w:rPr>
        <w:t>шляхом розміщення на  офіційному веб-сайті в мережі Інтернет, у друкованому засобі масової інформації місцевої сфери розповсюдження (перевага надається друкованим засобам масової інформації органу місцевого самоврядування),  надіслання СМС повідомлення на номер телефону споживача, розм</w:t>
      </w:r>
      <w:r w:rsidR="008F0698" w:rsidRPr="009F5A7D">
        <w:rPr>
          <w:rFonts w:ascii="Times New Roman" w:hAnsi="Times New Roman"/>
          <w:sz w:val="20"/>
        </w:rPr>
        <w:t xml:space="preserve">іщення у квитанції споживача, </w:t>
      </w:r>
      <w:r w:rsidR="00C949E5" w:rsidRPr="009F5A7D">
        <w:rPr>
          <w:rFonts w:ascii="Times New Roman" w:hAnsi="Times New Roman"/>
          <w:sz w:val="20"/>
        </w:rPr>
        <w:t>або іншим шляхом визначеним законодавством.</w:t>
      </w:r>
    </w:p>
    <w:p w:rsidR="001F36C7" w:rsidRPr="009F5A7D" w:rsidRDefault="008F0698" w:rsidP="00C949E5">
      <w:pPr>
        <w:jc w:val="both"/>
        <w:rPr>
          <w:rFonts w:ascii="Times New Roman" w:hAnsi="Times New Roman"/>
          <w:sz w:val="20"/>
        </w:rPr>
      </w:pPr>
      <w:r w:rsidRPr="009F5A7D">
        <w:rPr>
          <w:rFonts w:ascii="Times New Roman" w:hAnsi="Times New Roman"/>
          <w:sz w:val="20"/>
        </w:rPr>
        <w:tab/>
      </w:r>
      <w:r w:rsidR="00B2123D" w:rsidRPr="009F5A7D">
        <w:rPr>
          <w:rFonts w:ascii="Times New Roman" w:hAnsi="Times New Roman"/>
          <w:sz w:val="20"/>
        </w:rPr>
        <w:t>У разі зміни тарифів у період дії договору нові тарифи застосовуються з моменту їх введення в дію без внесення додаткових змін до договору.</w:t>
      </w:r>
    </w:p>
    <w:p w:rsidR="00F72841" w:rsidRPr="009F5A7D" w:rsidRDefault="00420ABD" w:rsidP="000035AD">
      <w:pPr>
        <w:ind w:firstLine="567"/>
        <w:jc w:val="both"/>
        <w:rPr>
          <w:rFonts w:ascii="Times New Roman" w:hAnsi="Times New Roman"/>
          <w:b/>
          <w:sz w:val="20"/>
        </w:rPr>
      </w:pPr>
      <w:r w:rsidRPr="009F5A7D">
        <w:rPr>
          <w:rFonts w:ascii="Times New Roman" w:hAnsi="Times New Roman"/>
          <w:sz w:val="20"/>
        </w:rPr>
        <w:t>6.</w:t>
      </w:r>
      <w:r w:rsidR="00907E9C" w:rsidRPr="009F5A7D">
        <w:rPr>
          <w:rFonts w:ascii="Times New Roman" w:hAnsi="Times New Roman"/>
          <w:sz w:val="20"/>
        </w:rPr>
        <w:t xml:space="preserve"> </w:t>
      </w:r>
      <w:r w:rsidR="000035AD" w:rsidRPr="009F5A7D">
        <w:rPr>
          <w:rFonts w:ascii="Times New Roman" w:hAnsi="Times New Roman"/>
          <w:b/>
          <w:sz w:val="20"/>
        </w:rPr>
        <w:t xml:space="preserve">Ціна цього Договору </w:t>
      </w:r>
      <w:r w:rsidR="0085101D" w:rsidRPr="009F5A7D">
        <w:rPr>
          <w:rFonts w:ascii="Times New Roman" w:hAnsi="Times New Roman"/>
          <w:b/>
          <w:sz w:val="20"/>
        </w:rPr>
        <w:t xml:space="preserve">становить </w:t>
      </w:r>
      <w:r w:rsidR="00383D50" w:rsidRPr="009F5A7D">
        <w:rPr>
          <w:rFonts w:ascii="Times New Roman" w:hAnsi="Times New Roman"/>
          <w:b/>
          <w:sz w:val="20"/>
        </w:rPr>
        <w:t>______________</w:t>
      </w:r>
      <w:r w:rsidR="0085101D" w:rsidRPr="009F5A7D">
        <w:rPr>
          <w:rFonts w:ascii="Times New Roman" w:hAnsi="Times New Roman"/>
          <w:b/>
          <w:sz w:val="20"/>
        </w:rPr>
        <w:t xml:space="preserve"> </w:t>
      </w:r>
      <w:r w:rsidR="00F72841" w:rsidRPr="009F5A7D">
        <w:rPr>
          <w:rFonts w:ascii="Times New Roman" w:hAnsi="Times New Roman"/>
          <w:b/>
          <w:sz w:val="20"/>
        </w:rPr>
        <w:t xml:space="preserve"> грн., в т.ч. ПДВ.</w:t>
      </w:r>
    </w:p>
    <w:p w:rsidR="000035AD" w:rsidRPr="009F5A7D" w:rsidRDefault="00F72841" w:rsidP="000035AD">
      <w:pPr>
        <w:ind w:firstLine="567"/>
        <w:jc w:val="both"/>
        <w:rPr>
          <w:rFonts w:ascii="Times New Roman" w:hAnsi="Times New Roman"/>
          <w:b/>
          <w:i/>
          <w:sz w:val="20"/>
        </w:rPr>
      </w:pPr>
      <w:r w:rsidRPr="009F5A7D">
        <w:rPr>
          <w:rFonts w:ascii="Times New Roman" w:hAnsi="Times New Roman"/>
          <w:b/>
          <w:sz w:val="20"/>
        </w:rPr>
        <w:t xml:space="preserve"> </w:t>
      </w:r>
      <w:r w:rsidR="000035AD" w:rsidRPr="009F5A7D">
        <w:rPr>
          <w:rFonts w:ascii="Times New Roman" w:hAnsi="Times New Roman"/>
          <w:b/>
          <w:sz w:val="20"/>
        </w:rPr>
        <w:t xml:space="preserve">- послуги з </w:t>
      </w:r>
      <w:r w:rsidR="00E64926">
        <w:rPr>
          <w:rFonts w:ascii="Times New Roman" w:hAnsi="Times New Roman"/>
          <w:b/>
          <w:sz w:val="20"/>
        </w:rPr>
        <w:t>централізованого водопостачання</w:t>
      </w:r>
      <w:r w:rsidR="000035AD" w:rsidRPr="009F5A7D">
        <w:rPr>
          <w:rFonts w:ascii="Times New Roman" w:hAnsi="Times New Roman"/>
          <w:b/>
          <w:sz w:val="20"/>
        </w:rPr>
        <w:t xml:space="preserve"> </w:t>
      </w:r>
      <w:r w:rsidR="00383D50" w:rsidRPr="009F5A7D">
        <w:rPr>
          <w:rFonts w:ascii="Times New Roman" w:hAnsi="Times New Roman"/>
          <w:b/>
          <w:i/>
          <w:sz w:val="20"/>
        </w:rPr>
        <w:t>_________</w:t>
      </w:r>
      <w:r w:rsidR="00927A9D" w:rsidRPr="009F5A7D">
        <w:rPr>
          <w:rFonts w:ascii="Times New Roman" w:hAnsi="Times New Roman"/>
          <w:b/>
          <w:sz w:val="20"/>
        </w:rPr>
        <w:t xml:space="preserve"> </w:t>
      </w:r>
      <w:r w:rsidR="000035AD" w:rsidRPr="009F5A7D">
        <w:rPr>
          <w:rFonts w:ascii="Times New Roman" w:hAnsi="Times New Roman"/>
          <w:b/>
          <w:i/>
          <w:sz w:val="20"/>
        </w:rPr>
        <w:t xml:space="preserve">грн. (в т.ч. ПДВ); </w:t>
      </w:r>
    </w:p>
    <w:p w:rsidR="000035AD" w:rsidRPr="009F5A7D" w:rsidRDefault="000035AD" w:rsidP="000035AD">
      <w:pPr>
        <w:ind w:firstLine="567"/>
        <w:jc w:val="both"/>
        <w:rPr>
          <w:rFonts w:ascii="Times New Roman" w:hAnsi="Times New Roman"/>
          <w:b/>
          <w:i/>
          <w:sz w:val="20"/>
        </w:rPr>
      </w:pPr>
      <w:r w:rsidRPr="009F5A7D">
        <w:rPr>
          <w:rFonts w:ascii="Times New Roman" w:hAnsi="Times New Roman"/>
          <w:b/>
          <w:sz w:val="20"/>
        </w:rPr>
        <w:t xml:space="preserve">- послуги з </w:t>
      </w:r>
      <w:r w:rsidR="00E64926">
        <w:rPr>
          <w:rFonts w:ascii="Times New Roman" w:hAnsi="Times New Roman"/>
          <w:b/>
          <w:sz w:val="20"/>
        </w:rPr>
        <w:t>централізованого водовідведення</w:t>
      </w:r>
      <w:r w:rsidRPr="009F5A7D">
        <w:rPr>
          <w:rFonts w:ascii="Times New Roman" w:hAnsi="Times New Roman"/>
          <w:b/>
          <w:sz w:val="20"/>
        </w:rPr>
        <w:t xml:space="preserve"> </w:t>
      </w:r>
      <w:r w:rsidR="00383D50" w:rsidRPr="009F5A7D">
        <w:rPr>
          <w:rFonts w:ascii="Times New Roman" w:hAnsi="Times New Roman"/>
          <w:b/>
          <w:i/>
          <w:sz w:val="20"/>
        </w:rPr>
        <w:t>_______</w:t>
      </w:r>
      <w:r w:rsidR="00927A9D" w:rsidRPr="009F5A7D">
        <w:rPr>
          <w:rFonts w:ascii="Times New Roman" w:hAnsi="Times New Roman"/>
          <w:b/>
          <w:sz w:val="20"/>
        </w:rPr>
        <w:t xml:space="preserve"> </w:t>
      </w:r>
      <w:r w:rsidRPr="009F5A7D">
        <w:rPr>
          <w:rFonts w:ascii="Times New Roman" w:hAnsi="Times New Roman"/>
          <w:b/>
          <w:i/>
          <w:sz w:val="20"/>
        </w:rPr>
        <w:t>грн ( в т.ч. ПДВ).</w:t>
      </w:r>
    </w:p>
    <w:p w:rsidR="003465D8" w:rsidRDefault="00CB0720" w:rsidP="005E014E">
      <w:pPr>
        <w:ind w:firstLine="567"/>
        <w:jc w:val="both"/>
        <w:rPr>
          <w:rFonts w:ascii="Times New Roman" w:hAnsi="Times New Roman"/>
          <w:sz w:val="20"/>
        </w:rPr>
      </w:pPr>
      <w:r w:rsidRPr="009F5A7D">
        <w:rPr>
          <w:rFonts w:ascii="Times New Roman" w:hAnsi="Times New Roman"/>
          <w:sz w:val="20"/>
        </w:rPr>
        <w:t xml:space="preserve"> </w:t>
      </w:r>
      <w:r w:rsidR="00F34FC5" w:rsidRPr="009F5A7D">
        <w:rPr>
          <w:rFonts w:ascii="Times New Roman" w:hAnsi="Times New Roman"/>
          <w:sz w:val="20"/>
        </w:rPr>
        <w:t>Плата за послуги розраховується виходячи з розміру затверджених тарифів на послугу та обсягу спожитих послуг, визначеного відповідно до законодавства</w:t>
      </w:r>
      <w:r w:rsidR="00B77A4D" w:rsidRPr="009F5A7D">
        <w:rPr>
          <w:rFonts w:ascii="Times New Roman" w:hAnsi="Times New Roman"/>
          <w:sz w:val="20"/>
        </w:rPr>
        <w:t>, з</w:t>
      </w:r>
      <w:r w:rsidRPr="009F5A7D">
        <w:rPr>
          <w:rFonts w:ascii="Times New Roman" w:hAnsi="Times New Roman"/>
          <w:sz w:val="20"/>
        </w:rPr>
        <w:t xml:space="preserve">а наявності </w:t>
      </w:r>
      <w:r w:rsidR="00DD049E" w:rsidRPr="009F5A7D">
        <w:rPr>
          <w:rFonts w:ascii="Times New Roman" w:hAnsi="Times New Roman"/>
          <w:sz w:val="20"/>
        </w:rPr>
        <w:t xml:space="preserve">прийнятих </w:t>
      </w:r>
      <w:r w:rsidR="00813E30" w:rsidRPr="009F5A7D">
        <w:rPr>
          <w:rFonts w:ascii="Times New Roman" w:hAnsi="Times New Roman"/>
          <w:sz w:val="20"/>
        </w:rPr>
        <w:t xml:space="preserve">на абонентський облік </w:t>
      </w:r>
      <w:r w:rsidRPr="009F5A7D">
        <w:rPr>
          <w:rFonts w:ascii="Times New Roman" w:hAnsi="Times New Roman"/>
          <w:sz w:val="20"/>
        </w:rPr>
        <w:t>засобів комерційного</w:t>
      </w:r>
      <w:r w:rsidR="009E5FB7" w:rsidRPr="009F5A7D">
        <w:rPr>
          <w:rFonts w:ascii="Times New Roman" w:hAnsi="Times New Roman"/>
          <w:sz w:val="20"/>
        </w:rPr>
        <w:t>/розподільного</w:t>
      </w:r>
      <w:r w:rsidRPr="009F5A7D">
        <w:rPr>
          <w:rFonts w:ascii="Times New Roman" w:hAnsi="Times New Roman"/>
          <w:sz w:val="20"/>
        </w:rPr>
        <w:t xml:space="preserve"> обліку за їх показниками. У </w:t>
      </w:r>
      <w:r w:rsidR="00F34FC5" w:rsidRPr="009F5A7D">
        <w:rPr>
          <w:rFonts w:ascii="Times New Roman" w:hAnsi="Times New Roman"/>
          <w:sz w:val="20"/>
        </w:rPr>
        <w:t>разі відсутності засобів комерційного</w:t>
      </w:r>
      <w:r w:rsidR="009E5FB7" w:rsidRPr="009F5A7D">
        <w:rPr>
          <w:rFonts w:ascii="Times New Roman" w:hAnsi="Times New Roman"/>
          <w:sz w:val="20"/>
        </w:rPr>
        <w:t>/розподільного</w:t>
      </w:r>
      <w:r w:rsidR="00F34FC5" w:rsidRPr="009F5A7D">
        <w:rPr>
          <w:rFonts w:ascii="Times New Roman" w:hAnsi="Times New Roman"/>
          <w:sz w:val="20"/>
        </w:rPr>
        <w:t xml:space="preserve"> обліку</w:t>
      </w:r>
      <w:r w:rsidR="009358CC" w:rsidRPr="009F5A7D">
        <w:rPr>
          <w:rFonts w:ascii="Times New Roman" w:hAnsi="Times New Roman"/>
          <w:sz w:val="20"/>
        </w:rPr>
        <w:t xml:space="preserve"> </w:t>
      </w:r>
      <w:r w:rsidRPr="009F5A7D">
        <w:rPr>
          <w:rFonts w:ascii="Times New Roman" w:hAnsi="Times New Roman"/>
          <w:sz w:val="20"/>
        </w:rPr>
        <w:t>-</w:t>
      </w:r>
      <w:r w:rsidR="009358CC" w:rsidRPr="009F5A7D">
        <w:rPr>
          <w:rFonts w:ascii="Times New Roman" w:hAnsi="Times New Roman"/>
          <w:sz w:val="20"/>
        </w:rPr>
        <w:t xml:space="preserve"> </w:t>
      </w:r>
      <w:r w:rsidRPr="009F5A7D">
        <w:rPr>
          <w:rFonts w:ascii="Times New Roman" w:hAnsi="Times New Roman"/>
          <w:sz w:val="20"/>
        </w:rPr>
        <w:t>в</w:t>
      </w:r>
      <w:r w:rsidR="00F34FC5" w:rsidRPr="009F5A7D">
        <w:rPr>
          <w:rFonts w:ascii="Times New Roman" w:hAnsi="Times New Roman"/>
          <w:sz w:val="20"/>
        </w:rPr>
        <w:t>ідповідно до норматив</w:t>
      </w:r>
      <w:r w:rsidR="0014037F" w:rsidRPr="009F5A7D">
        <w:rPr>
          <w:rFonts w:ascii="Times New Roman" w:hAnsi="Times New Roman"/>
          <w:sz w:val="20"/>
        </w:rPr>
        <w:t>ів</w:t>
      </w:r>
      <w:r w:rsidR="00F34FC5" w:rsidRPr="009F5A7D">
        <w:rPr>
          <w:rFonts w:ascii="Times New Roman" w:hAnsi="Times New Roman"/>
          <w:sz w:val="20"/>
        </w:rPr>
        <w:t xml:space="preserve"> водоспоживання </w:t>
      </w:r>
      <w:r w:rsidRPr="009F5A7D">
        <w:rPr>
          <w:rFonts w:ascii="Times New Roman" w:hAnsi="Times New Roman"/>
          <w:sz w:val="20"/>
        </w:rPr>
        <w:t>та водовідведення</w:t>
      </w:r>
      <w:r w:rsidR="0014037F" w:rsidRPr="009F5A7D">
        <w:rPr>
          <w:rFonts w:ascii="Times New Roman" w:hAnsi="Times New Roman"/>
          <w:sz w:val="20"/>
        </w:rPr>
        <w:t xml:space="preserve">. </w:t>
      </w:r>
      <w:bookmarkStart w:id="0" w:name="_Hlk23260219"/>
      <w:r w:rsidR="0014037F" w:rsidRPr="009F5A7D">
        <w:rPr>
          <w:rFonts w:ascii="Times New Roman" w:hAnsi="Times New Roman"/>
          <w:sz w:val="20"/>
        </w:rPr>
        <w:t>План</w:t>
      </w:r>
      <w:r w:rsidR="001863CD" w:rsidRPr="009F5A7D">
        <w:rPr>
          <w:rFonts w:ascii="Times New Roman" w:hAnsi="Times New Roman"/>
          <w:sz w:val="20"/>
        </w:rPr>
        <w:t>уємий</w:t>
      </w:r>
      <w:r w:rsidR="0014037F" w:rsidRPr="009F5A7D">
        <w:rPr>
          <w:rFonts w:ascii="Times New Roman" w:hAnsi="Times New Roman"/>
          <w:sz w:val="20"/>
        </w:rPr>
        <w:t xml:space="preserve"> розрахунок об’ємів</w:t>
      </w:r>
      <w:r w:rsidRPr="009F5A7D">
        <w:rPr>
          <w:rFonts w:ascii="Times New Roman" w:hAnsi="Times New Roman"/>
          <w:sz w:val="20"/>
        </w:rPr>
        <w:t xml:space="preserve"> </w:t>
      </w:r>
      <w:r w:rsidR="0014037F" w:rsidRPr="009F5A7D">
        <w:rPr>
          <w:rFonts w:ascii="Times New Roman" w:hAnsi="Times New Roman"/>
          <w:sz w:val="20"/>
        </w:rPr>
        <w:t>послуг та їх вартість</w:t>
      </w:r>
      <w:bookmarkEnd w:id="0"/>
      <w:r w:rsidR="0014037F" w:rsidRPr="009F5A7D">
        <w:rPr>
          <w:rFonts w:ascii="Times New Roman" w:hAnsi="Times New Roman"/>
          <w:sz w:val="20"/>
        </w:rPr>
        <w:t xml:space="preserve"> здійснюється на підставі нормативного розрахунку, наданого споживачем до договору. </w:t>
      </w:r>
      <w:r w:rsidR="00466032" w:rsidRPr="009F5A7D">
        <w:rPr>
          <w:rFonts w:ascii="Times New Roman" w:hAnsi="Times New Roman"/>
          <w:sz w:val="20"/>
        </w:rPr>
        <w:t xml:space="preserve">Плануємий </w:t>
      </w:r>
      <w:r w:rsidR="0014037F" w:rsidRPr="009F5A7D">
        <w:rPr>
          <w:rFonts w:ascii="Times New Roman" w:hAnsi="Times New Roman"/>
          <w:sz w:val="20"/>
        </w:rPr>
        <w:t>розрахунок після</w:t>
      </w:r>
    </w:p>
    <w:p w:rsidR="008E7221" w:rsidRPr="009F5A7D" w:rsidRDefault="0014037F" w:rsidP="008457A5">
      <w:pPr>
        <w:jc w:val="both"/>
        <w:rPr>
          <w:rFonts w:ascii="Times New Roman" w:hAnsi="Times New Roman"/>
          <w:sz w:val="20"/>
        </w:rPr>
      </w:pPr>
      <w:r w:rsidRPr="009F5A7D">
        <w:rPr>
          <w:rFonts w:ascii="Times New Roman" w:hAnsi="Times New Roman"/>
          <w:sz w:val="20"/>
        </w:rPr>
        <w:t xml:space="preserve">його підписання сторонами,  є невід’ємною частиною  </w:t>
      </w:r>
      <w:r w:rsidR="00804E81" w:rsidRPr="009F5A7D">
        <w:rPr>
          <w:rFonts w:ascii="Times New Roman" w:hAnsi="Times New Roman"/>
          <w:sz w:val="20"/>
        </w:rPr>
        <w:t xml:space="preserve">даного договору </w:t>
      </w:r>
      <w:r w:rsidR="004D0598" w:rsidRPr="009F5A7D">
        <w:rPr>
          <w:rFonts w:ascii="Times New Roman" w:hAnsi="Times New Roman"/>
          <w:sz w:val="20"/>
        </w:rPr>
        <w:t xml:space="preserve">- </w:t>
      </w:r>
      <w:r w:rsidR="009358CC" w:rsidRPr="009F5A7D">
        <w:rPr>
          <w:rFonts w:ascii="Times New Roman" w:hAnsi="Times New Roman"/>
          <w:sz w:val="20"/>
        </w:rPr>
        <w:t>Додаток</w:t>
      </w:r>
      <w:r w:rsidR="00F34FC5" w:rsidRPr="009F5A7D">
        <w:rPr>
          <w:rFonts w:ascii="Times New Roman" w:hAnsi="Times New Roman"/>
          <w:sz w:val="20"/>
        </w:rPr>
        <w:t xml:space="preserve"> № </w:t>
      </w:r>
      <w:r w:rsidR="008457A5">
        <w:rPr>
          <w:rFonts w:ascii="Times New Roman" w:hAnsi="Times New Roman"/>
          <w:sz w:val="20"/>
        </w:rPr>
        <w:t>1</w:t>
      </w:r>
      <w:r w:rsidR="00F34FC5" w:rsidRPr="009F5A7D">
        <w:rPr>
          <w:rFonts w:ascii="Times New Roman" w:hAnsi="Times New Roman"/>
          <w:sz w:val="20"/>
        </w:rPr>
        <w:t>.</w:t>
      </w:r>
      <w:r w:rsidR="005E014E" w:rsidRPr="009F5A7D">
        <w:rPr>
          <w:rFonts w:ascii="Times New Roman" w:hAnsi="Times New Roman"/>
          <w:sz w:val="20"/>
        </w:rPr>
        <w:t xml:space="preserve"> </w:t>
      </w:r>
    </w:p>
    <w:p w:rsidR="008E7221" w:rsidRPr="009F5A7D" w:rsidRDefault="00D13A90" w:rsidP="00813E30">
      <w:pPr>
        <w:ind w:firstLine="567"/>
        <w:jc w:val="both"/>
        <w:rPr>
          <w:rFonts w:ascii="Times New Roman" w:hAnsi="Times New Roman"/>
          <w:sz w:val="20"/>
        </w:rPr>
      </w:pPr>
      <w:r w:rsidRPr="009F5A7D">
        <w:rPr>
          <w:rFonts w:ascii="Times New Roman" w:hAnsi="Times New Roman"/>
          <w:sz w:val="20"/>
        </w:rPr>
        <w:t xml:space="preserve"> </w:t>
      </w:r>
      <w:r w:rsidR="008E7221" w:rsidRPr="009F5A7D">
        <w:rPr>
          <w:rFonts w:ascii="Times New Roman" w:hAnsi="Times New Roman"/>
          <w:sz w:val="20"/>
        </w:rPr>
        <w:t>7. Розмір внесків за встановлення, обслуговування</w:t>
      </w:r>
      <w:r w:rsidR="002A68C7" w:rsidRPr="009F5A7D">
        <w:rPr>
          <w:rFonts w:ascii="Times New Roman" w:hAnsi="Times New Roman"/>
          <w:sz w:val="20"/>
        </w:rPr>
        <w:t>,</w:t>
      </w:r>
      <w:r w:rsidR="008E7221" w:rsidRPr="009F5A7D">
        <w:rPr>
          <w:rFonts w:ascii="Times New Roman" w:hAnsi="Times New Roman"/>
          <w:sz w:val="20"/>
        </w:rPr>
        <w:t xml:space="preserve"> заміну вузлів комерційного обліку</w:t>
      </w:r>
      <w:r w:rsidR="000A2216" w:rsidRPr="009F5A7D">
        <w:rPr>
          <w:rFonts w:ascii="Times New Roman" w:hAnsi="Times New Roman"/>
          <w:sz w:val="20"/>
        </w:rPr>
        <w:t xml:space="preserve"> (надалі разом по договору іменується – «внески»)</w:t>
      </w:r>
      <w:r w:rsidR="00383D50" w:rsidRPr="009F5A7D">
        <w:rPr>
          <w:rFonts w:ascii="Times New Roman" w:hAnsi="Times New Roman"/>
          <w:sz w:val="20"/>
        </w:rPr>
        <w:t xml:space="preserve"> </w:t>
      </w:r>
      <w:r w:rsidR="00DD049E" w:rsidRPr="009F5A7D">
        <w:rPr>
          <w:rFonts w:ascii="Times New Roman" w:hAnsi="Times New Roman"/>
          <w:sz w:val="20"/>
        </w:rPr>
        <w:t xml:space="preserve">затверджується </w:t>
      </w:r>
      <w:r w:rsidR="002A68C7" w:rsidRPr="009F5A7D">
        <w:rPr>
          <w:rFonts w:ascii="Times New Roman" w:hAnsi="Times New Roman"/>
          <w:sz w:val="20"/>
        </w:rPr>
        <w:t xml:space="preserve">виконавчими органами сільських, селищних, міських рад відповідно до Закону України “Про комерційний облік теплової енергії та водопостачання” та </w:t>
      </w:r>
      <w:r w:rsidR="008E7221" w:rsidRPr="009F5A7D">
        <w:rPr>
          <w:rFonts w:ascii="Times New Roman" w:hAnsi="Times New Roman"/>
          <w:sz w:val="20"/>
        </w:rPr>
        <w:t>визначається окремо для кожної будівлі</w:t>
      </w:r>
      <w:r w:rsidR="002A68C7" w:rsidRPr="009F5A7D">
        <w:rPr>
          <w:rFonts w:ascii="Times New Roman" w:hAnsi="Times New Roman"/>
          <w:sz w:val="20"/>
        </w:rPr>
        <w:t xml:space="preserve">. </w:t>
      </w:r>
    </w:p>
    <w:p w:rsidR="00B77A4D" w:rsidRPr="009F5A7D" w:rsidRDefault="00D13A90" w:rsidP="00B77A4D">
      <w:pPr>
        <w:ind w:firstLine="567"/>
        <w:jc w:val="both"/>
        <w:rPr>
          <w:rFonts w:ascii="Times New Roman" w:hAnsi="Times New Roman"/>
          <w:sz w:val="20"/>
        </w:rPr>
      </w:pPr>
      <w:r w:rsidRPr="009F5A7D">
        <w:rPr>
          <w:rFonts w:ascii="Times New Roman" w:hAnsi="Times New Roman"/>
          <w:sz w:val="20"/>
        </w:rPr>
        <w:t xml:space="preserve"> </w:t>
      </w:r>
      <w:r w:rsidR="00B77A4D" w:rsidRPr="009F5A7D">
        <w:rPr>
          <w:rFonts w:ascii="Times New Roman" w:hAnsi="Times New Roman"/>
          <w:sz w:val="20"/>
        </w:rPr>
        <w:t>Дані внески застосовують</w:t>
      </w:r>
      <w:r w:rsidR="00C949E5" w:rsidRPr="009F5A7D">
        <w:rPr>
          <w:rFonts w:ascii="Times New Roman" w:hAnsi="Times New Roman"/>
          <w:sz w:val="20"/>
        </w:rPr>
        <w:t>ся з дня наступного за днем їх</w:t>
      </w:r>
      <w:r w:rsidR="00B77A4D" w:rsidRPr="009F5A7D">
        <w:rPr>
          <w:rFonts w:ascii="Times New Roman" w:hAnsi="Times New Roman"/>
          <w:sz w:val="20"/>
        </w:rPr>
        <w:t xml:space="preserve"> затвердження.</w:t>
      </w:r>
    </w:p>
    <w:p w:rsidR="002A68C7" w:rsidRPr="009F5A7D" w:rsidRDefault="00D13A90" w:rsidP="002A68C7">
      <w:pPr>
        <w:widowControl w:val="0"/>
        <w:autoSpaceDE w:val="0"/>
        <w:autoSpaceDN w:val="0"/>
        <w:adjustRightInd w:val="0"/>
        <w:ind w:firstLine="567"/>
        <w:jc w:val="both"/>
        <w:rPr>
          <w:rFonts w:ascii="Times New Roman" w:hAnsi="Times New Roman"/>
          <w:sz w:val="20"/>
        </w:rPr>
      </w:pPr>
      <w:r w:rsidRPr="009F5A7D">
        <w:rPr>
          <w:rFonts w:ascii="Times New Roman" w:hAnsi="Times New Roman"/>
          <w:sz w:val="20"/>
        </w:rPr>
        <w:t xml:space="preserve"> </w:t>
      </w:r>
      <w:r w:rsidR="002A68C7" w:rsidRPr="009F5A7D">
        <w:rPr>
          <w:rFonts w:ascii="Times New Roman" w:hAnsi="Times New Roman"/>
          <w:sz w:val="20"/>
        </w:rPr>
        <w:t xml:space="preserve">У разі відсутності, на момент укладання договору, встановлених уповноваженим органом розмірів внесків, виконавець, додатково, після </w:t>
      </w:r>
      <w:r w:rsidR="00C10859" w:rsidRPr="009F5A7D">
        <w:rPr>
          <w:rFonts w:ascii="Times New Roman" w:hAnsi="Times New Roman"/>
          <w:sz w:val="20"/>
        </w:rPr>
        <w:t xml:space="preserve">їх </w:t>
      </w:r>
      <w:r w:rsidR="002A68C7" w:rsidRPr="009F5A7D">
        <w:rPr>
          <w:rFonts w:ascii="Times New Roman" w:hAnsi="Times New Roman"/>
          <w:sz w:val="20"/>
        </w:rPr>
        <w:t xml:space="preserve">встановлення, повідомляє про це споживача у спосіб визначений даним договором  із зазначенням рішення відповідних органів. </w:t>
      </w:r>
    </w:p>
    <w:p w:rsidR="00D13A90" w:rsidRPr="009F5A7D" w:rsidRDefault="00B77A4D" w:rsidP="00D13A90">
      <w:pPr>
        <w:shd w:val="clear" w:color="auto" w:fill="FFFFFF"/>
        <w:ind w:firstLine="567"/>
        <w:contextualSpacing/>
        <w:jc w:val="both"/>
        <w:rPr>
          <w:rFonts w:ascii="Times New Roman" w:hAnsi="Times New Roman"/>
          <w:sz w:val="20"/>
        </w:rPr>
      </w:pPr>
      <w:r w:rsidRPr="009F5A7D">
        <w:rPr>
          <w:rFonts w:ascii="Times New Roman" w:hAnsi="Times New Roman"/>
          <w:sz w:val="20"/>
        </w:rPr>
        <w:t xml:space="preserve">У разі зміни </w:t>
      </w:r>
      <w:r w:rsidR="000A2216" w:rsidRPr="009F5A7D">
        <w:rPr>
          <w:rFonts w:ascii="Times New Roman" w:hAnsi="Times New Roman"/>
          <w:sz w:val="20"/>
        </w:rPr>
        <w:t xml:space="preserve">розміру </w:t>
      </w:r>
      <w:r w:rsidRPr="009F5A7D">
        <w:rPr>
          <w:rFonts w:ascii="Times New Roman" w:hAnsi="Times New Roman"/>
          <w:sz w:val="20"/>
        </w:rPr>
        <w:t xml:space="preserve">внесків у період дії договору, нові  застосовуються з моменту їх введення в дію </w:t>
      </w:r>
      <w:r w:rsidR="00C949E5" w:rsidRPr="009F5A7D">
        <w:rPr>
          <w:rFonts w:ascii="Times New Roman" w:hAnsi="Times New Roman"/>
          <w:sz w:val="20"/>
        </w:rPr>
        <w:t xml:space="preserve">згідно рішення  </w:t>
      </w:r>
      <w:r w:rsidR="006C1A7D" w:rsidRPr="009F5A7D">
        <w:rPr>
          <w:rFonts w:ascii="Times New Roman" w:hAnsi="Times New Roman"/>
          <w:sz w:val="20"/>
        </w:rPr>
        <w:t>уповноваженого органу</w:t>
      </w:r>
      <w:r w:rsidRPr="009F5A7D">
        <w:rPr>
          <w:rFonts w:ascii="Times New Roman" w:hAnsi="Times New Roman"/>
          <w:sz w:val="20"/>
        </w:rPr>
        <w:t xml:space="preserve"> без внесення додаткових змін до договору. Інформація про зміни внесків надсилається споживачеві одним із способів: </w:t>
      </w:r>
      <w:r w:rsidR="00C949E5" w:rsidRPr="009F5A7D">
        <w:rPr>
          <w:rFonts w:ascii="Times New Roman" w:hAnsi="Times New Roman"/>
          <w:sz w:val="20"/>
        </w:rPr>
        <w:t xml:space="preserve">шляхом розміщення на  офіційному веб-сайті в мережі Інтернет, у друкованому засобі масової інформації місцевої сфери розповсюдження (перевага надається друкованим засобам </w:t>
      </w:r>
      <w:r w:rsidR="00C949E5" w:rsidRPr="009F5A7D">
        <w:rPr>
          <w:rFonts w:ascii="Times New Roman" w:hAnsi="Times New Roman"/>
          <w:sz w:val="20"/>
        </w:rPr>
        <w:lastRenderedPageBreak/>
        <w:t>масової інформації орг</w:t>
      </w:r>
      <w:r w:rsidR="00D13A90" w:rsidRPr="009F5A7D">
        <w:rPr>
          <w:rFonts w:ascii="Times New Roman" w:hAnsi="Times New Roman"/>
          <w:sz w:val="20"/>
        </w:rPr>
        <w:t xml:space="preserve">ану місцевого самоврядування), </w:t>
      </w:r>
      <w:r w:rsidR="00C949E5" w:rsidRPr="009F5A7D">
        <w:rPr>
          <w:rFonts w:ascii="Times New Roman" w:hAnsi="Times New Roman"/>
          <w:sz w:val="20"/>
        </w:rPr>
        <w:t>надіслання СМС повідомлення на номер телефону споживача, розмі</w:t>
      </w:r>
      <w:r w:rsidR="00D13A90" w:rsidRPr="009F5A7D">
        <w:rPr>
          <w:rFonts w:ascii="Times New Roman" w:hAnsi="Times New Roman"/>
          <w:sz w:val="20"/>
        </w:rPr>
        <w:t xml:space="preserve">щення  у квитанції споживача, </w:t>
      </w:r>
      <w:r w:rsidR="00C949E5" w:rsidRPr="009F5A7D">
        <w:rPr>
          <w:rFonts w:ascii="Times New Roman" w:hAnsi="Times New Roman"/>
          <w:sz w:val="20"/>
        </w:rPr>
        <w:t>або іншим шляхом визначеним законодавством.</w:t>
      </w:r>
    </w:p>
    <w:p w:rsidR="00986298" w:rsidRPr="009F5A7D" w:rsidRDefault="00986298" w:rsidP="00D13A90">
      <w:pPr>
        <w:shd w:val="clear" w:color="auto" w:fill="FFFFFF"/>
        <w:ind w:firstLine="567"/>
        <w:contextualSpacing/>
        <w:jc w:val="both"/>
        <w:rPr>
          <w:rFonts w:ascii="Times New Roman" w:hAnsi="Times New Roman"/>
          <w:sz w:val="20"/>
        </w:rPr>
      </w:pPr>
      <w:r w:rsidRPr="009F5A7D">
        <w:rPr>
          <w:rFonts w:ascii="Times New Roman" w:hAnsi="Times New Roman"/>
          <w:sz w:val="20"/>
        </w:rPr>
        <w:t>8.</w:t>
      </w:r>
      <w:r w:rsidRPr="009F5A7D">
        <w:rPr>
          <w:rFonts w:ascii="Times New Roman" w:eastAsia="Calibri" w:hAnsi="Times New Roman"/>
          <w:sz w:val="20"/>
        </w:rPr>
        <w:t xml:space="preserve"> Внески сплачені споживачем  розподіляються виконавцем у відсотковому відношенні до нарахування та спрямовуються на</w:t>
      </w:r>
      <w:r w:rsidR="005B420C" w:rsidRPr="009F5A7D">
        <w:rPr>
          <w:rFonts w:ascii="Times New Roman" w:hAnsi="Times New Roman"/>
          <w:sz w:val="20"/>
        </w:rPr>
        <w:t xml:space="preserve"> </w:t>
      </w:r>
      <w:r w:rsidR="005B420C" w:rsidRPr="009F5A7D">
        <w:rPr>
          <w:rFonts w:ascii="Times New Roman" w:eastAsia="Calibri" w:hAnsi="Times New Roman"/>
          <w:sz w:val="20"/>
        </w:rPr>
        <w:t>встановлення, обслуговування та заміну вузлів комерційного обліку</w:t>
      </w:r>
      <w:r w:rsidR="00321D37" w:rsidRPr="009F5A7D">
        <w:rPr>
          <w:rFonts w:ascii="Times New Roman" w:eastAsia="Calibri" w:hAnsi="Times New Roman"/>
          <w:sz w:val="20"/>
        </w:rPr>
        <w:t xml:space="preserve">. У </w:t>
      </w:r>
      <w:r w:rsidRPr="009F5A7D">
        <w:rPr>
          <w:rFonts w:ascii="Times New Roman" w:eastAsia="Calibri" w:hAnsi="Times New Roman"/>
          <w:sz w:val="20"/>
        </w:rPr>
        <w:t xml:space="preserve">разі наявності боргу, сплачені споживачем </w:t>
      </w:r>
      <w:r w:rsidR="004439AF" w:rsidRPr="009F5A7D">
        <w:rPr>
          <w:rFonts w:ascii="Times New Roman" w:eastAsia="Calibri" w:hAnsi="Times New Roman"/>
          <w:sz w:val="20"/>
        </w:rPr>
        <w:t xml:space="preserve">кошти за </w:t>
      </w:r>
      <w:r w:rsidR="00D13A90" w:rsidRPr="009F5A7D">
        <w:rPr>
          <w:rFonts w:ascii="Times New Roman" w:eastAsia="Calibri" w:hAnsi="Times New Roman"/>
          <w:sz w:val="20"/>
        </w:rPr>
        <w:t xml:space="preserve">внески </w:t>
      </w:r>
      <w:r w:rsidRPr="009F5A7D">
        <w:rPr>
          <w:rFonts w:ascii="Times New Roman" w:eastAsia="Calibri" w:hAnsi="Times New Roman"/>
          <w:sz w:val="20"/>
        </w:rPr>
        <w:t>будуть спрямовув</w:t>
      </w:r>
      <w:r w:rsidR="00C949E5" w:rsidRPr="009F5A7D">
        <w:rPr>
          <w:rFonts w:ascii="Times New Roman" w:eastAsia="Calibri" w:hAnsi="Times New Roman"/>
          <w:sz w:val="20"/>
        </w:rPr>
        <w:t>атися на погашення такого боргу, в порядку календарної черговості.</w:t>
      </w:r>
    </w:p>
    <w:p w:rsidR="004C52E2" w:rsidRPr="009F5A7D" w:rsidRDefault="004C52E2" w:rsidP="009D4181">
      <w:pPr>
        <w:jc w:val="center"/>
        <w:rPr>
          <w:rFonts w:ascii="Times New Roman" w:hAnsi="Times New Roman"/>
          <w:b/>
          <w:sz w:val="20"/>
        </w:rPr>
      </w:pPr>
    </w:p>
    <w:p w:rsidR="00AF1471" w:rsidRPr="009F5A7D" w:rsidRDefault="00A266FD" w:rsidP="00B57B09">
      <w:pPr>
        <w:jc w:val="center"/>
        <w:rPr>
          <w:rFonts w:ascii="Times New Roman" w:hAnsi="Times New Roman"/>
          <w:b/>
          <w:sz w:val="20"/>
        </w:rPr>
      </w:pPr>
      <w:r w:rsidRPr="009F5A7D">
        <w:rPr>
          <w:rFonts w:ascii="Times New Roman" w:hAnsi="Times New Roman"/>
          <w:b/>
          <w:sz w:val="20"/>
        </w:rPr>
        <w:t>ОБЛІК ТА ПОРЯДОК ОПЛАТИ ПОСЛУГ</w:t>
      </w:r>
    </w:p>
    <w:p w:rsidR="000A2D62" w:rsidRPr="009F5A7D" w:rsidRDefault="00F25907" w:rsidP="000A2D62">
      <w:pPr>
        <w:ind w:firstLine="567"/>
        <w:jc w:val="both"/>
        <w:rPr>
          <w:rFonts w:ascii="Times New Roman" w:hAnsi="Times New Roman"/>
          <w:sz w:val="20"/>
        </w:rPr>
      </w:pPr>
      <w:r w:rsidRPr="009F5A7D">
        <w:rPr>
          <w:rFonts w:ascii="Times New Roman" w:hAnsi="Times New Roman"/>
          <w:sz w:val="20"/>
        </w:rPr>
        <w:t>9</w:t>
      </w:r>
      <w:r w:rsidR="00AF1471" w:rsidRPr="009F5A7D">
        <w:rPr>
          <w:rFonts w:ascii="Times New Roman" w:hAnsi="Times New Roman"/>
          <w:sz w:val="20"/>
        </w:rPr>
        <w:t>.</w:t>
      </w:r>
      <w:r w:rsidR="008131E8" w:rsidRPr="009F5A7D">
        <w:rPr>
          <w:rFonts w:ascii="Times New Roman" w:hAnsi="Times New Roman"/>
          <w:sz w:val="20"/>
        </w:rPr>
        <w:t xml:space="preserve"> </w:t>
      </w:r>
      <w:r w:rsidR="00AF1471" w:rsidRPr="009F5A7D">
        <w:rPr>
          <w:rFonts w:ascii="Times New Roman" w:hAnsi="Times New Roman"/>
          <w:sz w:val="20"/>
        </w:rPr>
        <w:t>Виконавець має право</w:t>
      </w:r>
      <w:r w:rsidR="00792227" w:rsidRPr="009F5A7D">
        <w:rPr>
          <w:rFonts w:ascii="Times New Roman" w:hAnsi="Times New Roman"/>
          <w:sz w:val="20"/>
        </w:rPr>
        <w:t xml:space="preserve"> безперешкодного доступу </w:t>
      </w:r>
      <w:r w:rsidR="0065130E" w:rsidRPr="009F5A7D">
        <w:rPr>
          <w:rFonts w:ascii="Times New Roman" w:hAnsi="Times New Roman"/>
          <w:sz w:val="20"/>
        </w:rPr>
        <w:t>будь-якої години</w:t>
      </w:r>
      <w:r w:rsidR="00792227" w:rsidRPr="009F5A7D">
        <w:rPr>
          <w:rFonts w:ascii="Times New Roman" w:hAnsi="Times New Roman"/>
          <w:sz w:val="20"/>
        </w:rPr>
        <w:t xml:space="preserve"> доби до </w:t>
      </w:r>
      <w:r w:rsidR="000A2D62" w:rsidRPr="009F5A7D">
        <w:rPr>
          <w:rFonts w:ascii="Times New Roman" w:hAnsi="Times New Roman"/>
          <w:sz w:val="20"/>
        </w:rPr>
        <w:t>будівель, приміщень і споруд</w:t>
      </w:r>
      <w:r w:rsidR="0065130E" w:rsidRPr="009F5A7D">
        <w:rPr>
          <w:rFonts w:ascii="Times New Roman" w:hAnsi="Times New Roman"/>
          <w:sz w:val="20"/>
        </w:rPr>
        <w:t>,</w:t>
      </w:r>
      <w:r w:rsidR="000A2D62" w:rsidRPr="009F5A7D">
        <w:rPr>
          <w:rFonts w:ascii="Times New Roman" w:hAnsi="Times New Roman"/>
          <w:sz w:val="20"/>
        </w:rPr>
        <w:t xml:space="preserve"> у яких </w:t>
      </w:r>
      <w:r w:rsidR="00AF1471" w:rsidRPr="009F5A7D">
        <w:rPr>
          <w:rFonts w:ascii="Times New Roman" w:hAnsi="Times New Roman"/>
          <w:sz w:val="20"/>
        </w:rPr>
        <w:t xml:space="preserve">встановлено вузол </w:t>
      </w:r>
      <w:r w:rsidR="000A2D62" w:rsidRPr="009F5A7D">
        <w:rPr>
          <w:rFonts w:ascii="Times New Roman" w:hAnsi="Times New Roman"/>
          <w:sz w:val="20"/>
        </w:rPr>
        <w:t xml:space="preserve"> (вузли) </w:t>
      </w:r>
      <w:r w:rsidR="00AF1471" w:rsidRPr="009F5A7D">
        <w:rPr>
          <w:rFonts w:ascii="Times New Roman" w:hAnsi="Times New Roman"/>
          <w:sz w:val="20"/>
        </w:rPr>
        <w:t>ком</w:t>
      </w:r>
      <w:r w:rsidR="000A2D62" w:rsidRPr="009F5A7D">
        <w:rPr>
          <w:rFonts w:ascii="Times New Roman" w:hAnsi="Times New Roman"/>
          <w:sz w:val="20"/>
        </w:rPr>
        <w:t>ерційного обліку, для проведення перевірки схоронності</w:t>
      </w:r>
      <w:r w:rsidR="0065130E" w:rsidRPr="009F5A7D">
        <w:rPr>
          <w:rFonts w:ascii="Times New Roman" w:hAnsi="Times New Roman"/>
          <w:sz w:val="20"/>
        </w:rPr>
        <w:t>, обслуговування та/або заміни</w:t>
      </w:r>
      <w:r w:rsidR="00C949E5" w:rsidRPr="009F5A7D">
        <w:rPr>
          <w:rFonts w:ascii="Times New Roman" w:hAnsi="Times New Roman"/>
          <w:sz w:val="20"/>
        </w:rPr>
        <w:t xml:space="preserve"> такого вузла</w:t>
      </w:r>
      <w:r w:rsidR="000A2D62" w:rsidRPr="009F5A7D">
        <w:rPr>
          <w:rFonts w:ascii="Times New Roman" w:hAnsi="Times New Roman"/>
          <w:sz w:val="20"/>
        </w:rPr>
        <w:t xml:space="preserve"> </w:t>
      </w:r>
      <w:r w:rsidR="00C949E5" w:rsidRPr="009F5A7D">
        <w:rPr>
          <w:rFonts w:ascii="Times New Roman" w:hAnsi="Times New Roman"/>
          <w:sz w:val="20"/>
        </w:rPr>
        <w:t>(</w:t>
      </w:r>
      <w:r w:rsidR="000A2D62" w:rsidRPr="009F5A7D">
        <w:rPr>
          <w:rFonts w:ascii="Times New Roman" w:hAnsi="Times New Roman"/>
          <w:sz w:val="20"/>
        </w:rPr>
        <w:t>вузлів</w:t>
      </w:r>
      <w:r w:rsidR="00C949E5" w:rsidRPr="009F5A7D">
        <w:rPr>
          <w:rFonts w:ascii="Times New Roman" w:hAnsi="Times New Roman"/>
          <w:sz w:val="20"/>
        </w:rPr>
        <w:t>)</w:t>
      </w:r>
      <w:r w:rsidR="000A2D62" w:rsidRPr="009F5A7D">
        <w:rPr>
          <w:rFonts w:ascii="Times New Roman" w:hAnsi="Times New Roman"/>
          <w:sz w:val="20"/>
        </w:rPr>
        <w:t xml:space="preserve"> обліку</w:t>
      </w:r>
      <w:r w:rsidR="0065130E" w:rsidRPr="009F5A7D">
        <w:rPr>
          <w:rFonts w:ascii="Times New Roman" w:hAnsi="Times New Roman"/>
          <w:sz w:val="20"/>
        </w:rPr>
        <w:t xml:space="preserve">, а також  </w:t>
      </w:r>
      <w:r w:rsidR="000A2D62" w:rsidRPr="009F5A7D">
        <w:rPr>
          <w:rFonts w:ascii="Times New Roman" w:hAnsi="Times New Roman"/>
          <w:sz w:val="20"/>
        </w:rPr>
        <w:t>зняття показань.</w:t>
      </w:r>
    </w:p>
    <w:p w:rsidR="008131E8" w:rsidRPr="009F5A7D" w:rsidRDefault="00F25907" w:rsidP="00792227">
      <w:pPr>
        <w:ind w:firstLine="567"/>
        <w:jc w:val="both"/>
        <w:rPr>
          <w:rFonts w:ascii="Times New Roman" w:hAnsi="Times New Roman"/>
          <w:sz w:val="20"/>
        </w:rPr>
      </w:pPr>
      <w:r w:rsidRPr="009F5A7D">
        <w:rPr>
          <w:rFonts w:ascii="Times New Roman" w:hAnsi="Times New Roman"/>
          <w:sz w:val="20"/>
        </w:rPr>
        <w:t>10</w:t>
      </w:r>
      <w:r w:rsidR="00420ABD" w:rsidRPr="009F5A7D">
        <w:rPr>
          <w:rFonts w:ascii="Times New Roman" w:hAnsi="Times New Roman"/>
          <w:sz w:val="20"/>
        </w:rPr>
        <w:t>. Уповноважені посадові особи органів ліцензування, органів місцевого самоврядування мають право доступу до будівель, приміщень і споруд, у яких встановлено вузли комерційного обліку, для проведення перевірки наявності, функціонування таких вузлів та здійснення контролю за правильністю зняття показань.</w:t>
      </w:r>
    </w:p>
    <w:p w:rsidR="00940C68" w:rsidRPr="009F5A7D" w:rsidRDefault="00F25907" w:rsidP="000E4BCC">
      <w:pPr>
        <w:ind w:firstLine="567"/>
        <w:jc w:val="both"/>
        <w:rPr>
          <w:rFonts w:ascii="Times New Roman" w:hAnsi="Times New Roman"/>
          <w:sz w:val="20"/>
        </w:rPr>
      </w:pPr>
      <w:r w:rsidRPr="009F5A7D">
        <w:rPr>
          <w:rFonts w:ascii="Times New Roman" w:hAnsi="Times New Roman"/>
          <w:sz w:val="20"/>
        </w:rPr>
        <w:t>11</w:t>
      </w:r>
      <w:r w:rsidR="00420ABD" w:rsidRPr="009F5A7D">
        <w:rPr>
          <w:rFonts w:ascii="Times New Roman" w:hAnsi="Times New Roman"/>
          <w:sz w:val="20"/>
        </w:rPr>
        <w:t xml:space="preserve">. Власник будівлі або його представник мають право доступу до місць встановлення вузлів комерційного обліку для проведення перевірки їх схоронності та зняття показань. </w:t>
      </w:r>
    </w:p>
    <w:p w:rsidR="008131E8" w:rsidRPr="009F5A7D" w:rsidRDefault="00F25907" w:rsidP="009D4181">
      <w:pPr>
        <w:ind w:firstLine="567"/>
        <w:jc w:val="both"/>
        <w:rPr>
          <w:rFonts w:ascii="Times New Roman" w:hAnsi="Times New Roman"/>
          <w:sz w:val="20"/>
        </w:rPr>
      </w:pPr>
      <w:r w:rsidRPr="009F5A7D">
        <w:rPr>
          <w:rFonts w:ascii="Times New Roman" w:hAnsi="Times New Roman"/>
          <w:sz w:val="20"/>
        </w:rPr>
        <w:t>12</w:t>
      </w:r>
      <w:r w:rsidR="00420ABD" w:rsidRPr="009F5A7D">
        <w:rPr>
          <w:rFonts w:ascii="Times New Roman" w:hAnsi="Times New Roman"/>
          <w:sz w:val="20"/>
        </w:rPr>
        <w:t>. Для отримання доступу до вузлів обліку виконавець, уповноважені посадові особи органів ліцензування, органів місцевого самоврядування звертаються до споживача за допомогою телефонного зв’язку або в письмовій формі за поштовою або електронною адресою,</w:t>
      </w:r>
      <w:r w:rsidR="00AE67C0" w:rsidRPr="009F5A7D">
        <w:rPr>
          <w:rFonts w:ascii="Times New Roman" w:hAnsi="Times New Roman"/>
          <w:sz w:val="20"/>
        </w:rPr>
        <w:t xml:space="preserve"> </w:t>
      </w:r>
      <w:r w:rsidR="00420ABD" w:rsidRPr="009F5A7D">
        <w:rPr>
          <w:rFonts w:ascii="Times New Roman" w:hAnsi="Times New Roman"/>
          <w:sz w:val="20"/>
        </w:rPr>
        <w:t>що зазначена у договорі, щодо доступу до вузлів комерційного обліку із зазначенням його мети та дати.</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1</w:t>
      </w:r>
      <w:r w:rsidR="00F25907" w:rsidRPr="009F5A7D">
        <w:rPr>
          <w:rFonts w:ascii="Times New Roman" w:hAnsi="Times New Roman"/>
          <w:sz w:val="20"/>
        </w:rPr>
        <w:t>3</w:t>
      </w:r>
      <w:r w:rsidRPr="009F5A7D">
        <w:rPr>
          <w:rFonts w:ascii="Times New Roman" w:hAnsi="Times New Roman"/>
          <w:sz w:val="20"/>
        </w:rPr>
        <w:t>. Споживач забезпечує у зазначений у зверн</w:t>
      </w:r>
      <w:r w:rsidR="001856C0" w:rsidRPr="009F5A7D">
        <w:rPr>
          <w:rFonts w:ascii="Times New Roman" w:hAnsi="Times New Roman"/>
          <w:sz w:val="20"/>
        </w:rPr>
        <w:t>енні строк доступ представників</w:t>
      </w:r>
      <w:r w:rsidRPr="009F5A7D">
        <w:rPr>
          <w:rFonts w:ascii="Times New Roman" w:hAnsi="Times New Roman"/>
          <w:sz w:val="20"/>
        </w:rPr>
        <w:t xml:space="preserve"> виконавця, уповноважених посадових осіб органів ліцензування, органів місцевого самоврядування до вузлів</w:t>
      </w:r>
      <w:r w:rsidR="000A2D62" w:rsidRPr="009F5A7D">
        <w:rPr>
          <w:rFonts w:ascii="Times New Roman" w:hAnsi="Times New Roman"/>
          <w:sz w:val="20"/>
        </w:rPr>
        <w:t xml:space="preserve"> </w:t>
      </w:r>
      <w:r w:rsidRPr="009F5A7D">
        <w:rPr>
          <w:rFonts w:ascii="Times New Roman" w:hAnsi="Times New Roman"/>
          <w:sz w:val="20"/>
        </w:rPr>
        <w:t xml:space="preserve">обліку після пред’явлення ними відповідних службових посвідчень.  </w:t>
      </w:r>
    </w:p>
    <w:p w:rsidR="008131E8" w:rsidRPr="009F5A7D" w:rsidRDefault="00420ABD" w:rsidP="000E4BCC">
      <w:pPr>
        <w:ind w:firstLine="567"/>
        <w:jc w:val="both"/>
        <w:rPr>
          <w:rFonts w:ascii="Times New Roman" w:hAnsi="Times New Roman"/>
          <w:sz w:val="20"/>
        </w:rPr>
      </w:pPr>
      <w:r w:rsidRPr="009F5A7D">
        <w:rPr>
          <w:rFonts w:ascii="Times New Roman" w:hAnsi="Times New Roman"/>
          <w:sz w:val="20"/>
        </w:rPr>
        <w:t>У разі неможливості споживача у зазначений строк забезпечити такий доступ</w:t>
      </w:r>
      <w:r w:rsidR="008624FC" w:rsidRPr="009F5A7D">
        <w:rPr>
          <w:rFonts w:ascii="Times New Roman" w:hAnsi="Times New Roman"/>
          <w:sz w:val="20"/>
        </w:rPr>
        <w:t>,</w:t>
      </w:r>
      <w:r w:rsidRPr="009F5A7D">
        <w:rPr>
          <w:rFonts w:ascii="Times New Roman" w:hAnsi="Times New Roman"/>
          <w:sz w:val="20"/>
        </w:rPr>
        <w:t xml:space="preserve"> інший строк доступу до вузл</w:t>
      </w:r>
      <w:r w:rsidR="002149B7" w:rsidRPr="009F5A7D">
        <w:rPr>
          <w:rFonts w:ascii="Times New Roman" w:hAnsi="Times New Roman"/>
          <w:sz w:val="20"/>
        </w:rPr>
        <w:t>ів</w:t>
      </w:r>
      <w:r w:rsidR="000E4BCC" w:rsidRPr="009F5A7D">
        <w:rPr>
          <w:rFonts w:ascii="Times New Roman" w:hAnsi="Times New Roman"/>
          <w:sz w:val="20"/>
        </w:rPr>
        <w:t xml:space="preserve"> обліку узгоджується до</w:t>
      </w:r>
      <w:r w:rsidR="00A76105" w:rsidRPr="009F5A7D">
        <w:rPr>
          <w:rFonts w:ascii="Times New Roman" w:hAnsi="Times New Roman"/>
          <w:sz w:val="20"/>
        </w:rPr>
        <w:t>датково</w:t>
      </w:r>
      <w:r w:rsidR="00C949E5" w:rsidRPr="009F5A7D">
        <w:rPr>
          <w:rFonts w:ascii="Times New Roman" w:hAnsi="Times New Roman"/>
          <w:sz w:val="20"/>
        </w:rPr>
        <w:t xml:space="preserve"> в межах розрахункового періоду ( місяця, в якому було таке звернення).</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1</w:t>
      </w:r>
      <w:r w:rsidR="00F25907" w:rsidRPr="009F5A7D">
        <w:rPr>
          <w:rFonts w:ascii="Times New Roman" w:hAnsi="Times New Roman"/>
          <w:sz w:val="20"/>
        </w:rPr>
        <w:t>4</w:t>
      </w:r>
      <w:r w:rsidRPr="009F5A7D">
        <w:rPr>
          <w:rFonts w:ascii="Times New Roman" w:hAnsi="Times New Roman"/>
          <w:sz w:val="20"/>
        </w:rPr>
        <w:t>. Ведення обліку послуг з централізованого водопостачання</w:t>
      </w:r>
      <w:r w:rsidR="000E4BCC" w:rsidRPr="009F5A7D">
        <w:rPr>
          <w:rFonts w:ascii="Times New Roman" w:hAnsi="Times New Roman"/>
          <w:sz w:val="20"/>
        </w:rPr>
        <w:t xml:space="preserve"> та</w:t>
      </w:r>
      <w:r w:rsidR="000A2D62" w:rsidRPr="009F5A7D">
        <w:rPr>
          <w:rFonts w:ascii="Times New Roman" w:hAnsi="Times New Roman"/>
          <w:sz w:val="20"/>
        </w:rPr>
        <w:t>/або</w:t>
      </w:r>
      <w:r w:rsidR="000E4BCC" w:rsidRPr="009F5A7D">
        <w:rPr>
          <w:rFonts w:ascii="Times New Roman" w:hAnsi="Times New Roman"/>
          <w:sz w:val="20"/>
        </w:rPr>
        <w:t xml:space="preserve"> централізованого водовідведення</w:t>
      </w:r>
      <w:r w:rsidRPr="009F5A7D">
        <w:rPr>
          <w:rFonts w:ascii="Times New Roman" w:hAnsi="Times New Roman"/>
          <w:sz w:val="20"/>
        </w:rPr>
        <w:t xml:space="preserve"> з</w:t>
      </w:r>
      <w:r w:rsidR="000A2D62" w:rsidRPr="009F5A7D">
        <w:rPr>
          <w:rFonts w:ascii="Times New Roman" w:hAnsi="Times New Roman"/>
          <w:sz w:val="20"/>
        </w:rPr>
        <w:t>дійснюється за показаннями вузлів</w:t>
      </w:r>
      <w:r w:rsidRPr="009F5A7D">
        <w:rPr>
          <w:rFonts w:ascii="Times New Roman" w:hAnsi="Times New Roman"/>
          <w:sz w:val="20"/>
        </w:rPr>
        <w:t xml:space="preserve"> комерційного</w:t>
      </w:r>
      <w:r w:rsidR="003146E9" w:rsidRPr="009F5A7D">
        <w:rPr>
          <w:rFonts w:ascii="Times New Roman" w:hAnsi="Times New Roman"/>
          <w:sz w:val="20"/>
        </w:rPr>
        <w:t>/розподільного</w:t>
      </w:r>
      <w:r w:rsidRPr="009F5A7D">
        <w:rPr>
          <w:rFonts w:ascii="Times New Roman" w:hAnsi="Times New Roman"/>
          <w:sz w:val="20"/>
        </w:rPr>
        <w:t xml:space="preserve"> обліку</w:t>
      </w:r>
      <w:r w:rsidR="000A2D62" w:rsidRPr="009F5A7D">
        <w:rPr>
          <w:rFonts w:ascii="Times New Roman" w:hAnsi="Times New Roman"/>
          <w:sz w:val="20"/>
        </w:rPr>
        <w:t>, прийнятих</w:t>
      </w:r>
      <w:r w:rsidRPr="009F5A7D">
        <w:rPr>
          <w:rFonts w:ascii="Times New Roman" w:hAnsi="Times New Roman"/>
          <w:sz w:val="20"/>
        </w:rPr>
        <w:t xml:space="preserve"> вик</w:t>
      </w:r>
      <w:r w:rsidR="000E4BCC" w:rsidRPr="009F5A7D">
        <w:rPr>
          <w:rFonts w:ascii="Times New Roman" w:hAnsi="Times New Roman"/>
          <w:sz w:val="20"/>
        </w:rPr>
        <w:t>онавцем на абонентський облік</w:t>
      </w:r>
      <w:r w:rsidR="00314A8B" w:rsidRPr="009F5A7D">
        <w:rPr>
          <w:rFonts w:ascii="Times New Roman" w:hAnsi="Times New Roman"/>
          <w:sz w:val="20"/>
        </w:rPr>
        <w:t xml:space="preserve">.  </w:t>
      </w:r>
    </w:p>
    <w:p w:rsidR="00D13A90" w:rsidRPr="009F5A7D" w:rsidRDefault="00420ABD" w:rsidP="00D13A90">
      <w:pPr>
        <w:ind w:firstLine="567"/>
        <w:jc w:val="both"/>
        <w:rPr>
          <w:rFonts w:ascii="Times New Roman" w:hAnsi="Times New Roman"/>
          <w:sz w:val="20"/>
        </w:rPr>
      </w:pPr>
      <w:r w:rsidRPr="009F5A7D">
        <w:rPr>
          <w:rFonts w:ascii="Times New Roman" w:hAnsi="Times New Roman"/>
          <w:sz w:val="20"/>
        </w:rPr>
        <w:t xml:space="preserve">У разі наявності у споживача кількох об’єктів водоспоживання, оснащених вузлами обліку, ведення обліку наданих послуг здійснюється з урахуванням показань усіх засобів обліку, прийнятих виконавцем на абонентський облік. </w:t>
      </w:r>
    </w:p>
    <w:p w:rsidR="00D13A90" w:rsidRPr="009F5A7D" w:rsidRDefault="00DB77F6" w:rsidP="00D13A90">
      <w:pPr>
        <w:ind w:firstLine="567"/>
        <w:jc w:val="both"/>
        <w:rPr>
          <w:rFonts w:ascii="Times New Roman" w:hAnsi="Times New Roman"/>
          <w:sz w:val="20"/>
        </w:rPr>
      </w:pPr>
      <w:r w:rsidRPr="009F5A7D">
        <w:rPr>
          <w:rFonts w:ascii="Times New Roman" w:hAnsi="Times New Roman"/>
          <w:sz w:val="20"/>
        </w:rPr>
        <w:t xml:space="preserve"> </w:t>
      </w:r>
      <w:r w:rsidR="00420ABD" w:rsidRPr="009F5A7D">
        <w:rPr>
          <w:rFonts w:ascii="Times New Roman" w:hAnsi="Times New Roman"/>
          <w:sz w:val="20"/>
        </w:rPr>
        <w:t>1</w:t>
      </w:r>
      <w:r w:rsidR="00F25907" w:rsidRPr="009F5A7D">
        <w:rPr>
          <w:rFonts w:ascii="Times New Roman" w:hAnsi="Times New Roman"/>
          <w:sz w:val="20"/>
        </w:rPr>
        <w:t>5</w:t>
      </w:r>
      <w:r w:rsidR="00420ABD" w:rsidRPr="009F5A7D">
        <w:rPr>
          <w:rFonts w:ascii="Times New Roman" w:hAnsi="Times New Roman"/>
          <w:sz w:val="20"/>
        </w:rPr>
        <w:t xml:space="preserve">. </w:t>
      </w:r>
      <w:r w:rsidRPr="009F5A7D">
        <w:rPr>
          <w:rFonts w:ascii="Times New Roman" w:hAnsi="Times New Roman"/>
          <w:sz w:val="20"/>
        </w:rPr>
        <w:t>Зняття показ</w:t>
      </w:r>
      <w:r w:rsidR="008624FC" w:rsidRPr="009F5A7D">
        <w:rPr>
          <w:rFonts w:ascii="Times New Roman" w:hAnsi="Times New Roman"/>
          <w:sz w:val="20"/>
        </w:rPr>
        <w:t>а</w:t>
      </w:r>
      <w:r w:rsidRPr="009F5A7D">
        <w:rPr>
          <w:rFonts w:ascii="Times New Roman" w:hAnsi="Times New Roman"/>
          <w:sz w:val="20"/>
        </w:rPr>
        <w:t>н</w:t>
      </w:r>
      <w:r w:rsidR="008624FC" w:rsidRPr="009F5A7D">
        <w:rPr>
          <w:rFonts w:ascii="Times New Roman" w:hAnsi="Times New Roman"/>
          <w:sz w:val="20"/>
        </w:rPr>
        <w:t>ь</w:t>
      </w:r>
      <w:r w:rsidRPr="009F5A7D">
        <w:rPr>
          <w:rFonts w:ascii="Times New Roman" w:hAnsi="Times New Roman"/>
          <w:sz w:val="20"/>
        </w:rPr>
        <w:t xml:space="preserve"> </w:t>
      </w:r>
      <w:r w:rsidR="00261F1C" w:rsidRPr="009F5A7D">
        <w:rPr>
          <w:rFonts w:ascii="Times New Roman" w:hAnsi="Times New Roman"/>
          <w:sz w:val="20"/>
        </w:rPr>
        <w:t>вузлів</w:t>
      </w:r>
      <w:r w:rsidR="000A2D62" w:rsidRPr="009F5A7D">
        <w:rPr>
          <w:rFonts w:ascii="Times New Roman" w:hAnsi="Times New Roman"/>
          <w:sz w:val="20"/>
        </w:rPr>
        <w:t xml:space="preserve"> комерційного</w:t>
      </w:r>
      <w:r w:rsidR="00CF75B7" w:rsidRPr="009F5A7D">
        <w:rPr>
          <w:rFonts w:ascii="Times New Roman" w:hAnsi="Times New Roman"/>
          <w:sz w:val="20"/>
        </w:rPr>
        <w:t>/розподільного</w:t>
      </w:r>
      <w:r w:rsidRPr="009F5A7D">
        <w:rPr>
          <w:rFonts w:ascii="Times New Roman" w:hAnsi="Times New Roman"/>
          <w:sz w:val="20"/>
        </w:rPr>
        <w:t xml:space="preserve"> обліку здійснюється представником </w:t>
      </w:r>
      <w:r w:rsidR="00567C9C" w:rsidRPr="009F5A7D">
        <w:rPr>
          <w:rFonts w:ascii="Times New Roman" w:hAnsi="Times New Roman"/>
          <w:sz w:val="20"/>
        </w:rPr>
        <w:t>виконавця</w:t>
      </w:r>
      <w:r w:rsidRPr="009F5A7D">
        <w:rPr>
          <w:rFonts w:ascii="Times New Roman" w:hAnsi="Times New Roman"/>
          <w:sz w:val="20"/>
        </w:rPr>
        <w:t xml:space="preserve"> в присутності </w:t>
      </w:r>
      <w:r w:rsidR="000A2D62" w:rsidRPr="009F5A7D">
        <w:rPr>
          <w:rFonts w:ascii="Times New Roman" w:hAnsi="Times New Roman"/>
          <w:sz w:val="20"/>
        </w:rPr>
        <w:t xml:space="preserve"> </w:t>
      </w:r>
      <w:r w:rsidR="00567C9C" w:rsidRPr="009F5A7D">
        <w:rPr>
          <w:rFonts w:ascii="Times New Roman" w:hAnsi="Times New Roman"/>
          <w:sz w:val="20"/>
        </w:rPr>
        <w:t>споживача</w:t>
      </w:r>
      <w:r w:rsidRPr="009F5A7D">
        <w:rPr>
          <w:rFonts w:ascii="Times New Roman" w:hAnsi="Times New Roman"/>
          <w:sz w:val="20"/>
        </w:rPr>
        <w:t xml:space="preserve"> або</w:t>
      </w:r>
      <w:r w:rsidR="000A2D62" w:rsidRPr="009F5A7D">
        <w:rPr>
          <w:rFonts w:ascii="Times New Roman" w:hAnsi="Times New Roman"/>
          <w:sz w:val="20"/>
        </w:rPr>
        <w:t xml:space="preserve"> його представника</w:t>
      </w:r>
      <w:r w:rsidR="0099727B" w:rsidRPr="009F5A7D">
        <w:rPr>
          <w:rFonts w:ascii="Times New Roman" w:hAnsi="Times New Roman"/>
          <w:sz w:val="20"/>
        </w:rPr>
        <w:t>, чи</w:t>
      </w:r>
      <w:r w:rsidR="000A2D62" w:rsidRPr="009F5A7D">
        <w:rPr>
          <w:rFonts w:ascii="Times New Roman" w:hAnsi="Times New Roman"/>
          <w:sz w:val="20"/>
        </w:rPr>
        <w:t xml:space="preserve"> </w:t>
      </w:r>
      <w:r w:rsidRPr="009F5A7D">
        <w:rPr>
          <w:rFonts w:ascii="Times New Roman" w:hAnsi="Times New Roman"/>
          <w:sz w:val="20"/>
        </w:rPr>
        <w:t xml:space="preserve"> самим </w:t>
      </w:r>
      <w:r w:rsidR="00567C9C" w:rsidRPr="009F5A7D">
        <w:rPr>
          <w:rFonts w:ascii="Times New Roman" w:hAnsi="Times New Roman"/>
          <w:sz w:val="20"/>
        </w:rPr>
        <w:t>споживачем</w:t>
      </w:r>
      <w:r w:rsidR="00CF75B7" w:rsidRPr="009F5A7D">
        <w:rPr>
          <w:rFonts w:ascii="Times New Roman" w:hAnsi="Times New Roman"/>
          <w:sz w:val="20"/>
        </w:rPr>
        <w:t>. Споживач</w:t>
      </w:r>
      <w:r w:rsidRPr="009F5A7D">
        <w:rPr>
          <w:rFonts w:ascii="Times New Roman" w:hAnsi="Times New Roman"/>
          <w:sz w:val="20"/>
        </w:rPr>
        <w:t xml:space="preserve"> </w:t>
      </w:r>
      <w:r w:rsidR="005260DA" w:rsidRPr="009F5A7D">
        <w:rPr>
          <w:rFonts w:ascii="Times New Roman" w:hAnsi="Times New Roman"/>
          <w:sz w:val="20"/>
        </w:rPr>
        <w:t xml:space="preserve">знімає показання вузлів обліку </w:t>
      </w:r>
      <w:r w:rsidRPr="009F5A7D">
        <w:rPr>
          <w:rFonts w:ascii="Times New Roman" w:hAnsi="Times New Roman"/>
          <w:sz w:val="20"/>
        </w:rPr>
        <w:t xml:space="preserve">щомісячно з </w:t>
      </w:r>
      <w:r w:rsidR="0099727B" w:rsidRPr="009F5A7D">
        <w:rPr>
          <w:rFonts w:ascii="Times New Roman" w:hAnsi="Times New Roman"/>
          <w:sz w:val="20"/>
        </w:rPr>
        <w:t>2</w:t>
      </w:r>
      <w:r w:rsidR="001856C0" w:rsidRPr="009F5A7D">
        <w:rPr>
          <w:rFonts w:ascii="Times New Roman" w:hAnsi="Times New Roman"/>
          <w:sz w:val="20"/>
        </w:rPr>
        <w:t xml:space="preserve">5 по </w:t>
      </w:r>
      <w:r w:rsidRPr="009F5A7D">
        <w:rPr>
          <w:rFonts w:ascii="Times New Roman" w:hAnsi="Times New Roman"/>
          <w:sz w:val="20"/>
        </w:rPr>
        <w:t>2</w:t>
      </w:r>
      <w:r w:rsidR="0099727B" w:rsidRPr="009F5A7D">
        <w:rPr>
          <w:rFonts w:ascii="Times New Roman" w:hAnsi="Times New Roman"/>
          <w:sz w:val="20"/>
        </w:rPr>
        <w:t>7</w:t>
      </w:r>
      <w:r w:rsidR="00CF75B7" w:rsidRPr="009F5A7D">
        <w:rPr>
          <w:rFonts w:ascii="Times New Roman" w:hAnsi="Times New Roman"/>
          <w:sz w:val="20"/>
        </w:rPr>
        <w:t xml:space="preserve"> число</w:t>
      </w:r>
      <w:r w:rsidR="001856C0" w:rsidRPr="009F5A7D">
        <w:rPr>
          <w:rFonts w:ascii="Times New Roman" w:hAnsi="Times New Roman"/>
          <w:sz w:val="20"/>
        </w:rPr>
        <w:t xml:space="preserve"> </w:t>
      </w:r>
      <w:r w:rsidRPr="009F5A7D">
        <w:rPr>
          <w:rFonts w:ascii="Times New Roman" w:hAnsi="Times New Roman"/>
          <w:sz w:val="20"/>
        </w:rPr>
        <w:t>поточного місяця</w:t>
      </w:r>
      <w:r w:rsidR="0028364E" w:rsidRPr="009F5A7D">
        <w:rPr>
          <w:rFonts w:ascii="Times New Roman" w:hAnsi="Times New Roman"/>
          <w:sz w:val="20"/>
        </w:rPr>
        <w:t xml:space="preserve"> та</w:t>
      </w:r>
      <w:r w:rsidR="001856C0" w:rsidRPr="009F5A7D">
        <w:rPr>
          <w:rFonts w:ascii="Times New Roman" w:hAnsi="Times New Roman"/>
          <w:sz w:val="20"/>
        </w:rPr>
        <w:t xml:space="preserve"> надаються виконавцеві у строк </w:t>
      </w:r>
      <w:r w:rsidR="0028364E" w:rsidRPr="009F5A7D">
        <w:rPr>
          <w:rFonts w:ascii="Times New Roman" w:hAnsi="Times New Roman"/>
          <w:sz w:val="20"/>
        </w:rPr>
        <w:t xml:space="preserve">до </w:t>
      </w:r>
      <w:r w:rsidR="005260DA" w:rsidRPr="009F5A7D">
        <w:rPr>
          <w:rFonts w:ascii="Times New Roman" w:hAnsi="Times New Roman"/>
          <w:sz w:val="20"/>
        </w:rPr>
        <w:t xml:space="preserve">передостаннього робочого дня </w:t>
      </w:r>
      <w:r w:rsidR="0028364E" w:rsidRPr="009F5A7D">
        <w:rPr>
          <w:rFonts w:ascii="Times New Roman" w:hAnsi="Times New Roman"/>
          <w:sz w:val="20"/>
        </w:rPr>
        <w:t xml:space="preserve"> місяця одним із таких способів, як телефоном, факсом або в інший спосіб, доведений до відома споживача, та зазначаються у рахунку на оплату послуг</w:t>
      </w:r>
      <w:r w:rsidRPr="009F5A7D">
        <w:rPr>
          <w:rFonts w:ascii="Times New Roman" w:hAnsi="Times New Roman"/>
          <w:sz w:val="20"/>
        </w:rPr>
        <w:t>.</w:t>
      </w:r>
    </w:p>
    <w:p w:rsidR="008131E8" w:rsidRPr="009F5A7D" w:rsidRDefault="00DB77F6" w:rsidP="00D13A90">
      <w:pPr>
        <w:ind w:firstLine="567"/>
        <w:jc w:val="both"/>
        <w:rPr>
          <w:rFonts w:ascii="Times New Roman" w:hAnsi="Times New Roman"/>
          <w:sz w:val="20"/>
        </w:rPr>
      </w:pPr>
      <w:r w:rsidRPr="009F5A7D">
        <w:rPr>
          <w:rFonts w:ascii="Times New Roman" w:hAnsi="Times New Roman"/>
          <w:sz w:val="20"/>
        </w:rPr>
        <w:t>В</w:t>
      </w:r>
      <w:r w:rsidR="00A15DF9" w:rsidRPr="009F5A7D">
        <w:rPr>
          <w:rFonts w:ascii="Times New Roman" w:hAnsi="Times New Roman"/>
          <w:sz w:val="20"/>
        </w:rPr>
        <w:t>иконавець</w:t>
      </w:r>
      <w:r w:rsidRPr="009F5A7D">
        <w:rPr>
          <w:rFonts w:ascii="Times New Roman" w:hAnsi="Times New Roman"/>
          <w:sz w:val="20"/>
        </w:rPr>
        <w:t xml:space="preserve"> перевіряє правильність зняття </w:t>
      </w:r>
      <w:r w:rsidR="00A15DF9" w:rsidRPr="009F5A7D">
        <w:rPr>
          <w:rFonts w:ascii="Times New Roman" w:hAnsi="Times New Roman"/>
          <w:sz w:val="20"/>
        </w:rPr>
        <w:t>споживачем</w:t>
      </w:r>
      <w:r w:rsidRPr="009F5A7D">
        <w:rPr>
          <w:rFonts w:ascii="Times New Roman" w:hAnsi="Times New Roman"/>
          <w:sz w:val="20"/>
        </w:rPr>
        <w:t xml:space="preserve"> показ</w:t>
      </w:r>
      <w:r w:rsidR="008624FC" w:rsidRPr="009F5A7D">
        <w:rPr>
          <w:rFonts w:ascii="Times New Roman" w:hAnsi="Times New Roman"/>
          <w:sz w:val="20"/>
        </w:rPr>
        <w:t>а</w:t>
      </w:r>
      <w:r w:rsidRPr="009F5A7D">
        <w:rPr>
          <w:rFonts w:ascii="Times New Roman" w:hAnsi="Times New Roman"/>
          <w:sz w:val="20"/>
        </w:rPr>
        <w:t>н</w:t>
      </w:r>
      <w:r w:rsidR="008624FC" w:rsidRPr="009F5A7D">
        <w:rPr>
          <w:rFonts w:ascii="Times New Roman" w:hAnsi="Times New Roman"/>
          <w:sz w:val="20"/>
        </w:rPr>
        <w:t>ь</w:t>
      </w:r>
      <w:r w:rsidRPr="009F5A7D">
        <w:rPr>
          <w:rFonts w:ascii="Times New Roman" w:hAnsi="Times New Roman"/>
          <w:sz w:val="20"/>
        </w:rPr>
        <w:t xml:space="preserve"> засобів обліку води</w:t>
      </w:r>
      <w:r w:rsidR="005101B9" w:rsidRPr="009F5A7D">
        <w:rPr>
          <w:rFonts w:ascii="Times New Roman" w:hAnsi="Times New Roman"/>
          <w:sz w:val="20"/>
        </w:rPr>
        <w:t xml:space="preserve"> та/або водовідведення,  та надання ним інформації (показників)</w:t>
      </w:r>
      <w:r w:rsidRPr="009F5A7D">
        <w:rPr>
          <w:rFonts w:ascii="Times New Roman" w:hAnsi="Times New Roman"/>
          <w:sz w:val="20"/>
        </w:rPr>
        <w:t xml:space="preserve"> про обсяги скинутих стічних вод.</w:t>
      </w:r>
    </w:p>
    <w:p w:rsidR="008131E8" w:rsidRPr="009F5A7D" w:rsidRDefault="00745B0A" w:rsidP="009D4181">
      <w:pPr>
        <w:pStyle w:val="a6"/>
        <w:spacing w:before="0"/>
        <w:jc w:val="both"/>
        <w:rPr>
          <w:rFonts w:ascii="Times New Roman" w:hAnsi="Times New Roman"/>
          <w:sz w:val="20"/>
        </w:rPr>
      </w:pPr>
      <w:r w:rsidRPr="009F5A7D">
        <w:rPr>
          <w:rFonts w:ascii="Times New Roman" w:hAnsi="Times New Roman"/>
          <w:sz w:val="20"/>
        </w:rPr>
        <w:t>1</w:t>
      </w:r>
      <w:r w:rsidR="00F25907" w:rsidRPr="009F5A7D">
        <w:rPr>
          <w:rFonts w:ascii="Times New Roman" w:hAnsi="Times New Roman"/>
          <w:sz w:val="20"/>
        </w:rPr>
        <w:t>6</w:t>
      </w:r>
      <w:r w:rsidR="003128F8" w:rsidRPr="009F5A7D">
        <w:rPr>
          <w:rFonts w:ascii="Times New Roman" w:hAnsi="Times New Roman"/>
          <w:sz w:val="20"/>
        </w:rPr>
        <w:t xml:space="preserve">. </w:t>
      </w:r>
      <w:r w:rsidR="00E81992" w:rsidRPr="009F5A7D">
        <w:rPr>
          <w:rFonts w:ascii="Times New Roman" w:hAnsi="Times New Roman"/>
          <w:sz w:val="20"/>
        </w:rPr>
        <w:t>До встановлення вузла комерційного обліку обсяги споживання наданих послуг визначаються за показаннями вузлів розподільного обліку, а у разі їх відсутності – відповідно до нормативів водоспоживання та водовідведення</w:t>
      </w:r>
      <w:r w:rsidR="00E308DB" w:rsidRPr="009F5A7D">
        <w:rPr>
          <w:rFonts w:ascii="Times New Roman" w:hAnsi="Times New Roman"/>
          <w:sz w:val="20"/>
        </w:rPr>
        <w:t>.</w:t>
      </w:r>
    </w:p>
    <w:p w:rsidR="003128F8" w:rsidRPr="009F5A7D" w:rsidRDefault="004075CA" w:rsidP="009D4181">
      <w:pPr>
        <w:ind w:firstLine="567"/>
        <w:jc w:val="both"/>
        <w:rPr>
          <w:rFonts w:ascii="Times New Roman" w:hAnsi="Times New Roman"/>
          <w:sz w:val="20"/>
        </w:rPr>
      </w:pPr>
      <w:r w:rsidRPr="009F5A7D">
        <w:rPr>
          <w:rFonts w:ascii="Times New Roman" w:hAnsi="Times New Roman"/>
          <w:sz w:val="20"/>
          <w:shd w:val="clear" w:color="auto" w:fill="FFFFFF"/>
        </w:rPr>
        <w:t>1</w:t>
      </w:r>
      <w:r w:rsidR="00F25907" w:rsidRPr="009F5A7D">
        <w:rPr>
          <w:rFonts w:ascii="Times New Roman" w:hAnsi="Times New Roman"/>
          <w:sz w:val="20"/>
          <w:shd w:val="clear" w:color="auto" w:fill="FFFFFF"/>
        </w:rPr>
        <w:t>7</w:t>
      </w:r>
      <w:r w:rsidR="003128F8" w:rsidRPr="009F5A7D">
        <w:rPr>
          <w:rFonts w:ascii="Times New Roman" w:hAnsi="Times New Roman"/>
          <w:sz w:val="20"/>
          <w:shd w:val="clear" w:color="auto" w:fill="FFFFFF"/>
        </w:rPr>
        <w:t>.</w:t>
      </w:r>
      <w:r w:rsidR="002149B7" w:rsidRPr="009F5A7D">
        <w:rPr>
          <w:rFonts w:ascii="Times New Roman" w:hAnsi="Times New Roman"/>
          <w:sz w:val="20"/>
          <w:shd w:val="clear" w:color="auto" w:fill="FFFFFF"/>
        </w:rPr>
        <w:t xml:space="preserve"> </w:t>
      </w:r>
      <w:r w:rsidR="003128F8" w:rsidRPr="009F5A7D">
        <w:rPr>
          <w:rFonts w:ascii="Times New Roman" w:hAnsi="Times New Roman"/>
          <w:sz w:val="20"/>
        </w:rPr>
        <w:t>Показання вузлів обліку, не взятих на абонентський облік, не враховуються під час здійснення розподілу обсягів послуг</w:t>
      </w:r>
      <w:r w:rsidR="008131E8" w:rsidRPr="009F5A7D">
        <w:rPr>
          <w:rFonts w:ascii="Times New Roman" w:hAnsi="Times New Roman"/>
          <w:sz w:val="20"/>
        </w:rPr>
        <w:t>.</w:t>
      </w:r>
      <w:r w:rsidR="003128F8" w:rsidRPr="009F5A7D">
        <w:rPr>
          <w:rFonts w:ascii="Times New Roman" w:hAnsi="Times New Roman"/>
          <w:sz w:val="20"/>
        </w:rPr>
        <w:t xml:space="preserve"> </w:t>
      </w:r>
    </w:p>
    <w:p w:rsidR="003F2534" w:rsidRPr="00F37F0C" w:rsidRDefault="008131E8" w:rsidP="009D4181">
      <w:pPr>
        <w:ind w:firstLine="567"/>
        <w:jc w:val="both"/>
        <w:rPr>
          <w:rFonts w:ascii="Times New Roman" w:hAnsi="Times New Roman"/>
          <w:sz w:val="20"/>
        </w:rPr>
      </w:pPr>
      <w:r w:rsidRPr="009F5A7D">
        <w:rPr>
          <w:rFonts w:ascii="Times New Roman" w:hAnsi="Times New Roman"/>
          <w:sz w:val="20"/>
        </w:rPr>
        <w:t>1</w:t>
      </w:r>
      <w:r w:rsidR="00F25907" w:rsidRPr="009F5A7D">
        <w:rPr>
          <w:rFonts w:ascii="Times New Roman" w:hAnsi="Times New Roman"/>
          <w:sz w:val="20"/>
        </w:rPr>
        <w:t>8</w:t>
      </w:r>
      <w:r w:rsidR="00420ABD" w:rsidRPr="009F5A7D">
        <w:rPr>
          <w:rFonts w:ascii="Times New Roman" w:hAnsi="Times New Roman"/>
          <w:sz w:val="20"/>
        </w:rPr>
        <w:t xml:space="preserve">. У разі недопущення виконавця до відповідного </w:t>
      </w:r>
      <w:r w:rsidR="004D0598" w:rsidRPr="009F5A7D">
        <w:rPr>
          <w:rFonts w:ascii="Times New Roman" w:hAnsi="Times New Roman"/>
          <w:sz w:val="20"/>
        </w:rPr>
        <w:t>вузла</w:t>
      </w:r>
      <w:r w:rsidR="00CB49C4" w:rsidRPr="009F5A7D">
        <w:rPr>
          <w:rFonts w:ascii="Times New Roman" w:hAnsi="Times New Roman"/>
          <w:sz w:val="20"/>
        </w:rPr>
        <w:t xml:space="preserve"> </w:t>
      </w:r>
      <w:r w:rsidR="004D0598" w:rsidRPr="009F5A7D">
        <w:rPr>
          <w:rFonts w:ascii="Times New Roman" w:hAnsi="Times New Roman"/>
          <w:sz w:val="20"/>
        </w:rPr>
        <w:t xml:space="preserve">обліку </w:t>
      </w:r>
      <w:r w:rsidR="00420ABD" w:rsidRPr="009F5A7D">
        <w:rPr>
          <w:rFonts w:ascii="Times New Roman" w:hAnsi="Times New Roman"/>
          <w:sz w:val="20"/>
        </w:rPr>
        <w:t>або у разі ненадання у визначений договором строк споживачем виконавцеві показань відповідного</w:t>
      </w:r>
      <w:r w:rsidR="00CB49C4" w:rsidRPr="009F5A7D">
        <w:rPr>
          <w:rFonts w:ascii="Times New Roman" w:hAnsi="Times New Roman"/>
          <w:sz w:val="20"/>
        </w:rPr>
        <w:t xml:space="preserve"> </w:t>
      </w:r>
      <w:r w:rsidR="00420ABD" w:rsidRPr="009F5A7D">
        <w:rPr>
          <w:rFonts w:ascii="Times New Roman" w:hAnsi="Times New Roman"/>
          <w:sz w:val="20"/>
        </w:rPr>
        <w:t>вузла обліку</w:t>
      </w:r>
      <w:r w:rsidR="005101B9" w:rsidRPr="009F5A7D">
        <w:rPr>
          <w:rFonts w:ascii="Times New Roman" w:hAnsi="Times New Roman"/>
          <w:sz w:val="20"/>
        </w:rPr>
        <w:t>,</w:t>
      </w:r>
      <w:r w:rsidR="00420ABD" w:rsidRPr="009F5A7D">
        <w:rPr>
          <w:rFonts w:ascii="Times New Roman" w:hAnsi="Times New Roman"/>
          <w:sz w:val="20"/>
        </w:rPr>
        <w:t xml:space="preserve"> виконавцем протягом трьох місяців приймається</w:t>
      </w:r>
      <w:r w:rsidR="005101B9" w:rsidRPr="009F5A7D">
        <w:rPr>
          <w:rFonts w:ascii="Times New Roman" w:hAnsi="Times New Roman"/>
          <w:sz w:val="20"/>
        </w:rPr>
        <w:t xml:space="preserve"> до розрахунку</w:t>
      </w:r>
      <w:r w:rsidR="00420ABD" w:rsidRPr="009F5A7D">
        <w:rPr>
          <w:rFonts w:ascii="Times New Roman" w:hAnsi="Times New Roman"/>
          <w:sz w:val="20"/>
        </w:rPr>
        <w:t xml:space="preserve"> середньодобове споживання відповідної послуги за попередні 12 місяців.</w:t>
      </w:r>
      <w:r w:rsidR="008624FC" w:rsidRPr="009F5A7D">
        <w:rPr>
          <w:rFonts w:ascii="Times New Roman" w:hAnsi="Times New Roman"/>
          <w:sz w:val="20"/>
        </w:rPr>
        <w:t xml:space="preserve"> Після закінчення тримісячного </w:t>
      </w:r>
      <w:r w:rsidR="008624FC" w:rsidRPr="00F37F0C">
        <w:rPr>
          <w:rFonts w:ascii="Times New Roman" w:hAnsi="Times New Roman"/>
          <w:sz w:val="20"/>
        </w:rPr>
        <w:t>строку виконавець комунальної послуги зобов’язаний здійснювати  розрахунки як із споживачем,</w:t>
      </w:r>
      <w:r w:rsidR="00543B5E" w:rsidRPr="00F37F0C">
        <w:rPr>
          <w:rFonts w:ascii="Times New Roman" w:hAnsi="Times New Roman"/>
          <w:sz w:val="20"/>
        </w:rPr>
        <w:t xml:space="preserve"> у будівлі,</w:t>
      </w:r>
      <w:r w:rsidR="008624FC" w:rsidRPr="00F37F0C">
        <w:rPr>
          <w:rFonts w:ascii="Times New Roman" w:hAnsi="Times New Roman"/>
          <w:sz w:val="20"/>
        </w:rPr>
        <w:t xml:space="preserve"> приміщення яко</w:t>
      </w:r>
      <w:r w:rsidR="00543B5E" w:rsidRPr="00F37F0C">
        <w:rPr>
          <w:rFonts w:ascii="Times New Roman" w:hAnsi="Times New Roman"/>
          <w:sz w:val="20"/>
        </w:rPr>
        <w:t>ї є самостійними об’єктами нерухомого майна як</w:t>
      </w:r>
      <w:r w:rsidR="008624FC" w:rsidRPr="00F37F0C">
        <w:rPr>
          <w:rFonts w:ascii="Times New Roman" w:hAnsi="Times New Roman"/>
          <w:sz w:val="20"/>
        </w:rPr>
        <w:t xml:space="preserve"> не оснащене вузлом обліку. </w:t>
      </w:r>
    </w:p>
    <w:p w:rsidR="001856C0" w:rsidRPr="00F37F0C" w:rsidRDefault="00420ABD" w:rsidP="001856C0">
      <w:pPr>
        <w:ind w:firstLine="567"/>
        <w:jc w:val="both"/>
        <w:rPr>
          <w:rFonts w:ascii="Times New Roman" w:hAnsi="Times New Roman"/>
          <w:sz w:val="20"/>
        </w:rPr>
      </w:pPr>
      <w:r w:rsidRPr="00F37F0C">
        <w:rPr>
          <w:rFonts w:ascii="Times New Roman" w:hAnsi="Times New Roman"/>
          <w:sz w:val="20"/>
        </w:rPr>
        <w:t>Після відновлення надання показань відповідних вузлів обліку виконавець зобов’язаний здійснити перерахунок за надані послуги.</w:t>
      </w:r>
      <w:r w:rsidR="00071516" w:rsidRPr="00F37F0C">
        <w:rPr>
          <w:rFonts w:ascii="Times New Roman" w:hAnsi="Times New Roman"/>
          <w:sz w:val="20"/>
        </w:rPr>
        <w:t xml:space="preserve"> </w:t>
      </w:r>
    </w:p>
    <w:p w:rsidR="001856C0" w:rsidRPr="009F5A7D" w:rsidRDefault="001856C0" w:rsidP="001856C0">
      <w:pPr>
        <w:ind w:firstLine="567"/>
        <w:jc w:val="both"/>
        <w:rPr>
          <w:rFonts w:ascii="Times New Roman" w:hAnsi="Times New Roman"/>
          <w:sz w:val="20"/>
        </w:rPr>
      </w:pPr>
    </w:p>
    <w:p w:rsidR="001856C0" w:rsidRDefault="001856C0" w:rsidP="001856C0">
      <w:pPr>
        <w:ind w:firstLine="567"/>
        <w:jc w:val="both"/>
        <w:rPr>
          <w:rFonts w:ascii="Times New Roman" w:hAnsi="Times New Roman"/>
          <w:sz w:val="20"/>
        </w:rPr>
      </w:pPr>
    </w:p>
    <w:p w:rsidR="00F37F0C" w:rsidRDefault="00F37F0C" w:rsidP="001856C0">
      <w:pPr>
        <w:ind w:firstLine="567"/>
        <w:jc w:val="both"/>
        <w:rPr>
          <w:rFonts w:ascii="Times New Roman" w:hAnsi="Times New Roman"/>
          <w:sz w:val="20"/>
        </w:rPr>
      </w:pPr>
    </w:p>
    <w:p w:rsidR="00F37F0C" w:rsidRDefault="00F37F0C" w:rsidP="001856C0">
      <w:pPr>
        <w:ind w:firstLine="567"/>
        <w:jc w:val="both"/>
        <w:rPr>
          <w:rFonts w:ascii="Times New Roman" w:hAnsi="Times New Roman"/>
          <w:sz w:val="20"/>
        </w:rPr>
      </w:pPr>
    </w:p>
    <w:p w:rsidR="00F37F0C" w:rsidRDefault="00F37F0C" w:rsidP="001856C0">
      <w:pPr>
        <w:ind w:firstLine="567"/>
        <w:jc w:val="both"/>
        <w:rPr>
          <w:rFonts w:ascii="Times New Roman" w:hAnsi="Times New Roman"/>
          <w:sz w:val="20"/>
        </w:rPr>
      </w:pPr>
    </w:p>
    <w:p w:rsidR="00F37F0C" w:rsidRDefault="00F37F0C" w:rsidP="001856C0">
      <w:pPr>
        <w:ind w:firstLine="567"/>
        <w:jc w:val="both"/>
        <w:rPr>
          <w:rFonts w:ascii="Times New Roman" w:hAnsi="Times New Roman"/>
          <w:sz w:val="20"/>
        </w:rPr>
      </w:pPr>
    </w:p>
    <w:p w:rsidR="001856C0" w:rsidRPr="00F37F0C" w:rsidRDefault="001856C0" w:rsidP="00F37F0C">
      <w:pPr>
        <w:ind w:firstLine="567"/>
        <w:jc w:val="center"/>
        <w:rPr>
          <w:rFonts w:ascii="Times New Roman" w:hAnsi="Times New Roman"/>
          <w:b/>
          <w:sz w:val="24"/>
          <w:szCs w:val="24"/>
        </w:rPr>
      </w:pPr>
    </w:p>
    <w:p w:rsidR="005C423E" w:rsidRPr="009F5A7D" w:rsidRDefault="00F25907" w:rsidP="001856C0">
      <w:pPr>
        <w:ind w:firstLine="567"/>
        <w:jc w:val="both"/>
        <w:rPr>
          <w:rFonts w:ascii="Times New Roman" w:hAnsi="Times New Roman"/>
          <w:sz w:val="20"/>
        </w:rPr>
      </w:pPr>
      <w:r w:rsidRPr="009F5A7D">
        <w:rPr>
          <w:rFonts w:ascii="Times New Roman" w:hAnsi="Times New Roman"/>
          <w:sz w:val="20"/>
        </w:rPr>
        <w:t>19</w:t>
      </w:r>
      <w:r w:rsidR="003F2534" w:rsidRPr="009F5A7D">
        <w:rPr>
          <w:rFonts w:ascii="Times New Roman" w:hAnsi="Times New Roman"/>
          <w:sz w:val="20"/>
        </w:rPr>
        <w:t>. Обсяг наданих споживачеві послуг з централізованого водовідведення визначається за обсягом води використаної споживачем з централізованих мереж та/або інших джерел водопостачання або приладів обліку стічних вод прийнятих виконавцем на абонентський облік.</w:t>
      </w:r>
    </w:p>
    <w:p w:rsidR="00617423" w:rsidRPr="009F5A7D" w:rsidRDefault="00617423" w:rsidP="00617423">
      <w:pPr>
        <w:ind w:firstLine="567"/>
        <w:contextualSpacing/>
        <w:jc w:val="both"/>
        <w:rPr>
          <w:rFonts w:ascii="Times New Roman" w:hAnsi="Times New Roman"/>
          <w:sz w:val="20"/>
        </w:rPr>
      </w:pPr>
      <w:r w:rsidRPr="009F5A7D">
        <w:rPr>
          <w:rFonts w:ascii="Times New Roman" w:hAnsi="Times New Roman"/>
          <w:sz w:val="20"/>
        </w:rPr>
        <w:t>Обслуговування, повірка та заміна вузлів розподільного обліку питної води здійснюється за рахунок споживача. Тривалість повірки (ремонту) засобів вимірювальної техніки та/або допоміжних засобів вузла обліку становить не більш як 30 днів.</w:t>
      </w:r>
    </w:p>
    <w:p w:rsidR="001856C0" w:rsidRPr="009F5A7D" w:rsidRDefault="00617423" w:rsidP="001856C0">
      <w:pPr>
        <w:ind w:firstLine="567"/>
        <w:contextualSpacing/>
        <w:jc w:val="both"/>
        <w:rPr>
          <w:rFonts w:ascii="Times New Roman" w:hAnsi="Times New Roman"/>
          <w:sz w:val="20"/>
        </w:rPr>
      </w:pPr>
      <w:r w:rsidRPr="009F5A7D">
        <w:rPr>
          <w:rFonts w:ascii="Times New Roman" w:hAnsi="Times New Roman"/>
          <w:sz w:val="20"/>
        </w:rPr>
        <w:t>Несанкціоноване втручання у роботу вузлів комерційного/розподільного обліку забороняється.</w:t>
      </w:r>
    </w:p>
    <w:p w:rsidR="0093258C" w:rsidRPr="009F5A7D" w:rsidRDefault="00F25907" w:rsidP="001856C0">
      <w:pPr>
        <w:ind w:firstLine="567"/>
        <w:contextualSpacing/>
        <w:jc w:val="both"/>
        <w:rPr>
          <w:rFonts w:ascii="Times New Roman" w:hAnsi="Times New Roman"/>
          <w:sz w:val="20"/>
        </w:rPr>
      </w:pPr>
      <w:r w:rsidRPr="009F5A7D">
        <w:rPr>
          <w:rFonts w:ascii="Times New Roman" w:hAnsi="Times New Roman"/>
          <w:sz w:val="20"/>
        </w:rPr>
        <w:t>20</w:t>
      </w:r>
      <w:r w:rsidR="00BC12DB" w:rsidRPr="009F5A7D">
        <w:rPr>
          <w:rFonts w:ascii="Times New Roman" w:hAnsi="Times New Roman"/>
          <w:sz w:val="20"/>
        </w:rPr>
        <w:t xml:space="preserve">. </w:t>
      </w:r>
      <w:r w:rsidR="0093258C" w:rsidRPr="009F5A7D">
        <w:rPr>
          <w:rFonts w:ascii="Times New Roman" w:hAnsi="Times New Roman"/>
          <w:sz w:val="20"/>
        </w:rPr>
        <w:t>Розрахунок середньорічного об’єму стічних вод, що утворюються внаслідок випадання атмосферних опадів, сніготанення та здійснення поливально-мийних робіт під час прибирання територій (далі - поверхневі стічні води), і неорганізовано потрапля</w:t>
      </w:r>
      <w:r w:rsidR="009979B5" w:rsidRPr="009F5A7D">
        <w:rPr>
          <w:rFonts w:ascii="Times New Roman" w:hAnsi="Times New Roman"/>
          <w:sz w:val="20"/>
        </w:rPr>
        <w:t>ють</w:t>
      </w:r>
      <w:r w:rsidR="0093258C" w:rsidRPr="009F5A7D">
        <w:rPr>
          <w:rFonts w:ascii="Times New Roman" w:hAnsi="Times New Roman"/>
          <w:sz w:val="20"/>
        </w:rPr>
        <w:t xml:space="preserve"> в мережі водовідведення </w:t>
      </w:r>
      <w:r w:rsidR="00604A73" w:rsidRPr="009F5A7D">
        <w:rPr>
          <w:rFonts w:ascii="Times New Roman" w:hAnsi="Times New Roman"/>
          <w:sz w:val="20"/>
        </w:rPr>
        <w:t>споживача</w:t>
      </w:r>
      <w:r w:rsidR="0093258C" w:rsidRPr="009F5A7D">
        <w:rPr>
          <w:rFonts w:ascii="Times New Roman" w:hAnsi="Times New Roman"/>
          <w:sz w:val="20"/>
        </w:rPr>
        <w:t xml:space="preserve"> або через дощозбірники і колодязі на мережах водовідведення, які розташовані на території </w:t>
      </w:r>
      <w:r w:rsidR="009979B5" w:rsidRPr="009F5A7D">
        <w:rPr>
          <w:rFonts w:ascii="Times New Roman" w:hAnsi="Times New Roman"/>
          <w:sz w:val="20"/>
        </w:rPr>
        <w:t>споживача</w:t>
      </w:r>
      <w:r w:rsidR="0093258C" w:rsidRPr="009F5A7D">
        <w:rPr>
          <w:rFonts w:ascii="Times New Roman" w:hAnsi="Times New Roman"/>
          <w:sz w:val="20"/>
        </w:rPr>
        <w:t xml:space="preserve">, у мережі водовідведення </w:t>
      </w:r>
      <w:r w:rsidR="009979B5" w:rsidRPr="009F5A7D">
        <w:rPr>
          <w:rFonts w:ascii="Times New Roman" w:hAnsi="Times New Roman"/>
          <w:sz w:val="20"/>
        </w:rPr>
        <w:t>виконавця</w:t>
      </w:r>
      <w:r w:rsidR="0093258C" w:rsidRPr="009F5A7D">
        <w:rPr>
          <w:rFonts w:ascii="Times New Roman" w:hAnsi="Times New Roman"/>
          <w:sz w:val="20"/>
        </w:rPr>
        <w:t xml:space="preserve">, як при загальносплавній, так і при роздільній системі водовідведення, здійснюється у відповідності до вимог «Правил користування системами централізованого комунального водопостачання та водовідведення в населених пунктах України». </w:t>
      </w:r>
    </w:p>
    <w:p w:rsidR="001856C0" w:rsidRPr="009F5A7D" w:rsidRDefault="008131E8" w:rsidP="001856C0">
      <w:pPr>
        <w:ind w:firstLine="567"/>
        <w:jc w:val="both"/>
        <w:rPr>
          <w:rFonts w:ascii="Times New Roman" w:hAnsi="Times New Roman"/>
          <w:sz w:val="20"/>
        </w:rPr>
      </w:pPr>
      <w:r w:rsidRPr="009F5A7D">
        <w:rPr>
          <w:rFonts w:ascii="Times New Roman" w:hAnsi="Times New Roman"/>
          <w:sz w:val="20"/>
        </w:rPr>
        <w:lastRenderedPageBreak/>
        <w:t>2</w:t>
      </w:r>
      <w:r w:rsidR="00F25907" w:rsidRPr="009F5A7D">
        <w:rPr>
          <w:rFonts w:ascii="Times New Roman" w:hAnsi="Times New Roman"/>
          <w:sz w:val="20"/>
        </w:rPr>
        <w:t>1</w:t>
      </w:r>
      <w:r w:rsidR="00420ABD" w:rsidRPr="009F5A7D">
        <w:rPr>
          <w:rFonts w:ascii="Times New Roman" w:hAnsi="Times New Roman"/>
          <w:sz w:val="20"/>
        </w:rPr>
        <w:t>.</w:t>
      </w:r>
      <w:r w:rsidR="00AA58EC" w:rsidRPr="009F5A7D">
        <w:rPr>
          <w:rFonts w:ascii="Times New Roman" w:hAnsi="Times New Roman"/>
          <w:sz w:val="20"/>
        </w:rPr>
        <w:t xml:space="preserve"> У разі виходу з ладу або втрати вузла комерційного</w:t>
      </w:r>
      <w:r w:rsidR="00E81992" w:rsidRPr="009F5A7D">
        <w:rPr>
          <w:rFonts w:ascii="Times New Roman" w:hAnsi="Times New Roman"/>
          <w:sz w:val="20"/>
        </w:rPr>
        <w:t>/розподільного</w:t>
      </w:r>
      <w:r w:rsidR="00AA58EC" w:rsidRPr="009F5A7D">
        <w:rPr>
          <w:rFonts w:ascii="Times New Roman" w:hAnsi="Times New Roman"/>
          <w:sz w:val="20"/>
        </w:rPr>
        <w:t xml:space="preserve"> обліку до відновлення його роботи або заміни</w:t>
      </w:r>
      <w:r w:rsidR="00071516" w:rsidRPr="009F5A7D">
        <w:rPr>
          <w:rFonts w:ascii="Times New Roman" w:hAnsi="Times New Roman"/>
          <w:sz w:val="20"/>
        </w:rPr>
        <w:t>,</w:t>
      </w:r>
      <w:r w:rsidR="00AA58EC" w:rsidRPr="009F5A7D">
        <w:rPr>
          <w:rFonts w:ascii="Times New Roman" w:hAnsi="Times New Roman"/>
          <w:sz w:val="20"/>
        </w:rPr>
        <w:t xml:space="preserve"> ведення комерційного</w:t>
      </w:r>
      <w:r w:rsidR="007E6261" w:rsidRPr="009F5A7D">
        <w:rPr>
          <w:rFonts w:ascii="Times New Roman" w:hAnsi="Times New Roman"/>
          <w:sz w:val="20"/>
        </w:rPr>
        <w:t>/розподільного</w:t>
      </w:r>
      <w:r w:rsidR="00AA58EC" w:rsidRPr="009F5A7D">
        <w:rPr>
          <w:rFonts w:ascii="Times New Roman" w:hAnsi="Times New Roman"/>
          <w:sz w:val="20"/>
        </w:rPr>
        <w:t xml:space="preserve"> обліку здійснюється розрахунково, з урахуванням середнього споживання питної води протягом попередніх 12 місяців (якщо попередніх місяців нараховується менш як 12, за фактичний час споживання послуги, але не менш як 15 діб).</w:t>
      </w:r>
    </w:p>
    <w:p w:rsidR="0080521D" w:rsidRPr="009F5A7D" w:rsidRDefault="00420ABD" w:rsidP="001856C0">
      <w:pPr>
        <w:ind w:firstLine="567"/>
        <w:jc w:val="both"/>
        <w:rPr>
          <w:rFonts w:ascii="Times New Roman" w:hAnsi="Times New Roman"/>
          <w:sz w:val="20"/>
        </w:rPr>
      </w:pPr>
      <w:r w:rsidRPr="009F5A7D">
        <w:rPr>
          <w:rFonts w:ascii="Times New Roman" w:hAnsi="Times New Roman"/>
          <w:sz w:val="20"/>
        </w:rPr>
        <w:t>2</w:t>
      </w:r>
      <w:r w:rsidR="00F25907" w:rsidRPr="009F5A7D">
        <w:rPr>
          <w:rFonts w:ascii="Times New Roman" w:hAnsi="Times New Roman"/>
          <w:sz w:val="20"/>
        </w:rPr>
        <w:t>2</w:t>
      </w:r>
      <w:r w:rsidRPr="009F5A7D">
        <w:rPr>
          <w:rFonts w:ascii="Times New Roman" w:hAnsi="Times New Roman"/>
          <w:sz w:val="20"/>
        </w:rPr>
        <w:t xml:space="preserve">. </w:t>
      </w:r>
      <w:r w:rsidR="0080521D" w:rsidRPr="009F5A7D">
        <w:rPr>
          <w:rFonts w:ascii="Times New Roman" w:hAnsi="Times New Roman"/>
          <w:sz w:val="20"/>
        </w:rPr>
        <w:t>У разі ви</w:t>
      </w:r>
      <w:r w:rsidR="00071516" w:rsidRPr="009F5A7D">
        <w:rPr>
          <w:rFonts w:ascii="Times New Roman" w:hAnsi="Times New Roman"/>
          <w:sz w:val="20"/>
        </w:rPr>
        <w:t>явлення представниками виконавця</w:t>
      </w:r>
      <w:r w:rsidR="0080521D" w:rsidRPr="009F5A7D">
        <w:rPr>
          <w:rFonts w:ascii="Times New Roman" w:hAnsi="Times New Roman"/>
          <w:sz w:val="20"/>
        </w:rPr>
        <w:t xml:space="preserve"> пошкодження або зриву пломб </w:t>
      </w:r>
      <w:r w:rsidR="00071516" w:rsidRPr="009F5A7D">
        <w:rPr>
          <w:rFonts w:ascii="Times New Roman" w:hAnsi="Times New Roman"/>
          <w:sz w:val="20"/>
        </w:rPr>
        <w:t xml:space="preserve">на вузлах </w:t>
      </w:r>
      <w:r w:rsidR="00054815" w:rsidRPr="009F5A7D">
        <w:rPr>
          <w:rFonts w:ascii="Times New Roman" w:hAnsi="Times New Roman"/>
          <w:sz w:val="20"/>
        </w:rPr>
        <w:t>обліку</w:t>
      </w:r>
      <w:r w:rsidR="0080521D" w:rsidRPr="009F5A7D">
        <w:rPr>
          <w:rFonts w:ascii="Times New Roman" w:hAnsi="Times New Roman"/>
          <w:sz w:val="20"/>
        </w:rPr>
        <w:t>, а також в місцях з’єднань та на запірній арматурі</w:t>
      </w:r>
      <w:r w:rsidR="00C415D4" w:rsidRPr="009F5A7D">
        <w:rPr>
          <w:rFonts w:ascii="Times New Roman" w:hAnsi="Times New Roman"/>
          <w:sz w:val="20"/>
        </w:rPr>
        <w:t>,</w:t>
      </w:r>
      <w:r w:rsidR="00CB49C4" w:rsidRPr="009F5A7D">
        <w:rPr>
          <w:rFonts w:ascii="Times New Roman" w:hAnsi="Times New Roman"/>
          <w:sz w:val="20"/>
        </w:rPr>
        <w:t xml:space="preserve"> з вини споживача,</w:t>
      </w:r>
      <w:r w:rsidR="0080521D" w:rsidRPr="009F5A7D">
        <w:rPr>
          <w:rFonts w:ascii="Times New Roman" w:hAnsi="Times New Roman"/>
          <w:sz w:val="20"/>
        </w:rPr>
        <w:t xml:space="preserve">  розрахунок витрат води проводиться за пропускною здатністю труби вводу при швидкості руху води в ній 2 м/с та дією її повним перерізом протягом 24 годин за добу</w:t>
      </w:r>
      <w:r w:rsidR="000B114F" w:rsidRPr="009F5A7D">
        <w:rPr>
          <w:rFonts w:ascii="Times New Roman" w:hAnsi="Times New Roman"/>
          <w:sz w:val="20"/>
        </w:rPr>
        <w:t>.</w:t>
      </w:r>
    </w:p>
    <w:p w:rsidR="005C423E" w:rsidRPr="009F5A7D" w:rsidRDefault="000954B7" w:rsidP="005C423E">
      <w:pPr>
        <w:ind w:right="14" w:firstLine="567"/>
        <w:jc w:val="both"/>
        <w:rPr>
          <w:rFonts w:ascii="Times New Roman" w:hAnsi="Times New Roman"/>
          <w:sz w:val="20"/>
        </w:rPr>
      </w:pPr>
      <w:r w:rsidRPr="009F5A7D">
        <w:rPr>
          <w:rFonts w:ascii="Times New Roman" w:hAnsi="Times New Roman"/>
          <w:sz w:val="20"/>
        </w:rPr>
        <w:t>2</w:t>
      </w:r>
      <w:r w:rsidR="00F25907" w:rsidRPr="009F5A7D">
        <w:rPr>
          <w:rFonts w:ascii="Times New Roman" w:hAnsi="Times New Roman"/>
          <w:sz w:val="20"/>
        </w:rPr>
        <w:t>3</w:t>
      </w:r>
      <w:r w:rsidR="008131E8" w:rsidRPr="009F5A7D">
        <w:rPr>
          <w:rFonts w:ascii="Times New Roman" w:hAnsi="Times New Roman"/>
          <w:sz w:val="20"/>
        </w:rPr>
        <w:t>. У випадку, коли с</w:t>
      </w:r>
      <w:r w:rsidRPr="009F5A7D">
        <w:rPr>
          <w:rFonts w:ascii="Times New Roman" w:hAnsi="Times New Roman"/>
          <w:sz w:val="20"/>
        </w:rPr>
        <w:t>поживач з будь-яких причин тимч</w:t>
      </w:r>
      <w:r w:rsidR="00071516" w:rsidRPr="009F5A7D">
        <w:rPr>
          <w:rFonts w:ascii="Times New Roman" w:hAnsi="Times New Roman"/>
          <w:sz w:val="20"/>
        </w:rPr>
        <w:t>асово не має наміру отримувати п</w:t>
      </w:r>
      <w:r w:rsidRPr="009F5A7D">
        <w:rPr>
          <w:rFonts w:ascii="Times New Roman" w:hAnsi="Times New Roman"/>
          <w:sz w:val="20"/>
        </w:rPr>
        <w:t>ослуги (</w:t>
      </w:r>
      <w:r w:rsidR="00A76105" w:rsidRPr="009F5A7D">
        <w:rPr>
          <w:rFonts w:ascii="Times New Roman" w:hAnsi="Times New Roman"/>
          <w:sz w:val="20"/>
        </w:rPr>
        <w:t xml:space="preserve">вразі </w:t>
      </w:r>
      <w:r w:rsidR="000B114F" w:rsidRPr="009F5A7D">
        <w:rPr>
          <w:rFonts w:ascii="Times New Roman" w:hAnsi="Times New Roman"/>
          <w:sz w:val="20"/>
        </w:rPr>
        <w:t>відсутності приладів обліку</w:t>
      </w:r>
      <w:r w:rsidRPr="009F5A7D">
        <w:rPr>
          <w:rFonts w:ascii="Times New Roman" w:hAnsi="Times New Roman"/>
          <w:sz w:val="20"/>
        </w:rPr>
        <w:t>), він повинен у</w:t>
      </w:r>
      <w:r w:rsidR="00071516" w:rsidRPr="009F5A7D">
        <w:rPr>
          <w:rFonts w:ascii="Times New Roman" w:hAnsi="Times New Roman"/>
          <w:sz w:val="20"/>
        </w:rPr>
        <w:t xml:space="preserve"> письмовій формі звернутися до в</w:t>
      </w:r>
      <w:r w:rsidRPr="009F5A7D">
        <w:rPr>
          <w:rFonts w:ascii="Times New Roman" w:hAnsi="Times New Roman"/>
          <w:sz w:val="20"/>
        </w:rPr>
        <w:t>иконавця із заявою про опломбування вводу та припинення нарахувань за послуги</w:t>
      </w:r>
      <w:r w:rsidR="00054815" w:rsidRPr="009F5A7D">
        <w:rPr>
          <w:rFonts w:ascii="Times New Roman" w:hAnsi="Times New Roman"/>
          <w:sz w:val="20"/>
        </w:rPr>
        <w:t xml:space="preserve"> </w:t>
      </w:r>
      <w:r w:rsidR="00DF0133" w:rsidRPr="009F5A7D">
        <w:rPr>
          <w:rFonts w:ascii="Times New Roman" w:hAnsi="Times New Roman"/>
          <w:sz w:val="20"/>
        </w:rPr>
        <w:t xml:space="preserve">централізованого </w:t>
      </w:r>
      <w:r w:rsidR="00054815" w:rsidRPr="009F5A7D">
        <w:rPr>
          <w:rFonts w:ascii="Times New Roman" w:hAnsi="Times New Roman"/>
          <w:sz w:val="20"/>
        </w:rPr>
        <w:t xml:space="preserve">водопостачання та </w:t>
      </w:r>
      <w:r w:rsidR="00DF0133" w:rsidRPr="009F5A7D">
        <w:rPr>
          <w:rFonts w:ascii="Times New Roman" w:hAnsi="Times New Roman"/>
          <w:sz w:val="20"/>
        </w:rPr>
        <w:t xml:space="preserve">централізованого </w:t>
      </w:r>
      <w:r w:rsidR="00054815" w:rsidRPr="009F5A7D">
        <w:rPr>
          <w:rFonts w:ascii="Times New Roman" w:hAnsi="Times New Roman"/>
          <w:sz w:val="20"/>
        </w:rPr>
        <w:t>водовідведення</w:t>
      </w:r>
      <w:r w:rsidRPr="009F5A7D">
        <w:rPr>
          <w:rFonts w:ascii="Times New Roman" w:hAnsi="Times New Roman"/>
          <w:sz w:val="20"/>
        </w:rPr>
        <w:t xml:space="preserve">. </w:t>
      </w:r>
      <w:r w:rsidR="00DF0133" w:rsidRPr="009F5A7D">
        <w:rPr>
          <w:rFonts w:ascii="Times New Roman" w:hAnsi="Times New Roman"/>
          <w:sz w:val="20"/>
        </w:rPr>
        <w:t>Це не звільняє споживача від сплати внесків за встановлення, обслуговування та заміну вузлів комерційного обліку.</w:t>
      </w:r>
    </w:p>
    <w:p w:rsidR="00267185" w:rsidRPr="009F5A7D" w:rsidRDefault="000954B7" w:rsidP="00306A34">
      <w:pPr>
        <w:ind w:right="14" w:firstLine="567"/>
        <w:jc w:val="both"/>
        <w:rPr>
          <w:rFonts w:ascii="Times New Roman" w:hAnsi="Times New Roman"/>
          <w:sz w:val="20"/>
        </w:rPr>
      </w:pPr>
      <w:r w:rsidRPr="009F5A7D">
        <w:rPr>
          <w:rFonts w:ascii="Times New Roman" w:hAnsi="Times New Roman"/>
          <w:sz w:val="20"/>
        </w:rPr>
        <w:t xml:space="preserve"> </w:t>
      </w:r>
      <w:r w:rsidR="005C423E" w:rsidRPr="009F5A7D">
        <w:rPr>
          <w:rFonts w:ascii="Times New Roman" w:hAnsi="Times New Roman"/>
          <w:sz w:val="20"/>
        </w:rPr>
        <w:t>У разі запланован</w:t>
      </w:r>
      <w:r w:rsidR="00071516" w:rsidRPr="009F5A7D">
        <w:rPr>
          <w:rFonts w:ascii="Times New Roman" w:hAnsi="Times New Roman"/>
          <w:sz w:val="20"/>
        </w:rPr>
        <w:t>их змін у діяльності  споживача</w:t>
      </w:r>
      <w:r w:rsidR="005C423E" w:rsidRPr="009F5A7D">
        <w:rPr>
          <w:rFonts w:ascii="Times New Roman" w:hAnsi="Times New Roman"/>
          <w:sz w:val="20"/>
        </w:rPr>
        <w:t xml:space="preserve">,  якщо вони </w:t>
      </w:r>
      <w:r w:rsidR="00071516" w:rsidRPr="009F5A7D">
        <w:rPr>
          <w:rFonts w:ascii="Times New Roman" w:hAnsi="Times New Roman"/>
          <w:sz w:val="20"/>
        </w:rPr>
        <w:t>ведуть до зміни обсягів споживання</w:t>
      </w:r>
      <w:r w:rsidR="005C423E" w:rsidRPr="009F5A7D">
        <w:rPr>
          <w:rFonts w:ascii="Times New Roman" w:hAnsi="Times New Roman"/>
          <w:sz w:val="20"/>
        </w:rPr>
        <w:t xml:space="preserve"> питної води та скиду</w:t>
      </w:r>
      <w:r w:rsidR="00071516" w:rsidRPr="009F5A7D">
        <w:rPr>
          <w:rFonts w:ascii="Times New Roman" w:hAnsi="Times New Roman"/>
          <w:sz w:val="20"/>
        </w:rPr>
        <w:t xml:space="preserve"> обсягів </w:t>
      </w:r>
      <w:r w:rsidR="005C423E" w:rsidRPr="009F5A7D">
        <w:rPr>
          <w:rFonts w:ascii="Times New Roman" w:hAnsi="Times New Roman"/>
          <w:sz w:val="20"/>
        </w:rPr>
        <w:t>стічних вод</w:t>
      </w:r>
      <w:r w:rsidR="00071516" w:rsidRPr="009F5A7D">
        <w:rPr>
          <w:rFonts w:ascii="Times New Roman" w:hAnsi="Times New Roman"/>
          <w:sz w:val="20"/>
        </w:rPr>
        <w:t xml:space="preserve"> або їхньої якості</w:t>
      </w:r>
      <w:r w:rsidR="005C423E" w:rsidRPr="009F5A7D">
        <w:rPr>
          <w:rFonts w:ascii="Times New Roman" w:hAnsi="Times New Roman"/>
          <w:sz w:val="20"/>
        </w:rPr>
        <w:t>, споживач в місячний строк до м</w:t>
      </w:r>
      <w:r w:rsidR="00071516" w:rsidRPr="009F5A7D">
        <w:rPr>
          <w:rFonts w:ascii="Times New Roman" w:hAnsi="Times New Roman"/>
          <w:sz w:val="20"/>
        </w:rPr>
        <w:t>оменту виникнення змін нада</w:t>
      </w:r>
      <w:r w:rsidR="00FC2A56" w:rsidRPr="009F5A7D">
        <w:rPr>
          <w:rFonts w:ascii="Times New Roman" w:hAnsi="Times New Roman"/>
          <w:sz w:val="20"/>
        </w:rPr>
        <w:t>є</w:t>
      </w:r>
      <w:r w:rsidR="00071516" w:rsidRPr="009F5A7D">
        <w:rPr>
          <w:rFonts w:ascii="Times New Roman" w:hAnsi="Times New Roman"/>
          <w:sz w:val="20"/>
        </w:rPr>
        <w:t xml:space="preserve"> в</w:t>
      </w:r>
      <w:r w:rsidR="001856C0" w:rsidRPr="009F5A7D">
        <w:rPr>
          <w:rFonts w:ascii="Times New Roman" w:hAnsi="Times New Roman"/>
          <w:sz w:val="20"/>
        </w:rPr>
        <w:t>иконавцю заяву</w:t>
      </w:r>
      <w:r w:rsidR="005C423E" w:rsidRPr="009F5A7D">
        <w:rPr>
          <w:rFonts w:ascii="Times New Roman" w:hAnsi="Times New Roman"/>
          <w:sz w:val="20"/>
        </w:rPr>
        <w:t xml:space="preserve"> та відповідні документи </w:t>
      </w:r>
      <w:r w:rsidR="004A0576" w:rsidRPr="009F5A7D">
        <w:rPr>
          <w:rFonts w:ascii="Times New Roman" w:hAnsi="Times New Roman"/>
          <w:sz w:val="20"/>
        </w:rPr>
        <w:t xml:space="preserve">на внесення змін у договір та (за необхідністю) заяву </w:t>
      </w:r>
      <w:r w:rsidR="005C423E" w:rsidRPr="009F5A7D">
        <w:rPr>
          <w:rFonts w:ascii="Times New Roman" w:hAnsi="Times New Roman"/>
          <w:sz w:val="20"/>
        </w:rPr>
        <w:t>для одержання додаткових технічних умов</w:t>
      </w:r>
      <w:r w:rsidR="00944065" w:rsidRPr="009F5A7D">
        <w:rPr>
          <w:rFonts w:ascii="Times New Roman" w:hAnsi="Times New Roman"/>
          <w:sz w:val="20"/>
        </w:rPr>
        <w:t>.</w:t>
      </w:r>
    </w:p>
    <w:p w:rsidR="00940C68" w:rsidRPr="009F5A7D" w:rsidRDefault="00420ABD" w:rsidP="00306A34">
      <w:pPr>
        <w:ind w:firstLine="567"/>
        <w:jc w:val="both"/>
        <w:rPr>
          <w:rFonts w:ascii="Times New Roman" w:hAnsi="Times New Roman"/>
          <w:sz w:val="20"/>
        </w:rPr>
      </w:pPr>
      <w:r w:rsidRPr="009F5A7D">
        <w:rPr>
          <w:rFonts w:ascii="Times New Roman" w:hAnsi="Times New Roman"/>
          <w:sz w:val="20"/>
        </w:rPr>
        <w:t>2</w:t>
      </w:r>
      <w:r w:rsidR="00F25907" w:rsidRPr="009F5A7D">
        <w:rPr>
          <w:rFonts w:ascii="Times New Roman" w:hAnsi="Times New Roman"/>
          <w:sz w:val="20"/>
        </w:rPr>
        <w:t>4</w:t>
      </w:r>
      <w:r w:rsidRPr="009F5A7D">
        <w:rPr>
          <w:rFonts w:ascii="Times New Roman" w:hAnsi="Times New Roman"/>
          <w:sz w:val="20"/>
        </w:rPr>
        <w:t>. У разі ненадання послуг, надання їх не в повному обсязі або неналежної якості виконавець провод</w:t>
      </w:r>
      <w:r w:rsidR="00071516" w:rsidRPr="009F5A7D">
        <w:rPr>
          <w:rFonts w:ascii="Times New Roman" w:hAnsi="Times New Roman"/>
          <w:sz w:val="20"/>
        </w:rPr>
        <w:t>ить перерахунок вартості послуг</w:t>
      </w:r>
      <w:r w:rsidRPr="009F5A7D">
        <w:rPr>
          <w:rFonts w:ascii="Times New Roman" w:hAnsi="Times New Roman"/>
          <w:sz w:val="20"/>
        </w:rPr>
        <w:t xml:space="preserve"> у порядку, затвердженому Кабінетом Міністрів України, </w:t>
      </w:r>
      <w:r w:rsidR="00A76105" w:rsidRPr="009F5A7D">
        <w:rPr>
          <w:rFonts w:ascii="Times New Roman" w:hAnsi="Times New Roman"/>
          <w:sz w:val="20"/>
        </w:rPr>
        <w:t xml:space="preserve">та сплачує споживачеві </w:t>
      </w:r>
      <w:r w:rsidR="005C423E" w:rsidRPr="009F5A7D">
        <w:rPr>
          <w:rFonts w:ascii="Times New Roman" w:hAnsi="Times New Roman"/>
          <w:sz w:val="20"/>
        </w:rPr>
        <w:t>пеню</w:t>
      </w:r>
      <w:r w:rsidR="00A76105" w:rsidRPr="009F5A7D">
        <w:rPr>
          <w:rFonts w:ascii="Times New Roman" w:hAnsi="Times New Roman"/>
          <w:sz w:val="20"/>
        </w:rPr>
        <w:t xml:space="preserve"> у розмірі 0,</w:t>
      </w:r>
      <w:r w:rsidR="005C423E" w:rsidRPr="009F5A7D">
        <w:rPr>
          <w:rFonts w:ascii="Times New Roman" w:hAnsi="Times New Roman"/>
          <w:sz w:val="20"/>
        </w:rPr>
        <w:t>01</w:t>
      </w:r>
      <w:r w:rsidRPr="009F5A7D">
        <w:rPr>
          <w:rFonts w:ascii="Times New Roman" w:hAnsi="Times New Roman"/>
          <w:sz w:val="20"/>
        </w:rPr>
        <w:t xml:space="preserve"> відсотків </w:t>
      </w:r>
      <w:r w:rsidR="005C423E" w:rsidRPr="009F5A7D">
        <w:rPr>
          <w:rFonts w:ascii="Times New Roman" w:hAnsi="Times New Roman"/>
          <w:sz w:val="20"/>
        </w:rPr>
        <w:t xml:space="preserve"> від </w:t>
      </w:r>
      <w:r w:rsidRPr="009F5A7D">
        <w:rPr>
          <w:rFonts w:ascii="Times New Roman" w:hAnsi="Times New Roman"/>
          <w:sz w:val="20"/>
        </w:rPr>
        <w:t>суми здійснен</w:t>
      </w:r>
      <w:r w:rsidR="00071516" w:rsidRPr="009F5A7D">
        <w:rPr>
          <w:rFonts w:ascii="Times New Roman" w:hAnsi="Times New Roman"/>
          <w:sz w:val="20"/>
        </w:rPr>
        <w:t>ого перерахунку вартості послуг</w:t>
      </w:r>
      <w:r w:rsidR="000B114F" w:rsidRPr="009F5A7D">
        <w:rPr>
          <w:rFonts w:ascii="Times New Roman" w:hAnsi="Times New Roman"/>
          <w:sz w:val="20"/>
        </w:rPr>
        <w:t>, якщо такі обставини виникли з вини виконавця встановленої відповідно до законодавства.</w:t>
      </w:r>
      <w:r w:rsidRPr="009F5A7D">
        <w:rPr>
          <w:rFonts w:ascii="Times New Roman" w:hAnsi="Times New Roman"/>
          <w:sz w:val="20"/>
        </w:rPr>
        <w:t xml:space="preserve"> </w:t>
      </w:r>
    </w:p>
    <w:p w:rsidR="00080A2F" w:rsidRPr="009F5A7D" w:rsidRDefault="0095744F" w:rsidP="00306A34">
      <w:pPr>
        <w:ind w:firstLine="567"/>
        <w:jc w:val="both"/>
        <w:rPr>
          <w:rFonts w:ascii="Times New Roman" w:hAnsi="Times New Roman"/>
          <w:sz w:val="20"/>
        </w:rPr>
      </w:pPr>
      <w:r w:rsidRPr="009F5A7D">
        <w:rPr>
          <w:rFonts w:ascii="Times New Roman" w:hAnsi="Times New Roman"/>
          <w:sz w:val="20"/>
        </w:rPr>
        <w:t>2</w:t>
      </w:r>
      <w:r w:rsidR="00F25907" w:rsidRPr="009F5A7D">
        <w:rPr>
          <w:rFonts w:ascii="Times New Roman" w:hAnsi="Times New Roman"/>
          <w:sz w:val="20"/>
        </w:rPr>
        <w:t>5</w:t>
      </w:r>
      <w:r w:rsidR="00BB6ADA" w:rsidRPr="009F5A7D">
        <w:rPr>
          <w:rFonts w:ascii="Times New Roman" w:hAnsi="Times New Roman"/>
          <w:sz w:val="20"/>
        </w:rPr>
        <w:t>. У разі незгоди щодо кі</w:t>
      </w:r>
      <w:r w:rsidR="00940C68" w:rsidRPr="009F5A7D">
        <w:rPr>
          <w:rFonts w:ascii="Times New Roman" w:hAnsi="Times New Roman"/>
          <w:sz w:val="20"/>
        </w:rPr>
        <w:t>лькості або вартості отриманих п</w:t>
      </w:r>
      <w:r w:rsidR="00BB6ADA" w:rsidRPr="009F5A7D">
        <w:rPr>
          <w:rFonts w:ascii="Times New Roman" w:hAnsi="Times New Roman"/>
          <w:sz w:val="20"/>
        </w:rPr>
        <w:t xml:space="preserve">ослуг </w:t>
      </w:r>
      <w:r w:rsidR="00940C68" w:rsidRPr="009F5A7D">
        <w:rPr>
          <w:rFonts w:ascii="Times New Roman" w:hAnsi="Times New Roman"/>
          <w:sz w:val="20"/>
        </w:rPr>
        <w:t>споживач</w:t>
      </w:r>
      <w:r w:rsidR="00BB6ADA" w:rsidRPr="009F5A7D">
        <w:rPr>
          <w:rFonts w:ascii="Times New Roman" w:hAnsi="Times New Roman"/>
          <w:sz w:val="20"/>
        </w:rPr>
        <w:t xml:space="preserve"> зобов'язаний у 5-ти денний термін з дня отримання рахунку, направити до </w:t>
      </w:r>
      <w:r w:rsidR="00940C68" w:rsidRPr="009F5A7D">
        <w:rPr>
          <w:rFonts w:ascii="Times New Roman" w:hAnsi="Times New Roman"/>
          <w:sz w:val="20"/>
        </w:rPr>
        <w:t>виконавця у</w:t>
      </w:r>
      <w:r w:rsidR="00BB6ADA" w:rsidRPr="009F5A7D">
        <w:rPr>
          <w:rFonts w:ascii="Times New Roman" w:hAnsi="Times New Roman"/>
          <w:sz w:val="20"/>
        </w:rPr>
        <w:t>повноваженого представника з відповідними обґрунтовуючими документа</w:t>
      </w:r>
      <w:r w:rsidR="000B114F" w:rsidRPr="009F5A7D">
        <w:rPr>
          <w:rFonts w:ascii="Times New Roman" w:hAnsi="Times New Roman"/>
          <w:sz w:val="20"/>
        </w:rPr>
        <w:t>ми для врегул</w:t>
      </w:r>
      <w:r w:rsidR="00884458" w:rsidRPr="009F5A7D">
        <w:rPr>
          <w:rFonts w:ascii="Times New Roman" w:hAnsi="Times New Roman"/>
          <w:sz w:val="20"/>
        </w:rPr>
        <w:t>ювання розрахунків.</w:t>
      </w:r>
      <w:r w:rsidR="00BB6ADA" w:rsidRPr="009F5A7D">
        <w:rPr>
          <w:rFonts w:ascii="Times New Roman" w:hAnsi="Times New Roman"/>
          <w:sz w:val="20"/>
        </w:rPr>
        <w:t xml:space="preserve"> У випадку невиконання цієї умови рахунки </w:t>
      </w:r>
      <w:r w:rsidR="00940C68" w:rsidRPr="009F5A7D">
        <w:rPr>
          <w:rFonts w:ascii="Times New Roman" w:hAnsi="Times New Roman"/>
          <w:sz w:val="20"/>
        </w:rPr>
        <w:t>виконавця</w:t>
      </w:r>
      <w:r w:rsidR="00BB6ADA" w:rsidRPr="009F5A7D">
        <w:rPr>
          <w:rFonts w:ascii="Times New Roman" w:hAnsi="Times New Roman"/>
          <w:sz w:val="20"/>
        </w:rPr>
        <w:t xml:space="preserve">  </w:t>
      </w:r>
      <w:r w:rsidR="005C423E" w:rsidRPr="009F5A7D">
        <w:rPr>
          <w:rFonts w:ascii="Times New Roman" w:hAnsi="Times New Roman"/>
          <w:sz w:val="20"/>
        </w:rPr>
        <w:t xml:space="preserve">вважаються дійсними </w:t>
      </w:r>
      <w:r w:rsidR="00071516" w:rsidRPr="009F5A7D">
        <w:rPr>
          <w:rFonts w:ascii="Times New Roman" w:hAnsi="Times New Roman"/>
          <w:sz w:val="20"/>
        </w:rPr>
        <w:t>та такими що підлягають оплаті с</w:t>
      </w:r>
      <w:r w:rsidR="005C423E" w:rsidRPr="009F5A7D">
        <w:rPr>
          <w:rFonts w:ascii="Times New Roman" w:hAnsi="Times New Roman"/>
          <w:sz w:val="20"/>
        </w:rPr>
        <w:t>поживачем.</w:t>
      </w:r>
      <w:r w:rsidR="00D37180" w:rsidRPr="009F5A7D">
        <w:rPr>
          <w:rFonts w:ascii="Times New Roman" w:hAnsi="Times New Roman"/>
          <w:sz w:val="20"/>
        </w:rPr>
        <w:t xml:space="preserve">  </w:t>
      </w:r>
      <w:r w:rsidR="00080A2F" w:rsidRPr="009F5A7D">
        <w:rPr>
          <w:rFonts w:ascii="Times New Roman" w:hAnsi="Times New Roman"/>
          <w:sz w:val="20"/>
        </w:rPr>
        <w:t xml:space="preserve">     </w:t>
      </w:r>
      <w:r w:rsidR="00D37180" w:rsidRPr="009F5A7D">
        <w:rPr>
          <w:rFonts w:ascii="Times New Roman" w:hAnsi="Times New Roman"/>
          <w:sz w:val="20"/>
        </w:rPr>
        <w:t xml:space="preserve"> </w:t>
      </w:r>
    </w:p>
    <w:p w:rsidR="001856C0" w:rsidRPr="009F5A7D" w:rsidRDefault="00940C68" w:rsidP="001856C0">
      <w:pPr>
        <w:ind w:firstLine="567"/>
        <w:jc w:val="both"/>
        <w:rPr>
          <w:rFonts w:ascii="Times New Roman" w:hAnsi="Times New Roman"/>
          <w:sz w:val="20"/>
        </w:rPr>
      </w:pPr>
      <w:r w:rsidRPr="009F5A7D">
        <w:rPr>
          <w:rFonts w:ascii="Times New Roman" w:hAnsi="Times New Roman"/>
          <w:sz w:val="20"/>
        </w:rPr>
        <w:t>2</w:t>
      </w:r>
      <w:r w:rsidR="00F25907" w:rsidRPr="009F5A7D">
        <w:rPr>
          <w:rFonts w:ascii="Times New Roman" w:hAnsi="Times New Roman"/>
          <w:sz w:val="20"/>
        </w:rPr>
        <w:t>6</w:t>
      </w:r>
      <w:r w:rsidR="000954B7" w:rsidRPr="009F5A7D">
        <w:rPr>
          <w:rFonts w:ascii="Times New Roman" w:hAnsi="Times New Roman"/>
          <w:sz w:val="20"/>
        </w:rPr>
        <w:t xml:space="preserve">. Розрахунковим періодом для оплати послуг є календарний місяць. </w:t>
      </w:r>
    </w:p>
    <w:p w:rsidR="000954B7" w:rsidRPr="00894BAC" w:rsidRDefault="000954B7" w:rsidP="00894BAC">
      <w:pPr>
        <w:pStyle w:val="rvps2"/>
        <w:shd w:val="clear" w:color="auto" w:fill="FFFFFF"/>
        <w:spacing w:before="0" w:beforeAutospacing="0" w:after="0" w:afterAutospacing="0"/>
        <w:jc w:val="both"/>
        <w:rPr>
          <w:color w:val="000000"/>
          <w:sz w:val="20"/>
          <w:szCs w:val="20"/>
        </w:rPr>
      </w:pPr>
      <w:r w:rsidRPr="00894BAC">
        <w:rPr>
          <w:sz w:val="20"/>
          <w:szCs w:val="20"/>
        </w:rPr>
        <w:t xml:space="preserve">Термін оплати рахунків за надані послуги </w:t>
      </w:r>
      <w:r w:rsidR="00071516" w:rsidRPr="00894BAC">
        <w:rPr>
          <w:sz w:val="20"/>
          <w:szCs w:val="20"/>
        </w:rPr>
        <w:t xml:space="preserve">та внесків </w:t>
      </w:r>
      <w:r w:rsidRPr="00894BAC">
        <w:rPr>
          <w:sz w:val="20"/>
          <w:szCs w:val="20"/>
        </w:rPr>
        <w:t xml:space="preserve">– протягом 5-ти банківських днів з дати </w:t>
      </w:r>
      <w:r w:rsidR="00894BAC" w:rsidRPr="00894BAC">
        <w:rPr>
          <w:sz w:val="20"/>
          <w:szCs w:val="20"/>
        </w:rPr>
        <w:t xml:space="preserve">підписання акту прийому – передачі наданих послуг. У разі затримки фінансування – протягом 5 </w:t>
      </w:r>
      <w:r w:rsidR="00894BAC">
        <w:rPr>
          <w:sz w:val="20"/>
          <w:szCs w:val="20"/>
        </w:rPr>
        <w:t>банківських</w:t>
      </w:r>
      <w:r w:rsidR="00894BAC" w:rsidRPr="00894BAC">
        <w:rPr>
          <w:sz w:val="20"/>
          <w:szCs w:val="20"/>
        </w:rPr>
        <w:t xml:space="preserve"> днів з дати отримання коштів на розрахунковий рахунок Споживача.</w:t>
      </w:r>
    </w:p>
    <w:p w:rsidR="00420913" w:rsidRPr="009F5A7D" w:rsidRDefault="000954B7" w:rsidP="009D4181">
      <w:pPr>
        <w:ind w:firstLine="567"/>
        <w:jc w:val="both"/>
        <w:rPr>
          <w:rFonts w:ascii="Times New Roman" w:hAnsi="Times New Roman"/>
          <w:sz w:val="20"/>
        </w:rPr>
      </w:pPr>
      <w:r w:rsidRPr="009F5A7D">
        <w:rPr>
          <w:rFonts w:ascii="Times New Roman" w:hAnsi="Times New Roman"/>
          <w:sz w:val="20"/>
        </w:rPr>
        <w:t>Рахунки на оплату послуг формуються виконавцем на основі показань вузла (вузлів) комерційного</w:t>
      </w:r>
      <w:r w:rsidR="00D70FED" w:rsidRPr="009F5A7D">
        <w:rPr>
          <w:rFonts w:ascii="Times New Roman" w:hAnsi="Times New Roman"/>
          <w:sz w:val="20"/>
        </w:rPr>
        <w:t>/розподільного</w:t>
      </w:r>
      <w:r w:rsidRPr="009F5A7D">
        <w:rPr>
          <w:rFonts w:ascii="Times New Roman" w:hAnsi="Times New Roman"/>
          <w:sz w:val="20"/>
        </w:rPr>
        <w:t xml:space="preserve"> обліку відповідн</w:t>
      </w:r>
      <w:r w:rsidR="001856C0" w:rsidRPr="009F5A7D">
        <w:rPr>
          <w:rFonts w:ascii="Times New Roman" w:hAnsi="Times New Roman"/>
          <w:sz w:val="20"/>
        </w:rPr>
        <w:t>о до Закону України «</w:t>
      </w:r>
      <w:r w:rsidRPr="009F5A7D">
        <w:rPr>
          <w:rFonts w:ascii="Times New Roman" w:hAnsi="Times New Roman"/>
          <w:sz w:val="20"/>
        </w:rPr>
        <w:t>Про комерційний облік тепл</w:t>
      </w:r>
      <w:r w:rsidR="001856C0" w:rsidRPr="009F5A7D">
        <w:rPr>
          <w:rFonts w:ascii="Times New Roman" w:hAnsi="Times New Roman"/>
          <w:sz w:val="20"/>
        </w:rPr>
        <w:t>ової енергії та водопостачання»</w:t>
      </w:r>
      <w:r w:rsidR="000A4D71" w:rsidRPr="009F5A7D">
        <w:rPr>
          <w:rFonts w:ascii="Times New Roman" w:hAnsi="Times New Roman"/>
          <w:sz w:val="20"/>
        </w:rPr>
        <w:t xml:space="preserve">. </w:t>
      </w:r>
      <w:r w:rsidR="00420913" w:rsidRPr="009F5A7D">
        <w:rPr>
          <w:rFonts w:ascii="Times New Roman" w:hAnsi="Times New Roman"/>
          <w:sz w:val="20"/>
        </w:rPr>
        <w:t>Рахунки</w:t>
      </w:r>
      <w:r w:rsidR="00884458" w:rsidRPr="009F5A7D">
        <w:rPr>
          <w:rFonts w:ascii="Times New Roman" w:hAnsi="Times New Roman"/>
          <w:sz w:val="20"/>
        </w:rPr>
        <w:t xml:space="preserve"> на оплату внесків формуються що</w:t>
      </w:r>
      <w:r w:rsidR="00420913" w:rsidRPr="009F5A7D">
        <w:rPr>
          <w:rFonts w:ascii="Times New Roman" w:hAnsi="Times New Roman"/>
          <w:sz w:val="20"/>
        </w:rPr>
        <w:t>квартально окремо по</w:t>
      </w:r>
      <w:r w:rsidR="001856C0" w:rsidRPr="009F5A7D">
        <w:rPr>
          <w:rFonts w:ascii="Times New Roman" w:hAnsi="Times New Roman"/>
          <w:sz w:val="20"/>
        </w:rPr>
        <w:t xml:space="preserve"> кожній </w:t>
      </w:r>
      <w:r w:rsidR="00071516" w:rsidRPr="009F5A7D">
        <w:rPr>
          <w:rFonts w:ascii="Times New Roman" w:hAnsi="Times New Roman"/>
          <w:sz w:val="20"/>
        </w:rPr>
        <w:t>будівлі та виду внеску</w:t>
      </w:r>
      <w:r w:rsidR="00420913" w:rsidRPr="009F5A7D">
        <w:rPr>
          <w:rFonts w:ascii="Times New Roman" w:hAnsi="Times New Roman"/>
          <w:sz w:val="20"/>
        </w:rPr>
        <w:t>.</w:t>
      </w:r>
    </w:p>
    <w:p w:rsidR="006732DC" w:rsidRPr="009F5A7D" w:rsidRDefault="000954B7" w:rsidP="00F9011B">
      <w:pPr>
        <w:ind w:firstLine="567"/>
        <w:jc w:val="both"/>
        <w:rPr>
          <w:rFonts w:ascii="Times New Roman" w:hAnsi="Times New Roman"/>
          <w:sz w:val="20"/>
        </w:rPr>
      </w:pPr>
      <w:r w:rsidRPr="009F5A7D">
        <w:rPr>
          <w:rFonts w:ascii="Times New Roman" w:hAnsi="Times New Roman"/>
          <w:sz w:val="20"/>
        </w:rPr>
        <w:t>Рахунки надаються у паперовому вигляді. За згодою споживача рахунки можуть надаватися в електронному вигляді, зокрема шляхом доступу до електр</w:t>
      </w:r>
      <w:r w:rsidR="005C423E" w:rsidRPr="009F5A7D">
        <w:rPr>
          <w:rFonts w:ascii="Times New Roman" w:hAnsi="Times New Roman"/>
          <w:sz w:val="20"/>
        </w:rPr>
        <w:t xml:space="preserve">онних систем обліку розрахунків, якщо є така технічна можливість у </w:t>
      </w:r>
      <w:r w:rsidR="00720710" w:rsidRPr="009F5A7D">
        <w:rPr>
          <w:rFonts w:ascii="Times New Roman" w:hAnsi="Times New Roman"/>
          <w:sz w:val="20"/>
        </w:rPr>
        <w:t>в</w:t>
      </w:r>
      <w:r w:rsidR="005C423E" w:rsidRPr="009F5A7D">
        <w:rPr>
          <w:rFonts w:ascii="Times New Roman" w:hAnsi="Times New Roman"/>
          <w:sz w:val="20"/>
        </w:rPr>
        <w:t xml:space="preserve">иконавця. </w:t>
      </w:r>
      <w:r w:rsidRPr="009F5A7D">
        <w:rPr>
          <w:rFonts w:ascii="Times New Roman" w:hAnsi="Times New Roman"/>
          <w:sz w:val="20"/>
        </w:rPr>
        <w:t>Рахунки надаються споживачеві на безоплатній основі.</w:t>
      </w:r>
    </w:p>
    <w:p w:rsidR="006732DC" w:rsidRPr="009F5A7D" w:rsidRDefault="00F25907" w:rsidP="00F9011B">
      <w:pPr>
        <w:pStyle w:val="a3"/>
        <w:ind w:firstLine="567"/>
        <w:rPr>
          <w:sz w:val="20"/>
        </w:rPr>
      </w:pPr>
      <w:r w:rsidRPr="009F5A7D">
        <w:rPr>
          <w:sz w:val="20"/>
        </w:rPr>
        <w:t>27</w:t>
      </w:r>
      <w:r w:rsidR="0096407A" w:rsidRPr="009F5A7D">
        <w:rPr>
          <w:sz w:val="20"/>
        </w:rPr>
        <w:t>. Оплата послуг здійснюється у національній валюті України (як правило, у безготівковій формі) на поточний рахунок виконавця. Допускається проведення розрахунків готівкою, а також інші форми розрахунків, що не заборонені чинним законодавством України.</w:t>
      </w:r>
    </w:p>
    <w:p w:rsidR="006732DC" w:rsidRPr="009F5A7D" w:rsidRDefault="00F25907" w:rsidP="009967F7">
      <w:pPr>
        <w:pStyle w:val="a3"/>
        <w:ind w:firstLine="567"/>
        <w:rPr>
          <w:sz w:val="20"/>
        </w:rPr>
      </w:pPr>
      <w:r w:rsidRPr="009F5A7D">
        <w:rPr>
          <w:sz w:val="20"/>
        </w:rPr>
        <w:t>28</w:t>
      </w:r>
      <w:r w:rsidR="006732DC" w:rsidRPr="009F5A7D">
        <w:rPr>
          <w:sz w:val="20"/>
        </w:rPr>
        <w:t xml:space="preserve">. У разі наявності заборгованості </w:t>
      </w:r>
      <w:r w:rsidR="00B10F05" w:rsidRPr="009F5A7D">
        <w:rPr>
          <w:sz w:val="20"/>
        </w:rPr>
        <w:t>споживача за надані п</w:t>
      </w:r>
      <w:r w:rsidR="006732DC" w:rsidRPr="009F5A7D">
        <w:rPr>
          <w:sz w:val="20"/>
        </w:rPr>
        <w:t xml:space="preserve">ослуги, </w:t>
      </w:r>
      <w:r w:rsidR="00B10F05" w:rsidRPr="009F5A7D">
        <w:rPr>
          <w:sz w:val="20"/>
        </w:rPr>
        <w:t>виконавець</w:t>
      </w:r>
      <w:r w:rsidR="006732DC" w:rsidRPr="009F5A7D">
        <w:rPr>
          <w:sz w:val="20"/>
        </w:rPr>
        <w:t xml:space="preserve"> зараховує отримані кошти на її погашення у порядку календарної черговості виникнення заборгованос</w:t>
      </w:r>
      <w:r w:rsidR="00726F9C" w:rsidRPr="009F5A7D">
        <w:rPr>
          <w:sz w:val="20"/>
        </w:rPr>
        <w:t>ті</w:t>
      </w:r>
      <w:r w:rsidR="001A20BC" w:rsidRPr="009F5A7D">
        <w:rPr>
          <w:sz w:val="20"/>
        </w:rPr>
        <w:t xml:space="preserve">. </w:t>
      </w:r>
    </w:p>
    <w:p w:rsidR="00B75143" w:rsidRPr="009F5A7D" w:rsidRDefault="00F25907" w:rsidP="00B75143">
      <w:pPr>
        <w:ind w:firstLine="567"/>
        <w:jc w:val="both"/>
        <w:rPr>
          <w:rFonts w:ascii="Times New Roman" w:hAnsi="Times New Roman"/>
          <w:sz w:val="20"/>
        </w:rPr>
      </w:pPr>
      <w:r w:rsidRPr="009F5A7D">
        <w:rPr>
          <w:rFonts w:ascii="Times New Roman" w:hAnsi="Times New Roman"/>
          <w:sz w:val="20"/>
        </w:rPr>
        <w:t>29</w:t>
      </w:r>
      <w:r w:rsidR="00B75143" w:rsidRPr="009F5A7D">
        <w:rPr>
          <w:rFonts w:ascii="Times New Roman" w:hAnsi="Times New Roman"/>
          <w:sz w:val="20"/>
        </w:rPr>
        <w:t>. У разі несвоєчасного здійснення платежів за послуги споживач сплачує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B75143" w:rsidRPr="009F5A7D" w:rsidRDefault="00B75143" w:rsidP="00B75143">
      <w:pPr>
        <w:ind w:firstLine="567"/>
        <w:jc w:val="both"/>
        <w:rPr>
          <w:rFonts w:ascii="Times New Roman" w:hAnsi="Times New Roman"/>
          <w:sz w:val="20"/>
        </w:rPr>
      </w:pPr>
      <w:r w:rsidRPr="009F5A7D">
        <w:rPr>
          <w:rFonts w:ascii="Times New Roman" w:hAnsi="Times New Roman"/>
          <w:sz w:val="20"/>
        </w:rPr>
        <w:t>Нарахування пені починається з першого робочого дня, що настає за останнім днем граничного строку внесення плати за послуги.</w:t>
      </w:r>
    </w:p>
    <w:p w:rsidR="00B75143" w:rsidRPr="009F5A7D" w:rsidRDefault="00F25907" w:rsidP="00B75143">
      <w:pPr>
        <w:pStyle w:val="a6"/>
        <w:spacing w:before="0"/>
        <w:jc w:val="both"/>
        <w:rPr>
          <w:rFonts w:ascii="Times New Roman" w:hAnsi="Times New Roman"/>
          <w:sz w:val="20"/>
        </w:rPr>
      </w:pPr>
      <w:r w:rsidRPr="009F5A7D">
        <w:rPr>
          <w:rFonts w:ascii="Times New Roman" w:hAnsi="Times New Roman"/>
          <w:sz w:val="20"/>
        </w:rPr>
        <w:t>30</w:t>
      </w:r>
      <w:r w:rsidR="00B75143" w:rsidRPr="009F5A7D">
        <w:rPr>
          <w:rFonts w:ascii="Times New Roman" w:hAnsi="Times New Roman"/>
          <w:sz w:val="20"/>
        </w:rPr>
        <w:t>. Споживач не звільняється від оплати послуг, отриманих ним до укладення договору.</w:t>
      </w:r>
    </w:p>
    <w:p w:rsidR="00B75143" w:rsidRPr="009F5A7D" w:rsidRDefault="00F25907" w:rsidP="00B75143">
      <w:pPr>
        <w:pStyle w:val="a3"/>
        <w:ind w:firstLine="567"/>
        <w:rPr>
          <w:sz w:val="20"/>
        </w:rPr>
      </w:pPr>
      <w:r w:rsidRPr="009F5A7D">
        <w:rPr>
          <w:sz w:val="20"/>
        </w:rPr>
        <w:t>31</w:t>
      </w:r>
      <w:r w:rsidR="00B75143" w:rsidRPr="009F5A7D">
        <w:rPr>
          <w:sz w:val="20"/>
        </w:rPr>
        <w:t xml:space="preserve">. </w:t>
      </w:r>
      <w:r w:rsidR="001856C0" w:rsidRPr="009F5A7D">
        <w:rPr>
          <w:sz w:val="20"/>
        </w:rPr>
        <w:t xml:space="preserve">У </w:t>
      </w:r>
      <w:r w:rsidR="0096407A" w:rsidRPr="009F5A7D">
        <w:rPr>
          <w:sz w:val="20"/>
        </w:rPr>
        <w:t>разі перевищення допустимих концентрацій забруднюючих речовин у стічних водах, споживач здійснює оплату за послуги водовідведення згідно наданого виконавцем рахунку (із застосуванням коефіцієнта кратності відповідно до місцев</w:t>
      </w:r>
      <w:r w:rsidR="00FC0E2A" w:rsidRPr="009F5A7D">
        <w:rPr>
          <w:sz w:val="20"/>
        </w:rPr>
        <w:t>их Правил приймання стічних вод</w:t>
      </w:r>
      <w:r w:rsidR="0096407A" w:rsidRPr="009F5A7D">
        <w:rPr>
          <w:sz w:val="20"/>
        </w:rPr>
        <w:t xml:space="preserve"> </w:t>
      </w:r>
      <w:r w:rsidR="00FC0E2A" w:rsidRPr="009F5A7D">
        <w:rPr>
          <w:sz w:val="20"/>
        </w:rPr>
        <w:t>до системи централізовано</w:t>
      </w:r>
      <w:r w:rsidR="00BA2C32" w:rsidRPr="009F5A7D">
        <w:rPr>
          <w:sz w:val="20"/>
        </w:rPr>
        <w:t xml:space="preserve">го водовідведення </w:t>
      </w:r>
      <w:r w:rsidR="0096407A" w:rsidRPr="009F5A7D">
        <w:rPr>
          <w:sz w:val="20"/>
        </w:rPr>
        <w:t>прийнятими органами місцевого самоврядування, а в разі їх відсутності</w:t>
      </w:r>
      <w:r w:rsidR="00D00783" w:rsidRPr="009F5A7D">
        <w:rPr>
          <w:sz w:val="20"/>
        </w:rPr>
        <w:t>,</w:t>
      </w:r>
      <w:r w:rsidR="0096407A" w:rsidRPr="009F5A7D">
        <w:rPr>
          <w:sz w:val="20"/>
        </w:rPr>
        <w:t xml:space="preserve"> відповідно до загальнодержавних Правил приймання стічних вод</w:t>
      </w:r>
      <w:r w:rsidR="00720710" w:rsidRPr="009F5A7D">
        <w:rPr>
          <w:sz w:val="20"/>
        </w:rPr>
        <w:t xml:space="preserve"> до систем централізованого водовідведення</w:t>
      </w:r>
      <w:r w:rsidR="00431A4D" w:rsidRPr="009F5A7D">
        <w:rPr>
          <w:sz w:val="20"/>
        </w:rPr>
        <w:t>)</w:t>
      </w:r>
      <w:r w:rsidR="00720710" w:rsidRPr="009F5A7D">
        <w:rPr>
          <w:sz w:val="20"/>
        </w:rPr>
        <w:t>.</w:t>
      </w:r>
    </w:p>
    <w:p w:rsidR="00BB6ADA" w:rsidRPr="009F5A7D" w:rsidRDefault="00BB6ADA" w:rsidP="009D4181">
      <w:pPr>
        <w:ind w:firstLine="567"/>
        <w:jc w:val="both"/>
        <w:rPr>
          <w:rFonts w:ascii="Times New Roman" w:hAnsi="Times New Roman"/>
          <w:sz w:val="20"/>
        </w:rPr>
      </w:pPr>
    </w:p>
    <w:p w:rsidR="00420ABD" w:rsidRPr="009F5A7D" w:rsidRDefault="00A266FD" w:rsidP="009D4181">
      <w:pPr>
        <w:keepNext/>
        <w:keepLines/>
        <w:jc w:val="center"/>
        <w:rPr>
          <w:rFonts w:ascii="Times New Roman" w:hAnsi="Times New Roman"/>
          <w:b/>
          <w:sz w:val="20"/>
        </w:rPr>
      </w:pPr>
      <w:r w:rsidRPr="009F5A7D">
        <w:rPr>
          <w:rFonts w:ascii="Times New Roman" w:hAnsi="Times New Roman"/>
          <w:b/>
          <w:sz w:val="20"/>
        </w:rPr>
        <w:t>ПРАВА ТА ОБОВ’ЯЗКИ СТОРІН</w:t>
      </w:r>
    </w:p>
    <w:p w:rsidR="009F4596" w:rsidRPr="009F5A7D" w:rsidRDefault="006779FA" w:rsidP="009967F7">
      <w:pPr>
        <w:tabs>
          <w:tab w:val="left" w:pos="10080"/>
        </w:tabs>
        <w:ind w:right="15" w:firstLine="567"/>
        <w:jc w:val="both"/>
        <w:rPr>
          <w:rFonts w:ascii="Times New Roman" w:hAnsi="Times New Roman"/>
          <w:sz w:val="20"/>
        </w:rPr>
      </w:pPr>
      <w:r w:rsidRPr="009F5A7D">
        <w:rPr>
          <w:rFonts w:ascii="Times New Roman" w:hAnsi="Times New Roman"/>
          <w:sz w:val="20"/>
        </w:rPr>
        <w:t>3</w:t>
      </w:r>
      <w:r w:rsidR="00F25907" w:rsidRPr="009F5A7D">
        <w:rPr>
          <w:rFonts w:ascii="Times New Roman" w:hAnsi="Times New Roman"/>
          <w:sz w:val="20"/>
        </w:rPr>
        <w:t>2</w:t>
      </w:r>
      <w:r w:rsidR="009F4596" w:rsidRPr="009F5A7D">
        <w:rPr>
          <w:rFonts w:ascii="Times New Roman" w:hAnsi="Times New Roman"/>
          <w:sz w:val="20"/>
        </w:rPr>
        <w:t>. Під час вирішення всіх питань, н</w:t>
      </w:r>
      <w:r w:rsidR="000A4D71" w:rsidRPr="009F5A7D">
        <w:rPr>
          <w:rFonts w:ascii="Times New Roman" w:hAnsi="Times New Roman"/>
          <w:sz w:val="20"/>
        </w:rPr>
        <w:t>е обумовлених цим д</w:t>
      </w:r>
      <w:r w:rsidR="009F4596" w:rsidRPr="009F5A7D">
        <w:rPr>
          <w:rFonts w:ascii="Times New Roman" w:hAnsi="Times New Roman"/>
          <w:sz w:val="20"/>
        </w:rPr>
        <w:t>оговором, сторони зобов’язуються керуватися чинним законодавством України.</w:t>
      </w:r>
    </w:p>
    <w:p w:rsidR="001856C0" w:rsidRDefault="001856C0" w:rsidP="009967F7">
      <w:pPr>
        <w:tabs>
          <w:tab w:val="left" w:pos="10080"/>
        </w:tabs>
        <w:ind w:right="15" w:firstLine="567"/>
        <w:jc w:val="both"/>
        <w:rPr>
          <w:rFonts w:ascii="Times New Roman" w:hAnsi="Times New Roman"/>
          <w:sz w:val="20"/>
        </w:rPr>
      </w:pPr>
    </w:p>
    <w:p w:rsidR="00F37F0C" w:rsidRDefault="00F37F0C" w:rsidP="009967F7">
      <w:pPr>
        <w:tabs>
          <w:tab w:val="left" w:pos="10080"/>
        </w:tabs>
        <w:ind w:right="15" w:firstLine="567"/>
        <w:jc w:val="both"/>
        <w:rPr>
          <w:rFonts w:ascii="Times New Roman" w:hAnsi="Times New Roman"/>
          <w:sz w:val="20"/>
        </w:rPr>
      </w:pPr>
    </w:p>
    <w:p w:rsidR="00F37F0C" w:rsidRDefault="00F37F0C" w:rsidP="009967F7">
      <w:pPr>
        <w:tabs>
          <w:tab w:val="left" w:pos="10080"/>
        </w:tabs>
        <w:ind w:right="15" w:firstLine="567"/>
        <w:jc w:val="both"/>
        <w:rPr>
          <w:rFonts w:ascii="Times New Roman" w:hAnsi="Times New Roman"/>
          <w:sz w:val="20"/>
        </w:rPr>
      </w:pPr>
    </w:p>
    <w:p w:rsidR="00F37F0C" w:rsidRDefault="00F37F0C" w:rsidP="00F37F0C">
      <w:pPr>
        <w:tabs>
          <w:tab w:val="left" w:pos="10080"/>
        </w:tabs>
        <w:ind w:right="15" w:firstLine="567"/>
        <w:jc w:val="center"/>
        <w:rPr>
          <w:rFonts w:ascii="Times New Roman" w:hAnsi="Times New Roman"/>
          <w:b/>
          <w:sz w:val="24"/>
          <w:szCs w:val="24"/>
        </w:rPr>
      </w:pPr>
    </w:p>
    <w:p w:rsidR="00F37F0C" w:rsidRPr="00F37F0C" w:rsidRDefault="00F37F0C" w:rsidP="00F37F0C">
      <w:pPr>
        <w:tabs>
          <w:tab w:val="left" w:pos="10080"/>
        </w:tabs>
        <w:ind w:right="15" w:firstLine="567"/>
        <w:jc w:val="center"/>
        <w:rPr>
          <w:rFonts w:ascii="Times New Roman" w:hAnsi="Times New Roman"/>
          <w:b/>
          <w:sz w:val="24"/>
          <w:szCs w:val="24"/>
        </w:rPr>
      </w:pPr>
    </w:p>
    <w:p w:rsidR="00420ABD" w:rsidRPr="009F5A7D" w:rsidRDefault="00F25907" w:rsidP="009D4181">
      <w:pPr>
        <w:ind w:firstLine="567"/>
        <w:jc w:val="both"/>
        <w:rPr>
          <w:rFonts w:ascii="Times New Roman" w:hAnsi="Times New Roman"/>
          <w:b/>
          <w:bCs/>
          <w:sz w:val="20"/>
        </w:rPr>
      </w:pPr>
      <w:r w:rsidRPr="009F5A7D">
        <w:rPr>
          <w:rFonts w:ascii="Times New Roman" w:hAnsi="Times New Roman"/>
          <w:b/>
          <w:bCs/>
          <w:sz w:val="20"/>
        </w:rPr>
        <w:t>33</w:t>
      </w:r>
      <w:r w:rsidR="00420ABD" w:rsidRPr="009F5A7D">
        <w:rPr>
          <w:rFonts w:ascii="Times New Roman" w:hAnsi="Times New Roman"/>
          <w:b/>
          <w:bCs/>
          <w:sz w:val="20"/>
        </w:rPr>
        <w:t>. Споживач має право на:</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 xml:space="preserve">1) підключення в установленому порядку до систем централізованого водопостачання та </w:t>
      </w:r>
      <w:r w:rsidR="000A4D71" w:rsidRPr="009F5A7D">
        <w:rPr>
          <w:rFonts w:ascii="Times New Roman" w:hAnsi="Times New Roman"/>
          <w:sz w:val="20"/>
        </w:rPr>
        <w:t xml:space="preserve">централізованого </w:t>
      </w:r>
      <w:r w:rsidRPr="009F5A7D">
        <w:rPr>
          <w:rFonts w:ascii="Times New Roman" w:hAnsi="Times New Roman"/>
          <w:sz w:val="20"/>
        </w:rPr>
        <w:t>водовідведення;</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2) забезпечення питною водою, якість якої відповідає державним санітарним нормам та правилам, кількість і режим подання якої визначаються на договірних засадах, в обсязі, не меншому від нормативів питного водопостачання;</w:t>
      </w:r>
      <w:r w:rsidR="000A4D71" w:rsidRPr="009F5A7D">
        <w:rPr>
          <w:rFonts w:ascii="Times New Roman" w:hAnsi="Times New Roman"/>
          <w:sz w:val="20"/>
        </w:rPr>
        <w:t xml:space="preserve"> </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 xml:space="preserve">3) одержання в установленому порядку повної, достовірної, своєчасної інформації про якість питної води та режим її постачання; </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 xml:space="preserve">4) забезпечення послугами з централізованого водовідведення відповідно до нормативів гранично допустимих концентрацій та нормативів гранично допустимого скидання забруднюючих речовин; </w:t>
      </w:r>
    </w:p>
    <w:p w:rsidR="00821A0A" w:rsidRPr="009F5A7D" w:rsidRDefault="00821A0A" w:rsidP="009D4181">
      <w:pPr>
        <w:ind w:firstLine="567"/>
        <w:jc w:val="both"/>
        <w:rPr>
          <w:rFonts w:ascii="Times New Roman" w:hAnsi="Times New Roman"/>
          <w:sz w:val="20"/>
        </w:rPr>
      </w:pPr>
      <w:r w:rsidRPr="009F5A7D">
        <w:rPr>
          <w:rFonts w:ascii="Times New Roman" w:hAnsi="Times New Roman"/>
          <w:sz w:val="20"/>
        </w:rPr>
        <w:t xml:space="preserve">5) </w:t>
      </w:r>
      <w:r w:rsidR="00884458" w:rsidRPr="009F5A7D">
        <w:rPr>
          <w:rFonts w:ascii="Times New Roman" w:hAnsi="Times New Roman"/>
          <w:sz w:val="20"/>
        </w:rPr>
        <w:t>укладення</w:t>
      </w:r>
      <w:r w:rsidRPr="009F5A7D">
        <w:rPr>
          <w:rFonts w:ascii="Times New Roman" w:hAnsi="Times New Roman"/>
          <w:sz w:val="20"/>
        </w:rPr>
        <w:t xml:space="preserve"> договору на скидання стоків з перевищенням гранично-допустимих концентрацій (за погодженням сторін)</w:t>
      </w:r>
      <w:r w:rsidR="00C415D4" w:rsidRPr="009F5A7D">
        <w:rPr>
          <w:rFonts w:ascii="Times New Roman" w:hAnsi="Times New Roman"/>
          <w:sz w:val="20"/>
        </w:rPr>
        <w:t>;</w:t>
      </w:r>
    </w:p>
    <w:p w:rsidR="00420ABD" w:rsidRPr="009F5A7D" w:rsidRDefault="00821A0A" w:rsidP="00884458">
      <w:pPr>
        <w:pStyle w:val="a6"/>
        <w:spacing w:before="0"/>
        <w:jc w:val="both"/>
        <w:rPr>
          <w:rFonts w:ascii="Times New Roman" w:hAnsi="Times New Roman"/>
          <w:sz w:val="20"/>
        </w:rPr>
      </w:pPr>
      <w:r w:rsidRPr="009F5A7D">
        <w:rPr>
          <w:rFonts w:ascii="Times New Roman" w:hAnsi="Times New Roman"/>
          <w:sz w:val="20"/>
        </w:rPr>
        <w:lastRenderedPageBreak/>
        <w:t>6</w:t>
      </w:r>
      <w:r w:rsidR="00420ABD" w:rsidRPr="009F5A7D">
        <w:rPr>
          <w:rFonts w:ascii="Times New Roman" w:hAnsi="Times New Roman"/>
          <w:sz w:val="20"/>
        </w:rPr>
        <w:t>) пред’явлення позовів до суду про відшкодування збитків, завданих внаслідок постачання неякісної питної води, що не відповідає державним санітарним нормам та правилам, інших порушень вимог законодавства у сфері питної води, питного водопостачання та водовідведення</w:t>
      </w:r>
      <w:r w:rsidR="00884458" w:rsidRPr="009F5A7D">
        <w:rPr>
          <w:rFonts w:ascii="Times New Roman" w:hAnsi="Times New Roman"/>
          <w:sz w:val="20"/>
        </w:rPr>
        <w:t>, якщо такі обставини виникли з вини виконавця установленої відповідно до законодавства;</w:t>
      </w:r>
    </w:p>
    <w:p w:rsidR="00420ABD" w:rsidRPr="009F5A7D" w:rsidRDefault="00821A0A" w:rsidP="009D4181">
      <w:pPr>
        <w:ind w:firstLine="567"/>
        <w:jc w:val="both"/>
        <w:rPr>
          <w:rFonts w:ascii="Times New Roman" w:hAnsi="Times New Roman"/>
          <w:sz w:val="20"/>
        </w:rPr>
      </w:pPr>
      <w:r w:rsidRPr="009F5A7D">
        <w:rPr>
          <w:rFonts w:ascii="Times New Roman" w:hAnsi="Times New Roman"/>
          <w:sz w:val="20"/>
        </w:rPr>
        <w:t>7</w:t>
      </w:r>
      <w:r w:rsidR="00420ABD" w:rsidRPr="009F5A7D">
        <w:rPr>
          <w:rFonts w:ascii="Times New Roman" w:hAnsi="Times New Roman"/>
          <w:sz w:val="20"/>
        </w:rPr>
        <w:t>) своєчасне одержання послуг належної якості згідно із законодавством і умовами договору;</w:t>
      </w:r>
    </w:p>
    <w:p w:rsidR="00420ABD" w:rsidRPr="009F5A7D" w:rsidRDefault="00821A0A" w:rsidP="009D4181">
      <w:pPr>
        <w:ind w:firstLine="567"/>
        <w:jc w:val="both"/>
        <w:rPr>
          <w:rFonts w:ascii="Times New Roman" w:hAnsi="Times New Roman"/>
          <w:sz w:val="20"/>
        </w:rPr>
      </w:pPr>
      <w:r w:rsidRPr="009F5A7D">
        <w:rPr>
          <w:rFonts w:ascii="Times New Roman" w:hAnsi="Times New Roman"/>
          <w:sz w:val="20"/>
        </w:rPr>
        <w:t>8</w:t>
      </w:r>
      <w:r w:rsidR="00420ABD" w:rsidRPr="009F5A7D">
        <w:rPr>
          <w:rFonts w:ascii="Times New Roman" w:hAnsi="Times New Roman"/>
          <w:sz w:val="20"/>
        </w:rPr>
        <w:t>) одержання без додаткової оплати від виконавця інформації про тарифи, розмір місячного платежу, структуру тарифу, норми споживання</w:t>
      </w:r>
      <w:r w:rsidRPr="009F5A7D">
        <w:rPr>
          <w:rFonts w:ascii="Times New Roman" w:hAnsi="Times New Roman"/>
          <w:sz w:val="20"/>
        </w:rPr>
        <w:t>,</w:t>
      </w:r>
      <w:r w:rsidR="00420ABD" w:rsidRPr="009F5A7D">
        <w:rPr>
          <w:rFonts w:ascii="Times New Roman" w:hAnsi="Times New Roman"/>
          <w:sz w:val="20"/>
        </w:rPr>
        <w:t xml:space="preserve"> порядок надання послуг</w:t>
      </w:r>
      <w:r w:rsidR="009D0F2F" w:rsidRPr="009F5A7D">
        <w:rPr>
          <w:rFonts w:ascii="Times New Roman" w:hAnsi="Times New Roman"/>
          <w:sz w:val="20"/>
        </w:rPr>
        <w:t xml:space="preserve"> </w:t>
      </w:r>
      <w:r w:rsidR="00B27D4C" w:rsidRPr="009F5A7D">
        <w:rPr>
          <w:rFonts w:ascii="Times New Roman" w:hAnsi="Times New Roman"/>
          <w:sz w:val="20"/>
        </w:rPr>
        <w:t>та</w:t>
      </w:r>
      <w:r w:rsidR="009D0F2F" w:rsidRPr="009F5A7D">
        <w:rPr>
          <w:rFonts w:ascii="Times New Roman" w:hAnsi="Times New Roman"/>
          <w:sz w:val="20"/>
        </w:rPr>
        <w:t xml:space="preserve"> їх споживчі властивості</w:t>
      </w:r>
      <w:r w:rsidR="00B27D4C" w:rsidRPr="009F5A7D">
        <w:rPr>
          <w:rFonts w:ascii="Times New Roman" w:hAnsi="Times New Roman"/>
          <w:sz w:val="20"/>
        </w:rPr>
        <w:t>,</w:t>
      </w:r>
      <w:r w:rsidR="009D0F2F" w:rsidRPr="009F5A7D">
        <w:rPr>
          <w:rFonts w:ascii="Times New Roman" w:hAnsi="Times New Roman"/>
          <w:sz w:val="20"/>
        </w:rPr>
        <w:t xml:space="preserve">  розмір та структуру внесків на встановлення, обслуговування та заміну вузлів комерційного обліку</w:t>
      </w:r>
      <w:r w:rsidR="00587ABA" w:rsidRPr="009F5A7D">
        <w:rPr>
          <w:rFonts w:ascii="Times New Roman" w:hAnsi="Times New Roman"/>
          <w:sz w:val="20"/>
        </w:rPr>
        <w:t>;</w:t>
      </w:r>
      <w:r w:rsidR="00420ABD" w:rsidRPr="009F5A7D">
        <w:rPr>
          <w:rFonts w:ascii="Times New Roman" w:hAnsi="Times New Roman"/>
          <w:sz w:val="20"/>
        </w:rPr>
        <w:t xml:space="preserve"> </w:t>
      </w:r>
      <w:r w:rsidR="000A4D71" w:rsidRPr="009F5A7D">
        <w:rPr>
          <w:rFonts w:ascii="Times New Roman" w:hAnsi="Times New Roman"/>
          <w:sz w:val="20"/>
        </w:rPr>
        <w:t xml:space="preserve"> </w:t>
      </w:r>
    </w:p>
    <w:p w:rsidR="00420ABD" w:rsidRPr="009F5A7D" w:rsidRDefault="006F0F40" w:rsidP="009D4181">
      <w:pPr>
        <w:ind w:firstLine="567"/>
        <w:jc w:val="both"/>
        <w:rPr>
          <w:rFonts w:ascii="Times New Roman" w:hAnsi="Times New Roman"/>
          <w:sz w:val="20"/>
        </w:rPr>
      </w:pPr>
      <w:r w:rsidRPr="009F5A7D">
        <w:rPr>
          <w:rFonts w:ascii="Times New Roman" w:hAnsi="Times New Roman"/>
          <w:sz w:val="20"/>
        </w:rPr>
        <w:t>9</w:t>
      </w:r>
      <w:r w:rsidR="00420ABD" w:rsidRPr="009F5A7D">
        <w:rPr>
          <w:rFonts w:ascii="Times New Roman" w:hAnsi="Times New Roman"/>
          <w:sz w:val="20"/>
        </w:rPr>
        <w:t>) відшкодування збитків</w:t>
      </w:r>
      <w:r w:rsidR="00884458" w:rsidRPr="009F5A7D">
        <w:rPr>
          <w:rFonts w:ascii="Times New Roman" w:hAnsi="Times New Roman"/>
          <w:sz w:val="20"/>
        </w:rPr>
        <w:t xml:space="preserve"> та шкоди, завданих його майну, з вини виконавця, встановленої відповідно до законодавства, </w:t>
      </w:r>
      <w:r w:rsidR="00420ABD" w:rsidRPr="009F5A7D">
        <w:rPr>
          <w:rFonts w:ascii="Times New Roman" w:hAnsi="Times New Roman"/>
          <w:sz w:val="20"/>
        </w:rPr>
        <w:t>внаслідок неналежного надання або ненадання послуг та незаконного проникнення в належн</w:t>
      </w:r>
      <w:r w:rsidR="00884458" w:rsidRPr="009F5A7D">
        <w:rPr>
          <w:rFonts w:ascii="Times New Roman" w:hAnsi="Times New Roman"/>
          <w:sz w:val="20"/>
        </w:rPr>
        <w:t>ий йому  об’єкт нерухомого майна</w:t>
      </w:r>
      <w:r w:rsidR="00420ABD" w:rsidRPr="009F5A7D">
        <w:rPr>
          <w:rFonts w:ascii="Times New Roman" w:hAnsi="Times New Roman"/>
          <w:sz w:val="20"/>
        </w:rPr>
        <w:t>;</w:t>
      </w:r>
    </w:p>
    <w:p w:rsidR="00420ABD" w:rsidRPr="009F5A7D" w:rsidRDefault="006F0F40" w:rsidP="009D4181">
      <w:pPr>
        <w:ind w:firstLine="567"/>
        <w:jc w:val="both"/>
        <w:rPr>
          <w:rFonts w:ascii="Times New Roman" w:hAnsi="Times New Roman"/>
          <w:sz w:val="20"/>
        </w:rPr>
      </w:pPr>
      <w:r w:rsidRPr="009F5A7D">
        <w:rPr>
          <w:rFonts w:ascii="Times New Roman" w:hAnsi="Times New Roman"/>
          <w:sz w:val="20"/>
        </w:rPr>
        <w:t>10</w:t>
      </w:r>
      <w:r w:rsidR="00420ABD" w:rsidRPr="009F5A7D">
        <w:rPr>
          <w:rFonts w:ascii="Times New Roman" w:hAnsi="Times New Roman"/>
          <w:sz w:val="20"/>
        </w:rPr>
        <w:t>) зменшення у встановленому законодавством порядку розміру плати за послуги у разі їх ненадання, надання не в повному обсязі або зниження їх якості</w:t>
      </w:r>
      <w:r w:rsidR="00884458" w:rsidRPr="009F5A7D">
        <w:rPr>
          <w:rFonts w:ascii="Times New Roman" w:hAnsi="Times New Roman"/>
          <w:sz w:val="20"/>
        </w:rPr>
        <w:t>, з вини виконавця, встановленої відповідно до законодавства,</w:t>
      </w:r>
      <w:r w:rsidR="00420ABD" w:rsidRPr="009F5A7D">
        <w:rPr>
          <w:rFonts w:ascii="Times New Roman" w:hAnsi="Times New Roman"/>
          <w:sz w:val="20"/>
        </w:rPr>
        <w:t>;</w:t>
      </w:r>
    </w:p>
    <w:p w:rsidR="009F4596" w:rsidRPr="009F5A7D" w:rsidRDefault="00420ABD" w:rsidP="009D4181">
      <w:pPr>
        <w:ind w:firstLine="567"/>
        <w:jc w:val="both"/>
        <w:rPr>
          <w:rFonts w:ascii="Times New Roman" w:hAnsi="Times New Roman"/>
          <w:sz w:val="20"/>
        </w:rPr>
      </w:pPr>
      <w:r w:rsidRPr="009F5A7D">
        <w:rPr>
          <w:rFonts w:ascii="Times New Roman" w:hAnsi="Times New Roman"/>
          <w:sz w:val="20"/>
        </w:rPr>
        <w:t>1</w:t>
      </w:r>
      <w:r w:rsidR="006F0F40" w:rsidRPr="009F5A7D">
        <w:rPr>
          <w:rFonts w:ascii="Times New Roman" w:hAnsi="Times New Roman"/>
          <w:sz w:val="20"/>
        </w:rPr>
        <w:t>1</w:t>
      </w:r>
      <w:r w:rsidRPr="009F5A7D">
        <w:rPr>
          <w:rFonts w:ascii="Times New Roman" w:hAnsi="Times New Roman"/>
          <w:sz w:val="20"/>
        </w:rPr>
        <w:t>)</w:t>
      </w:r>
      <w:r w:rsidR="005E74CA" w:rsidRPr="009F5A7D">
        <w:rPr>
          <w:rFonts w:ascii="Times New Roman" w:hAnsi="Times New Roman"/>
          <w:sz w:val="20"/>
        </w:rPr>
        <w:t xml:space="preserve"> </w:t>
      </w:r>
      <w:r w:rsidRPr="009F5A7D">
        <w:rPr>
          <w:rFonts w:ascii="Times New Roman" w:hAnsi="Times New Roman"/>
          <w:sz w:val="20"/>
        </w:rPr>
        <w:t xml:space="preserve">усунення виконавцем виявлених недоліків у наданні послуг протягом строку, встановленого законодавством; </w:t>
      </w:r>
    </w:p>
    <w:p w:rsidR="009F4596" w:rsidRPr="009F5A7D" w:rsidRDefault="00420ABD" w:rsidP="009D4181">
      <w:pPr>
        <w:ind w:right="14" w:firstLine="567"/>
        <w:jc w:val="both"/>
        <w:rPr>
          <w:rFonts w:ascii="Times New Roman" w:hAnsi="Times New Roman"/>
          <w:sz w:val="20"/>
        </w:rPr>
      </w:pPr>
      <w:r w:rsidRPr="009F5A7D">
        <w:rPr>
          <w:rFonts w:ascii="Times New Roman" w:hAnsi="Times New Roman"/>
          <w:sz w:val="20"/>
        </w:rPr>
        <w:t>1</w:t>
      </w:r>
      <w:r w:rsidR="006F0F40" w:rsidRPr="009F5A7D">
        <w:rPr>
          <w:rFonts w:ascii="Times New Roman" w:hAnsi="Times New Roman"/>
          <w:sz w:val="20"/>
        </w:rPr>
        <w:t>2</w:t>
      </w:r>
      <w:r w:rsidRPr="009F5A7D">
        <w:rPr>
          <w:rFonts w:ascii="Times New Roman" w:hAnsi="Times New Roman"/>
          <w:sz w:val="20"/>
        </w:rPr>
        <w:t>) не</w:t>
      </w:r>
      <w:r w:rsidR="00E21740" w:rsidRPr="009F5A7D">
        <w:rPr>
          <w:rFonts w:ascii="Times New Roman" w:hAnsi="Times New Roman"/>
          <w:sz w:val="20"/>
        </w:rPr>
        <w:t>с</w:t>
      </w:r>
      <w:r w:rsidRPr="009F5A7D">
        <w:rPr>
          <w:rFonts w:ascii="Times New Roman" w:hAnsi="Times New Roman"/>
          <w:sz w:val="20"/>
        </w:rPr>
        <w:t xml:space="preserve">плату вартості послуг у разі їх невикористання </w:t>
      </w:r>
      <w:r w:rsidR="009F4596" w:rsidRPr="009F5A7D">
        <w:rPr>
          <w:rFonts w:ascii="Times New Roman" w:hAnsi="Times New Roman"/>
          <w:sz w:val="20"/>
        </w:rPr>
        <w:t>(</w:t>
      </w:r>
      <w:r w:rsidR="00587ABA" w:rsidRPr="009F5A7D">
        <w:rPr>
          <w:rFonts w:ascii="Times New Roman" w:hAnsi="Times New Roman"/>
          <w:sz w:val="20"/>
        </w:rPr>
        <w:t>за відсутност</w:t>
      </w:r>
      <w:r w:rsidR="009F4596" w:rsidRPr="009F5A7D">
        <w:rPr>
          <w:rFonts w:ascii="Times New Roman" w:hAnsi="Times New Roman"/>
          <w:sz w:val="20"/>
        </w:rPr>
        <w:t>і приладів обліку)</w:t>
      </w:r>
      <w:r w:rsidR="00587ABA" w:rsidRPr="009F5A7D">
        <w:rPr>
          <w:rFonts w:ascii="Times New Roman" w:hAnsi="Times New Roman"/>
          <w:sz w:val="20"/>
        </w:rPr>
        <w:t xml:space="preserve"> за період тимчасової відсутності у буд</w:t>
      </w:r>
      <w:r w:rsidR="00C415D4" w:rsidRPr="009F5A7D">
        <w:rPr>
          <w:rFonts w:ascii="Times New Roman" w:hAnsi="Times New Roman"/>
          <w:sz w:val="20"/>
        </w:rPr>
        <w:t xml:space="preserve">івлі, приміщенні, </w:t>
      </w:r>
      <w:r w:rsidR="00587ABA" w:rsidRPr="009F5A7D">
        <w:rPr>
          <w:rFonts w:ascii="Times New Roman" w:hAnsi="Times New Roman"/>
          <w:sz w:val="20"/>
        </w:rPr>
        <w:t>як</w:t>
      </w:r>
      <w:r w:rsidR="00C415D4" w:rsidRPr="009F5A7D">
        <w:rPr>
          <w:rFonts w:ascii="Times New Roman" w:hAnsi="Times New Roman"/>
          <w:sz w:val="20"/>
        </w:rPr>
        <w:t>е</w:t>
      </w:r>
      <w:r w:rsidR="00587ABA" w:rsidRPr="009F5A7D">
        <w:rPr>
          <w:rFonts w:ascii="Times New Roman" w:hAnsi="Times New Roman"/>
          <w:sz w:val="20"/>
        </w:rPr>
        <w:t xml:space="preserve"> є самостійним об’єкт</w:t>
      </w:r>
      <w:r w:rsidR="00C415D4" w:rsidRPr="009F5A7D">
        <w:rPr>
          <w:rFonts w:ascii="Times New Roman" w:hAnsi="Times New Roman"/>
          <w:sz w:val="20"/>
        </w:rPr>
        <w:t>ом</w:t>
      </w:r>
      <w:r w:rsidR="00587ABA" w:rsidRPr="009F5A7D">
        <w:rPr>
          <w:rFonts w:ascii="Times New Roman" w:hAnsi="Times New Roman"/>
          <w:sz w:val="20"/>
        </w:rPr>
        <w:t xml:space="preserve"> нерухомого майна, споживача та інших осіб</w:t>
      </w:r>
      <w:r w:rsidR="00884458" w:rsidRPr="009F5A7D">
        <w:rPr>
          <w:rFonts w:ascii="Times New Roman" w:hAnsi="Times New Roman"/>
          <w:sz w:val="20"/>
        </w:rPr>
        <w:t xml:space="preserve"> </w:t>
      </w:r>
      <w:r w:rsidR="00A76105" w:rsidRPr="009F5A7D">
        <w:rPr>
          <w:rFonts w:ascii="Times New Roman" w:hAnsi="Times New Roman"/>
          <w:sz w:val="20"/>
        </w:rPr>
        <w:t>(</w:t>
      </w:r>
      <w:r w:rsidR="00884458" w:rsidRPr="009F5A7D">
        <w:rPr>
          <w:rFonts w:ascii="Times New Roman" w:hAnsi="Times New Roman"/>
          <w:sz w:val="20"/>
        </w:rPr>
        <w:t>вразі наявності таких)</w:t>
      </w:r>
      <w:r w:rsidR="00587ABA" w:rsidRPr="009F5A7D">
        <w:rPr>
          <w:rFonts w:ascii="Times New Roman" w:hAnsi="Times New Roman"/>
          <w:sz w:val="20"/>
        </w:rPr>
        <w:t xml:space="preserve"> понад 30 календарних днів, </w:t>
      </w:r>
      <w:r w:rsidR="00F45071" w:rsidRPr="009F5A7D">
        <w:rPr>
          <w:rFonts w:ascii="Times New Roman" w:hAnsi="Times New Roman"/>
          <w:sz w:val="20"/>
        </w:rPr>
        <w:t>за умови документального підтвердження такої відсутності</w:t>
      </w:r>
      <w:r w:rsidR="000A4D71" w:rsidRPr="009F5A7D">
        <w:rPr>
          <w:rFonts w:ascii="Times New Roman" w:hAnsi="Times New Roman"/>
          <w:sz w:val="20"/>
        </w:rPr>
        <w:t>;</w:t>
      </w:r>
      <w:r w:rsidR="009F4596" w:rsidRPr="009F5A7D">
        <w:rPr>
          <w:rFonts w:ascii="Times New Roman" w:hAnsi="Times New Roman"/>
          <w:sz w:val="20"/>
        </w:rPr>
        <w:t xml:space="preserve"> </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1</w:t>
      </w:r>
      <w:r w:rsidR="006F0F40" w:rsidRPr="009F5A7D">
        <w:rPr>
          <w:rFonts w:ascii="Times New Roman" w:hAnsi="Times New Roman"/>
          <w:sz w:val="20"/>
        </w:rPr>
        <w:t>3</w:t>
      </w:r>
      <w:r w:rsidRPr="009F5A7D">
        <w:rPr>
          <w:rFonts w:ascii="Times New Roman" w:hAnsi="Times New Roman"/>
          <w:sz w:val="20"/>
        </w:rPr>
        <w:t xml:space="preserve">) </w:t>
      </w:r>
      <w:r w:rsidR="00BD03A4" w:rsidRPr="009F5A7D">
        <w:rPr>
          <w:rFonts w:ascii="Times New Roman" w:hAnsi="Times New Roman"/>
          <w:sz w:val="20"/>
        </w:rPr>
        <w:t>виплачувати споживачеві штраф за перевищення нормативних строків проведення аварійно-відновних робіт у розмірі, визначеному законодавством;</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1</w:t>
      </w:r>
      <w:r w:rsidR="006F0F40" w:rsidRPr="009F5A7D">
        <w:rPr>
          <w:rFonts w:ascii="Times New Roman" w:hAnsi="Times New Roman"/>
          <w:sz w:val="20"/>
        </w:rPr>
        <w:t>4</w:t>
      </w:r>
      <w:r w:rsidRPr="009F5A7D">
        <w:rPr>
          <w:rFonts w:ascii="Times New Roman" w:hAnsi="Times New Roman"/>
          <w:sz w:val="20"/>
        </w:rPr>
        <w:t>) проведення перевірки кількості та якості послуг у встановленому законодавством порядку;</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1</w:t>
      </w:r>
      <w:r w:rsidR="006F0F40" w:rsidRPr="009F5A7D">
        <w:rPr>
          <w:rFonts w:ascii="Times New Roman" w:hAnsi="Times New Roman"/>
          <w:sz w:val="20"/>
        </w:rPr>
        <w:t>5</w:t>
      </w:r>
      <w:r w:rsidRPr="009F5A7D">
        <w:rPr>
          <w:rFonts w:ascii="Times New Roman" w:hAnsi="Times New Roman"/>
          <w:sz w:val="20"/>
        </w:rPr>
        <w:t xml:space="preserve">) складення та підписання актів-претензій у зв’язку з порушенням порядку надання послуг, зміною їх споживчих властивостей та перевищенням строків проведення аварійно-відновних робіт; </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1</w:t>
      </w:r>
      <w:r w:rsidR="006F0F40" w:rsidRPr="009F5A7D">
        <w:rPr>
          <w:rFonts w:ascii="Times New Roman" w:hAnsi="Times New Roman"/>
          <w:sz w:val="20"/>
        </w:rPr>
        <w:t>6</w:t>
      </w:r>
      <w:r w:rsidRPr="009F5A7D">
        <w:rPr>
          <w:rFonts w:ascii="Times New Roman" w:hAnsi="Times New Roman"/>
          <w:sz w:val="20"/>
        </w:rPr>
        <w:t>) отримання без додаткової оплати інформації про проведені виконавцем нарахування плати за послуги (за періодами та видами нарахувань) та отримані платежі;</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1</w:t>
      </w:r>
      <w:r w:rsidR="006F0F40" w:rsidRPr="009F5A7D">
        <w:rPr>
          <w:rFonts w:ascii="Times New Roman" w:hAnsi="Times New Roman"/>
          <w:sz w:val="20"/>
        </w:rPr>
        <w:t>7</w:t>
      </w:r>
      <w:r w:rsidRPr="009F5A7D">
        <w:rPr>
          <w:rFonts w:ascii="Times New Roman" w:hAnsi="Times New Roman"/>
          <w:sz w:val="20"/>
        </w:rPr>
        <w:t>) розірвання договору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r w:rsidR="00D74B95" w:rsidRPr="009F5A7D">
        <w:rPr>
          <w:rFonts w:ascii="Times New Roman" w:hAnsi="Times New Roman"/>
          <w:sz w:val="20"/>
        </w:rPr>
        <w:t>;</w:t>
      </w:r>
    </w:p>
    <w:p w:rsidR="003067A6" w:rsidRPr="009F5A7D" w:rsidRDefault="00EF72A8" w:rsidP="006F0F40">
      <w:pPr>
        <w:ind w:firstLine="567"/>
        <w:jc w:val="both"/>
        <w:rPr>
          <w:rFonts w:ascii="Times New Roman" w:hAnsi="Times New Roman"/>
          <w:sz w:val="20"/>
        </w:rPr>
      </w:pPr>
      <w:r w:rsidRPr="009F5A7D">
        <w:rPr>
          <w:rFonts w:ascii="Times New Roman" w:hAnsi="Times New Roman"/>
          <w:sz w:val="20"/>
        </w:rPr>
        <w:t>1</w:t>
      </w:r>
      <w:r w:rsidR="006F0F40" w:rsidRPr="009F5A7D">
        <w:rPr>
          <w:rFonts w:ascii="Times New Roman" w:hAnsi="Times New Roman"/>
          <w:sz w:val="20"/>
        </w:rPr>
        <w:t>8</w:t>
      </w:r>
      <w:r w:rsidRPr="009F5A7D">
        <w:rPr>
          <w:rFonts w:ascii="Times New Roman" w:hAnsi="Times New Roman"/>
          <w:sz w:val="20"/>
        </w:rPr>
        <w:t xml:space="preserve">) </w:t>
      </w:r>
      <w:r w:rsidR="00F83557" w:rsidRPr="009F5A7D">
        <w:rPr>
          <w:rFonts w:ascii="Times New Roman" w:hAnsi="Times New Roman"/>
          <w:sz w:val="20"/>
        </w:rPr>
        <w:t>у</w:t>
      </w:r>
      <w:r w:rsidR="003067A6" w:rsidRPr="009F5A7D">
        <w:rPr>
          <w:rFonts w:ascii="Times New Roman" w:hAnsi="Times New Roman"/>
          <w:sz w:val="20"/>
        </w:rPr>
        <w:t xml:space="preserve"> разі виникнення сумнівів щодо правильності показань засобів обліку</w:t>
      </w:r>
      <w:r w:rsidR="006F0F40" w:rsidRPr="009F5A7D">
        <w:rPr>
          <w:rFonts w:ascii="Times New Roman" w:hAnsi="Times New Roman"/>
          <w:sz w:val="20"/>
        </w:rPr>
        <w:t xml:space="preserve"> проводити експертизу їх технічного стану  за власні кошти та/або</w:t>
      </w:r>
      <w:r w:rsidR="003067A6" w:rsidRPr="009F5A7D">
        <w:rPr>
          <w:rFonts w:ascii="Times New Roman" w:hAnsi="Times New Roman"/>
          <w:sz w:val="20"/>
        </w:rPr>
        <w:t xml:space="preserve"> встановлювати контрольні  прилади обліку</w:t>
      </w:r>
      <w:r w:rsidR="006F0F40" w:rsidRPr="009F5A7D">
        <w:rPr>
          <w:rFonts w:ascii="Times New Roman" w:hAnsi="Times New Roman"/>
          <w:sz w:val="20"/>
        </w:rPr>
        <w:t>.</w:t>
      </w:r>
    </w:p>
    <w:p w:rsidR="00420ABD" w:rsidRPr="009F5A7D" w:rsidRDefault="00F25907" w:rsidP="009D4181">
      <w:pPr>
        <w:ind w:firstLine="567"/>
        <w:jc w:val="both"/>
        <w:rPr>
          <w:rFonts w:ascii="Times New Roman" w:hAnsi="Times New Roman"/>
          <w:b/>
          <w:bCs/>
          <w:sz w:val="20"/>
        </w:rPr>
      </w:pPr>
      <w:r w:rsidRPr="009F5A7D">
        <w:rPr>
          <w:rFonts w:ascii="Times New Roman" w:hAnsi="Times New Roman"/>
          <w:b/>
          <w:bCs/>
          <w:sz w:val="20"/>
        </w:rPr>
        <w:t>34</w:t>
      </w:r>
      <w:r w:rsidR="00420ABD" w:rsidRPr="009F5A7D">
        <w:rPr>
          <w:rFonts w:ascii="Times New Roman" w:hAnsi="Times New Roman"/>
          <w:b/>
          <w:bCs/>
          <w:sz w:val="20"/>
        </w:rPr>
        <w:t>. Споживач зобов’язаний:</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1) раціонально використовувати питну воду, не допускати її витоки;</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 xml:space="preserve">2) не перешкоджати здійсненню контролю за технічним станом інженерного обладнання в приміщеннях; </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 xml:space="preserve">3) утримувати в належному технічному і санітарному стані </w:t>
      </w:r>
      <w:r w:rsidR="006A22A2" w:rsidRPr="009F5A7D">
        <w:rPr>
          <w:rFonts w:ascii="Times New Roman" w:hAnsi="Times New Roman"/>
          <w:sz w:val="20"/>
        </w:rPr>
        <w:t xml:space="preserve">мережі водопостачання та водовідведення </w:t>
      </w:r>
      <w:r w:rsidRPr="009F5A7D">
        <w:rPr>
          <w:rFonts w:ascii="Times New Roman" w:hAnsi="Times New Roman"/>
          <w:sz w:val="20"/>
        </w:rPr>
        <w:t>та</w:t>
      </w:r>
      <w:r w:rsidR="006A22A2" w:rsidRPr="009F5A7D">
        <w:rPr>
          <w:rFonts w:ascii="Times New Roman" w:hAnsi="Times New Roman"/>
          <w:sz w:val="20"/>
        </w:rPr>
        <w:t xml:space="preserve"> відповідне</w:t>
      </w:r>
      <w:r w:rsidRPr="009F5A7D">
        <w:rPr>
          <w:rFonts w:ascii="Times New Roman" w:hAnsi="Times New Roman"/>
          <w:sz w:val="20"/>
        </w:rPr>
        <w:t xml:space="preserve"> обладнання; </w:t>
      </w:r>
    </w:p>
    <w:p w:rsidR="003067A6" w:rsidRPr="009F5A7D" w:rsidRDefault="00420ABD" w:rsidP="009D4181">
      <w:pPr>
        <w:ind w:firstLine="567"/>
        <w:jc w:val="both"/>
        <w:rPr>
          <w:rFonts w:ascii="Times New Roman" w:hAnsi="Times New Roman"/>
          <w:sz w:val="20"/>
        </w:rPr>
      </w:pPr>
      <w:r w:rsidRPr="009F5A7D">
        <w:rPr>
          <w:rFonts w:ascii="Times New Roman" w:hAnsi="Times New Roman"/>
          <w:sz w:val="20"/>
        </w:rPr>
        <w:t xml:space="preserve">4) </w:t>
      </w:r>
      <w:r w:rsidR="003067A6" w:rsidRPr="009F5A7D">
        <w:rPr>
          <w:rFonts w:ascii="Times New Roman" w:hAnsi="Times New Roman"/>
          <w:sz w:val="20"/>
        </w:rPr>
        <w:t xml:space="preserve">укладати договір про надання послуг у порядку і випадках, визначених законом. Для належного укладення договору надавати виконавцю </w:t>
      </w:r>
      <w:r w:rsidR="006A22A2" w:rsidRPr="009F5A7D">
        <w:rPr>
          <w:rFonts w:ascii="Times New Roman" w:hAnsi="Times New Roman"/>
          <w:sz w:val="20"/>
        </w:rPr>
        <w:t xml:space="preserve">на його вимогу </w:t>
      </w:r>
      <w:r w:rsidR="009D53D5" w:rsidRPr="009F5A7D">
        <w:rPr>
          <w:rFonts w:ascii="Times New Roman" w:hAnsi="Times New Roman"/>
          <w:sz w:val="20"/>
        </w:rPr>
        <w:t>необхідні</w:t>
      </w:r>
      <w:r w:rsidR="003067A6" w:rsidRPr="009F5A7D">
        <w:rPr>
          <w:rFonts w:ascii="Times New Roman" w:hAnsi="Times New Roman"/>
          <w:sz w:val="20"/>
        </w:rPr>
        <w:t xml:space="preserve"> документи (їх копії)</w:t>
      </w:r>
      <w:r w:rsidR="00D74B95" w:rsidRPr="009F5A7D">
        <w:rPr>
          <w:rFonts w:ascii="Times New Roman" w:hAnsi="Times New Roman"/>
          <w:sz w:val="20"/>
        </w:rPr>
        <w:t>;</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5) своєчасно вживати заходів до усунення виявлених неполадок, пов’язаних з отриманням послуг, що виникли з його вини;</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6) забезпечувати цілісність обладнання вузлів комерційного</w:t>
      </w:r>
      <w:r w:rsidR="00F919E2" w:rsidRPr="009F5A7D">
        <w:rPr>
          <w:rFonts w:ascii="Times New Roman" w:hAnsi="Times New Roman"/>
          <w:sz w:val="20"/>
        </w:rPr>
        <w:t>/розподільного</w:t>
      </w:r>
      <w:r w:rsidRPr="009F5A7D">
        <w:rPr>
          <w:rFonts w:ascii="Times New Roman" w:hAnsi="Times New Roman"/>
          <w:sz w:val="20"/>
        </w:rPr>
        <w:t xml:space="preserve"> обліку послуг та не втручатися в їх роботу;</w:t>
      </w:r>
    </w:p>
    <w:p w:rsidR="004106D2" w:rsidRPr="009F5A7D" w:rsidRDefault="00420ABD" w:rsidP="009D4181">
      <w:pPr>
        <w:ind w:firstLine="567"/>
        <w:jc w:val="both"/>
        <w:rPr>
          <w:rFonts w:ascii="Times New Roman" w:hAnsi="Times New Roman"/>
          <w:sz w:val="20"/>
        </w:rPr>
      </w:pPr>
      <w:r w:rsidRPr="009F5A7D">
        <w:rPr>
          <w:rFonts w:ascii="Times New Roman" w:hAnsi="Times New Roman"/>
          <w:sz w:val="20"/>
        </w:rPr>
        <w:t>7) проводити за власний рахунок ремонт та заміну санітарно-технічних приладів і пристроїв, обла</w:t>
      </w:r>
      <w:r w:rsidR="004106D2" w:rsidRPr="009F5A7D">
        <w:rPr>
          <w:rFonts w:ascii="Times New Roman" w:hAnsi="Times New Roman"/>
          <w:sz w:val="20"/>
        </w:rPr>
        <w:t>днання;</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8) оплачувати</w:t>
      </w:r>
      <w:r w:rsidR="005F25F6" w:rsidRPr="009F5A7D">
        <w:rPr>
          <w:rFonts w:ascii="Times New Roman" w:hAnsi="Times New Roman"/>
          <w:sz w:val="20"/>
        </w:rPr>
        <w:t xml:space="preserve"> внески</w:t>
      </w:r>
      <w:r w:rsidR="00076A7D" w:rsidRPr="009F5A7D">
        <w:rPr>
          <w:rFonts w:ascii="Times New Roman" w:hAnsi="Times New Roman"/>
          <w:sz w:val="20"/>
        </w:rPr>
        <w:t xml:space="preserve"> </w:t>
      </w:r>
      <w:r w:rsidR="005F25F6" w:rsidRPr="009F5A7D">
        <w:rPr>
          <w:rFonts w:ascii="Times New Roman" w:hAnsi="Times New Roman"/>
          <w:sz w:val="20"/>
        </w:rPr>
        <w:t>та</w:t>
      </w:r>
      <w:r w:rsidRPr="009F5A7D">
        <w:rPr>
          <w:rFonts w:ascii="Times New Roman" w:hAnsi="Times New Roman"/>
          <w:sz w:val="20"/>
        </w:rPr>
        <w:t xml:space="preserve"> надані послуги за тарифами, встановленими відповідно до законодавства, у строки, встановлені договором;</w:t>
      </w:r>
    </w:p>
    <w:p w:rsidR="00C415D4" w:rsidRPr="009F5A7D" w:rsidRDefault="00420ABD" w:rsidP="00C415D4">
      <w:pPr>
        <w:ind w:firstLine="567"/>
        <w:jc w:val="both"/>
        <w:rPr>
          <w:rFonts w:ascii="Times New Roman" w:hAnsi="Times New Roman"/>
          <w:sz w:val="20"/>
        </w:rPr>
      </w:pPr>
      <w:r w:rsidRPr="009F5A7D">
        <w:rPr>
          <w:rFonts w:ascii="Times New Roman" w:hAnsi="Times New Roman"/>
          <w:sz w:val="20"/>
        </w:rPr>
        <w:t xml:space="preserve">9) допускати </w:t>
      </w:r>
      <w:r w:rsidR="00A1169B" w:rsidRPr="009F5A7D">
        <w:rPr>
          <w:rFonts w:ascii="Times New Roman" w:hAnsi="Times New Roman"/>
          <w:sz w:val="20"/>
        </w:rPr>
        <w:t xml:space="preserve">на територію </w:t>
      </w:r>
      <w:r w:rsidRPr="009F5A7D">
        <w:rPr>
          <w:rFonts w:ascii="Times New Roman" w:hAnsi="Times New Roman"/>
          <w:sz w:val="20"/>
        </w:rPr>
        <w:t>об’єкт</w:t>
      </w:r>
      <w:r w:rsidR="00A1169B" w:rsidRPr="009F5A7D">
        <w:rPr>
          <w:rFonts w:ascii="Times New Roman" w:hAnsi="Times New Roman"/>
          <w:sz w:val="20"/>
        </w:rPr>
        <w:t>а</w:t>
      </w:r>
      <w:r w:rsidRPr="009F5A7D">
        <w:rPr>
          <w:rFonts w:ascii="Times New Roman" w:hAnsi="Times New Roman"/>
          <w:sz w:val="20"/>
        </w:rPr>
        <w:t xml:space="preserve"> нерухомого майна виконавця або його представника у порядку, визначеному</w:t>
      </w:r>
      <w:r w:rsidR="00A1169B" w:rsidRPr="009F5A7D">
        <w:rPr>
          <w:rFonts w:ascii="Times New Roman" w:hAnsi="Times New Roman"/>
          <w:sz w:val="20"/>
        </w:rPr>
        <w:t xml:space="preserve"> законом </w:t>
      </w:r>
      <w:r w:rsidR="00E50E84" w:rsidRPr="009F5A7D">
        <w:rPr>
          <w:rFonts w:ascii="Times New Roman" w:hAnsi="Times New Roman"/>
          <w:sz w:val="20"/>
        </w:rPr>
        <w:t xml:space="preserve">для </w:t>
      </w:r>
      <w:r w:rsidRPr="009F5A7D">
        <w:rPr>
          <w:rFonts w:ascii="Times New Roman" w:hAnsi="Times New Roman"/>
          <w:sz w:val="20"/>
        </w:rPr>
        <w:t>проведення технічних та профілактичних оглядів</w:t>
      </w:r>
      <w:r w:rsidR="000A4D71" w:rsidRPr="009F5A7D">
        <w:rPr>
          <w:rFonts w:ascii="Times New Roman" w:hAnsi="Times New Roman"/>
          <w:sz w:val="20"/>
        </w:rPr>
        <w:t xml:space="preserve"> мереж водопостачання</w:t>
      </w:r>
      <w:r w:rsidR="00D74B95" w:rsidRPr="009F5A7D">
        <w:rPr>
          <w:rFonts w:ascii="Times New Roman" w:hAnsi="Times New Roman"/>
          <w:sz w:val="20"/>
        </w:rPr>
        <w:t xml:space="preserve">, </w:t>
      </w:r>
      <w:r w:rsidR="000A4D71" w:rsidRPr="009F5A7D">
        <w:rPr>
          <w:rFonts w:ascii="Times New Roman" w:hAnsi="Times New Roman"/>
          <w:sz w:val="20"/>
        </w:rPr>
        <w:t xml:space="preserve"> </w:t>
      </w:r>
      <w:r w:rsidR="00E50E84" w:rsidRPr="009F5A7D">
        <w:rPr>
          <w:rFonts w:ascii="Times New Roman" w:hAnsi="Times New Roman"/>
          <w:sz w:val="20"/>
        </w:rPr>
        <w:t>водовідведення, локальних очисних споруд</w:t>
      </w:r>
      <w:r w:rsidRPr="009F5A7D">
        <w:rPr>
          <w:rFonts w:ascii="Times New Roman" w:hAnsi="Times New Roman"/>
          <w:sz w:val="20"/>
        </w:rPr>
        <w:t xml:space="preserve"> і перевірки показань засобів обліку;</w:t>
      </w:r>
    </w:p>
    <w:p w:rsidR="00C415D4" w:rsidRPr="009F5A7D" w:rsidRDefault="00C415D4" w:rsidP="00C415D4">
      <w:pPr>
        <w:ind w:firstLine="567"/>
        <w:jc w:val="both"/>
        <w:rPr>
          <w:rFonts w:ascii="Times New Roman" w:hAnsi="Times New Roman"/>
          <w:sz w:val="20"/>
        </w:rPr>
      </w:pPr>
      <w:r w:rsidRPr="009F5A7D">
        <w:rPr>
          <w:rFonts w:ascii="Times New Roman" w:hAnsi="Times New Roman"/>
          <w:sz w:val="20"/>
        </w:rPr>
        <w:t>10) дотримуватися вимог житлового та містобудівного законодавства під час проведення ремонту чи реконструкції житлового приміщення (іншого об’єкта нерухомого майна), не допускати порушення законних прав та інтересів учасників відносин у сфері житлово-комунальних послуг;</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1</w:t>
      </w:r>
      <w:r w:rsidR="00C415D4" w:rsidRPr="009F5A7D">
        <w:rPr>
          <w:rFonts w:ascii="Times New Roman" w:hAnsi="Times New Roman"/>
          <w:sz w:val="20"/>
        </w:rPr>
        <w:t>1</w:t>
      </w:r>
      <w:r w:rsidRPr="009F5A7D">
        <w:rPr>
          <w:rFonts w:ascii="Times New Roman" w:hAnsi="Times New Roman"/>
          <w:sz w:val="20"/>
        </w:rPr>
        <w:t>)</w:t>
      </w:r>
      <w:r w:rsidR="005E1D54" w:rsidRPr="009F5A7D">
        <w:rPr>
          <w:rFonts w:ascii="Times New Roman" w:hAnsi="Times New Roman"/>
          <w:sz w:val="20"/>
        </w:rPr>
        <w:t xml:space="preserve"> </w:t>
      </w:r>
      <w:r w:rsidRPr="009F5A7D">
        <w:rPr>
          <w:rFonts w:ascii="Times New Roman" w:hAnsi="Times New Roman"/>
          <w:sz w:val="20"/>
        </w:rPr>
        <w:t>забезпечувати своєчасну підготовку об’єктів, що перебувають у його власності</w:t>
      </w:r>
      <w:r w:rsidR="00A91648" w:rsidRPr="009F5A7D">
        <w:rPr>
          <w:rFonts w:ascii="Times New Roman" w:hAnsi="Times New Roman"/>
          <w:sz w:val="20"/>
        </w:rPr>
        <w:t>/користуванні</w:t>
      </w:r>
      <w:r w:rsidRPr="009F5A7D">
        <w:rPr>
          <w:rFonts w:ascii="Times New Roman" w:hAnsi="Times New Roman"/>
          <w:sz w:val="20"/>
        </w:rPr>
        <w:t>, до експлуатації в осінньо-зимовий період;</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1</w:t>
      </w:r>
      <w:r w:rsidR="00C415D4" w:rsidRPr="009F5A7D">
        <w:rPr>
          <w:rFonts w:ascii="Times New Roman" w:hAnsi="Times New Roman"/>
          <w:sz w:val="20"/>
        </w:rPr>
        <w:t>2</w:t>
      </w:r>
      <w:r w:rsidRPr="009F5A7D">
        <w:rPr>
          <w:rFonts w:ascii="Times New Roman" w:hAnsi="Times New Roman"/>
          <w:sz w:val="20"/>
        </w:rPr>
        <w:t>) у разі несвоєчасного здійснення платежів за послуги сплачувати пеню</w:t>
      </w:r>
      <w:r w:rsidR="00B15BA0" w:rsidRPr="009F5A7D">
        <w:rPr>
          <w:rFonts w:ascii="Times New Roman" w:hAnsi="Times New Roman"/>
          <w:sz w:val="20"/>
        </w:rPr>
        <w:t xml:space="preserve">, інфляційне знецінення </w:t>
      </w:r>
      <w:r w:rsidRPr="009F5A7D">
        <w:rPr>
          <w:rFonts w:ascii="Times New Roman" w:hAnsi="Times New Roman"/>
          <w:sz w:val="20"/>
        </w:rPr>
        <w:t xml:space="preserve"> в розмірах, установлених законом або договором;</w:t>
      </w:r>
    </w:p>
    <w:p w:rsidR="001856C0" w:rsidRPr="009F5A7D" w:rsidRDefault="001856C0" w:rsidP="009D4181">
      <w:pPr>
        <w:ind w:firstLine="567"/>
        <w:jc w:val="both"/>
        <w:rPr>
          <w:rFonts w:ascii="Times New Roman" w:hAnsi="Times New Roman"/>
          <w:sz w:val="20"/>
        </w:rPr>
      </w:pPr>
    </w:p>
    <w:p w:rsidR="001856C0" w:rsidRPr="009F5A7D" w:rsidRDefault="001856C0" w:rsidP="009D4181">
      <w:pPr>
        <w:ind w:firstLine="567"/>
        <w:jc w:val="both"/>
        <w:rPr>
          <w:rFonts w:ascii="Times New Roman" w:hAnsi="Times New Roman"/>
          <w:sz w:val="20"/>
        </w:rPr>
      </w:pPr>
    </w:p>
    <w:p w:rsidR="001856C0" w:rsidRPr="009F5A7D" w:rsidRDefault="001856C0" w:rsidP="009D4181">
      <w:pPr>
        <w:ind w:firstLine="567"/>
        <w:jc w:val="both"/>
        <w:rPr>
          <w:rFonts w:ascii="Times New Roman" w:hAnsi="Times New Roman"/>
          <w:sz w:val="20"/>
        </w:rPr>
      </w:pPr>
    </w:p>
    <w:p w:rsidR="00F37F0C" w:rsidRPr="00F37F0C" w:rsidRDefault="00F37F0C" w:rsidP="00F37F0C">
      <w:pPr>
        <w:ind w:firstLine="567"/>
        <w:jc w:val="center"/>
        <w:rPr>
          <w:rFonts w:ascii="Times New Roman" w:hAnsi="Times New Roman"/>
          <w:b/>
          <w:sz w:val="24"/>
          <w:szCs w:val="24"/>
        </w:rPr>
      </w:pPr>
    </w:p>
    <w:p w:rsidR="00887856" w:rsidRPr="009F5A7D" w:rsidRDefault="00887856" w:rsidP="009D4181">
      <w:pPr>
        <w:ind w:firstLine="567"/>
        <w:jc w:val="both"/>
        <w:rPr>
          <w:rFonts w:ascii="Times New Roman" w:hAnsi="Times New Roman"/>
          <w:sz w:val="20"/>
        </w:rPr>
      </w:pPr>
      <w:r w:rsidRPr="009F5A7D">
        <w:rPr>
          <w:rFonts w:ascii="Times New Roman" w:hAnsi="Times New Roman"/>
          <w:sz w:val="20"/>
        </w:rPr>
        <w:t>1</w:t>
      </w:r>
      <w:r w:rsidR="00C415D4" w:rsidRPr="009F5A7D">
        <w:rPr>
          <w:rFonts w:ascii="Times New Roman" w:hAnsi="Times New Roman"/>
          <w:sz w:val="20"/>
        </w:rPr>
        <w:t>3</w:t>
      </w:r>
      <w:r w:rsidRPr="009F5A7D">
        <w:rPr>
          <w:rFonts w:ascii="Times New Roman" w:hAnsi="Times New Roman"/>
          <w:sz w:val="20"/>
        </w:rPr>
        <w:t>) письмово шляхом подання заяви</w:t>
      </w:r>
      <w:r w:rsidR="001B50D9" w:rsidRPr="009F5A7D">
        <w:rPr>
          <w:rFonts w:ascii="Times New Roman" w:hAnsi="Times New Roman"/>
          <w:sz w:val="20"/>
        </w:rPr>
        <w:t xml:space="preserve"> інформувати виконавця щодо зміни права</w:t>
      </w:r>
      <w:r w:rsidRPr="009F5A7D">
        <w:rPr>
          <w:rFonts w:ascii="Times New Roman" w:hAnsi="Times New Roman"/>
          <w:sz w:val="20"/>
        </w:rPr>
        <w:t xml:space="preserve"> власності, банківських реквізитів, юридичної та фактичної адреси та інше протягом 10 календарних днів з дня настання таких змін;</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1</w:t>
      </w:r>
      <w:r w:rsidR="00C415D4" w:rsidRPr="009F5A7D">
        <w:rPr>
          <w:rFonts w:ascii="Times New Roman" w:hAnsi="Times New Roman"/>
          <w:sz w:val="20"/>
        </w:rPr>
        <w:t>4</w:t>
      </w:r>
      <w:r w:rsidRPr="009F5A7D">
        <w:rPr>
          <w:rFonts w:ascii="Times New Roman" w:hAnsi="Times New Roman"/>
          <w:sz w:val="20"/>
        </w:rPr>
        <w:t>) дотримуватися правил безпеки, зокре</w:t>
      </w:r>
      <w:r w:rsidR="00C64D77" w:rsidRPr="009F5A7D">
        <w:rPr>
          <w:rFonts w:ascii="Times New Roman" w:hAnsi="Times New Roman"/>
          <w:sz w:val="20"/>
        </w:rPr>
        <w:t>ма пожежної, та санітарних норм;</w:t>
      </w:r>
    </w:p>
    <w:p w:rsidR="001856C0" w:rsidRPr="009F5A7D" w:rsidRDefault="004E0F28" w:rsidP="001856C0">
      <w:pPr>
        <w:ind w:firstLine="567"/>
        <w:jc w:val="both"/>
        <w:rPr>
          <w:rFonts w:ascii="Times New Roman" w:hAnsi="Times New Roman"/>
          <w:sz w:val="20"/>
        </w:rPr>
      </w:pPr>
      <w:r w:rsidRPr="009F5A7D">
        <w:rPr>
          <w:rFonts w:ascii="Times New Roman" w:hAnsi="Times New Roman"/>
          <w:sz w:val="20"/>
        </w:rPr>
        <w:t>1</w:t>
      </w:r>
      <w:r w:rsidR="00C415D4" w:rsidRPr="009F5A7D">
        <w:rPr>
          <w:rFonts w:ascii="Times New Roman" w:hAnsi="Times New Roman"/>
          <w:sz w:val="20"/>
        </w:rPr>
        <w:t>5</w:t>
      </w:r>
      <w:r w:rsidRPr="009F5A7D">
        <w:rPr>
          <w:rFonts w:ascii="Times New Roman" w:hAnsi="Times New Roman"/>
          <w:sz w:val="20"/>
        </w:rPr>
        <w:t>)</w:t>
      </w:r>
      <w:r w:rsidR="006A22A2" w:rsidRPr="009F5A7D">
        <w:rPr>
          <w:rFonts w:ascii="Times New Roman" w:hAnsi="Times New Roman"/>
          <w:sz w:val="20"/>
        </w:rPr>
        <w:t xml:space="preserve"> м</w:t>
      </w:r>
      <w:r w:rsidR="00097868" w:rsidRPr="009F5A7D">
        <w:rPr>
          <w:rFonts w:ascii="Times New Roman" w:hAnsi="Times New Roman"/>
          <w:sz w:val="20"/>
        </w:rPr>
        <w:t xml:space="preserve">ати проекти, схеми або виконавчі креслення своїх мереж водопостачання та водовідведення, розміщених як у землі, так і всередині </w:t>
      </w:r>
      <w:r w:rsidR="006A22A2" w:rsidRPr="009F5A7D">
        <w:rPr>
          <w:rFonts w:ascii="Times New Roman" w:hAnsi="Times New Roman"/>
          <w:sz w:val="20"/>
        </w:rPr>
        <w:t>будівель (приміщень) ,</w:t>
      </w:r>
      <w:r w:rsidR="00097868" w:rsidRPr="009F5A7D">
        <w:rPr>
          <w:rFonts w:ascii="Times New Roman" w:hAnsi="Times New Roman"/>
          <w:sz w:val="20"/>
        </w:rPr>
        <w:t xml:space="preserve"> із зазначенням діаметра труб, місць розміщення запірної арматури, санітарних приладів, вузлів облік</w:t>
      </w:r>
      <w:r w:rsidR="00C64D77" w:rsidRPr="009F5A7D">
        <w:rPr>
          <w:rFonts w:ascii="Times New Roman" w:hAnsi="Times New Roman"/>
          <w:sz w:val="20"/>
        </w:rPr>
        <w:t>у та інших приладів (пристроїв);</w:t>
      </w:r>
      <w:r w:rsidR="00097868" w:rsidRPr="009F5A7D">
        <w:rPr>
          <w:rFonts w:ascii="Times New Roman" w:hAnsi="Times New Roman"/>
          <w:sz w:val="20"/>
        </w:rPr>
        <w:t xml:space="preserve"> </w:t>
      </w:r>
    </w:p>
    <w:p w:rsidR="001856C0" w:rsidRPr="009F5A7D" w:rsidRDefault="004E0F28" w:rsidP="001856C0">
      <w:pPr>
        <w:ind w:firstLine="567"/>
        <w:jc w:val="both"/>
        <w:rPr>
          <w:rFonts w:ascii="Times New Roman" w:hAnsi="Times New Roman"/>
          <w:sz w:val="20"/>
        </w:rPr>
      </w:pPr>
      <w:r w:rsidRPr="009F5A7D">
        <w:rPr>
          <w:rFonts w:ascii="Times New Roman" w:hAnsi="Times New Roman"/>
          <w:sz w:val="20"/>
        </w:rPr>
        <w:t>1</w:t>
      </w:r>
      <w:r w:rsidR="00C415D4" w:rsidRPr="009F5A7D">
        <w:rPr>
          <w:rFonts w:ascii="Times New Roman" w:hAnsi="Times New Roman"/>
          <w:sz w:val="20"/>
        </w:rPr>
        <w:t>6</w:t>
      </w:r>
      <w:r w:rsidRPr="009F5A7D">
        <w:rPr>
          <w:rFonts w:ascii="Times New Roman" w:hAnsi="Times New Roman"/>
          <w:sz w:val="20"/>
        </w:rPr>
        <w:t>)</w:t>
      </w:r>
      <w:r w:rsidR="00C64D77" w:rsidRPr="009F5A7D">
        <w:rPr>
          <w:rFonts w:ascii="Times New Roman" w:hAnsi="Times New Roman"/>
          <w:sz w:val="20"/>
        </w:rPr>
        <w:t xml:space="preserve"> у</w:t>
      </w:r>
      <w:r w:rsidR="00097868" w:rsidRPr="009F5A7D">
        <w:rPr>
          <w:rFonts w:ascii="Times New Roman" w:hAnsi="Times New Roman"/>
          <w:sz w:val="20"/>
        </w:rPr>
        <w:t xml:space="preserve"> встановлений </w:t>
      </w:r>
      <w:r w:rsidR="005F25F6" w:rsidRPr="009F5A7D">
        <w:rPr>
          <w:rFonts w:ascii="Times New Roman" w:hAnsi="Times New Roman"/>
          <w:sz w:val="20"/>
        </w:rPr>
        <w:t>виконавцем</w:t>
      </w:r>
      <w:r w:rsidR="00097868" w:rsidRPr="009F5A7D">
        <w:rPr>
          <w:rFonts w:ascii="Times New Roman" w:hAnsi="Times New Roman"/>
          <w:sz w:val="20"/>
        </w:rPr>
        <w:t xml:space="preserve"> термін виконувати приписи щодо раціонального використання питної води та забезпечення якісного обліку отриманих </w:t>
      </w:r>
      <w:r w:rsidR="005F25F6" w:rsidRPr="009F5A7D">
        <w:rPr>
          <w:rFonts w:ascii="Times New Roman" w:hAnsi="Times New Roman"/>
          <w:sz w:val="20"/>
        </w:rPr>
        <w:t>споживачем</w:t>
      </w:r>
      <w:r w:rsidR="00097868" w:rsidRPr="009F5A7D">
        <w:rPr>
          <w:rFonts w:ascii="Times New Roman" w:hAnsi="Times New Roman"/>
          <w:sz w:val="20"/>
        </w:rPr>
        <w:t xml:space="preserve"> послуг з централізованого в</w:t>
      </w:r>
      <w:r w:rsidR="00C64D77" w:rsidRPr="009F5A7D">
        <w:rPr>
          <w:rFonts w:ascii="Times New Roman" w:hAnsi="Times New Roman"/>
          <w:sz w:val="20"/>
        </w:rPr>
        <w:t xml:space="preserve">одопостачання та </w:t>
      </w:r>
      <w:r w:rsidR="00D70A21" w:rsidRPr="009F5A7D">
        <w:rPr>
          <w:rFonts w:ascii="Times New Roman" w:hAnsi="Times New Roman"/>
          <w:sz w:val="20"/>
        </w:rPr>
        <w:t xml:space="preserve">централізованого </w:t>
      </w:r>
      <w:r w:rsidR="00C64D77" w:rsidRPr="009F5A7D">
        <w:rPr>
          <w:rFonts w:ascii="Times New Roman" w:hAnsi="Times New Roman"/>
          <w:sz w:val="20"/>
        </w:rPr>
        <w:t>водовідведення;</w:t>
      </w:r>
    </w:p>
    <w:p w:rsidR="00097868" w:rsidRPr="009F5A7D" w:rsidRDefault="004E0F28" w:rsidP="001856C0">
      <w:pPr>
        <w:ind w:firstLine="567"/>
        <w:jc w:val="both"/>
        <w:rPr>
          <w:rFonts w:ascii="Times New Roman" w:hAnsi="Times New Roman"/>
          <w:sz w:val="20"/>
        </w:rPr>
      </w:pPr>
      <w:r w:rsidRPr="009F5A7D">
        <w:rPr>
          <w:rFonts w:ascii="Times New Roman" w:hAnsi="Times New Roman"/>
          <w:sz w:val="20"/>
        </w:rPr>
        <w:t>1</w:t>
      </w:r>
      <w:r w:rsidR="00C415D4" w:rsidRPr="009F5A7D">
        <w:rPr>
          <w:rFonts w:ascii="Times New Roman" w:hAnsi="Times New Roman"/>
          <w:sz w:val="20"/>
        </w:rPr>
        <w:t>7</w:t>
      </w:r>
      <w:r w:rsidRPr="009F5A7D">
        <w:rPr>
          <w:rFonts w:ascii="Times New Roman" w:hAnsi="Times New Roman"/>
          <w:sz w:val="20"/>
        </w:rPr>
        <w:t>)</w:t>
      </w:r>
      <w:r w:rsidR="00C64D77" w:rsidRPr="009F5A7D">
        <w:rPr>
          <w:rFonts w:ascii="Times New Roman" w:hAnsi="Times New Roman"/>
          <w:sz w:val="20"/>
        </w:rPr>
        <w:t xml:space="preserve"> у</w:t>
      </w:r>
      <w:r w:rsidR="00097868" w:rsidRPr="009F5A7D">
        <w:rPr>
          <w:rFonts w:ascii="Times New Roman" w:hAnsi="Times New Roman"/>
          <w:sz w:val="20"/>
        </w:rPr>
        <w:t xml:space="preserve"> разі  </w:t>
      </w:r>
      <w:bookmarkStart w:id="1" w:name="_Hlk20753448"/>
      <w:r w:rsidR="00097868" w:rsidRPr="009F5A7D">
        <w:rPr>
          <w:rFonts w:ascii="Times New Roman" w:hAnsi="Times New Roman"/>
          <w:sz w:val="20"/>
        </w:rPr>
        <w:t>змін у своїй діяльності</w:t>
      </w:r>
      <w:bookmarkEnd w:id="1"/>
      <w:r w:rsidR="001856C0" w:rsidRPr="009F5A7D">
        <w:rPr>
          <w:rFonts w:ascii="Times New Roman" w:hAnsi="Times New Roman"/>
          <w:sz w:val="20"/>
        </w:rPr>
        <w:t xml:space="preserve">, що </w:t>
      </w:r>
      <w:r w:rsidR="00097868" w:rsidRPr="009F5A7D">
        <w:rPr>
          <w:rFonts w:ascii="Times New Roman" w:hAnsi="Times New Roman"/>
          <w:sz w:val="20"/>
        </w:rPr>
        <w:t>впливають на вимоги до інже</w:t>
      </w:r>
      <w:r w:rsidR="001856C0" w:rsidRPr="009F5A7D">
        <w:rPr>
          <w:rFonts w:ascii="Times New Roman" w:hAnsi="Times New Roman"/>
          <w:sz w:val="20"/>
        </w:rPr>
        <w:t xml:space="preserve">нерного забезпечення </w:t>
      </w:r>
      <w:r w:rsidR="00097868" w:rsidRPr="009F5A7D">
        <w:rPr>
          <w:rFonts w:ascii="Times New Roman" w:hAnsi="Times New Roman"/>
          <w:sz w:val="20"/>
        </w:rPr>
        <w:t xml:space="preserve">об’єкта (об’єктів) </w:t>
      </w:r>
      <w:r w:rsidR="005F25F6" w:rsidRPr="009F5A7D">
        <w:rPr>
          <w:rFonts w:ascii="Times New Roman" w:hAnsi="Times New Roman"/>
          <w:sz w:val="20"/>
        </w:rPr>
        <w:t>споживача</w:t>
      </w:r>
      <w:r w:rsidR="00097868" w:rsidRPr="009F5A7D">
        <w:rPr>
          <w:rFonts w:ascii="Times New Roman" w:hAnsi="Times New Roman"/>
          <w:sz w:val="20"/>
        </w:rPr>
        <w:t xml:space="preserve"> послугами водопостачання та водовідведення, у місячний строк до виникнення таких змін надавати </w:t>
      </w:r>
      <w:r w:rsidR="00861A73" w:rsidRPr="009F5A7D">
        <w:rPr>
          <w:rFonts w:ascii="Times New Roman" w:hAnsi="Times New Roman"/>
          <w:sz w:val="20"/>
        </w:rPr>
        <w:t>виконавцю</w:t>
      </w:r>
      <w:r w:rsidR="00097868" w:rsidRPr="009F5A7D">
        <w:rPr>
          <w:rFonts w:ascii="Times New Roman" w:hAnsi="Times New Roman"/>
          <w:sz w:val="20"/>
        </w:rPr>
        <w:t xml:space="preserve"> заяву та необхідні документи на </w:t>
      </w:r>
      <w:r w:rsidR="0040503F" w:rsidRPr="009F5A7D">
        <w:rPr>
          <w:rFonts w:ascii="Times New Roman" w:hAnsi="Times New Roman"/>
          <w:sz w:val="20"/>
        </w:rPr>
        <w:t>внесення відповідних змін у договір та за необхідністю,</w:t>
      </w:r>
      <w:r w:rsidR="00E921C5" w:rsidRPr="009F5A7D">
        <w:rPr>
          <w:rFonts w:ascii="Times New Roman" w:hAnsi="Times New Roman"/>
          <w:sz w:val="20"/>
        </w:rPr>
        <w:t xml:space="preserve"> </w:t>
      </w:r>
      <w:r w:rsidR="00097868" w:rsidRPr="009F5A7D">
        <w:rPr>
          <w:rFonts w:ascii="Times New Roman" w:hAnsi="Times New Roman"/>
          <w:sz w:val="20"/>
        </w:rPr>
        <w:t>отрим</w:t>
      </w:r>
      <w:r w:rsidR="00C64D77" w:rsidRPr="009F5A7D">
        <w:rPr>
          <w:rFonts w:ascii="Times New Roman" w:hAnsi="Times New Roman"/>
          <w:sz w:val="20"/>
        </w:rPr>
        <w:t>ання  додаткових технічних умов;</w:t>
      </w:r>
    </w:p>
    <w:p w:rsidR="00097868" w:rsidRPr="009F5A7D" w:rsidRDefault="004E0F28" w:rsidP="00C64D77">
      <w:pPr>
        <w:pStyle w:val="a3"/>
        <w:ind w:firstLine="567"/>
        <w:rPr>
          <w:sz w:val="20"/>
        </w:rPr>
      </w:pPr>
      <w:r w:rsidRPr="009F5A7D">
        <w:rPr>
          <w:sz w:val="20"/>
        </w:rPr>
        <w:lastRenderedPageBreak/>
        <w:t>1</w:t>
      </w:r>
      <w:r w:rsidR="00C415D4" w:rsidRPr="009F5A7D">
        <w:rPr>
          <w:sz w:val="20"/>
        </w:rPr>
        <w:t>8</w:t>
      </w:r>
      <w:r w:rsidRPr="009F5A7D">
        <w:rPr>
          <w:sz w:val="20"/>
        </w:rPr>
        <w:t>)</w:t>
      </w:r>
      <w:r w:rsidR="00C64D77" w:rsidRPr="009F5A7D">
        <w:rPr>
          <w:sz w:val="20"/>
        </w:rPr>
        <w:t xml:space="preserve"> щ</w:t>
      </w:r>
      <w:r w:rsidR="00097868" w:rsidRPr="009F5A7D">
        <w:rPr>
          <w:sz w:val="20"/>
        </w:rPr>
        <w:t xml:space="preserve">омісячно, не пізніше 20 числа поточного місяця, надавати </w:t>
      </w:r>
      <w:r w:rsidR="00861A73" w:rsidRPr="009F5A7D">
        <w:rPr>
          <w:sz w:val="20"/>
        </w:rPr>
        <w:t>виконавцю</w:t>
      </w:r>
      <w:r w:rsidR="00097868" w:rsidRPr="009F5A7D">
        <w:rPr>
          <w:sz w:val="20"/>
        </w:rPr>
        <w:t xml:space="preserve"> довідку з розрахунком обсягів води, які в процесі господарської діяльності </w:t>
      </w:r>
      <w:r w:rsidR="00861A73" w:rsidRPr="009F5A7D">
        <w:rPr>
          <w:sz w:val="20"/>
        </w:rPr>
        <w:t>споживача</w:t>
      </w:r>
      <w:r w:rsidR="00097868" w:rsidRPr="009F5A7D">
        <w:rPr>
          <w:sz w:val="20"/>
        </w:rPr>
        <w:t xml:space="preserve"> не потрапили до централізованої мережі водовідведення</w:t>
      </w:r>
      <w:r w:rsidR="00C64D77" w:rsidRPr="009F5A7D">
        <w:rPr>
          <w:sz w:val="20"/>
        </w:rPr>
        <w:t>;</w:t>
      </w:r>
    </w:p>
    <w:p w:rsidR="00097868" w:rsidRPr="009F5A7D" w:rsidRDefault="00CB46E4" w:rsidP="00C64D77">
      <w:pPr>
        <w:ind w:firstLine="567"/>
        <w:jc w:val="both"/>
        <w:rPr>
          <w:rFonts w:ascii="Times New Roman" w:hAnsi="Times New Roman"/>
          <w:sz w:val="20"/>
        </w:rPr>
      </w:pPr>
      <w:r w:rsidRPr="009F5A7D">
        <w:rPr>
          <w:rFonts w:ascii="Times New Roman" w:hAnsi="Times New Roman"/>
          <w:sz w:val="20"/>
        </w:rPr>
        <w:t>1</w:t>
      </w:r>
      <w:r w:rsidR="00C415D4" w:rsidRPr="009F5A7D">
        <w:rPr>
          <w:rFonts w:ascii="Times New Roman" w:hAnsi="Times New Roman"/>
          <w:sz w:val="20"/>
        </w:rPr>
        <w:t>9</w:t>
      </w:r>
      <w:r w:rsidR="004E0F28" w:rsidRPr="009F5A7D">
        <w:rPr>
          <w:rFonts w:ascii="Times New Roman" w:hAnsi="Times New Roman"/>
          <w:sz w:val="20"/>
        </w:rPr>
        <w:t>)</w:t>
      </w:r>
      <w:r w:rsidR="00C64D77" w:rsidRPr="009F5A7D">
        <w:rPr>
          <w:rFonts w:ascii="Times New Roman" w:hAnsi="Times New Roman"/>
          <w:sz w:val="20"/>
        </w:rPr>
        <w:t xml:space="preserve"> у</w:t>
      </w:r>
      <w:r w:rsidR="00097868" w:rsidRPr="009F5A7D">
        <w:rPr>
          <w:rFonts w:ascii="Times New Roman" w:hAnsi="Times New Roman"/>
          <w:sz w:val="20"/>
        </w:rPr>
        <w:t xml:space="preserve"> разі звільнення </w:t>
      </w:r>
      <w:r w:rsidR="00861A73" w:rsidRPr="009F5A7D">
        <w:rPr>
          <w:rFonts w:ascii="Times New Roman" w:hAnsi="Times New Roman"/>
          <w:sz w:val="20"/>
        </w:rPr>
        <w:t xml:space="preserve">споживачем </w:t>
      </w:r>
      <w:r w:rsidR="00097868" w:rsidRPr="009F5A7D">
        <w:rPr>
          <w:rFonts w:ascii="Times New Roman" w:hAnsi="Times New Roman"/>
          <w:sz w:val="20"/>
        </w:rPr>
        <w:t>займаного приміщення, ре</w:t>
      </w:r>
      <w:r w:rsidR="001856C0" w:rsidRPr="009F5A7D">
        <w:rPr>
          <w:rFonts w:ascii="Times New Roman" w:hAnsi="Times New Roman"/>
          <w:sz w:val="20"/>
        </w:rPr>
        <w:t>організації, ліквідації (у т.ч.</w:t>
      </w:r>
      <w:r w:rsidR="00097868" w:rsidRPr="009F5A7D">
        <w:rPr>
          <w:rFonts w:ascii="Times New Roman" w:hAnsi="Times New Roman"/>
          <w:sz w:val="20"/>
        </w:rPr>
        <w:t xml:space="preserve"> шляхом</w:t>
      </w:r>
      <w:r w:rsidR="00C64D77" w:rsidRPr="009F5A7D">
        <w:rPr>
          <w:rFonts w:ascii="Times New Roman" w:hAnsi="Times New Roman"/>
          <w:sz w:val="20"/>
        </w:rPr>
        <w:t xml:space="preserve"> </w:t>
      </w:r>
      <w:r w:rsidR="00097868" w:rsidRPr="009F5A7D">
        <w:rPr>
          <w:rFonts w:ascii="Times New Roman" w:hAnsi="Times New Roman"/>
          <w:sz w:val="20"/>
        </w:rPr>
        <w:t xml:space="preserve">банкрутства), відчуження в будь-який спосіб або </w:t>
      </w:r>
      <w:bookmarkStart w:id="2" w:name="_Hlk20753528"/>
      <w:r w:rsidR="00097868" w:rsidRPr="009F5A7D">
        <w:rPr>
          <w:rFonts w:ascii="Times New Roman" w:hAnsi="Times New Roman"/>
          <w:sz w:val="20"/>
        </w:rPr>
        <w:t>передачі об’єктів централізованого</w:t>
      </w:r>
      <w:r w:rsidR="00C64D77" w:rsidRPr="009F5A7D">
        <w:rPr>
          <w:rFonts w:ascii="Times New Roman" w:hAnsi="Times New Roman"/>
          <w:sz w:val="20"/>
        </w:rPr>
        <w:t xml:space="preserve"> </w:t>
      </w:r>
      <w:r w:rsidR="00097868" w:rsidRPr="009F5A7D">
        <w:rPr>
          <w:rFonts w:ascii="Times New Roman" w:hAnsi="Times New Roman"/>
          <w:sz w:val="20"/>
        </w:rPr>
        <w:t>водопостачання та водовідведення новому власнику,</w:t>
      </w:r>
      <w:bookmarkEnd w:id="2"/>
      <w:r w:rsidR="00097868" w:rsidRPr="009F5A7D">
        <w:rPr>
          <w:rFonts w:ascii="Times New Roman" w:hAnsi="Times New Roman"/>
          <w:sz w:val="20"/>
        </w:rPr>
        <w:t xml:space="preserve"> </w:t>
      </w:r>
      <w:r w:rsidR="00861A73" w:rsidRPr="009F5A7D">
        <w:rPr>
          <w:rFonts w:ascii="Times New Roman" w:hAnsi="Times New Roman"/>
          <w:sz w:val="20"/>
        </w:rPr>
        <w:t>споживач</w:t>
      </w:r>
      <w:r w:rsidR="00097868" w:rsidRPr="009F5A7D">
        <w:rPr>
          <w:rFonts w:ascii="Times New Roman" w:hAnsi="Times New Roman"/>
          <w:sz w:val="20"/>
        </w:rPr>
        <w:t xml:space="preserve"> зобов’язаний повідомити про це </w:t>
      </w:r>
      <w:r w:rsidR="00861A73" w:rsidRPr="009F5A7D">
        <w:rPr>
          <w:rFonts w:ascii="Times New Roman" w:hAnsi="Times New Roman"/>
          <w:sz w:val="20"/>
        </w:rPr>
        <w:t>виконавця</w:t>
      </w:r>
      <w:r w:rsidR="00097868" w:rsidRPr="009F5A7D">
        <w:rPr>
          <w:rFonts w:ascii="Times New Roman" w:hAnsi="Times New Roman"/>
          <w:sz w:val="20"/>
        </w:rPr>
        <w:t xml:space="preserve"> не пізніше, ніж через </w:t>
      </w:r>
      <w:r w:rsidR="00906872" w:rsidRPr="009F5A7D">
        <w:rPr>
          <w:rFonts w:ascii="Times New Roman" w:hAnsi="Times New Roman"/>
          <w:sz w:val="20"/>
        </w:rPr>
        <w:t>10</w:t>
      </w:r>
      <w:r w:rsidR="00097868" w:rsidRPr="009F5A7D">
        <w:rPr>
          <w:rFonts w:ascii="Times New Roman" w:hAnsi="Times New Roman"/>
          <w:sz w:val="20"/>
        </w:rPr>
        <w:t xml:space="preserve"> </w:t>
      </w:r>
      <w:r w:rsidR="001B50D9" w:rsidRPr="009F5A7D">
        <w:rPr>
          <w:rFonts w:ascii="Times New Roman" w:hAnsi="Times New Roman"/>
          <w:sz w:val="20"/>
        </w:rPr>
        <w:t xml:space="preserve"> календарних</w:t>
      </w:r>
      <w:r w:rsidR="00637838" w:rsidRPr="009F5A7D">
        <w:rPr>
          <w:rFonts w:ascii="Times New Roman" w:hAnsi="Times New Roman"/>
          <w:sz w:val="20"/>
        </w:rPr>
        <w:t xml:space="preserve"> </w:t>
      </w:r>
      <w:r w:rsidR="001B50D9" w:rsidRPr="009F5A7D">
        <w:rPr>
          <w:rFonts w:ascii="Times New Roman" w:hAnsi="Times New Roman"/>
          <w:sz w:val="20"/>
        </w:rPr>
        <w:t xml:space="preserve"> </w:t>
      </w:r>
      <w:r w:rsidR="00097868" w:rsidRPr="009F5A7D">
        <w:rPr>
          <w:rFonts w:ascii="Times New Roman" w:hAnsi="Times New Roman"/>
          <w:sz w:val="20"/>
        </w:rPr>
        <w:t>днів з моменту виникнення  таких змін, в цей самий термін здійснити сплату усіх ви</w:t>
      </w:r>
      <w:r w:rsidR="00861A73" w:rsidRPr="009F5A7D">
        <w:rPr>
          <w:rFonts w:ascii="Times New Roman" w:hAnsi="Times New Roman"/>
          <w:sz w:val="20"/>
        </w:rPr>
        <w:t>дів платежів, передбачених цим д</w:t>
      </w:r>
      <w:r w:rsidR="00097868" w:rsidRPr="009F5A7D">
        <w:rPr>
          <w:rFonts w:ascii="Times New Roman" w:hAnsi="Times New Roman"/>
          <w:sz w:val="20"/>
        </w:rPr>
        <w:t>оговором</w:t>
      </w:r>
      <w:r w:rsidR="002A56A5" w:rsidRPr="009F5A7D">
        <w:rPr>
          <w:rFonts w:ascii="Times New Roman" w:hAnsi="Times New Roman"/>
          <w:sz w:val="20"/>
        </w:rPr>
        <w:t>, підписати а</w:t>
      </w:r>
      <w:r w:rsidR="00906872" w:rsidRPr="009F5A7D">
        <w:rPr>
          <w:rFonts w:ascii="Times New Roman" w:hAnsi="Times New Roman"/>
          <w:sz w:val="20"/>
        </w:rPr>
        <w:t>к</w:t>
      </w:r>
      <w:r w:rsidR="002A56A5" w:rsidRPr="009F5A7D">
        <w:rPr>
          <w:rFonts w:ascii="Times New Roman" w:hAnsi="Times New Roman"/>
          <w:sz w:val="20"/>
        </w:rPr>
        <w:t>ти звіряння</w:t>
      </w:r>
      <w:r w:rsidR="00097868" w:rsidRPr="009F5A7D">
        <w:rPr>
          <w:rFonts w:ascii="Times New Roman" w:hAnsi="Times New Roman"/>
          <w:sz w:val="20"/>
        </w:rPr>
        <w:t xml:space="preserve"> та повідомити нового власника про обов’язок оформити з</w:t>
      </w:r>
      <w:r w:rsidR="00C64D77" w:rsidRPr="009F5A7D">
        <w:rPr>
          <w:rFonts w:ascii="Times New Roman" w:hAnsi="Times New Roman"/>
          <w:sz w:val="20"/>
        </w:rPr>
        <w:t xml:space="preserve"> </w:t>
      </w:r>
      <w:r w:rsidR="00861A73" w:rsidRPr="009F5A7D">
        <w:rPr>
          <w:rFonts w:ascii="Times New Roman" w:hAnsi="Times New Roman"/>
          <w:sz w:val="20"/>
        </w:rPr>
        <w:t>виконавцем</w:t>
      </w:r>
      <w:r w:rsidR="00C64D77" w:rsidRPr="009F5A7D">
        <w:rPr>
          <w:rFonts w:ascii="Times New Roman" w:hAnsi="Times New Roman"/>
          <w:sz w:val="20"/>
        </w:rPr>
        <w:t xml:space="preserve"> відповідний договір;</w:t>
      </w:r>
    </w:p>
    <w:p w:rsidR="001856C0" w:rsidRPr="009F5A7D" w:rsidRDefault="00C415D4" w:rsidP="001856C0">
      <w:pPr>
        <w:ind w:firstLine="567"/>
        <w:jc w:val="both"/>
        <w:rPr>
          <w:rFonts w:ascii="Times New Roman" w:hAnsi="Times New Roman"/>
          <w:sz w:val="20"/>
        </w:rPr>
      </w:pPr>
      <w:r w:rsidRPr="009F5A7D">
        <w:rPr>
          <w:rFonts w:ascii="Times New Roman" w:hAnsi="Times New Roman"/>
          <w:sz w:val="20"/>
        </w:rPr>
        <w:t>20</w:t>
      </w:r>
      <w:r w:rsidR="004E0F28" w:rsidRPr="009F5A7D">
        <w:rPr>
          <w:rFonts w:ascii="Times New Roman" w:hAnsi="Times New Roman"/>
          <w:sz w:val="20"/>
        </w:rPr>
        <w:t>)</w:t>
      </w:r>
      <w:r w:rsidR="00C64D77" w:rsidRPr="009F5A7D">
        <w:rPr>
          <w:rFonts w:ascii="Times New Roman" w:hAnsi="Times New Roman"/>
          <w:sz w:val="20"/>
        </w:rPr>
        <w:t xml:space="preserve"> в</w:t>
      </w:r>
      <w:r w:rsidR="00097868" w:rsidRPr="009F5A7D">
        <w:rPr>
          <w:rFonts w:ascii="Times New Roman" w:hAnsi="Times New Roman"/>
          <w:sz w:val="20"/>
        </w:rPr>
        <w:t xml:space="preserve">ідшкодовувати  </w:t>
      </w:r>
      <w:r w:rsidR="00861A73" w:rsidRPr="009F5A7D">
        <w:rPr>
          <w:rFonts w:ascii="Times New Roman" w:hAnsi="Times New Roman"/>
          <w:sz w:val="20"/>
        </w:rPr>
        <w:t>виконавцю</w:t>
      </w:r>
      <w:r w:rsidR="00097868" w:rsidRPr="009F5A7D">
        <w:rPr>
          <w:rFonts w:ascii="Times New Roman" w:hAnsi="Times New Roman"/>
          <w:sz w:val="20"/>
        </w:rPr>
        <w:t xml:space="preserve">  витрати  з  проведення аналізу якісних показників послуг у р</w:t>
      </w:r>
      <w:r w:rsidR="00C64D77" w:rsidRPr="009F5A7D">
        <w:rPr>
          <w:rFonts w:ascii="Times New Roman" w:hAnsi="Times New Roman"/>
          <w:sz w:val="20"/>
        </w:rPr>
        <w:t>азі необґрунтованості претензій;</w:t>
      </w:r>
    </w:p>
    <w:p w:rsidR="001856C0" w:rsidRPr="009F5A7D" w:rsidRDefault="00CB46E4" w:rsidP="001856C0">
      <w:pPr>
        <w:ind w:firstLine="567"/>
        <w:jc w:val="both"/>
        <w:rPr>
          <w:rFonts w:ascii="Times New Roman" w:hAnsi="Times New Roman"/>
          <w:sz w:val="20"/>
        </w:rPr>
      </w:pPr>
      <w:r w:rsidRPr="009F5A7D">
        <w:rPr>
          <w:rFonts w:ascii="Times New Roman" w:hAnsi="Times New Roman"/>
          <w:sz w:val="20"/>
        </w:rPr>
        <w:t>2</w:t>
      </w:r>
      <w:r w:rsidR="00C415D4" w:rsidRPr="009F5A7D">
        <w:rPr>
          <w:rFonts w:ascii="Times New Roman" w:hAnsi="Times New Roman"/>
          <w:sz w:val="20"/>
        </w:rPr>
        <w:t>1</w:t>
      </w:r>
      <w:r w:rsidR="004E0F28" w:rsidRPr="009F5A7D">
        <w:rPr>
          <w:rFonts w:ascii="Times New Roman" w:hAnsi="Times New Roman"/>
          <w:sz w:val="20"/>
        </w:rPr>
        <w:t>)</w:t>
      </w:r>
      <w:r w:rsidR="00C64D77" w:rsidRPr="009F5A7D">
        <w:rPr>
          <w:rFonts w:ascii="Times New Roman" w:hAnsi="Times New Roman"/>
          <w:sz w:val="20"/>
        </w:rPr>
        <w:t xml:space="preserve"> </w:t>
      </w:r>
      <w:r w:rsidR="00C624CC" w:rsidRPr="009F5A7D">
        <w:rPr>
          <w:rFonts w:ascii="Times New Roman" w:hAnsi="Times New Roman"/>
          <w:sz w:val="20"/>
        </w:rPr>
        <w:t xml:space="preserve">дотримуватися вимог до </w:t>
      </w:r>
      <w:r w:rsidR="00555690" w:rsidRPr="009F5A7D">
        <w:rPr>
          <w:rFonts w:ascii="Times New Roman" w:hAnsi="Times New Roman"/>
          <w:sz w:val="20"/>
        </w:rPr>
        <w:t xml:space="preserve">режиму </w:t>
      </w:r>
      <w:r w:rsidR="00C624CC" w:rsidRPr="009F5A7D">
        <w:rPr>
          <w:rFonts w:ascii="Times New Roman" w:hAnsi="Times New Roman"/>
          <w:sz w:val="20"/>
        </w:rPr>
        <w:t xml:space="preserve">скиду стічних вод та установлених кількісних та якісних показників стічних вод на своїх </w:t>
      </w:r>
      <w:r w:rsidR="0026554D" w:rsidRPr="009F5A7D">
        <w:rPr>
          <w:rFonts w:ascii="Times New Roman" w:hAnsi="Times New Roman"/>
          <w:sz w:val="20"/>
        </w:rPr>
        <w:t>каналізаційних випусках</w:t>
      </w:r>
      <w:r w:rsidR="00C624CC" w:rsidRPr="009F5A7D">
        <w:rPr>
          <w:rFonts w:ascii="Times New Roman" w:hAnsi="Times New Roman"/>
          <w:sz w:val="20"/>
        </w:rPr>
        <w:t>;</w:t>
      </w:r>
      <w:bookmarkStart w:id="3" w:name="n69"/>
      <w:bookmarkEnd w:id="3"/>
    </w:p>
    <w:p w:rsidR="001856C0" w:rsidRPr="009F5A7D" w:rsidRDefault="00CB46E4" w:rsidP="001856C0">
      <w:pPr>
        <w:ind w:firstLine="567"/>
        <w:jc w:val="both"/>
        <w:rPr>
          <w:rFonts w:ascii="Times New Roman" w:hAnsi="Times New Roman"/>
          <w:sz w:val="20"/>
        </w:rPr>
      </w:pPr>
      <w:r w:rsidRPr="009F5A7D">
        <w:rPr>
          <w:rFonts w:ascii="Times New Roman" w:hAnsi="Times New Roman"/>
          <w:sz w:val="20"/>
        </w:rPr>
        <w:t>2</w:t>
      </w:r>
      <w:r w:rsidR="00C415D4" w:rsidRPr="009F5A7D">
        <w:rPr>
          <w:rFonts w:ascii="Times New Roman" w:hAnsi="Times New Roman"/>
          <w:sz w:val="20"/>
        </w:rPr>
        <w:t>2</w:t>
      </w:r>
      <w:r w:rsidR="00C624CC" w:rsidRPr="009F5A7D">
        <w:rPr>
          <w:rFonts w:ascii="Times New Roman" w:hAnsi="Times New Roman"/>
          <w:sz w:val="20"/>
        </w:rPr>
        <w:t>) здійснювати систематичний контроль за кількістю та якістю стічних вод, які скидаються ним до систем централізованого водовідведення, згідно з графіком відбор</w:t>
      </w:r>
      <w:r w:rsidR="001B50D9" w:rsidRPr="009F5A7D">
        <w:rPr>
          <w:rFonts w:ascii="Times New Roman" w:hAnsi="Times New Roman"/>
          <w:sz w:val="20"/>
        </w:rPr>
        <w:t>у проб, погодженим із виконавцем, надавати виконавцю</w:t>
      </w:r>
      <w:r w:rsidR="00C624CC" w:rsidRPr="009F5A7D">
        <w:rPr>
          <w:rFonts w:ascii="Times New Roman" w:hAnsi="Times New Roman"/>
          <w:sz w:val="20"/>
        </w:rPr>
        <w:t xml:space="preserve"> інформацію про обсяги та якісний склад стічних вод, які скидають до систем централізованого водовідведення;</w:t>
      </w:r>
      <w:bookmarkStart w:id="4" w:name="n70"/>
      <w:bookmarkEnd w:id="4"/>
    </w:p>
    <w:p w:rsidR="001856C0" w:rsidRPr="009F5A7D" w:rsidRDefault="00CB46E4" w:rsidP="001856C0">
      <w:pPr>
        <w:ind w:firstLine="567"/>
        <w:jc w:val="both"/>
        <w:rPr>
          <w:rFonts w:ascii="Times New Roman" w:hAnsi="Times New Roman"/>
          <w:sz w:val="20"/>
        </w:rPr>
      </w:pPr>
      <w:r w:rsidRPr="009F5A7D">
        <w:rPr>
          <w:rFonts w:ascii="Times New Roman" w:hAnsi="Times New Roman"/>
          <w:sz w:val="20"/>
        </w:rPr>
        <w:t>2</w:t>
      </w:r>
      <w:r w:rsidR="00C415D4" w:rsidRPr="009F5A7D">
        <w:rPr>
          <w:rFonts w:ascii="Times New Roman" w:hAnsi="Times New Roman"/>
          <w:sz w:val="20"/>
        </w:rPr>
        <w:t>3</w:t>
      </w:r>
      <w:r w:rsidR="001B50D9" w:rsidRPr="009F5A7D">
        <w:rPr>
          <w:rFonts w:ascii="Times New Roman" w:hAnsi="Times New Roman"/>
          <w:sz w:val="20"/>
        </w:rPr>
        <w:t>) виконувати на вимогу виконавця</w:t>
      </w:r>
      <w:r w:rsidR="00C624CC" w:rsidRPr="009F5A7D">
        <w:rPr>
          <w:rFonts w:ascii="Times New Roman" w:hAnsi="Times New Roman"/>
          <w:sz w:val="20"/>
        </w:rPr>
        <w:t xml:space="preserve"> до визначеного строку попереднє очищення забруднених стічних вод на локальних очисних спорудах з обов’язковою утилізацією або вивезенням утворених при цьому осад</w:t>
      </w:r>
      <w:r w:rsidR="001B50D9" w:rsidRPr="009F5A7D">
        <w:rPr>
          <w:rFonts w:ascii="Times New Roman" w:hAnsi="Times New Roman"/>
          <w:sz w:val="20"/>
        </w:rPr>
        <w:t xml:space="preserve">ів, якщо стічні води споживача </w:t>
      </w:r>
      <w:r w:rsidR="00C624CC" w:rsidRPr="009F5A7D">
        <w:rPr>
          <w:rFonts w:ascii="Times New Roman" w:hAnsi="Times New Roman"/>
          <w:sz w:val="20"/>
        </w:rPr>
        <w:t xml:space="preserve">не відповідають </w:t>
      </w:r>
      <w:r w:rsidR="001B50D9" w:rsidRPr="009F5A7D">
        <w:rPr>
          <w:rFonts w:ascii="Times New Roman" w:hAnsi="Times New Roman"/>
          <w:sz w:val="20"/>
        </w:rPr>
        <w:t>вимогам</w:t>
      </w:r>
      <w:r w:rsidR="00FC0E2A" w:rsidRPr="009F5A7D">
        <w:rPr>
          <w:rFonts w:ascii="Times New Roman" w:hAnsi="Times New Roman"/>
          <w:sz w:val="20"/>
        </w:rPr>
        <w:t xml:space="preserve"> Правил приймання стічних вод  до системи централізованого водовідведення прийнятими органами місцевого самоврядування,</w:t>
      </w:r>
      <w:r w:rsidR="001B50D9" w:rsidRPr="009F5A7D">
        <w:rPr>
          <w:rFonts w:ascii="Times New Roman" w:hAnsi="Times New Roman"/>
          <w:sz w:val="20"/>
        </w:rPr>
        <w:t xml:space="preserve"> а вразі їх відсутності</w:t>
      </w:r>
      <w:r w:rsidR="00FC0E2A" w:rsidRPr="009F5A7D">
        <w:rPr>
          <w:rFonts w:ascii="Times New Roman" w:hAnsi="Times New Roman"/>
          <w:sz w:val="20"/>
        </w:rPr>
        <w:t>,</w:t>
      </w:r>
      <w:r w:rsidR="001B50D9" w:rsidRPr="009F5A7D">
        <w:rPr>
          <w:rFonts w:ascii="Times New Roman" w:hAnsi="Times New Roman"/>
          <w:sz w:val="20"/>
        </w:rPr>
        <w:t xml:space="preserve"> не відповідають  Правилам приймання стічних вод до систем централізованого водовідведення прийнятих на загальнодержавному рівні </w:t>
      </w:r>
      <w:r w:rsidR="00C624CC" w:rsidRPr="009F5A7D">
        <w:rPr>
          <w:rFonts w:ascii="Times New Roman" w:hAnsi="Times New Roman"/>
          <w:sz w:val="20"/>
        </w:rPr>
        <w:t xml:space="preserve"> т</w:t>
      </w:r>
      <w:r w:rsidR="001B50D9" w:rsidRPr="009F5A7D">
        <w:rPr>
          <w:rFonts w:ascii="Times New Roman" w:hAnsi="Times New Roman"/>
          <w:sz w:val="20"/>
        </w:rPr>
        <w:t xml:space="preserve">а умовам укладеного з виконавцем </w:t>
      </w:r>
      <w:r w:rsidR="00C624CC" w:rsidRPr="009F5A7D">
        <w:rPr>
          <w:rFonts w:ascii="Times New Roman" w:hAnsi="Times New Roman"/>
          <w:sz w:val="20"/>
        </w:rPr>
        <w:t xml:space="preserve"> договору;</w:t>
      </w:r>
      <w:bookmarkStart w:id="5" w:name="n71"/>
      <w:bookmarkEnd w:id="5"/>
    </w:p>
    <w:p w:rsidR="001856C0" w:rsidRPr="009F5A7D" w:rsidRDefault="00CB46E4" w:rsidP="001856C0">
      <w:pPr>
        <w:ind w:firstLine="567"/>
        <w:jc w:val="both"/>
        <w:rPr>
          <w:rFonts w:ascii="Times New Roman" w:hAnsi="Times New Roman"/>
          <w:sz w:val="20"/>
          <w:shd w:val="clear" w:color="auto" w:fill="FFFFFF"/>
        </w:rPr>
      </w:pPr>
      <w:r w:rsidRPr="009F5A7D">
        <w:rPr>
          <w:rFonts w:ascii="Times New Roman" w:hAnsi="Times New Roman"/>
          <w:sz w:val="20"/>
        </w:rPr>
        <w:t>2</w:t>
      </w:r>
      <w:r w:rsidR="00104D20" w:rsidRPr="009F5A7D">
        <w:rPr>
          <w:rFonts w:ascii="Times New Roman" w:hAnsi="Times New Roman"/>
          <w:sz w:val="20"/>
        </w:rPr>
        <w:t>4</w:t>
      </w:r>
      <w:r w:rsidR="00856193" w:rsidRPr="009F5A7D">
        <w:rPr>
          <w:rFonts w:ascii="Times New Roman" w:hAnsi="Times New Roman"/>
          <w:sz w:val="20"/>
        </w:rPr>
        <w:t xml:space="preserve">) </w:t>
      </w:r>
      <w:r w:rsidR="001650D4" w:rsidRPr="009F5A7D">
        <w:rPr>
          <w:rFonts w:ascii="Times New Roman" w:hAnsi="Times New Roman"/>
          <w:sz w:val="20"/>
          <w:shd w:val="clear" w:color="auto" w:fill="FFFFFF"/>
        </w:rPr>
        <w:t>у разі зміни у своєму водовідведенні (передача будівель та каналізаційних мереж іншим власникам/користувачам, зміна технологічних процесів або зміна на 30% і більше попередніх обсягів водовідведення, виконання будівельних робіт на території об’єкта (у разі якщо воно впливає чи може вплинути на виконання споживачем вимог до скиду, виданих виконавцем), приєднання субспоживача тощо) повідомляти виконавця у семиденний строк про виникнення таких змін, в установленому порядку отримувати у виконавця технічні умови на водопостачання і водовідведення об’єкта та вносити відповідні зміни до договору;</w:t>
      </w:r>
    </w:p>
    <w:p w:rsidR="001856C0" w:rsidRPr="009F5A7D" w:rsidRDefault="00CB46E4" w:rsidP="001856C0">
      <w:pPr>
        <w:ind w:firstLine="567"/>
        <w:jc w:val="both"/>
        <w:rPr>
          <w:rFonts w:ascii="Times New Roman" w:hAnsi="Times New Roman"/>
          <w:sz w:val="20"/>
        </w:rPr>
      </w:pPr>
      <w:r w:rsidRPr="009F5A7D">
        <w:rPr>
          <w:rFonts w:ascii="Times New Roman" w:hAnsi="Times New Roman"/>
          <w:sz w:val="20"/>
          <w:shd w:val="clear" w:color="auto" w:fill="FFFFFF"/>
        </w:rPr>
        <w:t>2</w:t>
      </w:r>
      <w:r w:rsidR="00104D20" w:rsidRPr="009F5A7D">
        <w:rPr>
          <w:rFonts w:ascii="Times New Roman" w:hAnsi="Times New Roman"/>
          <w:sz w:val="20"/>
          <w:shd w:val="clear" w:color="auto" w:fill="FFFFFF"/>
        </w:rPr>
        <w:t>5</w:t>
      </w:r>
      <w:r w:rsidR="00856193" w:rsidRPr="009F5A7D">
        <w:rPr>
          <w:rFonts w:ascii="Times New Roman" w:hAnsi="Times New Roman"/>
          <w:sz w:val="20"/>
          <w:shd w:val="clear" w:color="auto" w:fill="FFFFFF"/>
        </w:rPr>
        <w:t>) надавати працівникам виконавця</w:t>
      </w:r>
      <w:r w:rsidR="00725F1C" w:rsidRPr="009F5A7D">
        <w:rPr>
          <w:rFonts w:ascii="Times New Roman" w:hAnsi="Times New Roman"/>
          <w:sz w:val="20"/>
          <w:shd w:val="clear" w:color="auto" w:fill="FFFFFF"/>
        </w:rPr>
        <w:t xml:space="preserve"> необхідну інформацію щодо своєї системи водовідведення та вільний доступ до неї, а також допомогу під час від</w:t>
      </w:r>
      <w:r w:rsidR="00856193" w:rsidRPr="009F5A7D">
        <w:rPr>
          <w:rFonts w:ascii="Times New Roman" w:hAnsi="Times New Roman"/>
          <w:sz w:val="20"/>
          <w:shd w:val="clear" w:color="auto" w:fill="FFFFFF"/>
        </w:rPr>
        <w:t>бору проб стічних вод</w:t>
      </w:r>
      <w:r w:rsidR="00725F1C" w:rsidRPr="009F5A7D">
        <w:rPr>
          <w:rFonts w:ascii="Times New Roman" w:hAnsi="Times New Roman"/>
          <w:sz w:val="20"/>
          <w:shd w:val="clear" w:color="auto" w:fill="FFFFFF"/>
        </w:rPr>
        <w:t>, вивчення режиму їх скиду, обстеження системи водовідведен</w:t>
      </w:r>
      <w:r w:rsidR="00856193" w:rsidRPr="009F5A7D">
        <w:rPr>
          <w:rFonts w:ascii="Times New Roman" w:hAnsi="Times New Roman"/>
          <w:sz w:val="20"/>
          <w:shd w:val="clear" w:color="auto" w:fill="FFFFFF"/>
        </w:rPr>
        <w:t>ня та локальних очисних споруд</w:t>
      </w:r>
      <w:r w:rsidR="00C624CC" w:rsidRPr="009F5A7D">
        <w:rPr>
          <w:rFonts w:ascii="Times New Roman" w:hAnsi="Times New Roman"/>
          <w:sz w:val="20"/>
        </w:rPr>
        <w:t>;</w:t>
      </w:r>
    </w:p>
    <w:p w:rsidR="001856C0" w:rsidRPr="009F5A7D" w:rsidRDefault="00CB46E4" w:rsidP="001856C0">
      <w:pPr>
        <w:ind w:firstLine="567"/>
        <w:jc w:val="both"/>
        <w:rPr>
          <w:rFonts w:ascii="Times New Roman" w:hAnsi="Times New Roman"/>
          <w:sz w:val="20"/>
        </w:rPr>
      </w:pPr>
      <w:r w:rsidRPr="009F5A7D">
        <w:rPr>
          <w:rFonts w:ascii="Times New Roman" w:hAnsi="Times New Roman"/>
          <w:sz w:val="20"/>
          <w:shd w:val="clear" w:color="auto" w:fill="FFFFFF"/>
        </w:rPr>
        <w:t>2</w:t>
      </w:r>
      <w:r w:rsidR="00104D20" w:rsidRPr="009F5A7D">
        <w:rPr>
          <w:rFonts w:ascii="Times New Roman" w:hAnsi="Times New Roman"/>
          <w:sz w:val="20"/>
          <w:shd w:val="clear" w:color="auto" w:fill="FFFFFF"/>
        </w:rPr>
        <w:t>6</w:t>
      </w:r>
      <w:r w:rsidR="00856193" w:rsidRPr="009F5A7D">
        <w:rPr>
          <w:rFonts w:ascii="Times New Roman" w:hAnsi="Times New Roman"/>
          <w:sz w:val="20"/>
          <w:shd w:val="clear" w:color="auto" w:fill="FFFFFF"/>
        </w:rPr>
        <w:t>) перевіряти розрахунки гранично-допустимих концентрацій</w:t>
      </w:r>
      <w:r w:rsidR="00725F1C" w:rsidRPr="009F5A7D">
        <w:rPr>
          <w:rFonts w:ascii="Times New Roman" w:hAnsi="Times New Roman"/>
          <w:sz w:val="20"/>
          <w:shd w:val="clear" w:color="auto" w:fill="FFFFFF"/>
        </w:rPr>
        <w:t xml:space="preserve"> забруднюючих речовин </w:t>
      </w:r>
      <w:r w:rsidR="00856193" w:rsidRPr="009F5A7D">
        <w:rPr>
          <w:rFonts w:ascii="Times New Roman" w:hAnsi="Times New Roman"/>
          <w:sz w:val="20"/>
          <w:shd w:val="clear" w:color="auto" w:fill="FFFFFF"/>
        </w:rPr>
        <w:t xml:space="preserve"> у </w:t>
      </w:r>
      <w:r w:rsidR="00725F1C" w:rsidRPr="009F5A7D">
        <w:rPr>
          <w:rFonts w:ascii="Times New Roman" w:hAnsi="Times New Roman"/>
          <w:sz w:val="20"/>
          <w:shd w:val="clear" w:color="auto" w:fill="FFFFFF"/>
        </w:rPr>
        <w:t>стічних вод</w:t>
      </w:r>
      <w:r w:rsidR="00856193" w:rsidRPr="009F5A7D">
        <w:rPr>
          <w:rFonts w:ascii="Times New Roman" w:hAnsi="Times New Roman"/>
          <w:sz w:val="20"/>
          <w:shd w:val="clear" w:color="auto" w:fill="FFFFFF"/>
        </w:rPr>
        <w:t>ах</w:t>
      </w:r>
      <w:r w:rsidR="00725F1C" w:rsidRPr="009F5A7D">
        <w:rPr>
          <w:rFonts w:ascii="Times New Roman" w:hAnsi="Times New Roman"/>
          <w:sz w:val="20"/>
          <w:shd w:val="clear" w:color="auto" w:fill="FFFFFF"/>
        </w:rPr>
        <w:t xml:space="preserve">, які скидаються </w:t>
      </w:r>
      <w:r w:rsidR="00587ABA" w:rsidRPr="009F5A7D">
        <w:rPr>
          <w:rFonts w:ascii="Times New Roman" w:hAnsi="Times New Roman"/>
          <w:sz w:val="20"/>
          <w:shd w:val="clear" w:color="auto" w:fill="FFFFFF"/>
        </w:rPr>
        <w:t>споживачами</w:t>
      </w:r>
      <w:r w:rsidR="00725F1C" w:rsidRPr="009F5A7D">
        <w:rPr>
          <w:rFonts w:ascii="Times New Roman" w:hAnsi="Times New Roman"/>
          <w:sz w:val="20"/>
          <w:shd w:val="clear" w:color="auto" w:fill="FFFFFF"/>
        </w:rPr>
        <w:t xml:space="preserve"> до систем централізованого вод</w:t>
      </w:r>
      <w:r w:rsidR="00856193" w:rsidRPr="009F5A7D">
        <w:rPr>
          <w:rFonts w:ascii="Times New Roman" w:hAnsi="Times New Roman"/>
          <w:sz w:val="20"/>
          <w:shd w:val="clear" w:color="auto" w:fill="FFFFFF"/>
        </w:rPr>
        <w:t>овідведення, виконані виконавцем</w:t>
      </w:r>
      <w:r w:rsidR="00725F1C" w:rsidRPr="009F5A7D">
        <w:rPr>
          <w:rFonts w:ascii="Times New Roman" w:hAnsi="Times New Roman"/>
          <w:sz w:val="20"/>
          <w:shd w:val="clear" w:color="auto" w:fill="FFFFFF"/>
        </w:rPr>
        <w:t>, у разі незгоди звертатися щодо їх перегляду</w:t>
      </w:r>
      <w:bookmarkStart w:id="6" w:name="n72"/>
      <w:bookmarkEnd w:id="6"/>
      <w:r w:rsidR="005E1D54" w:rsidRPr="009F5A7D">
        <w:rPr>
          <w:rFonts w:ascii="Times New Roman" w:hAnsi="Times New Roman"/>
          <w:sz w:val="20"/>
          <w:shd w:val="clear" w:color="auto" w:fill="FFFFFF"/>
        </w:rPr>
        <w:t>;</w:t>
      </w:r>
    </w:p>
    <w:p w:rsidR="001856C0" w:rsidRPr="009F5A7D" w:rsidRDefault="00CB46E4" w:rsidP="001856C0">
      <w:pPr>
        <w:ind w:firstLine="567"/>
        <w:jc w:val="both"/>
        <w:rPr>
          <w:rFonts w:ascii="Times New Roman" w:hAnsi="Times New Roman"/>
          <w:sz w:val="20"/>
        </w:rPr>
      </w:pPr>
      <w:r w:rsidRPr="009F5A7D">
        <w:rPr>
          <w:rFonts w:ascii="Times New Roman" w:hAnsi="Times New Roman"/>
          <w:sz w:val="20"/>
        </w:rPr>
        <w:t>2</w:t>
      </w:r>
      <w:r w:rsidR="00104D20" w:rsidRPr="009F5A7D">
        <w:rPr>
          <w:rFonts w:ascii="Times New Roman" w:hAnsi="Times New Roman"/>
          <w:sz w:val="20"/>
        </w:rPr>
        <w:t>7</w:t>
      </w:r>
      <w:r w:rsidR="004E0F28" w:rsidRPr="009F5A7D">
        <w:rPr>
          <w:rFonts w:ascii="Times New Roman" w:hAnsi="Times New Roman"/>
          <w:sz w:val="20"/>
        </w:rPr>
        <w:t>)</w:t>
      </w:r>
      <w:r w:rsidR="00097868" w:rsidRPr="009F5A7D">
        <w:rPr>
          <w:rFonts w:ascii="Times New Roman" w:hAnsi="Times New Roman"/>
          <w:sz w:val="20"/>
        </w:rPr>
        <w:t xml:space="preserve"> </w:t>
      </w:r>
      <w:r w:rsidR="00C64D77" w:rsidRPr="009F5A7D">
        <w:rPr>
          <w:rFonts w:ascii="Times New Roman" w:hAnsi="Times New Roman"/>
          <w:sz w:val="20"/>
        </w:rPr>
        <w:t>п</w:t>
      </w:r>
      <w:r w:rsidR="00097868" w:rsidRPr="009F5A7D">
        <w:rPr>
          <w:rFonts w:ascii="Times New Roman" w:hAnsi="Times New Roman"/>
          <w:sz w:val="20"/>
        </w:rPr>
        <w:t xml:space="preserve">ри засміченні каналізаційних мереж з вини </w:t>
      </w:r>
      <w:r w:rsidR="00861A73" w:rsidRPr="009F5A7D">
        <w:rPr>
          <w:rFonts w:ascii="Times New Roman" w:hAnsi="Times New Roman"/>
          <w:sz w:val="20"/>
        </w:rPr>
        <w:t>споживача</w:t>
      </w:r>
      <w:r w:rsidR="00097868" w:rsidRPr="009F5A7D">
        <w:rPr>
          <w:rFonts w:ascii="Times New Roman" w:hAnsi="Times New Roman"/>
          <w:sz w:val="20"/>
        </w:rPr>
        <w:t xml:space="preserve"> забрудненнями (жирами, осадами, грубодисперсними зависами), відновити пропускну спроможність міської каналізаці</w:t>
      </w:r>
      <w:r w:rsidR="00861A73" w:rsidRPr="009F5A7D">
        <w:rPr>
          <w:rFonts w:ascii="Times New Roman" w:hAnsi="Times New Roman"/>
          <w:sz w:val="20"/>
        </w:rPr>
        <w:t>йної мережі за власний рахунок;</w:t>
      </w:r>
    </w:p>
    <w:p w:rsidR="001856C0" w:rsidRPr="009F5A7D" w:rsidRDefault="00097868" w:rsidP="001856C0">
      <w:pPr>
        <w:ind w:firstLine="567"/>
        <w:jc w:val="both"/>
        <w:rPr>
          <w:rFonts w:ascii="Times New Roman" w:hAnsi="Times New Roman"/>
          <w:sz w:val="20"/>
        </w:rPr>
      </w:pPr>
      <w:r w:rsidRPr="009F5A7D">
        <w:rPr>
          <w:rFonts w:ascii="Times New Roman" w:hAnsi="Times New Roman"/>
          <w:sz w:val="20"/>
        </w:rPr>
        <w:t>2</w:t>
      </w:r>
      <w:r w:rsidR="00104D20" w:rsidRPr="009F5A7D">
        <w:rPr>
          <w:rFonts w:ascii="Times New Roman" w:hAnsi="Times New Roman"/>
          <w:sz w:val="20"/>
        </w:rPr>
        <w:t>8</w:t>
      </w:r>
      <w:r w:rsidR="004E0F28" w:rsidRPr="009F5A7D">
        <w:rPr>
          <w:rFonts w:ascii="Times New Roman" w:hAnsi="Times New Roman"/>
          <w:sz w:val="20"/>
        </w:rPr>
        <w:t>)</w:t>
      </w:r>
      <w:r w:rsidRPr="009F5A7D">
        <w:rPr>
          <w:rFonts w:ascii="Times New Roman" w:hAnsi="Times New Roman"/>
          <w:sz w:val="20"/>
        </w:rPr>
        <w:t xml:space="preserve"> </w:t>
      </w:r>
      <w:r w:rsidR="00C64D77" w:rsidRPr="009F5A7D">
        <w:rPr>
          <w:rFonts w:ascii="Times New Roman" w:hAnsi="Times New Roman"/>
          <w:sz w:val="20"/>
        </w:rPr>
        <w:t>я</w:t>
      </w:r>
      <w:r w:rsidRPr="009F5A7D">
        <w:rPr>
          <w:rFonts w:ascii="Times New Roman" w:hAnsi="Times New Roman"/>
          <w:sz w:val="20"/>
        </w:rPr>
        <w:t xml:space="preserve">кщо кількість і склад стічних вод </w:t>
      </w:r>
      <w:r w:rsidR="00861A73" w:rsidRPr="009F5A7D">
        <w:rPr>
          <w:rFonts w:ascii="Times New Roman" w:hAnsi="Times New Roman"/>
          <w:sz w:val="20"/>
        </w:rPr>
        <w:t>споживача</w:t>
      </w:r>
      <w:r w:rsidRPr="009F5A7D">
        <w:rPr>
          <w:rFonts w:ascii="Times New Roman" w:hAnsi="Times New Roman"/>
          <w:sz w:val="20"/>
        </w:rPr>
        <w:t xml:space="preserve"> значно змінюються протягом доби та перевищують допущені до скиду концентрації забруднюючих речовин</w:t>
      </w:r>
      <w:r w:rsidR="00587ABA" w:rsidRPr="009F5A7D">
        <w:rPr>
          <w:rFonts w:ascii="Times New Roman" w:hAnsi="Times New Roman"/>
          <w:sz w:val="20"/>
        </w:rPr>
        <w:t>,</w:t>
      </w:r>
      <w:r w:rsidRPr="009F5A7D">
        <w:rPr>
          <w:rFonts w:ascii="Times New Roman" w:hAnsi="Times New Roman"/>
          <w:sz w:val="20"/>
        </w:rPr>
        <w:t xml:space="preserve"> </w:t>
      </w:r>
      <w:r w:rsidR="00861A73" w:rsidRPr="009F5A7D">
        <w:rPr>
          <w:rFonts w:ascii="Times New Roman" w:hAnsi="Times New Roman"/>
          <w:sz w:val="20"/>
        </w:rPr>
        <w:t>споживач</w:t>
      </w:r>
      <w:r w:rsidRPr="009F5A7D">
        <w:rPr>
          <w:rFonts w:ascii="Times New Roman" w:hAnsi="Times New Roman"/>
          <w:sz w:val="20"/>
        </w:rPr>
        <w:t xml:space="preserve"> повинен встановити спеціальні ємкості-усереднювачі та пристрої, які забезпечують рівномірний протяго</w:t>
      </w:r>
      <w:r w:rsidR="00C64D77" w:rsidRPr="009F5A7D">
        <w:rPr>
          <w:rFonts w:ascii="Times New Roman" w:hAnsi="Times New Roman"/>
          <w:sz w:val="20"/>
        </w:rPr>
        <w:t>м доби скид стічних вод;</w:t>
      </w:r>
    </w:p>
    <w:p w:rsidR="001856C0" w:rsidRPr="009F5A7D" w:rsidRDefault="00097868" w:rsidP="001856C0">
      <w:pPr>
        <w:ind w:firstLine="567"/>
        <w:jc w:val="both"/>
        <w:rPr>
          <w:rFonts w:ascii="Times New Roman" w:hAnsi="Times New Roman"/>
          <w:sz w:val="20"/>
        </w:rPr>
      </w:pPr>
      <w:r w:rsidRPr="009F5A7D">
        <w:rPr>
          <w:rFonts w:ascii="Times New Roman" w:hAnsi="Times New Roman"/>
          <w:sz w:val="20"/>
        </w:rPr>
        <w:t>2</w:t>
      </w:r>
      <w:r w:rsidR="00104D20" w:rsidRPr="009F5A7D">
        <w:rPr>
          <w:rFonts w:ascii="Times New Roman" w:hAnsi="Times New Roman"/>
          <w:sz w:val="20"/>
        </w:rPr>
        <w:t>9</w:t>
      </w:r>
      <w:r w:rsidR="004E0F28" w:rsidRPr="009F5A7D">
        <w:rPr>
          <w:rFonts w:ascii="Times New Roman" w:hAnsi="Times New Roman"/>
          <w:sz w:val="20"/>
        </w:rPr>
        <w:t>)</w:t>
      </w:r>
      <w:r w:rsidR="00C64D77" w:rsidRPr="009F5A7D">
        <w:rPr>
          <w:rFonts w:ascii="Times New Roman" w:hAnsi="Times New Roman"/>
          <w:sz w:val="20"/>
        </w:rPr>
        <w:t xml:space="preserve"> </w:t>
      </w:r>
      <w:r w:rsidR="00861A73" w:rsidRPr="009F5A7D">
        <w:rPr>
          <w:rFonts w:ascii="Times New Roman" w:hAnsi="Times New Roman"/>
          <w:sz w:val="20"/>
        </w:rPr>
        <w:t>узгодити</w:t>
      </w:r>
      <w:r w:rsidRPr="009F5A7D">
        <w:rPr>
          <w:rFonts w:ascii="Times New Roman" w:hAnsi="Times New Roman"/>
          <w:sz w:val="20"/>
        </w:rPr>
        <w:t xml:space="preserve"> з </w:t>
      </w:r>
      <w:r w:rsidR="00861A73" w:rsidRPr="009F5A7D">
        <w:rPr>
          <w:rFonts w:ascii="Times New Roman" w:hAnsi="Times New Roman"/>
          <w:sz w:val="20"/>
        </w:rPr>
        <w:t>виконавцем</w:t>
      </w:r>
      <w:r w:rsidRPr="009F5A7D">
        <w:rPr>
          <w:rFonts w:ascii="Times New Roman" w:hAnsi="Times New Roman"/>
          <w:sz w:val="20"/>
        </w:rPr>
        <w:t xml:space="preserve"> строки </w:t>
      </w:r>
      <w:r w:rsidR="00861A73" w:rsidRPr="009F5A7D">
        <w:rPr>
          <w:rFonts w:ascii="Times New Roman" w:hAnsi="Times New Roman"/>
          <w:sz w:val="20"/>
        </w:rPr>
        <w:t xml:space="preserve">та </w:t>
      </w:r>
      <w:r w:rsidRPr="009F5A7D">
        <w:rPr>
          <w:rFonts w:ascii="Times New Roman" w:hAnsi="Times New Roman"/>
          <w:sz w:val="20"/>
        </w:rPr>
        <w:t>обладнати каналізаційні випуски своїх об’єктів пристроями, що дозволяють припиняти приймання стічних вод у міську мережу водовідвед</w:t>
      </w:r>
      <w:r w:rsidR="00C64D77" w:rsidRPr="009F5A7D">
        <w:rPr>
          <w:rFonts w:ascii="Times New Roman" w:hAnsi="Times New Roman"/>
          <w:sz w:val="20"/>
        </w:rPr>
        <w:t>ення та здійснювати відбір проб;</w:t>
      </w:r>
    </w:p>
    <w:p w:rsidR="00EF72A8" w:rsidRPr="009F5A7D" w:rsidRDefault="00104D20" w:rsidP="001856C0">
      <w:pPr>
        <w:ind w:firstLine="567"/>
        <w:jc w:val="both"/>
        <w:rPr>
          <w:rFonts w:ascii="Times New Roman" w:hAnsi="Times New Roman"/>
          <w:sz w:val="20"/>
        </w:rPr>
      </w:pPr>
      <w:r w:rsidRPr="009F5A7D">
        <w:rPr>
          <w:rFonts w:ascii="Times New Roman" w:hAnsi="Times New Roman"/>
          <w:sz w:val="20"/>
          <w:shd w:val="clear" w:color="auto" w:fill="FFFFFF"/>
        </w:rPr>
        <w:t>30</w:t>
      </w:r>
      <w:r w:rsidR="001D429F" w:rsidRPr="009F5A7D">
        <w:rPr>
          <w:rFonts w:ascii="Times New Roman" w:hAnsi="Times New Roman"/>
          <w:sz w:val="20"/>
          <w:shd w:val="clear" w:color="auto" w:fill="FFFFFF"/>
        </w:rPr>
        <w:t>) негайно інформувати виконавця</w:t>
      </w:r>
      <w:r w:rsidR="004E0F28" w:rsidRPr="009F5A7D">
        <w:rPr>
          <w:rFonts w:ascii="Times New Roman" w:hAnsi="Times New Roman"/>
          <w:sz w:val="20"/>
          <w:shd w:val="clear" w:color="auto" w:fill="FFFFFF"/>
        </w:rPr>
        <w:t xml:space="preserve"> п</w:t>
      </w:r>
      <w:r w:rsidR="00EF72A8" w:rsidRPr="009F5A7D">
        <w:rPr>
          <w:rFonts w:ascii="Times New Roman" w:hAnsi="Times New Roman"/>
          <w:sz w:val="20"/>
          <w:shd w:val="clear" w:color="auto" w:fill="FFFFFF"/>
        </w:rPr>
        <w:t>ро всі випадки погіршення якості стічних вод, аварійних та залпових скидів забруднюючих речовин, пров</w:t>
      </w:r>
      <w:r w:rsidR="001D429F" w:rsidRPr="009F5A7D">
        <w:rPr>
          <w:rFonts w:ascii="Times New Roman" w:hAnsi="Times New Roman"/>
          <w:sz w:val="20"/>
          <w:shd w:val="clear" w:color="auto" w:fill="FFFFFF"/>
        </w:rPr>
        <w:t>едення аварійно-відновних робіт;</w:t>
      </w:r>
    </w:p>
    <w:p w:rsidR="004E0F28" w:rsidRPr="009F5A7D" w:rsidRDefault="00CB46E4" w:rsidP="00C64D77">
      <w:pPr>
        <w:ind w:firstLine="567"/>
        <w:jc w:val="both"/>
        <w:rPr>
          <w:rFonts w:ascii="Times New Roman" w:hAnsi="Times New Roman"/>
          <w:sz w:val="20"/>
        </w:rPr>
      </w:pPr>
      <w:r w:rsidRPr="009F5A7D">
        <w:rPr>
          <w:rFonts w:ascii="Times New Roman" w:hAnsi="Times New Roman"/>
          <w:sz w:val="20"/>
          <w:shd w:val="clear" w:color="auto" w:fill="FFFFFF"/>
        </w:rPr>
        <w:t>3</w:t>
      </w:r>
      <w:r w:rsidR="00104D20" w:rsidRPr="009F5A7D">
        <w:rPr>
          <w:rFonts w:ascii="Times New Roman" w:hAnsi="Times New Roman"/>
          <w:sz w:val="20"/>
          <w:shd w:val="clear" w:color="auto" w:fill="FFFFFF"/>
        </w:rPr>
        <w:t>1</w:t>
      </w:r>
      <w:r w:rsidRPr="009F5A7D">
        <w:rPr>
          <w:rFonts w:ascii="Times New Roman" w:hAnsi="Times New Roman"/>
          <w:sz w:val="20"/>
          <w:shd w:val="clear" w:color="auto" w:fill="FFFFFF"/>
        </w:rPr>
        <w:t>)</w:t>
      </w:r>
      <w:r w:rsidR="004E0F28" w:rsidRPr="009F5A7D">
        <w:rPr>
          <w:rFonts w:ascii="Times New Roman" w:hAnsi="Times New Roman"/>
          <w:sz w:val="20"/>
          <w:shd w:val="clear" w:color="auto" w:fill="FFFFFF"/>
        </w:rPr>
        <w:t xml:space="preserve"> </w:t>
      </w:r>
      <w:r w:rsidR="001D429F" w:rsidRPr="009F5A7D">
        <w:rPr>
          <w:rFonts w:ascii="Times New Roman" w:hAnsi="Times New Roman"/>
          <w:sz w:val="20"/>
          <w:shd w:val="clear" w:color="auto" w:fill="FFFFFF"/>
        </w:rPr>
        <w:t>забезпечити можливість проведення виконавцем у будь-який час доби здійснення контролю за скидом споживачем стічних вод до системи централізованого водовідведення або безпосередньо на каналізаційні очисні споруди виконавця</w:t>
      </w:r>
      <w:r w:rsidR="00856193" w:rsidRPr="009F5A7D">
        <w:rPr>
          <w:rFonts w:ascii="Times New Roman" w:hAnsi="Times New Roman"/>
          <w:sz w:val="20"/>
          <w:shd w:val="clear" w:color="auto" w:fill="FFFFFF"/>
        </w:rPr>
        <w:t>.</w:t>
      </w:r>
    </w:p>
    <w:p w:rsidR="001856C0" w:rsidRPr="009F5A7D" w:rsidRDefault="00F25907" w:rsidP="001856C0">
      <w:pPr>
        <w:ind w:firstLine="567"/>
        <w:jc w:val="both"/>
        <w:rPr>
          <w:rFonts w:ascii="Times New Roman" w:hAnsi="Times New Roman"/>
          <w:b/>
          <w:bCs/>
          <w:sz w:val="20"/>
        </w:rPr>
      </w:pPr>
      <w:r w:rsidRPr="009F5A7D">
        <w:rPr>
          <w:rFonts w:ascii="Times New Roman" w:hAnsi="Times New Roman"/>
          <w:b/>
          <w:bCs/>
          <w:sz w:val="20"/>
        </w:rPr>
        <w:t>35</w:t>
      </w:r>
      <w:r w:rsidR="00420ABD" w:rsidRPr="009F5A7D">
        <w:rPr>
          <w:rFonts w:ascii="Times New Roman" w:hAnsi="Times New Roman"/>
          <w:b/>
          <w:bCs/>
          <w:sz w:val="20"/>
        </w:rPr>
        <w:t xml:space="preserve">. Виконавець має право: </w:t>
      </w:r>
    </w:p>
    <w:p w:rsidR="001856C0" w:rsidRPr="009F5A7D" w:rsidRDefault="00CB46E4" w:rsidP="001856C0">
      <w:pPr>
        <w:ind w:firstLine="567"/>
        <w:jc w:val="both"/>
        <w:rPr>
          <w:rFonts w:ascii="Times New Roman" w:hAnsi="Times New Roman"/>
          <w:sz w:val="20"/>
        </w:rPr>
      </w:pPr>
      <w:r w:rsidRPr="009F5A7D">
        <w:rPr>
          <w:rFonts w:ascii="Times New Roman" w:hAnsi="Times New Roman"/>
          <w:sz w:val="20"/>
        </w:rPr>
        <w:t>1</w:t>
      </w:r>
      <w:r w:rsidR="00363249" w:rsidRPr="009F5A7D">
        <w:rPr>
          <w:rFonts w:ascii="Times New Roman" w:hAnsi="Times New Roman"/>
          <w:sz w:val="20"/>
        </w:rPr>
        <w:t>) вимагати від споживача оплати отриманих рахунків у строки та на умовах передбачених цим договором;</w:t>
      </w:r>
    </w:p>
    <w:p w:rsidR="00363249" w:rsidRPr="009F5A7D" w:rsidRDefault="00CB46E4" w:rsidP="001856C0">
      <w:pPr>
        <w:ind w:firstLine="567"/>
        <w:jc w:val="both"/>
        <w:rPr>
          <w:rFonts w:ascii="Times New Roman" w:hAnsi="Times New Roman"/>
          <w:b/>
          <w:bCs/>
          <w:sz w:val="20"/>
        </w:rPr>
      </w:pPr>
      <w:r w:rsidRPr="009F5A7D">
        <w:rPr>
          <w:rFonts w:ascii="Times New Roman" w:hAnsi="Times New Roman"/>
          <w:sz w:val="20"/>
        </w:rPr>
        <w:t>2</w:t>
      </w:r>
      <w:r w:rsidR="00363249" w:rsidRPr="009F5A7D">
        <w:rPr>
          <w:rFonts w:ascii="Times New Roman" w:hAnsi="Times New Roman"/>
          <w:sz w:val="20"/>
        </w:rPr>
        <w:t>) нараховувати у разі несвоєчасного внесення споживачем плати за надані послуги пеню у розмірі, встановленому цим договором;</w:t>
      </w:r>
    </w:p>
    <w:p w:rsidR="00420ABD" w:rsidRDefault="00CB46E4" w:rsidP="009D4181">
      <w:pPr>
        <w:ind w:firstLine="567"/>
        <w:jc w:val="both"/>
        <w:rPr>
          <w:rFonts w:ascii="Times New Roman" w:hAnsi="Times New Roman"/>
          <w:sz w:val="20"/>
        </w:rPr>
      </w:pPr>
      <w:r w:rsidRPr="009F5A7D">
        <w:rPr>
          <w:rFonts w:ascii="Times New Roman" w:hAnsi="Times New Roman"/>
          <w:sz w:val="20"/>
        </w:rPr>
        <w:t>3</w:t>
      </w:r>
      <w:r w:rsidR="00420ABD" w:rsidRPr="009F5A7D">
        <w:rPr>
          <w:rFonts w:ascii="Times New Roman" w:hAnsi="Times New Roman"/>
          <w:sz w:val="20"/>
        </w:rPr>
        <w:t>)</w:t>
      </w:r>
      <w:r w:rsidR="00104D20" w:rsidRPr="009F5A7D">
        <w:rPr>
          <w:rFonts w:ascii="Times New Roman" w:hAnsi="Times New Roman"/>
          <w:sz w:val="20"/>
        </w:rPr>
        <w:t xml:space="preserve"> </w:t>
      </w:r>
      <w:r w:rsidR="00420ABD" w:rsidRPr="009F5A7D">
        <w:rPr>
          <w:rFonts w:ascii="Times New Roman" w:hAnsi="Times New Roman"/>
          <w:sz w:val="20"/>
        </w:rPr>
        <w:t>здійснювати контроль за технічним станом інженерного обладнання будівель</w:t>
      </w:r>
      <w:r w:rsidR="00295E27" w:rsidRPr="009F5A7D">
        <w:rPr>
          <w:rFonts w:ascii="Times New Roman" w:hAnsi="Times New Roman"/>
          <w:sz w:val="20"/>
        </w:rPr>
        <w:t xml:space="preserve"> (приміщень)</w:t>
      </w:r>
      <w:r w:rsidR="00420ABD" w:rsidRPr="009F5A7D">
        <w:rPr>
          <w:rFonts w:ascii="Times New Roman" w:hAnsi="Times New Roman"/>
          <w:sz w:val="20"/>
        </w:rPr>
        <w:t xml:space="preserve">, вимагати термінового усунення витоків з водопровідних мереж та обладнання, забезпечувати встановлення, обслуговування та заміну вузлів комерційного обліку питної води відповідно до Закону України “Про комерційний облік теплової енергії та водопостачання”; </w:t>
      </w:r>
    </w:p>
    <w:p w:rsidR="00F37F0C" w:rsidRDefault="00F37F0C" w:rsidP="009D4181">
      <w:pPr>
        <w:ind w:firstLine="567"/>
        <w:jc w:val="both"/>
        <w:rPr>
          <w:rFonts w:ascii="Times New Roman" w:hAnsi="Times New Roman"/>
          <w:sz w:val="20"/>
        </w:rPr>
      </w:pPr>
    </w:p>
    <w:p w:rsidR="00F37F0C" w:rsidRDefault="00F37F0C" w:rsidP="009D4181">
      <w:pPr>
        <w:ind w:firstLine="567"/>
        <w:jc w:val="both"/>
        <w:rPr>
          <w:rFonts w:ascii="Times New Roman" w:hAnsi="Times New Roman"/>
          <w:sz w:val="20"/>
        </w:rPr>
      </w:pPr>
    </w:p>
    <w:p w:rsidR="00F37F0C" w:rsidRDefault="00F37F0C" w:rsidP="009D4181">
      <w:pPr>
        <w:ind w:firstLine="567"/>
        <w:jc w:val="both"/>
        <w:rPr>
          <w:rFonts w:ascii="Times New Roman" w:hAnsi="Times New Roman"/>
          <w:sz w:val="20"/>
        </w:rPr>
      </w:pPr>
    </w:p>
    <w:p w:rsidR="00F37F0C" w:rsidRDefault="00F37F0C" w:rsidP="00F37F0C">
      <w:pPr>
        <w:ind w:firstLine="567"/>
        <w:jc w:val="center"/>
        <w:rPr>
          <w:rFonts w:ascii="Times New Roman" w:hAnsi="Times New Roman"/>
          <w:b/>
          <w:sz w:val="24"/>
          <w:szCs w:val="24"/>
        </w:rPr>
      </w:pPr>
    </w:p>
    <w:p w:rsidR="00F37F0C" w:rsidRPr="00F37F0C" w:rsidRDefault="00F37F0C" w:rsidP="00F37F0C">
      <w:pPr>
        <w:ind w:firstLine="567"/>
        <w:jc w:val="center"/>
        <w:rPr>
          <w:rFonts w:ascii="Times New Roman" w:hAnsi="Times New Roman"/>
          <w:b/>
          <w:sz w:val="24"/>
          <w:szCs w:val="24"/>
        </w:rPr>
      </w:pPr>
    </w:p>
    <w:p w:rsidR="00AD069D" w:rsidRPr="009F5A7D" w:rsidRDefault="00CB46E4" w:rsidP="00AD069D">
      <w:pPr>
        <w:ind w:firstLine="567"/>
        <w:jc w:val="both"/>
        <w:rPr>
          <w:rFonts w:ascii="Times New Roman" w:hAnsi="Times New Roman"/>
          <w:sz w:val="20"/>
        </w:rPr>
      </w:pPr>
      <w:r w:rsidRPr="009F5A7D">
        <w:rPr>
          <w:rFonts w:ascii="Times New Roman" w:hAnsi="Times New Roman"/>
          <w:sz w:val="20"/>
        </w:rPr>
        <w:t>4</w:t>
      </w:r>
      <w:r w:rsidR="001856C0" w:rsidRPr="009F5A7D">
        <w:rPr>
          <w:rFonts w:ascii="Times New Roman" w:hAnsi="Times New Roman"/>
          <w:sz w:val="20"/>
        </w:rPr>
        <w:t xml:space="preserve">) допускати тимчасове </w:t>
      </w:r>
      <w:r w:rsidR="00AD069D" w:rsidRPr="009F5A7D">
        <w:rPr>
          <w:rFonts w:ascii="Times New Roman" w:hAnsi="Times New Roman"/>
          <w:sz w:val="20"/>
        </w:rPr>
        <w:t>в</w:t>
      </w:r>
      <w:r w:rsidR="001856C0" w:rsidRPr="009F5A7D">
        <w:rPr>
          <w:rFonts w:ascii="Times New Roman" w:hAnsi="Times New Roman"/>
          <w:sz w:val="20"/>
        </w:rPr>
        <w:t xml:space="preserve">ідхилення  якості  питної води </w:t>
      </w:r>
      <w:r w:rsidR="00AD069D" w:rsidRPr="009F5A7D">
        <w:rPr>
          <w:rFonts w:ascii="Times New Roman" w:hAnsi="Times New Roman"/>
          <w:sz w:val="20"/>
        </w:rPr>
        <w:t>від вимог дер</w:t>
      </w:r>
      <w:r w:rsidR="001856C0" w:rsidRPr="009F5A7D">
        <w:rPr>
          <w:rFonts w:ascii="Times New Roman" w:hAnsi="Times New Roman"/>
          <w:sz w:val="20"/>
        </w:rPr>
        <w:t xml:space="preserve">жавних стандартів за наявності </w:t>
      </w:r>
      <w:r w:rsidR="00AD069D" w:rsidRPr="009F5A7D">
        <w:rPr>
          <w:rFonts w:ascii="Times New Roman" w:hAnsi="Times New Roman"/>
          <w:sz w:val="20"/>
        </w:rPr>
        <w:t>дозволу органу центральної виконавчої влади, що реалізує державну політику у сфері технічного регулювання;</w:t>
      </w:r>
    </w:p>
    <w:p w:rsidR="00420ABD" w:rsidRPr="009F5A7D" w:rsidRDefault="00CB46E4" w:rsidP="009D4181">
      <w:pPr>
        <w:ind w:firstLine="567"/>
        <w:jc w:val="both"/>
        <w:rPr>
          <w:rFonts w:ascii="Times New Roman" w:hAnsi="Times New Roman"/>
          <w:sz w:val="20"/>
        </w:rPr>
      </w:pPr>
      <w:r w:rsidRPr="009F5A7D">
        <w:rPr>
          <w:rFonts w:ascii="Times New Roman" w:hAnsi="Times New Roman"/>
          <w:sz w:val="20"/>
        </w:rPr>
        <w:t>5</w:t>
      </w:r>
      <w:r w:rsidR="00420ABD" w:rsidRPr="009F5A7D">
        <w:rPr>
          <w:rFonts w:ascii="Times New Roman" w:hAnsi="Times New Roman"/>
          <w:sz w:val="20"/>
        </w:rPr>
        <w:t xml:space="preserve">) вимагати від споживача дотримання правил експлуатації </w:t>
      </w:r>
      <w:r w:rsidR="00104D20" w:rsidRPr="009F5A7D">
        <w:rPr>
          <w:rFonts w:ascii="Times New Roman" w:hAnsi="Times New Roman"/>
          <w:sz w:val="20"/>
        </w:rPr>
        <w:t xml:space="preserve">будівель, </w:t>
      </w:r>
      <w:r w:rsidR="00420ABD" w:rsidRPr="009F5A7D">
        <w:rPr>
          <w:rFonts w:ascii="Times New Roman" w:hAnsi="Times New Roman"/>
          <w:sz w:val="20"/>
        </w:rPr>
        <w:t>приміщень</w:t>
      </w:r>
      <w:r w:rsidR="00104D20" w:rsidRPr="009F5A7D">
        <w:rPr>
          <w:rFonts w:ascii="Times New Roman" w:hAnsi="Times New Roman"/>
          <w:sz w:val="20"/>
        </w:rPr>
        <w:t xml:space="preserve"> (інших об’єктів нерухомого майна)</w:t>
      </w:r>
      <w:r w:rsidR="00420ABD" w:rsidRPr="009F5A7D">
        <w:rPr>
          <w:rFonts w:ascii="Times New Roman" w:hAnsi="Times New Roman"/>
          <w:sz w:val="20"/>
        </w:rPr>
        <w:t xml:space="preserve"> та прибудинкової території, санітарно-гігієнічних правил і правил пожежної безпеки, вимог інших нормативно-правових актів у сфері комунальних послуг;</w:t>
      </w:r>
    </w:p>
    <w:p w:rsidR="00420ABD" w:rsidRPr="009F5A7D" w:rsidRDefault="00CB46E4" w:rsidP="009D4181">
      <w:pPr>
        <w:ind w:firstLine="567"/>
        <w:jc w:val="both"/>
        <w:rPr>
          <w:rFonts w:ascii="Times New Roman" w:hAnsi="Times New Roman"/>
          <w:sz w:val="20"/>
        </w:rPr>
      </w:pPr>
      <w:r w:rsidRPr="009F5A7D">
        <w:rPr>
          <w:rFonts w:ascii="Times New Roman" w:hAnsi="Times New Roman"/>
          <w:sz w:val="20"/>
        </w:rPr>
        <w:t>6</w:t>
      </w:r>
      <w:r w:rsidR="00420ABD" w:rsidRPr="009F5A7D">
        <w:rPr>
          <w:rFonts w:ascii="Times New Roman" w:hAnsi="Times New Roman"/>
          <w:sz w:val="20"/>
        </w:rPr>
        <w:t>)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5B425B" w:rsidRPr="009F5A7D" w:rsidRDefault="00CB46E4" w:rsidP="005B425B">
      <w:pPr>
        <w:ind w:firstLine="567"/>
        <w:jc w:val="both"/>
        <w:rPr>
          <w:rFonts w:ascii="Times New Roman" w:hAnsi="Times New Roman"/>
          <w:sz w:val="20"/>
        </w:rPr>
      </w:pPr>
      <w:r w:rsidRPr="009F5A7D">
        <w:rPr>
          <w:rFonts w:ascii="Times New Roman" w:hAnsi="Times New Roman"/>
          <w:sz w:val="20"/>
        </w:rPr>
        <w:t>7</w:t>
      </w:r>
      <w:r w:rsidR="00420ABD" w:rsidRPr="009F5A7D">
        <w:rPr>
          <w:rFonts w:ascii="Times New Roman" w:hAnsi="Times New Roman"/>
          <w:sz w:val="20"/>
        </w:rPr>
        <w:t xml:space="preserve">) доступу до </w:t>
      </w:r>
      <w:r w:rsidR="00295E27" w:rsidRPr="009F5A7D">
        <w:rPr>
          <w:rFonts w:ascii="Times New Roman" w:hAnsi="Times New Roman"/>
          <w:sz w:val="20"/>
        </w:rPr>
        <w:t xml:space="preserve">будівель, </w:t>
      </w:r>
      <w:r w:rsidR="00420ABD" w:rsidRPr="009F5A7D">
        <w:rPr>
          <w:rFonts w:ascii="Times New Roman" w:hAnsi="Times New Roman"/>
          <w:sz w:val="20"/>
        </w:rPr>
        <w:t>приміщень (інших об’єктів нерухомого майна) споживача для</w:t>
      </w:r>
      <w:r w:rsidR="00E34596" w:rsidRPr="009F5A7D">
        <w:rPr>
          <w:rFonts w:ascii="Times New Roman" w:hAnsi="Times New Roman"/>
          <w:sz w:val="20"/>
        </w:rPr>
        <w:t xml:space="preserve"> ліквідації аварій, усунення неполадок санітарно-технічного та інженерного обладнання,</w:t>
      </w:r>
      <w:r w:rsidR="00420ABD" w:rsidRPr="009F5A7D">
        <w:rPr>
          <w:rFonts w:ascii="Times New Roman" w:hAnsi="Times New Roman"/>
          <w:sz w:val="20"/>
        </w:rPr>
        <w:t xml:space="preserve"> </w:t>
      </w:r>
      <w:r w:rsidR="00682F99" w:rsidRPr="009F5A7D">
        <w:rPr>
          <w:rFonts w:ascii="Times New Roman" w:hAnsi="Times New Roman"/>
          <w:sz w:val="20"/>
        </w:rPr>
        <w:t>вик</w:t>
      </w:r>
      <w:r w:rsidR="00856193" w:rsidRPr="009F5A7D">
        <w:rPr>
          <w:rFonts w:ascii="Times New Roman" w:hAnsi="Times New Roman"/>
          <w:sz w:val="20"/>
        </w:rPr>
        <w:t>онання робіт з встановлення</w:t>
      </w:r>
      <w:r w:rsidR="00682F99" w:rsidRPr="009F5A7D">
        <w:rPr>
          <w:rFonts w:ascii="Times New Roman" w:hAnsi="Times New Roman"/>
          <w:sz w:val="20"/>
        </w:rPr>
        <w:t>, обслуговування та за</w:t>
      </w:r>
      <w:r w:rsidR="00856193" w:rsidRPr="009F5A7D">
        <w:rPr>
          <w:rFonts w:ascii="Times New Roman" w:hAnsi="Times New Roman"/>
          <w:sz w:val="20"/>
        </w:rPr>
        <w:t>міни вузлів комерційного обліку,</w:t>
      </w:r>
      <w:r w:rsidR="00420ABD" w:rsidRPr="009F5A7D">
        <w:rPr>
          <w:rFonts w:ascii="Times New Roman" w:hAnsi="Times New Roman"/>
          <w:sz w:val="20"/>
        </w:rPr>
        <w:t xml:space="preserve"> проведення технічних та профілактичних оглядів</w:t>
      </w:r>
      <w:r w:rsidR="00363249" w:rsidRPr="009F5A7D">
        <w:rPr>
          <w:rFonts w:ascii="Times New Roman" w:hAnsi="Times New Roman"/>
          <w:sz w:val="20"/>
        </w:rPr>
        <w:t xml:space="preserve"> мереж водопостачання та водовідведення, </w:t>
      </w:r>
      <w:r w:rsidR="00420ABD" w:rsidRPr="009F5A7D">
        <w:rPr>
          <w:rFonts w:ascii="Times New Roman" w:hAnsi="Times New Roman"/>
          <w:sz w:val="20"/>
        </w:rPr>
        <w:t xml:space="preserve"> перевірки </w:t>
      </w:r>
      <w:r w:rsidR="003877A8" w:rsidRPr="009F5A7D">
        <w:rPr>
          <w:rFonts w:ascii="Times New Roman" w:hAnsi="Times New Roman"/>
          <w:sz w:val="20"/>
        </w:rPr>
        <w:t xml:space="preserve">схоронності та зняття </w:t>
      </w:r>
      <w:r w:rsidR="00824A08" w:rsidRPr="009F5A7D">
        <w:rPr>
          <w:rFonts w:ascii="Times New Roman" w:hAnsi="Times New Roman"/>
          <w:sz w:val="20"/>
        </w:rPr>
        <w:t xml:space="preserve">показань </w:t>
      </w:r>
      <w:r w:rsidR="003877A8" w:rsidRPr="009F5A7D">
        <w:rPr>
          <w:rFonts w:ascii="Times New Roman" w:hAnsi="Times New Roman"/>
          <w:sz w:val="20"/>
        </w:rPr>
        <w:t>засобів вимірювальної техніки</w:t>
      </w:r>
      <w:r w:rsidR="00856193" w:rsidRPr="009F5A7D">
        <w:rPr>
          <w:rFonts w:ascii="Times New Roman" w:hAnsi="Times New Roman"/>
          <w:sz w:val="20"/>
        </w:rPr>
        <w:t xml:space="preserve"> (вузлів обліку)</w:t>
      </w:r>
      <w:r w:rsidR="00420ABD" w:rsidRPr="009F5A7D">
        <w:rPr>
          <w:rFonts w:ascii="Times New Roman" w:hAnsi="Times New Roman"/>
          <w:sz w:val="20"/>
        </w:rPr>
        <w:t>, визначеному законом і договором;</w:t>
      </w:r>
    </w:p>
    <w:p w:rsidR="00AD069D" w:rsidRPr="009F5A7D" w:rsidRDefault="00CB46E4" w:rsidP="005B425B">
      <w:pPr>
        <w:ind w:firstLine="567"/>
        <w:jc w:val="both"/>
        <w:rPr>
          <w:rFonts w:ascii="Times New Roman" w:hAnsi="Times New Roman"/>
          <w:sz w:val="20"/>
        </w:rPr>
      </w:pPr>
      <w:r w:rsidRPr="009F5A7D">
        <w:rPr>
          <w:rFonts w:ascii="Times New Roman" w:hAnsi="Times New Roman"/>
          <w:sz w:val="20"/>
        </w:rPr>
        <w:lastRenderedPageBreak/>
        <w:t>8</w:t>
      </w:r>
      <w:r w:rsidR="00AD069D" w:rsidRPr="009F5A7D">
        <w:rPr>
          <w:rFonts w:ascii="Times New Roman" w:hAnsi="Times New Roman"/>
          <w:sz w:val="20"/>
        </w:rPr>
        <w:t xml:space="preserve">) вимагати від споживача надання проектів, схем або виконавчих креслень його мереж водопостачання та водовідведення, розміщених як у землі, так і всередині будинків із зазначенням діаметра труб, місць розміщення запірної арматури, санітарних приладів, вузлів обліку та інших приладів (пристроїв), а у випадку невиконання споживачем зазначених у цьому пункті обґрунтованих вимог виконавця  - припинити надання послуг та/бо розірвати даний договір; </w:t>
      </w:r>
    </w:p>
    <w:p w:rsidR="00420ABD" w:rsidRPr="009F5A7D" w:rsidRDefault="00CB46E4" w:rsidP="00A150C6">
      <w:pPr>
        <w:ind w:firstLine="567"/>
        <w:jc w:val="both"/>
        <w:rPr>
          <w:rFonts w:ascii="Times New Roman" w:hAnsi="Times New Roman"/>
          <w:sz w:val="20"/>
        </w:rPr>
      </w:pPr>
      <w:r w:rsidRPr="009F5A7D">
        <w:rPr>
          <w:rFonts w:ascii="Times New Roman" w:hAnsi="Times New Roman"/>
          <w:sz w:val="20"/>
        </w:rPr>
        <w:t>9</w:t>
      </w:r>
      <w:r w:rsidR="00420ABD" w:rsidRPr="009F5A7D">
        <w:rPr>
          <w:rFonts w:ascii="Times New Roman" w:hAnsi="Times New Roman"/>
          <w:sz w:val="20"/>
        </w:rPr>
        <w:t>) обмежити (припинити) надання послуг у разі їх не</w:t>
      </w:r>
      <w:r w:rsidR="00CB42B7" w:rsidRPr="009F5A7D">
        <w:rPr>
          <w:rFonts w:ascii="Times New Roman" w:hAnsi="Times New Roman"/>
          <w:sz w:val="20"/>
        </w:rPr>
        <w:t xml:space="preserve"> </w:t>
      </w:r>
      <w:r w:rsidR="00420ABD" w:rsidRPr="009F5A7D">
        <w:rPr>
          <w:rFonts w:ascii="Times New Roman" w:hAnsi="Times New Roman"/>
          <w:sz w:val="20"/>
        </w:rPr>
        <w:t>оплати або оплати не в повному обсязі в порядку і строки, встановлені законом і договором, крім випадків, коли якість та/або кількість таких послуг не відповідають умовам договору;</w:t>
      </w:r>
      <w:r w:rsidR="00C70B9B" w:rsidRPr="009F5A7D">
        <w:rPr>
          <w:rFonts w:ascii="Times New Roman" w:hAnsi="Times New Roman"/>
          <w:sz w:val="20"/>
        </w:rPr>
        <w:t xml:space="preserve"> </w:t>
      </w:r>
    </w:p>
    <w:p w:rsidR="00A150C6" w:rsidRPr="009F5A7D" w:rsidRDefault="00CB46E4" w:rsidP="00A150C6">
      <w:pPr>
        <w:ind w:firstLine="567"/>
        <w:jc w:val="both"/>
        <w:rPr>
          <w:rFonts w:ascii="Times New Roman" w:hAnsi="Times New Roman"/>
          <w:sz w:val="20"/>
        </w:rPr>
      </w:pPr>
      <w:r w:rsidRPr="009F5A7D">
        <w:rPr>
          <w:rFonts w:ascii="Times New Roman" w:hAnsi="Times New Roman"/>
          <w:sz w:val="20"/>
        </w:rPr>
        <w:t>10</w:t>
      </w:r>
      <w:r w:rsidR="00420ABD" w:rsidRPr="009F5A7D">
        <w:rPr>
          <w:rFonts w:ascii="Times New Roman" w:hAnsi="Times New Roman"/>
          <w:sz w:val="20"/>
        </w:rPr>
        <w:t>) звертатися до с</w:t>
      </w:r>
      <w:r w:rsidR="00856193" w:rsidRPr="009F5A7D">
        <w:rPr>
          <w:rFonts w:ascii="Times New Roman" w:hAnsi="Times New Roman"/>
          <w:sz w:val="20"/>
        </w:rPr>
        <w:t>уду в разі порушення споживачем</w:t>
      </w:r>
      <w:r w:rsidR="00420ABD" w:rsidRPr="009F5A7D">
        <w:rPr>
          <w:rFonts w:ascii="Times New Roman" w:hAnsi="Times New Roman"/>
          <w:sz w:val="20"/>
        </w:rPr>
        <w:t xml:space="preserve"> умов договору;</w:t>
      </w:r>
    </w:p>
    <w:p w:rsidR="00420ABD" w:rsidRPr="009F5A7D" w:rsidRDefault="00CB46E4" w:rsidP="00A150C6">
      <w:pPr>
        <w:ind w:firstLine="567"/>
        <w:jc w:val="both"/>
        <w:rPr>
          <w:rFonts w:ascii="Times New Roman" w:hAnsi="Times New Roman"/>
          <w:sz w:val="20"/>
        </w:rPr>
      </w:pPr>
      <w:r w:rsidRPr="009F5A7D">
        <w:rPr>
          <w:rFonts w:ascii="Times New Roman" w:hAnsi="Times New Roman"/>
          <w:sz w:val="20"/>
        </w:rPr>
        <w:t>11</w:t>
      </w:r>
      <w:r w:rsidR="00420ABD" w:rsidRPr="009F5A7D">
        <w:rPr>
          <w:rFonts w:ascii="Times New Roman" w:hAnsi="Times New Roman"/>
          <w:sz w:val="20"/>
        </w:rPr>
        <w:t xml:space="preserve">) отримувати інформацію від споживача про </w:t>
      </w:r>
      <w:r w:rsidR="00CB42B7" w:rsidRPr="009F5A7D">
        <w:rPr>
          <w:rFonts w:ascii="Times New Roman" w:hAnsi="Times New Roman"/>
          <w:sz w:val="20"/>
        </w:rPr>
        <w:t xml:space="preserve"> зміни у своїй діяльності, передачу об’єктів централізованого водопостачання та водовідведення новому власнику та інше,</w:t>
      </w:r>
      <w:r w:rsidR="00F45071" w:rsidRPr="009F5A7D">
        <w:rPr>
          <w:rFonts w:ascii="Times New Roman" w:hAnsi="Times New Roman"/>
          <w:sz w:val="20"/>
        </w:rPr>
        <w:t xml:space="preserve"> </w:t>
      </w:r>
      <w:r w:rsidR="00420ABD" w:rsidRPr="009F5A7D">
        <w:rPr>
          <w:rFonts w:ascii="Times New Roman" w:hAnsi="Times New Roman"/>
          <w:sz w:val="20"/>
        </w:rPr>
        <w:t>у  випадках та порядку, передбачених договором;</w:t>
      </w:r>
    </w:p>
    <w:p w:rsidR="00BA0103" w:rsidRPr="009F5A7D" w:rsidRDefault="00946592" w:rsidP="00A150C6">
      <w:pPr>
        <w:ind w:firstLine="567"/>
        <w:jc w:val="both"/>
        <w:rPr>
          <w:rFonts w:ascii="Times New Roman" w:hAnsi="Times New Roman"/>
          <w:sz w:val="20"/>
        </w:rPr>
      </w:pPr>
      <w:r w:rsidRPr="009F5A7D">
        <w:rPr>
          <w:rFonts w:ascii="Times New Roman" w:hAnsi="Times New Roman"/>
          <w:sz w:val="20"/>
        </w:rPr>
        <w:t>1</w:t>
      </w:r>
      <w:r w:rsidR="00CB46E4" w:rsidRPr="009F5A7D">
        <w:rPr>
          <w:rFonts w:ascii="Times New Roman" w:hAnsi="Times New Roman"/>
          <w:sz w:val="20"/>
        </w:rPr>
        <w:t>2</w:t>
      </w:r>
      <w:r w:rsidR="00420ABD" w:rsidRPr="009F5A7D">
        <w:rPr>
          <w:rFonts w:ascii="Times New Roman" w:hAnsi="Times New Roman"/>
          <w:sz w:val="20"/>
        </w:rPr>
        <w:t>) створювати систему управління якістю, сертифіковану відповідно до національних або міжнародних стандартів акредито</w:t>
      </w:r>
      <w:r w:rsidRPr="009F5A7D">
        <w:rPr>
          <w:rFonts w:ascii="Times New Roman" w:hAnsi="Times New Roman"/>
          <w:sz w:val="20"/>
        </w:rPr>
        <w:t>ваними органами із сертифікації;</w:t>
      </w:r>
    </w:p>
    <w:p w:rsidR="00097868" w:rsidRPr="009F5A7D" w:rsidRDefault="00946592" w:rsidP="00A150C6">
      <w:pPr>
        <w:pStyle w:val="a5"/>
        <w:spacing w:before="0" w:beforeAutospacing="0" w:after="0" w:afterAutospacing="0"/>
        <w:ind w:firstLine="567"/>
        <w:jc w:val="both"/>
        <w:rPr>
          <w:sz w:val="20"/>
          <w:szCs w:val="20"/>
          <w:lang w:val="uk-UA"/>
        </w:rPr>
      </w:pPr>
      <w:r w:rsidRPr="009F5A7D">
        <w:rPr>
          <w:sz w:val="20"/>
          <w:szCs w:val="20"/>
          <w:lang w:val="uk-UA"/>
        </w:rPr>
        <w:t>1</w:t>
      </w:r>
      <w:r w:rsidR="00CB46E4" w:rsidRPr="009F5A7D">
        <w:rPr>
          <w:sz w:val="20"/>
          <w:szCs w:val="20"/>
          <w:lang w:val="uk-UA"/>
        </w:rPr>
        <w:t>3</w:t>
      </w:r>
      <w:r w:rsidR="00BA0103" w:rsidRPr="009F5A7D">
        <w:rPr>
          <w:sz w:val="20"/>
          <w:szCs w:val="20"/>
          <w:lang w:val="uk-UA"/>
        </w:rPr>
        <w:t>)</w:t>
      </w:r>
      <w:r w:rsidR="00097868" w:rsidRPr="009F5A7D">
        <w:rPr>
          <w:sz w:val="20"/>
          <w:szCs w:val="20"/>
          <w:lang w:val="uk-UA"/>
        </w:rPr>
        <w:t xml:space="preserve"> вимагати від </w:t>
      </w:r>
      <w:r w:rsidRPr="009F5A7D">
        <w:rPr>
          <w:sz w:val="20"/>
          <w:szCs w:val="20"/>
          <w:lang w:val="uk-UA"/>
        </w:rPr>
        <w:t>с</w:t>
      </w:r>
      <w:r w:rsidR="00097868" w:rsidRPr="009F5A7D">
        <w:rPr>
          <w:sz w:val="20"/>
          <w:szCs w:val="20"/>
          <w:lang w:val="uk-UA"/>
        </w:rPr>
        <w:t xml:space="preserve">поживача будівництва локальних очисних споруд та розроблення плану заходів щодо доведення якості стічних вод до вимог встановлених </w:t>
      </w:r>
      <w:r w:rsidR="00FC0E2A" w:rsidRPr="009F5A7D">
        <w:rPr>
          <w:sz w:val="20"/>
          <w:szCs w:val="20"/>
          <w:lang w:val="uk-UA"/>
        </w:rPr>
        <w:t>Правилами приймання стічних вод  до системи централізовано</w:t>
      </w:r>
      <w:r w:rsidR="00BA2C32" w:rsidRPr="009F5A7D">
        <w:rPr>
          <w:sz w:val="20"/>
          <w:szCs w:val="20"/>
          <w:lang w:val="uk-UA"/>
        </w:rPr>
        <w:t xml:space="preserve">го водовідведення </w:t>
      </w:r>
      <w:r w:rsidR="00FC0E2A" w:rsidRPr="009F5A7D">
        <w:rPr>
          <w:sz w:val="20"/>
          <w:szCs w:val="20"/>
          <w:lang w:val="uk-UA"/>
        </w:rPr>
        <w:t>прийнятими органами місцевого самоврядування, а</w:t>
      </w:r>
      <w:r w:rsidR="00A150C6" w:rsidRPr="009F5A7D">
        <w:rPr>
          <w:sz w:val="20"/>
          <w:szCs w:val="20"/>
          <w:lang w:val="uk-UA"/>
        </w:rPr>
        <w:t xml:space="preserve"> </w:t>
      </w:r>
      <w:r w:rsidR="003128C9" w:rsidRPr="009F5A7D">
        <w:rPr>
          <w:sz w:val="20"/>
          <w:szCs w:val="20"/>
          <w:lang w:val="uk-UA"/>
        </w:rPr>
        <w:t>у разі їх відсутності</w:t>
      </w:r>
      <w:r w:rsidR="00FC0E2A" w:rsidRPr="009F5A7D">
        <w:rPr>
          <w:sz w:val="20"/>
          <w:szCs w:val="20"/>
          <w:lang w:val="uk-UA"/>
        </w:rPr>
        <w:t>,</w:t>
      </w:r>
      <w:r w:rsidR="003128C9" w:rsidRPr="009F5A7D">
        <w:rPr>
          <w:sz w:val="20"/>
          <w:szCs w:val="20"/>
          <w:lang w:val="uk-UA"/>
        </w:rPr>
        <w:t xml:space="preserve"> Правилам приймання стічних вод до систем централізованого водовідведення прийнятими на загальнодержавному рівні</w:t>
      </w:r>
      <w:r w:rsidR="00FC0E2A" w:rsidRPr="009F5A7D">
        <w:rPr>
          <w:sz w:val="20"/>
          <w:szCs w:val="20"/>
          <w:lang w:val="uk-UA"/>
        </w:rPr>
        <w:t>. У</w:t>
      </w:r>
      <w:r w:rsidR="00097868" w:rsidRPr="009F5A7D">
        <w:rPr>
          <w:sz w:val="20"/>
          <w:szCs w:val="20"/>
          <w:lang w:val="uk-UA"/>
        </w:rPr>
        <w:t xml:space="preserve"> випадку невиконання </w:t>
      </w:r>
      <w:r w:rsidR="00FF267B" w:rsidRPr="009F5A7D">
        <w:rPr>
          <w:sz w:val="20"/>
          <w:szCs w:val="20"/>
          <w:lang w:val="uk-UA"/>
        </w:rPr>
        <w:t>споживачем</w:t>
      </w:r>
      <w:r w:rsidR="00097868" w:rsidRPr="009F5A7D">
        <w:rPr>
          <w:sz w:val="20"/>
          <w:szCs w:val="20"/>
          <w:lang w:val="uk-UA"/>
        </w:rPr>
        <w:t xml:space="preserve"> зазначених у цьому пункті обґрунтованих вимог </w:t>
      </w:r>
      <w:r w:rsidR="00FF267B" w:rsidRPr="009F5A7D">
        <w:rPr>
          <w:sz w:val="20"/>
          <w:szCs w:val="20"/>
          <w:lang w:val="uk-UA"/>
        </w:rPr>
        <w:t>виконавця</w:t>
      </w:r>
      <w:r w:rsidR="00097868" w:rsidRPr="009F5A7D">
        <w:rPr>
          <w:sz w:val="20"/>
          <w:szCs w:val="20"/>
          <w:lang w:val="uk-UA"/>
        </w:rPr>
        <w:t xml:space="preserve">  - припинити надання послуг та/</w:t>
      </w:r>
      <w:r w:rsidRPr="009F5A7D">
        <w:rPr>
          <w:sz w:val="20"/>
          <w:szCs w:val="20"/>
          <w:lang w:val="uk-UA"/>
        </w:rPr>
        <w:t>а</w:t>
      </w:r>
      <w:r w:rsidR="00097868" w:rsidRPr="009F5A7D">
        <w:rPr>
          <w:sz w:val="20"/>
          <w:szCs w:val="20"/>
          <w:lang w:val="uk-UA"/>
        </w:rPr>
        <w:t xml:space="preserve">бо розірвати даний </w:t>
      </w:r>
      <w:r w:rsidR="00A150C6" w:rsidRPr="009F5A7D">
        <w:rPr>
          <w:sz w:val="20"/>
          <w:szCs w:val="20"/>
          <w:lang w:val="uk-UA"/>
        </w:rPr>
        <w:t>д</w:t>
      </w:r>
      <w:r w:rsidR="00097868" w:rsidRPr="009F5A7D">
        <w:rPr>
          <w:sz w:val="20"/>
          <w:szCs w:val="20"/>
          <w:lang w:val="uk-UA"/>
        </w:rPr>
        <w:t>оговір</w:t>
      </w:r>
      <w:r w:rsidR="00542517" w:rsidRPr="009F5A7D">
        <w:rPr>
          <w:sz w:val="20"/>
          <w:szCs w:val="20"/>
          <w:lang w:val="uk-UA"/>
        </w:rPr>
        <w:t>;</w:t>
      </w:r>
    </w:p>
    <w:p w:rsidR="00AD069D" w:rsidRPr="009F5A7D" w:rsidRDefault="00454C7D" w:rsidP="00AD069D">
      <w:pPr>
        <w:pStyle w:val="rvps2"/>
        <w:shd w:val="clear" w:color="auto" w:fill="FFFFFF"/>
        <w:spacing w:before="0" w:beforeAutospacing="0" w:after="0" w:afterAutospacing="0"/>
        <w:ind w:firstLine="561"/>
        <w:jc w:val="both"/>
        <w:rPr>
          <w:sz w:val="20"/>
          <w:szCs w:val="20"/>
        </w:rPr>
      </w:pPr>
      <w:r w:rsidRPr="009F5A7D">
        <w:rPr>
          <w:sz w:val="20"/>
          <w:szCs w:val="20"/>
        </w:rPr>
        <w:t>1</w:t>
      </w:r>
      <w:r w:rsidR="00CB46E4" w:rsidRPr="009F5A7D">
        <w:rPr>
          <w:sz w:val="20"/>
          <w:szCs w:val="20"/>
        </w:rPr>
        <w:t>4</w:t>
      </w:r>
      <w:r w:rsidR="00AD069D" w:rsidRPr="009F5A7D">
        <w:rPr>
          <w:sz w:val="20"/>
          <w:szCs w:val="20"/>
        </w:rPr>
        <w:t>) здійснювати обстеження локальних очисних споруд і каналізаційної мережі споживача, вимагати від споживача надання інформації та документів щодо зазначених мереж і споруд, які перебувають на балансі споживача, їх технічного стану, в тому числі документів, що підтверджують проведення відновлення пропускної здатності трубопроводів та колекторів, хімічних реагентів, що використовуються споживачами та спричиняють забруднення у стічних водах (сертифікати, переліки, проекти), вивозу та утилізації осадів стічних вод, вжиття заходів з метою дотримання якості та режиму скидання стічних вод згі</w:t>
      </w:r>
      <w:r w:rsidR="003128C9" w:rsidRPr="009F5A7D">
        <w:rPr>
          <w:sz w:val="20"/>
          <w:szCs w:val="20"/>
        </w:rPr>
        <w:t>дно з вимогами</w:t>
      </w:r>
      <w:r w:rsidR="00FC0E2A" w:rsidRPr="009F5A7D">
        <w:rPr>
          <w:sz w:val="20"/>
          <w:szCs w:val="20"/>
        </w:rPr>
        <w:t xml:space="preserve"> Правил приймання стічних вод  до системи централізовано</w:t>
      </w:r>
      <w:r w:rsidR="00BA2C32" w:rsidRPr="009F5A7D">
        <w:rPr>
          <w:sz w:val="20"/>
          <w:szCs w:val="20"/>
        </w:rPr>
        <w:t xml:space="preserve">го водовідведення </w:t>
      </w:r>
      <w:r w:rsidR="00FC0E2A" w:rsidRPr="009F5A7D">
        <w:rPr>
          <w:sz w:val="20"/>
          <w:szCs w:val="20"/>
        </w:rPr>
        <w:t>прийнятими органами місцевого самоврядування,</w:t>
      </w:r>
      <w:r w:rsidR="003128C9" w:rsidRPr="009F5A7D">
        <w:rPr>
          <w:sz w:val="20"/>
          <w:szCs w:val="20"/>
        </w:rPr>
        <w:t xml:space="preserve"> </w:t>
      </w:r>
      <w:r w:rsidR="00FC0E2A" w:rsidRPr="009F5A7D">
        <w:rPr>
          <w:sz w:val="20"/>
          <w:szCs w:val="20"/>
        </w:rPr>
        <w:t>а у разі їх відсутності Правил</w:t>
      </w:r>
      <w:r w:rsidR="003128C9" w:rsidRPr="009F5A7D">
        <w:rPr>
          <w:sz w:val="20"/>
          <w:szCs w:val="20"/>
        </w:rPr>
        <w:t xml:space="preserve"> приймання стічних вод до систем централізованого водовідведення прийнятими на загальнодержавному рівні</w:t>
      </w:r>
      <w:r w:rsidR="00AD069D" w:rsidRPr="009F5A7D">
        <w:rPr>
          <w:sz w:val="20"/>
          <w:szCs w:val="20"/>
        </w:rPr>
        <w:t>, в яких може вимагатися надання інших відомостей та документації, яка не носить дозвільного характеру та стосується скидання стічних вод на об’єктах споживачів;</w:t>
      </w:r>
    </w:p>
    <w:p w:rsidR="00AD069D" w:rsidRPr="009F5A7D" w:rsidRDefault="00454C7D" w:rsidP="00363249">
      <w:pPr>
        <w:pStyle w:val="rvps2"/>
        <w:shd w:val="clear" w:color="auto" w:fill="FFFFFF"/>
        <w:spacing w:before="0" w:beforeAutospacing="0" w:after="0" w:afterAutospacing="0"/>
        <w:ind w:firstLine="561"/>
        <w:jc w:val="both"/>
        <w:rPr>
          <w:sz w:val="20"/>
          <w:szCs w:val="20"/>
        </w:rPr>
      </w:pPr>
      <w:r w:rsidRPr="009F5A7D">
        <w:rPr>
          <w:sz w:val="20"/>
          <w:szCs w:val="20"/>
        </w:rPr>
        <w:t>1</w:t>
      </w:r>
      <w:r w:rsidR="00CB46E4" w:rsidRPr="009F5A7D">
        <w:rPr>
          <w:sz w:val="20"/>
          <w:szCs w:val="20"/>
        </w:rPr>
        <w:t>5</w:t>
      </w:r>
      <w:r w:rsidR="00AD069D" w:rsidRPr="009F5A7D">
        <w:rPr>
          <w:sz w:val="20"/>
          <w:szCs w:val="20"/>
        </w:rPr>
        <w:t xml:space="preserve">) контролювати якість, кількість і режим скидання стічних вод споживачем;         </w:t>
      </w:r>
    </w:p>
    <w:p w:rsidR="005B425B" w:rsidRPr="009F5A7D" w:rsidRDefault="00097868" w:rsidP="005B425B">
      <w:pPr>
        <w:pStyle w:val="a5"/>
        <w:shd w:val="clear" w:color="auto" w:fill="FFFFFF"/>
        <w:spacing w:before="0" w:beforeAutospacing="0" w:after="0" w:afterAutospacing="0"/>
        <w:ind w:firstLine="567"/>
        <w:jc w:val="both"/>
        <w:rPr>
          <w:sz w:val="20"/>
          <w:szCs w:val="20"/>
          <w:lang w:val="uk-UA"/>
        </w:rPr>
      </w:pPr>
      <w:r w:rsidRPr="009F5A7D">
        <w:rPr>
          <w:sz w:val="20"/>
          <w:szCs w:val="20"/>
          <w:lang w:val="uk-UA"/>
        </w:rPr>
        <w:t>1</w:t>
      </w:r>
      <w:r w:rsidR="00CB46E4" w:rsidRPr="009F5A7D">
        <w:rPr>
          <w:sz w:val="20"/>
          <w:szCs w:val="20"/>
          <w:lang w:val="uk-UA"/>
        </w:rPr>
        <w:t>6</w:t>
      </w:r>
      <w:r w:rsidR="00BA0103" w:rsidRPr="009F5A7D">
        <w:rPr>
          <w:sz w:val="20"/>
          <w:szCs w:val="20"/>
          <w:lang w:val="uk-UA"/>
        </w:rPr>
        <w:t>)</w:t>
      </w:r>
      <w:r w:rsidR="00542517" w:rsidRPr="009F5A7D">
        <w:rPr>
          <w:sz w:val="20"/>
          <w:szCs w:val="20"/>
          <w:lang w:val="uk-UA"/>
        </w:rPr>
        <w:t xml:space="preserve"> в</w:t>
      </w:r>
      <w:r w:rsidRPr="009F5A7D">
        <w:rPr>
          <w:sz w:val="20"/>
          <w:szCs w:val="20"/>
          <w:lang w:val="uk-UA"/>
        </w:rPr>
        <w:t>ідмо</w:t>
      </w:r>
      <w:r w:rsidR="003128C9" w:rsidRPr="009F5A7D">
        <w:rPr>
          <w:sz w:val="20"/>
          <w:szCs w:val="20"/>
          <w:lang w:val="uk-UA"/>
        </w:rPr>
        <w:t>вляти в прийманні до систем водовідведення</w:t>
      </w:r>
      <w:r w:rsidRPr="009F5A7D">
        <w:rPr>
          <w:sz w:val="20"/>
          <w:szCs w:val="20"/>
          <w:lang w:val="uk-UA"/>
        </w:rPr>
        <w:t xml:space="preserve"> додаткових об'ємів стічних вод або забруднюючих речовин при роботі очисних споруд каналізації з гідравлічним перевантаженням або </w:t>
      </w:r>
      <w:r w:rsidR="00542517" w:rsidRPr="009F5A7D">
        <w:rPr>
          <w:sz w:val="20"/>
          <w:szCs w:val="20"/>
          <w:lang w:val="uk-UA"/>
        </w:rPr>
        <w:t>перевантаженням щодо забруднень;</w:t>
      </w:r>
    </w:p>
    <w:p w:rsidR="00097868" w:rsidRPr="009F5A7D" w:rsidRDefault="00CB46E4" w:rsidP="005B425B">
      <w:pPr>
        <w:pStyle w:val="a5"/>
        <w:shd w:val="clear" w:color="auto" w:fill="FFFFFF"/>
        <w:spacing w:before="0" w:beforeAutospacing="0" w:after="0" w:afterAutospacing="0"/>
        <w:ind w:firstLine="567"/>
        <w:jc w:val="both"/>
        <w:rPr>
          <w:sz w:val="20"/>
          <w:szCs w:val="20"/>
          <w:lang w:val="uk-UA"/>
        </w:rPr>
      </w:pPr>
      <w:r w:rsidRPr="009F5A7D">
        <w:rPr>
          <w:sz w:val="20"/>
          <w:lang w:val="uk-UA"/>
        </w:rPr>
        <w:t>17</w:t>
      </w:r>
      <w:r w:rsidR="00BA0103" w:rsidRPr="009F5A7D">
        <w:rPr>
          <w:sz w:val="20"/>
          <w:lang w:val="uk-UA"/>
        </w:rPr>
        <w:t>)</w:t>
      </w:r>
      <w:r w:rsidR="00542517" w:rsidRPr="009F5A7D">
        <w:rPr>
          <w:sz w:val="20"/>
          <w:lang w:val="uk-UA"/>
        </w:rPr>
        <w:t xml:space="preserve"> у</w:t>
      </w:r>
      <w:r w:rsidR="00951E34" w:rsidRPr="009F5A7D">
        <w:rPr>
          <w:sz w:val="20"/>
          <w:lang w:val="uk-UA"/>
        </w:rPr>
        <w:t xml:space="preserve"> випадку виявлення </w:t>
      </w:r>
      <w:r w:rsidR="00FF267B" w:rsidRPr="009F5A7D">
        <w:rPr>
          <w:sz w:val="20"/>
          <w:lang w:val="uk-UA"/>
        </w:rPr>
        <w:t>виконавцем</w:t>
      </w:r>
      <w:r w:rsidR="00951E34" w:rsidRPr="009F5A7D">
        <w:rPr>
          <w:sz w:val="20"/>
          <w:lang w:val="uk-UA"/>
        </w:rPr>
        <w:t xml:space="preserve"> витоків нечистот з каналізаційних мереж </w:t>
      </w:r>
      <w:r w:rsidR="00FF267B" w:rsidRPr="009F5A7D">
        <w:rPr>
          <w:sz w:val="20"/>
          <w:lang w:val="uk-UA"/>
        </w:rPr>
        <w:t>споживача</w:t>
      </w:r>
      <w:r w:rsidR="00951E34" w:rsidRPr="009F5A7D">
        <w:rPr>
          <w:sz w:val="20"/>
          <w:lang w:val="uk-UA"/>
        </w:rPr>
        <w:t xml:space="preserve">,  </w:t>
      </w:r>
      <w:r w:rsidR="00FF267B" w:rsidRPr="009F5A7D">
        <w:rPr>
          <w:sz w:val="20"/>
          <w:lang w:val="uk-UA"/>
        </w:rPr>
        <w:t>виконавець</w:t>
      </w:r>
      <w:r w:rsidR="005B425B" w:rsidRPr="009F5A7D">
        <w:rPr>
          <w:sz w:val="20"/>
          <w:lang w:val="uk-UA"/>
        </w:rPr>
        <w:t xml:space="preserve"> має право </w:t>
      </w:r>
      <w:r w:rsidR="00951E34" w:rsidRPr="009F5A7D">
        <w:rPr>
          <w:sz w:val="20"/>
          <w:lang w:val="uk-UA"/>
        </w:rPr>
        <w:t>припинити водопостачання на об’єкт до усунення ліквідації витоків.</w:t>
      </w:r>
    </w:p>
    <w:p w:rsidR="00420ABD" w:rsidRPr="009F5A7D" w:rsidRDefault="00F25907" w:rsidP="009D4181">
      <w:pPr>
        <w:ind w:firstLine="567"/>
        <w:jc w:val="both"/>
        <w:rPr>
          <w:rFonts w:ascii="Times New Roman" w:hAnsi="Times New Roman"/>
          <w:b/>
          <w:bCs/>
          <w:sz w:val="20"/>
        </w:rPr>
      </w:pPr>
      <w:r w:rsidRPr="009F5A7D">
        <w:rPr>
          <w:rFonts w:ascii="Times New Roman" w:hAnsi="Times New Roman"/>
          <w:b/>
          <w:bCs/>
          <w:sz w:val="20"/>
        </w:rPr>
        <w:t>36</w:t>
      </w:r>
      <w:r w:rsidR="00420ABD" w:rsidRPr="009F5A7D">
        <w:rPr>
          <w:rFonts w:ascii="Times New Roman" w:hAnsi="Times New Roman"/>
          <w:b/>
          <w:bCs/>
          <w:sz w:val="20"/>
        </w:rPr>
        <w:t xml:space="preserve">. Виконавець зобов’язаний: </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1) забезпечувати виробництво та постачання споживач</w:t>
      </w:r>
      <w:r w:rsidR="00542517" w:rsidRPr="009F5A7D">
        <w:rPr>
          <w:rFonts w:ascii="Times New Roman" w:hAnsi="Times New Roman"/>
          <w:sz w:val="20"/>
        </w:rPr>
        <w:t>у</w:t>
      </w:r>
      <w:r w:rsidRPr="009F5A7D">
        <w:rPr>
          <w:rFonts w:ascii="Times New Roman" w:hAnsi="Times New Roman"/>
          <w:sz w:val="20"/>
        </w:rPr>
        <w:t xml:space="preserve"> питної води відповідно до умов договору; </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2) вживати заходів до забезпечення питною водою у разі порушення функціонування систем централізованого водопостачання та</w:t>
      </w:r>
      <w:r w:rsidR="003128C9" w:rsidRPr="009F5A7D">
        <w:rPr>
          <w:rFonts w:ascii="Times New Roman" w:hAnsi="Times New Roman"/>
          <w:sz w:val="20"/>
        </w:rPr>
        <w:t xml:space="preserve"> централізованого</w:t>
      </w:r>
      <w:r w:rsidRPr="009F5A7D">
        <w:rPr>
          <w:rFonts w:ascii="Times New Roman" w:hAnsi="Times New Roman"/>
          <w:sz w:val="20"/>
        </w:rPr>
        <w:t xml:space="preserve"> водовідведення (аварійні ситуації);</w:t>
      </w:r>
      <w:r w:rsidR="003128C9" w:rsidRPr="009F5A7D">
        <w:rPr>
          <w:rFonts w:ascii="Times New Roman" w:hAnsi="Times New Roman"/>
          <w:sz w:val="20"/>
        </w:rPr>
        <w:t xml:space="preserve"> </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 xml:space="preserve">4) відшкодовувати збитки, завдані </w:t>
      </w:r>
      <w:r w:rsidR="00542517" w:rsidRPr="009F5A7D">
        <w:rPr>
          <w:rFonts w:ascii="Times New Roman" w:hAnsi="Times New Roman"/>
          <w:sz w:val="20"/>
        </w:rPr>
        <w:t>споживачу</w:t>
      </w:r>
      <w:r w:rsidRPr="009F5A7D">
        <w:rPr>
          <w:rFonts w:ascii="Times New Roman" w:hAnsi="Times New Roman"/>
          <w:sz w:val="20"/>
        </w:rPr>
        <w:t xml:space="preserve">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 xml:space="preserve">5) забезпечувати своєчасність надання, безперервність і відповідну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стандартів; </w:t>
      </w:r>
    </w:p>
    <w:p w:rsidR="00420ABD" w:rsidRPr="009F5A7D" w:rsidRDefault="003128C9" w:rsidP="009D4181">
      <w:pPr>
        <w:ind w:firstLine="567"/>
        <w:jc w:val="both"/>
        <w:rPr>
          <w:rFonts w:ascii="Times New Roman" w:hAnsi="Times New Roman"/>
          <w:sz w:val="20"/>
        </w:rPr>
      </w:pPr>
      <w:r w:rsidRPr="009F5A7D">
        <w:rPr>
          <w:rFonts w:ascii="Times New Roman" w:hAnsi="Times New Roman"/>
          <w:sz w:val="20"/>
        </w:rPr>
        <w:t>6) готувати та укладати зі</w:t>
      </w:r>
      <w:r w:rsidR="00420ABD" w:rsidRPr="009F5A7D">
        <w:rPr>
          <w:rFonts w:ascii="Times New Roman" w:hAnsi="Times New Roman"/>
          <w:sz w:val="20"/>
        </w:rPr>
        <w:t xml:space="preserve"> споживачем договори з визначенням відповідальності за дотримання їх умов; </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7) надавати без додаткової оплати в установленому законодавством порядку необхідну інформацію про тарифи, розмір місячного платежу, структуру тарифу, норми споживання та порядок надання послуг, а також про їх споживчі властивості та іншу інформацію, передбачену законодавством;</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8) своєчасно проводити підготовку об’єктів житлово-комунального господарства</w:t>
      </w:r>
      <w:r w:rsidR="00913094" w:rsidRPr="009F5A7D">
        <w:rPr>
          <w:rFonts w:ascii="Times New Roman" w:hAnsi="Times New Roman"/>
          <w:sz w:val="20"/>
        </w:rPr>
        <w:t>, в межах балансової належності,</w:t>
      </w:r>
      <w:r w:rsidRPr="009F5A7D">
        <w:rPr>
          <w:rFonts w:ascii="Times New Roman" w:hAnsi="Times New Roman"/>
          <w:sz w:val="20"/>
        </w:rPr>
        <w:t xml:space="preserve"> до експлуатації в осінньо-зимовий період;</w:t>
      </w:r>
    </w:p>
    <w:p w:rsidR="005B425B" w:rsidRDefault="005B425B" w:rsidP="009D4181">
      <w:pPr>
        <w:ind w:firstLine="567"/>
        <w:jc w:val="both"/>
        <w:rPr>
          <w:rFonts w:ascii="Times New Roman" w:hAnsi="Times New Roman"/>
          <w:sz w:val="20"/>
        </w:rPr>
      </w:pPr>
    </w:p>
    <w:p w:rsidR="00F37F0C" w:rsidRDefault="00F37F0C" w:rsidP="009D4181">
      <w:pPr>
        <w:ind w:firstLine="567"/>
        <w:jc w:val="both"/>
        <w:rPr>
          <w:rFonts w:ascii="Times New Roman" w:hAnsi="Times New Roman"/>
          <w:sz w:val="20"/>
        </w:rPr>
      </w:pPr>
    </w:p>
    <w:p w:rsidR="00F37F0C" w:rsidRDefault="00F37F0C" w:rsidP="009D4181">
      <w:pPr>
        <w:ind w:firstLine="567"/>
        <w:jc w:val="both"/>
        <w:rPr>
          <w:rFonts w:ascii="Times New Roman" w:hAnsi="Times New Roman"/>
          <w:sz w:val="20"/>
        </w:rPr>
      </w:pPr>
    </w:p>
    <w:p w:rsidR="00F37F0C" w:rsidRDefault="00F37F0C" w:rsidP="009D4181">
      <w:pPr>
        <w:ind w:firstLine="567"/>
        <w:jc w:val="both"/>
        <w:rPr>
          <w:rFonts w:ascii="Times New Roman" w:hAnsi="Times New Roman"/>
          <w:sz w:val="20"/>
        </w:rPr>
      </w:pPr>
    </w:p>
    <w:p w:rsidR="00F37F0C" w:rsidRPr="00F37F0C" w:rsidRDefault="00F37F0C" w:rsidP="00F37F0C">
      <w:pPr>
        <w:ind w:firstLine="567"/>
        <w:jc w:val="center"/>
        <w:rPr>
          <w:rFonts w:ascii="Times New Roman" w:hAnsi="Times New Roman"/>
          <w:b/>
          <w:sz w:val="24"/>
          <w:szCs w:val="24"/>
        </w:rPr>
      </w:pP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9)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10) вживати заходів до ліквідації аварій, усунення порушень якості послуг у строки, встановлені законодавством;</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 xml:space="preserve">11) </w:t>
      </w:r>
      <w:bookmarkStart w:id="7" w:name="_Hlk25243164"/>
      <w:r w:rsidRPr="009F5A7D">
        <w:rPr>
          <w:rFonts w:ascii="Times New Roman" w:hAnsi="Times New Roman"/>
          <w:sz w:val="20"/>
        </w:rPr>
        <w:t>виплачувати споживачеві штраф за перевищення нормативних строків проведення аварійно-відновних робіт у р</w:t>
      </w:r>
      <w:r w:rsidR="00A76105" w:rsidRPr="009F5A7D">
        <w:rPr>
          <w:rFonts w:ascii="Times New Roman" w:hAnsi="Times New Roman"/>
          <w:sz w:val="20"/>
        </w:rPr>
        <w:t>озмірі, визначеному законодавством</w:t>
      </w:r>
      <w:bookmarkEnd w:id="7"/>
      <w:r w:rsidR="00A76105" w:rsidRPr="009F5A7D">
        <w:rPr>
          <w:rFonts w:ascii="Times New Roman" w:hAnsi="Times New Roman"/>
          <w:sz w:val="20"/>
        </w:rPr>
        <w:t>.</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12) своєчасно реагув</w:t>
      </w:r>
      <w:r w:rsidR="00542517" w:rsidRPr="009F5A7D">
        <w:rPr>
          <w:rFonts w:ascii="Times New Roman" w:hAnsi="Times New Roman"/>
          <w:sz w:val="20"/>
        </w:rPr>
        <w:t>ати на виклики споживача</w:t>
      </w:r>
      <w:r w:rsidRPr="009F5A7D">
        <w:rPr>
          <w:rFonts w:ascii="Times New Roman" w:hAnsi="Times New Roman"/>
          <w:sz w:val="20"/>
        </w:rPr>
        <w:t>, підписувати акти-претензії, вести об</w:t>
      </w:r>
      <w:r w:rsidR="00542517" w:rsidRPr="009F5A7D">
        <w:rPr>
          <w:rFonts w:ascii="Times New Roman" w:hAnsi="Times New Roman"/>
          <w:sz w:val="20"/>
        </w:rPr>
        <w:t>лік вимог (претензій) споживача</w:t>
      </w:r>
      <w:r w:rsidRPr="009F5A7D">
        <w:rPr>
          <w:rFonts w:ascii="Times New Roman" w:hAnsi="Times New Roman"/>
          <w:sz w:val="20"/>
        </w:rPr>
        <w:t xml:space="preserve"> у зв’язку з порушенням порядку надання послуг;</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13) своєчасно проводити за власний рахунок роботи з усунення виявлених неполадок, пов’язаних з наданням послуг, що виникли з його вини;</w:t>
      </w:r>
    </w:p>
    <w:p w:rsidR="00420ABD" w:rsidRPr="009F5A7D" w:rsidRDefault="00542517" w:rsidP="009D4181">
      <w:pPr>
        <w:ind w:firstLine="567"/>
        <w:jc w:val="both"/>
        <w:rPr>
          <w:rFonts w:ascii="Times New Roman" w:hAnsi="Times New Roman"/>
          <w:sz w:val="20"/>
        </w:rPr>
      </w:pPr>
      <w:r w:rsidRPr="009F5A7D">
        <w:rPr>
          <w:rFonts w:ascii="Times New Roman" w:hAnsi="Times New Roman"/>
          <w:sz w:val="20"/>
        </w:rPr>
        <w:t>14) інформувати споживача</w:t>
      </w:r>
      <w:r w:rsidR="00420ABD" w:rsidRPr="009F5A7D">
        <w:rPr>
          <w:rFonts w:ascii="Times New Roman" w:hAnsi="Times New Roman"/>
          <w:sz w:val="20"/>
        </w:rPr>
        <w:t xml:space="preserve"> про намір зміни тарифів на послуги відповідно до законодавства;</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lastRenderedPageBreak/>
        <w:t xml:space="preserve">15) відшкодовувати </w:t>
      </w:r>
      <w:r w:rsidR="00542517" w:rsidRPr="009F5A7D">
        <w:rPr>
          <w:rFonts w:ascii="Times New Roman" w:hAnsi="Times New Roman"/>
          <w:sz w:val="20"/>
        </w:rPr>
        <w:t xml:space="preserve">обґрунтовані та </w:t>
      </w:r>
      <w:r w:rsidR="00E2007F" w:rsidRPr="009F5A7D">
        <w:rPr>
          <w:rFonts w:ascii="Times New Roman" w:hAnsi="Times New Roman"/>
          <w:sz w:val="20"/>
        </w:rPr>
        <w:t>документально підтверджені  збитки</w:t>
      </w:r>
      <w:r w:rsidRPr="009F5A7D">
        <w:rPr>
          <w:rFonts w:ascii="Times New Roman" w:hAnsi="Times New Roman"/>
          <w:sz w:val="20"/>
        </w:rPr>
        <w:t xml:space="preserve"> завдані майну, споживача внаслідок неналежного надання або ненадання послуги та незаконного прони</w:t>
      </w:r>
      <w:r w:rsidR="00F027A5" w:rsidRPr="009F5A7D">
        <w:rPr>
          <w:rFonts w:ascii="Times New Roman" w:hAnsi="Times New Roman"/>
          <w:sz w:val="20"/>
        </w:rPr>
        <w:t xml:space="preserve">кнення в належний  йому </w:t>
      </w:r>
      <w:r w:rsidRPr="009F5A7D">
        <w:rPr>
          <w:rFonts w:ascii="Times New Roman" w:hAnsi="Times New Roman"/>
          <w:sz w:val="20"/>
        </w:rPr>
        <w:t>інший об’єкт нерухомого майна);</w:t>
      </w:r>
    </w:p>
    <w:p w:rsidR="00CC45B4" w:rsidRPr="009F5A7D" w:rsidRDefault="00420ABD" w:rsidP="009D4181">
      <w:pPr>
        <w:ind w:firstLine="567"/>
        <w:jc w:val="both"/>
        <w:rPr>
          <w:rFonts w:ascii="Times New Roman" w:hAnsi="Times New Roman"/>
          <w:sz w:val="20"/>
        </w:rPr>
      </w:pPr>
      <w:r w:rsidRPr="009F5A7D">
        <w:rPr>
          <w:rFonts w:ascii="Times New Roman" w:hAnsi="Times New Roman"/>
          <w:sz w:val="20"/>
        </w:rPr>
        <w:t>16) самостійно здійснювати перерахунок вартості послуг за період ненадання, надання не в повному обсязі або неналежної якості послуг, а також сплачувати пеню</w:t>
      </w:r>
      <w:r w:rsidR="00104D20" w:rsidRPr="009F5A7D">
        <w:rPr>
          <w:rFonts w:ascii="Times New Roman" w:hAnsi="Times New Roman"/>
          <w:sz w:val="20"/>
        </w:rPr>
        <w:t xml:space="preserve"> </w:t>
      </w:r>
      <w:r w:rsidRPr="009F5A7D">
        <w:rPr>
          <w:rFonts w:ascii="Times New Roman" w:hAnsi="Times New Roman"/>
          <w:sz w:val="20"/>
        </w:rPr>
        <w:t xml:space="preserve">у розмірі </w:t>
      </w:r>
      <w:r w:rsidR="00542517" w:rsidRPr="009F5A7D">
        <w:rPr>
          <w:rFonts w:ascii="Times New Roman" w:hAnsi="Times New Roman"/>
          <w:sz w:val="20"/>
        </w:rPr>
        <w:t>0,01</w:t>
      </w:r>
      <w:r w:rsidRPr="009F5A7D">
        <w:rPr>
          <w:rFonts w:ascii="Times New Roman" w:hAnsi="Times New Roman"/>
          <w:sz w:val="20"/>
        </w:rPr>
        <w:t xml:space="preserve"> відсотків суми здійснено</w:t>
      </w:r>
      <w:r w:rsidR="003128C9" w:rsidRPr="009F5A7D">
        <w:rPr>
          <w:rFonts w:ascii="Times New Roman" w:hAnsi="Times New Roman"/>
          <w:sz w:val="20"/>
        </w:rPr>
        <w:t>го перерахунку вартості послуги;</w:t>
      </w:r>
    </w:p>
    <w:p w:rsidR="004B0E5D" w:rsidRPr="009F5A7D" w:rsidRDefault="00CC45B4" w:rsidP="009D4181">
      <w:pPr>
        <w:ind w:firstLine="567"/>
        <w:jc w:val="both"/>
        <w:rPr>
          <w:rFonts w:ascii="Times New Roman" w:hAnsi="Times New Roman"/>
          <w:sz w:val="20"/>
        </w:rPr>
      </w:pPr>
      <w:r w:rsidRPr="009F5A7D">
        <w:rPr>
          <w:rFonts w:ascii="Times New Roman" w:hAnsi="Times New Roman"/>
          <w:sz w:val="20"/>
        </w:rPr>
        <w:t>17)</w:t>
      </w:r>
      <w:r w:rsidR="004B0E5D" w:rsidRPr="009F5A7D">
        <w:rPr>
          <w:rFonts w:ascii="Times New Roman" w:hAnsi="Times New Roman"/>
          <w:sz w:val="20"/>
        </w:rPr>
        <w:t xml:space="preserve"> </w:t>
      </w:r>
      <w:r w:rsidR="00542517" w:rsidRPr="009F5A7D">
        <w:rPr>
          <w:rFonts w:ascii="Times New Roman" w:hAnsi="Times New Roman"/>
          <w:sz w:val="20"/>
        </w:rPr>
        <w:t>в</w:t>
      </w:r>
      <w:r w:rsidR="00BC0641" w:rsidRPr="009F5A7D">
        <w:rPr>
          <w:rFonts w:ascii="Times New Roman" w:hAnsi="Times New Roman"/>
          <w:sz w:val="20"/>
        </w:rPr>
        <w:t>ідновлювати надання п</w:t>
      </w:r>
      <w:r w:rsidR="004B0E5D" w:rsidRPr="009F5A7D">
        <w:rPr>
          <w:rFonts w:ascii="Times New Roman" w:hAnsi="Times New Roman"/>
          <w:sz w:val="20"/>
        </w:rPr>
        <w:t>ослуг у разі:</w:t>
      </w:r>
    </w:p>
    <w:p w:rsidR="004B0E5D" w:rsidRPr="009F5A7D" w:rsidRDefault="004B0E5D" w:rsidP="009D4181">
      <w:pPr>
        <w:jc w:val="both"/>
        <w:rPr>
          <w:rFonts w:ascii="Times New Roman" w:hAnsi="Times New Roman"/>
          <w:sz w:val="20"/>
        </w:rPr>
      </w:pPr>
      <w:r w:rsidRPr="009F5A7D">
        <w:rPr>
          <w:rFonts w:ascii="Times New Roman" w:hAnsi="Times New Roman"/>
          <w:sz w:val="20"/>
        </w:rPr>
        <w:t xml:space="preserve">- повного погашення </w:t>
      </w:r>
      <w:r w:rsidR="00BC0641" w:rsidRPr="009F5A7D">
        <w:rPr>
          <w:rFonts w:ascii="Times New Roman" w:hAnsi="Times New Roman"/>
          <w:sz w:val="20"/>
        </w:rPr>
        <w:t xml:space="preserve">споживачем </w:t>
      </w:r>
      <w:r w:rsidRPr="009F5A7D">
        <w:rPr>
          <w:rFonts w:ascii="Times New Roman" w:hAnsi="Times New Roman"/>
          <w:sz w:val="20"/>
        </w:rPr>
        <w:t>наявного боргу та оплати вартості робіт з приєднання до мереж водопостачання та водовідведення</w:t>
      </w:r>
      <w:r w:rsidR="00542517" w:rsidRPr="009F5A7D">
        <w:rPr>
          <w:rFonts w:ascii="Times New Roman" w:hAnsi="Times New Roman"/>
          <w:sz w:val="20"/>
        </w:rPr>
        <w:t>, рахунків за надані послуги та внески</w:t>
      </w:r>
      <w:r w:rsidRPr="009F5A7D">
        <w:rPr>
          <w:rFonts w:ascii="Times New Roman" w:hAnsi="Times New Roman"/>
          <w:sz w:val="20"/>
        </w:rPr>
        <w:t>;</w:t>
      </w:r>
    </w:p>
    <w:p w:rsidR="004B0E5D" w:rsidRPr="009F5A7D" w:rsidRDefault="004B0E5D" w:rsidP="009D4181">
      <w:pPr>
        <w:jc w:val="both"/>
        <w:rPr>
          <w:rFonts w:ascii="Times New Roman" w:hAnsi="Times New Roman"/>
          <w:sz w:val="20"/>
        </w:rPr>
      </w:pPr>
      <w:r w:rsidRPr="009F5A7D">
        <w:rPr>
          <w:rFonts w:ascii="Times New Roman" w:hAnsi="Times New Roman"/>
          <w:sz w:val="20"/>
        </w:rPr>
        <w:t xml:space="preserve">- виконання всіх вимог </w:t>
      </w:r>
      <w:r w:rsidR="00BC0641" w:rsidRPr="009F5A7D">
        <w:rPr>
          <w:rFonts w:ascii="Times New Roman" w:hAnsi="Times New Roman"/>
          <w:sz w:val="20"/>
        </w:rPr>
        <w:t>виконавця</w:t>
      </w:r>
      <w:r w:rsidRPr="009F5A7D">
        <w:rPr>
          <w:rFonts w:ascii="Times New Roman" w:hAnsi="Times New Roman"/>
          <w:sz w:val="20"/>
        </w:rPr>
        <w:t xml:space="preserve"> щодо налагодження якісного обліку, технічного стану мереж та запірної арматури</w:t>
      </w:r>
      <w:r w:rsidR="00BC0641" w:rsidRPr="009F5A7D">
        <w:rPr>
          <w:rFonts w:ascii="Times New Roman" w:hAnsi="Times New Roman"/>
          <w:sz w:val="20"/>
        </w:rPr>
        <w:t>,</w:t>
      </w:r>
      <w:r w:rsidR="00542517" w:rsidRPr="009F5A7D">
        <w:rPr>
          <w:rFonts w:ascii="Times New Roman" w:hAnsi="Times New Roman"/>
          <w:sz w:val="20"/>
        </w:rPr>
        <w:t xml:space="preserve"> </w:t>
      </w:r>
      <w:r w:rsidR="00BC0641" w:rsidRPr="009F5A7D">
        <w:rPr>
          <w:rFonts w:ascii="Times New Roman" w:hAnsi="Times New Roman"/>
          <w:sz w:val="20"/>
        </w:rPr>
        <w:t>необхідного обладнання;</w:t>
      </w:r>
    </w:p>
    <w:p w:rsidR="00941A3F" w:rsidRPr="009F5A7D" w:rsidRDefault="00941A3F" w:rsidP="00BC0641">
      <w:pPr>
        <w:ind w:firstLine="567"/>
        <w:jc w:val="both"/>
        <w:rPr>
          <w:rFonts w:ascii="Times New Roman" w:hAnsi="Times New Roman"/>
          <w:sz w:val="20"/>
        </w:rPr>
      </w:pPr>
      <w:r w:rsidRPr="009F5A7D">
        <w:rPr>
          <w:rFonts w:ascii="Times New Roman" w:hAnsi="Times New Roman"/>
          <w:sz w:val="20"/>
        </w:rPr>
        <w:t>18) проводити</w:t>
      </w:r>
      <w:r w:rsidR="00C70B9B" w:rsidRPr="009F5A7D">
        <w:rPr>
          <w:rFonts w:ascii="Times New Roman" w:hAnsi="Times New Roman"/>
          <w:sz w:val="20"/>
        </w:rPr>
        <w:t xml:space="preserve"> </w:t>
      </w:r>
      <w:r w:rsidRPr="009F5A7D">
        <w:rPr>
          <w:rFonts w:ascii="Times New Roman" w:hAnsi="Times New Roman"/>
          <w:sz w:val="20"/>
        </w:rPr>
        <w:t xml:space="preserve">2 рази на рік  обслуговування вузла комерційного обліку із складанням акту виконаних робіт, а </w:t>
      </w:r>
      <w:r w:rsidR="003919C3" w:rsidRPr="009F5A7D">
        <w:rPr>
          <w:rFonts w:ascii="Times New Roman" w:hAnsi="Times New Roman"/>
          <w:sz w:val="20"/>
        </w:rPr>
        <w:t xml:space="preserve">у </w:t>
      </w:r>
      <w:r w:rsidRPr="009F5A7D">
        <w:rPr>
          <w:rFonts w:ascii="Times New Roman" w:hAnsi="Times New Roman"/>
          <w:sz w:val="20"/>
        </w:rPr>
        <w:t>разі необхідності, за згодою споживача,  проводити ремонт (заміну) його складових з оформленням в</w:t>
      </w:r>
      <w:r w:rsidR="00BC0641" w:rsidRPr="009F5A7D">
        <w:rPr>
          <w:rFonts w:ascii="Times New Roman" w:hAnsi="Times New Roman"/>
          <w:sz w:val="20"/>
        </w:rPr>
        <w:t>ідповідних документів.</w:t>
      </w:r>
    </w:p>
    <w:p w:rsidR="004B0E5D" w:rsidRPr="009F5A7D" w:rsidRDefault="004B0E5D" w:rsidP="009D4181">
      <w:pPr>
        <w:ind w:firstLine="567"/>
        <w:jc w:val="both"/>
        <w:rPr>
          <w:rFonts w:ascii="Times New Roman" w:hAnsi="Times New Roman"/>
          <w:sz w:val="20"/>
        </w:rPr>
      </w:pPr>
    </w:p>
    <w:p w:rsidR="00420ABD" w:rsidRPr="009F5A7D" w:rsidRDefault="00E4057B" w:rsidP="009D4181">
      <w:pPr>
        <w:keepNext/>
        <w:keepLines/>
        <w:jc w:val="center"/>
        <w:rPr>
          <w:rFonts w:ascii="Times New Roman" w:hAnsi="Times New Roman"/>
          <w:b/>
          <w:sz w:val="20"/>
        </w:rPr>
      </w:pPr>
      <w:r w:rsidRPr="009F5A7D">
        <w:rPr>
          <w:rFonts w:ascii="Times New Roman" w:hAnsi="Times New Roman"/>
          <w:b/>
          <w:sz w:val="20"/>
        </w:rPr>
        <w:t>ВІДПОВІДАЛЬНІСТЬ СТОРІН</w:t>
      </w:r>
    </w:p>
    <w:p w:rsidR="00420ABD" w:rsidRPr="009F5A7D" w:rsidRDefault="00F25907" w:rsidP="009D4181">
      <w:pPr>
        <w:ind w:firstLine="567"/>
        <w:jc w:val="both"/>
        <w:rPr>
          <w:rFonts w:ascii="Times New Roman" w:hAnsi="Times New Roman"/>
          <w:sz w:val="20"/>
        </w:rPr>
      </w:pPr>
      <w:r w:rsidRPr="009F5A7D">
        <w:rPr>
          <w:rFonts w:ascii="Times New Roman" w:hAnsi="Times New Roman"/>
          <w:sz w:val="20"/>
        </w:rPr>
        <w:t>37</w:t>
      </w:r>
      <w:r w:rsidR="00420ABD" w:rsidRPr="009F5A7D">
        <w:rPr>
          <w:rFonts w:ascii="Times New Roman" w:hAnsi="Times New Roman"/>
          <w:sz w:val="20"/>
        </w:rPr>
        <w:t xml:space="preserve">. Споживач несе відповідальність за: </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 xml:space="preserve">1) </w:t>
      </w:r>
      <w:bookmarkStart w:id="8" w:name="_Hlk24613939"/>
      <w:r w:rsidRPr="009F5A7D">
        <w:rPr>
          <w:rFonts w:ascii="Times New Roman" w:hAnsi="Times New Roman"/>
          <w:sz w:val="20"/>
        </w:rPr>
        <w:t>невиконання</w:t>
      </w:r>
      <w:r w:rsidR="00104D20" w:rsidRPr="009F5A7D">
        <w:rPr>
          <w:rFonts w:ascii="Times New Roman" w:hAnsi="Times New Roman"/>
          <w:sz w:val="20"/>
        </w:rPr>
        <w:t>, порушення</w:t>
      </w:r>
      <w:r w:rsidRPr="009F5A7D">
        <w:rPr>
          <w:rFonts w:ascii="Times New Roman" w:hAnsi="Times New Roman"/>
          <w:sz w:val="20"/>
        </w:rPr>
        <w:t xml:space="preserve"> умов договору</w:t>
      </w:r>
      <w:r w:rsidR="00104D20" w:rsidRPr="009F5A7D">
        <w:rPr>
          <w:rFonts w:ascii="Times New Roman" w:hAnsi="Times New Roman"/>
          <w:sz w:val="20"/>
        </w:rPr>
        <w:t xml:space="preserve"> відповідно до законодавства</w:t>
      </w:r>
      <w:r w:rsidRPr="009F5A7D">
        <w:rPr>
          <w:rFonts w:ascii="Times New Roman" w:hAnsi="Times New Roman"/>
          <w:sz w:val="20"/>
        </w:rPr>
        <w:t>;</w:t>
      </w:r>
      <w:bookmarkEnd w:id="8"/>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2) несвоєчасне внесення платежів за</w:t>
      </w:r>
      <w:r w:rsidR="00784E83" w:rsidRPr="009F5A7D">
        <w:rPr>
          <w:rFonts w:ascii="Times New Roman" w:hAnsi="Times New Roman"/>
          <w:sz w:val="20"/>
        </w:rPr>
        <w:t xml:space="preserve"> </w:t>
      </w:r>
      <w:r w:rsidRPr="009F5A7D">
        <w:rPr>
          <w:rFonts w:ascii="Times New Roman" w:hAnsi="Times New Roman"/>
          <w:sz w:val="20"/>
        </w:rPr>
        <w:t>послуги</w:t>
      </w:r>
      <w:r w:rsidR="00784E83" w:rsidRPr="009F5A7D">
        <w:rPr>
          <w:rFonts w:ascii="Times New Roman" w:hAnsi="Times New Roman"/>
          <w:sz w:val="20"/>
        </w:rPr>
        <w:t xml:space="preserve"> </w:t>
      </w:r>
      <w:r w:rsidR="003128C9" w:rsidRPr="009F5A7D">
        <w:rPr>
          <w:rFonts w:ascii="Times New Roman" w:hAnsi="Times New Roman"/>
          <w:sz w:val="20"/>
        </w:rPr>
        <w:t>шляхом сплати пені;</w:t>
      </w:r>
      <w:r w:rsidRPr="009F5A7D">
        <w:rPr>
          <w:rFonts w:ascii="Times New Roman" w:hAnsi="Times New Roman"/>
          <w:sz w:val="20"/>
        </w:rPr>
        <w:t xml:space="preserve"> </w:t>
      </w:r>
    </w:p>
    <w:p w:rsidR="004B0E5D" w:rsidRPr="009F5A7D" w:rsidRDefault="00CC45B4" w:rsidP="009D4181">
      <w:pPr>
        <w:ind w:firstLine="567"/>
        <w:jc w:val="both"/>
        <w:rPr>
          <w:rFonts w:ascii="Times New Roman" w:hAnsi="Times New Roman"/>
          <w:sz w:val="20"/>
        </w:rPr>
      </w:pPr>
      <w:r w:rsidRPr="009F5A7D">
        <w:rPr>
          <w:rFonts w:ascii="Times New Roman" w:hAnsi="Times New Roman"/>
          <w:sz w:val="20"/>
        </w:rPr>
        <w:t>3</w:t>
      </w:r>
      <w:r w:rsidR="004B0E5D" w:rsidRPr="009F5A7D">
        <w:rPr>
          <w:rFonts w:ascii="Times New Roman" w:hAnsi="Times New Roman"/>
          <w:sz w:val="20"/>
        </w:rPr>
        <w:t>) недотримання  вимог  нормативно-правових  актів  у   сфері житлово-комунальн</w:t>
      </w:r>
      <w:r w:rsidR="003128C9" w:rsidRPr="009F5A7D">
        <w:rPr>
          <w:rFonts w:ascii="Times New Roman" w:hAnsi="Times New Roman"/>
          <w:sz w:val="20"/>
        </w:rPr>
        <w:t>их послуг;</w:t>
      </w:r>
    </w:p>
    <w:p w:rsidR="00784E83" w:rsidRPr="009F5A7D" w:rsidRDefault="003F10D7" w:rsidP="009D4181">
      <w:pPr>
        <w:ind w:firstLine="567"/>
        <w:jc w:val="both"/>
        <w:rPr>
          <w:rFonts w:ascii="Times New Roman" w:hAnsi="Times New Roman"/>
          <w:sz w:val="20"/>
        </w:rPr>
      </w:pPr>
      <w:r w:rsidRPr="009F5A7D">
        <w:rPr>
          <w:rFonts w:ascii="Times New Roman" w:hAnsi="Times New Roman"/>
          <w:sz w:val="20"/>
        </w:rPr>
        <w:t>4</w:t>
      </w:r>
      <w:r w:rsidR="001C1E6F" w:rsidRPr="009F5A7D">
        <w:rPr>
          <w:rFonts w:ascii="Times New Roman" w:hAnsi="Times New Roman"/>
          <w:sz w:val="20"/>
        </w:rPr>
        <w:t>) недотриманн</w:t>
      </w:r>
      <w:r w:rsidR="003128C9" w:rsidRPr="009F5A7D">
        <w:rPr>
          <w:rFonts w:ascii="Times New Roman" w:hAnsi="Times New Roman"/>
          <w:sz w:val="20"/>
        </w:rPr>
        <w:t>я вимог щодо якості стічних вод.</w:t>
      </w:r>
    </w:p>
    <w:p w:rsidR="00420ABD" w:rsidRPr="009F5A7D" w:rsidRDefault="003128C9" w:rsidP="009D4181">
      <w:pPr>
        <w:ind w:firstLine="567"/>
        <w:jc w:val="both"/>
        <w:rPr>
          <w:rFonts w:ascii="Times New Roman" w:hAnsi="Times New Roman"/>
          <w:sz w:val="20"/>
        </w:rPr>
      </w:pPr>
      <w:r w:rsidRPr="009F5A7D">
        <w:rPr>
          <w:rFonts w:ascii="Times New Roman" w:hAnsi="Times New Roman"/>
          <w:sz w:val="20"/>
        </w:rPr>
        <w:t>38</w:t>
      </w:r>
      <w:r w:rsidR="00420ABD" w:rsidRPr="009F5A7D">
        <w:rPr>
          <w:rFonts w:ascii="Times New Roman" w:hAnsi="Times New Roman"/>
          <w:sz w:val="20"/>
        </w:rPr>
        <w:t>. Виконавець несе відповідальність за:</w:t>
      </w:r>
    </w:p>
    <w:p w:rsidR="00420ABD" w:rsidRPr="009F5A7D" w:rsidRDefault="00420ABD" w:rsidP="00813B15">
      <w:pPr>
        <w:ind w:firstLine="567"/>
        <w:jc w:val="both"/>
        <w:rPr>
          <w:rFonts w:ascii="Times New Roman" w:hAnsi="Times New Roman"/>
          <w:sz w:val="20"/>
        </w:rPr>
      </w:pPr>
      <w:r w:rsidRPr="009F5A7D">
        <w:rPr>
          <w:rFonts w:ascii="Times New Roman" w:hAnsi="Times New Roman"/>
          <w:sz w:val="20"/>
        </w:rPr>
        <w:t xml:space="preserve">1) </w:t>
      </w:r>
      <w:r w:rsidR="00104D20" w:rsidRPr="009F5A7D">
        <w:rPr>
          <w:rFonts w:ascii="Times New Roman" w:hAnsi="Times New Roman"/>
          <w:sz w:val="20"/>
        </w:rPr>
        <w:t>невиконання, порушення умов договору відповідно до законодавства;</w:t>
      </w:r>
    </w:p>
    <w:p w:rsidR="00420ABD" w:rsidRPr="009F5A7D" w:rsidRDefault="00813B15" w:rsidP="009D4181">
      <w:pPr>
        <w:ind w:firstLine="567"/>
        <w:jc w:val="both"/>
        <w:rPr>
          <w:rFonts w:ascii="Times New Roman" w:hAnsi="Times New Roman"/>
          <w:sz w:val="20"/>
        </w:rPr>
      </w:pPr>
      <w:r w:rsidRPr="009F5A7D">
        <w:rPr>
          <w:rFonts w:ascii="Times New Roman" w:hAnsi="Times New Roman"/>
          <w:sz w:val="20"/>
        </w:rPr>
        <w:t>2</w:t>
      </w:r>
      <w:r w:rsidR="00420ABD" w:rsidRPr="009F5A7D">
        <w:rPr>
          <w:rFonts w:ascii="Times New Roman" w:hAnsi="Times New Roman"/>
          <w:sz w:val="20"/>
        </w:rPr>
        <w:t>) порушення прав споживачів згідно із законодавством.</w:t>
      </w:r>
    </w:p>
    <w:p w:rsidR="00CC45B4" w:rsidRPr="009F5A7D" w:rsidRDefault="00CC45B4" w:rsidP="009D4181">
      <w:pPr>
        <w:ind w:firstLine="567"/>
        <w:jc w:val="both"/>
        <w:rPr>
          <w:rFonts w:ascii="Times New Roman" w:hAnsi="Times New Roman"/>
          <w:sz w:val="20"/>
        </w:rPr>
      </w:pPr>
    </w:p>
    <w:p w:rsidR="00655F82" w:rsidRPr="009F5A7D" w:rsidRDefault="00E4057B" w:rsidP="00655F82">
      <w:pPr>
        <w:keepNext/>
        <w:keepLines/>
        <w:jc w:val="center"/>
        <w:rPr>
          <w:rFonts w:ascii="Times New Roman" w:hAnsi="Times New Roman"/>
          <w:b/>
          <w:sz w:val="20"/>
        </w:rPr>
      </w:pPr>
      <w:r w:rsidRPr="009F5A7D">
        <w:rPr>
          <w:rFonts w:ascii="Times New Roman" w:hAnsi="Times New Roman"/>
          <w:b/>
          <w:sz w:val="20"/>
        </w:rPr>
        <w:t>ПОРЯДОК ОБМЕЖЕННЯ (ПРИПИНЕННЯ) НАДАННЯ ПОСЛУГ</w:t>
      </w:r>
    </w:p>
    <w:p w:rsidR="00CC45B4" w:rsidRPr="009F5A7D" w:rsidRDefault="00655F82" w:rsidP="00655F82">
      <w:pPr>
        <w:keepNext/>
        <w:keepLines/>
        <w:jc w:val="both"/>
        <w:rPr>
          <w:rFonts w:ascii="Times New Roman" w:hAnsi="Times New Roman"/>
          <w:b/>
          <w:sz w:val="20"/>
        </w:rPr>
      </w:pPr>
      <w:r w:rsidRPr="009F5A7D">
        <w:rPr>
          <w:rFonts w:ascii="Times New Roman" w:hAnsi="Times New Roman"/>
          <w:b/>
          <w:sz w:val="20"/>
        </w:rPr>
        <w:tab/>
      </w:r>
      <w:r w:rsidR="003128C9" w:rsidRPr="009F5A7D">
        <w:rPr>
          <w:rFonts w:ascii="Times New Roman" w:hAnsi="Times New Roman"/>
          <w:sz w:val="20"/>
        </w:rPr>
        <w:t>39</w:t>
      </w:r>
      <w:r w:rsidR="00CC45B4" w:rsidRPr="009F5A7D">
        <w:rPr>
          <w:rFonts w:ascii="Times New Roman" w:hAnsi="Times New Roman"/>
          <w:sz w:val="20"/>
        </w:rPr>
        <w:t xml:space="preserve">. </w:t>
      </w:r>
      <w:r w:rsidR="00784E83" w:rsidRPr="009F5A7D">
        <w:rPr>
          <w:rFonts w:ascii="Times New Roman" w:hAnsi="Times New Roman"/>
          <w:sz w:val="20"/>
        </w:rPr>
        <w:t>Виконавець б</w:t>
      </w:r>
      <w:r w:rsidR="00CC45B4" w:rsidRPr="009F5A7D">
        <w:rPr>
          <w:rFonts w:ascii="Times New Roman" w:hAnsi="Times New Roman"/>
          <w:sz w:val="20"/>
        </w:rPr>
        <w:t>ез додаткового попередження</w:t>
      </w:r>
      <w:r w:rsidR="00784E83" w:rsidRPr="009F5A7D">
        <w:rPr>
          <w:rFonts w:ascii="Times New Roman" w:hAnsi="Times New Roman"/>
          <w:sz w:val="20"/>
        </w:rPr>
        <w:t xml:space="preserve"> має право</w:t>
      </w:r>
      <w:r w:rsidR="00CC45B4" w:rsidRPr="009F5A7D">
        <w:rPr>
          <w:rFonts w:ascii="Times New Roman" w:hAnsi="Times New Roman"/>
          <w:sz w:val="20"/>
        </w:rPr>
        <w:t xml:space="preserve"> обмежувати або припиняти надання послуг </w:t>
      </w:r>
      <w:r w:rsidR="00784E83" w:rsidRPr="009F5A7D">
        <w:rPr>
          <w:rFonts w:ascii="Times New Roman" w:hAnsi="Times New Roman"/>
          <w:sz w:val="20"/>
        </w:rPr>
        <w:t>с</w:t>
      </w:r>
      <w:r w:rsidR="00CC45B4" w:rsidRPr="009F5A7D">
        <w:rPr>
          <w:rFonts w:ascii="Times New Roman" w:hAnsi="Times New Roman"/>
          <w:sz w:val="20"/>
        </w:rPr>
        <w:t>поживачу в точці приєднання мереж останнього до комунальних мереж централізованого водопостачання та  водовідведення у разі:</w:t>
      </w:r>
    </w:p>
    <w:p w:rsidR="00CC45B4" w:rsidRPr="009F5A7D" w:rsidRDefault="00CB46E4" w:rsidP="00655F82">
      <w:pPr>
        <w:widowControl w:val="0"/>
        <w:autoSpaceDE w:val="0"/>
        <w:autoSpaceDN w:val="0"/>
        <w:adjustRightInd w:val="0"/>
        <w:ind w:right="-1"/>
        <w:jc w:val="both"/>
        <w:rPr>
          <w:rFonts w:ascii="Times New Roman" w:hAnsi="Times New Roman"/>
          <w:sz w:val="20"/>
        </w:rPr>
      </w:pPr>
      <w:r w:rsidRPr="009F5A7D">
        <w:rPr>
          <w:rFonts w:ascii="Times New Roman" w:hAnsi="Times New Roman"/>
          <w:sz w:val="20"/>
        </w:rPr>
        <w:t xml:space="preserve">              </w:t>
      </w:r>
      <w:r w:rsidR="00CC45B4" w:rsidRPr="009F5A7D">
        <w:rPr>
          <w:rFonts w:ascii="Times New Roman" w:hAnsi="Times New Roman"/>
          <w:sz w:val="20"/>
        </w:rPr>
        <w:t>- виникнення необхідності оперативного реагування на погіршення якості води і неможливості доведення її до вимог державних стандартів;</w:t>
      </w:r>
    </w:p>
    <w:p w:rsidR="00CC45B4" w:rsidRPr="009F5A7D" w:rsidRDefault="00CB46E4" w:rsidP="00655F82">
      <w:pPr>
        <w:widowControl w:val="0"/>
        <w:autoSpaceDE w:val="0"/>
        <w:autoSpaceDN w:val="0"/>
        <w:adjustRightInd w:val="0"/>
        <w:jc w:val="both"/>
        <w:rPr>
          <w:rFonts w:ascii="Times New Roman" w:hAnsi="Times New Roman"/>
          <w:sz w:val="20"/>
        </w:rPr>
      </w:pPr>
      <w:r w:rsidRPr="009F5A7D">
        <w:rPr>
          <w:rFonts w:ascii="Times New Roman" w:hAnsi="Times New Roman"/>
          <w:sz w:val="20"/>
        </w:rPr>
        <w:t xml:space="preserve">               </w:t>
      </w:r>
      <w:r w:rsidR="00CC45B4" w:rsidRPr="009F5A7D">
        <w:rPr>
          <w:rFonts w:ascii="Times New Roman" w:hAnsi="Times New Roman"/>
          <w:sz w:val="20"/>
        </w:rPr>
        <w:t>- обмеження чи пр</w:t>
      </w:r>
      <w:r w:rsidR="003128C9" w:rsidRPr="009F5A7D">
        <w:rPr>
          <w:rFonts w:ascii="Times New Roman" w:hAnsi="Times New Roman"/>
          <w:sz w:val="20"/>
        </w:rPr>
        <w:t>ипинення подачі електроенергії в</w:t>
      </w:r>
      <w:r w:rsidR="00CC45B4" w:rsidRPr="009F5A7D">
        <w:rPr>
          <w:rFonts w:ascii="Times New Roman" w:hAnsi="Times New Roman"/>
          <w:sz w:val="20"/>
        </w:rPr>
        <w:t>иконавцю;</w:t>
      </w:r>
    </w:p>
    <w:p w:rsidR="00CC45B4" w:rsidRPr="009F5A7D" w:rsidRDefault="00CB46E4" w:rsidP="00655F82">
      <w:pPr>
        <w:widowControl w:val="0"/>
        <w:autoSpaceDE w:val="0"/>
        <w:autoSpaceDN w:val="0"/>
        <w:adjustRightInd w:val="0"/>
        <w:ind w:right="194"/>
        <w:jc w:val="both"/>
        <w:rPr>
          <w:rFonts w:ascii="Times New Roman" w:hAnsi="Times New Roman"/>
          <w:sz w:val="20"/>
        </w:rPr>
      </w:pPr>
      <w:r w:rsidRPr="009F5A7D">
        <w:rPr>
          <w:rFonts w:ascii="Times New Roman" w:hAnsi="Times New Roman"/>
          <w:sz w:val="20"/>
        </w:rPr>
        <w:t xml:space="preserve">             </w:t>
      </w:r>
      <w:r w:rsidR="0010057A" w:rsidRPr="009F5A7D">
        <w:rPr>
          <w:rFonts w:ascii="Times New Roman" w:hAnsi="Times New Roman"/>
          <w:sz w:val="20"/>
        </w:rPr>
        <w:t xml:space="preserve"> </w:t>
      </w:r>
      <w:r w:rsidRPr="009F5A7D">
        <w:rPr>
          <w:rFonts w:ascii="Times New Roman" w:hAnsi="Times New Roman"/>
          <w:sz w:val="20"/>
        </w:rPr>
        <w:t xml:space="preserve"> </w:t>
      </w:r>
      <w:r w:rsidR="00784E83" w:rsidRPr="009F5A7D">
        <w:rPr>
          <w:rFonts w:ascii="Times New Roman" w:hAnsi="Times New Roman"/>
          <w:sz w:val="20"/>
        </w:rPr>
        <w:t xml:space="preserve">- </w:t>
      </w:r>
      <w:r w:rsidR="00CC45B4" w:rsidRPr="009F5A7D">
        <w:rPr>
          <w:rFonts w:ascii="Times New Roman" w:hAnsi="Times New Roman"/>
          <w:sz w:val="20"/>
        </w:rPr>
        <w:t>виявле</w:t>
      </w:r>
      <w:r w:rsidR="000D3FB6" w:rsidRPr="009F5A7D">
        <w:rPr>
          <w:rFonts w:ascii="Times New Roman" w:hAnsi="Times New Roman"/>
          <w:sz w:val="20"/>
        </w:rPr>
        <w:t>ння самовільних підключень</w:t>
      </w:r>
      <w:r w:rsidR="003447C9" w:rsidRPr="009F5A7D">
        <w:rPr>
          <w:rFonts w:ascii="Times New Roman" w:hAnsi="Times New Roman"/>
          <w:sz w:val="20"/>
        </w:rPr>
        <w:t xml:space="preserve"> (приєднань)</w:t>
      </w:r>
      <w:r w:rsidR="000D3FB6" w:rsidRPr="009F5A7D">
        <w:rPr>
          <w:rFonts w:ascii="Times New Roman" w:hAnsi="Times New Roman"/>
          <w:sz w:val="20"/>
        </w:rPr>
        <w:t xml:space="preserve"> або с</w:t>
      </w:r>
      <w:r w:rsidR="00CC45B4" w:rsidRPr="009F5A7D">
        <w:rPr>
          <w:rFonts w:ascii="Times New Roman" w:hAnsi="Times New Roman"/>
          <w:sz w:val="20"/>
        </w:rPr>
        <w:t>убспоживачів</w:t>
      </w:r>
      <w:r w:rsidR="00941A3F" w:rsidRPr="009F5A7D">
        <w:rPr>
          <w:rFonts w:ascii="Times New Roman" w:hAnsi="Times New Roman"/>
          <w:sz w:val="20"/>
        </w:rPr>
        <w:t xml:space="preserve"> на мережа</w:t>
      </w:r>
      <w:r w:rsidR="00784E83" w:rsidRPr="009F5A7D">
        <w:rPr>
          <w:rFonts w:ascii="Times New Roman" w:hAnsi="Times New Roman"/>
          <w:sz w:val="20"/>
        </w:rPr>
        <w:t>х</w:t>
      </w:r>
      <w:r w:rsidR="00941A3F" w:rsidRPr="009F5A7D">
        <w:rPr>
          <w:rFonts w:ascii="Times New Roman" w:hAnsi="Times New Roman"/>
          <w:sz w:val="20"/>
        </w:rPr>
        <w:t xml:space="preserve"> водопостачання та водовідведення споживача</w:t>
      </w:r>
      <w:r w:rsidR="00CC45B4" w:rsidRPr="009F5A7D">
        <w:rPr>
          <w:rFonts w:ascii="Times New Roman" w:hAnsi="Times New Roman"/>
          <w:sz w:val="20"/>
        </w:rPr>
        <w:t>;</w:t>
      </w:r>
    </w:p>
    <w:p w:rsidR="00784E83" w:rsidRPr="009F5A7D" w:rsidRDefault="00CB46E4" w:rsidP="00655F82">
      <w:pPr>
        <w:widowControl w:val="0"/>
        <w:autoSpaceDE w:val="0"/>
        <w:autoSpaceDN w:val="0"/>
        <w:adjustRightInd w:val="0"/>
        <w:ind w:right="197"/>
        <w:jc w:val="both"/>
        <w:rPr>
          <w:rFonts w:ascii="Times New Roman" w:hAnsi="Times New Roman"/>
          <w:sz w:val="20"/>
        </w:rPr>
      </w:pPr>
      <w:r w:rsidRPr="009F5A7D">
        <w:rPr>
          <w:rFonts w:ascii="Times New Roman" w:hAnsi="Times New Roman"/>
          <w:sz w:val="20"/>
        </w:rPr>
        <w:t xml:space="preserve">              </w:t>
      </w:r>
      <w:r w:rsidR="00CC45B4" w:rsidRPr="009F5A7D">
        <w:rPr>
          <w:rFonts w:ascii="Times New Roman" w:hAnsi="Times New Roman"/>
          <w:sz w:val="20"/>
        </w:rPr>
        <w:t>- стихійного лиха, аварій на водопровідних і каналізаційних мережах.</w:t>
      </w:r>
    </w:p>
    <w:p w:rsidR="00420ABD" w:rsidRPr="009F5A7D" w:rsidRDefault="003447C9" w:rsidP="009D4181">
      <w:pPr>
        <w:ind w:firstLine="567"/>
        <w:jc w:val="both"/>
        <w:rPr>
          <w:rFonts w:ascii="Times New Roman" w:hAnsi="Times New Roman"/>
          <w:sz w:val="20"/>
        </w:rPr>
      </w:pPr>
      <w:r w:rsidRPr="009F5A7D">
        <w:rPr>
          <w:rFonts w:ascii="Times New Roman" w:hAnsi="Times New Roman"/>
          <w:sz w:val="20"/>
        </w:rPr>
        <w:t>40</w:t>
      </w:r>
      <w:r w:rsidR="00CB46E4" w:rsidRPr="009F5A7D">
        <w:rPr>
          <w:rFonts w:ascii="Times New Roman" w:hAnsi="Times New Roman"/>
          <w:sz w:val="20"/>
        </w:rPr>
        <w:t xml:space="preserve">. </w:t>
      </w:r>
      <w:r w:rsidR="00420ABD" w:rsidRPr="009F5A7D">
        <w:rPr>
          <w:rFonts w:ascii="Times New Roman" w:hAnsi="Times New Roman"/>
          <w:sz w:val="20"/>
        </w:rPr>
        <w:t>Виконавець обмежує (припиняє) надання послуг у разі:</w:t>
      </w:r>
    </w:p>
    <w:p w:rsidR="00420ABD" w:rsidRPr="009F5A7D" w:rsidRDefault="00CB46E4" w:rsidP="009D4181">
      <w:pPr>
        <w:ind w:firstLine="567"/>
        <w:jc w:val="both"/>
        <w:rPr>
          <w:rFonts w:ascii="Times New Roman" w:hAnsi="Times New Roman"/>
          <w:sz w:val="20"/>
        </w:rPr>
      </w:pPr>
      <w:r w:rsidRPr="009F5A7D">
        <w:rPr>
          <w:rFonts w:ascii="Times New Roman" w:hAnsi="Times New Roman"/>
          <w:sz w:val="20"/>
        </w:rPr>
        <w:t xml:space="preserve">- </w:t>
      </w:r>
      <w:r w:rsidR="00420ABD" w:rsidRPr="009F5A7D">
        <w:rPr>
          <w:rFonts w:ascii="Times New Roman" w:hAnsi="Times New Roman"/>
          <w:sz w:val="20"/>
        </w:rPr>
        <w:t>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 через 10 днів після повідомлення споживачеві через засоби масової інформації або в інший спо</w:t>
      </w:r>
      <w:r w:rsidR="003128C9" w:rsidRPr="009F5A7D">
        <w:rPr>
          <w:rFonts w:ascii="Times New Roman" w:hAnsi="Times New Roman"/>
          <w:sz w:val="20"/>
        </w:rPr>
        <w:t>сіб</w:t>
      </w:r>
      <w:r w:rsidR="00420ABD" w:rsidRPr="009F5A7D">
        <w:rPr>
          <w:rFonts w:ascii="Times New Roman" w:hAnsi="Times New Roman"/>
          <w:sz w:val="20"/>
        </w:rPr>
        <w:t>, із зазначенням причини та строку обмеження (припинення) в наданні відповідних послуг;</w:t>
      </w:r>
    </w:p>
    <w:p w:rsidR="0010057A" w:rsidRPr="009F5A7D" w:rsidRDefault="00CB46E4" w:rsidP="009D4181">
      <w:pPr>
        <w:ind w:firstLine="567"/>
        <w:jc w:val="both"/>
        <w:rPr>
          <w:rFonts w:ascii="Times New Roman" w:hAnsi="Times New Roman"/>
          <w:sz w:val="20"/>
        </w:rPr>
      </w:pPr>
      <w:r w:rsidRPr="009F5A7D">
        <w:rPr>
          <w:rFonts w:ascii="Times New Roman" w:hAnsi="Times New Roman"/>
          <w:sz w:val="20"/>
        </w:rPr>
        <w:t xml:space="preserve">  - </w:t>
      </w:r>
      <w:r w:rsidR="00420ABD" w:rsidRPr="009F5A7D">
        <w:rPr>
          <w:rFonts w:ascii="Times New Roman" w:hAnsi="Times New Roman"/>
          <w:sz w:val="20"/>
        </w:rPr>
        <w:t xml:space="preserve">ліквідації аварії, повідомивши споживачеві через засоби масової інформації або в інший спосіб, про таку перерву не пізніше ніж через три години з початку такої перерви. </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У повідомленні зазначається причина та строк перерви в наданні відповідних послуг</w:t>
      </w:r>
      <w:r w:rsidR="0010057A" w:rsidRPr="009F5A7D">
        <w:rPr>
          <w:rFonts w:ascii="Times New Roman" w:hAnsi="Times New Roman"/>
          <w:sz w:val="20"/>
        </w:rPr>
        <w:t>:</w:t>
      </w:r>
    </w:p>
    <w:p w:rsidR="00CC45B4" w:rsidRPr="009F5A7D" w:rsidRDefault="00CB46E4" w:rsidP="009D4181">
      <w:pPr>
        <w:widowControl w:val="0"/>
        <w:autoSpaceDE w:val="0"/>
        <w:autoSpaceDN w:val="0"/>
        <w:adjustRightInd w:val="0"/>
        <w:ind w:firstLine="708"/>
        <w:jc w:val="both"/>
        <w:rPr>
          <w:rFonts w:ascii="Times New Roman" w:hAnsi="Times New Roman"/>
          <w:sz w:val="20"/>
        </w:rPr>
      </w:pPr>
      <w:r w:rsidRPr="009F5A7D">
        <w:rPr>
          <w:rFonts w:ascii="Times New Roman" w:hAnsi="Times New Roman"/>
          <w:sz w:val="20"/>
        </w:rPr>
        <w:t xml:space="preserve">- </w:t>
      </w:r>
      <w:r w:rsidR="00784E83" w:rsidRPr="009F5A7D">
        <w:rPr>
          <w:rFonts w:ascii="Times New Roman" w:hAnsi="Times New Roman"/>
          <w:sz w:val="20"/>
        </w:rPr>
        <w:t>невиконання споживачем вимог в</w:t>
      </w:r>
      <w:r w:rsidR="00CC45B4" w:rsidRPr="009F5A7D">
        <w:rPr>
          <w:rFonts w:ascii="Times New Roman" w:hAnsi="Times New Roman"/>
          <w:sz w:val="20"/>
        </w:rPr>
        <w:t>иконавця щодо усунення порушень тех</w:t>
      </w:r>
      <w:r w:rsidR="00784E83" w:rsidRPr="009F5A7D">
        <w:rPr>
          <w:rFonts w:ascii="Times New Roman" w:hAnsi="Times New Roman"/>
          <w:sz w:val="20"/>
        </w:rPr>
        <w:t>нічної експлуатації, виявлених в</w:t>
      </w:r>
      <w:r w:rsidR="00CC45B4" w:rsidRPr="009F5A7D">
        <w:rPr>
          <w:rFonts w:ascii="Times New Roman" w:hAnsi="Times New Roman"/>
          <w:sz w:val="20"/>
        </w:rPr>
        <w:t>иконавцем, через 10 днів після повідомлення споживачеві;</w:t>
      </w:r>
    </w:p>
    <w:p w:rsidR="00CC45B4" w:rsidRPr="009F5A7D" w:rsidRDefault="00CC45B4" w:rsidP="009D4181">
      <w:pPr>
        <w:widowControl w:val="0"/>
        <w:autoSpaceDE w:val="0"/>
        <w:autoSpaceDN w:val="0"/>
        <w:adjustRightInd w:val="0"/>
        <w:ind w:firstLine="708"/>
        <w:jc w:val="both"/>
        <w:rPr>
          <w:rFonts w:ascii="Times New Roman" w:hAnsi="Times New Roman"/>
          <w:sz w:val="20"/>
        </w:rPr>
      </w:pPr>
      <w:bookmarkStart w:id="9" w:name="360"/>
      <w:bookmarkStart w:id="10" w:name="362"/>
      <w:bookmarkEnd w:id="9"/>
      <w:bookmarkEnd w:id="10"/>
      <w:r w:rsidRPr="009F5A7D">
        <w:rPr>
          <w:rFonts w:ascii="Times New Roman" w:hAnsi="Times New Roman"/>
          <w:sz w:val="20"/>
        </w:rPr>
        <w:t xml:space="preserve">- невиконання </w:t>
      </w:r>
      <w:r w:rsidR="00784E83" w:rsidRPr="009F5A7D">
        <w:rPr>
          <w:rFonts w:ascii="Times New Roman" w:hAnsi="Times New Roman"/>
          <w:sz w:val="20"/>
        </w:rPr>
        <w:t>с</w:t>
      </w:r>
      <w:r w:rsidRPr="009F5A7D">
        <w:rPr>
          <w:rFonts w:ascii="Times New Roman" w:hAnsi="Times New Roman"/>
          <w:sz w:val="20"/>
        </w:rPr>
        <w:t>поживачем умов цього договору</w:t>
      </w:r>
      <w:bookmarkStart w:id="11" w:name="363"/>
      <w:bookmarkEnd w:id="11"/>
      <w:r w:rsidRPr="009F5A7D">
        <w:rPr>
          <w:rFonts w:ascii="Times New Roman" w:hAnsi="Times New Roman"/>
          <w:sz w:val="20"/>
        </w:rPr>
        <w:t>, через 10 днів після повідомлення споживачеві;</w:t>
      </w:r>
    </w:p>
    <w:p w:rsidR="00655F82" w:rsidRPr="009F5A7D" w:rsidRDefault="00CC45B4" w:rsidP="00655F82">
      <w:pPr>
        <w:widowControl w:val="0"/>
        <w:autoSpaceDE w:val="0"/>
        <w:autoSpaceDN w:val="0"/>
        <w:adjustRightInd w:val="0"/>
        <w:ind w:firstLine="708"/>
        <w:jc w:val="both"/>
        <w:rPr>
          <w:rFonts w:ascii="Times New Roman" w:hAnsi="Times New Roman"/>
          <w:sz w:val="20"/>
        </w:rPr>
      </w:pPr>
      <w:bookmarkStart w:id="12" w:name="364"/>
      <w:bookmarkStart w:id="13" w:name="365"/>
      <w:bookmarkStart w:id="14" w:name="366"/>
      <w:bookmarkEnd w:id="12"/>
      <w:bookmarkEnd w:id="13"/>
      <w:bookmarkEnd w:id="14"/>
      <w:r w:rsidRPr="009F5A7D">
        <w:rPr>
          <w:rFonts w:ascii="Times New Roman" w:hAnsi="Times New Roman"/>
          <w:sz w:val="20"/>
        </w:rPr>
        <w:t>- заяв</w:t>
      </w:r>
      <w:r w:rsidR="00784E83" w:rsidRPr="009F5A7D">
        <w:rPr>
          <w:rFonts w:ascii="Times New Roman" w:hAnsi="Times New Roman"/>
          <w:sz w:val="20"/>
        </w:rPr>
        <w:t>и с</w:t>
      </w:r>
      <w:r w:rsidRPr="009F5A7D">
        <w:rPr>
          <w:rFonts w:ascii="Times New Roman" w:hAnsi="Times New Roman"/>
          <w:sz w:val="20"/>
        </w:rPr>
        <w:t xml:space="preserve">поживача про припинення користування послугами, що надаються згідно даного договору, якщо це не </w:t>
      </w:r>
      <w:r w:rsidR="00784E83" w:rsidRPr="009F5A7D">
        <w:rPr>
          <w:rFonts w:ascii="Times New Roman" w:hAnsi="Times New Roman"/>
          <w:sz w:val="20"/>
        </w:rPr>
        <w:t>вплине на водопостачання інших с</w:t>
      </w:r>
      <w:r w:rsidRPr="009F5A7D">
        <w:rPr>
          <w:rFonts w:ascii="Times New Roman" w:hAnsi="Times New Roman"/>
          <w:sz w:val="20"/>
        </w:rPr>
        <w:t>поживачів</w:t>
      </w:r>
      <w:bookmarkStart w:id="15" w:name="367"/>
      <w:bookmarkStart w:id="16" w:name="368"/>
      <w:bookmarkStart w:id="17" w:name="369"/>
      <w:bookmarkEnd w:id="15"/>
      <w:bookmarkEnd w:id="16"/>
      <w:bookmarkEnd w:id="17"/>
      <w:r w:rsidRPr="009F5A7D">
        <w:rPr>
          <w:rFonts w:ascii="Times New Roman" w:hAnsi="Times New Roman"/>
          <w:sz w:val="20"/>
        </w:rPr>
        <w:t>.</w:t>
      </w:r>
    </w:p>
    <w:p w:rsidR="004F718A" w:rsidRPr="009F5A7D" w:rsidRDefault="00F25907" w:rsidP="00655F82">
      <w:pPr>
        <w:widowControl w:val="0"/>
        <w:autoSpaceDE w:val="0"/>
        <w:autoSpaceDN w:val="0"/>
        <w:adjustRightInd w:val="0"/>
        <w:ind w:firstLine="708"/>
        <w:jc w:val="both"/>
        <w:rPr>
          <w:rFonts w:ascii="Times New Roman" w:hAnsi="Times New Roman"/>
          <w:sz w:val="20"/>
        </w:rPr>
      </w:pPr>
      <w:r w:rsidRPr="009F5A7D">
        <w:rPr>
          <w:rFonts w:ascii="Times New Roman" w:hAnsi="Times New Roman"/>
          <w:sz w:val="20"/>
        </w:rPr>
        <w:t>4</w:t>
      </w:r>
      <w:r w:rsidR="000825AB" w:rsidRPr="009F5A7D">
        <w:rPr>
          <w:rFonts w:ascii="Times New Roman" w:hAnsi="Times New Roman"/>
          <w:sz w:val="20"/>
        </w:rPr>
        <w:t>1</w:t>
      </w:r>
      <w:r w:rsidR="00CB46E4" w:rsidRPr="009F5A7D">
        <w:rPr>
          <w:rFonts w:ascii="Times New Roman" w:hAnsi="Times New Roman"/>
          <w:sz w:val="20"/>
        </w:rPr>
        <w:t xml:space="preserve">. </w:t>
      </w:r>
      <w:r w:rsidR="004F718A" w:rsidRPr="009F5A7D">
        <w:rPr>
          <w:rFonts w:ascii="Times New Roman" w:hAnsi="Times New Roman"/>
          <w:sz w:val="20"/>
        </w:rPr>
        <w:t>Для обмеження (припинення) надання відповідної послуги споживачеві (у разі непогашення в повному обсязі заборгованості за спожиті послуги та нараховані внески) виконавець надсилає споживачеві попередження про те, що у разі непогашення ним заборгованості з оплати за спожиті послуги протягом 30 днів з дня отримання попередження надання йому послуг може бути спочатку обмежено, а потім припинено.</w:t>
      </w:r>
    </w:p>
    <w:p w:rsidR="004F718A" w:rsidRPr="009F5A7D" w:rsidRDefault="004F718A" w:rsidP="004F718A">
      <w:pPr>
        <w:ind w:firstLine="567"/>
        <w:jc w:val="both"/>
        <w:rPr>
          <w:rFonts w:ascii="Times New Roman" w:hAnsi="Times New Roman"/>
          <w:sz w:val="20"/>
        </w:rPr>
      </w:pPr>
      <w:r w:rsidRPr="009F5A7D">
        <w:rPr>
          <w:rFonts w:ascii="Times New Roman" w:hAnsi="Times New Roman"/>
          <w:sz w:val="20"/>
        </w:rPr>
        <w:t xml:space="preserve">Таке попередження надсилається споживачеві не раніше наступного робочого дня після закінчення граничного строку оплати послуги, визначеного законодавством та/або договором. </w:t>
      </w:r>
    </w:p>
    <w:p w:rsidR="00655F82" w:rsidRPr="009F5A7D" w:rsidRDefault="00655F82" w:rsidP="004F718A">
      <w:pPr>
        <w:ind w:firstLine="567"/>
        <w:jc w:val="both"/>
        <w:rPr>
          <w:rFonts w:ascii="Times New Roman" w:hAnsi="Times New Roman"/>
          <w:sz w:val="20"/>
        </w:rPr>
      </w:pPr>
    </w:p>
    <w:p w:rsidR="00655F82" w:rsidRDefault="00655F82" w:rsidP="004F718A">
      <w:pPr>
        <w:ind w:firstLine="567"/>
        <w:jc w:val="both"/>
        <w:rPr>
          <w:rFonts w:ascii="Times New Roman" w:hAnsi="Times New Roman"/>
          <w:sz w:val="20"/>
        </w:rPr>
      </w:pPr>
    </w:p>
    <w:p w:rsidR="00F37F0C" w:rsidRDefault="00F37F0C" w:rsidP="004F718A">
      <w:pPr>
        <w:ind w:firstLine="567"/>
        <w:jc w:val="both"/>
        <w:rPr>
          <w:rFonts w:ascii="Times New Roman" w:hAnsi="Times New Roman"/>
          <w:sz w:val="20"/>
        </w:rPr>
      </w:pPr>
    </w:p>
    <w:p w:rsidR="00F37F0C" w:rsidRDefault="00F37F0C" w:rsidP="004F718A">
      <w:pPr>
        <w:ind w:firstLine="567"/>
        <w:jc w:val="both"/>
        <w:rPr>
          <w:rFonts w:ascii="Times New Roman" w:hAnsi="Times New Roman"/>
          <w:sz w:val="20"/>
        </w:rPr>
      </w:pPr>
    </w:p>
    <w:p w:rsidR="00F37F0C" w:rsidRPr="00F37F0C" w:rsidRDefault="00F37F0C" w:rsidP="00F37F0C">
      <w:pPr>
        <w:ind w:firstLine="567"/>
        <w:jc w:val="center"/>
        <w:rPr>
          <w:rFonts w:ascii="Times New Roman" w:hAnsi="Times New Roman"/>
          <w:b/>
          <w:sz w:val="24"/>
          <w:szCs w:val="24"/>
        </w:rPr>
      </w:pPr>
    </w:p>
    <w:p w:rsidR="004F718A" w:rsidRPr="009F5A7D" w:rsidRDefault="004F718A" w:rsidP="004F718A">
      <w:pPr>
        <w:widowControl w:val="0"/>
        <w:autoSpaceDE w:val="0"/>
        <w:autoSpaceDN w:val="0"/>
        <w:adjustRightInd w:val="0"/>
        <w:ind w:firstLine="567"/>
        <w:jc w:val="both"/>
        <w:rPr>
          <w:rFonts w:ascii="Times New Roman" w:hAnsi="Times New Roman"/>
          <w:sz w:val="20"/>
        </w:rPr>
      </w:pPr>
      <w:r w:rsidRPr="009F5A7D">
        <w:rPr>
          <w:rFonts w:ascii="Times New Roman" w:hAnsi="Times New Roman"/>
          <w:sz w:val="20"/>
        </w:rPr>
        <w:t xml:space="preserve">Попередження про припинення/обмеження надання послуги надсилається споживачеві одним із способів: </w:t>
      </w:r>
      <w:r w:rsidR="00937E91" w:rsidRPr="009F5A7D">
        <w:rPr>
          <w:rFonts w:ascii="Times New Roman" w:hAnsi="Times New Roman"/>
          <w:sz w:val="20"/>
        </w:rPr>
        <w:t xml:space="preserve">письмово </w:t>
      </w:r>
      <w:r w:rsidRPr="009F5A7D">
        <w:rPr>
          <w:rFonts w:ascii="Times New Roman" w:hAnsi="Times New Roman"/>
          <w:sz w:val="20"/>
        </w:rPr>
        <w:t xml:space="preserve">листом </w:t>
      </w:r>
      <w:r w:rsidR="00937E91" w:rsidRPr="009F5A7D">
        <w:rPr>
          <w:rFonts w:ascii="Times New Roman" w:hAnsi="Times New Roman"/>
          <w:sz w:val="20"/>
        </w:rPr>
        <w:t>або на електронну адресу.</w:t>
      </w:r>
    </w:p>
    <w:p w:rsidR="004F718A" w:rsidRPr="009F5A7D" w:rsidRDefault="004F718A" w:rsidP="004F718A">
      <w:pPr>
        <w:ind w:firstLine="567"/>
        <w:jc w:val="both"/>
        <w:rPr>
          <w:rFonts w:ascii="Times New Roman" w:hAnsi="Times New Roman"/>
          <w:sz w:val="20"/>
        </w:rPr>
      </w:pPr>
      <w:r w:rsidRPr="009F5A7D">
        <w:rPr>
          <w:rFonts w:ascii="Times New Roman" w:hAnsi="Times New Roman"/>
          <w:sz w:val="20"/>
        </w:rPr>
        <w:t>У разі непогашення споживачем заборгованості протягом 30 днів з дня отримання попередження виконавець має право обмежити (припинити) надання послуг споживачеві.</w:t>
      </w:r>
    </w:p>
    <w:p w:rsidR="00784E83" w:rsidRPr="009F5A7D" w:rsidRDefault="004F718A" w:rsidP="004F718A">
      <w:pPr>
        <w:ind w:firstLine="567"/>
        <w:jc w:val="both"/>
        <w:rPr>
          <w:rFonts w:ascii="Times New Roman" w:hAnsi="Times New Roman"/>
          <w:sz w:val="20"/>
        </w:rPr>
      </w:pPr>
      <w:r w:rsidRPr="009F5A7D">
        <w:rPr>
          <w:rFonts w:ascii="Times New Roman" w:hAnsi="Times New Roman"/>
          <w:sz w:val="20"/>
        </w:rPr>
        <w:t xml:space="preserve"> Обмеження (припинення) надання послуг не є підставою для розірвання договору про надання послуг. </w:t>
      </w:r>
    </w:p>
    <w:p w:rsidR="004F718A" w:rsidRPr="009F5A7D" w:rsidRDefault="00F25907" w:rsidP="004F718A">
      <w:pPr>
        <w:ind w:firstLine="567"/>
        <w:jc w:val="both"/>
        <w:rPr>
          <w:rFonts w:ascii="Times New Roman" w:hAnsi="Times New Roman"/>
          <w:sz w:val="20"/>
        </w:rPr>
      </w:pPr>
      <w:r w:rsidRPr="009F5A7D">
        <w:rPr>
          <w:rFonts w:ascii="Times New Roman" w:hAnsi="Times New Roman"/>
          <w:sz w:val="20"/>
        </w:rPr>
        <w:t>4</w:t>
      </w:r>
      <w:r w:rsidR="001534FC" w:rsidRPr="009F5A7D">
        <w:rPr>
          <w:rFonts w:ascii="Times New Roman" w:hAnsi="Times New Roman"/>
          <w:sz w:val="20"/>
        </w:rPr>
        <w:t>2</w:t>
      </w:r>
      <w:r w:rsidR="004F718A" w:rsidRPr="009F5A7D">
        <w:rPr>
          <w:rFonts w:ascii="Times New Roman" w:hAnsi="Times New Roman"/>
          <w:sz w:val="20"/>
        </w:rPr>
        <w:t>. Надання послуг відновлюється у повному обсязі протягом наступного дня з дати повного погашення заборгованості за фактично спожиті послуги та внески чи з дати укладення угоди про реструктуризацію такої заборгованості.</w:t>
      </w:r>
    </w:p>
    <w:p w:rsidR="004F718A" w:rsidRPr="009F5A7D" w:rsidRDefault="00F25907" w:rsidP="00B9254C">
      <w:pPr>
        <w:ind w:firstLine="567"/>
        <w:jc w:val="both"/>
        <w:rPr>
          <w:rFonts w:ascii="Times New Roman" w:hAnsi="Times New Roman"/>
          <w:sz w:val="20"/>
        </w:rPr>
      </w:pPr>
      <w:r w:rsidRPr="009F5A7D">
        <w:rPr>
          <w:rFonts w:ascii="Times New Roman" w:hAnsi="Times New Roman"/>
          <w:sz w:val="20"/>
        </w:rPr>
        <w:t>4</w:t>
      </w:r>
      <w:r w:rsidR="001534FC" w:rsidRPr="009F5A7D">
        <w:rPr>
          <w:rFonts w:ascii="Times New Roman" w:hAnsi="Times New Roman"/>
          <w:sz w:val="20"/>
        </w:rPr>
        <w:t>3</w:t>
      </w:r>
      <w:r w:rsidR="004F718A" w:rsidRPr="009F5A7D">
        <w:rPr>
          <w:rFonts w:ascii="Times New Roman" w:hAnsi="Times New Roman"/>
          <w:sz w:val="20"/>
        </w:rPr>
        <w:t>. Витрати виконавця, пов’язані з відновленням надання послуги споживачеві, підлягають відшкодуванню за рахунок споживача відповідно до кошторису витрат на відновлення надання послуг, складеного виконавцем.</w:t>
      </w:r>
    </w:p>
    <w:p w:rsidR="000825AB" w:rsidRPr="009F5A7D" w:rsidRDefault="000825AB" w:rsidP="00B9254C">
      <w:pPr>
        <w:ind w:firstLine="567"/>
        <w:jc w:val="both"/>
        <w:rPr>
          <w:rFonts w:ascii="Times New Roman" w:hAnsi="Times New Roman"/>
          <w:sz w:val="20"/>
        </w:rPr>
      </w:pPr>
    </w:p>
    <w:p w:rsidR="00420ABD" w:rsidRPr="009F5A7D" w:rsidRDefault="00E4057B" w:rsidP="009D4181">
      <w:pPr>
        <w:keepNext/>
        <w:keepLines/>
        <w:jc w:val="center"/>
        <w:rPr>
          <w:rFonts w:ascii="Times New Roman" w:hAnsi="Times New Roman"/>
          <w:b/>
          <w:sz w:val="20"/>
        </w:rPr>
      </w:pPr>
      <w:r w:rsidRPr="009F5A7D">
        <w:rPr>
          <w:rFonts w:ascii="Times New Roman" w:hAnsi="Times New Roman"/>
          <w:b/>
          <w:sz w:val="20"/>
        </w:rPr>
        <w:lastRenderedPageBreak/>
        <w:t>ПОРЯДОК ОФОРМЛЕННЯ ПРЕТЕНЗІЙ</w:t>
      </w:r>
    </w:p>
    <w:p w:rsidR="00420ABD" w:rsidRPr="009F5A7D" w:rsidRDefault="00F25907" w:rsidP="009D4181">
      <w:pPr>
        <w:ind w:firstLine="567"/>
        <w:jc w:val="both"/>
        <w:rPr>
          <w:rFonts w:ascii="Times New Roman" w:hAnsi="Times New Roman"/>
          <w:sz w:val="20"/>
        </w:rPr>
      </w:pPr>
      <w:r w:rsidRPr="009F5A7D">
        <w:rPr>
          <w:rFonts w:ascii="Times New Roman" w:hAnsi="Times New Roman"/>
          <w:sz w:val="20"/>
        </w:rPr>
        <w:t>4</w:t>
      </w:r>
      <w:r w:rsidR="001534FC" w:rsidRPr="009F5A7D">
        <w:rPr>
          <w:rFonts w:ascii="Times New Roman" w:hAnsi="Times New Roman"/>
          <w:sz w:val="20"/>
        </w:rPr>
        <w:t>4</w:t>
      </w:r>
      <w:r w:rsidR="00655F82" w:rsidRPr="009F5A7D">
        <w:rPr>
          <w:rFonts w:ascii="Times New Roman" w:hAnsi="Times New Roman"/>
          <w:sz w:val="20"/>
        </w:rPr>
        <w:t xml:space="preserve"> </w:t>
      </w:r>
      <w:r w:rsidR="00420ABD" w:rsidRPr="009F5A7D">
        <w:rPr>
          <w:rFonts w:ascii="Times New Roman" w:hAnsi="Times New Roman"/>
          <w:sz w:val="20"/>
        </w:rPr>
        <w:t xml:space="preserve">У разі ненадання, надання не в повному обсязі або неналежної якості послуг споживач має право викликати виконавця (його представника) для проведення перевірки кількості та/або якості наданих послуг. </w:t>
      </w:r>
    </w:p>
    <w:p w:rsidR="00420ABD" w:rsidRPr="009F5A7D" w:rsidRDefault="00420ABD" w:rsidP="009D4181">
      <w:pPr>
        <w:ind w:firstLine="567"/>
        <w:jc w:val="both"/>
        <w:rPr>
          <w:rFonts w:ascii="Times New Roman" w:hAnsi="Times New Roman"/>
          <w:sz w:val="20"/>
        </w:rPr>
      </w:pPr>
      <w:r w:rsidRPr="009F5A7D">
        <w:rPr>
          <w:rFonts w:ascii="Times New Roman" w:hAnsi="Times New Roman"/>
          <w:sz w:val="20"/>
        </w:rPr>
        <w:t>Оформлення претензій споживачів здійснюється в порядку, передбаченому статтями 27, 28 Закону України “Про житлово-комунальні послуги”.</w:t>
      </w:r>
    </w:p>
    <w:p w:rsidR="00C6637D" w:rsidRPr="009F5A7D" w:rsidRDefault="00F25907" w:rsidP="009D4181">
      <w:pPr>
        <w:ind w:firstLine="567"/>
        <w:jc w:val="both"/>
        <w:rPr>
          <w:rFonts w:ascii="Times New Roman" w:hAnsi="Times New Roman"/>
          <w:sz w:val="20"/>
        </w:rPr>
      </w:pPr>
      <w:r w:rsidRPr="009F5A7D">
        <w:rPr>
          <w:rFonts w:ascii="Times New Roman" w:hAnsi="Times New Roman"/>
          <w:sz w:val="20"/>
        </w:rPr>
        <w:t>4</w:t>
      </w:r>
      <w:r w:rsidR="00437274" w:rsidRPr="009F5A7D">
        <w:rPr>
          <w:rFonts w:ascii="Times New Roman" w:hAnsi="Times New Roman"/>
          <w:sz w:val="20"/>
        </w:rPr>
        <w:t>5</w:t>
      </w:r>
      <w:r w:rsidR="00420ABD" w:rsidRPr="009F5A7D">
        <w:rPr>
          <w:rFonts w:ascii="Times New Roman" w:hAnsi="Times New Roman"/>
          <w:sz w:val="20"/>
        </w:rPr>
        <w:t>. За результатами перевірки якості надання послуг складається акт-претензія відповідно до порядку проведення перевірки відповідності якості надання деяких комунальних послуг, затвердженого Кабінетом Міністрів України.</w:t>
      </w:r>
    </w:p>
    <w:p w:rsidR="00C6637D" w:rsidRPr="009F5A7D" w:rsidRDefault="00F25907" w:rsidP="009D4181">
      <w:pPr>
        <w:ind w:firstLine="567"/>
        <w:jc w:val="both"/>
        <w:rPr>
          <w:rFonts w:ascii="Times New Roman" w:hAnsi="Times New Roman"/>
          <w:sz w:val="20"/>
        </w:rPr>
      </w:pPr>
      <w:r w:rsidRPr="009F5A7D">
        <w:rPr>
          <w:rFonts w:ascii="Times New Roman" w:hAnsi="Times New Roman"/>
          <w:sz w:val="20"/>
        </w:rPr>
        <w:t>4</w:t>
      </w:r>
      <w:r w:rsidR="00437274" w:rsidRPr="009F5A7D">
        <w:rPr>
          <w:rFonts w:ascii="Times New Roman" w:hAnsi="Times New Roman"/>
          <w:sz w:val="20"/>
        </w:rPr>
        <w:t>6</w:t>
      </w:r>
      <w:r w:rsidR="00420ABD" w:rsidRPr="009F5A7D">
        <w:rPr>
          <w:rFonts w:ascii="Times New Roman" w:hAnsi="Times New Roman"/>
          <w:sz w:val="20"/>
        </w:rPr>
        <w:t>. Виконавець зобов’язаний прибути на виклик споживача не пізніше ніж протягом однієї доби з моменту отримання повідомлення.</w:t>
      </w:r>
    </w:p>
    <w:p w:rsidR="00420ABD" w:rsidRPr="009F5A7D" w:rsidRDefault="00F25907" w:rsidP="009D4181">
      <w:pPr>
        <w:ind w:firstLine="567"/>
        <w:jc w:val="both"/>
        <w:rPr>
          <w:rFonts w:ascii="Times New Roman" w:hAnsi="Times New Roman"/>
          <w:sz w:val="20"/>
        </w:rPr>
      </w:pPr>
      <w:r w:rsidRPr="009F5A7D">
        <w:rPr>
          <w:rFonts w:ascii="Times New Roman" w:hAnsi="Times New Roman"/>
          <w:sz w:val="20"/>
        </w:rPr>
        <w:t>4</w:t>
      </w:r>
      <w:r w:rsidR="00437274" w:rsidRPr="009F5A7D">
        <w:rPr>
          <w:rFonts w:ascii="Times New Roman" w:hAnsi="Times New Roman"/>
          <w:sz w:val="20"/>
        </w:rPr>
        <w:t>7</w:t>
      </w:r>
      <w:r w:rsidR="00420ABD" w:rsidRPr="009F5A7D">
        <w:rPr>
          <w:rFonts w:ascii="Times New Roman" w:hAnsi="Times New Roman"/>
          <w:sz w:val="20"/>
        </w:rPr>
        <w:t>. У разі проведення перевірки якості наданих послуг з централізованого водопостачання споживач має право здійснити забір проб. Інформація про забір проб зазначається в акті-претензії.</w:t>
      </w:r>
    </w:p>
    <w:p w:rsidR="00CD4159" w:rsidRPr="009F5A7D" w:rsidRDefault="00420ABD" w:rsidP="009D4181">
      <w:pPr>
        <w:ind w:firstLine="567"/>
        <w:jc w:val="both"/>
        <w:rPr>
          <w:rFonts w:ascii="Times New Roman" w:hAnsi="Times New Roman"/>
          <w:sz w:val="20"/>
        </w:rPr>
      </w:pPr>
      <w:r w:rsidRPr="009F5A7D">
        <w:rPr>
          <w:rFonts w:ascii="Times New Roman" w:hAnsi="Times New Roman"/>
          <w:sz w:val="20"/>
        </w:rPr>
        <w:t>У разі встановлення за результатами дослідження відібраних проб факту постачання (надання) послуг неналежної якості витрати споживача на оплату проведених досліджень підлягають компенсації за рахунок виконавця.</w:t>
      </w:r>
    </w:p>
    <w:p w:rsidR="00CD4159" w:rsidRPr="009F5A7D" w:rsidRDefault="00F25907" w:rsidP="009D4181">
      <w:pPr>
        <w:ind w:firstLine="567"/>
        <w:jc w:val="both"/>
        <w:rPr>
          <w:rFonts w:ascii="Times New Roman" w:hAnsi="Times New Roman"/>
          <w:sz w:val="20"/>
        </w:rPr>
      </w:pPr>
      <w:r w:rsidRPr="009F5A7D">
        <w:rPr>
          <w:rFonts w:ascii="Times New Roman" w:hAnsi="Times New Roman"/>
          <w:sz w:val="20"/>
        </w:rPr>
        <w:t>4</w:t>
      </w:r>
      <w:r w:rsidR="00437274" w:rsidRPr="009F5A7D">
        <w:rPr>
          <w:rFonts w:ascii="Times New Roman" w:hAnsi="Times New Roman"/>
          <w:sz w:val="20"/>
        </w:rPr>
        <w:t>8</w:t>
      </w:r>
      <w:r w:rsidR="00420ABD" w:rsidRPr="009F5A7D">
        <w:rPr>
          <w:rFonts w:ascii="Times New Roman" w:hAnsi="Times New Roman"/>
          <w:sz w:val="20"/>
        </w:rPr>
        <w:t>. У разі неприбуття виконавця в установлений строк або необґрунтованої відмови підписати акт-претензію такий акт-претензія підписується спожива</w:t>
      </w:r>
      <w:r w:rsidR="00FE1FC0" w:rsidRPr="009F5A7D">
        <w:rPr>
          <w:rFonts w:ascii="Times New Roman" w:hAnsi="Times New Roman"/>
          <w:sz w:val="20"/>
        </w:rPr>
        <w:t xml:space="preserve">чем </w:t>
      </w:r>
      <w:r w:rsidR="00420ABD" w:rsidRPr="009F5A7D">
        <w:rPr>
          <w:rFonts w:ascii="Times New Roman" w:hAnsi="Times New Roman"/>
          <w:sz w:val="20"/>
        </w:rPr>
        <w:t xml:space="preserve"> і надсилається виконавцеві рекомендованим листом. </w:t>
      </w:r>
    </w:p>
    <w:p w:rsidR="004F718A" w:rsidRPr="009F5A7D" w:rsidRDefault="00F25907" w:rsidP="00A901EA">
      <w:pPr>
        <w:ind w:firstLine="567"/>
        <w:jc w:val="both"/>
        <w:rPr>
          <w:rFonts w:ascii="Times New Roman" w:hAnsi="Times New Roman"/>
          <w:sz w:val="20"/>
        </w:rPr>
      </w:pPr>
      <w:r w:rsidRPr="009F5A7D">
        <w:rPr>
          <w:rFonts w:ascii="Times New Roman" w:hAnsi="Times New Roman"/>
          <w:sz w:val="20"/>
        </w:rPr>
        <w:t>4</w:t>
      </w:r>
      <w:r w:rsidR="00437274" w:rsidRPr="009F5A7D">
        <w:rPr>
          <w:rFonts w:ascii="Times New Roman" w:hAnsi="Times New Roman"/>
          <w:sz w:val="20"/>
        </w:rPr>
        <w:t>9</w:t>
      </w:r>
      <w:r w:rsidR="00420ABD" w:rsidRPr="009F5A7D">
        <w:rPr>
          <w:rFonts w:ascii="Times New Roman" w:hAnsi="Times New Roman"/>
          <w:sz w:val="20"/>
        </w:rPr>
        <w:t>. Виконавець протягом п’яти робочих днів вирішує питання щодо задоволення вимог, зазначених в акті-претензії, або видає (надсилає) споживачеві обґрунтовану письмову відмову в задоволенні його претензії. У разі ненадання виконавцем відповіді в установлений строк претензії споживача вважаються визнаними таким виконавцем.</w:t>
      </w:r>
    </w:p>
    <w:p w:rsidR="00B57B09" w:rsidRPr="009F5A7D" w:rsidRDefault="00B57B09" w:rsidP="00A901EA">
      <w:pPr>
        <w:ind w:firstLine="567"/>
        <w:jc w:val="both"/>
        <w:rPr>
          <w:rFonts w:ascii="Times New Roman" w:hAnsi="Times New Roman"/>
          <w:sz w:val="20"/>
          <w:highlight w:val="yellow"/>
        </w:rPr>
      </w:pPr>
    </w:p>
    <w:p w:rsidR="004F718A" w:rsidRPr="009F5A7D" w:rsidRDefault="00E4057B" w:rsidP="004F718A">
      <w:pPr>
        <w:widowControl w:val="0"/>
        <w:autoSpaceDE w:val="0"/>
        <w:autoSpaceDN w:val="0"/>
        <w:adjustRightInd w:val="0"/>
        <w:jc w:val="center"/>
        <w:rPr>
          <w:rFonts w:ascii="Times New Roman" w:hAnsi="Times New Roman"/>
          <w:b/>
          <w:sz w:val="20"/>
          <w:highlight w:val="yellow"/>
        </w:rPr>
      </w:pPr>
      <w:r w:rsidRPr="009F5A7D">
        <w:rPr>
          <w:rFonts w:ascii="Times New Roman" w:hAnsi="Times New Roman"/>
          <w:b/>
          <w:sz w:val="20"/>
        </w:rPr>
        <w:t>ТОЧКИ, В ЯКИХ ЗДІЙСНЮЄТЬСЯ ПЕРЕДАЧА ПОСЛУГ СПОЖИВАЧУ</w:t>
      </w:r>
    </w:p>
    <w:p w:rsidR="004F718A" w:rsidRPr="009F5A7D" w:rsidRDefault="00437274" w:rsidP="00730DF1">
      <w:pPr>
        <w:widowControl w:val="0"/>
        <w:autoSpaceDE w:val="0"/>
        <w:autoSpaceDN w:val="0"/>
        <w:adjustRightInd w:val="0"/>
        <w:ind w:firstLine="567"/>
        <w:jc w:val="both"/>
        <w:rPr>
          <w:rFonts w:ascii="Times New Roman" w:hAnsi="Times New Roman"/>
          <w:sz w:val="20"/>
        </w:rPr>
      </w:pPr>
      <w:r w:rsidRPr="009F5A7D">
        <w:rPr>
          <w:rFonts w:ascii="Times New Roman" w:hAnsi="Times New Roman"/>
          <w:sz w:val="20"/>
        </w:rPr>
        <w:t>50</w:t>
      </w:r>
      <w:r w:rsidR="004F718A" w:rsidRPr="009F5A7D">
        <w:rPr>
          <w:rFonts w:ascii="Times New Roman" w:hAnsi="Times New Roman"/>
          <w:sz w:val="20"/>
        </w:rPr>
        <w:t>. Точкою, в якій здійснюється передача послуг від виконавця споживачеві, є місце підключення відповідної мережі споживача до мереж виконавця</w:t>
      </w:r>
      <w:r w:rsidR="00730DF1" w:rsidRPr="009F5A7D">
        <w:rPr>
          <w:rFonts w:ascii="Times New Roman" w:hAnsi="Times New Roman"/>
          <w:sz w:val="20"/>
        </w:rPr>
        <w:t>.</w:t>
      </w:r>
    </w:p>
    <w:p w:rsidR="00B57B09" w:rsidRPr="009F5A7D" w:rsidRDefault="00B57B09" w:rsidP="008A3340">
      <w:pPr>
        <w:widowControl w:val="0"/>
        <w:autoSpaceDE w:val="0"/>
        <w:autoSpaceDN w:val="0"/>
        <w:adjustRightInd w:val="0"/>
        <w:ind w:firstLine="567"/>
        <w:jc w:val="both"/>
        <w:rPr>
          <w:rFonts w:ascii="Times New Roman" w:hAnsi="Times New Roman"/>
          <w:sz w:val="20"/>
        </w:rPr>
      </w:pPr>
    </w:p>
    <w:p w:rsidR="00420ABD" w:rsidRPr="009F5A7D" w:rsidRDefault="00E4057B" w:rsidP="009D4181">
      <w:pPr>
        <w:keepNext/>
        <w:keepLines/>
        <w:jc w:val="center"/>
        <w:rPr>
          <w:rFonts w:ascii="Times New Roman" w:hAnsi="Times New Roman"/>
          <w:b/>
          <w:sz w:val="20"/>
        </w:rPr>
      </w:pPr>
      <w:r w:rsidRPr="009F5A7D">
        <w:rPr>
          <w:rFonts w:ascii="Times New Roman" w:hAnsi="Times New Roman"/>
          <w:b/>
          <w:sz w:val="20"/>
        </w:rPr>
        <w:t>ФОРС-МАЖОРНІ ОБСТАВИНИ</w:t>
      </w:r>
    </w:p>
    <w:p w:rsidR="00420ABD" w:rsidRPr="009F5A7D" w:rsidRDefault="00437274" w:rsidP="009D4181">
      <w:pPr>
        <w:ind w:firstLine="567"/>
        <w:jc w:val="both"/>
        <w:rPr>
          <w:rFonts w:ascii="Times New Roman" w:hAnsi="Times New Roman"/>
          <w:sz w:val="20"/>
        </w:rPr>
      </w:pPr>
      <w:r w:rsidRPr="009F5A7D">
        <w:rPr>
          <w:rFonts w:ascii="Times New Roman" w:hAnsi="Times New Roman"/>
          <w:sz w:val="20"/>
        </w:rPr>
        <w:t>51</w:t>
      </w:r>
      <w:r w:rsidR="00420ABD" w:rsidRPr="009F5A7D">
        <w:rPr>
          <w:rFonts w:ascii="Times New Roman" w:hAnsi="Times New Roman"/>
          <w:sz w:val="20"/>
        </w:rPr>
        <w:t xml:space="preserve">. Сторони звільняються від відповідальності згідно з договором у разі настання дії непереборної сили (надзвичайних ситуацій техногенного, природного або екологічного характеру), яка унеможливлює надання відповідної послуги згідно з договором. </w:t>
      </w:r>
    </w:p>
    <w:p w:rsidR="00CD4159" w:rsidRPr="009F5A7D" w:rsidRDefault="00F25907" w:rsidP="009D4181">
      <w:pPr>
        <w:ind w:firstLine="567"/>
        <w:jc w:val="both"/>
        <w:rPr>
          <w:rFonts w:ascii="Times New Roman" w:hAnsi="Times New Roman"/>
          <w:sz w:val="20"/>
        </w:rPr>
      </w:pPr>
      <w:r w:rsidRPr="009F5A7D">
        <w:rPr>
          <w:rFonts w:ascii="Times New Roman" w:hAnsi="Times New Roman"/>
          <w:sz w:val="20"/>
        </w:rPr>
        <w:t>5</w:t>
      </w:r>
      <w:r w:rsidR="00437274" w:rsidRPr="009F5A7D">
        <w:rPr>
          <w:rFonts w:ascii="Times New Roman" w:hAnsi="Times New Roman"/>
          <w:sz w:val="20"/>
        </w:rPr>
        <w:t>2</w:t>
      </w:r>
      <w:r w:rsidR="00420ABD" w:rsidRPr="009F5A7D">
        <w:rPr>
          <w:rFonts w:ascii="Times New Roman" w:hAnsi="Times New Roman"/>
          <w:sz w:val="20"/>
        </w:rPr>
        <w:t>. Сторона, яка не може виконати прийнятих на себе зобов’язань внаслідок дії форс-мажорних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w:t>
      </w:r>
    </w:p>
    <w:p w:rsidR="004F718A" w:rsidRPr="009F5A7D" w:rsidRDefault="00F25907" w:rsidP="006319C2">
      <w:pPr>
        <w:ind w:firstLine="567"/>
        <w:jc w:val="both"/>
        <w:rPr>
          <w:rFonts w:ascii="Times New Roman" w:hAnsi="Times New Roman"/>
          <w:sz w:val="20"/>
        </w:rPr>
      </w:pPr>
      <w:r w:rsidRPr="009F5A7D">
        <w:rPr>
          <w:rFonts w:ascii="Times New Roman" w:hAnsi="Times New Roman"/>
          <w:sz w:val="20"/>
        </w:rPr>
        <w:t>5</w:t>
      </w:r>
      <w:r w:rsidR="00437274" w:rsidRPr="009F5A7D">
        <w:rPr>
          <w:rFonts w:ascii="Times New Roman" w:hAnsi="Times New Roman"/>
          <w:sz w:val="20"/>
        </w:rPr>
        <w:t>3</w:t>
      </w:r>
      <w:r w:rsidR="00420ABD" w:rsidRPr="009F5A7D">
        <w:rPr>
          <w:rFonts w:ascii="Times New Roman" w:hAnsi="Times New Roman"/>
          <w:sz w:val="20"/>
        </w:rPr>
        <w:t>. У разі настання форс-мажорних обставин строк дії договору продовжується або припиняється за згодою сторін.</w:t>
      </w:r>
      <w:r w:rsidR="00CC45B4" w:rsidRPr="009F5A7D">
        <w:rPr>
          <w:rFonts w:ascii="Times New Roman" w:hAnsi="Times New Roman"/>
          <w:sz w:val="20"/>
        </w:rPr>
        <w:t xml:space="preserve"> </w:t>
      </w:r>
      <w:r w:rsidR="004B0E5D" w:rsidRPr="009F5A7D">
        <w:rPr>
          <w:rFonts w:ascii="Times New Roman" w:hAnsi="Times New Roman"/>
          <w:sz w:val="20"/>
        </w:rPr>
        <w:t>Доказом дії форс-мажорних обставин є документ, виданий уповноваженим органом</w:t>
      </w:r>
      <w:r w:rsidR="00CD4159" w:rsidRPr="009F5A7D">
        <w:rPr>
          <w:rFonts w:ascii="Times New Roman" w:hAnsi="Times New Roman"/>
          <w:sz w:val="20"/>
        </w:rPr>
        <w:t>.</w:t>
      </w:r>
    </w:p>
    <w:p w:rsidR="00B57B09" w:rsidRPr="009F5A7D" w:rsidRDefault="00B57B09" w:rsidP="006319C2">
      <w:pPr>
        <w:ind w:firstLine="567"/>
        <w:jc w:val="both"/>
        <w:rPr>
          <w:rFonts w:ascii="Times New Roman" w:hAnsi="Times New Roman"/>
          <w:sz w:val="20"/>
        </w:rPr>
      </w:pPr>
    </w:p>
    <w:p w:rsidR="00420ABD" w:rsidRPr="009F5A7D" w:rsidRDefault="00E4057B" w:rsidP="009D4181">
      <w:pPr>
        <w:keepNext/>
        <w:keepLines/>
        <w:jc w:val="center"/>
        <w:rPr>
          <w:rFonts w:ascii="Times New Roman" w:hAnsi="Times New Roman"/>
          <w:b/>
          <w:sz w:val="20"/>
        </w:rPr>
      </w:pPr>
      <w:r w:rsidRPr="009F5A7D">
        <w:rPr>
          <w:rFonts w:ascii="Times New Roman" w:hAnsi="Times New Roman"/>
          <w:b/>
          <w:sz w:val="20"/>
        </w:rPr>
        <w:t>ОСОБЛИВІ УМОВИ ТА СТРОК ДІЇ ДОГОВОРУ</w:t>
      </w:r>
    </w:p>
    <w:p w:rsidR="000D7B5E" w:rsidRPr="009F5A7D" w:rsidRDefault="00F25907" w:rsidP="000035AD">
      <w:pPr>
        <w:ind w:firstLine="567"/>
        <w:jc w:val="both"/>
        <w:rPr>
          <w:rFonts w:ascii="Times New Roman" w:hAnsi="Times New Roman"/>
          <w:sz w:val="20"/>
        </w:rPr>
      </w:pPr>
      <w:r w:rsidRPr="009F5A7D">
        <w:rPr>
          <w:rFonts w:ascii="Times New Roman" w:hAnsi="Times New Roman"/>
          <w:sz w:val="20"/>
        </w:rPr>
        <w:t>5</w:t>
      </w:r>
      <w:r w:rsidR="00CF52BF" w:rsidRPr="009F5A7D">
        <w:rPr>
          <w:rFonts w:ascii="Times New Roman" w:hAnsi="Times New Roman"/>
          <w:sz w:val="20"/>
        </w:rPr>
        <w:t>4</w:t>
      </w:r>
      <w:r w:rsidR="00CC45B4" w:rsidRPr="009F5A7D">
        <w:rPr>
          <w:rFonts w:ascii="Times New Roman" w:hAnsi="Times New Roman"/>
          <w:sz w:val="20"/>
        </w:rPr>
        <w:t>.</w:t>
      </w:r>
      <w:r w:rsidR="000D7B5E" w:rsidRPr="009F5A7D">
        <w:rPr>
          <w:rFonts w:ascii="Times New Roman" w:hAnsi="Times New Roman"/>
          <w:sz w:val="20"/>
        </w:rPr>
        <w:t xml:space="preserve"> </w:t>
      </w:r>
      <w:r w:rsidR="000035AD" w:rsidRPr="009F5A7D">
        <w:rPr>
          <w:rFonts w:ascii="Times New Roman" w:hAnsi="Times New Roman"/>
          <w:sz w:val="20"/>
        </w:rPr>
        <w:t xml:space="preserve">Даний Договір набирає чинності з дня його підписання сторонами та відповідно до ч.3 ст.631 ЦК України поширює свою дію </w:t>
      </w:r>
      <w:r w:rsidR="004969AA" w:rsidRPr="009F5A7D">
        <w:rPr>
          <w:rFonts w:ascii="Times New Roman" w:hAnsi="Times New Roman"/>
          <w:sz w:val="20"/>
        </w:rPr>
        <w:t>на відносини, що склалися з ___________</w:t>
      </w:r>
      <w:r w:rsidR="00A21FFA" w:rsidRPr="009F5A7D">
        <w:rPr>
          <w:rFonts w:ascii="Times New Roman" w:hAnsi="Times New Roman"/>
          <w:sz w:val="20"/>
        </w:rPr>
        <w:t>. 202</w:t>
      </w:r>
      <w:r w:rsidR="001F79F2">
        <w:rPr>
          <w:rFonts w:ascii="Times New Roman" w:hAnsi="Times New Roman"/>
          <w:sz w:val="20"/>
          <w:lang w:val="ru-RU"/>
        </w:rPr>
        <w:t>3</w:t>
      </w:r>
      <w:r w:rsidR="00243D25">
        <w:rPr>
          <w:rFonts w:ascii="Times New Roman" w:hAnsi="Times New Roman"/>
          <w:sz w:val="20"/>
        </w:rPr>
        <w:t xml:space="preserve"> </w:t>
      </w:r>
      <w:r w:rsidR="005C5536">
        <w:rPr>
          <w:rFonts w:ascii="Times New Roman" w:hAnsi="Times New Roman"/>
          <w:sz w:val="20"/>
        </w:rPr>
        <w:t>року</w:t>
      </w:r>
      <w:r w:rsidR="00655F82" w:rsidRPr="009F5A7D">
        <w:rPr>
          <w:rFonts w:ascii="Times New Roman" w:hAnsi="Times New Roman"/>
          <w:sz w:val="20"/>
        </w:rPr>
        <w:t xml:space="preserve"> </w:t>
      </w:r>
      <w:r w:rsidR="000035AD" w:rsidRPr="009F5A7D">
        <w:rPr>
          <w:rFonts w:ascii="Times New Roman" w:hAnsi="Times New Roman"/>
          <w:sz w:val="20"/>
        </w:rPr>
        <w:t>і діє до 31 грудня 202</w:t>
      </w:r>
      <w:r w:rsidR="001F79F2">
        <w:rPr>
          <w:rFonts w:ascii="Times New Roman" w:hAnsi="Times New Roman"/>
          <w:sz w:val="20"/>
        </w:rPr>
        <w:t>3</w:t>
      </w:r>
      <w:bookmarkStart w:id="18" w:name="_GoBack"/>
      <w:bookmarkEnd w:id="18"/>
      <w:r w:rsidR="000035AD" w:rsidRPr="009F5A7D">
        <w:rPr>
          <w:rFonts w:ascii="Times New Roman" w:hAnsi="Times New Roman"/>
          <w:sz w:val="20"/>
        </w:rPr>
        <w:t xml:space="preserve"> року.</w:t>
      </w:r>
    </w:p>
    <w:p w:rsidR="00CC45B4" w:rsidRPr="009F5A7D" w:rsidRDefault="00CC45B4" w:rsidP="009D4181">
      <w:pPr>
        <w:ind w:firstLine="567"/>
        <w:jc w:val="both"/>
        <w:rPr>
          <w:rFonts w:ascii="Times New Roman" w:hAnsi="Times New Roman"/>
          <w:sz w:val="20"/>
        </w:rPr>
      </w:pPr>
      <w:r w:rsidRPr="009F5A7D">
        <w:rPr>
          <w:rFonts w:ascii="Times New Roman" w:hAnsi="Times New Roman"/>
          <w:sz w:val="20"/>
        </w:rPr>
        <w:t xml:space="preserve">Договір укладається строком на один рік, а в частині </w:t>
      </w:r>
      <w:r w:rsidR="006319C2" w:rsidRPr="009F5A7D">
        <w:rPr>
          <w:rFonts w:ascii="Times New Roman" w:hAnsi="Times New Roman"/>
          <w:sz w:val="20"/>
        </w:rPr>
        <w:t xml:space="preserve">грошових </w:t>
      </w:r>
      <w:r w:rsidRPr="009F5A7D">
        <w:rPr>
          <w:rFonts w:ascii="Times New Roman" w:hAnsi="Times New Roman"/>
          <w:sz w:val="20"/>
        </w:rPr>
        <w:t>зобов’язань, які виникли на підставі цього до</w:t>
      </w:r>
      <w:r w:rsidR="00CD4159" w:rsidRPr="009F5A7D">
        <w:rPr>
          <w:rFonts w:ascii="Times New Roman" w:hAnsi="Times New Roman"/>
          <w:sz w:val="20"/>
        </w:rPr>
        <w:t>говору до повного виконання їх с</w:t>
      </w:r>
      <w:r w:rsidRPr="009F5A7D">
        <w:rPr>
          <w:rFonts w:ascii="Times New Roman" w:hAnsi="Times New Roman"/>
          <w:sz w:val="20"/>
        </w:rPr>
        <w:t xml:space="preserve">торонами.  Якщо за </w:t>
      </w:r>
      <w:r w:rsidR="004F718A" w:rsidRPr="009F5A7D">
        <w:rPr>
          <w:rFonts w:ascii="Times New Roman" w:hAnsi="Times New Roman"/>
          <w:sz w:val="20"/>
        </w:rPr>
        <w:t>два</w:t>
      </w:r>
      <w:r w:rsidRPr="009F5A7D">
        <w:rPr>
          <w:rFonts w:ascii="Times New Roman" w:hAnsi="Times New Roman"/>
          <w:sz w:val="20"/>
        </w:rPr>
        <w:t xml:space="preserve"> місяц</w:t>
      </w:r>
      <w:r w:rsidR="004F718A" w:rsidRPr="009F5A7D">
        <w:rPr>
          <w:rFonts w:ascii="Times New Roman" w:hAnsi="Times New Roman"/>
          <w:sz w:val="20"/>
        </w:rPr>
        <w:t>і</w:t>
      </w:r>
      <w:r w:rsidRPr="009F5A7D">
        <w:rPr>
          <w:rFonts w:ascii="Times New Roman" w:hAnsi="Times New Roman"/>
          <w:sz w:val="20"/>
        </w:rPr>
        <w:t xml:space="preserve"> до закінчення зазначеного строку жодна із сторін не повідомить письмово іншій стороні про відмову від договору, догові</w:t>
      </w:r>
      <w:r w:rsidR="00E4057B" w:rsidRPr="009F5A7D">
        <w:rPr>
          <w:rFonts w:ascii="Times New Roman" w:hAnsi="Times New Roman"/>
          <w:sz w:val="20"/>
        </w:rPr>
        <w:t>р вважається продовженим на наступний</w:t>
      </w:r>
      <w:r w:rsidRPr="009F5A7D">
        <w:rPr>
          <w:rFonts w:ascii="Times New Roman" w:hAnsi="Times New Roman"/>
          <w:sz w:val="20"/>
        </w:rPr>
        <w:t xml:space="preserve"> рік. </w:t>
      </w:r>
    </w:p>
    <w:p w:rsidR="00420ABD" w:rsidRPr="009F5A7D" w:rsidRDefault="00F25907" w:rsidP="009D4181">
      <w:pPr>
        <w:ind w:firstLine="567"/>
        <w:jc w:val="both"/>
        <w:rPr>
          <w:rFonts w:ascii="Times New Roman" w:hAnsi="Times New Roman"/>
          <w:sz w:val="20"/>
        </w:rPr>
      </w:pPr>
      <w:r w:rsidRPr="009F5A7D">
        <w:rPr>
          <w:rFonts w:ascii="Times New Roman" w:hAnsi="Times New Roman"/>
          <w:sz w:val="20"/>
        </w:rPr>
        <w:t>5</w:t>
      </w:r>
      <w:r w:rsidR="00CF52BF" w:rsidRPr="009F5A7D">
        <w:rPr>
          <w:rFonts w:ascii="Times New Roman" w:hAnsi="Times New Roman"/>
          <w:sz w:val="20"/>
        </w:rPr>
        <w:t>5</w:t>
      </w:r>
      <w:r w:rsidR="00420ABD" w:rsidRPr="009F5A7D">
        <w:rPr>
          <w:rFonts w:ascii="Times New Roman" w:hAnsi="Times New Roman"/>
          <w:sz w:val="20"/>
        </w:rPr>
        <w:t>. Внесення змін до договору здійснюється шляхом укладення додаткової угоди, якщо інше не передбачено договором.</w:t>
      </w:r>
    </w:p>
    <w:p w:rsidR="00CD4159" w:rsidRPr="009F5A7D" w:rsidRDefault="00F25907" w:rsidP="009633D1">
      <w:pPr>
        <w:ind w:firstLine="567"/>
        <w:jc w:val="both"/>
        <w:rPr>
          <w:rFonts w:ascii="Times New Roman" w:hAnsi="Times New Roman"/>
          <w:sz w:val="20"/>
        </w:rPr>
      </w:pPr>
      <w:r w:rsidRPr="009F5A7D">
        <w:rPr>
          <w:rFonts w:ascii="Times New Roman" w:hAnsi="Times New Roman"/>
          <w:sz w:val="20"/>
        </w:rPr>
        <w:t>5</w:t>
      </w:r>
      <w:r w:rsidR="00CF52BF" w:rsidRPr="009F5A7D">
        <w:rPr>
          <w:rFonts w:ascii="Times New Roman" w:hAnsi="Times New Roman"/>
          <w:sz w:val="20"/>
        </w:rPr>
        <w:t>6</w:t>
      </w:r>
      <w:r w:rsidR="00420ABD" w:rsidRPr="009F5A7D">
        <w:rPr>
          <w:rFonts w:ascii="Times New Roman" w:hAnsi="Times New Roman"/>
          <w:sz w:val="20"/>
        </w:rPr>
        <w:t>. Договір може бути розірваний споживачем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CD4159" w:rsidRPr="009F5A7D" w:rsidRDefault="00F25907" w:rsidP="009633D1">
      <w:pPr>
        <w:ind w:firstLine="567"/>
        <w:jc w:val="both"/>
        <w:rPr>
          <w:rFonts w:ascii="Times New Roman" w:hAnsi="Times New Roman"/>
          <w:sz w:val="20"/>
        </w:rPr>
      </w:pPr>
      <w:r w:rsidRPr="009F5A7D">
        <w:rPr>
          <w:rFonts w:ascii="Times New Roman" w:hAnsi="Times New Roman"/>
          <w:sz w:val="20"/>
        </w:rPr>
        <w:t>5</w:t>
      </w:r>
      <w:r w:rsidR="00CF52BF" w:rsidRPr="009F5A7D">
        <w:rPr>
          <w:rFonts w:ascii="Times New Roman" w:hAnsi="Times New Roman"/>
          <w:sz w:val="20"/>
        </w:rPr>
        <w:t>7</w:t>
      </w:r>
      <w:r w:rsidR="00420ABD" w:rsidRPr="009F5A7D">
        <w:rPr>
          <w:rFonts w:ascii="Times New Roman" w:hAnsi="Times New Roman"/>
          <w:sz w:val="20"/>
        </w:rPr>
        <w:t>. 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що необхідні для реалізації прав та виконання обов’язків, передбачених договором, відповідно до вимог Закону України “Про захист персональних даних” та інших законодавчих актів.</w:t>
      </w:r>
    </w:p>
    <w:p w:rsidR="00CD4159" w:rsidRPr="009F5A7D" w:rsidRDefault="00F25907" w:rsidP="009633D1">
      <w:pPr>
        <w:ind w:firstLine="567"/>
        <w:jc w:val="both"/>
        <w:rPr>
          <w:rFonts w:ascii="Times New Roman" w:hAnsi="Times New Roman"/>
          <w:sz w:val="20"/>
        </w:rPr>
      </w:pPr>
      <w:r w:rsidRPr="009F5A7D">
        <w:rPr>
          <w:rFonts w:ascii="Times New Roman" w:hAnsi="Times New Roman"/>
          <w:sz w:val="20"/>
        </w:rPr>
        <w:t>5</w:t>
      </w:r>
      <w:r w:rsidR="00CF52BF" w:rsidRPr="009F5A7D">
        <w:rPr>
          <w:rFonts w:ascii="Times New Roman" w:hAnsi="Times New Roman"/>
          <w:sz w:val="20"/>
        </w:rPr>
        <w:t>8</w:t>
      </w:r>
      <w:r w:rsidR="00420ABD" w:rsidRPr="009F5A7D">
        <w:rPr>
          <w:rFonts w:ascii="Times New Roman" w:hAnsi="Times New Roman"/>
          <w:sz w:val="20"/>
        </w:rPr>
        <w:t>. Спори, що можуть виникнути у процесі виконання договору, сторони вирішують шляхом переговорів. Неврегульовані питання вирішуються у судовому порядку.</w:t>
      </w:r>
    </w:p>
    <w:p w:rsidR="00420ABD" w:rsidRPr="009F5A7D" w:rsidRDefault="00CF52BF" w:rsidP="009633D1">
      <w:pPr>
        <w:ind w:firstLine="567"/>
        <w:jc w:val="both"/>
        <w:rPr>
          <w:rFonts w:ascii="Times New Roman" w:hAnsi="Times New Roman"/>
          <w:sz w:val="20"/>
        </w:rPr>
      </w:pPr>
      <w:r w:rsidRPr="009F5A7D">
        <w:rPr>
          <w:rFonts w:ascii="Times New Roman" w:hAnsi="Times New Roman"/>
          <w:sz w:val="20"/>
        </w:rPr>
        <w:t>59</w:t>
      </w:r>
      <w:r w:rsidR="00420ABD" w:rsidRPr="009F5A7D">
        <w:rPr>
          <w:rFonts w:ascii="Times New Roman" w:hAnsi="Times New Roman"/>
          <w:sz w:val="20"/>
        </w:rPr>
        <w:t xml:space="preserve">. Договір укладений у двох примірниках по одному для кожної із сторін, що мають однакову юридичну силу. </w:t>
      </w:r>
    </w:p>
    <w:p w:rsidR="00E60A44" w:rsidRDefault="00E60A44" w:rsidP="00E60A44">
      <w:pPr>
        <w:ind w:firstLine="567"/>
        <w:jc w:val="both"/>
        <w:rPr>
          <w:rFonts w:ascii="Times New Roman" w:hAnsi="Times New Roman"/>
          <w:b/>
          <w:sz w:val="20"/>
        </w:rPr>
      </w:pPr>
    </w:p>
    <w:p w:rsidR="00F37F0C" w:rsidRPr="009F5A7D" w:rsidRDefault="00F37F0C" w:rsidP="00E60A44">
      <w:pPr>
        <w:ind w:firstLine="567"/>
        <w:jc w:val="both"/>
        <w:rPr>
          <w:rFonts w:ascii="Times New Roman" w:hAnsi="Times New Roman"/>
          <w:b/>
          <w:sz w:val="20"/>
        </w:rPr>
      </w:pPr>
    </w:p>
    <w:p w:rsidR="00655F82" w:rsidRPr="009F5A7D" w:rsidRDefault="00655F82" w:rsidP="00E60A44">
      <w:pPr>
        <w:ind w:firstLine="567"/>
        <w:jc w:val="both"/>
        <w:rPr>
          <w:rFonts w:ascii="Times New Roman" w:hAnsi="Times New Roman"/>
          <w:b/>
          <w:sz w:val="20"/>
        </w:rPr>
      </w:pPr>
    </w:p>
    <w:p w:rsidR="00655F82" w:rsidRPr="009F5A7D" w:rsidRDefault="00655F82" w:rsidP="00E60A44">
      <w:pPr>
        <w:ind w:firstLine="567"/>
        <w:jc w:val="both"/>
        <w:rPr>
          <w:rFonts w:ascii="Times New Roman" w:hAnsi="Times New Roman"/>
          <w:b/>
          <w:sz w:val="20"/>
        </w:rPr>
      </w:pPr>
    </w:p>
    <w:p w:rsidR="00F37F0C" w:rsidRDefault="00F37F0C" w:rsidP="00104D20">
      <w:pPr>
        <w:ind w:firstLine="709"/>
        <w:jc w:val="center"/>
        <w:rPr>
          <w:rFonts w:ascii="Times New Roman" w:hAnsi="Times New Roman"/>
          <w:b/>
          <w:bCs/>
          <w:sz w:val="20"/>
        </w:rPr>
      </w:pPr>
    </w:p>
    <w:p w:rsidR="00F37F0C" w:rsidRPr="00F37F0C" w:rsidRDefault="00F37F0C" w:rsidP="00104D20">
      <w:pPr>
        <w:ind w:firstLine="709"/>
        <w:jc w:val="center"/>
        <w:rPr>
          <w:rFonts w:ascii="Times New Roman" w:hAnsi="Times New Roman"/>
          <w:b/>
          <w:bCs/>
          <w:sz w:val="24"/>
          <w:szCs w:val="24"/>
        </w:rPr>
      </w:pPr>
      <w:r w:rsidRPr="00F37F0C">
        <w:rPr>
          <w:rFonts w:ascii="Times New Roman" w:hAnsi="Times New Roman"/>
          <w:b/>
          <w:bCs/>
          <w:sz w:val="24"/>
          <w:szCs w:val="24"/>
        </w:rPr>
        <w:t>9</w:t>
      </w:r>
    </w:p>
    <w:p w:rsidR="00104D20" w:rsidRPr="009F5A7D" w:rsidRDefault="00104D20" w:rsidP="00104D20">
      <w:pPr>
        <w:ind w:firstLine="709"/>
        <w:jc w:val="center"/>
        <w:rPr>
          <w:rFonts w:ascii="Times New Roman" w:hAnsi="Times New Roman"/>
          <w:b/>
          <w:bCs/>
          <w:sz w:val="20"/>
        </w:rPr>
      </w:pPr>
      <w:r w:rsidRPr="009F5A7D">
        <w:rPr>
          <w:rFonts w:ascii="Times New Roman" w:hAnsi="Times New Roman"/>
          <w:b/>
          <w:bCs/>
          <w:sz w:val="20"/>
        </w:rPr>
        <w:t>ІНШІ УМОВИ</w:t>
      </w:r>
    </w:p>
    <w:p w:rsidR="00104D20" w:rsidRPr="009F5A7D" w:rsidRDefault="00104D20" w:rsidP="00655F82">
      <w:pPr>
        <w:ind w:firstLine="567"/>
        <w:jc w:val="both"/>
        <w:rPr>
          <w:rFonts w:ascii="Times New Roman" w:hAnsi="Times New Roman"/>
          <w:sz w:val="20"/>
        </w:rPr>
      </w:pPr>
      <w:r w:rsidRPr="009F5A7D">
        <w:rPr>
          <w:rFonts w:ascii="Times New Roman" w:hAnsi="Times New Roman"/>
          <w:sz w:val="20"/>
        </w:rPr>
        <w:t>60. Усі додатки та додаткові угоди до даного договору є його невід’ємною частиною.</w:t>
      </w:r>
    </w:p>
    <w:p w:rsidR="00104D20" w:rsidRPr="009F5A7D" w:rsidRDefault="00104D20" w:rsidP="00655F82">
      <w:pPr>
        <w:ind w:firstLine="567"/>
        <w:jc w:val="both"/>
        <w:rPr>
          <w:rFonts w:ascii="Times New Roman" w:hAnsi="Times New Roman"/>
          <w:sz w:val="20"/>
        </w:rPr>
      </w:pPr>
      <w:r w:rsidRPr="009F5A7D">
        <w:rPr>
          <w:rFonts w:ascii="Times New Roman" w:hAnsi="Times New Roman"/>
          <w:sz w:val="20"/>
        </w:rPr>
        <w:t xml:space="preserve">61. Всі умови даного договору </w:t>
      </w:r>
      <w:r w:rsidR="002F4AA5" w:rsidRPr="009F5A7D">
        <w:rPr>
          <w:rFonts w:ascii="Times New Roman" w:hAnsi="Times New Roman"/>
          <w:sz w:val="20"/>
        </w:rPr>
        <w:t xml:space="preserve">внесені та </w:t>
      </w:r>
      <w:r w:rsidRPr="009F5A7D">
        <w:rPr>
          <w:rFonts w:ascii="Times New Roman" w:hAnsi="Times New Roman"/>
          <w:sz w:val="20"/>
        </w:rPr>
        <w:t>погоджені сторонами за взаємною згодою, а у випадках  не передбачених цим договором, сторони керуються  нормами чинного законодавства України, в тому числі  Законами України «Про житлово-комунальні послуги», «Про питну воду, питне водопостачання та водовідведення», «Про метрологію та метрологічну діяльність», «Про комерційний облік теплової енергії та водопостача</w:t>
      </w:r>
      <w:r w:rsidR="002F4AA5" w:rsidRPr="009F5A7D">
        <w:rPr>
          <w:rFonts w:ascii="Times New Roman" w:hAnsi="Times New Roman"/>
          <w:sz w:val="20"/>
        </w:rPr>
        <w:t>ння»,</w:t>
      </w:r>
      <w:r w:rsidR="003C1BD0" w:rsidRPr="009F5A7D">
        <w:rPr>
          <w:rFonts w:ascii="Times New Roman" w:hAnsi="Times New Roman"/>
          <w:sz w:val="20"/>
        </w:rPr>
        <w:t xml:space="preserve"> Правилами приймання стічних вод до системи </w:t>
      </w:r>
      <w:r w:rsidR="00A71041" w:rsidRPr="009F5A7D">
        <w:rPr>
          <w:rFonts w:ascii="Times New Roman" w:hAnsi="Times New Roman"/>
          <w:sz w:val="20"/>
        </w:rPr>
        <w:t xml:space="preserve">централізованого водовідведення </w:t>
      </w:r>
      <w:r w:rsidR="003C1BD0" w:rsidRPr="009F5A7D">
        <w:rPr>
          <w:rFonts w:ascii="Times New Roman" w:hAnsi="Times New Roman"/>
          <w:sz w:val="20"/>
        </w:rPr>
        <w:t>прийнятими органами місцевого самоврядування, а у разі їх відсутності, Правилам приймання стічних вод до систем централізованого водовідведення прийнятими на загальнодержавному рівні</w:t>
      </w:r>
      <w:r w:rsidR="00D51E82" w:rsidRPr="009F5A7D">
        <w:rPr>
          <w:rFonts w:ascii="Times New Roman" w:hAnsi="Times New Roman"/>
          <w:sz w:val="20"/>
        </w:rPr>
        <w:t>,</w:t>
      </w:r>
      <w:r w:rsidR="002F4AA5" w:rsidRPr="009F5A7D">
        <w:rPr>
          <w:rFonts w:ascii="Times New Roman" w:hAnsi="Times New Roman"/>
          <w:sz w:val="20"/>
        </w:rPr>
        <w:t xml:space="preserve"> іншими   нормативно-правовими актами.</w:t>
      </w:r>
    </w:p>
    <w:p w:rsidR="00104D20" w:rsidRPr="009F5A7D" w:rsidRDefault="00104D20" w:rsidP="00655F82">
      <w:pPr>
        <w:ind w:firstLine="567"/>
        <w:jc w:val="both"/>
        <w:rPr>
          <w:rFonts w:ascii="Times New Roman" w:hAnsi="Times New Roman"/>
          <w:sz w:val="20"/>
        </w:rPr>
      </w:pPr>
      <w:r w:rsidRPr="009F5A7D">
        <w:rPr>
          <w:rFonts w:ascii="Times New Roman" w:hAnsi="Times New Roman"/>
          <w:sz w:val="20"/>
        </w:rPr>
        <w:t xml:space="preserve">Сторони керуються положеннями «Правил користування системами централізованого комунального водопостачання та водовідведення в населених пунктах України», при  розрахунку середньорічного об’єму стічних </w:t>
      </w:r>
      <w:r w:rsidRPr="009F5A7D">
        <w:rPr>
          <w:rFonts w:ascii="Times New Roman" w:hAnsi="Times New Roman"/>
          <w:sz w:val="20"/>
        </w:rPr>
        <w:lastRenderedPageBreak/>
        <w:t>вод, що утворюються внаслідок випадання атмосферних опадів, сніготанення та здійснення поливально-мийних робіт під час прибирання територій (далі - поверхневі стічні води), і неорганізовано потрапляють в мережі водовідведення споживача або через дощозбірники і колодязі на мережах водовідведення, які розташовані на території споживача, у мережі водовідведення виконавця, як при загальносплавній, так і при роздільній системі водовідведення.</w:t>
      </w:r>
    </w:p>
    <w:p w:rsidR="00104D20" w:rsidRPr="009F5A7D" w:rsidRDefault="00104D20" w:rsidP="00655F82">
      <w:pPr>
        <w:ind w:firstLine="567"/>
        <w:jc w:val="both"/>
        <w:rPr>
          <w:rFonts w:ascii="Times New Roman" w:hAnsi="Times New Roman"/>
          <w:sz w:val="20"/>
        </w:rPr>
      </w:pPr>
      <w:r w:rsidRPr="009F5A7D">
        <w:rPr>
          <w:rFonts w:ascii="Times New Roman" w:hAnsi="Times New Roman"/>
          <w:sz w:val="20"/>
        </w:rPr>
        <w:t>62. З моменту підписання даного договору всі договірні відносини по попередньому договору про надання послуг з централізованого водопостачання та централізованого водовід</w:t>
      </w:r>
      <w:r w:rsidR="002F4AA5" w:rsidRPr="009F5A7D">
        <w:rPr>
          <w:rFonts w:ascii="Times New Roman" w:hAnsi="Times New Roman"/>
          <w:sz w:val="20"/>
        </w:rPr>
        <w:t>ведення втрачають юридичну силу, а в частині зобов’язань до повного їх виконання.</w:t>
      </w:r>
    </w:p>
    <w:p w:rsidR="00104D20" w:rsidRPr="009F5A7D" w:rsidRDefault="00104D20" w:rsidP="00655F82">
      <w:pPr>
        <w:ind w:firstLine="567"/>
        <w:jc w:val="both"/>
        <w:rPr>
          <w:rFonts w:ascii="Times New Roman" w:hAnsi="Times New Roman"/>
          <w:sz w:val="20"/>
        </w:rPr>
      </w:pPr>
      <w:r w:rsidRPr="009F5A7D">
        <w:rPr>
          <w:rFonts w:ascii="Times New Roman" w:hAnsi="Times New Roman"/>
          <w:sz w:val="20"/>
        </w:rPr>
        <w:t>Номери телефонів аварійних служб у разі виникнення аварій та інших надзвича</w:t>
      </w:r>
      <w:r w:rsidR="00A71041" w:rsidRPr="009F5A7D">
        <w:rPr>
          <w:rFonts w:ascii="Times New Roman" w:hAnsi="Times New Roman"/>
          <w:sz w:val="20"/>
        </w:rPr>
        <w:t>йних ситуацій: _____________</w:t>
      </w:r>
    </w:p>
    <w:p w:rsidR="00104D20" w:rsidRPr="009F5A7D" w:rsidRDefault="00104D20" w:rsidP="00E60A44">
      <w:pPr>
        <w:ind w:firstLine="567"/>
        <w:jc w:val="both"/>
        <w:rPr>
          <w:rFonts w:ascii="Times New Roman" w:hAnsi="Times New Roman"/>
          <w:sz w:val="20"/>
        </w:rPr>
      </w:pPr>
    </w:p>
    <w:p w:rsidR="00966990" w:rsidRPr="009F5A7D" w:rsidRDefault="00966990" w:rsidP="00966990">
      <w:pPr>
        <w:keepNext/>
        <w:keepLines/>
        <w:ind w:firstLine="567"/>
        <w:rPr>
          <w:rFonts w:ascii="Times New Roman" w:hAnsi="Times New Roman"/>
          <w:sz w:val="20"/>
        </w:rPr>
      </w:pPr>
      <w:r w:rsidRPr="009F5A7D">
        <w:rPr>
          <w:rFonts w:ascii="Times New Roman" w:hAnsi="Times New Roman"/>
          <w:sz w:val="20"/>
        </w:rPr>
        <w:t>ДОДАТКИ:</w:t>
      </w:r>
    </w:p>
    <w:p w:rsidR="00966990" w:rsidRPr="009F5A7D" w:rsidRDefault="005C5536" w:rsidP="00BC12DB">
      <w:pPr>
        <w:keepNext/>
        <w:keepLines/>
        <w:ind w:firstLine="567"/>
        <w:rPr>
          <w:rFonts w:ascii="Times New Roman" w:hAnsi="Times New Roman"/>
          <w:sz w:val="20"/>
        </w:rPr>
      </w:pPr>
      <w:r>
        <w:rPr>
          <w:rFonts w:ascii="Times New Roman" w:hAnsi="Times New Roman"/>
          <w:sz w:val="20"/>
        </w:rPr>
        <w:t>1</w:t>
      </w:r>
      <w:r w:rsidR="00966990" w:rsidRPr="009F5A7D">
        <w:rPr>
          <w:rFonts w:ascii="Times New Roman" w:hAnsi="Times New Roman"/>
          <w:sz w:val="20"/>
        </w:rPr>
        <w:t>.</w:t>
      </w:r>
      <w:r w:rsidR="00BC12DB" w:rsidRPr="009F5A7D">
        <w:rPr>
          <w:rFonts w:ascii="Times New Roman" w:hAnsi="Times New Roman"/>
          <w:sz w:val="20"/>
        </w:rPr>
        <w:t xml:space="preserve"> Додаток №</w:t>
      </w:r>
      <w:r>
        <w:rPr>
          <w:rFonts w:ascii="Times New Roman" w:hAnsi="Times New Roman"/>
          <w:sz w:val="20"/>
        </w:rPr>
        <w:t>1</w:t>
      </w:r>
      <w:r w:rsidR="00BC12DB" w:rsidRPr="009F5A7D">
        <w:rPr>
          <w:rFonts w:ascii="Times New Roman" w:hAnsi="Times New Roman"/>
          <w:sz w:val="20"/>
        </w:rPr>
        <w:t xml:space="preserve"> «</w:t>
      </w:r>
      <w:r w:rsidR="000149D5" w:rsidRPr="009F5A7D">
        <w:rPr>
          <w:rFonts w:ascii="Times New Roman" w:hAnsi="Times New Roman"/>
          <w:sz w:val="20"/>
        </w:rPr>
        <w:t>План</w:t>
      </w:r>
      <w:r w:rsidR="00457E16" w:rsidRPr="009F5A7D">
        <w:rPr>
          <w:rFonts w:ascii="Times New Roman" w:hAnsi="Times New Roman"/>
          <w:sz w:val="20"/>
        </w:rPr>
        <w:t>уємий</w:t>
      </w:r>
      <w:r w:rsidR="000149D5" w:rsidRPr="009F5A7D">
        <w:rPr>
          <w:rFonts w:ascii="Times New Roman" w:hAnsi="Times New Roman"/>
          <w:sz w:val="20"/>
        </w:rPr>
        <w:t xml:space="preserve"> розрахунок об’ємів послуг та їх вартість </w:t>
      </w:r>
      <w:r w:rsidR="00BC12DB" w:rsidRPr="009F5A7D">
        <w:rPr>
          <w:rFonts w:ascii="Times New Roman" w:hAnsi="Times New Roman"/>
          <w:sz w:val="20"/>
        </w:rPr>
        <w:t>»</w:t>
      </w:r>
      <w:r w:rsidR="00CF52BF" w:rsidRPr="009F5A7D">
        <w:rPr>
          <w:rFonts w:ascii="Times New Roman" w:hAnsi="Times New Roman"/>
          <w:sz w:val="20"/>
        </w:rPr>
        <w:t>.</w:t>
      </w:r>
    </w:p>
    <w:p w:rsidR="00BC12DB" w:rsidRPr="009F5A7D" w:rsidRDefault="00BC12DB" w:rsidP="00BC12DB">
      <w:pPr>
        <w:keepNext/>
        <w:keepLines/>
        <w:ind w:firstLine="567"/>
        <w:rPr>
          <w:rFonts w:ascii="Times New Roman" w:hAnsi="Times New Roman"/>
          <w:sz w:val="20"/>
        </w:rPr>
      </w:pPr>
      <w:r w:rsidRPr="009F5A7D">
        <w:rPr>
          <w:rFonts w:ascii="Times New Roman" w:hAnsi="Times New Roman"/>
          <w:sz w:val="20"/>
        </w:rPr>
        <w:t>4. Додаток №4 «</w:t>
      </w:r>
      <w:r w:rsidR="00457E16" w:rsidRPr="009F5A7D">
        <w:rPr>
          <w:rFonts w:ascii="Times New Roman" w:hAnsi="Times New Roman"/>
          <w:sz w:val="20"/>
        </w:rPr>
        <w:t>Порядок сплати внесків, їх розмір для</w:t>
      </w:r>
      <w:r w:rsidRPr="009F5A7D">
        <w:rPr>
          <w:rFonts w:ascii="Times New Roman" w:hAnsi="Times New Roman"/>
          <w:sz w:val="20"/>
        </w:rPr>
        <w:t xml:space="preserve"> вузл</w:t>
      </w:r>
      <w:r w:rsidR="00457E16" w:rsidRPr="009F5A7D">
        <w:rPr>
          <w:rFonts w:ascii="Times New Roman" w:hAnsi="Times New Roman"/>
          <w:sz w:val="20"/>
        </w:rPr>
        <w:t>ів</w:t>
      </w:r>
      <w:r w:rsidRPr="009F5A7D">
        <w:rPr>
          <w:rFonts w:ascii="Times New Roman" w:hAnsi="Times New Roman"/>
          <w:sz w:val="20"/>
        </w:rPr>
        <w:t xml:space="preserve"> комерційного обліку»</w:t>
      </w:r>
      <w:r w:rsidR="005E014E" w:rsidRPr="009F5A7D">
        <w:rPr>
          <w:rFonts w:ascii="Times New Roman" w:hAnsi="Times New Roman"/>
          <w:sz w:val="20"/>
        </w:rPr>
        <w:t>.</w:t>
      </w:r>
    </w:p>
    <w:p w:rsidR="00BC12DB" w:rsidRPr="009F5A7D" w:rsidRDefault="00BC12DB" w:rsidP="00BC12DB">
      <w:pPr>
        <w:keepNext/>
        <w:keepLines/>
        <w:ind w:firstLine="567"/>
        <w:rPr>
          <w:rFonts w:ascii="Times New Roman" w:hAnsi="Times New Roman"/>
          <w:sz w:val="24"/>
          <w:szCs w:val="24"/>
        </w:rPr>
      </w:pPr>
    </w:p>
    <w:p w:rsidR="00BC12DB" w:rsidRPr="009F5A7D" w:rsidRDefault="00BC12DB" w:rsidP="00BC12DB">
      <w:pPr>
        <w:keepNext/>
        <w:keepLines/>
        <w:ind w:firstLine="567"/>
        <w:rPr>
          <w:rFonts w:ascii="Times New Roman" w:hAnsi="Times New Roman"/>
          <w:sz w:val="24"/>
          <w:szCs w:val="24"/>
        </w:rPr>
      </w:pPr>
    </w:p>
    <w:p w:rsidR="00420ABD" w:rsidRPr="009F5A7D" w:rsidRDefault="00B57B09" w:rsidP="009D4181">
      <w:pPr>
        <w:keepNext/>
        <w:keepLines/>
        <w:jc w:val="center"/>
        <w:rPr>
          <w:rFonts w:ascii="Times New Roman" w:hAnsi="Times New Roman"/>
          <w:b/>
          <w:sz w:val="24"/>
          <w:szCs w:val="24"/>
        </w:rPr>
      </w:pPr>
      <w:r w:rsidRPr="009F5A7D">
        <w:rPr>
          <w:rFonts w:ascii="Times New Roman" w:hAnsi="Times New Roman"/>
          <w:b/>
          <w:sz w:val="24"/>
          <w:szCs w:val="24"/>
        </w:rPr>
        <w:t>АДРЕСИ ТА РЕКВІЗИТИ СТОРІН</w:t>
      </w:r>
    </w:p>
    <w:p w:rsidR="00966990" w:rsidRPr="009F5A7D" w:rsidRDefault="00966990" w:rsidP="009D4181">
      <w:pPr>
        <w:keepNext/>
        <w:keepLines/>
        <w:jc w:val="center"/>
        <w:rPr>
          <w:rFonts w:ascii="Times New Roman" w:hAnsi="Times New Roman"/>
          <w:b/>
          <w:sz w:val="24"/>
          <w:szCs w:val="24"/>
        </w:rPr>
      </w:pPr>
    </w:p>
    <w:tbl>
      <w:tblPr>
        <w:tblW w:w="10064" w:type="dxa"/>
        <w:tblCellSpacing w:w="22" w:type="dxa"/>
        <w:tblInd w:w="-210" w:type="dxa"/>
        <w:tblLayout w:type="fixed"/>
        <w:tblCellMar>
          <w:top w:w="30" w:type="dxa"/>
          <w:left w:w="30" w:type="dxa"/>
          <w:bottom w:w="30" w:type="dxa"/>
          <w:right w:w="30" w:type="dxa"/>
        </w:tblCellMar>
        <w:tblLook w:val="04A0" w:firstRow="1" w:lastRow="0" w:firstColumn="1" w:lastColumn="0" w:noHBand="0" w:noVBand="1"/>
      </w:tblPr>
      <w:tblGrid>
        <w:gridCol w:w="5388"/>
        <w:gridCol w:w="4676"/>
      </w:tblGrid>
      <w:tr w:rsidR="00420ABD" w:rsidRPr="009F5A7D" w:rsidTr="005C5536">
        <w:trPr>
          <w:tblCellSpacing w:w="22" w:type="dxa"/>
        </w:trPr>
        <w:tc>
          <w:tcPr>
            <w:tcW w:w="2644" w:type="pct"/>
            <w:hideMark/>
          </w:tcPr>
          <w:p w:rsidR="00420ABD" w:rsidRPr="009F5A7D" w:rsidRDefault="00420ABD" w:rsidP="009D4181">
            <w:pPr>
              <w:jc w:val="center"/>
              <w:rPr>
                <w:rFonts w:ascii="Times New Roman" w:hAnsi="Times New Roman"/>
                <w:b/>
                <w:sz w:val="24"/>
                <w:szCs w:val="24"/>
              </w:rPr>
            </w:pPr>
            <w:r w:rsidRPr="009F5A7D">
              <w:rPr>
                <w:rFonts w:ascii="Times New Roman" w:hAnsi="Times New Roman"/>
                <w:b/>
                <w:sz w:val="24"/>
                <w:szCs w:val="24"/>
              </w:rPr>
              <w:t>Виконавець</w:t>
            </w:r>
          </w:p>
          <w:p w:rsidR="00383D50" w:rsidRPr="009F5A7D" w:rsidRDefault="00383D50" w:rsidP="00C925C2">
            <w:pPr>
              <w:ind w:right="83"/>
              <w:rPr>
                <w:rFonts w:ascii="Times New Roman" w:hAnsi="Times New Roman"/>
                <w:sz w:val="24"/>
                <w:szCs w:val="24"/>
              </w:rPr>
            </w:pPr>
          </w:p>
          <w:p w:rsidR="00383D50" w:rsidRPr="009F5A7D" w:rsidRDefault="00383D50" w:rsidP="00C925C2">
            <w:pPr>
              <w:ind w:right="83"/>
              <w:rPr>
                <w:rFonts w:ascii="Times New Roman" w:hAnsi="Times New Roman"/>
                <w:sz w:val="24"/>
                <w:szCs w:val="24"/>
              </w:rPr>
            </w:pPr>
          </w:p>
          <w:p w:rsidR="00383D50" w:rsidRPr="009F5A7D" w:rsidRDefault="00383D50" w:rsidP="00C925C2">
            <w:pPr>
              <w:ind w:right="83"/>
              <w:rPr>
                <w:rFonts w:ascii="Times New Roman" w:hAnsi="Times New Roman"/>
                <w:sz w:val="24"/>
                <w:szCs w:val="24"/>
              </w:rPr>
            </w:pPr>
          </w:p>
          <w:p w:rsidR="00383D50" w:rsidRPr="009F5A7D" w:rsidRDefault="00383D50" w:rsidP="00C925C2">
            <w:pPr>
              <w:ind w:right="83"/>
              <w:rPr>
                <w:rFonts w:ascii="Times New Roman" w:hAnsi="Times New Roman"/>
                <w:sz w:val="24"/>
                <w:szCs w:val="24"/>
              </w:rPr>
            </w:pPr>
          </w:p>
          <w:p w:rsidR="00383D50" w:rsidRPr="009F5A7D" w:rsidRDefault="00383D50" w:rsidP="00C925C2">
            <w:pPr>
              <w:ind w:right="83"/>
              <w:rPr>
                <w:rFonts w:ascii="Times New Roman" w:hAnsi="Times New Roman"/>
                <w:sz w:val="24"/>
                <w:szCs w:val="24"/>
              </w:rPr>
            </w:pPr>
          </w:p>
          <w:p w:rsidR="00383D50" w:rsidRPr="009F5A7D" w:rsidRDefault="00383D50" w:rsidP="00C925C2">
            <w:pPr>
              <w:ind w:right="83"/>
              <w:rPr>
                <w:rFonts w:ascii="Times New Roman" w:hAnsi="Times New Roman"/>
                <w:sz w:val="24"/>
                <w:szCs w:val="24"/>
              </w:rPr>
            </w:pPr>
          </w:p>
          <w:p w:rsidR="00383D50" w:rsidRPr="009F5A7D" w:rsidRDefault="00383D50" w:rsidP="00C925C2">
            <w:pPr>
              <w:ind w:right="83"/>
              <w:rPr>
                <w:rFonts w:ascii="Times New Roman" w:hAnsi="Times New Roman"/>
                <w:sz w:val="24"/>
                <w:szCs w:val="24"/>
              </w:rPr>
            </w:pPr>
          </w:p>
          <w:p w:rsidR="00383D50" w:rsidRPr="009F5A7D" w:rsidRDefault="00383D50" w:rsidP="00C925C2">
            <w:pPr>
              <w:ind w:right="83"/>
              <w:rPr>
                <w:rFonts w:ascii="Times New Roman" w:hAnsi="Times New Roman"/>
                <w:sz w:val="24"/>
                <w:szCs w:val="24"/>
              </w:rPr>
            </w:pPr>
          </w:p>
          <w:p w:rsidR="00383D50" w:rsidRPr="009F5A7D" w:rsidRDefault="00383D50" w:rsidP="00C925C2">
            <w:pPr>
              <w:ind w:right="83"/>
              <w:rPr>
                <w:rFonts w:ascii="Times New Roman" w:hAnsi="Times New Roman"/>
                <w:sz w:val="24"/>
                <w:szCs w:val="24"/>
              </w:rPr>
            </w:pPr>
          </w:p>
          <w:p w:rsidR="00383D50" w:rsidRPr="009F5A7D" w:rsidRDefault="00383D50" w:rsidP="00C925C2">
            <w:pPr>
              <w:ind w:right="83"/>
              <w:rPr>
                <w:rFonts w:ascii="Times New Roman" w:hAnsi="Times New Roman"/>
                <w:sz w:val="24"/>
                <w:szCs w:val="24"/>
              </w:rPr>
            </w:pPr>
          </w:p>
          <w:p w:rsidR="00383D50" w:rsidRPr="009F5A7D" w:rsidRDefault="00383D50" w:rsidP="00C925C2">
            <w:pPr>
              <w:ind w:right="83"/>
              <w:rPr>
                <w:rFonts w:ascii="Times New Roman" w:hAnsi="Times New Roman"/>
                <w:sz w:val="24"/>
                <w:szCs w:val="24"/>
              </w:rPr>
            </w:pPr>
          </w:p>
          <w:p w:rsidR="00383D50" w:rsidRPr="009F5A7D" w:rsidRDefault="00383D50" w:rsidP="00C925C2">
            <w:pPr>
              <w:ind w:right="83"/>
              <w:rPr>
                <w:rFonts w:ascii="Times New Roman" w:hAnsi="Times New Roman"/>
                <w:sz w:val="24"/>
                <w:szCs w:val="24"/>
              </w:rPr>
            </w:pPr>
          </w:p>
          <w:p w:rsidR="00CF52BF" w:rsidRPr="009F5A7D" w:rsidRDefault="006D5D5B" w:rsidP="00C925C2">
            <w:pPr>
              <w:ind w:right="83"/>
              <w:rPr>
                <w:rFonts w:ascii="Times New Roman" w:hAnsi="Times New Roman"/>
                <w:sz w:val="24"/>
                <w:szCs w:val="24"/>
              </w:rPr>
            </w:pPr>
            <w:r w:rsidRPr="009F5A7D">
              <w:rPr>
                <w:rFonts w:ascii="Times New Roman" w:hAnsi="Times New Roman"/>
                <w:sz w:val="24"/>
                <w:szCs w:val="24"/>
              </w:rPr>
              <w:t xml:space="preserve">                            </w:t>
            </w:r>
          </w:p>
          <w:p w:rsidR="00420ABD" w:rsidRPr="009F5A7D" w:rsidRDefault="00CF52BF" w:rsidP="00383D50">
            <w:pPr>
              <w:ind w:right="83"/>
              <w:rPr>
                <w:rFonts w:ascii="Times New Roman" w:hAnsi="Times New Roman"/>
                <w:sz w:val="24"/>
                <w:szCs w:val="24"/>
              </w:rPr>
            </w:pPr>
            <w:r w:rsidRPr="009F5A7D">
              <w:rPr>
                <w:rFonts w:ascii="Times New Roman" w:hAnsi="Times New Roman"/>
                <w:sz w:val="24"/>
                <w:szCs w:val="24"/>
              </w:rPr>
              <w:t>_____________</w:t>
            </w:r>
            <w:r w:rsidR="00464735" w:rsidRPr="009F5A7D">
              <w:rPr>
                <w:rFonts w:ascii="Times New Roman" w:hAnsi="Times New Roman"/>
                <w:sz w:val="24"/>
                <w:szCs w:val="24"/>
              </w:rPr>
              <w:t xml:space="preserve"> __________  </w:t>
            </w:r>
            <w:r w:rsidR="006D5D5B" w:rsidRPr="009F5A7D">
              <w:rPr>
                <w:rFonts w:ascii="Times New Roman" w:hAnsi="Times New Roman"/>
                <w:sz w:val="24"/>
                <w:szCs w:val="24"/>
              </w:rPr>
              <w:br/>
            </w:r>
            <w:r w:rsidRPr="009F5A7D">
              <w:rPr>
                <w:rFonts w:ascii="Times New Roman" w:hAnsi="Times New Roman"/>
                <w:sz w:val="24"/>
                <w:szCs w:val="24"/>
              </w:rPr>
              <w:t xml:space="preserve">        </w:t>
            </w:r>
            <w:r w:rsidR="002C5E78" w:rsidRPr="009F5A7D">
              <w:rPr>
                <w:rFonts w:ascii="Times New Roman" w:hAnsi="Times New Roman"/>
                <w:sz w:val="24"/>
                <w:szCs w:val="24"/>
              </w:rPr>
              <w:t>м.п.</w:t>
            </w:r>
            <w:r w:rsidRPr="009F5A7D">
              <w:rPr>
                <w:rFonts w:ascii="Times New Roman" w:hAnsi="Times New Roman"/>
                <w:sz w:val="24"/>
                <w:szCs w:val="24"/>
              </w:rPr>
              <w:t xml:space="preserve">              </w:t>
            </w:r>
            <w:r w:rsidR="00104D20" w:rsidRPr="009F5A7D">
              <w:rPr>
                <w:rFonts w:ascii="Times New Roman" w:hAnsi="Times New Roman"/>
                <w:sz w:val="24"/>
                <w:szCs w:val="24"/>
              </w:rPr>
              <w:t xml:space="preserve">    </w:t>
            </w:r>
            <w:r w:rsidRPr="009F5A7D">
              <w:rPr>
                <w:rFonts w:ascii="Times New Roman" w:hAnsi="Times New Roman"/>
                <w:sz w:val="24"/>
                <w:szCs w:val="24"/>
              </w:rPr>
              <w:t xml:space="preserve"> (підпис)</w:t>
            </w:r>
          </w:p>
        </w:tc>
        <w:tc>
          <w:tcPr>
            <w:tcW w:w="2291" w:type="pct"/>
            <w:hideMark/>
          </w:tcPr>
          <w:p w:rsidR="00420ABD" w:rsidRPr="009F5A7D" w:rsidRDefault="00420ABD" w:rsidP="009D4181">
            <w:pPr>
              <w:jc w:val="center"/>
              <w:rPr>
                <w:rFonts w:ascii="Times New Roman" w:hAnsi="Times New Roman"/>
                <w:b/>
                <w:sz w:val="24"/>
                <w:szCs w:val="24"/>
              </w:rPr>
            </w:pPr>
            <w:r w:rsidRPr="009F5A7D">
              <w:rPr>
                <w:rFonts w:ascii="Times New Roman" w:hAnsi="Times New Roman"/>
                <w:b/>
                <w:sz w:val="24"/>
                <w:szCs w:val="24"/>
              </w:rPr>
              <w:t>Споживач</w:t>
            </w:r>
          </w:p>
          <w:p w:rsidR="000D7B5E" w:rsidRDefault="000D7B5E" w:rsidP="00383D50">
            <w:pPr>
              <w:ind w:left="224"/>
              <w:rPr>
                <w:rFonts w:ascii="Times New Roman" w:hAnsi="Times New Roman"/>
                <w:sz w:val="24"/>
                <w:szCs w:val="24"/>
              </w:rPr>
            </w:pPr>
          </w:p>
          <w:p w:rsidR="00243D25" w:rsidRDefault="00243D25" w:rsidP="00383D50">
            <w:pPr>
              <w:ind w:left="224"/>
              <w:rPr>
                <w:rFonts w:ascii="Times New Roman" w:hAnsi="Times New Roman"/>
                <w:sz w:val="24"/>
                <w:szCs w:val="24"/>
              </w:rPr>
            </w:pPr>
          </w:p>
          <w:p w:rsidR="00243D25" w:rsidRDefault="00243D25" w:rsidP="00383D50">
            <w:pPr>
              <w:ind w:left="224"/>
              <w:rPr>
                <w:rFonts w:ascii="Times New Roman" w:hAnsi="Times New Roman"/>
                <w:sz w:val="24"/>
                <w:szCs w:val="24"/>
              </w:rPr>
            </w:pPr>
          </w:p>
          <w:p w:rsidR="00243D25" w:rsidRDefault="00243D25" w:rsidP="00383D50">
            <w:pPr>
              <w:ind w:left="224"/>
              <w:rPr>
                <w:rFonts w:ascii="Times New Roman" w:hAnsi="Times New Roman"/>
                <w:sz w:val="24"/>
                <w:szCs w:val="24"/>
              </w:rPr>
            </w:pPr>
          </w:p>
          <w:p w:rsidR="00243D25" w:rsidRDefault="00243D25" w:rsidP="00383D50">
            <w:pPr>
              <w:ind w:left="224"/>
              <w:rPr>
                <w:rFonts w:ascii="Times New Roman" w:hAnsi="Times New Roman"/>
                <w:sz w:val="24"/>
                <w:szCs w:val="24"/>
              </w:rPr>
            </w:pPr>
          </w:p>
          <w:p w:rsidR="00243D25" w:rsidRDefault="00243D25" w:rsidP="00383D50">
            <w:pPr>
              <w:ind w:left="224"/>
              <w:rPr>
                <w:rFonts w:ascii="Times New Roman" w:hAnsi="Times New Roman"/>
                <w:sz w:val="24"/>
                <w:szCs w:val="24"/>
              </w:rPr>
            </w:pPr>
          </w:p>
          <w:p w:rsidR="00243D25" w:rsidRDefault="00243D25" w:rsidP="00383D50">
            <w:pPr>
              <w:ind w:left="224"/>
              <w:rPr>
                <w:rFonts w:ascii="Times New Roman" w:hAnsi="Times New Roman"/>
                <w:sz w:val="24"/>
                <w:szCs w:val="24"/>
              </w:rPr>
            </w:pPr>
          </w:p>
          <w:p w:rsidR="00243D25" w:rsidRDefault="00243D25" w:rsidP="00383D50">
            <w:pPr>
              <w:ind w:left="224"/>
              <w:rPr>
                <w:rFonts w:ascii="Times New Roman" w:hAnsi="Times New Roman"/>
                <w:sz w:val="24"/>
                <w:szCs w:val="24"/>
              </w:rPr>
            </w:pPr>
          </w:p>
          <w:p w:rsidR="00243D25" w:rsidRDefault="00243D25" w:rsidP="00383D50">
            <w:pPr>
              <w:ind w:left="224"/>
              <w:rPr>
                <w:rFonts w:ascii="Times New Roman" w:hAnsi="Times New Roman"/>
                <w:sz w:val="24"/>
                <w:szCs w:val="24"/>
              </w:rPr>
            </w:pPr>
          </w:p>
          <w:p w:rsidR="00243D25" w:rsidRDefault="00243D25" w:rsidP="00383D50">
            <w:pPr>
              <w:ind w:left="224"/>
              <w:rPr>
                <w:rFonts w:ascii="Times New Roman" w:hAnsi="Times New Roman"/>
                <w:sz w:val="24"/>
                <w:szCs w:val="24"/>
              </w:rPr>
            </w:pPr>
          </w:p>
          <w:p w:rsidR="00243D25" w:rsidRDefault="00243D25" w:rsidP="00383D50">
            <w:pPr>
              <w:ind w:left="224"/>
              <w:rPr>
                <w:rFonts w:ascii="Times New Roman" w:hAnsi="Times New Roman"/>
                <w:sz w:val="24"/>
                <w:szCs w:val="24"/>
              </w:rPr>
            </w:pPr>
          </w:p>
          <w:p w:rsidR="00243D25" w:rsidRPr="009F5A7D" w:rsidRDefault="00243D25" w:rsidP="00383D50">
            <w:pPr>
              <w:ind w:left="224"/>
              <w:rPr>
                <w:rFonts w:ascii="Times New Roman" w:hAnsi="Times New Roman"/>
                <w:sz w:val="24"/>
                <w:szCs w:val="24"/>
              </w:rPr>
            </w:pPr>
          </w:p>
          <w:p w:rsidR="001F5D6C" w:rsidRDefault="001F5D6C" w:rsidP="009D4181">
            <w:pPr>
              <w:jc w:val="center"/>
              <w:rPr>
                <w:rFonts w:ascii="Times New Roman" w:hAnsi="Times New Roman"/>
                <w:sz w:val="24"/>
                <w:szCs w:val="24"/>
              </w:rPr>
            </w:pPr>
          </w:p>
          <w:p w:rsidR="00420ABD" w:rsidRPr="009F5A7D" w:rsidRDefault="00CB433B" w:rsidP="005C5536">
            <w:pPr>
              <w:ind w:left="-485"/>
              <w:jc w:val="center"/>
              <w:rPr>
                <w:rFonts w:ascii="Times New Roman" w:hAnsi="Times New Roman"/>
                <w:sz w:val="24"/>
                <w:szCs w:val="24"/>
              </w:rPr>
            </w:pPr>
            <w:r>
              <w:rPr>
                <w:rFonts w:ascii="Times New Roman" w:hAnsi="Times New Roman"/>
                <w:sz w:val="24"/>
                <w:szCs w:val="24"/>
              </w:rPr>
              <w:t>_______________________________</w:t>
            </w:r>
          </w:p>
        </w:tc>
      </w:tr>
    </w:tbl>
    <w:p w:rsidR="00420ABD" w:rsidRDefault="00420ABD" w:rsidP="009D4181">
      <w:pPr>
        <w:keepNext/>
        <w:jc w:val="center"/>
        <w:outlineLvl w:val="2"/>
        <w:rPr>
          <w:rFonts w:ascii="Times New Roman" w:hAnsi="Times New Roman"/>
          <w:sz w:val="24"/>
          <w:szCs w:val="24"/>
        </w:rPr>
      </w:pPr>
    </w:p>
    <w:p w:rsidR="0000541D" w:rsidRDefault="0000541D" w:rsidP="009D4181">
      <w:pPr>
        <w:keepNext/>
        <w:jc w:val="center"/>
        <w:outlineLvl w:val="2"/>
        <w:rPr>
          <w:rFonts w:ascii="Times New Roman" w:hAnsi="Times New Roman"/>
          <w:sz w:val="24"/>
          <w:szCs w:val="24"/>
        </w:rPr>
      </w:pPr>
    </w:p>
    <w:p w:rsidR="0000541D" w:rsidRDefault="0000541D" w:rsidP="009D4181">
      <w:pPr>
        <w:keepNext/>
        <w:jc w:val="center"/>
        <w:outlineLvl w:val="2"/>
        <w:rPr>
          <w:rFonts w:ascii="Times New Roman" w:hAnsi="Times New Roman"/>
          <w:sz w:val="24"/>
          <w:szCs w:val="24"/>
        </w:rPr>
        <w:sectPr w:rsidR="0000541D" w:rsidSect="00F37F0C">
          <w:pgSz w:w="11906" w:h="16838"/>
          <w:pgMar w:top="284" w:right="720" w:bottom="142" w:left="1134" w:header="709" w:footer="709" w:gutter="0"/>
          <w:cols w:space="708"/>
          <w:titlePg/>
          <w:docGrid w:linePitch="360"/>
        </w:sectPr>
      </w:pPr>
    </w:p>
    <w:p w:rsidR="00B56E36" w:rsidRDefault="00B56E36" w:rsidP="009D4181">
      <w:pPr>
        <w:keepNext/>
        <w:jc w:val="center"/>
        <w:outlineLvl w:val="2"/>
        <w:rPr>
          <w:rFonts w:ascii="Times New Roman" w:hAnsi="Times New Roman"/>
          <w:sz w:val="24"/>
          <w:szCs w:val="24"/>
        </w:rPr>
      </w:pPr>
    </w:p>
    <w:p w:rsidR="0077627D" w:rsidRDefault="0077627D" w:rsidP="009D4181">
      <w:pPr>
        <w:keepNext/>
        <w:jc w:val="center"/>
        <w:outlineLvl w:val="2"/>
        <w:rPr>
          <w:rFonts w:ascii="Times New Roman" w:hAnsi="Times New Roman"/>
          <w:sz w:val="24"/>
          <w:szCs w:val="24"/>
        </w:rPr>
      </w:pPr>
    </w:p>
    <w:p w:rsidR="0077627D" w:rsidRDefault="0077627D" w:rsidP="0077627D">
      <w:pPr>
        <w:keepNext/>
        <w:jc w:val="center"/>
        <w:outlineLvl w:val="2"/>
        <w:rPr>
          <w:rFonts w:ascii="Times New Roman" w:hAnsi="Times New Roman"/>
          <w:sz w:val="24"/>
          <w:szCs w:val="24"/>
        </w:rPr>
        <w:sectPr w:rsidR="0077627D" w:rsidSect="0077627D">
          <w:type w:val="continuous"/>
          <w:pgSz w:w="16838" w:h="11906" w:orient="landscape"/>
          <w:pgMar w:top="720" w:right="678" w:bottom="1134" w:left="238" w:header="709" w:footer="709" w:gutter="0"/>
          <w:cols w:num="2" w:space="708"/>
          <w:titlePg/>
          <w:docGrid w:linePitch="360"/>
        </w:sectPr>
      </w:pPr>
    </w:p>
    <w:tbl>
      <w:tblPr>
        <w:tblpPr w:leftFromText="180" w:rightFromText="180" w:horzAnchor="margin" w:tblpX="302" w:tblpY="2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097"/>
        <w:gridCol w:w="1984"/>
        <w:gridCol w:w="1559"/>
        <w:gridCol w:w="1560"/>
        <w:gridCol w:w="1559"/>
        <w:gridCol w:w="1559"/>
        <w:gridCol w:w="1843"/>
      </w:tblGrid>
      <w:tr w:rsidR="004E426C" w:rsidRPr="004E426C" w:rsidTr="005B4CC5">
        <w:trPr>
          <w:trHeight w:val="504"/>
        </w:trPr>
        <w:tc>
          <w:tcPr>
            <w:tcW w:w="540" w:type="dxa"/>
            <w:vMerge w:val="restart"/>
          </w:tcPr>
          <w:p w:rsidR="004E426C" w:rsidRPr="004E426C" w:rsidRDefault="004E426C" w:rsidP="004E426C">
            <w:pPr>
              <w:keepNext/>
              <w:jc w:val="center"/>
              <w:outlineLvl w:val="2"/>
              <w:rPr>
                <w:rFonts w:ascii="Times New Roman" w:hAnsi="Times New Roman"/>
                <w:b/>
                <w:sz w:val="24"/>
                <w:szCs w:val="24"/>
              </w:rPr>
            </w:pPr>
            <w:r w:rsidRPr="004E426C">
              <w:rPr>
                <w:rFonts w:ascii="Times New Roman" w:hAnsi="Times New Roman"/>
                <w:b/>
                <w:sz w:val="24"/>
                <w:szCs w:val="24"/>
              </w:rPr>
              <w:t>№ п/п</w:t>
            </w:r>
          </w:p>
          <w:p w:rsidR="004E426C" w:rsidRPr="004E426C" w:rsidRDefault="004E426C" w:rsidP="004E426C">
            <w:pPr>
              <w:keepNext/>
              <w:jc w:val="center"/>
              <w:outlineLvl w:val="2"/>
              <w:rPr>
                <w:rFonts w:ascii="Times New Roman" w:hAnsi="Times New Roman"/>
                <w:b/>
                <w:sz w:val="24"/>
                <w:szCs w:val="24"/>
              </w:rPr>
            </w:pPr>
          </w:p>
        </w:tc>
        <w:tc>
          <w:tcPr>
            <w:tcW w:w="5097" w:type="dxa"/>
            <w:vMerge w:val="restart"/>
          </w:tcPr>
          <w:p w:rsidR="004E426C" w:rsidRPr="004E426C" w:rsidRDefault="004E426C" w:rsidP="004E426C">
            <w:pPr>
              <w:keepNext/>
              <w:jc w:val="center"/>
              <w:outlineLvl w:val="2"/>
              <w:rPr>
                <w:rFonts w:ascii="Times New Roman" w:hAnsi="Times New Roman"/>
                <w:b/>
                <w:sz w:val="24"/>
                <w:szCs w:val="24"/>
              </w:rPr>
            </w:pPr>
          </w:p>
          <w:p w:rsidR="004E426C" w:rsidRPr="004E426C" w:rsidRDefault="004E426C" w:rsidP="004E426C">
            <w:pPr>
              <w:keepNext/>
              <w:jc w:val="center"/>
              <w:outlineLvl w:val="2"/>
              <w:rPr>
                <w:rFonts w:ascii="Times New Roman" w:hAnsi="Times New Roman"/>
                <w:b/>
                <w:sz w:val="24"/>
                <w:szCs w:val="24"/>
              </w:rPr>
            </w:pPr>
            <w:r w:rsidRPr="004E426C">
              <w:rPr>
                <w:rFonts w:ascii="Times New Roman" w:hAnsi="Times New Roman"/>
                <w:b/>
                <w:sz w:val="24"/>
                <w:szCs w:val="24"/>
              </w:rPr>
              <w:t>Назва об’єкту</w:t>
            </w:r>
          </w:p>
          <w:p w:rsidR="004E426C" w:rsidRPr="004E426C" w:rsidRDefault="004E426C" w:rsidP="004E426C">
            <w:pPr>
              <w:keepNext/>
              <w:jc w:val="center"/>
              <w:outlineLvl w:val="2"/>
              <w:rPr>
                <w:rFonts w:ascii="Times New Roman" w:hAnsi="Times New Roman"/>
                <w:b/>
                <w:sz w:val="24"/>
                <w:szCs w:val="24"/>
              </w:rPr>
            </w:pPr>
          </w:p>
        </w:tc>
        <w:tc>
          <w:tcPr>
            <w:tcW w:w="5103" w:type="dxa"/>
            <w:gridSpan w:val="3"/>
          </w:tcPr>
          <w:p w:rsidR="004E426C" w:rsidRPr="004E426C" w:rsidRDefault="004E426C" w:rsidP="004E426C">
            <w:pPr>
              <w:keepNext/>
              <w:jc w:val="center"/>
              <w:outlineLvl w:val="2"/>
              <w:rPr>
                <w:rFonts w:ascii="Times New Roman" w:hAnsi="Times New Roman"/>
                <w:b/>
                <w:sz w:val="24"/>
                <w:szCs w:val="24"/>
                <w:vertAlign w:val="superscript"/>
              </w:rPr>
            </w:pPr>
            <w:r w:rsidRPr="004E426C">
              <w:rPr>
                <w:rFonts w:ascii="Times New Roman" w:hAnsi="Times New Roman"/>
                <w:b/>
                <w:sz w:val="24"/>
                <w:szCs w:val="24"/>
              </w:rPr>
              <w:t>Плануєме водопостачання (м</w:t>
            </w:r>
            <w:r w:rsidRPr="004E426C">
              <w:rPr>
                <w:rFonts w:ascii="Times New Roman" w:hAnsi="Times New Roman"/>
                <w:b/>
                <w:sz w:val="24"/>
                <w:szCs w:val="24"/>
                <w:vertAlign w:val="superscript"/>
              </w:rPr>
              <w:t>3)</w:t>
            </w:r>
          </w:p>
          <w:p w:rsidR="004E426C" w:rsidRPr="004E426C" w:rsidRDefault="004E426C" w:rsidP="004E426C">
            <w:pPr>
              <w:keepNext/>
              <w:jc w:val="center"/>
              <w:outlineLvl w:val="2"/>
              <w:rPr>
                <w:rFonts w:ascii="Times New Roman" w:hAnsi="Times New Roman"/>
                <w:b/>
                <w:sz w:val="24"/>
                <w:szCs w:val="24"/>
                <w:vertAlign w:val="superscript"/>
              </w:rPr>
            </w:pPr>
          </w:p>
        </w:tc>
        <w:tc>
          <w:tcPr>
            <w:tcW w:w="4961" w:type="dxa"/>
            <w:gridSpan w:val="3"/>
          </w:tcPr>
          <w:p w:rsidR="004E426C" w:rsidRPr="004E426C" w:rsidRDefault="004E426C" w:rsidP="004E426C">
            <w:pPr>
              <w:keepNext/>
              <w:jc w:val="center"/>
              <w:outlineLvl w:val="2"/>
              <w:rPr>
                <w:rFonts w:ascii="Times New Roman" w:hAnsi="Times New Roman"/>
                <w:b/>
                <w:sz w:val="24"/>
                <w:szCs w:val="24"/>
                <w:vertAlign w:val="superscript"/>
              </w:rPr>
            </w:pPr>
            <w:r w:rsidRPr="004E426C">
              <w:rPr>
                <w:rFonts w:ascii="Times New Roman" w:hAnsi="Times New Roman"/>
                <w:b/>
                <w:sz w:val="24"/>
                <w:szCs w:val="24"/>
              </w:rPr>
              <w:t>Плануєме водо</w:t>
            </w:r>
            <w:r w:rsidR="001C1AA8">
              <w:rPr>
                <w:rFonts w:ascii="Times New Roman" w:hAnsi="Times New Roman"/>
                <w:b/>
                <w:sz w:val="24"/>
                <w:szCs w:val="24"/>
              </w:rPr>
              <w:t>відвед</w:t>
            </w:r>
            <w:r w:rsidRPr="004E426C">
              <w:rPr>
                <w:rFonts w:ascii="Times New Roman" w:hAnsi="Times New Roman"/>
                <w:b/>
                <w:sz w:val="24"/>
                <w:szCs w:val="24"/>
              </w:rPr>
              <w:t>ення (м</w:t>
            </w:r>
            <w:r w:rsidRPr="004E426C">
              <w:rPr>
                <w:rFonts w:ascii="Times New Roman" w:hAnsi="Times New Roman"/>
                <w:b/>
                <w:sz w:val="24"/>
                <w:szCs w:val="24"/>
                <w:vertAlign w:val="superscript"/>
              </w:rPr>
              <w:t>3)</w:t>
            </w:r>
          </w:p>
          <w:p w:rsidR="004E426C" w:rsidRPr="004E426C" w:rsidRDefault="004E426C" w:rsidP="004E426C">
            <w:pPr>
              <w:keepNext/>
              <w:jc w:val="center"/>
              <w:outlineLvl w:val="2"/>
              <w:rPr>
                <w:rFonts w:ascii="Times New Roman" w:hAnsi="Times New Roman"/>
                <w:b/>
                <w:sz w:val="24"/>
                <w:szCs w:val="24"/>
              </w:rPr>
            </w:pPr>
          </w:p>
        </w:tc>
      </w:tr>
      <w:tr w:rsidR="004E426C" w:rsidRPr="004E426C" w:rsidTr="005B4CC5">
        <w:trPr>
          <w:trHeight w:val="585"/>
        </w:trPr>
        <w:tc>
          <w:tcPr>
            <w:tcW w:w="540" w:type="dxa"/>
            <w:vMerge/>
          </w:tcPr>
          <w:p w:rsidR="004E426C" w:rsidRPr="004E426C" w:rsidRDefault="004E426C" w:rsidP="004E426C">
            <w:pPr>
              <w:keepNext/>
              <w:jc w:val="center"/>
              <w:outlineLvl w:val="2"/>
              <w:rPr>
                <w:rFonts w:ascii="Times New Roman" w:hAnsi="Times New Roman"/>
                <w:b/>
                <w:sz w:val="24"/>
                <w:szCs w:val="24"/>
              </w:rPr>
            </w:pPr>
          </w:p>
        </w:tc>
        <w:tc>
          <w:tcPr>
            <w:tcW w:w="5097" w:type="dxa"/>
            <w:vMerge/>
          </w:tcPr>
          <w:p w:rsidR="004E426C" w:rsidRPr="004E426C" w:rsidRDefault="004E426C" w:rsidP="004E426C">
            <w:pPr>
              <w:keepNext/>
              <w:jc w:val="center"/>
              <w:outlineLvl w:val="2"/>
              <w:rPr>
                <w:rFonts w:ascii="Times New Roman" w:hAnsi="Times New Roman"/>
                <w:b/>
                <w:sz w:val="24"/>
                <w:szCs w:val="24"/>
              </w:rPr>
            </w:pPr>
          </w:p>
        </w:tc>
        <w:tc>
          <w:tcPr>
            <w:tcW w:w="1984" w:type="dxa"/>
          </w:tcPr>
          <w:p w:rsidR="004E426C" w:rsidRPr="004E426C" w:rsidRDefault="004E426C" w:rsidP="004E426C">
            <w:pPr>
              <w:keepNext/>
              <w:jc w:val="center"/>
              <w:outlineLvl w:val="2"/>
              <w:rPr>
                <w:rFonts w:ascii="Times New Roman" w:hAnsi="Times New Roman"/>
                <w:b/>
                <w:sz w:val="24"/>
                <w:szCs w:val="24"/>
              </w:rPr>
            </w:pPr>
            <w:r w:rsidRPr="004E426C">
              <w:rPr>
                <w:rFonts w:ascii="Times New Roman" w:hAnsi="Times New Roman"/>
                <w:b/>
                <w:sz w:val="24"/>
                <w:szCs w:val="24"/>
              </w:rPr>
              <w:t>Об’ємів на рік</w:t>
            </w:r>
          </w:p>
          <w:p w:rsidR="004E426C" w:rsidRPr="004E426C" w:rsidRDefault="004E426C" w:rsidP="004E426C">
            <w:pPr>
              <w:keepNext/>
              <w:jc w:val="center"/>
              <w:outlineLvl w:val="2"/>
              <w:rPr>
                <w:rFonts w:ascii="Times New Roman" w:hAnsi="Times New Roman"/>
                <w:b/>
                <w:sz w:val="24"/>
                <w:szCs w:val="24"/>
              </w:rPr>
            </w:pPr>
          </w:p>
        </w:tc>
        <w:tc>
          <w:tcPr>
            <w:tcW w:w="1559" w:type="dxa"/>
          </w:tcPr>
          <w:p w:rsidR="004E426C" w:rsidRPr="004E426C" w:rsidRDefault="004E426C" w:rsidP="004E426C">
            <w:pPr>
              <w:keepNext/>
              <w:jc w:val="center"/>
              <w:outlineLvl w:val="2"/>
              <w:rPr>
                <w:rFonts w:ascii="Times New Roman" w:hAnsi="Times New Roman"/>
                <w:b/>
                <w:sz w:val="24"/>
                <w:szCs w:val="24"/>
                <w:vertAlign w:val="superscript"/>
              </w:rPr>
            </w:pPr>
            <w:r w:rsidRPr="004E426C">
              <w:rPr>
                <w:rFonts w:ascii="Times New Roman" w:hAnsi="Times New Roman"/>
                <w:b/>
                <w:sz w:val="24"/>
                <w:szCs w:val="24"/>
              </w:rPr>
              <w:t>Тариф за м</w:t>
            </w:r>
            <w:r w:rsidRPr="004E426C">
              <w:rPr>
                <w:rFonts w:ascii="Times New Roman" w:hAnsi="Times New Roman"/>
                <w:b/>
                <w:sz w:val="24"/>
                <w:szCs w:val="24"/>
                <w:vertAlign w:val="superscript"/>
              </w:rPr>
              <w:t>3</w:t>
            </w:r>
          </w:p>
        </w:tc>
        <w:tc>
          <w:tcPr>
            <w:tcW w:w="1560" w:type="dxa"/>
          </w:tcPr>
          <w:p w:rsidR="004E426C" w:rsidRPr="004E426C" w:rsidRDefault="004E426C" w:rsidP="004E426C">
            <w:pPr>
              <w:keepNext/>
              <w:jc w:val="center"/>
              <w:outlineLvl w:val="2"/>
              <w:rPr>
                <w:rFonts w:ascii="Times New Roman" w:hAnsi="Times New Roman"/>
                <w:b/>
                <w:sz w:val="24"/>
                <w:szCs w:val="24"/>
              </w:rPr>
            </w:pPr>
            <w:r w:rsidRPr="004E426C">
              <w:rPr>
                <w:rFonts w:ascii="Times New Roman" w:hAnsi="Times New Roman"/>
                <w:b/>
                <w:sz w:val="24"/>
                <w:szCs w:val="24"/>
              </w:rPr>
              <w:t>Сума на рік</w:t>
            </w:r>
          </w:p>
        </w:tc>
        <w:tc>
          <w:tcPr>
            <w:tcW w:w="1559" w:type="dxa"/>
          </w:tcPr>
          <w:p w:rsidR="004E426C" w:rsidRPr="004E426C" w:rsidRDefault="004E426C" w:rsidP="004E426C">
            <w:pPr>
              <w:keepNext/>
              <w:jc w:val="center"/>
              <w:outlineLvl w:val="2"/>
              <w:rPr>
                <w:rFonts w:ascii="Times New Roman" w:hAnsi="Times New Roman"/>
                <w:b/>
                <w:sz w:val="24"/>
                <w:szCs w:val="24"/>
              </w:rPr>
            </w:pPr>
            <w:r w:rsidRPr="004E426C">
              <w:rPr>
                <w:rFonts w:ascii="Times New Roman" w:hAnsi="Times New Roman"/>
                <w:b/>
                <w:sz w:val="24"/>
                <w:szCs w:val="24"/>
              </w:rPr>
              <w:t>Об’ємів на рік</w:t>
            </w:r>
          </w:p>
          <w:p w:rsidR="004E426C" w:rsidRPr="004E426C" w:rsidRDefault="004E426C" w:rsidP="004E426C">
            <w:pPr>
              <w:keepNext/>
              <w:jc w:val="center"/>
              <w:outlineLvl w:val="2"/>
              <w:rPr>
                <w:rFonts w:ascii="Times New Roman" w:hAnsi="Times New Roman"/>
                <w:b/>
                <w:sz w:val="24"/>
                <w:szCs w:val="24"/>
              </w:rPr>
            </w:pPr>
          </w:p>
        </w:tc>
        <w:tc>
          <w:tcPr>
            <w:tcW w:w="1559" w:type="dxa"/>
          </w:tcPr>
          <w:p w:rsidR="004E426C" w:rsidRPr="004E426C" w:rsidRDefault="004E426C" w:rsidP="004E426C">
            <w:pPr>
              <w:keepNext/>
              <w:jc w:val="center"/>
              <w:outlineLvl w:val="2"/>
              <w:rPr>
                <w:rFonts w:ascii="Times New Roman" w:hAnsi="Times New Roman"/>
                <w:b/>
                <w:sz w:val="24"/>
                <w:szCs w:val="24"/>
                <w:vertAlign w:val="superscript"/>
              </w:rPr>
            </w:pPr>
            <w:r w:rsidRPr="004E426C">
              <w:rPr>
                <w:rFonts w:ascii="Times New Roman" w:hAnsi="Times New Roman"/>
                <w:b/>
                <w:sz w:val="24"/>
                <w:szCs w:val="24"/>
              </w:rPr>
              <w:t>Тариф за м</w:t>
            </w:r>
            <w:r w:rsidRPr="004E426C">
              <w:rPr>
                <w:rFonts w:ascii="Times New Roman" w:hAnsi="Times New Roman"/>
                <w:b/>
                <w:sz w:val="24"/>
                <w:szCs w:val="24"/>
                <w:vertAlign w:val="superscript"/>
              </w:rPr>
              <w:t>3</w:t>
            </w:r>
          </w:p>
        </w:tc>
        <w:tc>
          <w:tcPr>
            <w:tcW w:w="1843" w:type="dxa"/>
          </w:tcPr>
          <w:p w:rsidR="004E426C" w:rsidRPr="004E426C" w:rsidRDefault="004E426C" w:rsidP="004E426C">
            <w:pPr>
              <w:keepNext/>
              <w:jc w:val="center"/>
              <w:outlineLvl w:val="2"/>
              <w:rPr>
                <w:rFonts w:ascii="Times New Roman" w:hAnsi="Times New Roman"/>
                <w:b/>
                <w:sz w:val="24"/>
                <w:szCs w:val="24"/>
              </w:rPr>
            </w:pPr>
            <w:r w:rsidRPr="004E426C">
              <w:rPr>
                <w:rFonts w:ascii="Times New Roman" w:hAnsi="Times New Roman"/>
                <w:b/>
                <w:sz w:val="24"/>
                <w:szCs w:val="24"/>
              </w:rPr>
              <w:t>Сума на рік</w:t>
            </w:r>
          </w:p>
        </w:tc>
      </w:tr>
      <w:tr w:rsidR="004E426C" w:rsidRPr="004E426C" w:rsidTr="005B4CC5">
        <w:trPr>
          <w:trHeight w:val="495"/>
        </w:trPr>
        <w:tc>
          <w:tcPr>
            <w:tcW w:w="540" w:type="dxa"/>
          </w:tcPr>
          <w:p w:rsidR="004E426C" w:rsidRPr="004E426C" w:rsidRDefault="004E426C" w:rsidP="004E426C">
            <w:pPr>
              <w:keepNext/>
              <w:jc w:val="center"/>
              <w:outlineLvl w:val="2"/>
              <w:rPr>
                <w:rFonts w:ascii="Times New Roman" w:hAnsi="Times New Roman"/>
                <w:b/>
                <w:sz w:val="24"/>
                <w:szCs w:val="24"/>
              </w:rPr>
            </w:pPr>
            <w:r w:rsidRPr="004E426C">
              <w:rPr>
                <w:rFonts w:ascii="Times New Roman" w:hAnsi="Times New Roman"/>
                <w:b/>
                <w:sz w:val="24"/>
                <w:szCs w:val="24"/>
              </w:rPr>
              <w:t>1.</w:t>
            </w:r>
          </w:p>
        </w:tc>
        <w:tc>
          <w:tcPr>
            <w:tcW w:w="5097" w:type="dxa"/>
          </w:tcPr>
          <w:p w:rsidR="004E426C" w:rsidRPr="004E426C" w:rsidRDefault="004E426C" w:rsidP="004E426C">
            <w:pPr>
              <w:keepNext/>
              <w:outlineLvl w:val="2"/>
              <w:rPr>
                <w:rFonts w:ascii="Times New Roman" w:hAnsi="Times New Roman"/>
                <w:b/>
                <w:sz w:val="24"/>
                <w:szCs w:val="24"/>
              </w:rPr>
            </w:pPr>
          </w:p>
        </w:tc>
        <w:tc>
          <w:tcPr>
            <w:tcW w:w="1984" w:type="dxa"/>
          </w:tcPr>
          <w:p w:rsidR="004E426C" w:rsidRPr="004E426C" w:rsidRDefault="004E426C" w:rsidP="004E426C">
            <w:pPr>
              <w:keepNext/>
              <w:jc w:val="center"/>
              <w:outlineLvl w:val="2"/>
              <w:rPr>
                <w:rFonts w:ascii="Times New Roman" w:hAnsi="Times New Roman"/>
                <w:b/>
                <w:sz w:val="24"/>
                <w:szCs w:val="24"/>
              </w:rPr>
            </w:pPr>
          </w:p>
        </w:tc>
        <w:tc>
          <w:tcPr>
            <w:tcW w:w="1559" w:type="dxa"/>
          </w:tcPr>
          <w:p w:rsidR="004E426C" w:rsidRPr="004E426C" w:rsidRDefault="004E426C" w:rsidP="004E426C">
            <w:pPr>
              <w:keepNext/>
              <w:jc w:val="center"/>
              <w:outlineLvl w:val="2"/>
              <w:rPr>
                <w:rFonts w:ascii="Times New Roman" w:hAnsi="Times New Roman"/>
                <w:b/>
                <w:sz w:val="24"/>
                <w:szCs w:val="24"/>
              </w:rPr>
            </w:pPr>
          </w:p>
        </w:tc>
        <w:tc>
          <w:tcPr>
            <w:tcW w:w="1560" w:type="dxa"/>
          </w:tcPr>
          <w:p w:rsidR="004E426C" w:rsidRPr="004E426C" w:rsidRDefault="004E426C" w:rsidP="004E426C">
            <w:pPr>
              <w:keepNext/>
              <w:jc w:val="center"/>
              <w:outlineLvl w:val="2"/>
              <w:rPr>
                <w:rFonts w:ascii="Times New Roman" w:hAnsi="Times New Roman"/>
                <w:b/>
                <w:sz w:val="24"/>
                <w:szCs w:val="24"/>
              </w:rPr>
            </w:pPr>
          </w:p>
        </w:tc>
        <w:tc>
          <w:tcPr>
            <w:tcW w:w="1559" w:type="dxa"/>
          </w:tcPr>
          <w:p w:rsidR="004E426C" w:rsidRPr="004E426C" w:rsidRDefault="004E426C" w:rsidP="004E426C">
            <w:pPr>
              <w:keepNext/>
              <w:jc w:val="center"/>
              <w:outlineLvl w:val="2"/>
              <w:rPr>
                <w:rFonts w:ascii="Times New Roman" w:hAnsi="Times New Roman"/>
                <w:b/>
                <w:sz w:val="24"/>
                <w:szCs w:val="24"/>
              </w:rPr>
            </w:pPr>
          </w:p>
        </w:tc>
        <w:tc>
          <w:tcPr>
            <w:tcW w:w="1559" w:type="dxa"/>
          </w:tcPr>
          <w:p w:rsidR="004E426C" w:rsidRPr="004E426C" w:rsidRDefault="004E426C" w:rsidP="004E426C">
            <w:pPr>
              <w:keepNext/>
              <w:jc w:val="center"/>
              <w:outlineLvl w:val="2"/>
              <w:rPr>
                <w:rFonts w:ascii="Times New Roman" w:hAnsi="Times New Roman"/>
                <w:b/>
                <w:sz w:val="24"/>
                <w:szCs w:val="24"/>
              </w:rPr>
            </w:pPr>
          </w:p>
        </w:tc>
        <w:tc>
          <w:tcPr>
            <w:tcW w:w="1843" w:type="dxa"/>
          </w:tcPr>
          <w:p w:rsidR="004E426C" w:rsidRPr="004E426C" w:rsidRDefault="004E426C" w:rsidP="004E426C">
            <w:pPr>
              <w:keepNext/>
              <w:jc w:val="center"/>
              <w:outlineLvl w:val="2"/>
              <w:rPr>
                <w:rFonts w:ascii="Times New Roman" w:hAnsi="Times New Roman"/>
                <w:b/>
                <w:sz w:val="24"/>
                <w:szCs w:val="24"/>
              </w:rPr>
            </w:pPr>
          </w:p>
        </w:tc>
      </w:tr>
      <w:tr w:rsidR="004E426C" w:rsidRPr="004E426C" w:rsidTr="005B4CC5">
        <w:trPr>
          <w:trHeight w:val="420"/>
        </w:trPr>
        <w:tc>
          <w:tcPr>
            <w:tcW w:w="540" w:type="dxa"/>
          </w:tcPr>
          <w:p w:rsidR="004E426C" w:rsidRPr="004E426C" w:rsidRDefault="004E426C" w:rsidP="004E426C">
            <w:pPr>
              <w:keepNext/>
              <w:jc w:val="center"/>
              <w:outlineLvl w:val="2"/>
              <w:rPr>
                <w:rFonts w:ascii="Times New Roman" w:hAnsi="Times New Roman"/>
                <w:b/>
                <w:sz w:val="24"/>
                <w:szCs w:val="24"/>
              </w:rPr>
            </w:pPr>
          </w:p>
        </w:tc>
        <w:tc>
          <w:tcPr>
            <w:tcW w:w="5097" w:type="dxa"/>
          </w:tcPr>
          <w:p w:rsidR="004E426C" w:rsidRPr="004E426C" w:rsidRDefault="004E426C" w:rsidP="004E426C">
            <w:pPr>
              <w:keepNext/>
              <w:jc w:val="center"/>
              <w:outlineLvl w:val="2"/>
              <w:rPr>
                <w:rFonts w:ascii="Times New Roman" w:hAnsi="Times New Roman"/>
                <w:b/>
                <w:sz w:val="24"/>
                <w:szCs w:val="24"/>
              </w:rPr>
            </w:pPr>
          </w:p>
        </w:tc>
        <w:tc>
          <w:tcPr>
            <w:tcW w:w="1984" w:type="dxa"/>
          </w:tcPr>
          <w:p w:rsidR="004E426C" w:rsidRPr="004E426C" w:rsidRDefault="004E426C" w:rsidP="004E426C">
            <w:pPr>
              <w:keepNext/>
              <w:jc w:val="center"/>
              <w:outlineLvl w:val="2"/>
              <w:rPr>
                <w:rFonts w:ascii="Times New Roman" w:hAnsi="Times New Roman"/>
                <w:b/>
                <w:sz w:val="24"/>
                <w:szCs w:val="24"/>
              </w:rPr>
            </w:pPr>
          </w:p>
        </w:tc>
        <w:tc>
          <w:tcPr>
            <w:tcW w:w="1559" w:type="dxa"/>
          </w:tcPr>
          <w:p w:rsidR="004E426C" w:rsidRPr="004E426C" w:rsidRDefault="004E426C" w:rsidP="004E426C">
            <w:pPr>
              <w:keepNext/>
              <w:jc w:val="center"/>
              <w:outlineLvl w:val="2"/>
              <w:rPr>
                <w:rFonts w:ascii="Times New Roman" w:hAnsi="Times New Roman"/>
                <w:b/>
                <w:sz w:val="24"/>
                <w:szCs w:val="24"/>
              </w:rPr>
            </w:pPr>
          </w:p>
        </w:tc>
        <w:tc>
          <w:tcPr>
            <w:tcW w:w="1560" w:type="dxa"/>
          </w:tcPr>
          <w:p w:rsidR="004E426C" w:rsidRPr="004E426C" w:rsidRDefault="004E426C" w:rsidP="004E426C">
            <w:pPr>
              <w:keepNext/>
              <w:jc w:val="center"/>
              <w:outlineLvl w:val="2"/>
              <w:rPr>
                <w:rFonts w:ascii="Times New Roman" w:hAnsi="Times New Roman"/>
                <w:b/>
                <w:sz w:val="24"/>
                <w:szCs w:val="24"/>
              </w:rPr>
            </w:pPr>
          </w:p>
        </w:tc>
        <w:tc>
          <w:tcPr>
            <w:tcW w:w="1559" w:type="dxa"/>
          </w:tcPr>
          <w:p w:rsidR="004E426C" w:rsidRPr="004E426C" w:rsidRDefault="004E426C" w:rsidP="004E426C">
            <w:pPr>
              <w:keepNext/>
              <w:jc w:val="center"/>
              <w:outlineLvl w:val="2"/>
              <w:rPr>
                <w:rFonts w:ascii="Times New Roman" w:hAnsi="Times New Roman"/>
                <w:b/>
                <w:sz w:val="24"/>
                <w:szCs w:val="24"/>
              </w:rPr>
            </w:pPr>
          </w:p>
        </w:tc>
        <w:tc>
          <w:tcPr>
            <w:tcW w:w="1559" w:type="dxa"/>
          </w:tcPr>
          <w:p w:rsidR="004E426C" w:rsidRPr="004E426C" w:rsidRDefault="004E426C" w:rsidP="004E426C">
            <w:pPr>
              <w:keepNext/>
              <w:jc w:val="center"/>
              <w:outlineLvl w:val="2"/>
              <w:rPr>
                <w:rFonts w:ascii="Times New Roman" w:hAnsi="Times New Roman"/>
                <w:b/>
                <w:sz w:val="24"/>
                <w:szCs w:val="24"/>
              </w:rPr>
            </w:pPr>
          </w:p>
        </w:tc>
        <w:tc>
          <w:tcPr>
            <w:tcW w:w="1843" w:type="dxa"/>
          </w:tcPr>
          <w:p w:rsidR="004E426C" w:rsidRPr="004E426C" w:rsidRDefault="004E426C" w:rsidP="004E426C">
            <w:pPr>
              <w:keepNext/>
              <w:jc w:val="center"/>
              <w:outlineLvl w:val="2"/>
              <w:rPr>
                <w:rFonts w:ascii="Times New Roman" w:hAnsi="Times New Roman"/>
                <w:b/>
                <w:sz w:val="24"/>
                <w:szCs w:val="24"/>
              </w:rPr>
            </w:pPr>
          </w:p>
        </w:tc>
      </w:tr>
      <w:tr w:rsidR="004E426C" w:rsidRPr="004E426C" w:rsidTr="005B4CC5">
        <w:trPr>
          <w:trHeight w:val="435"/>
        </w:trPr>
        <w:tc>
          <w:tcPr>
            <w:tcW w:w="540" w:type="dxa"/>
          </w:tcPr>
          <w:p w:rsidR="004E426C" w:rsidRPr="004E426C" w:rsidRDefault="004E426C" w:rsidP="004E426C">
            <w:pPr>
              <w:keepNext/>
              <w:jc w:val="center"/>
              <w:outlineLvl w:val="2"/>
              <w:rPr>
                <w:rFonts w:ascii="Times New Roman" w:hAnsi="Times New Roman"/>
                <w:b/>
                <w:sz w:val="24"/>
                <w:szCs w:val="24"/>
              </w:rPr>
            </w:pPr>
          </w:p>
        </w:tc>
        <w:tc>
          <w:tcPr>
            <w:tcW w:w="5097" w:type="dxa"/>
          </w:tcPr>
          <w:p w:rsidR="004E426C" w:rsidRPr="004E426C" w:rsidRDefault="004E426C" w:rsidP="004E426C">
            <w:pPr>
              <w:keepNext/>
              <w:outlineLvl w:val="2"/>
              <w:rPr>
                <w:rFonts w:ascii="Times New Roman" w:hAnsi="Times New Roman"/>
                <w:b/>
                <w:sz w:val="24"/>
                <w:szCs w:val="24"/>
              </w:rPr>
            </w:pPr>
            <w:r w:rsidRPr="004E426C">
              <w:rPr>
                <w:rFonts w:ascii="Times New Roman" w:hAnsi="Times New Roman"/>
                <w:b/>
                <w:sz w:val="24"/>
                <w:szCs w:val="24"/>
              </w:rPr>
              <w:t>Разом:</w:t>
            </w:r>
          </w:p>
        </w:tc>
        <w:tc>
          <w:tcPr>
            <w:tcW w:w="1984" w:type="dxa"/>
          </w:tcPr>
          <w:p w:rsidR="004E426C" w:rsidRPr="004E426C" w:rsidRDefault="004E426C" w:rsidP="004E426C">
            <w:pPr>
              <w:keepNext/>
              <w:jc w:val="center"/>
              <w:outlineLvl w:val="2"/>
              <w:rPr>
                <w:rFonts w:ascii="Times New Roman" w:hAnsi="Times New Roman"/>
                <w:b/>
                <w:sz w:val="24"/>
                <w:szCs w:val="24"/>
              </w:rPr>
            </w:pPr>
          </w:p>
        </w:tc>
        <w:tc>
          <w:tcPr>
            <w:tcW w:w="1559" w:type="dxa"/>
          </w:tcPr>
          <w:p w:rsidR="004E426C" w:rsidRPr="004E426C" w:rsidRDefault="004E426C" w:rsidP="004E426C">
            <w:pPr>
              <w:keepNext/>
              <w:jc w:val="center"/>
              <w:outlineLvl w:val="2"/>
              <w:rPr>
                <w:rFonts w:ascii="Times New Roman" w:hAnsi="Times New Roman"/>
                <w:b/>
                <w:sz w:val="24"/>
                <w:szCs w:val="24"/>
              </w:rPr>
            </w:pPr>
          </w:p>
        </w:tc>
        <w:tc>
          <w:tcPr>
            <w:tcW w:w="1560" w:type="dxa"/>
          </w:tcPr>
          <w:p w:rsidR="004E426C" w:rsidRPr="004E426C" w:rsidRDefault="004E426C" w:rsidP="004E426C">
            <w:pPr>
              <w:keepNext/>
              <w:jc w:val="center"/>
              <w:outlineLvl w:val="2"/>
              <w:rPr>
                <w:rFonts w:ascii="Times New Roman" w:hAnsi="Times New Roman"/>
                <w:b/>
                <w:sz w:val="24"/>
                <w:szCs w:val="24"/>
              </w:rPr>
            </w:pPr>
          </w:p>
        </w:tc>
        <w:tc>
          <w:tcPr>
            <w:tcW w:w="1559" w:type="dxa"/>
          </w:tcPr>
          <w:p w:rsidR="004E426C" w:rsidRPr="004E426C" w:rsidRDefault="004E426C" w:rsidP="004E426C">
            <w:pPr>
              <w:keepNext/>
              <w:jc w:val="center"/>
              <w:outlineLvl w:val="2"/>
              <w:rPr>
                <w:rFonts w:ascii="Times New Roman" w:hAnsi="Times New Roman"/>
                <w:b/>
                <w:sz w:val="24"/>
                <w:szCs w:val="24"/>
              </w:rPr>
            </w:pPr>
          </w:p>
        </w:tc>
        <w:tc>
          <w:tcPr>
            <w:tcW w:w="1559" w:type="dxa"/>
          </w:tcPr>
          <w:p w:rsidR="004E426C" w:rsidRPr="004E426C" w:rsidRDefault="004E426C" w:rsidP="004E426C">
            <w:pPr>
              <w:keepNext/>
              <w:jc w:val="center"/>
              <w:outlineLvl w:val="2"/>
              <w:rPr>
                <w:rFonts w:ascii="Times New Roman" w:hAnsi="Times New Roman"/>
                <w:b/>
                <w:sz w:val="24"/>
                <w:szCs w:val="24"/>
              </w:rPr>
            </w:pPr>
          </w:p>
        </w:tc>
        <w:tc>
          <w:tcPr>
            <w:tcW w:w="1843" w:type="dxa"/>
          </w:tcPr>
          <w:p w:rsidR="004E426C" w:rsidRPr="004E426C" w:rsidRDefault="004E426C" w:rsidP="004E426C">
            <w:pPr>
              <w:keepNext/>
              <w:jc w:val="center"/>
              <w:outlineLvl w:val="2"/>
              <w:rPr>
                <w:rFonts w:ascii="Times New Roman" w:hAnsi="Times New Roman"/>
                <w:b/>
                <w:sz w:val="24"/>
                <w:szCs w:val="24"/>
              </w:rPr>
            </w:pPr>
          </w:p>
        </w:tc>
      </w:tr>
      <w:tr w:rsidR="004E426C" w:rsidRPr="004E426C" w:rsidTr="005B4CC5">
        <w:trPr>
          <w:trHeight w:val="300"/>
        </w:trPr>
        <w:tc>
          <w:tcPr>
            <w:tcW w:w="540" w:type="dxa"/>
          </w:tcPr>
          <w:p w:rsidR="004E426C" w:rsidRPr="004E426C" w:rsidRDefault="004E426C" w:rsidP="004E426C">
            <w:pPr>
              <w:keepNext/>
              <w:jc w:val="center"/>
              <w:outlineLvl w:val="2"/>
              <w:rPr>
                <w:rFonts w:ascii="Times New Roman" w:hAnsi="Times New Roman"/>
                <w:b/>
                <w:sz w:val="24"/>
                <w:szCs w:val="24"/>
              </w:rPr>
            </w:pPr>
          </w:p>
        </w:tc>
        <w:tc>
          <w:tcPr>
            <w:tcW w:w="5097" w:type="dxa"/>
          </w:tcPr>
          <w:p w:rsidR="004E426C" w:rsidRPr="004E426C" w:rsidRDefault="004E426C" w:rsidP="004E426C">
            <w:pPr>
              <w:keepNext/>
              <w:outlineLvl w:val="2"/>
              <w:rPr>
                <w:rFonts w:ascii="Times New Roman" w:hAnsi="Times New Roman"/>
                <w:b/>
                <w:sz w:val="24"/>
                <w:szCs w:val="24"/>
              </w:rPr>
            </w:pPr>
            <w:r w:rsidRPr="004E426C">
              <w:rPr>
                <w:rFonts w:ascii="Times New Roman" w:hAnsi="Times New Roman"/>
                <w:b/>
                <w:sz w:val="24"/>
                <w:szCs w:val="24"/>
              </w:rPr>
              <w:t>Крім того ПДВ 20%</w:t>
            </w:r>
          </w:p>
        </w:tc>
        <w:tc>
          <w:tcPr>
            <w:tcW w:w="1984" w:type="dxa"/>
          </w:tcPr>
          <w:p w:rsidR="004E426C" w:rsidRPr="004E426C" w:rsidRDefault="004E426C" w:rsidP="004E426C">
            <w:pPr>
              <w:keepNext/>
              <w:jc w:val="center"/>
              <w:outlineLvl w:val="2"/>
              <w:rPr>
                <w:rFonts w:ascii="Times New Roman" w:hAnsi="Times New Roman"/>
                <w:b/>
                <w:sz w:val="24"/>
                <w:szCs w:val="24"/>
              </w:rPr>
            </w:pPr>
          </w:p>
        </w:tc>
        <w:tc>
          <w:tcPr>
            <w:tcW w:w="1559" w:type="dxa"/>
          </w:tcPr>
          <w:p w:rsidR="004E426C" w:rsidRPr="004E426C" w:rsidRDefault="004E426C" w:rsidP="004E426C">
            <w:pPr>
              <w:keepNext/>
              <w:jc w:val="center"/>
              <w:outlineLvl w:val="2"/>
              <w:rPr>
                <w:rFonts w:ascii="Times New Roman" w:hAnsi="Times New Roman"/>
                <w:b/>
                <w:sz w:val="24"/>
                <w:szCs w:val="24"/>
              </w:rPr>
            </w:pPr>
          </w:p>
        </w:tc>
        <w:tc>
          <w:tcPr>
            <w:tcW w:w="1560" w:type="dxa"/>
          </w:tcPr>
          <w:p w:rsidR="004E426C" w:rsidRPr="004E426C" w:rsidRDefault="004E426C" w:rsidP="004E426C">
            <w:pPr>
              <w:keepNext/>
              <w:jc w:val="center"/>
              <w:outlineLvl w:val="2"/>
              <w:rPr>
                <w:rFonts w:ascii="Times New Roman" w:hAnsi="Times New Roman"/>
                <w:b/>
                <w:sz w:val="24"/>
                <w:szCs w:val="24"/>
              </w:rPr>
            </w:pPr>
          </w:p>
        </w:tc>
        <w:tc>
          <w:tcPr>
            <w:tcW w:w="1559" w:type="dxa"/>
          </w:tcPr>
          <w:p w:rsidR="004E426C" w:rsidRPr="004E426C" w:rsidRDefault="004E426C" w:rsidP="004E426C">
            <w:pPr>
              <w:keepNext/>
              <w:jc w:val="center"/>
              <w:outlineLvl w:val="2"/>
              <w:rPr>
                <w:rFonts w:ascii="Times New Roman" w:hAnsi="Times New Roman"/>
                <w:b/>
                <w:sz w:val="24"/>
                <w:szCs w:val="24"/>
              </w:rPr>
            </w:pPr>
          </w:p>
        </w:tc>
        <w:tc>
          <w:tcPr>
            <w:tcW w:w="1559" w:type="dxa"/>
          </w:tcPr>
          <w:p w:rsidR="004E426C" w:rsidRPr="004E426C" w:rsidRDefault="004E426C" w:rsidP="004E426C">
            <w:pPr>
              <w:keepNext/>
              <w:jc w:val="center"/>
              <w:outlineLvl w:val="2"/>
              <w:rPr>
                <w:rFonts w:ascii="Times New Roman" w:hAnsi="Times New Roman"/>
                <w:b/>
                <w:sz w:val="24"/>
                <w:szCs w:val="24"/>
              </w:rPr>
            </w:pPr>
          </w:p>
        </w:tc>
        <w:tc>
          <w:tcPr>
            <w:tcW w:w="1843" w:type="dxa"/>
          </w:tcPr>
          <w:p w:rsidR="004E426C" w:rsidRPr="004E426C" w:rsidRDefault="004E426C" w:rsidP="004E426C">
            <w:pPr>
              <w:keepNext/>
              <w:jc w:val="center"/>
              <w:outlineLvl w:val="2"/>
              <w:rPr>
                <w:rFonts w:ascii="Times New Roman" w:hAnsi="Times New Roman"/>
                <w:b/>
                <w:sz w:val="24"/>
                <w:szCs w:val="24"/>
              </w:rPr>
            </w:pPr>
          </w:p>
        </w:tc>
      </w:tr>
      <w:tr w:rsidR="004E426C" w:rsidRPr="004E426C" w:rsidTr="005B4CC5">
        <w:trPr>
          <w:trHeight w:val="315"/>
        </w:trPr>
        <w:tc>
          <w:tcPr>
            <w:tcW w:w="540" w:type="dxa"/>
          </w:tcPr>
          <w:p w:rsidR="004E426C" w:rsidRPr="004E426C" w:rsidRDefault="004E426C" w:rsidP="004E426C">
            <w:pPr>
              <w:keepNext/>
              <w:jc w:val="center"/>
              <w:outlineLvl w:val="2"/>
              <w:rPr>
                <w:rFonts w:ascii="Times New Roman" w:hAnsi="Times New Roman"/>
                <w:b/>
                <w:sz w:val="24"/>
                <w:szCs w:val="24"/>
              </w:rPr>
            </w:pPr>
          </w:p>
        </w:tc>
        <w:tc>
          <w:tcPr>
            <w:tcW w:w="5097" w:type="dxa"/>
          </w:tcPr>
          <w:p w:rsidR="004E426C" w:rsidRPr="004E426C" w:rsidRDefault="004E426C" w:rsidP="004E426C">
            <w:pPr>
              <w:keepNext/>
              <w:outlineLvl w:val="2"/>
              <w:rPr>
                <w:rFonts w:ascii="Times New Roman" w:hAnsi="Times New Roman"/>
                <w:b/>
                <w:sz w:val="24"/>
                <w:szCs w:val="24"/>
              </w:rPr>
            </w:pPr>
            <w:r w:rsidRPr="004E426C">
              <w:rPr>
                <w:rFonts w:ascii="Times New Roman" w:hAnsi="Times New Roman"/>
                <w:b/>
                <w:sz w:val="24"/>
                <w:szCs w:val="24"/>
              </w:rPr>
              <w:t>Всього:</w:t>
            </w:r>
          </w:p>
        </w:tc>
        <w:tc>
          <w:tcPr>
            <w:tcW w:w="1984" w:type="dxa"/>
          </w:tcPr>
          <w:p w:rsidR="004E426C" w:rsidRPr="004E426C" w:rsidRDefault="004E426C" w:rsidP="004E426C">
            <w:pPr>
              <w:keepNext/>
              <w:jc w:val="center"/>
              <w:outlineLvl w:val="2"/>
              <w:rPr>
                <w:rFonts w:ascii="Times New Roman" w:hAnsi="Times New Roman"/>
                <w:b/>
                <w:sz w:val="24"/>
                <w:szCs w:val="24"/>
              </w:rPr>
            </w:pPr>
          </w:p>
        </w:tc>
        <w:tc>
          <w:tcPr>
            <w:tcW w:w="1559" w:type="dxa"/>
          </w:tcPr>
          <w:p w:rsidR="004E426C" w:rsidRPr="004E426C" w:rsidRDefault="004E426C" w:rsidP="004E426C">
            <w:pPr>
              <w:keepNext/>
              <w:jc w:val="center"/>
              <w:outlineLvl w:val="2"/>
              <w:rPr>
                <w:rFonts w:ascii="Times New Roman" w:hAnsi="Times New Roman"/>
                <w:b/>
                <w:sz w:val="24"/>
                <w:szCs w:val="24"/>
              </w:rPr>
            </w:pPr>
          </w:p>
        </w:tc>
        <w:tc>
          <w:tcPr>
            <w:tcW w:w="1560" w:type="dxa"/>
          </w:tcPr>
          <w:p w:rsidR="004E426C" w:rsidRPr="004E426C" w:rsidRDefault="004E426C" w:rsidP="004E426C">
            <w:pPr>
              <w:keepNext/>
              <w:jc w:val="center"/>
              <w:outlineLvl w:val="2"/>
              <w:rPr>
                <w:rFonts w:ascii="Times New Roman" w:hAnsi="Times New Roman"/>
                <w:b/>
                <w:sz w:val="24"/>
                <w:szCs w:val="24"/>
              </w:rPr>
            </w:pPr>
          </w:p>
        </w:tc>
        <w:tc>
          <w:tcPr>
            <w:tcW w:w="1559" w:type="dxa"/>
          </w:tcPr>
          <w:p w:rsidR="004E426C" w:rsidRPr="004E426C" w:rsidRDefault="004E426C" w:rsidP="004E426C">
            <w:pPr>
              <w:keepNext/>
              <w:jc w:val="center"/>
              <w:outlineLvl w:val="2"/>
              <w:rPr>
                <w:rFonts w:ascii="Times New Roman" w:hAnsi="Times New Roman"/>
                <w:b/>
                <w:sz w:val="24"/>
                <w:szCs w:val="24"/>
              </w:rPr>
            </w:pPr>
          </w:p>
        </w:tc>
        <w:tc>
          <w:tcPr>
            <w:tcW w:w="1559" w:type="dxa"/>
          </w:tcPr>
          <w:p w:rsidR="004E426C" w:rsidRPr="004E426C" w:rsidRDefault="004E426C" w:rsidP="004E426C">
            <w:pPr>
              <w:keepNext/>
              <w:jc w:val="center"/>
              <w:outlineLvl w:val="2"/>
              <w:rPr>
                <w:rFonts w:ascii="Times New Roman" w:hAnsi="Times New Roman"/>
                <w:b/>
                <w:sz w:val="24"/>
                <w:szCs w:val="24"/>
              </w:rPr>
            </w:pPr>
          </w:p>
        </w:tc>
        <w:tc>
          <w:tcPr>
            <w:tcW w:w="1843" w:type="dxa"/>
          </w:tcPr>
          <w:p w:rsidR="004E426C" w:rsidRPr="004E426C" w:rsidRDefault="004E426C" w:rsidP="004E426C">
            <w:pPr>
              <w:keepNext/>
              <w:jc w:val="center"/>
              <w:outlineLvl w:val="2"/>
              <w:rPr>
                <w:rFonts w:ascii="Times New Roman" w:hAnsi="Times New Roman"/>
                <w:b/>
                <w:sz w:val="24"/>
                <w:szCs w:val="24"/>
              </w:rPr>
            </w:pPr>
          </w:p>
        </w:tc>
      </w:tr>
      <w:tr w:rsidR="004E426C" w:rsidRPr="004E426C" w:rsidTr="005B4CC5">
        <w:trPr>
          <w:gridBefore w:val="3"/>
          <w:wBefore w:w="7621" w:type="dxa"/>
          <w:trHeight w:val="330"/>
        </w:trPr>
        <w:tc>
          <w:tcPr>
            <w:tcW w:w="4678" w:type="dxa"/>
            <w:gridSpan w:val="3"/>
          </w:tcPr>
          <w:p w:rsidR="004E426C" w:rsidRPr="004E426C" w:rsidRDefault="004E426C" w:rsidP="004E426C">
            <w:pPr>
              <w:keepNext/>
              <w:jc w:val="right"/>
              <w:outlineLvl w:val="2"/>
              <w:rPr>
                <w:rFonts w:ascii="Times New Roman" w:hAnsi="Times New Roman"/>
                <w:b/>
                <w:sz w:val="24"/>
                <w:szCs w:val="24"/>
              </w:rPr>
            </w:pPr>
            <w:r w:rsidRPr="004E426C">
              <w:rPr>
                <w:rFonts w:ascii="Times New Roman" w:hAnsi="Times New Roman"/>
                <w:b/>
                <w:sz w:val="24"/>
                <w:szCs w:val="24"/>
              </w:rPr>
              <w:t>Загальна вартість послуг</w:t>
            </w:r>
          </w:p>
        </w:tc>
        <w:tc>
          <w:tcPr>
            <w:tcW w:w="3402" w:type="dxa"/>
            <w:gridSpan w:val="2"/>
          </w:tcPr>
          <w:p w:rsidR="004E426C" w:rsidRPr="004E426C" w:rsidRDefault="004E426C" w:rsidP="004E426C">
            <w:pPr>
              <w:keepNext/>
              <w:jc w:val="right"/>
              <w:outlineLvl w:val="2"/>
              <w:rPr>
                <w:rFonts w:ascii="Times New Roman" w:hAnsi="Times New Roman"/>
                <w:b/>
                <w:sz w:val="24"/>
                <w:szCs w:val="24"/>
              </w:rPr>
            </w:pPr>
          </w:p>
        </w:tc>
      </w:tr>
    </w:tbl>
    <w:p w:rsidR="0077627D" w:rsidRPr="004E426C" w:rsidRDefault="004E426C" w:rsidP="0077627D">
      <w:pPr>
        <w:jc w:val="right"/>
        <w:rPr>
          <w:rFonts w:ascii="Times New Roman" w:hAnsi="Times New Roman"/>
          <w:b/>
        </w:rPr>
      </w:pPr>
      <w:r>
        <w:rPr>
          <w:rFonts w:ascii="Times New Roman" w:hAnsi="Times New Roman"/>
          <w:b/>
        </w:rPr>
        <w:lastRenderedPageBreak/>
        <w:t>ДОДАТОК</w:t>
      </w:r>
      <w:r w:rsidR="0077627D" w:rsidRPr="004E426C">
        <w:rPr>
          <w:rFonts w:ascii="Times New Roman" w:hAnsi="Times New Roman"/>
          <w:b/>
        </w:rPr>
        <w:t xml:space="preserve"> </w:t>
      </w:r>
      <w:r w:rsidR="00CB433B">
        <w:rPr>
          <w:rFonts w:ascii="Times New Roman" w:hAnsi="Times New Roman"/>
          <w:b/>
        </w:rPr>
        <w:t>1</w:t>
      </w:r>
    </w:p>
    <w:p w:rsidR="0077627D" w:rsidRPr="004E426C" w:rsidRDefault="0077627D" w:rsidP="0077627D">
      <w:pPr>
        <w:jc w:val="right"/>
        <w:rPr>
          <w:rFonts w:ascii="Times New Roman" w:hAnsi="Times New Roman"/>
          <w:b/>
        </w:rPr>
      </w:pPr>
      <w:r w:rsidRPr="004E426C">
        <w:rPr>
          <w:rFonts w:ascii="Times New Roman" w:hAnsi="Times New Roman"/>
          <w:b/>
        </w:rPr>
        <w:t>до Договору №___________________</w:t>
      </w:r>
    </w:p>
    <w:p w:rsidR="0077627D" w:rsidRPr="004E426C" w:rsidRDefault="0077627D" w:rsidP="0077627D">
      <w:pPr>
        <w:jc w:val="right"/>
        <w:rPr>
          <w:rFonts w:ascii="Times New Roman" w:hAnsi="Times New Roman"/>
          <w:b/>
        </w:rPr>
      </w:pPr>
      <w:r w:rsidRPr="004E426C">
        <w:rPr>
          <w:rFonts w:ascii="Times New Roman" w:hAnsi="Times New Roman"/>
          <w:b/>
        </w:rPr>
        <w:t>від «________»_________________20</w:t>
      </w:r>
      <w:r w:rsidR="00CB433B">
        <w:rPr>
          <w:rFonts w:ascii="Times New Roman" w:hAnsi="Times New Roman"/>
          <w:b/>
        </w:rPr>
        <w:t>____</w:t>
      </w:r>
      <w:r w:rsidRPr="004E426C">
        <w:rPr>
          <w:rFonts w:ascii="Times New Roman" w:hAnsi="Times New Roman"/>
          <w:b/>
        </w:rPr>
        <w:t xml:space="preserve"> р.</w:t>
      </w:r>
    </w:p>
    <w:p w:rsidR="0077627D" w:rsidRPr="004E426C" w:rsidRDefault="0077627D" w:rsidP="0077627D">
      <w:pPr>
        <w:keepNext/>
        <w:jc w:val="right"/>
        <w:outlineLvl w:val="2"/>
        <w:rPr>
          <w:rFonts w:ascii="Times New Roman" w:hAnsi="Times New Roman"/>
          <w:b/>
          <w:sz w:val="24"/>
          <w:szCs w:val="24"/>
        </w:rPr>
      </w:pPr>
    </w:p>
    <w:p w:rsidR="005B4CC5" w:rsidRDefault="0077627D" w:rsidP="0077627D">
      <w:pPr>
        <w:keepNext/>
        <w:jc w:val="center"/>
        <w:outlineLvl w:val="2"/>
        <w:rPr>
          <w:rFonts w:ascii="Times New Roman" w:hAnsi="Times New Roman"/>
          <w:b/>
          <w:sz w:val="24"/>
          <w:szCs w:val="24"/>
        </w:rPr>
      </w:pPr>
      <w:r w:rsidRPr="004E426C">
        <w:rPr>
          <w:rFonts w:ascii="Times New Roman" w:hAnsi="Times New Roman"/>
          <w:b/>
          <w:sz w:val="24"/>
          <w:szCs w:val="24"/>
        </w:rPr>
        <w:t>ПЛАНУЄМИЙ РОЗРАХУНОК ОБ’ЄМІВ ПОСЛУГ ТА ЇХ ВАРТІСТЬ</w:t>
      </w:r>
    </w:p>
    <w:p w:rsidR="005B4CC5" w:rsidRPr="005B4CC5" w:rsidRDefault="005B4CC5" w:rsidP="005B4CC5">
      <w:pPr>
        <w:rPr>
          <w:rFonts w:ascii="Times New Roman" w:hAnsi="Times New Roman"/>
          <w:sz w:val="24"/>
          <w:szCs w:val="24"/>
        </w:rPr>
      </w:pPr>
    </w:p>
    <w:p w:rsidR="005B4CC5" w:rsidRPr="005B4CC5" w:rsidRDefault="005B4CC5" w:rsidP="005B4CC5">
      <w:pPr>
        <w:rPr>
          <w:rFonts w:ascii="Times New Roman" w:hAnsi="Times New Roman"/>
          <w:sz w:val="24"/>
          <w:szCs w:val="24"/>
        </w:rPr>
      </w:pPr>
    </w:p>
    <w:p w:rsidR="005B4CC5" w:rsidRPr="005B4CC5" w:rsidRDefault="005B4CC5" w:rsidP="005B4CC5">
      <w:pPr>
        <w:rPr>
          <w:rFonts w:ascii="Times New Roman" w:hAnsi="Times New Roman"/>
          <w:sz w:val="24"/>
          <w:szCs w:val="24"/>
        </w:rPr>
      </w:pPr>
    </w:p>
    <w:p w:rsidR="005B4CC5" w:rsidRPr="005B4CC5" w:rsidRDefault="005B4CC5" w:rsidP="005B4CC5">
      <w:pPr>
        <w:rPr>
          <w:rFonts w:ascii="Times New Roman" w:hAnsi="Times New Roman"/>
          <w:sz w:val="24"/>
          <w:szCs w:val="24"/>
        </w:rPr>
      </w:pPr>
    </w:p>
    <w:p w:rsidR="00F37F0C" w:rsidRDefault="00F37F0C" w:rsidP="005B4CC5">
      <w:pPr>
        <w:rPr>
          <w:rFonts w:ascii="Times New Roman" w:hAnsi="Times New Roman"/>
          <w:sz w:val="24"/>
          <w:szCs w:val="24"/>
        </w:rPr>
        <w:sectPr w:rsidR="00F37F0C" w:rsidSect="00F37F0C">
          <w:headerReference w:type="first" r:id="rId7"/>
          <w:type w:val="continuous"/>
          <w:pgSz w:w="16838" w:h="11906" w:orient="landscape"/>
          <w:pgMar w:top="564" w:right="680" w:bottom="680" w:left="238" w:header="709" w:footer="709" w:gutter="0"/>
          <w:cols w:space="708"/>
          <w:titlePg/>
          <w:docGrid w:linePitch="360"/>
        </w:sectPr>
      </w:pPr>
    </w:p>
    <w:p w:rsidR="005B4CC5" w:rsidRDefault="005B4CC5" w:rsidP="005B4CC5">
      <w:pPr>
        <w:rPr>
          <w:rFonts w:ascii="Times New Roman" w:hAnsi="Times New Roman"/>
          <w:sz w:val="24"/>
          <w:szCs w:val="24"/>
        </w:rPr>
      </w:pPr>
    </w:p>
    <w:p w:rsidR="00F37F0C" w:rsidRPr="0000541D" w:rsidRDefault="00F37F0C" w:rsidP="00F37F0C">
      <w:pPr>
        <w:ind w:left="709"/>
        <w:rPr>
          <w:rFonts w:ascii="Times New Roman" w:hAnsi="Times New Roman"/>
          <w:b/>
          <w:sz w:val="24"/>
          <w:szCs w:val="24"/>
        </w:rPr>
      </w:pPr>
      <w:r w:rsidRPr="0000541D">
        <w:rPr>
          <w:rFonts w:ascii="Times New Roman" w:hAnsi="Times New Roman"/>
          <w:b/>
          <w:sz w:val="24"/>
          <w:szCs w:val="24"/>
        </w:rPr>
        <w:t xml:space="preserve">ВИКОНАВЕЦЬ:                                                                                                               </w:t>
      </w:r>
    </w:p>
    <w:p w:rsidR="00F37F0C" w:rsidRPr="0000541D" w:rsidRDefault="00F37F0C" w:rsidP="00F37F0C">
      <w:pPr>
        <w:ind w:left="709"/>
        <w:rPr>
          <w:rFonts w:ascii="Times New Roman" w:hAnsi="Times New Roman"/>
          <w:b/>
          <w:sz w:val="24"/>
          <w:szCs w:val="24"/>
        </w:rPr>
      </w:pPr>
    </w:p>
    <w:p w:rsidR="00F37F0C" w:rsidRPr="0000541D" w:rsidRDefault="00F37F0C" w:rsidP="00F37F0C">
      <w:pPr>
        <w:ind w:left="709"/>
        <w:rPr>
          <w:rFonts w:ascii="Times New Roman" w:hAnsi="Times New Roman"/>
          <w:sz w:val="24"/>
          <w:szCs w:val="24"/>
        </w:rPr>
      </w:pPr>
      <w:r w:rsidRPr="0000541D">
        <w:rPr>
          <w:rFonts w:ascii="Times New Roman" w:hAnsi="Times New Roman"/>
          <w:sz w:val="24"/>
          <w:szCs w:val="24"/>
        </w:rPr>
        <w:t>м.п.</w:t>
      </w:r>
      <w:r>
        <w:rPr>
          <w:rFonts w:ascii="Times New Roman" w:hAnsi="Times New Roman"/>
          <w:sz w:val="24"/>
          <w:szCs w:val="24"/>
        </w:rPr>
        <w:t xml:space="preserve">    </w:t>
      </w:r>
      <w:r w:rsidRPr="0000541D">
        <w:rPr>
          <w:rFonts w:ascii="Times New Roman" w:hAnsi="Times New Roman"/>
          <w:sz w:val="24"/>
          <w:szCs w:val="24"/>
        </w:rPr>
        <w:t xml:space="preserve">____________________  </w:t>
      </w:r>
      <w:r w:rsidRPr="0000541D">
        <w:rPr>
          <w:rFonts w:ascii="Times New Roman" w:hAnsi="Times New Roman"/>
          <w:sz w:val="24"/>
          <w:szCs w:val="24"/>
        </w:rPr>
        <w:br/>
      </w:r>
      <w:r>
        <w:rPr>
          <w:rFonts w:ascii="Times New Roman" w:hAnsi="Times New Roman"/>
          <w:sz w:val="24"/>
          <w:szCs w:val="24"/>
        </w:rPr>
        <w:t xml:space="preserve">                        </w:t>
      </w:r>
      <w:r w:rsidRPr="0000541D">
        <w:rPr>
          <w:rFonts w:ascii="Times New Roman" w:hAnsi="Times New Roman"/>
          <w:sz w:val="24"/>
          <w:szCs w:val="24"/>
        </w:rPr>
        <w:t>(підпис) «______»_________________________20__р.</w:t>
      </w:r>
    </w:p>
    <w:p w:rsidR="00F37F0C" w:rsidRPr="0000541D" w:rsidRDefault="00F37F0C" w:rsidP="00F37F0C">
      <w:pPr>
        <w:ind w:left="709"/>
        <w:rPr>
          <w:rFonts w:ascii="Times New Roman" w:hAnsi="Times New Roman"/>
          <w:sz w:val="24"/>
          <w:szCs w:val="24"/>
        </w:rPr>
      </w:pPr>
    </w:p>
    <w:p w:rsidR="00F37F0C" w:rsidRDefault="00F37F0C" w:rsidP="00F37F0C">
      <w:pPr>
        <w:ind w:left="709"/>
        <w:rPr>
          <w:rFonts w:ascii="Times New Roman" w:hAnsi="Times New Roman"/>
          <w:b/>
          <w:sz w:val="24"/>
          <w:szCs w:val="24"/>
        </w:rPr>
      </w:pPr>
    </w:p>
    <w:p w:rsidR="00F37F0C" w:rsidRPr="0000541D" w:rsidRDefault="00F37F0C" w:rsidP="00F37F0C">
      <w:pPr>
        <w:ind w:left="709"/>
        <w:rPr>
          <w:rFonts w:ascii="Times New Roman" w:hAnsi="Times New Roman"/>
          <w:b/>
          <w:sz w:val="24"/>
          <w:szCs w:val="24"/>
        </w:rPr>
      </w:pPr>
      <w:r w:rsidRPr="0000541D">
        <w:rPr>
          <w:rFonts w:ascii="Times New Roman" w:hAnsi="Times New Roman"/>
          <w:b/>
          <w:sz w:val="24"/>
          <w:szCs w:val="24"/>
        </w:rPr>
        <w:lastRenderedPageBreak/>
        <w:t xml:space="preserve">СПОЖИВАЧ:                                               </w:t>
      </w:r>
    </w:p>
    <w:p w:rsidR="00F37F0C" w:rsidRPr="0000541D" w:rsidRDefault="00F37F0C" w:rsidP="00F37F0C">
      <w:pPr>
        <w:ind w:left="709"/>
        <w:rPr>
          <w:rFonts w:ascii="Times New Roman" w:hAnsi="Times New Roman"/>
          <w:b/>
          <w:sz w:val="24"/>
          <w:szCs w:val="24"/>
        </w:rPr>
      </w:pPr>
    </w:p>
    <w:p w:rsidR="00F37F0C" w:rsidRDefault="00F37F0C" w:rsidP="00F37F0C">
      <w:pPr>
        <w:ind w:left="709"/>
        <w:rPr>
          <w:rFonts w:ascii="Times New Roman" w:hAnsi="Times New Roman"/>
          <w:sz w:val="24"/>
          <w:szCs w:val="24"/>
        </w:rPr>
      </w:pPr>
      <w:r>
        <w:rPr>
          <w:rFonts w:ascii="Times New Roman" w:hAnsi="Times New Roman"/>
          <w:sz w:val="24"/>
          <w:szCs w:val="24"/>
        </w:rPr>
        <w:t xml:space="preserve"> </w:t>
      </w:r>
      <w:r w:rsidRPr="0000541D">
        <w:rPr>
          <w:rFonts w:ascii="Times New Roman" w:hAnsi="Times New Roman"/>
          <w:sz w:val="24"/>
          <w:szCs w:val="24"/>
        </w:rPr>
        <w:t>м.п.</w:t>
      </w:r>
      <w:r>
        <w:rPr>
          <w:rFonts w:ascii="Times New Roman" w:hAnsi="Times New Roman"/>
          <w:sz w:val="24"/>
          <w:szCs w:val="24"/>
        </w:rPr>
        <w:t xml:space="preserve">    </w:t>
      </w:r>
      <w:r w:rsidRPr="0000541D">
        <w:rPr>
          <w:rFonts w:ascii="Times New Roman" w:hAnsi="Times New Roman"/>
          <w:sz w:val="24"/>
          <w:szCs w:val="24"/>
        </w:rPr>
        <w:t>___________________</w:t>
      </w:r>
      <w:r>
        <w:rPr>
          <w:rFonts w:ascii="Times New Roman" w:hAnsi="Times New Roman"/>
          <w:sz w:val="24"/>
          <w:szCs w:val="24"/>
        </w:rPr>
        <w:t xml:space="preserve">          _____________</w:t>
      </w:r>
      <w:r w:rsidRPr="0000541D">
        <w:rPr>
          <w:rFonts w:ascii="Times New Roman" w:hAnsi="Times New Roman"/>
          <w:sz w:val="24"/>
          <w:szCs w:val="24"/>
        </w:rPr>
        <w:t xml:space="preserve">_____________  </w:t>
      </w:r>
      <w:r w:rsidRPr="0000541D">
        <w:rPr>
          <w:rFonts w:ascii="Times New Roman" w:hAnsi="Times New Roman"/>
          <w:sz w:val="24"/>
          <w:szCs w:val="24"/>
        </w:rPr>
        <w:br/>
      </w:r>
      <w:r>
        <w:rPr>
          <w:rFonts w:ascii="Times New Roman" w:hAnsi="Times New Roman"/>
          <w:sz w:val="24"/>
          <w:szCs w:val="24"/>
        </w:rPr>
        <w:t xml:space="preserve">                         </w:t>
      </w:r>
      <w:r w:rsidRPr="0000541D">
        <w:rPr>
          <w:rFonts w:ascii="Times New Roman" w:hAnsi="Times New Roman"/>
          <w:sz w:val="24"/>
          <w:szCs w:val="24"/>
        </w:rPr>
        <w:t xml:space="preserve">(підпис) </w:t>
      </w:r>
      <w:r>
        <w:rPr>
          <w:rFonts w:ascii="Times New Roman" w:hAnsi="Times New Roman"/>
          <w:sz w:val="24"/>
          <w:szCs w:val="24"/>
        </w:rPr>
        <w:t xml:space="preserve">                                              </w:t>
      </w:r>
      <w:r w:rsidRPr="0000541D">
        <w:rPr>
          <w:rFonts w:ascii="Times New Roman" w:hAnsi="Times New Roman"/>
          <w:sz w:val="24"/>
          <w:szCs w:val="24"/>
        </w:rPr>
        <w:t>П</w:t>
      </w:r>
      <w:r>
        <w:rPr>
          <w:rFonts w:ascii="Times New Roman" w:hAnsi="Times New Roman"/>
          <w:sz w:val="24"/>
          <w:szCs w:val="24"/>
        </w:rPr>
        <w:t>.</w:t>
      </w:r>
      <w:r w:rsidRPr="0000541D">
        <w:rPr>
          <w:rFonts w:ascii="Times New Roman" w:hAnsi="Times New Roman"/>
          <w:sz w:val="24"/>
          <w:szCs w:val="24"/>
        </w:rPr>
        <w:t>І</w:t>
      </w:r>
      <w:r>
        <w:rPr>
          <w:rFonts w:ascii="Times New Roman" w:hAnsi="Times New Roman"/>
          <w:sz w:val="24"/>
          <w:szCs w:val="24"/>
        </w:rPr>
        <w:t>.</w:t>
      </w:r>
      <w:r w:rsidRPr="0000541D">
        <w:rPr>
          <w:rFonts w:ascii="Times New Roman" w:hAnsi="Times New Roman"/>
          <w:sz w:val="24"/>
          <w:szCs w:val="24"/>
        </w:rPr>
        <w:t>Б</w:t>
      </w:r>
      <w:r>
        <w:rPr>
          <w:rFonts w:ascii="Times New Roman" w:hAnsi="Times New Roman"/>
          <w:sz w:val="24"/>
          <w:szCs w:val="24"/>
        </w:rPr>
        <w:t>.</w:t>
      </w:r>
    </w:p>
    <w:p w:rsidR="00F37F0C" w:rsidRPr="0000541D" w:rsidRDefault="00F37F0C" w:rsidP="00F37F0C">
      <w:pPr>
        <w:ind w:left="709"/>
        <w:rPr>
          <w:rFonts w:ascii="Times New Roman" w:hAnsi="Times New Roman"/>
          <w:sz w:val="24"/>
          <w:szCs w:val="24"/>
        </w:rPr>
      </w:pPr>
    </w:p>
    <w:p w:rsidR="00F37F0C" w:rsidRPr="0000541D" w:rsidRDefault="00F37F0C" w:rsidP="00F37F0C">
      <w:pPr>
        <w:ind w:left="709"/>
        <w:rPr>
          <w:rFonts w:ascii="Times New Roman" w:hAnsi="Times New Roman"/>
        </w:rPr>
      </w:pPr>
      <w:r w:rsidRPr="0000541D">
        <w:rPr>
          <w:rFonts w:ascii="Times New Roman" w:hAnsi="Times New Roman"/>
          <w:sz w:val="24"/>
          <w:szCs w:val="24"/>
        </w:rPr>
        <w:t>«______»_________________________20__р.</w:t>
      </w:r>
    </w:p>
    <w:p w:rsidR="00F37F0C" w:rsidRDefault="00F37F0C" w:rsidP="00F37F0C">
      <w:pPr>
        <w:ind w:left="709"/>
        <w:rPr>
          <w:rFonts w:ascii="Times New Roman" w:hAnsi="Times New Roman"/>
          <w:sz w:val="24"/>
          <w:szCs w:val="24"/>
        </w:rPr>
      </w:pPr>
    </w:p>
    <w:p w:rsidR="00F37F0C" w:rsidRPr="005B4CC5" w:rsidRDefault="00F37F0C" w:rsidP="005B4CC5">
      <w:pPr>
        <w:rPr>
          <w:rFonts w:ascii="Times New Roman" w:hAnsi="Times New Roman"/>
          <w:sz w:val="24"/>
          <w:szCs w:val="24"/>
        </w:rPr>
      </w:pPr>
    </w:p>
    <w:p w:rsidR="00F37F0C" w:rsidRDefault="00F37F0C" w:rsidP="005B4CC5">
      <w:pPr>
        <w:rPr>
          <w:rFonts w:ascii="Times New Roman" w:hAnsi="Times New Roman"/>
          <w:sz w:val="24"/>
          <w:szCs w:val="24"/>
        </w:rPr>
        <w:sectPr w:rsidR="00F37F0C" w:rsidSect="00F37F0C">
          <w:type w:val="continuous"/>
          <w:pgSz w:w="16838" w:h="11906" w:orient="landscape"/>
          <w:pgMar w:top="564" w:right="680" w:bottom="680" w:left="238" w:header="709" w:footer="709" w:gutter="0"/>
          <w:cols w:num="2" w:space="708"/>
          <w:titlePg/>
          <w:docGrid w:linePitch="360"/>
        </w:sectPr>
      </w:pPr>
    </w:p>
    <w:p w:rsidR="005B4CC5" w:rsidRPr="005B4CC5" w:rsidRDefault="005B4CC5" w:rsidP="005B4CC5">
      <w:pPr>
        <w:rPr>
          <w:rFonts w:ascii="Times New Roman" w:hAnsi="Times New Roman"/>
          <w:sz w:val="24"/>
          <w:szCs w:val="24"/>
        </w:rPr>
      </w:pPr>
    </w:p>
    <w:p w:rsidR="00F37F0C" w:rsidRDefault="00F37F0C" w:rsidP="005B4CC5">
      <w:pPr>
        <w:tabs>
          <w:tab w:val="left" w:pos="9255"/>
        </w:tabs>
        <w:rPr>
          <w:rFonts w:ascii="Times New Roman" w:hAnsi="Times New Roman"/>
          <w:sz w:val="24"/>
          <w:szCs w:val="24"/>
        </w:rPr>
      </w:pPr>
    </w:p>
    <w:p w:rsidR="00F37F0C" w:rsidRDefault="005B4CC5" w:rsidP="005B4CC5">
      <w:pPr>
        <w:tabs>
          <w:tab w:val="left" w:pos="9255"/>
        </w:tabs>
        <w:rPr>
          <w:rFonts w:ascii="Times New Roman" w:hAnsi="Times New Roman"/>
          <w:sz w:val="24"/>
          <w:szCs w:val="24"/>
        </w:rPr>
        <w:sectPr w:rsidR="00F37F0C" w:rsidSect="00F37F0C">
          <w:type w:val="continuous"/>
          <w:pgSz w:w="16838" w:h="11906" w:orient="landscape"/>
          <w:pgMar w:top="564" w:right="680" w:bottom="680" w:left="238" w:header="709" w:footer="709" w:gutter="0"/>
          <w:cols w:space="708"/>
          <w:titlePg/>
          <w:docGrid w:linePitch="360"/>
        </w:sectPr>
      </w:pPr>
      <w:r>
        <w:rPr>
          <w:rFonts w:ascii="Times New Roman" w:hAnsi="Times New Roman"/>
          <w:sz w:val="24"/>
          <w:szCs w:val="24"/>
        </w:rPr>
        <w:tab/>
      </w:r>
    </w:p>
    <w:p w:rsidR="001C1AA8" w:rsidRPr="001C1AA8" w:rsidRDefault="001C1AA8" w:rsidP="008457A5">
      <w:pPr>
        <w:jc w:val="right"/>
        <w:rPr>
          <w:rFonts w:ascii="Times New Roman" w:hAnsi="Times New Roman"/>
          <w:b/>
          <w:sz w:val="22"/>
          <w:szCs w:val="22"/>
        </w:rPr>
      </w:pPr>
    </w:p>
    <w:sectPr w:rsidR="001C1AA8" w:rsidRPr="001C1AA8" w:rsidSect="001C1AA8">
      <w:type w:val="continuous"/>
      <w:pgSz w:w="16838" w:h="11906" w:orient="landscape"/>
      <w:pgMar w:top="720" w:right="680" w:bottom="680" w:left="23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B43" w:rsidRDefault="00BF4B43" w:rsidP="00AE67C0">
      <w:r>
        <w:separator/>
      </w:r>
    </w:p>
  </w:endnote>
  <w:endnote w:type="continuationSeparator" w:id="0">
    <w:p w:rsidR="00BF4B43" w:rsidRDefault="00BF4B43" w:rsidP="00AE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Arial"/>
    <w:charset w:val="00"/>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B43" w:rsidRDefault="00BF4B43" w:rsidP="00AE67C0">
      <w:r>
        <w:separator/>
      </w:r>
    </w:p>
  </w:footnote>
  <w:footnote w:type="continuationSeparator" w:id="0">
    <w:p w:rsidR="00BF4B43" w:rsidRDefault="00BF4B43" w:rsidP="00AE6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AA8" w:rsidRPr="00F37F0C" w:rsidRDefault="001C1AA8" w:rsidP="00F37F0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FF6851"/>
    <w:multiLevelType w:val="hybridMultilevel"/>
    <w:tmpl w:val="1ADE2F4A"/>
    <w:lvl w:ilvl="0" w:tplc="81C280E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ABD"/>
    <w:rsid w:val="00001AFC"/>
    <w:rsid w:val="000035AD"/>
    <w:rsid w:val="0000430C"/>
    <w:rsid w:val="0000541D"/>
    <w:rsid w:val="000149D5"/>
    <w:rsid w:val="00015C76"/>
    <w:rsid w:val="00020173"/>
    <w:rsid w:val="00027EFE"/>
    <w:rsid w:val="00044F3B"/>
    <w:rsid w:val="000456CF"/>
    <w:rsid w:val="00053167"/>
    <w:rsid w:val="00054815"/>
    <w:rsid w:val="00060FE0"/>
    <w:rsid w:val="00064F7F"/>
    <w:rsid w:val="00071516"/>
    <w:rsid w:val="00071AF0"/>
    <w:rsid w:val="00076A7D"/>
    <w:rsid w:val="00080A2F"/>
    <w:rsid w:val="00080D39"/>
    <w:rsid w:val="000825AB"/>
    <w:rsid w:val="000954B7"/>
    <w:rsid w:val="00097868"/>
    <w:rsid w:val="000A2216"/>
    <w:rsid w:val="000A2D62"/>
    <w:rsid w:val="000A4D71"/>
    <w:rsid w:val="000B114F"/>
    <w:rsid w:val="000D3FB6"/>
    <w:rsid w:val="000D7B5E"/>
    <w:rsid w:val="000E4BCC"/>
    <w:rsid w:val="0010057A"/>
    <w:rsid w:val="00101DBE"/>
    <w:rsid w:val="00104D20"/>
    <w:rsid w:val="001132EC"/>
    <w:rsid w:val="00113438"/>
    <w:rsid w:val="00123826"/>
    <w:rsid w:val="0014037F"/>
    <w:rsid w:val="001407D5"/>
    <w:rsid w:val="00144B50"/>
    <w:rsid w:val="00150C43"/>
    <w:rsid w:val="001534FC"/>
    <w:rsid w:val="001650D4"/>
    <w:rsid w:val="00170025"/>
    <w:rsid w:val="00176E3E"/>
    <w:rsid w:val="001856C0"/>
    <w:rsid w:val="001863CD"/>
    <w:rsid w:val="001962FF"/>
    <w:rsid w:val="001A20BC"/>
    <w:rsid w:val="001B0B81"/>
    <w:rsid w:val="001B50D9"/>
    <w:rsid w:val="001B65D7"/>
    <w:rsid w:val="001C1AA8"/>
    <w:rsid w:val="001C1E6F"/>
    <w:rsid w:val="001D2D8A"/>
    <w:rsid w:val="001D429F"/>
    <w:rsid w:val="001E414D"/>
    <w:rsid w:val="001F01AA"/>
    <w:rsid w:val="001F36C7"/>
    <w:rsid w:val="001F5D6C"/>
    <w:rsid w:val="001F79F2"/>
    <w:rsid w:val="0020463F"/>
    <w:rsid w:val="00204642"/>
    <w:rsid w:val="002048C6"/>
    <w:rsid w:val="0020655B"/>
    <w:rsid w:val="0021451E"/>
    <w:rsid w:val="002149B7"/>
    <w:rsid w:val="0021534B"/>
    <w:rsid w:val="00233978"/>
    <w:rsid w:val="00243D25"/>
    <w:rsid w:val="002569C2"/>
    <w:rsid w:val="00261F1C"/>
    <w:rsid w:val="00262C38"/>
    <w:rsid w:val="0026554D"/>
    <w:rsid w:val="00265825"/>
    <w:rsid w:val="00267185"/>
    <w:rsid w:val="00267B3C"/>
    <w:rsid w:val="00272E48"/>
    <w:rsid w:val="00274A6B"/>
    <w:rsid w:val="0028364E"/>
    <w:rsid w:val="002842DB"/>
    <w:rsid w:val="00286367"/>
    <w:rsid w:val="00295E27"/>
    <w:rsid w:val="00297AF8"/>
    <w:rsid w:val="002A56A5"/>
    <w:rsid w:val="002A68C7"/>
    <w:rsid w:val="002A7C2F"/>
    <w:rsid w:val="002B1E26"/>
    <w:rsid w:val="002C2A39"/>
    <w:rsid w:val="002C5E78"/>
    <w:rsid w:val="002C615D"/>
    <w:rsid w:val="002D41F5"/>
    <w:rsid w:val="002E07A6"/>
    <w:rsid w:val="002E56E4"/>
    <w:rsid w:val="002F4AA5"/>
    <w:rsid w:val="002F6276"/>
    <w:rsid w:val="003067A6"/>
    <w:rsid w:val="00306A34"/>
    <w:rsid w:val="003075AA"/>
    <w:rsid w:val="00312140"/>
    <w:rsid w:val="003128C9"/>
    <w:rsid w:val="003128F8"/>
    <w:rsid w:val="00314033"/>
    <w:rsid w:val="003146E9"/>
    <w:rsid w:val="00314A8B"/>
    <w:rsid w:val="00321D37"/>
    <w:rsid w:val="00324DC5"/>
    <w:rsid w:val="0032536A"/>
    <w:rsid w:val="003260BA"/>
    <w:rsid w:val="00333B45"/>
    <w:rsid w:val="003447C9"/>
    <w:rsid w:val="003465D8"/>
    <w:rsid w:val="00361FC4"/>
    <w:rsid w:val="00363249"/>
    <w:rsid w:val="00364033"/>
    <w:rsid w:val="00366FF1"/>
    <w:rsid w:val="00373EA9"/>
    <w:rsid w:val="00383576"/>
    <w:rsid w:val="00383D50"/>
    <w:rsid w:val="00384457"/>
    <w:rsid w:val="003877A8"/>
    <w:rsid w:val="003919C3"/>
    <w:rsid w:val="003933E3"/>
    <w:rsid w:val="003969E7"/>
    <w:rsid w:val="003C1BD0"/>
    <w:rsid w:val="003E4708"/>
    <w:rsid w:val="003F0833"/>
    <w:rsid w:val="003F10D7"/>
    <w:rsid w:val="003F2534"/>
    <w:rsid w:val="00401B6F"/>
    <w:rsid w:val="0040503F"/>
    <w:rsid w:val="004075CA"/>
    <w:rsid w:val="004106D2"/>
    <w:rsid w:val="00413BC3"/>
    <w:rsid w:val="00420913"/>
    <w:rsid w:val="00420ABD"/>
    <w:rsid w:val="00430D5D"/>
    <w:rsid w:val="00431A4D"/>
    <w:rsid w:val="00437274"/>
    <w:rsid w:val="004439AF"/>
    <w:rsid w:val="00445C49"/>
    <w:rsid w:val="00450A0C"/>
    <w:rsid w:val="00454C7D"/>
    <w:rsid w:val="00457E16"/>
    <w:rsid w:val="00462607"/>
    <w:rsid w:val="00463B9B"/>
    <w:rsid w:val="00464735"/>
    <w:rsid w:val="00466032"/>
    <w:rsid w:val="004969AA"/>
    <w:rsid w:val="004A0576"/>
    <w:rsid w:val="004B0E5D"/>
    <w:rsid w:val="004B1BA7"/>
    <w:rsid w:val="004B63F2"/>
    <w:rsid w:val="004C52E2"/>
    <w:rsid w:val="004D0598"/>
    <w:rsid w:val="004E0F28"/>
    <w:rsid w:val="004E426C"/>
    <w:rsid w:val="004E4ADC"/>
    <w:rsid w:val="004F3B1D"/>
    <w:rsid w:val="004F4742"/>
    <w:rsid w:val="004F718A"/>
    <w:rsid w:val="00505035"/>
    <w:rsid w:val="00507E8E"/>
    <w:rsid w:val="005101B9"/>
    <w:rsid w:val="00510232"/>
    <w:rsid w:val="005165B3"/>
    <w:rsid w:val="005260DA"/>
    <w:rsid w:val="00537591"/>
    <w:rsid w:val="00542517"/>
    <w:rsid w:val="00543B5E"/>
    <w:rsid w:val="00545E6B"/>
    <w:rsid w:val="00551A75"/>
    <w:rsid w:val="0055469E"/>
    <w:rsid w:val="00555690"/>
    <w:rsid w:val="00555ABA"/>
    <w:rsid w:val="00563D99"/>
    <w:rsid w:val="00567C9C"/>
    <w:rsid w:val="00570B7C"/>
    <w:rsid w:val="005738B6"/>
    <w:rsid w:val="00573DD4"/>
    <w:rsid w:val="005813B1"/>
    <w:rsid w:val="005859BE"/>
    <w:rsid w:val="00587ABA"/>
    <w:rsid w:val="005B2B3A"/>
    <w:rsid w:val="005B420C"/>
    <w:rsid w:val="005B425B"/>
    <w:rsid w:val="005B4CC5"/>
    <w:rsid w:val="005C0E1E"/>
    <w:rsid w:val="005C423E"/>
    <w:rsid w:val="005C5536"/>
    <w:rsid w:val="005E014E"/>
    <w:rsid w:val="005E1D54"/>
    <w:rsid w:val="005E74CA"/>
    <w:rsid w:val="005F084B"/>
    <w:rsid w:val="005F25F6"/>
    <w:rsid w:val="005F425C"/>
    <w:rsid w:val="005F5A74"/>
    <w:rsid w:val="00601C46"/>
    <w:rsid w:val="00604A73"/>
    <w:rsid w:val="00617423"/>
    <w:rsid w:val="00621753"/>
    <w:rsid w:val="00622F8D"/>
    <w:rsid w:val="006304AB"/>
    <w:rsid w:val="006319C2"/>
    <w:rsid w:val="0063241B"/>
    <w:rsid w:val="00637838"/>
    <w:rsid w:val="00641DC0"/>
    <w:rsid w:val="0065130E"/>
    <w:rsid w:val="00655F82"/>
    <w:rsid w:val="006631EA"/>
    <w:rsid w:val="0066450C"/>
    <w:rsid w:val="006732DC"/>
    <w:rsid w:val="006779FA"/>
    <w:rsid w:val="00682F99"/>
    <w:rsid w:val="0068722F"/>
    <w:rsid w:val="00690C08"/>
    <w:rsid w:val="006A22A2"/>
    <w:rsid w:val="006A27F0"/>
    <w:rsid w:val="006A4DA9"/>
    <w:rsid w:val="006C1A7D"/>
    <w:rsid w:val="006C1E84"/>
    <w:rsid w:val="006C60B3"/>
    <w:rsid w:val="006D3E6E"/>
    <w:rsid w:val="006D5D5B"/>
    <w:rsid w:val="006E1919"/>
    <w:rsid w:val="006E687C"/>
    <w:rsid w:val="006F0F40"/>
    <w:rsid w:val="006F1A44"/>
    <w:rsid w:val="006F64A6"/>
    <w:rsid w:val="00701731"/>
    <w:rsid w:val="00720710"/>
    <w:rsid w:val="00725E36"/>
    <w:rsid w:val="00725F1C"/>
    <w:rsid w:val="00726F9C"/>
    <w:rsid w:val="00730DF1"/>
    <w:rsid w:val="0073440E"/>
    <w:rsid w:val="00741A65"/>
    <w:rsid w:val="00745B0A"/>
    <w:rsid w:val="00746C2D"/>
    <w:rsid w:val="007557BB"/>
    <w:rsid w:val="00762DAA"/>
    <w:rsid w:val="00764C4C"/>
    <w:rsid w:val="00774AC7"/>
    <w:rsid w:val="0077627D"/>
    <w:rsid w:val="0078074D"/>
    <w:rsid w:val="007813F4"/>
    <w:rsid w:val="007828DF"/>
    <w:rsid w:val="00784E83"/>
    <w:rsid w:val="00792227"/>
    <w:rsid w:val="00792468"/>
    <w:rsid w:val="00792AF0"/>
    <w:rsid w:val="00794084"/>
    <w:rsid w:val="007A0840"/>
    <w:rsid w:val="007A5E37"/>
    <w:rsid w:val="007C11EE"/>
    <w:rsid w:val="007E3115"/>
    <w:rsid w:val="007E6261"/>
    <w:rsid w:val="007F477D"/>
    <w:rsid w:val="007F4979"/>
    <w:rsid w:val="007F57A7"/>
    <w:rsid w:val="00803B62"/>
    <w:rsid w:val="00804E81"/>
    <w:rsid w:val="0080521D"/>
    <w:rsid w:val="0080693E"/>
    <w:rsid w:val="00810EA2"/>
    <w:rsid w:val="008131E8"/>
    <w:rsid w:val="00813B15"/>
    <w:rsid w:val="00813D9A"/>
    <w:rsid w:val="00813E30"/>
    <w:rsid w:val="00821A0A"/>
    <w:rsid w:val="00824A08"/>
    <w:rsid w:val="00837599"/>
    <w:rsid w:val="008412DB"/>
    <w:rsid w:val="008457A5"/>
    <w:rsid w:val="0085101D"/>
    <w:rsid w:val="00856193"/>
    <w:rsid w:val="00861A73"/>
    <w:rsid w:val="008624FC"/>
    <w:rsid w:val="008634E3"/>
    <w:rsid w:val="00864B92"/>
    <w:rsid w:val="00873C6A"/>
    <w:rsid w:val="00884458"/>
    <w:rsid w:val="00887856"/>
    <w:rsid w:val="00894BAC"/>
    <w:rsid w:val="008959B6"/>
    <w:rsid w:val="008A3340"/>
    <w:rsid w:val="008A5CF9"/>
    <w:rsid w:val="008E7221"/>
    <w:rsid w:val="008F0698"/>
    <w:rsid w:val="009030D6"/>
    <w:rsid w:val="00906872"/>
    <w:rsid w:val="00906D7D"/>
    <w:rsid w:val="00907E4B"/>
    <w:rsid w:val="00907E9C"/>
    <w:rsid w:val="00911DBE"/>
    <w:rsid w:val="00913094"/>
    <w:rsid w:val="009138C0"/>
    <w:rsid w:val="009231BB"/>
    <w:rsid w:val="00927A9D"/>
    <w:rsid w:val="0093258C"/>
    <w:rsid w:val="009358CC"/>
    <w:rsid w:val="00937E91"/>
    <w:rsid w:val="00940C68"/>
    <w:rsid w:val="00941A3F"/>
    <w:rsid w:val="00944065"/>
    <w:rsid w:val="00946592"/>
    <w:rsid w:val="00947375"/>
    <w:rsid w:val="00947948"/>
    <w:rsid w:val="00951E34"/>
    <w:rsid w:val="0095744F"/>
    <w:rsid w:val="009633D1"/>
    <w:rsid w:val="0096407A"/>
    <w:rsid w:val="00966990"/>
    <w:rsid w:val="00974391"/>
    <w:rsid w:val="00977E03"/>
    <w:rsid w:val="00980CAC"/>
    <w:rsid w:val="00986298"/>
    <w:rsid w:val="009964D9"/>
    <w:rsid w:val="009967F7"/>
    <w:rsid w:val="0099727B"/>
    <w:rsid w:val="009979B5"/>
    <w:rsid w:val="009A2A67"/>
    <w:rsid w:val="009B0148"/>
    <w:rsid w:val="009B28D3"/>
    <w:rsid w:val="009B6FC1"/>
    <w:rsid w:val="009C01D7"/>
    <w:rsid w:val="009D0F2F"/>
    <w:rsid w:val="009D4181"/>
    <w:rsid w:val="009D53D5"/>
    <w:rsid w:val="009E56FC"/>
    <w:rsid w:val="009E5FB7"/>
    <w:rsid w:val="009F41D4"/>
    <w:rsid w:val="009F4596"/>
    <w:rsid w:val="009F5A7D"/>
    <w:rsid w:val="00A1169B"/>
    <w:rsid w:val="00A150C6"/>
    <w:rsid w:val="00A15DF9"/>
    <w:rsid w:val="00A21FFA"/>
    <w:rsid w:val="00A266FD"/>
    <w:rsid w:val="00A41F68"/>
    <w:rsid w:val="00A71041"/>
    <w:rsid w:val="00A76105"/>
    <w:rsid w:val="00A808AA"/>
    <w:rsid w:val="00A901EA"/>
    <w:rsid w:val="00A91648"/>
    <w:rsid w:val="00A91680"/>
    <w:rsid w:val="00A95BFA"/>
    <w:rsid w:val="00AA0006"/>
    <w:rsid w:val="00AA159B"/>
    <w:rsid w:val="00AA58EC"/>
    <w:rsid w:val="00AA6DF9"/>
    <w:rsid w:val="00AB25B6"/>
    <w:rsid w:val="00AB581A"/>
    <w:rsid w:val="00AC4283"/>
    <w:rsid w:val="00AD069D"/>
    <w:rsid w:val="00AD4A4A"/>
    <w:rsid w:val="00AD63CD"/>
    <w:rsid w:val="00AE67C0"/>
    <w:rsid w:val="00AF1471"/>
    <w:rsid w:val="00B10F05"/>
    <w:rsid w:val="00B125F4"/>
    <w:rsid w:val="00B13DAA"/>
    <w:rsid w:val="00B15BA0"/>
    <w:rsid w:val="00B167D7"/>
    <w:rsid w:val="00B2123D"/>
    <w:rsid w:val="00B266DD"/>
    <w:rsid w:val="00B27D4C"/>
    <w:rsid w:val="00B335E3"/>
    <w:rsid w:val="00B35461"/>
    <w:rsid w:val="00B42908"/>
    <w:rsid w:val="00B556E9"/>
    <w:rsid w:val="00B56E36"/>
    <w:rsid w:val="00B57B09"/>
    <w:rsid w:val="00B62D25"/>
    <w:rsid w:val="00B735E4"/>
    <w:rsid w:val="00B75143"/>
    <w:rsid w:val="00B7695A"/>
    <w:rsid w:val="00B77A4D"/>
    <w:rsid w:val="00B83775"/>
    <w:rsid w:val="00B91725"/>
    <w:rsid w:val="00B9254C"/>
    <w:rsid w:val="00B94DE9"/>
    <w:rsid w:val="00B97A23"/>
    <w:rsid w:val="00BA0103"/>
    <w:rsid w:val="00BA29A0"/>
    <w:rsid w:val="00BA2C32"/>
    <w:rsid w:val="00BB36FC"/>
    <w:rsid w:val="00BB66B1"/>
    <w:rsid w:val="00BB6ADA"/>
    <w:rsid w:val="00BC0641"/>
    <w:rsid w:val="00BC12DB"/>
    <w:rsid w:val="00BD03A4"/>
    <w:rsid w:val="00BF4B43"/>
    <w:rsid w:val="00C01963"/>
    <w:rsid w:val="00C10859"/>
    <w:rsid w:val="00C3289E"/>
    <w:rsid w:val="00C415D4"/>
    <w:rsid w:val="00C4646D"/>
    <w:rsid w:val="00C624CC"/>
    <w:rsid w:val="00C64D77"/>
    <w:rsid w:val="00C6637D"/>
    <w:rsid w:val="00C70B9B"/>
    <w:rsid w:val="00C84CF3"/>
    <w:rsid w:val="00C85F3C"/>
    <w:rsid w:val="00C925C2"/>
    <w:rsid w:val="00C94207"/>
    <w:rsid w:val="00C946BD"/>
    <w:rsid w:val="00C949E5"/>
    <w:rsid w:val="00C94DA8"/>
    <w:rsid w:val="00CB0720"/>
    <w:rsid w:val="00CB1221"/>
    <w:rsid w:val="00CB1928"/>
    <w:rsid w:val="00CB3712"/>
    <w:rsid w:val="00CB42B7"/>
    <w:rsid w:val="00CB433B"/>
    <w:rsid w:val="00CB46E4"/>
    <w:rsid w:val="00CB49C4"/>
    <w:rsid w:val="00CB6768"/>
    <w:rsid w:val="00CC36C9"/>
    <w:rsid w:val="00CC45B4"/>
    <w:rsid w:val="00CD4159"/>
    <w:rsid w:val="00CD4447"/>
    <w:rsid w:val="00CE1D04"/>
    <w:rsid w:val="00CE3711"/>
    <w:rsid w:val="00CE5EE1"/>
    <w:rsid w:val="00CF00C9"/>
    <w:rsid w:val="00CF4C1C"/>
    <w:rsid w:val="00CF52BF"/>
    <w:rsid w:val="00CF75B7"/>
    <w:rsid w:val="00D00783"/>
    <w:rsid w:val="00D0475A"/>
    <w:rsid w:val="00D13A90"/>
    <w:rsid w:val="00D17C4C"/>
    <w:rsid w:val="00D21CA3"/>
    <w:rsid w:val="00D24451"/>
    <w:rsid w:val="00D36E1F"/>
    <w:rsid w:val="00D37180"/>
    <w:rsid w:val="00D41C50"/>
    <w:rsid w:val="00D51E82"/>
    <w:rsid w:val="00D54A95"/>
    <w:rsid w:val="00D54B5B"/>
    <w:rsid w:val="00D70A21"/>
    <w:rsid w:val="00D70FED"/>
    <w:rsid w:val="00D74B95"/>
    <w:rsid w:val="00D81E55"/>
    <w:rsid w:val="00DA755F"/>
    <w:rsid w:val="00DB447F"/>
    <w:rsid w:val="00DB77F6"/>
    <w:rsid w:val="00DD049E"/>
    <w:rsid w:val="00DD4761"/>
    <w:rsid w:val="00DE24C1"/>
    <w:rsid w:val="00DF0133"/>
    <w:rsid w:val="00DF0B7D"/>
    <w:rsid w:val="00DF0DBD"/>
    <w:rsid w:val="00DF3628"/>
    <w:rsid w:val="00E079FE"/>
    <w:rsid w:val="00E10E99"/>
    <w:rsid w:val="00E15BB2"/>
    <w:rsid w:val="00E17C58"/>
    <w:rsid w:val="00E2007F"/>
    <w:rsid w:val="00E21740"/>
    <w:rsid w:val="00E2327E"/>
    <w:rsid w:val="00E308DB"/>
    <w:rsid w:val="00E34596"/>
    <w:rsid w:val="00E4057B"/>
    <w:rsid w:val="00E50E84"/>
    <w:rsid w:val="00E562C6"/>
    <w:rsid w:val="00E60A44"/>
    <w:rsid w:val="00E64926"/>
    <w:rsid w:val="00E71E8C"/>
    <w:rsid w:val="00E81992"/>
    <w:rsid w:val="00E921C5"/>
    <w:rsid w:val="00E97854"/>
    <w:rsid w:val="00EA0188"/>
    <w:rsid w:val="00EB5AF3"/>
    <w:rsid w:val="00ED4D2E"/>
    <w:rsid w:val="00EE19F1"/>
    <w:rsid w:val="00EF72A8"/>
    <w:rsid w:val="00F027A5"/>
    <w:rsid w:val="00F06CDD"/>
    <w:rsid w:val="00F07660"/>
    <w:rsid w:val="00F15DF6"/>
    <w:rsid w:val="00F25907"/>
    <w:rsid w:val="00F34FC5"/>
    <w:rsid w:val="00F37F0C"/>
    <w:rsid w:val="00F45071"/>
    <w:rsid w:val="00F46087"/>
    <w:rsid w:val="00F47617"/>
    <w:rsid w:val="00F56891"/>
    <w:rsid w:val="00F57182"/>
    <w:rsid w:val="00F72841"/>
    <w:rsid w:val="00F738A1"/>
    <w:rsid w:val="00F7727E"/>
    <w:rsid w:val="00F83557"/>
    <w:rsid w:val="00F8356C"/>
    <w:rsid w:val="00F9011B"/>
    <w:rsid w:val="00F919E2"/>
    <w:rsid w:val="00F97FAC"/>
    <w:rsid w:val="00FA1782"/>
    <w:rsid w:val="00FA4D81"/>
    <w:rsid w:val="00FC0E2A"/>
    <w:rsid w:val="00FC1E21"/>
    <w:rsid w:val="00FC2A56"/>
    <w:rsid w:val="00FD5482"/>
    <w:rsid w:val="00FE1FC0"/>
    <w:rsid w:val="00FF26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95D2F-A4BA-47E2-8B60-F8F6A513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420ABD"/>
    <w:rPr>
      <w:rFonts w:ascii="Antiqua" w:eastAsia="Times New Roman" w:hAnsi="Antiqua"/>
      <w:sz w:val="26"/>
      <w:lang w:val="uk-UA"/>
    </w:rPr>
  </w:style>
  <w:style w:type="paragraph" w:styleId="3">
    <w:name w:val="heading 3"/>
    <w:basedOn w:val="a"/>
    <w:next w:val="a"/>
    <w:link w:val="30"/>
    <w:qFormat/>
    <w:rsid w:val="00420ABD"/>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420ABD"/>
    <w:rPr>
      <w:rFonts w:ascii="Antiqua" w:eastAsia="Times New Roman" w:hAnsi="Antiqua" w:cs="Times New Roman"/>
      <w:b/>
      <w:i/>
      <w:sz w:val="26"/>
      <w:szCs w:val="20"/>
      <w:lang w:eastAsia="ru-RU"/>
    </w:rPr>
  </w:style>
  <w:style w:type="paragraph" w:styleId="a3">
    <w:name w:val="Body Text"/>
    <w:basedOn w:val="a"/>
    <w:link w:val="a4"/>
    <w:uiPriority w:val="99"/>
    <w:rsid w:val="006732DC"/>
    <w:pPr>
      <w:tabs>
        <w:tab w:val="left" w:pos="2344"/>
      </w:tabs>
      <w:jc w:val="both"/>
    </w:pPr>
    <w:rPr>
      <w:rFonts w:ascii="Times New Roman" w:hAnsi="Times New Roman"/>
      <w:sz w:val="24"/>
    </w:rPr>
  </w:style>
  <w:style w:type="character" w:customStyle="1" w:styleId="a4">
    <w:name w:val="Основной текст Знак"/>
    <w:link w:val="a3"/>
    <w:uiPriority w:val="99"/>
    <w:rsid w:val="006732DC"/>
    <w:rPr>
      <w:rFonts w:ascii="Times New Roman" w:eastAsia="Times New Roman" w:hAnsi="Times New Roman" w:cs="Times New Roman"/>
      <w:sz w:val="24"/>
      <w:szCs w:val="20"/>
      <w:lang w:eastAsia="ru-RU"/>
    </w:rPr>
  </w:style>
  <w:style w:type="paragraph" w:styleId="31">
    <w:name w:val="Body Text 3"/>
    <w:basedOn w:val="a"/>
    <w:link w:val="32"/>
    <w:uiPriority w:val="99"/>
    <w:rsid w:val="006732DC"/>
    <w:pPr>
      <w:jc w:val="both"/>
    </w:pPr>
    <w:rPr>
      <w:rFonts w:ascii="Times New Roman" w:hAnsi="Times New Roman"/>
      <w:sz w:val="23"/>
    </w:rPr>
  </w:style>
  <w:style w:type="character" w:customStyle="1" w:styleId="32">
    <w:name w:val="Основной текст 3 Знак"/>
    <w:link w:val="31"/>
    <w:uiPriority w:val="99"/>
    <w:rsid w:val="006732DC"/>
    <w:rPr>
      <w:rFonts w:ascii="Times New Roman" w:eastAsia="Times New Roman" w:hAnsi="Times New Roman" w:cs="Times New Roman"/>
      <w:sz w:val="23"/>
      <w:szCs w:val="20"/>
      <w:lang w:eastAsia="ru-RU"/>
    </w:rPr>
  </w:style>
  <w:style w:type="paragraph" w:styleId="a5">
    <w:name w:val="Normal (Web)"/>
    <w:basedOn w:val="a"/>
    <w:uiPriority w:val="99"/>
    <w:rsid w:val="00097868"/>
    <w:pPr>
      <w:spacing w:before="100" w:beforeAutospacing="1" w:after="100" w:afterAutospacing="1"/>
    </w:pPr>
    <w:rPr>
      <w:rFonts w:ascii="Times New Roman" w:hAnsi="Times New Roman"/>
      <w:sz w:val="24"/>
      <w:szCs w:val="24"/>
      <w:lang w:val="ru-RU"/>
    </w:rPr>
  </w:style>
  <w:style w:type="paragraph" w:styleId="33">
    <w:name w:val="Body Text Indent 3"/>
    <w:basedOn w:val="a"/>
    <w:link w:val="34"/>
    <w:uiPriority w:val="99"/>
    <w:semiHidden/>
    <w:unhideWhenUsed/>
    <w:rsid w:val="00951E34"/>
    <w:pPr>
      <w:spacing w:after="120"/>
      <w:ind w:left="283"/>
    </w:pPr>
    <w:rPr>
      <w:sz w:val="16"/>
      <w:szCs w:val="16"/>
    </w:rPr>
  </w:style>
  <w:style w:type="character" w:customStyle="1" w:styleId="34">
    <w:name w:val="Основной текст с отступом 3 Знак"/>
    <w:link w:val="33"/>
    <w:uiPriority w:val="99"/>
    <w:semiHidden/>
    <w:rsid w:val="00951E34"/>
    <w:rPr>
      <w:rFonts w:ascii="Antiqua" w:eastAsia="Times New Roman" w:hAnsi="Antiqua" w:cs="Times New Roman"/>
      <w:sz w:val="16"/>
      <w:szCs w:val="16"/>
      <w:lang w:eastAsia="ru-RU"/>
    </w:rPr>
  </w:style>
  <w:style w:type="paragraph" w:customStyle="1" w:styleId="a6">
    <w:name w:val="Нормальний текст"/>
    <w:basedOn w:val="a"/>
    <w:rsid w:val="00366FF1"/>
    <w:pPr>
      <w:spacing w:before="120"/>
      <w:ind w:firstLine="567"/>
    </w:pPr>
  </w:style>
  <w:style w:type="paragraph" w:customStyle="1" w:styleId="rvps2">
    <w:name w:val="rvps2"/>
    <w:basedOn w:val="a"/>
    <w:rsid w:val="00EF72A8"/>
    <w:pPr>
      <w:spacing w:before="100" w:beforeAutospacing="1" w:after="100" w:afterAutospacing="1"/>
    </w:pPr>
    <w:rPr>
      <w:rFonts w:ascii="Times New Roman" w:hAnsi="Times New Roman"/>
      <w:sz w:val="24"/>
      <w:szCs w:val="24"/>
      <w:lang w:eastAsia="uk-UA"/>
    </w:rPr>
  </w:style>
  <w:style w:type="character" w:styleId="a7">
    <w:name w:val="Hyperlink"/>
    <w:uiPriority w:val="99"/>
    <w:unhideWhenUsed/>
    <w:rsid w:val="004E0F28"/>
    <w:rPr>
      <w:color w:val="0000FF"/>
      <w:u w:val="single"/>
    </w:rPr>
  </w:style>
  <w:style w:type="paragraph" w:styleId="a8">
    <w:name w:val="List Paragraph"/>
    <w:basedOn w:val="a"/>
    <w:uiPriority w:val="34"/>
    <w:qFormat/>
    <w:rsid w:val="009D4181"/>
    <w:pPr>
      <w:ind w:left="720"/>
      <w:contextualSpacing/>
    </w:pPr>
  </w:style>
  <w:style w:type="table" w:styleId="a9">
    <w:name w:val="Table Grid"/>
    <w:basedOn w:val="a1"/>
    <w:uiPriority w:val="59"/>
    <w:rsid w:val="00792A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AA5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uk-UA"/>
    </w:rPr>
  </w:style>
  <w:style w:type="character" w:customStyle="1" w:styleId="HTML0">
    <w:name w:val="Стандартный HTML Знак"/>
    <w:link w:val="HTML"/>
    <w:uiPriority w:val="99"/>
    <w:rsid w:val="00AA58EC"/>
    <w:rPr>
      <w:rFonts w:ascii="Courier New" w:eastAsia="Times New Roman" w:hAnsi="Courier New" w:cs="Courier New"/>
      <w:sz w:val="20"/>
      <w:szCs w:val="20"/>
      <w:lang w:eastAsia="uk-UA"/>
    </w:rPr>
  </w:style>
  <w:style w:type="paragraph" w:styleId="aa">
    <w:name w:val="Balloon Text"/>
    <w:basedOn w:val="a"/>
    <w:link w:val="ab"/>
    <w:uiPriority w:val="99"/>
    <w:semiHidden/>
    <w:unhideWhenUsed/>
    <w:rsid w:val="00027EFE"/>
    <w:rPr>
      <w:rFonts w:ascii="Segoe UI" w:hAnsi="Segoe UI"/>
      <w:sz w:val="18"/>
      <w:szCs w:val="18"/>
    </w:rPr>
  </w:style>
  <w:style w:type="character" w:customStyle="1" w:styleId="ab">
    <w:name w:val="Текст выноски Знак"/>
    <w:link w:val="aa"/>
    <w:uiPriority w:val="99"/>
    <w:semiHidden/>
    <w:rsid w:val="00027EFE"/>
    <w:rPr>
      <w:rFonts w:ascii="Segoe UI" w:eastAsia="Times New Roman" w:hAnsi="Segoe UI" w:cs="Segoe UI"/>
      <w:sz w:val="18"/>
      <w:szCs w:val="18"/>
      <w:lang w:eastAsia="ru-RU"/>
    </w:rPr>
  </w:style>
  <w:style w:type="character" w:customStyle="1" w:styleId="rvts0">
    <w:name w:val="rvts0"/>
    <w:rsid w:val="005B420C"/>
  </w:style>
  <w:style w:type="paragraph" w:styleId="ac">
    <w:name w:val="header"/>
    <w:basedOn w:val="a"/>
    <w:link w:val="ad"/>
    <w:uiPriority w:val="99"/>
    <w:unhideWhenUsed/>
    <w:rsid w:val="00AE67C0"/>
    <w:pPr>
      <w:tabs>
        <w:tab w:val="center" w:pos="4677"/>
        <w:tab w:val="right" w:pos="9355"/>
      </w:tabs>
    </w:pPr>
  </w:style>
  <w:style w:type="character" w:customStyle="1" w:styleId="ad">
    <w:name w:val="Верхний колонтитул Знак"/>
    <w:link w:val="ac"/>
    <w:uiPriority w:val="99"/>
    <w:rsid w:val="00AE67C0"/>
    <w:rPr>
      <w:rFonts w:ascii="Antiqua" w:eastAsia="Times New Roman" w:hAnsi="Antiqua"/>
      <w:sz w:val="26"/>
      <w:lang w:val="uk-UA"/>
    </w:rPr>
  </w:style>
  <w:style w:type="paragraph" w:styleId="ae">
    <w:name w:val="footer"/>
    <w:basedOn w:val="a"/>
    <w:link w:val="af"/>
    <w:uiPriority w:val="99"/>
    <w:unhideWhenUsed/>
    <w:rsid w:val="00AE67C0"/>
    <w:pPr>
      <w:tabs>
        <w:tab w:val="center" w:pos="4677"/>
        <w:tab w:val="right" w:pos="9355"/>
      </w:tabs>
    </w:pPr>
  </w:style>
  <w:style w:type="character" w:customStyle="1" w:styleId="af">
    <w:name w:val="Нижний колонтитул Знак"/>
    <w:link w:val="ae"/>
    <w:uiPriority w:val="99"/>
    <w:rsid w:val="00AE67C0"/>
    <w:rPr>
      <w:rFonts w:ascii="Antiqua" w:eastAsia="Times New Roman" w:hAnsi="Antiqua"/>
      <w:sz w:val="26"/>
      <w:lang w:val="uk-UA"/>
    </w:rPr>
  </w:style>
  <w:style w:type="character" w:customStyle="1" w:styleId="af0">
    <w:name w:val="Основний текст"/>
    <w:rsid w:val="00F97FAC"/>
    <w:rPr>
      <w:rFonts w:ascii="Times New Roman" w:eastAsia="Times New Roman" w:hAnsi="Times New Roman" w:cs="Times New Roman"/>
      <w:b w:val="0"/>
      <w:bCs w:val="0"/>
      <w:i w:val="0"/>
      <w:iCs w:val="0"/>
      <w:smallCaps w:val="0"/>
      <w:strike w:val="0"/>
      <w:spacing w:val="0"/>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190">
      <w:bodyDiv w:val="1"/>
      <w:marLeft w:val="0"/>
      <w:marRight w:val="0"/>
      <w:marTop w:val="0"/>
      <w:marBottom w:val="0"/>
      <w:divBdr>
        <w:top w:val="none" w:sz="0" w:space="0" w:color="auto"/>
        <w:left w:val="none" w:sz="0" w:space="0" w:color="auto"/>
        <w:bottom w:val="none" w:sz="0" w:space="0" w:color="auto"/>
        <w:right w:val="none" w:sz="0" w:space="0" w:color="auto"/>
      </w:divBdr>
    </w:div>
    <w:div w:id="385183112">
      <w:bodyDiv w:val="1"/>
      <w:marLeft w:val="0"/>
      <w:marRight w:val="0"/>
      <w:marTop w:val="0"/>
      <w:marBottom w:val="0"/>
      <w:divBdr>
        <w:top w:val="none" w:sz="0" w:space="0" w:color="auto"/>
        <w:left w:val="none" w:sz="0" w:space="0" w:color="auto"/>
        <w:bottom w:val="none" w:sz="0" w:space="0" w:color="auto"/>
        <w:right w:val="none" w:sz="0" w:space="0" w:color="auto"/>
      </w:divBdr>
    </w:div>
    <w:div w:id="1418668981">
      <w:bodyDiv w:val="1"/>
      <w:marLeft w:val="0"/>
      <w:marRight w:val="0"/>
      <w:marTop w:val="0"/>
      <w:marBottom w:val="0"/>
      <w:divBdr>
        <w:top w:val="none" w:sz="0" w:space="0" w:color="auto"/>
        <w:left w:val="none" w:sz="0" w:space="0" w:color="auto"/>
        <w:bottom w:val="none" w:sz="0" w:space="0" w:color="auto"/>
        <w:right w:val="none" w:sz="0" w:space="0" w:color="auto"/>
      </w:divBdr>
    </w:div>
    <w:div w:id="1563370887">
      <w:bodyDiv w:val="1"/>
      <w:marLeft w:val="0"/>
      <w:marRight w:val="0"/>
      <w:marTop w:val="0"/>
      <w:marBottom w:val="0"/>
      <w:divBdr>
        <w:top w:val="none" w:sz="0" w:space="0" w:color="auto"/>
        <w:left w:val="none" w:sz="0" w:space="0" w:color="auto"/>
        <w:bottom w:val="none" w:sz="0" w:space="0" w:color="auto"/>
        <w:right w:val="none" w:sz="0" w:space="0" w:color="auto"/>
      </w:divBdr>
    </w:div>
    <w:div w:id="1642467451">
      <w:bodyDiv w:val="1"/>
      <w:marLeft w:val="0"/>
      <w:marRight w:val="0"/>
      <w:marTop w:val="0"/>
      <w:marBottom w:val="0"/>
      <w:divBdr>
        <w:top w:val="none" w:sz="0" w:space="0" w:color="auto"/>
        <w:left w:val="none" w:sz="0" w:space="0" w:color="auto"/>
        <w:bottom w:val="none" w:sz="0" w:space="0" w:color="auto"/>
        <w:right w:val="none" w:sz="0" w:space="0" w:color="auto"/>
      </w:divBdr>
    </w:div>
    <w:div w:id="1737391919">
      <w:bodyDiv w:val="1"/>
      <w:marLeft w:val="0"/>
      <w:marRight w:val="0"/>
      <w:marTop w:val="0"/>
      <w:marBottom w:val="0"/>
      <w:divBdr>
        <w:top w:val="none" w:sz="0" w:space="0" w:color="auto"/>
        <w:left w:val="none" w:sz="0" w:space="0" w:color="auto"/>
        <w:bottom w:val="none" w:sz="0" w:space="0" w:color="auto"/>
        <w:right w:val="none" w:sz="0" w:space="0" w:color="auto"/>
      </w:divBdr>
    </w:div>
    <w:div w:id="19331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10</Pages>
  <Words>6747</Words>
  <Characters>38464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45121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2020-08-25T05:48:00Z</cp:lastPrinted>
  <dcterms:created xsi:type="dcterms:W3CDTF">2020-01-10T11:53:00Z</dcterms:created>
  <dcterms:modified xsi:type="dcterms:W3CDTF">2023-01-12T08:51:00Z</dcterms:modified>
</cp:coreProperties>
</file>