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29" w:rsidRPr="00767D2D" w:rsidRDefault="00F954A5" w:rsidP="00772829">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Комунальний заклад</w:t>
      </w:r>
    </w:p>
    <w:p w:rsidR="00B5684B" w:rsidRDefault="00F954A5" w:rsidP="00F954A5">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«Центр культури, дозвілля та спорту»</w:t>
      </w:r>
    </w:p>
    <w:p w:rsidR="00F954A5" w:rsidRDefault="00F954A5" w:rsidP="00F954A5">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Зазимської сільської ради</w:t>
      </w:r>
    </w:p>
    <w:p w:rsidR="00F954A5" w:rsidRPr="00767D2D" w:rsidRDefault="00F954A5" w:rsidP="00F954A5">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bCs/>
          <w:color w:val="000000"/>
          <w:sz w:val="32"/>
          <w:szCs w:val="32"/>
          <w:lang w:val="uk-UA" w:eastAsia="ru-RU"/>
        </w:rPr>
        <w:t>Броварського району Київської області</w:t>
      </w:r>
    </w:p>
    <w:p w:rsidR="00B5684B" w:rsidRPr="00767D2D"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B5684B" w:rsidRPr="00767D2D" w:rsidTr="00716F40">
        <w:trPr>
          <w:jc w:val="center"/>
        </w:trPr>
        <w:tc>
          <w:tcPr>
            <w:tcW w:w="3931" w:type="dxa"/>
            <w:tcBorders>
              <w:top w:val="nil"/>
              <w:left w:val="nil"/>
              <w:bottom w:val="nil"/>
              <w:right w:val="nil"/>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p>
        </w:tc>
        <w:tc>
          <w:tcPr>
            <w:tcW w:w="5387" w:type="dxa"/>
            <w:tcBorders>
              <w:top w:val="nil"/>
              <w:left w:val="nil"/>
              <w:bottom w:val="nil"/>
              <w:right w:val="nil"/>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ЗАТВЕРДЖЕНО</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Рішенням уповноваженої особи</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 «</w:t>
            </w:r>
            <w:r w:rsidR="00D11923">
              <w:rPr>
                <w:rFonts w:ascii="Times New Roman" w:eastAsia="Times New Roman" w:hAnsi="Times New Roman" w:cs="Times New Roman"/>
                <w:color w:val="000000"/>
                <w:sz w:val="24"/>
                <w:szCs w:val="24"/>
                <w:lang w:val="uk-UA" w:eastAsia="ru-RU"/>
              </w:rPr>
              <w:t>__</w:t>
            </w:r>
            <w:r w:rsidR="00BE5C59" w:rsidRPr="00767D2D">
              <w:rPr>
                <w:rFonts w:ascii="Times New Roman" w:eastAsia="Times New Roman" w:hAnsi="Times New Roman" w:cs="Times New Roman"/>
                <w:color w:val="000000"/>
                <w:sz w:val="24"/>
                <w:szCs w:val="24"/>
                <w:lang w:val="uk-UA" w:eastAsia="ru-RU"/>
              </w:rPr>
              <w:t>»</w:t>
            </w:r>
            <w:r w:rsidR="00D11923">
              <w:rPr>
                <w:rFonts w:ascii="Times New Roman" w:eastAsia="Times New Roman" w:hAnsi="Times New Roman" w:cs="Times New Roman"/>
                <w:color w:val="000000"/>
                <w:sz w:val="24"/>
                <w:szCs w:val="24"/>
                <w:lang w:val="uk-UA" w:eastAsia="ru-RU"/>
              </w:rPr>
              <w:t xml:space="preserve"> _________</w:t>
            </w:r>
            <w:r w:rsidRPr="00767D2D">
              <w:rPr>
                <w:rFonts w:ascii="Times New Roman" w:eastAsia="Times New Roman" w:hAnsi="Times New Roman" w:cs="Times New Roman"/>
                <w:color w:val="000000"/>
                <w:sz w:val="24"/>
                <w:szCs w:val="24"/>
                <w:lang w:val="uk-UA" w:eastAsia="ru-RU"/>
              </w:rPr>
              <w:t xml:space="preserve"> 202</w:t>
            </w:r>
            <w:r w:rsidR="007C74E4">
              <w:rPr>
                <w:rFonts w:ascii="Times New Roman" w:eastAsia="Times New Roman" w:hAnsi="Times New Roman" w:cs="Times New Roman"/>
                <w:color w:val="000000"/>
                <w:sz w:val="24"/>
                <w:szCs w:val="24"/>
                <w:lang w:val="uk-UA" w:eastAsia="ru-RU"/>
              </w:rPr>
              <w:t>4</w:t>
            </w:r>
            <w:r w:rsidRPr="00767D2D">
              <w:rPr>
                <w:rFonts w:ascii="Times New Roman" w:eastAsia="Times New Roman" w:hAnsi="Times New Roman" w:cs="Times New Roman"/>
                <w:color w:val="000000"/>
                <w:sz w:val="24"/>
                <w:szCs w:val="24"/>
                <w:lang w:val="uk-UA" w:eastAsia="ru-RU"/>
              </w:rPr>
              <w:t xml:space="preserve"> року</w:t>
            </w:r>
          </w:p>
          <w:p w:rsidR="005A1635" w:rsidRPr="00767D2D" w:rsidRDefault="00D11923"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зі змінами від «__» __________</w:t>
            </w:r>
            <w:r w:rsidR="007C74E4">
              <w:rPr>
                <w:rFonts w:ascii="Times New Roman" w:eastAsia="Times New Roman" w:hAnsi="Times New Roman" w:cs="Times New Roman"/>
                <w:color w:val="000000"/>
                <w:sz w:val="24"/>
                <w:szCs w:val="24"/>
                <w:lang w:val="uk-UA" w:eastAsia="ru-RU"/>
              </w:rPr>
              <w:t>2024</w:t>
            </w:r>
            <w:r w:rsidR="005A1635" w:rsidRPr="00767D2D">
              <w:rPr>
                <w:rFonts w:ascii="Times New Roman" w:eastAsia="Times New Roman" w:hAnsi="Times New Roman" w:cs="Times New Roman"/>
                <w:color w:val="000000"/>
                <w:sz w:val="24"/>
                <w:szCs w:val="24"/>
                <w:lang w:val="uk-UA" w:eastAsia="ru-RU"/>
              </w:rPr>
              <w:t xml:space="preserve"> року</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p>
          <w:p w:rsidR="00B5684B" w:rsidRPr="00767D2D" w:rsidRDefault="00D11923"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_________________ Кукса О.В.</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tc>
      </w:tr>
    </w:tbl>
    <w:p w:rsidR="00B5684B" w:rsidRPr="00767D2D"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lang w:val="uk-UA" w:eastAsia="ru-RU"/>
        </w:rPr>
      </w:pP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ТЕНДЕРНА ДОКУМЕНТАЦІЯ</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118847233"/>
      <w:r w:rsidRPr="00767D2D">
        <w:rPr>
          <w:rFonts w:ascii="Times New Roman" w:eastAsia="Times New Roman" w:hAnsi="Times New Roman" w:cs="Times New Roman"/>
          <w:b/>
          <w:bCs/>
          <w:color w:val="000000"/>
          <w:sz w:val="24"/>
          <w:szCs w:val="24"/>
          <w:lang w:val="uk-UA" w:eastAsia="ru-RU"/>
        </w:rPr>
        <w:t xml:space="preserve"> Предмет закупівлі – Електрична енергія </w:t>
      </w: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урахуванням витрат постачальника, послуг з передачі електричної е</w:t>
      </w:r>
      <w:r w:rsidR="00F954A5">
        <w:rPr>
          <w:rFonts w:ascii="Times New Roman" w:eastAsia="Times New Roman" w:hAnsi="Times New Roman" w:cs="Times New Roman"/>
          <w:b/>
          <w:bCs/>
          <w:color w:val="000000"/>
          <w:sz w:val="24"/>
          <w:szCs w:val="24"/>
          <w:lang w:val="uk-UA" w:eastAsia="ru-RU"/>
        </w:rPr>
        <w:t>нергії для  ПРАТ  "ДТЕК КИЇВСЬКІ РЕГІОНАЛЬНІ ЕЛЕКТРОМЕРЕЖІ</w:t>
      </w:r>
      <w:r w:rsidRPr="00767D2D">
        <w:rPr>
          <w:rFonts w:ascii="Times New Roman" w:eastAsia="Times New Roman" w:hAnsi="Times New Roman" w:cs="Times New Roman"/>
          <w:b/>
          <w:bCs/>
          <w:color w:val="000000"/>
          <w:sz w:val="24"/>
          <w:szCs w:val="24"/>
          <w:lang w:val="uk-UA" w:eastAsia="ru-RU"/>
        </w:rPr>
        <w:t>")</w:t>
      </w: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p>
    <w:p w:rsidR="008F2167"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Код ДК 021:2015 (СPV) – 09310000-5 – Електрична енергія </w:t>
      </w:r>
    </w:p>
    <w:bookmarkEnd w:id="0"/>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8F00B4" w:rsidRPr="00767D2D" w:rsidRDefault="008F00B4"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урахуванням Особливостей здійснення публічних закупівель товарів, робіт і</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rsidR="00B5684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дня його припинення або скасування)</w:t>
      </w:r>
    </w:p>
    <w:p w:rsidR="00B5684B" w:rsidRPr="00767D2D" w:rsidRDefault="00B5684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8"/>
          <w:szCs w:val="28"/>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5D62BC">
      <w:pPr>
        <w:spacing w:after="0" w:line="240" w:lineRule="auto"/>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772829" w:rsidRPr="00767D2D"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772829" w:rsidRDefault="00F954A5" w:rsidP="00772829">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с. Літки</w:t>
      </w:r>
    </w:p>
    <w:p w:rsidR="005D62BC" w:rsidRPr="00767D2D" w:rsidRDefault="005D62BC" w:rsidP="00772829">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202</w:t>
      </w:r>
      <w:r w:rsidR="007C74E4">
        <w:rPr>
          <w:rFonts w:ascii="Times New Roman" w:eastAsia="Times New Roman" w:hAnsi="Times New Roman" w:cs="Times New Roman"/>
          <w:b/>
          <w:bCs/>
          <w:color w:val="000000"/>
          <w:sz w:val="24"/>
          <w:szCs w:val="24"/>
          <w:lang w:val="uk-UA" w:eastAsia="ru-RU"/>
        </w:rPr>
        <w:t>4</w:t>
      </w:r>
      <w:r w:rsidRPr="00767D2D">
        <w:rPr>
          <w:rFonts w:ascii="Times New Roman" w:eastAsia="Times New Roman" w:hAnsi="Times New Roman" w:cs="Times New Roman"/>
          <w:b/>
          <w:bCs/>
          <w:color w:val="000000"/>
          <w:sz w:val="24"/>
          <w:szCs w:val="24"/>
          <w:lang w:val="uk-UA" w:eastAsia="ru-RU"/>
        </w:rPr>
        <w:t xml:space="preserve"> р.</w:t>
      </w:r>
    </w:p>
    <w:p w:rsidR="00772829" w:rsidRPr="00767D2D"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07"/>
        <w:gridCol w:w="2813"/>
        <w:gridCol w:w="7121"/>
      </w:tblGrid>
      <w:tr w:rsidR="00B5684B" w:rsidRPr="00767D2D"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br w:type="page"/>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Загальні положення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CE6A90" w:rsidP="00B5684B">
            <w:pPr>
              <w:spacing w:after="0" w:line="240" w:lineRule="auto"/>
              <w:jc w:val="both"/>
              <w:rPr>
                <w:rFonts w:ascii="Times New Roman" w:eastAsia="Times New Roman" w:hAnsi="Times New Roman" w:cs="Times New Roman"/>
                <w:i/>
                <w:color w:val="000000"/>
                <w:sz w:val="24"/>
                <w:szCs w:val="24"/>
                <w:lang w:val="uk-UA" w:eastAsia="ru-RU"/>
              </w:rPr>
            </w:pPr>
            <w:r w:rsidRPr="00767D2D">
              <w:rPr>
                <w:rFonts w:ascii="Times New Roman" w:eastAsia="Times New Roman" w:hAnsi="Times New Roman" w:cs="Times New Roman"/>
                <w:i/>
                <w:color w:val="000000"/>
                <w:sz w:val="24"/>
                <w:szCs w:val="24"/>
                <w:lang w:val="uk-UA" w:eastAsia="ru-RU"/>
              </w:rPr>
              <w:t>Документація розроблена відповідно до вимог Закону України «Про публічні закупівлі» (далі - Закон), зі змінами та доповненнями із врахуванням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Постанов</w:t>
            </w:r>
            <w:r w:rsidR="00280AD5" w:rsidRPr="00767D2D">
              <w:rPr>
                <w:rFonts w:ascii="Times New Roman" w:eastAsia="Times New Roman" w:hAnsi="Times New Roman" w:cs="Times New Roman"/>
                <w:i/>
                <w:color w:val="000000"/>
                <w:sz w:val="24"/>
                <w:szCs w:val="24"/>
                <w:lang w:val="uk-UA" w:eastAsia="ru-RU"/>
              </w:rPr>
              <w:t>і</w:t>
            </w:r>
            <w:r w:rsidRPr="00767D2D">
              <w:rPr>
                <w:rFonts w:ascii="Times New Roman" w:eastAsia="Times New Roman" w:hAnsi="Times New Roman" w:cs="Times New Roman"/>
                <w:i/>
                <w:color w:val="000000"/>
                <w:sz w:val="24"/>
                <w:szCs w:val="24"/>
                <w:lang w:val="uk-UA" w:eastAsia="ru-RU"/>
              </w:rPr>
              <w:t xml:space="preserve"> 1178.</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F954A5" w:rsidP="00B5684B">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Комунальний заклад «Центр культури, дозвілля та спорту</w:t>
            </w:r>
            <w:r w:rsidR="00FB26A1" w:rsidRPr="00767D2D">
              <w:rPr>
                <w:rFonts w:ascii="Times New Roman" w:eastAsia="Times New Roman" w:hAnsi="Times New Roman" w:cs="Times New Roman"/>
                <w:b/>
                <w:bCs/>
                <w:color w:val="000000"/>
                <w:sz w:val="24"/>
                <w:szCs w:val="24"/>
                <w:lang w:val="uk-UA" w:eastAsia="ru-RU"/>
              </w:rPr>
              <w:t>»</w:t>
            </w:r>
          </w:p>
        </w:tc>
      </w:tr>
      <w:tr w:rsidR="00B5684B" w:rsidRPr="00767D2D"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rsidR="00FB26A1" w:rsidRPr="00767D2D" w:rsidRDefault="00F954A5" w:rsidP="00FB26A1">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07411, Україна, Київська область</w:t>
            </w:r>
            <w:r w:rsidR="00FB26A1" w:rsidRPr="00767D2D">
              <w:rPr>
                <w:rFonts w:ascii="Times New Roman" w:eastAsia="Times New Roman" w:hAnsi="Times New Roman" w:cs="Times New Roman"/>
                <w:bCs/>
                <w:color w:val="000000"/>
                <w:sz w:val="24"/>
                <w:szCs w:val="24"/>
                <w:lang w:val="uk-UA" w:eastAsia="ru-RU"/>
              </w:rPr>
              <w:t>,</w:t>
            </w:r>
            <w:r w:rsidR="00667EA0">
              <w:rPr>
                <w:rFonts w:ascii="Times New Roman" w:eastAsia="Times New Roman" w:hAnsi="Times New Roman" w:cs="Times New Roman"/>
                <w:bCs/>
                <w:color w:val="000000"/>
                <w:sz w:val="24"/>
                <w:szCs w:val="24"/>
                <w:lang w:val="uk-UA" w:eastAsia="ru-RU"/>
              </w:rPr>
              <w:t xml:space="preserve"> Броварський район</w:t>
            </w:r>
          </w:p>
          <w:p w:rsidR="00B5684B" w:rsidRPr="00767D2D" w:rsidRDefault="00667EA0" w:rsidP="00FB26A1">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с. Літки, вул. Шевченка</w:t>
            </w:r>
            <w:r w:rsidR="00FB26A1" w:rsidRPr="00767D2D">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65</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rsidR="00667EA0" w:rsidRDefault="00B5684B" w:rsidP="00667EA0">
            <w:pPr>
              <w:spacing w:after="0" w:line="240" w:lineRule="auto"/>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58254E" w:rsidRPr="00767D2D">
              <w:rPr>
                <w:rFonts w:ascii="Times New Roman" w:eastAsia="Times New Roman" w:hAnsi="Times New Roman" w:cs="Times New Roman"/>
                <w:color w:val="000000"/>
                <w:sz w:val="24"/>
                <w:szCs w:val="24"/>
                <w:lang w:val="uk-UA" w:eastAsia="ru-RU"/>
              </w:rPr>
              <w:t xml:space="preserve">фахівець </w:t>
            </w:r>
            <w:r w:rsidR="00FB26A1" w:rsidRPr="00767D2D">
              <w:rPr>
                <w:rFonts w:ascii="Times New Roman" w:eastAsia="Times New Roman" w:hAnsi="Times New Roman" w:cs="Times New Roman"/>
                <w:color w:val="000000"/>
                <w:sz w:val="24"/>
                <w:szCs w:val="24"/>
                <w:lang w:val="uk-UA" w:eastAsia="ru-RU"/>
              </w:rPr>
              <w:t>з</w:t>
            </w:r>
            <w:r w:rsidR="0058254E" w:rsidRPr="00767D2D">
              <w:rPr>
                <w:rFonts w:ascii="Times New Roman" w:eastAsia="Times New Roman" w:hAnsi="Times New Roman" w:cs="Times New Roman"/>
                <w:color w:val="000000"/>
                <w:sz w:val="24"/>
                <w:szCs w:val="24"/>
                <w:lang w:val="uk-UA" w:eastAsia="ru-RU"/>
              </w:rPr>
              <w:t xml:space="preserve"> публічних </w:t>
            </w:r>
            <w:r w:rsidR="00FB26A1" w:rsidRPr="00767D2D">
              <w:rPr>
                <w:rFonts w:ascii="Times New Roman" w:eastAsia="Times New Roman" w:hAnsi="Times New Roman" w:cs="Times New Roman"/>
                <w:color w:val="000000"/>
                <w:sz w:val="24"/>
                <w:szCs w:val="24"/>
                <w:lang w:val="uk-UA" w:eastAsia="ru-RU"/>
              </w:rPr>
              <w:t>закупівель</w:t>
            </w:r>
            <w:r w:rsidR="00667EA0">
              <w:rPr>
                <w:rFonts w:ascii="Times New Roman" w:eastAsia="Times New Roman" w:hAnsi="Times New Roman" w:cs="Times New Roman"/>
                <w:color w:val="000000"/>
                <w:lang w:val="uk-UA" w:eastAsia="ru-RU"/>
              </w:rPr>
              <w:t xml:space="preserve"> Кукса Олександра Володимирівна </w:t>
            </w:r>
          </w:p>
          <w:p w:rsidR="00B5684B" w:rsidRPr="00667EA0" w:rsidRDefault="00FC5B4B" w:rsidP="00667EA0">
            <w:pPr>
              <w:spacing w:after="0" w:line="240" w:lineRule="auto"/>
              <w:rPr>
                <w:rFonts w:ascii="Times New Roman" w:eastAsia="Times New Roman" w:hAnsi="Times New Roman" w:cs="Times New Roman"/>
                <w:color w:val="000000"/>
                <w:lang w:val="uk-UA" w:eastAsia="ru-RU"/>
              </w:rPr>
            </w:pPr>
            <w:hyperlink r:id="rId8" w:history="1">
              <w:r w:rsidR="00667EA0" w:rsidRPr="00ED1725">
                <w:rPr>
                  <w:rStyle w:val="af7"/>
                  <w:rFonts w:ascii="Times New Roman" w:eastAsia="Times New Roman" w:hAnsi="Times New Roman" w:cs="Times New Roman"/>
                  <w:lang w:val="en-US" w:eastAsia="ru-RU"/>
                </w:rPr>
                <w:t>KZckds21</w:t>
              </w:r>
              <w:r w:rsidR="00667EA0" w:rsidRPr="00ED1725">
                <w:rPr>
                  <w:rStyle w:val="af7"/>
                  <w:rFonts w:ascii="Times New Roman" w:eastAsia="Times New Roman" w:hAnsi="Times New Roman" w:cs="Times New Roman"/>
                  <w:lang w:eastAsia="ru-RU"/>
                </w:rPr>
                <w:t>@</w:t>
              </w:r>
              <w:r w:rsidR="00667EA0" w:rsidRPr="00ED1725">
                <w:rPr>
                  <w:rStyle w:val="af7"/>
                  <w:rFonts w:ascii="Times New Roman" w:eastAsia="Times New Roman" w:hAnsi="Times New Roman" w:cs="Times New Roman"/>
                  <w:lang w:val="en-US" w:eastAsia="ru-RU"/>
                </w:rPr>
                <w:t>ukr</w:t>
              </w:r>
              <w:r w:rsidR="00667EA0" w:rsidRPr="00ED1725">
                <w:rPr>
                  <w:rStyle w:val="af7"/>
                  <w:rFonts w:ascii="Times New Roman" w:eastAsia="Times New Roman" w:hAnsi="Times New Roman" w:cs="Times New Roman"/>
                  <w:lang w:eastAsia="ru-RU"/>
                </w:rPr>
                <w:t>.</w:t>
              </w:r>
              <w:r w:rsidR="00667EA0" w:rsidRPr="00ED1725">
                <w:rPr>
                  <w:rStyle w:val="af7"/>
                  <w:rFonts w:ascii="Times New Roman" w:eastAsia="Times New Roman" w:hAnsi="Times New Roman" w:cs="Times New Roman"/>
                  <w:lang w:val="en-US" w:eastAsia="ru-RU"/>
                </w:rPr>
                <w:t>net</w:t>
              </w:r>
            </w:hyperlink>
            <w:r w:rsidR="00667EA0">
              <w:rPr>
                <w:rFonts w:ascii="Times New Roman" w:eastAsia="Times New Roman" w:hAnsi="Times New Roman" w:cs="Times New Roman"/>
                <w:color w:val="000000"/>
                <w:lang w:eastAsia="ru-RU"/>
              </w:rPr>
              <w:t xml:space="preserve">  тел.0</w:t>
            </w:r>
            <w:r w:rsidR="00667EA0">
              <w:rPr>
                <w:rFonts w:ascii="Times New Roman" w:eastAsia="Times New Roman" w:hAnsi="Times New Roman" w:cs="Times New Roman"/>
                <w:color w:val="000000"/>
                <w:lang w:val="uk-UA" w:eastAsia="ru-RU"/>
              </w:rPr>
              <w:t>66-299-36-51</w:t>
            </w:r>
            <w:r w:rsidR="00B5684B" w:rsidRPr="00767D2D">
              <w:rPr>
                <w:rFonts w:ascii="Times New Roman" w:eastAsia="Times New Roman" w:hAnsi="Times New Roman" w:cs="Times New Roman"/>
                <w:color w:val="000000"/>
                <w:lang w:eastAsia="ru-RU"/>
              </w:rPr>
              <w:t>.</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Відкриті торги</w:t>
            </w:r>
            <w:r w:rsidR="003A76D8">
              <w:rPr>
                <w:rFonts w:ascii="Times New Roman" w:eastAsia="Times New Roman" w:hAnsi="Times New Roman" w:cs="Times New Roman"/>
                <w:color w:val="000000"/>
                <w:sz w:val="24"/>
                <w:szCs w:val="24"/>
                <w:lang w:val="uk-UA" w:eastAsia="ru-RU"/>
              </w:rPr>
              <w:t xml:space="preserve"> </w:t>
            </w:r>
            <w:r w:rsidR="00814ED0" w:rsidRPr="00767D2D">
              <w:rPr>
                <w:rFonts w:ascii="Times New Roman" w:eastAsia="Times New Roman" w:hAnsi="Times New Roman" w:cs="Times New Roman"/>
                <w:color w:val="000000"/>
                <w:sz w:val="24"/>
                <w:szCs w:val="24"/>
                <w:lang w:val="uk-UA" w:eastAsia="ru-RU"/>
              </w:rPr>
              <w:t>з особливост</w:t>
            </w:r>
            <w:r w:rsidR="00737080" w:rsidRPr="00767D2D">
              <w:rPr>
                <w:rFonts w:ascii="Times New Roman" w:eastAsia="Times New Roman" w:hAnsi="Times New Roman" w:cs="Times New Roman"/>
                <w:color w:val="000000"/>
                <w:sz w:val="24"/>
                <w:szCs w:val="24"/>
                <w:lang w:val="uk-UA" w:eastAsia="ru-RU"/>
              </w:rPr>
              <w:t>ями</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767D2D"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rsidR="008F00B4"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Предмет закупівлі – Електрична енергія </w:t>
            </w:r>
          </w:p>
          <w:p w:rsidR="008F00B4"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(з урахуванням витрат постачальника, послуг з передачі електричної е</w:t>
            </w:r>
            <w:r w:rsidR="00667EA0">
              <w:rPr>
                <w:rFonts w:ascii="Times New Roman" w:eastAsia="Times New Roman" w:hAnsi="Times New Roman" w:cs="Times New Roman"/>
                <w:color w:val="000000"/>
                <w:sz w:val="24"/>
                <w:szCs w:val="24"/>
                <w:lang w:val="uk-UA" w:eastAsia="ru-RU"/>
              </w:rPr>
              <w:t>нергії для  ПРАТ  "ДТЕК КИЇВСЬКІ РЕГІОНАЬНІ ЕЛЕКТРОМЕРЕЖІ</w:t>
            </w:r>
            <w:r w:rsidRPr="00767D2D">
              <w:rPr>
                <w:rFonts w:ascii="Times New Roman" w:eastAsia="Times New Roman" w:hAnsi="Times New Roman" w:cs="Times New Roman"/>
                <w:color w:val="000000"/>
                <w:sz w:val="24"/>
                <w:szCs w:val="24"/>
                <w:lang w:val="uk-UA" w:eastAsia="ru-RU"/>
              </w:rPr>
              <w:t>")</w:t>
            </w:r>
          </w:p>
          <w:p w:rsidR="00273CE9"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Код ДК 021:2015 (СPV) – 09310000-5 – Електрична енергія</w:t>
            </w:r>
          </w:p>
          <w:p w:rsidR="00B5684B" w:rsidRPr="00767D2D" w:rsidRDefault="00B5684B" w:rsidP="00B5684B">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767D2D"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Calibri" w:eastAsia="Calibri" w:hAnsi="Calibri" w:cs="Times New Roman"/>
                <w:color w:val="000000"/>
                <w:sz w:val="24"/>
                <w:szCs w:val="24"/>
                <w:lang w:val="uk-UA" w:eastAsia="ru-RU"/>
              </w:rPr>
            </w:pPr>
            <w:r w:rsidRPr="00767D2D">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5D62BC"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 xml:space="preserve">Вартість закупівлі </w:t>
            </w:r>
          </w:p>
          <w:p w:rsidR="00B5684B" w:rsidRPr="00767D2D" w:rsidRDefault="00B5684B" w:rsidP="00B5684B">
            <w:pPr>
              <w:spacing w:after="0" w:line="240" w:lineRule="auto"/>
              <w:rPr>
                <w:rFonts w:ascii="Times New Roman" w:eastAsia="Times New Roman" w:hAnsi="Times New Roman" w:cs="Times New Roman"/>
                <w:bCs/>
                <w:color w:val="000000"/>
                <w:sz w:val="24"/>
                <w:szCs w:val="24"/>
                <w:lang w:val="uk-UA" w:eastAsia="ru-RU"/>
              </w:rPr>
            </w:pPr>
          </w:p>
        </w:tc>
        <w:tc>
          <w:tcPr>
            <w:tcW w:w="3410" w:type="pct"/>
            <w:tcBorders>
              <w:top w:val="outset" w:sz="6" w:space="0" w:color="auto"/>
              <w:left w:val="outset" w:sz="6" w:space="0" w:color="auto"/>
              <w:bottom w:val="outset" w:sz="6" w:space="0" w:color="auto"/>
              <w:right w:val="outset" w:sz="6" w:space="0" w:color="auto"/>
            </w:tcBorders>
          </w:tcPr>
          <w:p w:rsidR="005D62BC" w:rsidRPr="005D62BC" w:rsidRDefault="007C74E4" w:rsidP="008F00B4">
            <w:pPr>
              <w:spacing w:after="0" w:line="240" w:lineRule="auto"/>
              <w:jc w:val="both"/>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675800</w:t>
            </w:r>
            <w:r w:rsidR="008F00B4" w:rsidRPr="005D62BC">
              <w:rPr>
                <w:rFonts w:ascii="Times New Roman" w:eastAsia="Calibri" w:hAnsi="Times New Roman" w:cs="Times New Roman"/>
                <w:b/>
                <w:bCs/>
                <w:iCs/>
                <w:sz w:val="24"/>
                <w:szCs w:val="24"/>
                <w:lang w:val="uk-UA"/>
              </w:rPr>
              <w:t>,00 грн</w:t>
            </w:r>
            <w:r w:rsidR="007D4109" w:rsidRPr="005D62BC">
              <w:rPr>
                <w:rFonts w:ascii="Times New Roman" w:eastAsia="Calibri" w:hAnsi="Times New Roman" w:cs="Times New Roman"/>
                <w:b/>
                <w:bCs/>
                <w:iCs/>
                <w:sz w:val="24"/>
                <w:szCs w:val="24"/>
                <w:lang w:val="uk-UA"/>
              </w:rPr>
              <w:t>.</w:t>
            </w:r>
            <w:r w:rsidR="008F00B4" w:rsidRPr="005D62BC">
              <w:rPr>
                <w:rFonts w:ascii="Times New Roman" w:eastAsia="Calibri" w:hAnsi="Times New Roman" w:cs="Times New Roman"/>
                <w:b/>
                <w:bCs/>
                <w:iCs/>
                <w:sz w:val="24"/>
                <w:szCs w:val="24"/>
                <w:lang w:val="uk-UA"/>
              </w:rPr>
              <w:t xml:space="preserve">  (</w:t>
            </w:r>
            <w:r>
              <w:rPr>
                <w:rFonts w:ascii="Times New Roman" w:eastAsia="Calibri" w:hAnsi="Times New Roman" w:cs="Times New Roman"/>
                <w:b/>
                <w:bCs/>
                <w:iCs/>
                <w:sz w:val="24"/>
                <w:szCs w:val="24"/>
                <w:lang w:val="uk-UA"/>
              </w:rPr>
              <w:t xml:space="preserve">Шістсот сімдесят п’ять </w:t>
            </w:r>
            <w:r w:rsidR="005D62BC" w:rsidRPr="005D62BC">
              <w:rPr>
                <w:rFonts w:ascii="Times New Roman" w:eastAsia="Calibri" w:hAnsi="Times New Roman" w:cs="Times New Roman"/>
                <w:b/>
                <w:bCs/>
                <w:iCs/>
                <w:sz w:val="24"/>
                <w:szCs w:val="24"/>
                <w:lang w:val="uk-UA"/>
              </w:rPr>
              <w:t>тисяч</w:t>
            </w:r>
            <w:r>
              <w:rPr>
                <w:rFonts w:ascii="Times New Roman" w:eastAsia="Calibri" w:hAnsi="Times New Roman" w:cs="Times New Roman"/>
                <w:b/>
                <w:bCs/>
                <w:iCs/>
                <w:sz w:val="24"/>
                <w:szCs w:val="24"/>
                <w:lang w:val="uk-UA"/>
              </w:rPr>
              <w:t xml:space="preserve"> вісімсот</w:t>
            </w:r>
            <w:r w:rsidR="005D62BC" w:rsidRPr="005D62BC">
              <w:rPr>
                <w:rFonts w:ascii="Times New Roman" w:eastAsia="Calibri" w:hAnsi="Times New Roman" w:cs="Times New Roman"/>
                <w:b/>
                <w:bCs/>
                <w:iCs/>
                <w:sz w:val="24"/>
                <w:szCs w:val="24"/>
                <w:lang w:val="uk-UA"/>
              </w:rPr>
              <w:t xml:space="preserve"> </w:t>
            </w:r>
            <w:r w:rsidR="007D4109" w:rsidRPr="005D62BC">
              <w:rPr>
                <w:rFonts w:ascii="Times New Roman" w:eastAsia="Calibri" w:hAnsi="Times New Roman" w:cs="Times New Roman"/>
                <w:b/>
                <w:bCs/>
                <w:iCs/>
                <w:sz w:val="24"/>
                <w:szCs w:val="24"/>
                <w:lang w:val="uk-UA"/>
              </w:rPr>
              <w:t>гривень 00 копійок</w:t>
            </w:r>
            <w:r w:rsidR="008F00B4" w:rsidRPr="005D62BC">
              <w:rPr>
                <w:rFonts w:ascii="Times New Roman" w:eastAsia="Calibri" w:hAnsi="Times New Roman" w:cs="Times New Roman"/>
                <w:b/>
                <w:bCs/>
                <w:iCs/>
                <w:sz w:val="24"/>
                <w:szCs w:val="24"/>
                <w:lang w:val="uk-UA"/>
              </w:rPr>
              <w:t>)</w:t>
            </w:r>
          </w:p>
          <w:p w:rsidR="00B5684B" w:rsidRPr="00D11923" w:rsidRDefault="007D4109" w:rsidP="008F00B4">
            <w:pPr>
              <w:spacing w:after="0" w:line="240" w:lineRule="auto"/>
              <w:jc w:val="both"/>
              <w:rPr>
                <w:rFonts w:ascii="Times New Roman" w:eastAsia="Calibri" w:hAnsi="Times New Roman" w:cs="Times New Roman"/>
                <w:b/>
                <w:bCs/>
                <w:iCs/>
                <w:color w:val="FF0000"/>
                <w:sz w:val="24"/>
                <w:szCs w:val="24"/>
                <w:lang w:val="uk-UA"/>
              </w:rPr>
            </w:pPr>
            <w:r w:rsidRPr="005D62BC">
              <w:rPr>
                <w:rFonts w:ascii="Times New Roman" w:eastAsia="Calibri" w:hAnsi="Times New Roman" w:cs="Times New Roman"/>
                <w:b/>
                <w:bCs/>
                <w:iCs/>
                <w:sz w:val="24"/>
                <w:szCs w:val="24"/>
                <w:lang w:val="uk-UA"/>
              </w:rPr>
              <w:t xml:space="preserve"> з ПДВ.</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rsidR="00B5684B" w:rsidRPr="005D62BC" w:rsidRDefault="00B5684B" w:rsidP="00B5684B">
            <w:pPr>
              <w:spacing w:before="120" w:after="0" w:line="240" w:lineRule="auto"/>
              <w:jc w:val="both"/>
              <w:rPr>
                <w:rFonts w:ascii="Times New Roman" w:eastAsia="Times New Roman" w:hAnsi="Times New Roman" w:cs="Times New Roman"/>
                <w:b/>
                <w:lang w:val="uk-UA" w:eastAsia="ru-RU"/>
              </w:rPr>
            </w:pPr>
            <w:r w:rsidRPr="005D62BC">
              <w:rPr>
                <w:rFonts w:ascii="Times New Roman" w:eastAsia="Times New Roman" w:hAnsi="Times New Roman" w:cs="Times New Roman"/>
                <w:b/>
                <w:lang w:val="uk-UA" w:eastAsia="ru-RU"/>
              </w:rPr>
              <w:t>Кількість/обсяг поставки:</w:t>
            </w:r>
            <w:r w:rsidR="007C74E4">
              <w:rPr>
                <w:rFonts w:ascii="Times New Roman" w:eastAsia="Times New Roman" w:hAnsi="Times New Roman" w:cs="Times New Roman"/>
                <w:b/>
                <w:lang w:val="uk-UA" w:eastAsia="ru-RU"/>
              </w:rPr>
              <w:t xml:space="preserve"> 1090</w:t>
            </w:r>
            <w:r w:rsidR="008F00B4" w:rsidRPr="005D62BC">
              <w:rPr>
                <w:rFonts w:ascii="Times New Roman" w:eastAsia="Times New Roman" w:hAnsi="Times New Roman" w:cs="Times New Roman"/>
                <w:b/>
                <w:lang w:val="uk-UA" w:eastAsia="ru-RU"/>
              </w:rPr>
              <w:t>00 кВт/год</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rsidR="00B5684B" w:rsidRPr="00BC3B75" w:rsidRDefault="008F00B4" w:rsidP="008F00B4">
            <w:pPr>
              <w:spacing w:after="0" w:line="240" w:lineRule="auto"/>
              <w:jc w:val="both"/>
              <w:rPr>
                <w:rFonts w:ascii="Times New Roman" w:eastAsia="Times New Roman" w:hAnsi="Times New Roman" w:cs="Times New Roman"/>
                <w:sz w:val="24"/>
                <w:szCs w:val="24"/>
                <w:lang w:val="uk-UA" w:eastAsia="ru-RU"/>
              </w:rPr>
            </w:pPr>
            <w:r w:rsidRPr="00BC3B75">
              <w:rPr>
                <w:rFonts w:ascii="Times New Roman" w:eastAsia="Times New Roman" w:hAnsi="Times New Roman" w:cs="Times New Roman"/>
                <w:sz w:val="24"/>
                <w:szCs w:val="24"/>
                <w:lang w:val="uk-UA" w:eastAsia="ru-RU"/>
              </w:rPr>
              <w:t>З 01.0</w:t>
            </w:r>
            <w:r w:rsidR="003A76D8">
              <w:rPr>
                <w:rFonts w:ascii="Times New Roman" w:eastAsia="Times New Roman" w:hAnsi="Times New Roman" w:cs="Times New Roman"/>
                <w:sz w:val="24"/>
                <w:szCs w:val="24"/>
                <w:lang w:val="uk-UA" w:eastAsia="ru-RU"/>
              </w:rPr>
              <w:t>2</w:t>
            </w:r>
            <w:r w:rsidR="007C74E4">
              <w:rPr>
                <w:rFonts w:ascii="Times New Roman" w:eastAsia="Times New Roman" w:hAnsi="Times New Roman" w:cs="Times New Roman"/>
                <w:sz w:val="24"/>
                <w:szCs w:val="24"/>
                <w:lang w:val="uk-UA" w:eastAsia="ru-RU"/>
              </w:rPr>
              <w:t>.2024</w:t>
            </w:r>
            <w:r w:rsidR="005D73EF" w:rsidRPr="00BC3B75">
              <w:rPr>
                <w:rFonts w:ascii="Times New Roman" w:eastAsia="Times New Roman" w:hAnsi="Times New Roman" w:cs="Times New Roman"/>
                <w:sz w:val="24"/>
                <w:szCs w:val="24"/>
                <w:lang w:val="uk-UA" w:eastAsia="ru-RU"/>
              </w:rPr>
              <w:t xml:space="preserve"> року</w:t>
            </w:r>
            <w:r w:rsidRPr="00BC3B75">
              <w:rPr>
                <w:rFonts w:ascii="Times New Roman" w:eastAsia="Times New Roman" w:hAnsi="Times New Roman" w:cs="Times New Roman"/>
                <w:sz w:val="24"/>
                <w:szCs w:val="24"/>
                <w:lang w:val="uk-UA" w:eastAsia="ru-RU"/>
              </w:rPr>
              <w:t xml:space="preserve"> – по </w:t>
            </w:r>
            <w:r w:rsidR="00280AD5" w:rsidRPr="00BC3B75">
              <w:rPr>
                <w:rFonts w:ascii="Times New Roman" w:eastAsia="Times New Roman" w:hAnsi="Times New Roman" w:cs="Times New Roman"/>
                <w:sz w:val="24"/>
                <w:szCs w:val="24"/>
                <w:lang w:val="uk-UA" w:eastAsia="ru-RU"/>
              </w:rPr>
              <w:t>3</w:t>
            </w:r>
            <w:r w:rsidR="005D62BC">
              <w:rPr>
                <w:rFonts w:ascii="Times New Roman" w:eastAsia="Times New Roman" w:hAnsi="Times New Roman" w:cs="Times New Roman"/>
                <w:sz w:val="24"/>
                <w:szCs w:val="24"/>
                <w:lang w:val="uk-UA" w:eastAsia="ru-RU"/>
              </w:rPr>
              <w:t>1</w:t>
            </w:r>
            <w:r w:rsidR="00BC3B75" w:rsidRPr="00BC3B75">
              <w:rPr>
                <w:rFonts w:ascii="Times New Roman" w:eastAsia="Times New Roman" w:hAnsi="Times New Roman" w:cs="Times New Roman"/>
                <w:sz w:val="24"/>
                <w:szCs w:val="24"/>
                <w:lang w:val="uk-UA" w:eastAsia="ru-RU"/>
              </w:rPr>
              <w:t>.12</w:t>
            </w:r>
            <w:r w:rsidR="007C74E4">
              <w:rPr>
                <w:rFonts w:ascii="Times New Roman" w:eastAsia="Times New Roman" w:hAnsi="Times New Roman" w:cs="Times New Roman"/>
                <w:sz w:val="24"/>
                <w:szCs w:val="24"/>
                <w:lang w:val="uk-UA" w:eastAsia="ru-RU"/>
              </w:rPr>
              <w:t>.2024</w:t>
            </w:r>
            <w:r w:rsidRPr="00BC3B75">
              <w:rPr>
                <w:rFonts w:ascii="Times New Roman" w:eastAsia="Times New Roman" w:hAnsi="Times New Roman" w:cs="Times New Roman"/>
                <w:sz w:val="24"/>
                <w:szCs w:val="24"/>
                <w:lang w:val="uk-UA" w:eastAsia="ru-RU"/>
              </w:rPr>
              <w:t xml:space="preserve"> року включно.</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w:t>
            </w:r>
            <w:r w:rsidRPr="00767D2D">
              <w:rPr>
                <w:rFonts w:ascii="Times New Roman" w:eastAsia="Times New Roman" w:hAnsi="Times New Roman" w:cs="Times New Roman"/>
                <w:color w:val="000000"/>
                <w:sz w:val="24"/>
                <w:szCs w:val="24"/>
                <w:lang w:val="uk-UA" w:eastAsia="ru-RU"/>
              </w:rPr>
              <w:lastRenderedPageBreak/>
              <w:t>тендерні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lastRenderedPageBreak/>
              <w:t>Закупівля за лотами  не передбачається.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lastRenderedPageBreak/>
              <w:t>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280AD5" w:rsidP="006B32D3">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684B" w:rsidRPr="00441CC8"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Валютою тендерної пропозиції є гривня.</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S = C*K + p + v  + В + І</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де: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S - ціна тендерної пропозицій у національній валюті України – гривні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C - ціна Товару у валюті І групи;</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К - офіційний курс НБУ на дату розкриття тендерних пропозицій;</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 - ПДВ, у розмірі встановленому Податковим Кодексом України;</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v - ввізне мито згідно УКТ ЗЕД Митного кодексу України (% від вартості Товару).</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В – комісії банків за операціями у іноземній валюті.</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І - Ідентифікаційний (митний) огляд товару, висновки дозвільних органів, брокерські послуги, тощо (у випадку наявності таких витрат).</w:t>
            </w:r>
          </w:p>
          <w:p w:rsidR="00B5684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5684B"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80AD5"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80AD5" w:rsidRPr="00767D2D" w:rsidRDefault="00280AD5"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8</w:t>
            </w:r>
          </w:p>
        </w:tc>
        <w:tc>
          <w:tcPr>
            <w:tcW w:w="1347" w:type="pct"/>
            <w:tcBorders>
              <w:top w:val="outset" w:sz="6" w:space="0" w:color="auto"/>
              <w:left w:val="outset" w:sz="6" w:space="0" w:color="auto"/>
              <w:bottom w:val="outset" w:sz="6" w:space="0" w:color="auto"/>
              <w:right w:val="outset" w:sz="6" w:space="0" w:color="auto"/>
            </w:tcBorders>
          </w:tcPr>
          <w:p w:rsidR="00280AD5" w:rsidRPr="00767D2D" w:rsidRDefault="00280AD5"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767D2D">
              <w:rPr>
                <w:rFonts w:ascii="Times New Roman" w:eastAsia="Times New Roman" w:hAnsi="Times New Roman" w:cs="Times New Roman"/>
                <w:b/>
                <w:bCs/>
                <w:color w:val="000000"/>
                <w:sz w:val="24"/>
                <w:szCs w:val="24"/>
                <w:lang w:val="uk-UA" w:eastAsia="ru-RU"/>
              </w:rPr>
              <w:lastRenderedPageBreak/>
              <w:t>замовником в оголошенні про проведення відкритих торгів</w:t>
            </w:r>
          </w:p>
        </w:tc>
        <w:tc>
          <w:tcPr>
            <w:tcW w:w="3410" w:type="pct"/>
            <w:tcBorders>
              <w:top w:val="outset" w:sz="6" w:space="0" w:color="auto"/>
              <w:left w:val="outset" w:sz="6" w:space="0" w:color="auto"/>
              <w:bottom w:val="outset" w:sz="6" w:space="0" w:color="auto"/>
              <w:right w:val="outset" w:sz="6" w:space="0" w:color="auto"/>
            </w:tcBorders>
          </w:tcPr>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5684B" w:rsidRPr="00767D2D"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hd w:val="clear" w:color="auto" w:fill="F2F2F2"/>
              <w:spacing w:after="0" w:line="240" w:lineRule="auto"/>
              <w:jc w:val="center"/>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lastRenderedPageBreak/>
              <w:t>Порядок унесення змін та надання роз’яснень до тендерної документації</w:t>
            </w:r>
          </w:p>
        </w:tc>
      </w:tr>
      <w:tr w:rsidR="00B5684B" w:rsidRPr="00441CC8"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rsidR="006B32D3"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B32D3"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684B"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280AD5"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В</w:t>
            </w:r>
            <w:r w:rsidR="00B5684B" w:rsidRPr="00767D2D">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rsidR="006B32D3" w:rsidRPr="00767D2D"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684B" w:rsidRPr="00767D2D"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684B" w:rsidRPr="00767D2D"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441CC8"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exact"/>
              <w:jc w:val="center"/>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rsidR="00B5684B" w:rsidRPr="00767D2D"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rsidR="00B5684B" w:rsidRPr="00767D2D" w:rsidRDefault="00051842" w:rsidP="00B5684B">
            <w:pPr>
              <w:spacing w:after="0" w:line="240" w:lineRule="exact"/>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Те</w:t>
            </w:r>
            <w:r w:rsidR="00B5684B" w:rsidRPr="00767D2D">
              <w:rPr>
                <w:rFonts w:ascii="Times New Roman" w:eastAsia="Times New Roman" w:hAnsi="Times New Roman" w:cs="Times New Roman"/>
                <w:b/>
                <w:color w:val="000000"/>
                <w:sz w:val="24"/>
                <w:szCs w:val="24"/>
                <w:lang w:val="uk-UA" w:eastAsia="ru-RU"/>
              </w:rPr>
              <w:t>ндерної пропозиції</w:t>
            </w:r>
            <w:r w:rsidR="00B5684B" w:rsidRPr="00767D2D">
              <w:rPr>
                <w:rFonts w:ascii="Times New Roman" w:eastAsia="Times New Roman" w:hAnsi="Times New Roman" w:cs="Times New Roman"/>
                <w:color w:val="000000"/>
                <w:sz w:val="24"/>
                <w:szCs w:val="24"/>
                <w:lang w:val="uk-UA" w:eastAsia="ru-RU"/>
              </w:rPr>
              <w:t>,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sidRPr="00767D2D">
              <w:rPr>
                <w:rFonts w:ascii="Times New Roman" w:eastAsia="Times New Roman" w:hAnsi="Times New Roman" w:cs="Times New Roman"/>
                <w:color w:val="000000"/>
                <w:sz w:val="24"/>
                <w:szCs w:val="24"/>
                <w:lang w:val="uk-UA" w:eastAsia="ru-RU"/>
              </w:rPr>
              <w:t>,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B5684B" w:rsidRPr="00767D2D" w:rsidRDefault="00051842" w:rsidP="00B5684B">
            <w:pPr>
              <w:spacing w:after="0" w:line="240" w:lineRule="exact"/>
              <w:jc w:val="both"/>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lastRenderedPageBreak/>
              <w:t>З</w:t>
            </w:r>
            <w:r w:rsidR="00B5684B" w:rsidRPr="00767D2D">
              <w:rPr>
                <w:rFonts w:ascii="Times New Roman" w:eastAsia="Times New Roman" w:hAnsi="Times New Roman" w:cs="Times New Roman"/>
                <w:b/>
                <w:bCs/>
                <w:color w:val="000000"/>
                <w:sz w:val="24"/>
                <w:szCs w:val="24"/>
                <w:lang w:val="uk-UA" w:eastAsia="ru-RU"/>
              </w:rPr>
              <w:t>авантажених файлів</w:t>
            </w:r>
            <w:r w:rsidR="00B5684B" w:rsidRPr="00767D2D">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00B5684B" w:rsidRPr="00767D2D">
              <w:rPr>
                <w:rFonts w:ascii="Times New Roman" w:eastAsia="Times New Roman" w:hAnsi="Times New Roman" w:cs="Times New Roman"/>
                <w:b/>
                <w:bCs/>
                <w:color w:val="000000"/>
                <w:sz w:val="24"/>
                <w:szCs w:val="24"/>
                <w:lang w:val="uk-UA" w:eastAsia="ru-RU"/>
              </w:rPr>
              <w:t>:</w:t>
            </w:r>
          </w:p>
          <w:p w:rsidR="00B5684B" w:rsidRPr="00767D2D" w:rsidRDefault="00B5684B" w:rsidP="00051842">
            <w:pPr>
              <w:numPr>
                <w:ilvl w:val="0"/>
                <w:numId w:val="4"/>
              </w:numPr>
              <w:spacing w:after="0" w:line="240" w:lineRule="exact"/>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тендерна пропозиція згідно Додатку 2;</w:t>
            </w:r>
          </w:p>
          <w:p w:rsidR="00051842" w:rsidRPr="00767D2D" w:rsidRDefault="00051842" w:rsidP="00051842">
            <w:pPr>
              <w:pStyle w:val="aff0"/>
              <w:numPr>
                <w:ilvl w:val="0"/>
                <w:numId w:val="4"/>
              </w:numPr>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rsidR="00B5684B" w:rsidRPr="00767D2D"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rsidR="00B5684B" w:rsidRPr="00767D2D"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r w:rsidR="004C1E1D" w:rsidRPr="00767D2D">
              <w:rPr>
                <w:rFonts w:ascii="Times New Roman" w:eastAsia="Times New Roman" w:hAnsi="Times New Roman" w:cs="Times New Roman"/>
                <w:color w:val="000000"/>
                <w:sz w:val="24"/>
                <w:szCs w:val="24"/>
                <w:lang w:val="uk-UA" w:eastAsia="ru-RU"/>
              </w:rPr>
              <w:t>;</w:t>
            </w:r>
          </w:p>
          <w:p w:rsidR="00051842" w:rsidRPr="00767D2D"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rsidR="00051842" w:rsidRPr="00767D2D"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інших документів та / або інформації визначені тендерною документацією та додатками.</w:t>
            </w:r>
          </w:p>
          <w:p w:rsidR="00051842" w:rsidRPr="00767D2D" w:rsidRDefault="00051842" w:rsidP="00051842">
            <w:pPr>
              <w:shd w:val="clear" w:color="auto" w:fill="FFFFFF"/>
              <w:spacing w:before="120" w:after="0" w:line="240" w:lineRule="exact"/>
              <w:ind w:left="360"/>
              <w:jc w:val="center"/>
              <w:textAlignment w:val="baseline"/>
              <w:rPr>
                <w:rFonts w:ascii="Times New Roman" w:eastAsia="Times New Roman" w:hAnsi="Times New Roman" w:cs="Times New Roman"/>
                <w:b/>
                <w:color w:val="000000"/>
                <w:sz w:val="24"/>
                <w:szCs w:val="24"/>
                <w:lang w:val="uk-UA" w:eastAsia="ru-RU"/>
              </w:rPr>
            </w:pP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5684B" w:rsidRPr="00767D2D"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Оформлення тендерної пропозиції</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uk-UA"/>
              </w:rPr>
              <w:t>1.</w:t>
            </w:r>
            <w:r w:rsidRPr="00767D2D">
              <w:rPr>
                <w:rFonts w:ascii="Times New Roman" w:eastAsia="Times New Roman" w:hAnsi="Times New Roman" w:cs="Times New Roman"/>
                <w:color w:val="000000"/>
                <w:sz w:val="24"/>
                <w:szCs w:val="24"/>
                <w:lang w:val="uk-UA" w:eastAsia="uk-UA"/>
              </w:rPr>
              <w:t> </w:t>
            </w:r>
            <w:r w:rsidRPr="00767D2D">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2.</w:t>
            </w:r>
            <w:r w:rsidRPr="00767D2D">
              <w:rPr>
                <w:rFonts w:ascii="Times New Roman" w:eastAsia="Times New Roman" w:hAnsi="Times New Roman" w:cs="Times New Roman"/>
                <w:color w:val="000000"/>
                <w:sz w:val="24"/>
                <w:szCs w:val="24"/>
                <w:lang w:val="uk-UA" w:eastAsia="ru-RU"/>
              </w:rPr>
              <w:t>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3.</w:t>
            </w:r>
            <w:r w:rsidRPr="00767D2D">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4.</w:t>
            </w:r>
            <w:r w:rsidRPr="00767D2D">
              <w:rPr>
                <w:rFonts w:ascii="Times New Roman" w:eastAsia="Times New Roman" w:hAnsi="Times New Roman" w:cs="Times New Roman"/>
                <w:color w:val="000000"/>
                <w:sz w:val="24"/>
                <w:szCs w:val="24"/>
                <w:lang w:val="uk-UA" w:eastAsia="ru-RU"/>
              </w:rPr>
              <w:t> </w:t>
            </w:r>
            <w:r w:rsidRPr="00767D2D">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rsidR="00B5684B" w:rsidRPr="00767D2D"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Формальні (несуттєві) помилки</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уживання великої літери;</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використання слова або мовного звороту, запозичених з іншої мови;</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застосування правил переносу частини слова з рядка в рядок;</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 xml:space="preserve">нумерації сторінок/аркушів (у тому числі кілька сторінок/аркушів мають однаковий номер, пропущені номери окремих </w:t>
            </w:r>
            <w:r w:rsidRPr="00767D2D">
              <w:rPr>
                <w:rFonts w:ascii="Times New Roman" w:eastAsia="Times New Roman" w:hAnsi="Times New Roman" w:cs="Times New Roman"/>
                <w:color w:val="000000"/>
                <w:sz w:val="23"/>
                <w:szCs w:val="23"/>
                <w:shd w:val="clear" w:color="auto" w:fill="FFFFFF"/>
                <w:lang w:val="uk-UA" w:eastAsia="zh-CN"/>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767D2D">
              <w:rPr>
                <w:rFonts w:ascii="Times New Roman" w:eastAsia="Times New Roman" w:hAnsi="Times New Roman" w:cs="Times New Roman"/>
                <w:color w:val="000000"/>
                <w:sz w:val="23"/>
                <w:szCs w:val="23"/>
                <w:shd w:val="clear" w:color="auto" w:fill="FFFFFF"/>
                <w:lang w:val="uk-UA" w:eastAsia="zh-CN"/>
              </w:rPr>
              <w:lastRenderedPageBreak/>
              <w:t>який вимагається замовником у тендерній документації, при цьому такий формат документа забезпечує можливість його перегляду.</w:t>
            </w:r>
          </w:p>
          <w:p w:rsidR="00B5684B" w:rsidRPr="00767D2D" w:rsidRDefault="00B5684B" w:rsidP="00B5684B">
            <w:pPr>
              <w:widowControl w:val="0"/>
              <w:autoSpaceDE w:val="0"/>
              <w:autoSpaceDN w:val="0"/>
              <w:adjustRightInd w:val="0"/>
              <w:spacing w:before="120" w:after="0" w:line="216" w:lineRule="auto"/>
              <w:jc w:val="both"/>
              <w:rPr>
                <w:rFonts w:ascii="Times New Roman" w:eastAsia="Times New Roman" w:hAnsi="Times New Roman" w:cs="Times New Roman"/>
                <w:bCs/>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E78D5" w:rsidRPr="00767D2D" w:rsidRDefault="006E78D5" w:rsidP="006E78D5">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color w:val="000000"/>
                <w:sz w:val="24"/>
                <w:szCs w:val="24"/>
                <w:lang w:val="uk-UA"/>
              </w:rPr>
            </w:pPr>
            <w:r w:rsidRPr="00767D2D">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767D2D">
              <w:rPr>
                <w:rFonts w:ascii="Times New Roman" w:eastAsia="Times New Roman" w:hAnsi="Times New Roman" w:cs="Times New Roman"/>
                <w:bCs/>
                <w:color w:val="000000"/>
                <w:sz w:val="24"/>
                <w:szCs w:val="24"/>
                <w:lang w:val="uk-UA" w:eastAsia="ru-RU"/>
              </w:rPr>
              <w:t>Забезпечення тендерної пропозиції</w:t>
            </w:r>
            <w:r w:rsidRPr="00767D2D">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rsidR="00B5684B" w:rsidRPr="00767D2D" w:rsidRDefault="004C1E1D" w:rsidP="00B5684B">
            <w:pPr>
              <w:spacing w:after="0" w:line="240" w:lineRule="auto"/>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 не передбачено</w:t>
            </w:r>
          </w:p>
        </w:tc>
      </w:tr>
      <w:tr w:rsidR="00B5684B" w:rsidRPr="00441CC8"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1" w:name="n461"/>
            <w:bookmarkEnd w:id="1"/>
            <w:r w:rsidRPr="00767D2D">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C7AEC" w:rsidRPr="00767D2D"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відхилити таку вимогу, не втрачаючи при цьому наданого ним забезпечення тендерної пропозиції;</w:t>
            </w:r>
          </w:p>
          <w:p w:rsidR="00AC7AEC" w:rsidRPr="00767D2D"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5684B"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AC7AEC" w:rsidP="00B5684B">
            <w:pPr>
              <w:shd w:val="clear" w:color="auto" w:fill="FFFFFF"/>
              <w:spacing w:after="0" w:line="240" w:lineRule="auto"/>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3410" w:type="pct"/>
            <w:tcBorders>
              <w:top w:val="outset" w:sz="6" w:space="0" w:color="auto"/>
              <w:left w:val="outset" w:sz="6" w:space="0" w:color="auto"/>
              <w:bottom w:val="outset" w:sz="6" w:space="0" w:color="auto"/>
              <w:right w:val="outset" w:sz="6" w:space="0" w:color="auto"/>
            </w:tcBorders>
          </w:tcPr>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Кваліфікаційні критерії та інформація про спосіб їх підтвердження:  </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(двух) які укладені в  2020р. - 202</w:t>
            </w:r>
            <w:r w:rsidR="0020590F" w:rsidRPr="00767D2D">
              <w:rPr>
                <w:rFonts w:ascii="Times New Roman" w:eastAsia="Times New Roman" w:hAnsi="Times New Roman" w:cs="Times New Roman"/>
                <w:color w:val="000000"/>
                <w:sz w:val="24"/>
                <w:szCs w:val="24"/>
                <w:lang w:val="uk-UA" w:eastAsia="ru-RU"/>
              </w:rPr>
              <w:t>3</w:t>
            </w:r>
            <w:r w:rsidRPr="00767D2D">
              <w:rPr>
                <w:rFonts w:ascii="Times New Roman" w:eastAsia="Times New Roman" w:hAnsi="Times New Roman" w:cs="Times New Roman"/>
                <w:color w:val="000000"/>
                <w:sz w:val="24"/>
                <w:szCs w:val="24"/>
                <w:lang w:val="uk-UA" w:eastAsia="ru-RU"/>
              </w:rPr>
              <w:t xml:space="preserve"> р., (надання аналогічних договорів за предметом закупівлі), що виконаний Учасником в повному обсязі.</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Довідка повинна містити інформацію про організації – контрагентів (замовників), їх адреси, контактного телефону, відповідальну особу, </w:t>
            </w:r>
            <w:r w:rsidRPr="00767D2D">
              <w:rPr>
                <w:rFonts w:ascii="Times New Roman" w:eastAsia="Times New Roman" w:hAnsi="Times New Roman" w:cs="Times New Roman"/>
                <w:color w:val="000000"/>
                <w:sz w:val="24"/>
                <w:szCs w:val="24"/>
                <w:lang w:val="uk-UA" w:eastAsia="ru-RU"/>
              </w:rPr>
              <w:lastRenderedPageBreak/>
              <w:t xml:space="preserve">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 </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3.</w:t>
            </w:r>
          </w:p>
          <w:p w:rsidR="00211DA0" w:rsidRPr="00767D2D"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rsidR="00496C10" w:rsidRPr="00767D2D" w:rsidRDefault="00496C10" w:rsidP="00211DA0">
            <w:pPr>
              <w:spacing w:after="0" w:line="240" w:lineRule="auto"/>
              <w:jc w:val="both"/>
              <w:rPr>
                <w:rFonts w:ascii="Times New Roman" w:eastAsia="Times New Roman" w:hAnsi="Times New Roman" w:cs="Times New Roman"/>
                <w:color w:val="000000"/>
                <w:sz w:val="24"/>
                <w:szCs w:val="24"/>
                <w:lang w:val="uk-UA" w:eastAsia="uk-UA"/>
              </w:rPr>
            </w:pP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 xml:space="preserve">6.1.1 </w:t>
            </w:r>
            <w:r w:rsidRPr="00767D2D">
              <w:rPr>
                <w:rFonts w:ascii="Times New Roman" w:eastAsia="Times New Roman" w:hAnsi="Times New Roman" w:cs="Times New Roman"/>
                <w:color w:val="000000"/>
                <w:sz w:val="24"/>
                <w:szCs w:val="24"/>
                <w:lang w:val="uk-UA"/>
              </w:rPr>
              <w:tab/>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r w:rsidR="00211DA0" w:rsidRPr="00767D2D">
              <w:rPr>
                <w:rFonts w:ascii="Times New Roman" w:eastAsia="Times New Roman" w:hAnsi="Times New Roman" w:cs="Times New Roman"/>
                <w:color w:val="000000"/>
                <w:sz w:val="24"/>
                <w:szCs w:val="24"/>
                <w:lang w:val="uk-UA"/>
              </w:rPr>
              <w:t xml:space="preserve">інформацію </w:t>
            </w:r>
            <w:r w:rsidRPr="00767D2D">
              <w:rPr>
                <w:rFonts w:ascii="Times New Roman" w:eastAsia="Times New Roman" w:hAnsi="Times New Roman" w:cs="Times New Roman"/>
                <w:color w:val="000000"/>
                <w:sz w:val="24"/>
                <w:szCs w:val="24"/>
                <w:lang w:val="uk-UA"/>
              </w:rPr>
              <w:t>з підтверджуючими документами, які передбачені згідно Додатку 1 до тендерної документації;</w:t>
            </w:r>
          </w:p>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надати гарантійний лист.</w:t>
            </w:r>
          </w:p>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w:t>
            </w:r>
            <w:r w:rsidR="008F00B4" w:rsidRPr="00767D2D">
              <w:rPr>
                <w:rFonts w:ascii="Times New Roman" w:eastAsia="Times New Roman" w:hAnsi="Times New Roman" w:cs="Times New Roman"/>
                <w:color w:val="000000"/>
                <w:sz w:val="24"/>
                <w:szCs w:val="24"/>
                <w:lang w:val="uk-UA"/>
              </w:rPr>
              <w:t>3</w:t>
            </w:r>
            <w:r w:rsidRPr="00767D2D">
              <w:rPr>
                <w:rFonts w:ascii="Times New Roman" w:eastAsia="Times New Roman" w:hAnsi="Times New Roman" w:cs="Times New Roman"/>
                <w:color w:val="000000"/>
                <w:sz w:val="24"/>
                <w:szCs w:val="24"/>
                <w:lang w:val="uk-UA"/>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96C10" w:rsidRPr="00767D2D" w:rsidRDefault="008F00B4"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6.4</w:t>
            </w:r>
            <w:r w:rsidR="004C1E1D" w:rsidRPr="00767D2D">
              <w:rPr>
                <w:rFonts w:ascii="Times New Roman" w:eastAsia="Times New Roman" w:hAnsi="Times New Roman" w:cs="Times New Roman"/>
                <w:color w:val="000000"/>
                <w:sz w:val="24"/>
                <w:szCs w:val="24"/>
                <w:lang w:val="uk-UA"/>
              </w:rPr>
              <w:t>.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Calibri" w:hAnsi="Times New Roman" w:cs="Times New Roman"/>
                <w:color w:val="000000"/>
                <w:sz w:val="24"/>
                <w:szCs w:val="24"/>
                <w:lang w:val="uk-UA"/>
              </w:rPr>
            </w:pPr>
            <w:r w:rsidRPr="00767D2D">
              <w:rPr>
                <w:rFonts w:ascii="Times New Roman" w:eastAsia="Calibri" w:hAnsi="Times New Roman" w:cs="Times New Roman"/>
                <w:color w:val="000000"/>
                <w:sz w:val="24"/>
                <w:szCs w:val="24"/>
                <w:lang w:val="uk-UA"/>
              </w:rPr>
              <w:t>Не надається</w:t>
            </w:r>
          </w:p>
        </w:tc>
      </w:tr>
      <w:tr w:rsidR="00B5684B" w:rsidRPr="00441CC8"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210C85" w:rsidP="00B5684B">
            <w:pPr>
              <w:spacing w:after="0" w:line="240" w:lineRule="auto"/>
              <w:jc w:val="both"/>
              <w:textAlignment w:val="baseline"/>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C85"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10C85" w:rsidRPr="00767D2D" w:rsidRDefault="00210C85"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9</w:t>
            </w:r>
          </w:p>
        </w:tc>
        <w:tc>
          <w:tcPr>
            <w:tcW w:w="1347" w:type="pct"/>
            <w:tcBorders>
              <w:top w:val="outset" w:sz="6" w:space="0" w:color="auto"/>
              <w:left w:val="outset" w:sz="6" w:space="0" w:color="auto"/>
              <w:bottom w:val="outset" w:sz="6" w:space="0" w:color="auto"/>
              <w:right w:val="outset" w:sz="6" w:space="0" w:color="auto"/>
            </w:tcBorders>
          </w:tcPr>
          <w:p w:rsidR="00210C85" w:rsidRPr="00767D2D" w:rsidRDefault="00210C85"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Borders>
              <w:top w:val="outset" w:sz="6" w:space="0" w:color="auto"/>
              <w:left w:val="outset" w:sz="6" w:space="0" w:color="auto"/>
              <w:bottom w:val="outset" w:sz="6" w:space="0" w:color="auto"/>
              <w:right w:val="outset" w:sz="6" w:space="0" w:color="auto"/>
            </w:tcBorders>
          </w:tcPr>
          <w:p w:rsidR="00210C85" w:rsidRPr="00767D2D"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Не застосовується </w:t>
            </w:r>
          </w:p>
          <w:p w:rsidR="00210C85" w:rsidRPr="00767D2D"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B5684B" w:rsidRPr="00767D2D"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 xml:space="preserve">Кінцевий строк подання </w:t>
            </w:r>
            <w:r w:rsidRPr="00767D2D">
              <w:rPr>
                <w:rFonts w:ascii="Times New Roman" w:eastAsia="Times New Roman" w:hAnsi="Times New Roman" w:cs="Times New Roman"/>
                <w:b/>
                <w:color w:val="000000"/>
                <w:sz w:val="24"/>
                <w:szCs w:val="24"/>
                <w:lang w:val="uk-UA" w:eastAsia="uk-UA"/>
              </w:rPr>
              <w:lastRenderedPageBreak/>
              <w:t>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before="100" w:beforeAutospacing="1" w:after="100" w:afterAutospacing="1" w:line="240" w:lineRule="auto"/>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Кінцевий строк подання тендерних пропозицій – відповідно до </w:t>
            </w:r>
            <w:r w:rsidRPr="00767D2D">
              <w:rPr>
                <w:rFonts w:ascii="Times New Roman" w:eastAsia="Times New Roman" w:hAnsi="Times New Roman" w:cs="Times New Roman"/>
                <w:sz w:val="24"/>
                <w:szCs w:val="24"/>
                <w:lang w:val="uk-UA" w:eastAsia="ru-RU"/>
              </w:rPr>
              <w:lastRenderedPageBreak/>
              <w:t xml:space="preserve">умов оголошення, розміщеного  на сайті </w:t>
            </w:r>
            <w:r w:rsidR="00783C3F" w:rsidRPr="00767D2D">
              <w:rPr>
                <w:rFonts w:ascii="Times New Roman" w:eastAsia="Times New Roman" w:hAnsi="Times New Roman" w:cs="Times New Roman"/>
                <w:sz w:val="24"/>
                <w:szCs w:val="24"/>
                <w:lang w:val="uk-UA" w:eastAsia="ru-RU"/>
              </w:rPr>
              <w:t>електронного</w:t>
            </w:r>
            <w:r w:rsidRPr="00767D2D">
              <w:rPr>
                <w:rFonts w:ascii="Times New Roman" w:eastAsia="Times New Roman" w:hAnsi="Times New Roman" w:cs="Times New Roman"/>
                <w:sz w:val="24"/>
                <w:szCs w:val="24"/>
                <w:lang w:val="uk-UA" w:eastAsia="ru-RU"/>
              </w:rPr>
              <w:t xml:space="preserve"> майданчику уповноваженого органу.</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sz w:val="24"/>
                <w:szCs w:val="24"/>
                <w:lang w:val="uk-UA" w:eastAsia="ru-RU"/>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5684B" w:rsidRPr="00441CC8"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5684B"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5684B" w:rsidRPr="00767D2D"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Єдиний критерій оцінки – Ціна – 100%.</w:t>
            </w:r>
          </w:p>
          <w:p w:rsidR="00B5684B" w:rsidRPr="00767D2D"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D60F8" w:rsidRPr="00441CC8"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w:t>
            </w:r>
            <w:r w:rsidRPr="00767D2D">
              <w:rPr>
                <w:rFonts w:ascii="Times New Roman" w:eastAsia="Times New Roman" w:hAnsi="Times New Roman"/>
                <w:sz w:val="24"/>
                <w:szCs w:val="24"/>
                <w:lang w:val="uk-UA"/>
              </w:rPr>
              <w:lastRenderedPageBreak/>
              <w:t>створеною та зареєстрованою відповідно до законодавства Російської Федерації / Республіки Білорусь.</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посвідку на постійне чи тимчасове проживання на території України</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посвідчення біженця чи документ, що підтверджує надання притулку в Україні.</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w:t>
            </w:r>
            <w:r w:rsidRPr="00767D2D">
              <w:rPr>
                <w:rFonts w:ascii="Times New Roman" w:eastAsia="Times New Roman" w:hAnsi="Times New Roman"/>
                <w:sz w:val="24"/>
                <w:szCs w:val="24"/>
                <w:lang w:val="uk-UA"/>
              </w:rPr>
              <w:lastRenderedPageBreak/>
              <w:t>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w:t>
            </w:r>
            <w:r w:rsidRPr="00767D2D">
              <w:rPr>
                <w:rFonts w:ascii="Times New Roman" w:eastAsia="Times New Roman" w:hAnsi="Times New Roman"/>
                <w:sz w:val="24"/>
                <w:szCs w:val="24"/>
                <w:lang w:val="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отримання учасником процедури закупівлі державної допомоги згідно із законодавством.</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60F8" w:rsidRPr="00767D2D" w:rsidRDefault="002D60F8" w:rsidP="002D60F8">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498"/>
            <w:bookmarkStart w:id="3" w:name="n499"/>
            <w:bookmarkStart w:id="4" w:name="n500"/>
            <w:bookmarkStart w:id="5" w:name="n501"/>
            <w:bookmarkStart w:id="6" w:name="n502"/>
            <w:bookmarkEnd w:id="2"/>
            <w:bookmarkEnd w:id="3"/>
            <w:bookmarkEnd w:id="4"/>
            <w:bookmarkEnd w:id="5"/>
            <w:bookmarkEnd w:id="6"/>
            <w:r w:rsidRPr="00767D2D">
              <w:rPr>
                <w:rFonts w:ascii="Times New Roman" w:eastAsia="Times New Roman" w:hAnsi="Times New Roman" w:cs="Times New Roman"/>
                <w:color w:val="000000"/>
                <w:sz w:val="24"/>
                <w:szCs w:val="24"/>
                <w:lang w:val="uk-UA" w:eastAsia="uk-UA"/>
              </w:rPr>
              <w:t>1) учасник процедури закупівлі:</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C0BE7"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2D60F8" w:rsidRPr="00767D2D">
              <w:rPr>
                <w:rFonts w:ascii="Times New Roman" w:eastAsia="Times New Roman" w:hAnsi="Times New Roman" w:cs="Times New Roman"/>
                <w:color w:val="000000"/>
                <w:sz w:val="24"/>
                <w:szCs w:val="24"/>
                <w:lang w:val="uk-UA" w:eastAsia="uk-UA"/>
              </w:rPr>
              <w:lastRenderedPageBreak/>
              <w:t>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тендерна пропозиція:</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є такою, строк дії якої закінчився;</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3) переможець процедури закупівлі:</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забезпечення виконання договору про закупівлю, якщо таке забезпечення вимагалося замовником;</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D60F8" w:rsidRPr="00767D2D"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2D60F8" w:rsidRPr="00767D2D" w:rsidRDefault="002D60F8" w:rsidP="002D60F8">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відміняє відкриті торги у разі:</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2D60F8"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D60F8" w:rsidRPr="00441CC8"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767D2D">
              <w:rPr>
                <w:rFonts w:ascii="Times New Roman" w:eastAsia="Times New Roman" w:hAnsi="Times New Roman" w:cs="Times New Roman"/>
                <w:color w:val="000000"/>
                <w:sz w:val="23"/>
                <w:szCs w:val="23"/>
                <w:lang w:val="uk-UA" w:eastAsia="ru-RU"/>
              </w:rPr>
              <w:t>Проект договору (</w:t>
            </w:r>
            <w:r w:rsidRPr="00767D2D">
              <w:rPr>
                <w:rFonts w:ascii="Times New Roman" w:eastAsia="Times New Roman" w:hAnsi="Times New Roman" w:cs="Times New Roman"/>
                <w:color w:val="000000"/>
                <w:sz w:val="23"/>
                <w:szCs w:val="23"/>
                <w:lang w:val="uk-UA" w:eastAsia="uk-UA"/>
              </w:rPr>
              <w:t xml:space="preserve">Додаток 4 до тендерної документації) </w:t>
            </w:r>
            <w:r w:rsidRPr="00767D2D">
              <w:rPr>
                <w:rFonts w:ascii="Times New Roman" w:eastAsia="Times New Roman" w:hAnsi="Times New Roman" w:cs="Times New Roman"/>
                <w:color w:val="000000"/>
                <w:sz w:val="23"/>
                <w:szCs w:val="23"/>
                <w:lang w:val="uk-UA" w:eastAsia="ru-RU"/>
              </w:rPr>
              <w:t>складено з урахуванням особливостей предмету закупівлі.</w:t>
            </w:r>
          </w:p>
          <w:p w:rsidR="002D60F8" w:rsidRPr="00767D2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767D2D">
              <w:rPr>
                <w:rFonts w:ascii="Times New Roman" w:eastAsia="Times New Roman" w:hAnsi="Times New Roman" w:cs="Times New Roman"/>
                <w:color w:val="000000"/>
                <w:sz w:val="23"/>
                <w:szCs w:val="23"/>
                <w:lang w:val="uk-UA"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r w:rsidR="009F38F0" w:rsidRPr="00767D2D">
              <w:rPr>
                <w:rFonts w:ascii="Times New Roman" w:eastAsia="Times New Roman" w:hAnsi="Times New Roman" w:cs="Times New Roman"/>
                <w:color w:val="000000"/>
                <w:sz w:val="23"/>
                <w:szCs w:val="23"/>
                <w:lang w:val="uk-UA" w:eastAsia="ru-RU"/>
              </w:rPr>
              <w:t>з урахуванням положень статті 41 Закону, крім частин третьої-п’ятої, сьомої-дев’ятої статті 41 Закону, та цих особливостей.</w:t>
            </w:r>
          </w:p>
          <w:p w:rsidR="002D60F8" w:rsidRPr="00767D2D" w:rsidRDefault="002D60F8" w:rsidP="002D60F8">
            <w:pPr>
              <w:spacing w:after="0" w:line="240" w:lineRule="auto"/>
              <w:ind w:hanging="11"/>
              <w:jc w:val="both"/>
              <w:rPr>
                <w:rFonts w:ascii="Times New Roman" w:eastAsia="Times New Roman" w:hAnsi="Times New Roman" w:cs="Times New Roman"/>
                <w:color w:val="000000"/>
                <w:sz w:val="24"/>
                <w:szCs w:val="24"/>
                <w:lang w:val="uk-UA" w:eastAsia="uk-UA"/>
              </w:rPr>
            </w:pP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визначення грошового еквівалента зобов’язання в іноземній валюті;</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w:t>
            </w:r>
            <w:r w:rsidRPr="00767D2D">
              <w:rPr>
                <w:rFonts w:ascii="Times New Roman" w:eastAsia="Times New Roman" w:hAnsi="Times New Roman"/>
                <w:sz w:val="24"/>
                <w:szCs w:val="24"/>
                <w:lang w:val="uk-UA" w:eastAsia="ru-RU"/>
              </w:rPr>
              <w:lastRenderedPageBreak/>
              <w:t>якщо отримання дозволу або ліцензії на провадження такого виду діяльності передбачено законом.</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9F38F0" w:rsidRPr="00767D2D" w:rsidRDefault="009F38F0" w:rsidP="009F38F0">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rsidR="00B5684B" w:rsidRPr="00767D2D" w:rsidRDefault="00B5684B" w:rsidP="00B5684B">
      <w:pPr>
        <w:spacing w:after="0" w:line="240" w:lineRule="auto"/>
        <w:rPr>
          <w:rFonts w:ascii="Times New Roman" w:eastAsia="Times New Roman" w:hAnsi="Times New Roman" w:cs="Times New Roman"/>
          <w:sz w:val="24"/>
          <w:szCs w:val="24"/>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 xml:space="preserve">                                                                                                              Додаток №1</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eastAsia="ru-RU"/>
        </w:rPr>
        <w:t>ІНФОРМАЦІЯ ПРО НЕОБХІДНІ ТЕХНІЧНІ, ЯКІСНІ ТА КІЛЬКІСНІ ХАРАКТЕРИСТИКИ ПРЕДМЕТА ЗАКУПІВЛІ</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r w:rsidRPr="00767D2D">
        <w:rPr>
          <w:rFonts w:ascii="Times New Roman" w:eastAsia="Times New Roman" w:hAnsi="Times New Roman" w:cs="Times New Roman"/>
          <w:b/>
          <w:bCs/>
          <w:iCs/>
          <w:color w:val="000000"/>
          <w:sz w:val="21"/>
          <w:szCs w:val="21"/>
          <w:lang w:val="uk-UA" w:eastAsia="ru-RU"/>
        </w:rPr>
        <w:t>Технічна специфікація щодо предмету закупівлі:</w:t>
      </w:r>
    </w:p>
    <w:p w:rsidR="001864F4" w:rsidRPr="00767D2D" w:rsidRDefault="001864F4"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tbl>
      <w:tblPr>
        <w:tblStyle w:val="aff1"/>
        <w:tblW w:w="0" w:type="auto"/>
        <w:tblLook w:val="04A0"/>
      </w:tblPr>
      <w:tblGrid>
        <w:gridCol w:w="3398"/>
        <w:gridCol w:w="3398"/>
        <w:gridCol w:w="3399"/>
      </w:tblGrid>
      <w:tr w:rsidR="001864F4" w:rsidRPr="00767D2D" w:rsidTr="001864F4">
        <w:tc>
          <w:tcPr>
            <w:tcW w:w="3398" w:type="dxa"/>
          </w:tcPr>
          <w:p w:rsidR="001864F4" w:rsidRPr="00767D2D" w:rsidRDefault="001864F4" w:rsidP="007D4109">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Найменування Товару</w:t>
            </w:r>
          </w:p>
        </w:tc>
        <w:tc>
          <w:tcPr>
            <w:tcW w:w="3398" w:type="dxa"/>
          </w:tcPr>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Одиниця</w:t>
            </w:r>
          </w:p>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вимірювання</w:t>
            </w:r>
          </w:p>
        </w:tc>
        <w:tc>
          <w:tcPr>
            <w:tcW w:w="3399" w:type="dxa"/>
          </w:tcPr>
          <w:p w:rsidR="001864F4" w:rsidRPr="00767D2D" w:rsidRDefault="001864F4" w:rsidP="007D4109">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Кількість</w:t>
            </w:r>
          </w:p>
        </w:tc>
      </w:tr>
      <w:tr w:rsidR="001864F4" w:rsidRPr="00767D2D" w:rsidTr="001864F4">
        <w:tc>
          <w:tcPr>
            <w:tcW w:w="3398" w:type="dxa"/>
          </w:tcPr>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Активна електрична енергія</w:t>
            </w:r>
          </w:p>
          <w:p w:rsidR="001864F4" w:rsidRPr="00767D2D" w:rsidRDefault="001864F4" w:rsidP="001864F4">
            <w:pPr>
              <w:tabs>
                <w:tab w:val="left" w:pos="284"/>
              </w:tabs>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(з урахуванням витрат постачальника, послуг з передачі електричної енергії для  ПРАТ  "НЕК"УКРЕНЕРГО"")</w:t>
            </w:r>
          </w:p>
        </w:tc>
        <w:tc>
          <w:tcPr>
            <w:tcW w:w="3398" w:type="dxa"/>
          </w:tcPr>
          <w:p w:rsidR="001864F4" w:rsidRPr="00767D2D" w:rsidRDefault="001864F4" w:rsidP="001864F4">
            <w:pPr>
              <w:tabs>
                <w:tab w:val="left" w:pos="284"/>
              </w:tabs>
              <w:jc w:val="center"/>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кВт/год.</w:t>
            </w:r>
          </w:p>
        </w:tc>
        <w:tc>
          <w:tcPr>
            <w:tcW w:w="3399" w:type="dxa"/>
          </w:tcPr>
          <w:p w:rsidR="001864F4" w:rsidRPr="00767D2D" w:rsidRDefault="007C74E4" w:rsidP="001864F4">
            <w:pPr>
              <w:tabs>
                <w:tab w:val="left" w:pos="284"/>
              </w:tabs>
              <w:jc w:val="center"/>
              <w:rPr>
                <w:rFonts w:eastAsia="Times New Roman"/>
                <w:b/>
                <w:bCs/>
                <w:iCs/>
                <w:color w:val="000000"/>
                <w:sz w:val="21"/>
                <w:szCs w:val="21"/>
                <w:lang w:val="uk-UA" w:eastAsia="ru-RU"/>
              </w:rPr>
            </w:pPr>
            <w:r>
              <w:rPr>
                <w:rFonts w:eastAsia="Times New Roman"/>
                <w:b/>
                <w:bCs/>
                <w:iCs/>
                <w:color w:val="000000"/>
                <w:sz w:val="21"/>
                <w:szCs w:val="21"/>
                <w:lang w:val="uk-UA" w:eastAsia="ru-RU"/>
              </w:rPr>
              <w:t>109000</w:t>
            </w:r>
          </w:p>
        </w:tc>
      </w:tr>
    </w:tbl>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 xml:space="preserve">Термін постачання: </w:t>
      </w:r>
      <w:r w:rsidRPr="00BC3B75">
        <w:rPr>
          <w:rFonts w:ascii="Times New Roman" w:eastAsia="Times New Roman" w:hAnsi="Times New Roman" w:cs="Times New Roman"/>
          <w:b/>
          <w:bCs/>
          <w:sz w:val="21"/>
          <w:szCs w:val="21"/>
          <w:lang w:val="uk-UA" w:eastAsia="ru-RU"/>
        </w:rPr>
        <w:t>01.0</w:t>
      </w:r>
      <w:r w:rsidR="007C74E4">
        <w:rPr>
          <w:rFonts w:ascii="Times New Roman" w:eastAsia="Times New Roman" w:hAnsi="Times New Roman" w:cs="Times New Roman"/>
          <w:b/>
          <w:bCs/>
          <w:sz w:val="21"/>
          <w:szCs w:val="21"/>
          <w:lang w:val="uk-UA" w:eastAsia="ru-RU"/>
        </w:rPr>
        <w:t>1</w:t>
      </w:r>
      <w:r w:rsidR="00BC3B75" w:rsidRPr="00BC3B75">
        <w:rPr>
          <w:rFonts w:ascii="Times New Roman" w:eastAsia="Times New Roman" w:hAnsi="Times New Roman" w:cs="Times New Roman"/>
          <w:b/>
          <w:bCs/>
          <w:sz w:val="21"/>
          <w:szCs w:val="21"/>
          <w:lang w:val="uk-UA" w:eastAsia="ru-RU"/>
        </w:rPr>
        <w:t>.202</w:t>
      </w:r>
      <w:r w:rsidR="007C74E4">
        <w:rPr>
          <w:rFonts w:ascii="Times New Roman" w:eastAsia="Times New Roman" w:hAnsi="Times New Roman" w:cs="Times New Roman"/>
          <w:b/>
          <w:bCs/>
          <w:sz w:val="21"/>
          <w:szCs w:val="21"/>
          <w:lang w:val="uk-UA" w:eastAsia="ru-RU"/>
        </w:rPr>
        <w:t>4</w:t>
      </w:r>
      <w:r w:rsidR="00BC3B75" w:rsidRPr="00BC3B75">
        <w:rPr>
          <w:rFonts w:ascii="Times New Roman" w:eastAsia="Times New Roman" w:hAnsi="Times New Roman" w:cs="Times New Roman"/>
          <w:b/>
          <w:bCs/>
          <w:sz w:val="21"/>
          <w:szCs w:val="21"/>
          <w:lang w:val="uk-UA" w:eastAsia="ru-RU"/>
        </w:rPr>
        <w:t>р.- 31.12</w:t>
      </w:r>
      <w:r w:rsidR="007C74E4">
        <w:rPr>
          <w:rFonts w:ascii="Times New Roman" w:eastAsia="Times New Roman" w:hAnsi="Times New Roman" w:cs="Times New Roman"/>
          <w:b/>
          <w:bCs/>
          <w:sz w:val="21"/>
          <w:szCs w:val="21"/>
          <w:lang w:val="uk-UA" w:eastAsia="ru-RU"/>
        </w:rPr>
        <w:t>.2024</w:t>
      </w:r>
      <w:r w:rsidRPr="00BC3B75">
        <w:rPr>
          <w:rFonts w:ascii="Times New Roman" w:eastAsia="Times New Roman" w:hAnsi="Times New Roman" w:cs="Times New Roman"/>
          <w:b/>
          <w:bCs/>
          <w:sz w:val="21"/>
          <w:szCs w:val="21"/>
          <w:lang w:val="uk-UA" w:eastAsia="ru-RU"/>
        </w:rPr>
        <w:t xml:space="preserve"> р.</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Місце постачання: на межі балансової належності електроустановок замовника.</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color w:val="000000"/>
          <w:lang w:val="uk-UA" w:eastAsia="ru-RU"/>
        </w:rPr>
        <w:t>1.</w:t>
      </w:r>
      <w:r w:rsidRPr="00767D2D">
        <w:rPr>
          <w:rFonts w:ascii="Times New Roman" w:eastAsia="Times New Roman" w:hAnsi="Times New Roman" w:cs="Times New Roman"/>
          <w:bCs/>
          <w:color w:val="000000"/>
          <w:lang w:val="uk-UA" w:eastAsia="ru-RU"/>
        </w:rPr>
        <w:t xml:space="preserve"> Умови постачання електричної енергії Замовнику повинні відповідати нормам чинного законодавства у сфері електроенергетики, </w:t>
      </w:r>
      <w:r w:rsidRPr="00767D2D">
        <w:rPr>
          <w:rFonts w:ascii="Times New Roman" w:eastAsia="Times New Roman" w:hAnsi="Times New Roman" w:cs="Times New Roman"/>
          <w:color w:val="000000"/>
          <w:lang w:val="uk-UA" w:eastAsia="ru-RU"/>
        </w:rPr>
        <w:t>які регулюють взаємовідносини сторін в процесі постачання електричної енергії, зокрема:</w:t>
      </w:r>
    </w:p>
    <w:p w:rsidR="007D4109" w:rsidRPr="00767D2D" w:rsidRDefault="007D4109" w:rsidP="007D4109">
      <w:pPr>
        <w:numPr>
          <w:ilvl w:val="0"/>
          <w:numId w:val="20"/>
        </w:numPr>
        <w:tabs>
          <w:tab w:val="left" w:pos="284"/>
        </w:tabs>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Закону України «Про ринок електричної енергії» від 13.04.2017 № 2019-VШ;</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Правилам роздрібного ринку електричної енергії (Постанова НКРЕКП від 14.03.2018 року № 312);</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систем передачі електричної енергії (Постанова НКРЕКП від 14.03.2018 року № 309);</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систем розподілу електричної енергії (Постанова НКРЕКП від 14.03.2018 року № 310);</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комерційного обліку електричної енергії (Постанова НКРЕКП від 14.03.2018 року № 311);</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Ліцензійним умовам провадження господарської діяльності з постачання електричної енергії споживачу (Постанова НКРЕКП від 27.12.2017 року № 1469);</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lastRenderedPageBreak/>
        <w:t>Ліцензійним умовам провадження господарської діяльності з розподілу електричної енергії (Постанова НКРЕКП від 27.12.2017 року № 1470).</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t>«Про встановлення тарифу на послуги з передачі електричної енергії »  (Постанова НКРЕКП від 01.12.21р. №№ 2454 Про встановлення тарифу на послуги з передачі електричної енергії ПРАТ «НЕК «УКРЕНЕРГО» на 2022 рік).</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t>«Про внесення зміни до постанови НКРЕКП від 08 квітня 2020 року № 766» (Постанова НКРЕКП від 30.07.2021   № 1227)</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color w:val="000000"/>
          <w:lang w:val="uk-UA" w:eastAsia="ru-RU"/>
        </w:rPr>
        <w:t>2.</w:t>
      </w:r>
      <w:r w:rsidRPr="00767D2D">
        <w:rPr>
          <w:rFonts w:ascii="Times New Roman" w:eastAsia="Times New Roman" w:hAnsi="Times New Roman" w:cs="Times New Roman"/>
          <w:bCs/>
          <w:color w:val="000000"/>
          <w:lang w:val="uk-UA" w:eastAsia="ru-RU"/>
        </w:rPr>
        <w:t> </w:t>
      </w:r>
      <w:r w:rsidRPr="00767D2D">
        <w:rPr>
          <w:rFonts w:ascii="Times New Roman" w:eastAsia="Times New Roman" w:hAnsi="Times New Roman" w:cs="Times New Roman"/>
          <w:color w:val="000000"/>
          <w:lang w:val="uk-UA" w:eastAsia="ru-RU"/>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3.</w:t>
      </w:r>
      <w:r w:rsidRPr="00767D2D">
        <w:rPr>
          <w:rFonts w:ascii="Times New Roman" w:eastAsia="Times New Roman" w:hAnsi="Times New Roman" w:cs="Times New Roman"/>
          <w:color w:val="000000"/>
          <w:lang w:val="en-US" w:eastAsia="ru-RU"/>
        </w:rPr>
        <w:t> </w:t>
      </w:r>
      <w:r w:rsidRPr="00767D2D">
        <w:rPr>
          <w:rFonts w:ascii="Times New Roman" w:eastAsia="Times New Roman" w:hAnsi="Times New Roman" w:cs="Times New Roman"/>
          <w:color w:val="000000"/>
          <w:lang w:val="uk-UA" w:eastAsia="ru-RU"/>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7D4109" w:rsidRPr="00767D2D" w:rsidRDefault="007D4109" w:rsidP="007D4109">
      <w:pPr>
        <w:spacing w:after="0" w:line="240" w:lineRule="auto"/>
        <w:ind w:firstLine="709"/>
        <w:jc w:val="both"/>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4. </w:t>
      </w:r>
      <w:r w:rsidRPr="00767D2D">
        <w:rPr>
          <w:rFonts w:ascii="Times New Roman" w:eastAsia="Times New Roman" w:hAnsi="Times New Roman" w:cs="Times New Roman"/>
          <w:color w:val="000000"/>
          <w:shd w:val="clear" w:color="auto" w:fill="FFFFFF"/>
          <w:lang w:val="uk-UA" w:eastAsia="ru-RU"/>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r w:rsidRPr="00767D2D">
        <w:rPr>
          <w:rFonts w:ascii="Times New Roman" w:eastAsia="Times New Roman" w:hAnsi="Times New Roman" w:cs="Times New Roman"/>
          <w:color w:val="000000"/>
          <w:lang w:val="uk-UA" w:eastAsia="ru-RU"/>
        </w:rPr>
        <w:t>.</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5. </w:t>
      </w:r>
      <w:r w:rsidRPr="00767D2D">
        <w:rPr>
          <w:rFonts w:ascii="Times New Roman" w:eastAsia="Times New Roman" w:hAnsi="Times New Roman" w:cs="Times New Roman"/>
          <w:color w:val="000000"/>
          <w:lang w:val="uk-UA" w:eastAsia="ru-RU"/>
        </w:rPr>
        <w:t xml:space="preserve">При виконанні замовлення Учасник </w:t>
      </w:r>
      <w:r w:rsidRPr="00767D2D">
        <w:rPr>
          <w:rFonts w:ascii="Times New Roman" w:eastAsia="Times New Roman" w:hAnsi="Times New Roman" w:cs="Times New Roman"/>
          <w:color w:val="000000"/>
          <w:bdr w:val="none" w:sz="0" w:space="0" w:color="auto" w:frame="1"/>
          <w:lang w:val="uk-UA" w:eastAsia="ru-RU"/>
        </w:rPr>
        <w:t>дотримується вимог чинного законодавства із захисту довкілля:</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6.</w:t>
      </w:r>
      <w:r w:rsidRPr="00767D2D">
        <w:rPr>
          <w:rFonts w:ascii="Times New Roman" w:eastAsia="Times New Roman" w:hAnsi="Times New Roman" w:cs="Times New Roman"/>
          <w:lang w:val="uk-UA" w:eastAsia="ru-RU"/>
        </w:rPr>
        <w:t> </w:t>
      </w:r>
      <w:r w:rsidRPr="00767D2D">
        <w:rPr>
          <w:rFonts w:ascii="Times New Roman" w:eastAsia="Times New Roman" w:hAnsi="Times New Roman" w:cs="Times New Roman"/>
          <w:color w:val="000000"/>
          <w:lang w:val="uk-UA" w:eastAsia="ru-RU"/>
        </w:rPr>
        <w:t>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14.08.2014р. №  1644-VII «Про санкції»;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16.04.1991р. № 959-XII «Про зовнішньоекономічну діяльність»;</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Постанова КМУ від 30.12.2015 № 1147 «Про заборону ввезення на митну територію України товарів, що походять з Російської Федерації»;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Постанова КМУ від 30.12.2015 № 1146 «Про ставки ввізного мита стосовно товарів, що походять з Російської Федерації»;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Розпорядження КМУ від 11.09.2014р. № 829-р «Про пропозиції щодо застосування персональних спеціальних економічних та інших обмежувальних заходів»;</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інші нормативно-правові акти щодо запровадження спеціальних економічних та інших обмежувальних заходів.</w:t>
      </w: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1864F4" w:rsidP="001864F4">
      <w:pPr>
        <w:pStyle w:val="aff0"/>
        <w:numPr>
          <w:ilvl w:val="0"/>
          <w:numId w:val="4"/>
        </w:numPr>
        <w:tabs>
          <w:tab w:val="left" w:pos="284"/>
        </w:tabs>
        <w:spacing w:after="0"/>
        <w:jc w:val="both"/>
        <w:rPr>
          <w:rFonts w:ascii="Times New Roman" w:eastAsia="Times New Roman" w:hAnsi="Times New Roman"/>
          <w:b/>
          <w:bCs/>
          <w:color w:val="000000"/>
          <w:sz w:val="21"/>
          <w:szCs w:val="21"/>
          <w:lang w:eastAsia="ru-RU"/>
        </w:rPr>
      </w:pPr>
      <w:r w:rsidRPr="00767D2D">
        <w:rPr>
          <w:rFonts w:ascii="Times New Roman" w:eastAsia="Times New Roman" w:hAnsi="Times New Roman"/>
          <w:b/>
          <w:bCs/>
          <w:color w:val="000000"/>
          <w:sz w:val="21"/>
          <w:szCs w:val="21"/>
          <w:lang w:eastAsia="ru-RU"/>
        </w:rPr>
        <w:t>Учасник у складі своєї тендерної пропозиції повинен надати довідку про країну походження товару.</w:t>
      </w:r>
    </w:p>
    <w:p w:rsidR="001864F4" w:rsidRPr="00767D2D" w:rsidRDefault="001864F4" w:rsidP="001864F4">
      <w:pPr>
        <w:tabs>
          <w:tab w:val="left" w:pos="284"/>
        </w:tabs>
        <w:spacing w:after="0"/>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B5684B" w:rsidRPr="00767D2D" w:rsidRDefault="009F38F0" w:rsidP="009F38F0">
      <w:pPr>
        <w:tabs>
          <w:tab w:val="left" w:pos="284"/>
        </w:tabs>
        <w:spacing w:after="0" w:line="240" w:lineRule="auto"/>
        <w:ind w:firstLine="709"/>
        <w:jc w:val="right"/>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Д</w:t>
      </w:r>
      <w:r w:rsidR="00B5684B" w:rsidRPr="00767D2D">
        <w:rPr>
          <w:rFonts w:ascii="Times New Roman" w:eastAsia="Times New Roman" w:hAnsi="Times New Roman" w:cs="Times New Roman"/>
          <w:b/>
          <w:color w:val="000000"/>
          <w:sz w:val="24"/>
          <w:szCs w:val="24"/>
          <w:lang w:val="uk-UA" w:eastAsia="ru-RU"/>
        </w:rPr>
        <w:t>ОДАТОК 2</w:t>
      </w:r>
    </w:p>
    <w:p w:rsidR="00B5684B" w:rsidRPr="00767D2D" w:rsidRDefault="00B5684B" w:rsidP="00B5684B">
      <w:pPr>
        <w:spacing w:after="0" w:line="240" w:lineRule="auto"/>
        <w:rPr>
          <w:rFonts w:ascii="Times New Roman" w:eastAsia="Times New Roman" w:hAnsi="Times New Roman" w:cs="Times New Roman"/>
          <w:color w:val="000000"/>
          <w:sz w:val="20"/>
          <w:szCs w:val="20"/>
          <w:lang w:eastAsia="ru-RU"/>
        </w:rPr>
      </w:pPr>
      <w:r w:rsidRPr="00767D2D">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rsidR="00B5684B" w:rsidRPr="00767D2D" w:rsidRDefault="00B5684B" w:rsidP="00B5684B">
      <w:pPr>
        <w:spacing w:after="0" w:line="240" w:lineRule="auto"/>
        <w:rPr>
          <w:rFonts w:ascii="Times New Roman" w:eastAsia="Times New Roman" w:hAnsi="Times New Roman" w:cs="Times New Roman"/>
          <w:color w:val="000000"/>
          <w:sz w:val="20"/>
          <w:szCs w:val="20"/>
          <w:lang w:eastAsia="ru-RU"/>
        </w:rPr>
      </w:pPr>
      <w:r w:rsidRPr="00767D2D">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rsidR="00B5684B" w:rsidRPr="00767D2D"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767D2D">
        <w:rPr>
          <w:rFonts w:ascii="Times New Roman" w:eastAsia="Times New Roman" w:hAnsi="Times New Roman" w:cs="Times New Roman"/>
          <w:b/>
          <w:bCs/>
          <w:color w:val="000000"/>
          <w:sz w:val="20"/>
          <w:szCs w:val="20"/>
          <w:lang w:val="uk-UA" w:eastAsia="ru-RU"/>
        </w:rPr>
        <w:t>ТЕНДЕРНА ПРОПОЗИЦІЯ</w:t>
      </w:r>
    </w:p>
    <w:p w:rsidR="00B5684B" w:rsidRPr="00767D2D" w:rsidRDefault="00B5684B" w:rsidP="00B5684B">
      <w:pPr>
        <w:spacing w:after="0" w:line="240" w:lineRule="auto"/>
        <w:jc w:val="center"/>
        <w:rPr>
          <w:rFonts w:ascii="Times New Roman" w:eastAsia="Times New Roman" w:hAnsi="Times New Roman" w:cs="Times New Roman"/>
          <w:b/>
          <w:i/>
          <w:color w:val="000000"/>
          <w:lang w:val="uk-UA" w:eastAsia="ru-RU"/>
        </w:rPr>
      </w:pPr>
      <w:r w:rsidRPr="00767D2D">
        <w:rPr>
          <w:rFonts w:ascii="Times New Roman" w:eastAsia="Times New Roman" w:hAnsi="Times New Roman" w:cs="Times New Roman"/>
          <w:b/>
          <w:i/>
          <w:color w:val="000000"/>
          <w:lang w:val="uk-UA" w:eastAsia="ru-RU"/>
        </w:rPr>
        <w:t>До закупівлі №</w:t>
      </w:r>
      <w:r w:rsidRPr="00767D2D">
        <w:rPr>
          <w:rFonts w:ascii="Times New Roman" w:eastAsia="Times New Roman" w:hAnsi="Times New Roman" w:cs="Times New Roman"/>
          <w:b/>
          <w:i/>
          <w:color w:val="000000"/>
          <w:lang w:eastAsia="ru-RU"/>
        </w:rPr>
        <w:t> </w:t>
      </w:r>
      <w:r w:rsidRPr="00767D2D">
        <w:rPr>
          <w:rFonts w:ascii="Times New Roman" w:eastAsia="Times New Roman" w:hAnsi="Times New Roman" w:cs="Times New Roman"/>
          <w:b/>
          <w:i/>
          <w:color w:val="000000"/>
          <w:lang w:val="uk-UA" w:eastAsia="ru-RU"/>
        </w:rPr>
        <w:t>_______________________________</w:t>
      </w:r>
    </w:p>
    <w:p w:rsidR="00B5684B" w:rsidRPr="00767D2D" w:rsidRDefault="00B5684B" w:rsidP="00B5684B">
      <w:pPr>
        <w:spacing w:after="0" w:line="240" w:lineRule="auto"/>
        <w:jc w:val="center"/>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(вказати номер ідентифікатора закупівлі)</w:t>
      </w:r>
    </w:p>
    <w:p w:rsidR="00B5684B" w:rsidRPr="00767D2D"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lang w:val="uk-UA" w:eastAsia="ru-RU"/>
        </w:rPr>
      </w:pPr>
    </w:p>
    <w:p w:rsidR="00B5684B" w:rsidRPr="00767D2D"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767D2D">
        <w:rPr>
          <w:rFonts w:ascii="Times New Roman" w:eastAsia="Times New Roman" w:hAnsi="Times New Roman" w:cs="Times New Roman"/>
          <w:i/>
          <w:color w:val="000000"/>
          <w:lang w:val="uk-UA" w:eastAsia="uk-UA" w:bidi="uk-UA"/>
        </w:rPr>
        <w:t xml:space="preserve">(назва </w:t>
      </w:r>
      <w:r w:rsidR="00D31A7E" w:rsidRPr="00767D2D">
        <w:rPr>
          <w:rFonts w:ascii="Times New Roman" w:eastAsia="Times New Roman" w:hAnsi="Times New Roman" w:cs="Times New Roman"/>
          <w:i/>
          <w:color w:val="000000"/>
          <w:lang w:val="uk-UA" w:eastAsia="uk-UA" w:bidi="uk-UA"/>
        </w:rPr>
        <w:t>юридичної особи/</w:t>
      </w:r>
      <w:r w:rsidRPr="00767D2D">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240"/>
        <w:gridCol w:w="3970"/>
      </w:tblGrid>
      <w:tr w:rsidR="00B5684B" w:rsidRPr="00767D2D"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BC3B75"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rsidR="00BC3B75" w:rsidRPr="007123F5" w:rsidRDefault="00BC3B7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767D2D">
              <w:rPr>
                <w:rFonts w:ascii="Times New Roman" w:eastAsia="Arial Unicode MS" w:hAnsi="Times New Roman" w:cs="Times New Roman"/>
                <w:b/>
                <w:bCs/>
                <w:iCs/>
                <w:color w:val="000000"/>
                <w:lang w:val="uk-UA" w:eastAsia="uk-UA" w:bidi="uk-UA"/>
              </w:rPr>
              <w:t>Телефон/факс</w:t>
            </w:r>
            <w:r w:rsidRPr="00767D2D">
              <w:rPr>
                <w:rFonts w:ascii="Times New Roman" w:eastAsia="Arial Unicode MS" w:hAnsi="Times New Roman" w:cs="Times New Roman"/>
                <w:bCs/>
                <w:i/>
                <w:iCs/>
                <w:color w:val="000000"/>
                <w:lang w:val="uk-UA" w:eastAsia="uk-UA" w:bidi="uk-UA"/>
              </w:rPr>
              <w:t>(обов’язково вказати код населеного пункту)</w:t>
            </w:r>
          </w:p>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7123F5" w:rsidRPr="00294A09" w:rsidRDefault="007123F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767D2D">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rsidR="00B5684B" w:rsidRPr="00767D2D"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767D2D">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7123F5" w:rsidRPr="00767D2D" w:rsidRDefault="007123F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767D2D">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rsidR="00B5684B" w:rsidRPr="00767D2D"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767D2D">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5D62BC" w:rsidRPr="00294A09" w:rsidRDefault="005D62BC" w:rsidP="00B5684B">
            <w:pPr>
              <w:widowControl w:val="0"/>
              <w:spacing w:after="0" w:line="240" w:lineRule="auto"/>
              <w:rPr>
                <w:rFonts w:ascii="Times New Roman" w:eastAsia="Arial Unicode MS" w:hAnsi="Times New Roman" w:cs="Times New Roman"/>
                <w:color w:val="000000"/>
                <w:lang w:val="uk-UA" w:eastAsia="uk-UA" w:bidi="uk-UA"/>
              </w:rPr>
            </w:pPr>
            <w:bookmarkStart w:id="7" w:name="_GoBack"/>
            <w:bookmarkEnd w:id="7"/>
          </w:p>
        </w:tc>
      </w:tr>
    </w:tbl>
    <w:p w:rsidR="00B5684B" w:rsidRPr="00767D2D" w:rsidRDefault="00B5684B" w:rsidP="00B5684B">
      <w:pPr>
        <w:spacing w:after="0" w:line="240" w:lineRule="auto"/>
        <w:jc w:val="both"/>
        <w:rPr>
          <w:rFonts w:ascii="Times New Roman" w:eastAsia="Times New Roman" w:hAnsi="Times New Roman" w:cs="Times New Roman"/>
          <w:color w:val="000000"/>
          <w:lang w:val="uk-UA" w:eastAsia="uk-UA" w:bidi="uk-UA"/>
        </w:rPr>
      </w:pPr>
    </w:p>
    <w:p w:rsidR="00B5684B" w:rsidRPr="00767D2D" w:rsidRDefault="00B5684B" w:rsidP="00D4177D">
      <w:pPr>
        <w:spacing w:before="60" w:after="0" w:line="240" w:lineRule="auto"/>
        <w:ind w:firstLine="709"/>
        <w:jc w:val="both"/>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sidRPr="00767D2D">
        <w:rPr>
          <w:rFonts w:ascii="Times New Roman" w:eastAsia="Times New Roman" w:hAnsi="Times New Roman" w:cs="Times New Roman"/>
          <w:color w:val="000000"/>
          <w:lang w:val="uk-UA" w:eastAsia="ru-RU"/>
        </w:rPr>
        <w:t xml:space="preserve"> за предметом </w:t>
      </w:r>
      <w:r w:rsidR="007D4109" w:rsidRPr="00767D2D">
        <w:rPr>
          <w:rFonts w:ascii="Times New Roman" w:eastAsia="Times New Roman" w:hAnsi="Times New Roman" w:cs="Times New Roman"/>
          <w:color w:val="000000"/>
          <w:lang w:val="uk-UA" w:eastAsia="ru-RU"/>
        </w:rPr>
        <w:t>«</w:t>
      </w:r>
      <w:r w:rsidR="007D4109" w:rsidRPr="00767D2D">
        <w:rPr>
          <w:rFonts w:ascii="Times New Roman" w:eastAsia="Times New Roman" w:hAnsi="Times New Roman" w:cs="Times New Roman"/>
          <w:b/>
          <w:color w:val="000000"/>
          <w:lang w:val="uk-UA" w:eastAsia="ru-RU"/>
        </w:rPr>
        <w:t>Електрична енергія  (з урахуванням витрат постачальника, послуг з передачі електричної енергії</w:t>
      </w:r>
      <w:r w:rsidR="00BC3B75">
        <w:rPr>
          <w:rFonts w:ascii="Times New Roman" w:eastAsia="Times New Roman" w:hAnsi="Times New Roman" w:cs="Times New Roman"/>
          <w:b/>
          <w:color w:val="000000"/>
          <w:lang w:val="uk-UA" w:eastAsia="ru-RU"/>
        </w:rPr>
        <w:t xml:space="preserve"> для  ПРАТ  "ДЕКТ КИЇВСЬКІ РЕГІОНАЛЬНІ ЕЛЕКТРОМЕРЕЖІ</w:t>
      </w:r>
      <w:r w:rsidR="007D4109" w:rsidRPr="00767D2D">
        <w:rPr>
          <w:rFonts w:ascii="Times New Roman" w:eastAsia="Times New Roman" w:hAnsi="Times New Roman" w:cs="Times New Roman"/>
          <w:b/>
          <w:color w:val="000000"/>
          <w:lang w:val="uk-UA" w:eastAsia="ru-RU"/>
        </w:rPr>
        <w:t xml:space="preserve">")»  Код ДК 021:2015 (СPV) – 09310000-5 – Електрична енергія </w:t>
      </w:r>
      <w:r w:rsidRPr="00767D2D">
        <w:rPr>
          <w:rFonts w:ascii="Times New Roman" w:eastAsia="Times New Roman" w:hAnsi="Times New Roman" w:cs="Times New Roman"/>
          <w:color w:val="000000"/>
          <w:lang w:val="uk-UA" w:eastAsia="ru-RU"/>
        </w:rPr>
        <w:t xml:space="preserve">: </w:t>
      </w:r>
      <w:bookmarkStart w:id="8" w:name="_Hlk118847756"/>
    </w:p>
    <w:bookmarkEnd w:id="8"/>
    <w:p w:rsidR="00B5684B" w:rsidRPr="00767D2D"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rsidR="00B5684B" w:rsidRPr="00767D2D" w:rsidRDefault="00B5684B" w:rsidP="00B5684B">
      <w:pPr>
        <w:widowControl w:val="0"/>
        <w:spacing w:after="0" w:line="240" w:lineRule="auto"/>
        <w:ind w:firstLine="709"/>
        <w:jc w:val="both"/>
        <w:rPr>
          <w:rFonts w:ascii="Times New Roman" w:eastAsia="Times New Roman" w:hAnsi="Times New Roman" w:cs="Times New Roman"/>
          <w:color w:val="000000"/>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tblPr>
      <w:tblGrid>
        <w:gridCol w:w="726"/>
        <w:gridCol w:w="4208"/>
        <w:gridCol w:w="1102"/>
        <w:gridCol w:w="1290"/>
        <w:gridCol w:w="1448"/>
        <w:gridCol w:w="1642"/>
      </w:tblGrid>
      <w:tr w:rsidR="00B5684B" w:rsidRPr="00767D2D"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Сума без ПДВ*</w:t>
            </w:r>
          </w:p>
        </w:tc>
      </w:tr>
      <w:tr w:rsidR="00B5684B" w:rsidRPr="00767D2D"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rsidR="00B5684B" w:rsidRPr="005D62BC" w:rsidRDefault="00B5684B" w:rsidP="00B5684B">
            <w:pPr>
              <w:spacing w:after="0" w:line="240" w:lineRule="auto"/>
              <w:jc w:val="center"/>
              <w:rPr>
                <w:rFonts w:ascii="Times New Roman" w:eastAsia="Times New Roman" w:hAnsi="Times New Roman" w:cs="Times New Roman"/>
                <w:color w:val="000000"/>
                <w:lang w:val="en-US"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single" w:sz="4" w:space="0" w:color="auto"/>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nil"/>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nil"/>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rsidR="00B5684B" w:rsidRPr="00767D2D" w:rsidRDefault="00B5684B" w:rsidP="00B5684B">
      <w:pPr>
        <w:spacing w:after="0" w:line="240" w:lineRule="auto"/>
        <w:rPr>
          <w:rFonts w:ascii="Times New Roman" w:eastAsia="Times New Roman" w:hAnsi="Times New Roman" w:cs="Times New Roman"/>
          <w:color w:val="000000"/>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______________________________________________________________________________________________________</w:t>
      </w:r>
    </w:p>
    <w:p w:rsidR="00B5684B" w:rsidRPr="00767D2D"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i/>
          <w:iCs/>
          <w:color w:val="000000"/>
          <w:lang w:val="uk-UA" w:eastAsia="ru-RU"/>
        </w:rPr>
        <w:t>(загальна сума закупівлі прописом)</w:t>
      </w:r>
    </w:p>
    <w:p w:rsidR="00B5684B" w:rsidRPr="00767D2D"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rsidR="00B5684B" w:rsidRPr="00767D2D"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1.</w:t>
      </w:r>
      <w:r w:rsidRPr="00767D2D">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767D2D">
        <w:rPr>
          <w:rFonts w:ascii="Times New Roman" w:eastAsia="Times New Roman" w:hAnsi="Times New Roman" w:cs="Times New Roman"/>
          <w:color w:val="000000"/>
          <w:lang w:val="uk-UA" w:eastAsia="uk-UA"/>
        </w:rPr>
        <w:t>найбільш економічно вигідною</w:t>
      </w:r>
      <w:r w:rsidRPr="00767D2D">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2.</w:t>
      </w:r>
      <w:r w:rsidRPr="00767D2D">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lastRenderedPageBreak/>
        <w:t>3.</w:t>
      </w:r>
      <w:r w:rsidRPr="00767D2D">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5684B" w:rsidRPr="00767D2D"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4.</w:t>
      </w:r>
      <w:r w:rsidRPr="00767D2D">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rsidR="00B5684B" w:rsidRPr="00767D2D"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w:t>
      </w:r>
      <w:r w:rsidR="005E7AE5" w:rsidRPr="00767D2D">
        <w:rPr>
          <w:rFonts w:ascii="Times New Roman" w:eastAsia="Times New Roman" w:hAnsi="Times New Roman" w:cs="Times New Roman"/>
          <w:color w:val="000000"/>
          <w:lang w:val="uk-UA" w:eastAsia="ru-RU"/>
        </w:rPr>
        <w:t>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B5684B" w:rsidRPr="00767D2D"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Ми погоджуємось, що умови договору про закупівлю не повинні відрізнятися від змісту тендерної пропозиції </w:t>
      </w:r>
      <w:r w:rsidR="004A1182" w:rsidRPr="00767D2D">
        <w:rPr>
          <w:rFonts w:ascii="Times New Roman" w:eastAsia="Times New Roman" w:hAnsi="Times New Roman" w:cs="Times New Roman"/>
          <w:color w:val="000000"/>
          <w:lang w:val="uk-UA" w:eastAsia="ru-RU"/>
        </w:rPr>
        <w:t>пе</w:t>
      </w:r>
      <w:r w:rsidRPr="00767D2D">
        <w:rPr>
          <w:rFonts w:ascii="Times New Roman" w:eastAsia="Times New Roman" w:hAnsi="Times New Roman" w:cs="Times New Roman"/>
          <w:color w:val="000000"/>
          <w:lang w:val="uk-UA" w:eastAsia="ru-RU"/>
        </w:rPr>
        <w:t>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5.</w:t>
      </w:r>
      <w:r w:rsidRPr="00767D2D">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767D2D">
        <w:rPr>
          <w:rFonts w:ascii="Times New Roman" w:eastAsia="Times New Roman" w:hAnsi="Times New Roman" w:cs="Times New Roman"/>
          <w:color w:val="000000"/>
          <w:shd w:val="clear" w:color="auto" w:fill="FFFFFF"/>
          <w:lang w:val="uk-UA" w:eastAsia="ru-RU"/>
        </w:rPr>
        <w:t>від 25.12.2015 р.</w:t>
      </w:r>
      <w:r w:rsidRPr="00767D2D">
        <w:rPr>
          <w:rFonts w:ascii="Times New Roman" w:eastAsia="Times New Roman" w:hAnsi="Times New Roman" w:cs="Times New Roman"/>
          <w:color w:val="000000"/>
          <w:lang w:val="uk-UA" w:eastAsia="ru-RU"/>
        </w:rPr>
        <w:t xml:space="preserve"> № </w:t>
      </w:r>
      <w:r w:rsidRPr="00767D2D">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767D2D">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767D2D">
        <w:rPr>
          <w:rFonts w:ascii="Times New Roman" w:eastAsia="Times New Roman" w:hAnsi="Times New Roman" w:cs="Times New Roman"/>
          <w:color w:val="000000"/>
          <w:lang w:val="en-US" w:eastAsia="ru-RU"/>
        </w:rPr>
        <w:t>VI</w:t>
      </w:r>
      <w:r w:rsidRPr="00767D2D">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B5684B" w:rsidRPr="00767D2D"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tblPr>
      <w:tblGrid>
        <w:gridCol w:w="3271"/>
        <w:gridCol w:w="429"/>
        <w:gridCol w:w="2664"/>
        <w:gridCol w:w="358"/>
        <w:gridCol w:w="3699"/>
      </w:tblGrid>
      <w:tr w:rsidR="00B5684B" w:rsidRPr="00441CC8" w:rsidTr="00716F40">
        <w:trPr>
          <w:jc w:val="center"/>
        </w:trPr>
        <w:tc>
          <w:tcPr>
            <w:tcW w:w="1569" w:type="pct"/>
            <w:tcBorders>
              <w:top w:val="nil"/>
              <w:left w:val="nil"/>
              <w:bottom w:val="single" w:sz="4" w:space="0" w:color="auto"/>
              <w:right w:val="nil"/>
            </w:tcBorders>
          </w:tcPr>
          <w:p w:rsidR="00B5684B" w:rsidRPr="00A36B98"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rsidR="00B5684B" w:rsidRPr="00A36B98"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767D2D" w:rsidTr="00716F40">
        <w:trPr>
          <w:jc w:val="center"/>
        </w:trPr>
        <w:tc>
          <w:tcPr>
            <w:tcW w:w="1569"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(посада)</w:t>
            </w:r>
          </w:p>
        </w:tc>
        <w:tc>
          <w:tcPr>
            <w:tcW w:w="206" w:type="pct"/>
          </w:tcPr>
          <w:p w:rsidR="00B5684B" w:rsidRPr="00767D2D"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rsidR="00B5684B" w:rsidRPr="00767D2D"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(прізвище, ініціали)</w:t>
            </w:r>
          </w:p>
        </w:tc>
      </w:tr>
      <w:tr w:rsidR="00B5684B" w:rsidRPr="00767D2D" w:rsidTr="00716F40">
        <w:trPr>
          <w:jc w:val="center"/>
        </w:trPr>
        <w:tc>
          <w:tcPr>
            <w:tcW w:w="1569"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М.П.**</w:t>
            </w:r>
          </w:p>
        </w:tc>
        <w:tc>
          <w:tcPr>
            <w:tcW w:w="206"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r>
    </w:tbl>
    <w:p w:rsidR="00B5684B" w:rsidRPr="00767D2D" w:rsidRDefault="00B5684B" w:rsidP="00B5684B">
      <w:pPr>
        <w:spacing w:after="0" w:line="240" w:lineRule="auto"/>
        <w:rPr>
          <w:rFonts w:ascii="Times New Roman" w:eastAsia="Times New Roman" w:hAnsi="Times New Roman" w:cs="Times New Roman"/>
          <w:color w:val="000000"/>
          <w:lang w:val="uk-UA" w:eastAsia="ru-RU"/>
        </w:rPr>
      </w:pPr>
    </w:p>
    <w:p w:rsidR="00B5684B" w:rsidRPr="00767D2D" w:rsidRDefault="00B5684B" w:rsidP="00B5684B">
      <w:pPr>
        <w:spacing w:after="0" w:line="240" w:lineRule="auto"/>
        <w:rPr>
          <w:rFonts w:ascii="Times New Roman" w:eastAsia="Times New Roman" w:hAnsi="Times New Roman" w:cs="Times New Roman"/>
          <w:b/>
          <w:i/>
          <w:color w:val="000000"/>
          <w:lang w:val="uk-UA" w:eastAsia="ru-RU"/>
        </w:rPr>
      </w:pPr>
      <w:r w:rsidRPr="00767D2D">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rsidR="00B5684B" w:rsidRPr="00767D2D" w:rsidRDefault="00B5684B" w:rsidP="00B5684B">
      <w:pPr>
        <w:autoSpaceDE w:val="0"/>
        <w:autoSpaceDN w:val="0"/>
        <w:adjustRightInd w:val="0"/>
        <w:spacing w:after="0" w:line="240" w:lineRule="auto"/>
        <w:jc w:val="both"/>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rsidR="00B5684B" w:rsidRPr="00767D2D" w:rsidRDefault="00B5684B" w:rsidP="00B5684B">
      <w:pPr>
        <w:spacing w:after="0" w:line="240" w:lineRule="auto"/>
        <w:rPr>
          <w:rFonts w:ascii="Times New Roman" w:eastAsia="Times New Roman" w:hAnsi="Times New Roman" w:cs="Times New Roman"/>
          <w:b/>
          <w:color w:val="000000"/>
          <w:sz w:val="16"/>
          <w:szCs w:val="16"/>
          <w:lang w:val="uk-UA" w:eastAsia="ru-RU"/>
        </w:rPr>
        <w:sectPr w:rsidR="00B5684B" w:rsidRPr="00767D2D" w:rsidSect="00716F40">
          <w:footerReference w:type="even" r:id="rId9"/>
          <w:footerReference w:type="default" r:id="rId10"/>
          <w:pgSz w:w="11906" w:h="16838"/>
          <w:pgMar w:top="567" w:right="567" w:bottom="567" w:left="1134" w:header="709" w:footer="544" w:gutter="0"/>
          <w:cols w:space="708"/>
          <w:titlePg/>
          <w:docGrid w:linePitch="360"/>
        </w:sectPr>
      </w:pPr>
    </w:p>
    <w:p w:rsidR="00460B65" w:rsidRPr="00767D2D" w:rsidRDefault="00460B65" w:rsidP="00460B65">
      <w:pPr>
        <w:spacing w:after="0" w:line="240" w:lineRule="auto"/>
        <w:jc w:val="right"/>
        <w:rPr>
          <w:rFonts w:ascii="Times New Roman" w:eastAsia="Times New Roman" w:hAnsi="Times New Roman" w:cs="Times New Roman"/>
          <w:b/>
          <w:sz w:val="24"/>
          <w:szCs w:val="24"/>
          <w:lang w:val="uk-UA" w:eastAsia="ru-RU"/>
        </w:rPr>
      </w:pPr>
      <w:r w:rsidRPr="00767D2D">
        <w:rPr>
          <w:rFonts w:ascii="Times New Roman" w:eastAsia="Times New Roman" w:hAnsi="Times New Roman" w:cs="Times New Roman"/>
          <w:b/>
          <w:sz w:val="24"/>
          <w:szCs w:val="24"/>
          <w:lang w:val="uk-UA" w:eastAsia="ru-RU"/>
        </w:rPr>
        <w:lastRenderedPageBreak/>
        <w:t>ДОДАТОК 3</w:t>
      </w:r>
    </w:p>
    <w:p w:rsidR="004F3BE5" w:rsidRPr="00767D2D" w:rsidRDefault="004F3BE5" w:rsidP="00460B65">
      <w:pPr>
        <w:spacing w:after="0" w:line="240" w:lineRule="auto"/>
        <w:jc w:val="center"/>
        <w:rPr>
          <w:rFonts w:ascii="Arial Black" w:eastAsia="Times New Roman" w:hAnsi="Arial Black" w:cs="Times New Roman"/>
          <w:b/>
          <w:sz w:val="28"/>
          <w:szCs w:val="28"/>
          <w:lang w:val="uk-UA" w:eastAsia="ru-RU"/>
        </w:rPr>
      </w:pPr>
    </w:p>
    <w:p w:rsidR="004F3BE5" w:rsidRPr="00767D2D" w:rsidRDefault="004F3BE5" w:rsidP="004F3BE5">
      <w:pPr>
        <w:jc w:val="center"/>
        <w:rPr>
          <w:rFonts w:ascii="Times New Roman" w:eastAsia="Calibri" w:hAnsi="Times New Roman" w:cs="Times New Roman"/>
          <w:b/>
          <w:bCs/>
          <w:sz w:val="24"/>
          <w:szCs w:val="24"/>
          <w:lang w:val="uk-UA"/>
        </w:rPr>
      </w:pPr>
      <w:r w:rsidRPr="00767D2D">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CellMar>
          <w:top w:w="15" w:type="dxa"/>
          <w:left w:w="15" w:type="dxa"/>
          <w:bottom w:w="15" w:type="dxa"/>
          <w:right w:w="15" w:type="dxa"/>
        </w:tblCellMar>
        <w:tblLook w:val="04A0"/>
      </w:tblPr>
      <w:tblGrid>
        <w:gridCol w:w="568"/>
        <w:gridCol w:w="3827"/>
        <w:gridCol w:w="2977"/>
        <w:gridCol w:w="3544"/>
      </w:tblGrid>
      <w:tr w:rsidR="004F3BE5" w:rsidRPr="00441CC8"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4F3BE5" w:rsidRPr="00767D2D" w:rsidRDefault="004F3BE5" w:rsidP="004F3BE5">
            <w:pPr>
              <w:spacing w:after="0" w:line="240" w:lineRule="auto"/>
              <w:jc w:val="center"/>
              <w:rPr>
                <w:rFonts w:ascii="Times New Roman" w:eastAsia="Times New Roman" w:hAnsi="Times New Roman" w:cs="Times New Roman"/>
                <w:b/>
                <w:bCs/>
                <w:sz w:val="24"/>
                <w:szCs w:val="24"/>
                <w:lang w:val="uk-UA" w:eastAsia="ru-RU"/>
              </w:rPr>
            </w:pPr>
            <w:r w:rsidRPr="00767D2D">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41CC8"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767D2D">
              <w:rPr>
                <w:rFonts w:ascii="Times New Roman" w:eastAsia="Times New Roman" w:hAnsi="Times New Roman" w:cs="Times New Roman"/>
                <w:sz w:val="24"/>
                <w:szCs w:val="24"/>
                <w:shd w:val="clear" w:color="auto" w:fill="FFFFFF"/>
                <w:lang w:val="uk-UA" w:eastAsia="ru-RU"/>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41CC8"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441CC8"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67D2D">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67D2D">
              <w:rPr>
                <w:rFonts w:ascii="Times New Roman" w:eastAsia="Times New Roman" w:hAnsi="Times New Roman" w:cs="Times New Roman"/>
                <w:sz w:val="24"/>
                <w:szCs w:val="24"/>
                <w:lang w:val="uk-UA" w:eastAsia="ru-RU"/>
              </w:rPr>
              <w:lastRenderedPageBreak/>
              <w:t>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8</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shd w:val="clear" w:color="auto" w:fill="FFFFFF"/>
                <w:lang w:val="uk-UA" w:eastAsia="ru-RU"/>
              </w:rPr>
            </w:pPr>
            <w:r w:rsidRPr="00767D2D">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i/>
                <w:iCs/>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color w:val="FF0000"/>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41CC8"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767D2D">
              <w:rPr>
                <w:rFonts w:ascii="Times New Roman" w:eastAsia="Times New Roman" w:hAnsi="Times New Roman" w:cs="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sidRPr="00767D2D">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767D2D">
              <w:rPr>
                <w:rFonts w:ascii="Times New Roman" w:eastAsia="Times New Roman" w:hAnsi="Times New Roman" w:cs="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767D2D">
              <w:rPr>
                <w:rFonts w:ascii="Times New Roman" w:eastAsia="Times New Roman" w:hAnsi="Times New Roman" w:cs="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3BE5" w:rsidRPr="00441CC8"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13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jc w:val="both"/>
              <w:rPr>
                <w:rFonts w:ascii="Times New Roman" w:eastAsia="Times New Roman" w:hAnsi="Times New Roman" w:cs="Times New Roman"/>
                <w:i/>
                <w:iCs/>
                <w:sz w:val="24"/>
                <w:szCs w:val="24"/>
                <w:lang w:val="uk-UA" w:eastAsia="ru-RU"/>
              </w:rPr>
            </w:pPr>
            <w:r w:rsidRPr="00767D2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67D2D">
              <w:rPr>
                <w:rFonts w:ascii="Times New Roman" w:eastAsia="Times New Roman" w:hAnsi="Times New Roman" w:cs="Times New Roman"/>
                <w:i/>
                <w:iCs/>
                <w:sz w:val="24"/>
                <w:szCs w:val="24"/>
                <w:lang w:val="uk-UA" w:eastAsia="ru-RU"/>
              </w:rPr>
              <w:t>(абзац 14 пункту 44 Особливостей)</w:t>
            </w:r>
          </w:p>
          <w:p w:rsidR="004F3BE5" w:rsidRPr="00767D2D" w:rsidRDefault="004F3BE5" w:rsidP="004F3BE5">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eastAsia="ru-RU"/>
              </w:rPr>
              <w:t xml:space="preserve">Учасник процедури закупівлі має </w:t>
            </w:r>
            <w:r w:rsidRPr="00767D2D">
              <w:rPr>
                <w:rFonts w:ascii="Times New Roman" w:eastAsia="Times New Roman" w:hAnsi="Times New Roman" w:cs="Times New Roman"/>
                <w:sz w:val="24"/>
                <w:szCs w:val="24"/>
                <w:lang w:val="uk-UA"/>
              </w:rPr>
              <w:t>надати:</w:t>
            </w:r>
          </w:p>
          <w:p w:rsidR="004F3BE5" w:rsidRPr="00767D2D"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3BE5" w:rsidRPr="00767D2D" w:rsidRDefault="004F3BE5" w:rsidP="004F3BE5">
            <w:pPr>
              <w:ind w:left="50"/>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 xml:space="preserve">або </w:t>
            </w:r>
          </w:p>
          <w:p w:rsidR="004F3BE5" w:rsidRPr="00767D2D"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w:t>
            </w:r>
            <w:r w:rsidRPr="00767D2D">
              <w:rPr>
                <w:rFonts w:ascii="Times New Roman" w:eastAsia="Times New Roman" w:hAnsi="Times New Roman" w:cs="Times New Roman"/>
                <w:sz w:val="24"/>
                <w:szCs w:val="24"/>
                <w:lang w:val="uk-UA"/>
              </w:rPr>
              <w:lastRenderedPageBreak/>
              <w:t>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або</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3BE5" w:rsidRPr="00767D2D" w:rsidRDefault="004F3BE5" w:rsidP="004F3BE5">
      <w:pPr>
        <w:spacing w:after="0"/>
        <w:jc w:val="both"/>
        <w:rPr>
          <w:rFonts w:ascii="Times New Roman" w:eastAsia="Calibri" w:hAnsi="Times New Roman" w:cs="Times New Roman"/>
          <w:sz w:val="24"/>
          <w:szCs w:val="24"/>
          <w:lang w:val="uk-UA"/>
        </w:rPr>
      </w:pPr>
    </w:p>
    <w:p w:rsidR="004F3BE5" w:rsidRPr="00767D2D" w:rsidRDefault="004F3BE5" w:rsidP="004F3BE5">
      <w:pPr>
        <w:jc w:val="both"/>
        <w:rPr>
          <w:rFonts w:ascii="Times New Roman" w:eastAsia="Calibri" w:hAnsi="Times New Roman" w:cs="Times New Roman"/>
          <w:sz w:val="24"/>
          <w:szCs w:val="24"/>
          <w:lang w:val="uk-UA"/>
        </w:rPr>
      </w:pPr>
      <w:r w:rsidRPr="00767D2D">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4F3BE5" w:rsidRPr="00767D2D" w:rsidRDefault="004F3BE5" w:rsidP="004F3BE5">
      <w:pPr>
        <w:jc w:val="both"/>
        <w:rPr>
          <w:rFonts w:ascii="Times New Roman" w:eastAsia="Calibri" w:hAnsi="Times New Roman" w:cs="Times New Roman"/>
          <w:sz w:val="24"/>
          <w:szCs w:val="24"/>
          <w:lang w:val="uk-UA"/>
        </w:rPr>
      </w:pPr>
      <w:r w:rsidRPr="00767D2D">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F3BE5" w:rsidRPr="00767D2D" w:rsidRDefault="004F3BE5" w:rsidP="004F3BE5">
      <w:pPr>
        <w:jc w:val="right"/>
        <w:rPr>
          <w:rFonts w:ascii="Times New Roman" w:eastAsia="Calibri" w:hAnsi="Times New Roman" w:cs="Times New Roman"/>
          <w:b/>
          <w:bCs/>
          <w:sz w:val="24"/>
          <w:szCs w:val="24"/>
          <w:lang w:val="uk-UA"/>
        </w:rPr>
      </w:pPr>
    </w:p>
    <w:p w:rsidR="00460B65" w:rsidRPr="00767D2D" w:rsidRDefault="00460B65" w:rsidP="00460B65">
      <w:pPr>
        <w:spacing w:after="0" w:line="240" w:lineRule="auto"/>
        <w:jc w:val="center"/>
        <w:rPr>
          <w:rFonts w:ascii="Times New Roman" w:eastAsia="Times New Roman" w:hAnsi="Times New Roman" w:cs="Times New Roman"/>
          <w:b/>
          <w:sz w:val="16"/>
          <w:szCs w:val="16"/>
          <w:lang w:val="uk-UA" w:eastAsia="ru-RU"/>
        </w:rPr>
      </w:pPr>
    </w:p>
    <w:p w:rsidR="00460B65" w:rsidRPr="00767D2D" w:rsidRDefault="007F2EED" w:rsidP="00460B65">
      <w:pPr>
        <w:spacing w:after="0" w:line="240" w:lineRule="auto"/>
        <w:jc w:val="center"/>
        <w:rPr>
          <w:rFonts w:ascii="Arial Black" w:eastAsia="Times New Roman" w:hAnsi="Arial Black" w:cs="Times New Roman"/>
          <w:b/>
          <w:sz w:val="24"/>
          <w:szCs w:val="24"/>
          <w:u w:val="single"/>
          <w:lang w:val="uk-UA" w:eastAsia="ru-RU"/>
        </w:rPr>
      </w:pPr>
      <w:r w:rsidRPr="00767D2D">
        <w:rPr>
          <w:rFonts w:ascii="Arial Black" w:eastAsia="Times New Roman" w:hAnsi="Arial Black" w:cs="Times New Roman"/>
          <w:b/>
          <w:sz w:val="24"/>
          <w:szCs w:val="24"/>
          <w:u w:val="single"/>
          <w:lang w:val="uk-UA" w:eastAsia="ru-RU"/>
        </w:rPr>
        <w:t xml:space="preserve">ІНЩІ </w:t>
      </w:r>
      <w:r w:rsidR="00460B65" w:rsidRPr="00767D2D">
        <w:rPr>
          <w:rFonts w:ascii="Arial Black" w:eastAsia="Times New Roman" w:hAnsi="Arial Black" w:cs="Times New Roman"/>
          <w:b/>
          <w:sz w:val="24"/>
          <w:szCs w:val="24"/>
          <w:u w:val="single"/>
          <w:lang w:val="uk-UA" w:eastAsia="ru-RU"/>
        </w:rPr>
        <w:t>ДОКУМЕНТИ, ЩО ПОДАЮТЬСЯ УЧАСНИКОМ</w:t>
      </w:r>
    </w:p>
    <w:p w:rsidR="00460B65" w:rsidRPr="00767D2D" w:rsidRDefault="00460B65" w:rsidP="00460B65">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9976"/>
      </w:tblGrid>
      <w:tr w:rsidR="00460B65" w:rsidRPr="00767D2D" w:rsidTr="0054605B">
        <w:tc>
          <w:tcPr>
            <w:tcW w:w="328"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sz w:val="20"/>
                <w:szCs w:val="20"/>
                <w:lang w:val="uk-UA" w:eastAsia="ru-RU"/>
              </w:rPr>
            </w:pPr>
            <w:r w:rsidRPr="00767D2D">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sz w:val="20"/>
                <w:szCs w:val="20"/>
                <w:lang w:val="uk-UA" w:eastAsia="ru-RU"/>
              </w:rPr>
            </w:pPr>
            <w:r w:rsidRPr="00767D2D">
              <w:rPr>
                <w:rFonts w:ascii="Times New Roman" w:eastAsia="Times New Roman" w:hAnsi="Times New Roman" w:cs="Times New Roman"/>
                <w:b/>
                <w:sz w:val="20"/>
                <w:szCs w:val="20"/>
                <w:lang w:val="uk-UA" w:eastAsia="ru-RU"/>
              </w:rPr>
              <w:t>Документ</w:t>
            </w:r>
          </w:p>
        </w:tc>
      </w:tr>
      <w:tr w:rsidR="00460B65" w:rsidRPr="00767D2D" w:rsidTr="0054605B">
        <w:tc>
          <w:tcPr>
            <w:tcW w:w="328"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rsidR="00460B65" w:rsidRPr="00767D2D" w:rsidRDefault="00460B65" w:rsidP="00460B6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b/>
                <w:lang w:val="uk-UA" w:eastAsia="ru-RU"/>
              </w:rPr>
              <w:t>Тендерна пропозиція</w:t>
            </w:r>
            <w:r w:rsidRPr="00767D2D">
              <w:rPr>
                <w:rFonts w:ascii="Times New Roman" w:eastAsia="Times New Roman" w:hAnsi="Times New Roman" w:cs="Times New Roman"/>
                <w:i/>
                <w:lang w:val="uk-UA" w:eastAsia="ru-RU"/>
              </w:rPr>
              <w:t>(за формою згідно Додатка 2)</w:t>
            </w:r>
            <w:r w:rsidRPr="00767D2D">
              <w:rPr>
                <w:rFonts w:ascii="Times New Roman" w:eastAsia="Times New Roman" w:hAnsi="Times New Roman" w:cs="Times New Roman"/>
                <w:lang w:val="uk-UA" w:eastAsia="ru-RU"/>
              </w:rPr>
              <w:t>.</w:t>
            </w:r>
          </w:p>
        </w:tc>
      </w:tr>
      <w:tr w:rsidR="00460B65" w:rsidRPr="00767D2D" w:rsidTr="0054605B">
        <w:trPr>
          <w:trHeight w:val="212"/>
        </w:trPr>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p>
        </w:tc>
      </w:tr>
      <w:tr w:rsidR="00460B65" w:rsidRPr="00767D2D" w:rsidTr="0054605B">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2</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460B65" w:rsidRPr="00767D2D" w:rsidRDefault="00460B65" w:rsidP="00460B65">
            <w:pPr>
              <w:spacing w:after="0" w:line="240" w:lineRule="auto"/>
              <w:jc w:val="both"/>
              <w:rPr>
                <w:rFonts w:ascii="Times New Roman" w:eastAsia="Times New Roman" w:hAnsi="Times New Roman" w:cs="Times New Roman"/>
                <w:b/>
                <w:i/>
                <w:lang w:val="uk-UA" w:eastAsia="ru-RU"/>
              </w:rPr>
            </w:pPr>
            <w:r w:rsidRPr="00767D2D">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67D2D">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767D2D">
              <w:rPr>
                <w:rFonts w:ascii="Times New Roman" w:eastAsia="Times New Roman" w:hAnsi="Times New Roman" w:cs="Times New Roman"/>
                <w:i/>
                <w:lang w:val="uk-UA" w:eastAsia="ru-RU"/>
              </w:rPr>
              <w:t xml:space="preserve">, подається </w:t>
            </w:r>
            <w:r w:rsidRPr="00767D2D">
              <w:rPr>
                <w:rFonts w:ascii="Times New Roman" w:eastAsia="Times New Roman" w:hAnsi="Times New Roman" w:cs="Times New Roman"/>
                <w:i/>
                <w:u w:val="single"/>
                <w:lang w:val="uk-UA" w:eastAsia="ru-RU"/>
              </w:rPr>
              <w:t>довіреність (доручення)</w:t>
            </w:r>
            <w:r w:rsidRPr="00767D2D">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767D2D">
              <w:rPr>
                <w:rFonts w:ascii="Times New Roman" w:eastAsia="Times New Roman" w:hAnsi="Times New Roman" w:cs="Times New Roman"/>
                <w:i/>
                <w:u w:val="single"/>
                <w:lang w:val="uk-UA" w:eastAsia="ru-RU"/>
              </w:rPr>
              <w:t>копія паспорту цієї особи</w:t>
            </w:r>
            <w:r w:rsidRPr="00767D2D">
              <w:rPr>
                <w:rFonts w:ascii="Times New Roman" w:eastAsia="Times New Roman" w:hAnsi="Times New Roman" w:cs="Times New Roman"/>
                <w:i/>
                <w:lang w:val="uk-UA" w:eastAsia="ru-RU"/>
              </w:rPr>
              <w:t>.</w:t>
            </w:r>
          </w:p>
        </w:tc>
      </w:tr>
      <w:tr w:rsidR="00460B65" w:rsidRPr="00767D2D" w:rsidTr="0054605B">
        <w:trPr>
          <w:trHeight w:val="328"/>
        </w:trPr>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3</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Сканкопія Додатку 4 з підписом та печаткою</w:t>
            </w:r>
            <w:r w:rsidRPr="00767D2D">
              <w:rPr>
                <w:rFonts w:ascii="Times New Roman" w:eastAsia="Times New Roman" w:hAnsi="Times New Roman" w:cs="Times New Roman"/>
                <w:b/>
                <w:bCs/>
                <w:i/>
                <w:lang w:val="uk-UA" w:eastAsia="ru-RU"/>
              </w:rPr>
              <w:t xml:space="preserve">* </w:t>
            </w:r>
            <w:r w:rsidRPr="00767D2D">
              <w:rPr>
                <w:rFonts w:ascii="Times New Roman" w:eastAsia="Times New Roman" w:hAnsi="Times New Roman" w:cs="Times New Roman"/>
                <w:lang w:val="uk-UA" w:eastAsia="ru-RU"/>
              </w:rPr>
              <w:t>учасника.</w:t>
            </w:r>
          </w:p>
        </w:tc>
      </w:tr>
      <w:tr w:rsidR="00460B65" w:rsidRPr="00767D2D" w:rsidTr="0054605B">
        <w:tc>
          <w:tcPr>
            <w:tcW w:w="5000" w:type="pct"/>
            <w:gridSpan w:val="2"/>
            <w:shd w:val="pct12"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Документи</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4</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7F174E" w:rsidP="007F174E">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Витяг</w:t>
            </w:r>
            <w:r w:rsidR="00460B65" w:rsidRPr="00767D2D">
              <w:rPr>
                <w:rFonts w:ascii="Times New Roman" w:eastAsia="Times New Roman" w:hAnsi="Times New Roman" w:cs="Times New Roman"/>
                <w:lang w:val="uk-UA" w:eastAsia="ru-RU"/>
              </w:rPr>
              <w:t xml:space="preserve">, або </w:t>
            </w:r>
            <w:r w:rsidRPr="00767D2D">
              <w:rPr>
                <w:rFonts w:ascii="Times New Roman" w:eastAsia="Times New Roman" w:hAnsi="Times New Roman" w:cs="Times New Roman"/>
                <w:lang w:val="uk-UA" w:eastAsia="ru-RU"/>
              </w:rPr>
              <w:t>виписка</w:t>
            </w:r>
            <w:r w:rsidR="00460B65" w:rsidRPr="00767D2D">
              <w:rPr>
                <w:rFonts w:ascii="Times New Roman" w:eastAsia="Times New Roman" w:hAnsi="Times New Roman" w:cs="Times New Roman"/>
                <w:lang w:val="uk-UA" w:eastAsia="ru-RU"/>
              </w:rPr>
              <w:t xml:space="preserve"> з Єдиного державного реєстру юридичних осіб та фізичних осіб-підприємців.</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5</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Копія статуту або іншого установчого документу.</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6</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767D2D">
              <w:rPr>
                <w:rFonts w:ascii="Times New Roman" w:eastAsia="Times New Roman" w:hAnsi="Times New Roman" w:cs="Times New Roman"/>
                <w:i/>
                <w:lang w:val="uk-UA"/>
              </w:rPr>
              <w:t>(для Учасника – фізичної особи)</w:t>
            </w:r>
            <w:r w:rsidRPr="00767D2D">
              <w:rPr>
                <w:rFonts w:ascii="Times New Roman" w:eastAsia="Times New Roman" w:hAnsi="Times New Roman" w:cs="Times New Roman"/>
                <w:lang w:val="uk-UA"/>
              </w:rPr>
              <w:t>.</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7</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i/>
                <w:lang w:val="uk-UA" w:eastAsia="ru-RU"/>
              </w:rPr>
            </w:pPr>
            <w:r w:rsidRPr="00767D2D">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67D2D">
              <w:rPr>
                <w:rFonts w:ascii="Times New Roman" w:eastAsia="Times New Roman" w:hAnsi="Times New Roman" w:cs="Times New Roman"/>
                <w:i/>
                <w:lang w:val="uk-UA" w:eastAsia="ru-RU"/>
              </w:rPr>
              <w:t>(якщо учасник є  платником ПДВ)</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8</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767D2D">
              <w:rPr>
                <w:rFonts w:ascii="Times New Roman" w:eastAsia="Times New Roman" w:hAnsi="Times New Roman" w:cs="Times New Roman"/>
                <w:i/>
                <w:iCs/>
                <w:lang w:val="uk-UA" w:eastAsia="ru-RU"/>
              </w:rPr>
              <w:t>платником єдиного податку</w:t>
            </w:r>
            <w:r w:rsidRPr="00767D2D">
              <w:rPr>
                <w:rFonts w:ascii="Times New Roman" w:eastAsia="Times New Roman" w:hAnsi="Times New Roman" w:cs="Times New Roman"/>
                <w:lang w:val="uk-UA" w:eastAsia="ru-RU"/>
              </w:rPr>
              <w:t>)</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9</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Довідка/Інформація </w:t>
            </w:r>
            <w:r w:rsidRPr="00767D2D">
              <w:rPr>
                <w:rFonts w:ascii="Times New Roman" w:eastAsia="Times New Roman" w:hAnsi="Times New Roman" w:cs="Times New Roman"/>
                <w:bCs/>
                <w:i/>
                <w:iCs/>
                <w:lang w:val="uk-UA" w:eastAsia="ru-RU"/>
              </w:rPr>
              <w:t>(в довільній формі)</w:t>
            </w:r>
            <w:r w:rsidRPr="00767D2D">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460B65" w:rsidRPr="00441CC8"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10</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Довідка/Інформація </w:t>
            </w:r>
            <w:r w:rsidRPr="00767D2D">
              <w:rPr>
                <w:rFonts w:ascii="Times New Roman" w:eastAsia="Times New Roman" w:hAnsi="Times New Roman" w:cs="Times New Roman"/>
                <w:bCs/>
                <w:i/>
                <w:iCs/>
                <w:lang w:val="uk-UA" w:eastAsia="ru-RU"/>
              </w:rPr>
              <w:t xml:space="preserve">(в довільній формі) </w:t>
            </w:r>
            <w:r w:rsidRPr="00767D2D">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D4109" w:rsidRPr="00767D2D" w:rsidTr="0054605B">
        <w:tc>
          <w:tcPr>
            <w:tcW w:w="328" w:type="pct"/>
            <w:shd w:val="clear" w:color="auto" w:fill="auto"/>
          </w:tcPr>
          <w:p w:rsidR="007D4109"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11</w:t>
            </w:r>
            <w:r w:rsidR="007D4109" w:rsidRPr="00767D2D">
              <w:rPr>
                <w:rFonts w:ascii="Times New Roman" w:eastAsia="Times New Roman" w:hAnsi="Times New Roman" w:cs="Times New Roman"/>
                <w:b/>
                <w:lang w:val="uk-UA" w:eastAsia="ru-RU"/>
              </w:rPr>
              <w:t>.</w:t>
            </w:r>
          </w:p>
        </w:tc>
        <w:tc>
          <w:tcPr>
            <w:tcW w:w="4672" w:type="pct"/>
            <w:shd w:val="clear" w:color="auto" w:fill="auto"/>
          </w:tcPr>
          <w:p w:rsidR="007D4109" w:rsidRPr="00767D2D" w:rsidRDefault="007D4109"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Копія ліцензії на право провадження господарської діяльності з постачання електроенергії споживачу.</w:t>
            </w:r>
          </w:p>
        </w:tc>
      </w:tr>
    </w:tbl>
    <w:p w:rsidR="00460B65" w:rsidRPr="00767D2D" w:rsidRDefault="00BA2F66" w:rsidP="00BA2F66">
      <w:pPr>
        <w:spacing w:after="0" w:line="240" w:lineRule="auto"/>
        <w:jc w:val="center"/>
        <w:rPr>
          <w:rFonts w:ascii="Times New Roman" w:eastAsia="Times New Roman" w:hAnsi="Times New Roman" w:cs="Times New Roman"/>
          <w:lang w:val="uk-UA" w:eastAsia="ru-RU"/>
        </w:rPr>
      </w:pPr>
      <w:r w:rsidRPr="00767D2D">
        <w:rPr>
          <w:rFonts w:ascii="Times New Roman" w:eastAsia="Times New Roman" w:hAnsi="Times New Roman" w:cs="Times New Roman"/>
          <w:b/>
          <w:lang w:val="uk-UA" w:eastAsia="ru-RU"/>
        </w:rPr>
        <w:t>*</w:t>
      </w:r>
      <w:r w:rsidRPr="00767D2D">
        <w:rPr>
          <w:rFonts w:ascii="Times New Roman" w:eastAsia="Times New Roman" w:hAnsi="Times New Roman" w:cs="Times New Roman"/>
          <w:i/>
          <w:lang w:val="uk-UA" w:eastAsia="ru-RU"/>
        </w:rPr>
        <w:t>ця</w:t>
      </w:r>
      <w:r w:rsidR="00460B65" w:rsidRPr="00767D2D">
        <w:rPr>
          <w:rFonts w:ascii="Times New Roman" w:eastAsia="Times New Roman" w:hAnsi="Times New Roman" w:cs="Times New Roman"/>
          <w:i/>
          <w:lang w:val="uk-UA" w:eastAsia="ru-RU"/>
        </w:rPr>
        <w:t>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460B65" w:rsidRPr="00767D2D" w:rsidRDefault="00460B65" w:rsidP="00460B65">
      <w:pPr>
        <w:spacing w:after="0" w:line="240" w:lineRule="auto"/>
        <w:rPr>
          <w:rFonts w:ascii="Times New Roman" w:eastAsia="Times New Roman" w:hAnsi="Times New Roman" w:cs="Times New Roman"/>
          <w:b/>
          <w:color w:val="000000"/>
          <w:sz w:val="16"/>
          <w:szCs w:val="16"/>
          <w:lang w:val="uk-UA" w:eastAsia="ru-RU"/>
        </w:rPr>
      </w:pPr>
    </w:p>
    <w:p w:rsidR="00460B65" w:rsidRPr="00767D2D" w:rsidRDefault="00460B65" w:rsidP="00460B65">
      <w:pPr>
        <w:spacing w:after="0" w:line="240" w:lineRule="auto"/>
        <w:rPr>
          <w:rFonts w:ascii="Times New Roman" w:eastAsia="Times New Roman" w:hAnsi="Times New Roman" w:cs="Times New Roman"/>
          <w:b/>
          <w:color w:val="000000"/>
          <w:sz w:val="16"/>
          <w:szCs w:val="16"/>
          <w:lang w:val="uk-UA" w:eastAsia="ru-RU"/>
        </w:rPr>
      </w:pPr>
    </w:p>
    <w:p w:rsidR="007D4109" w:rsidRPr="00767D2D" w:rsidRDefault="007D4109" w:rsidP="007D4109">
      <w:pPr>
        <w:spacing w:after="0" w:line="240" w:lineRule="auto"/>
        <w:jc w:val="right"/>
        <w:rPr>
          <w:rFonts w:ascii="Times New Roman" w:eastAsia="Times New Roman" w:hAnsi="Times New Roman" w:cs="Times New Roman"/>
          <w:b/>
          <w:sz w:val="24"/>
          <w:szCs w:val="24"/>
          <w:lang w:val="uk-UA" w:eastAsia="ru-RU"/>
        </w:rPr>
      </w:pPr>
      <w:r w:rsidRPr="00767D2D">
        <w:rPr>
          <w:rFonts w:ascii="Times New Roman" w:eastAsia="Times New Roman" w:hAnsi="Times New Roman" w:cs="Times New Roman"/>
          <w:b/>
          <w:sz w:val="24"/>
          <w:szCs w:val="24"/>
          <w:lang w:eastAsia="ru-RU"/>
        </w:rPr>
        <w:lastRenderedPageBreak/>
        <w:t>ДОДАТОК</w:t>
      </w:r>
      <w:r w:rsidRPr="00767D2D">
        <w:rPr>
          <w:rFonts w:ascii="Times New Roman" w:eastAsia="Times New Roman" w:hAnsi="Times New Roman" w:cs="Times New Roman"/>
          <w:b/>
          <w:sz w:val="24"/>
          <w:szCs w:val="24"/>
          <w:lang w:val="uk-UA" w:eastAsia="ru-RU"/>
        </w:rPr>
        <w:t> 4</w:t>
      </w: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767D2D">
        <w:rPr>
          <w:rFonts w:ascii="Times New Roman" w:eastAsia="Times New Roman" w:hAnsi="Times New Roman" w:cs="Times New Roman"/>
          <w:b/>
          <w:bCs/>
          <w:sz w:val="20"/>
          <w:szCs w:val="20"/>
          <w:lang w:val="uk-UA" w:eastAsia="ru-RU"/>
        </w:rPr>
        <w:t>ДОГОВІР*</w:t>
      </w:r>
      <w:r w:rsidRPr="00767D2D">
        <w:rPr>
          <w:rFonts w:ascii="Times New Roman" w:eastAsia="Times New Roman" w:hAnsi="Times New Roman" w:cs="Times New Roman"/>
          <w:b/>
          <w:bCs/>
          <w:sz w:val="20"/>
          <w:szCs w:val="20"/>
          <w:lang w:val="uk-UA" w:eastAsia="ru-RU"/>
        </w:rPr>
        <w:br/>
      </w:r>
      <w:r w:rsidRPr="00767D2D">
        <w:rPr>
          <w:rFonts w:ascii="Times New Roman" w:eastAsia="Times New Roman" w:hAnsi="Times New Roman" w:cs="Times New Roman"/>
          <w:b/>
          <w:bCs/>
          <w:lang w:val="uk-UA" w:eastAsia="ru-RU"/>
        </w:rPr>
        <w:t>про постачання електричної енергії споживачу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__________________________________________________________________________ (надалі –</w:t>
      </w:r>
      <w:r w:rsidRPr="00767D2D">
        <w:rPr>
          <w:rFonts w:ascii="Times New Roman" w:eastAsia="Times New Roman" w:hAnsi="Times New Roman" w:cs="Times New Roman"/>
          <w:b/>
          <w:bCs/>
          <w:i/>
          <w:iCs/>
          <w:lang w:eastAsia="ru-RU"/>
        </w:rPr>
        <w:t>«</w:t>
      </w:r>
      <w:r w:rsidRPr="00767D2D">
        <w:rPr>
          <w:rFonts w:ascii="Times New Roman" w:eastAsia="Times New Roman" w:hAnsi="Times New Roman" w:cs="Times New Roman"/>
          <w:b/>
          <w:bCs/>
          <w:i/>
          <w:iCs/>
          <w:lang w:val="uk-UA" w:eastAsia="ru-RU"/>
        </w:rPr>
        <w:t>Постачальник</w:t>
      </w:r>
      <w:r w:rsidRPr="00767D2D">
        <w:rPr>
          <w:rFonts w:ascii="Times New Roman" w:eastAsia="Times New Roman" w:hAnsi="Times New Roman" w:cs="Times New Roman"/>
          <w:b/>
          <w:bCs/>
          <w:i/>
          <w:iCs/>
          <w:lang w:eastAsia="ru-RU"/>
        </w:rPr>
        <w:t>»</w:t>
      </w:r>
      <w:r w:rsidRPr="00767D2D">
        <w:rPr>
          <w:rFonts w:ascii="Times New Roman" w:eastAsia="Times New Roman" w:hAnsi="Times New Roman" w:cs="Times New Roman"/>
          <w:lang w:eastAsia="ru-RU"/>
        </w:rPr>
        <w:t>)</w:t>
      </w:r>
      <w:r w:rsidRPr="00767D2D">
        <w:rPr>
          <w:rFonts w:ascii="Times New Roman" w:eastAsia="Times New Roman" w:hAnsi="Times New Roman" w:cs="Times New Roman"/>
          <w:lang w:val="uk-UA" w:eastAsia="ru-RU"/>
        </w:rPr>
        <w:t xml:space="preserve"> який діє на підставі ліцензії   ______________________________________________</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______________________________________________ від ___________ № _________________, з однієї ст</w:t>
      </w:r>
      <w:r w:rsidR="00001577">
        <w:rPr>
          <w:rFonts w:ascii="Times New Roman" w:eastAsia="Times New Roman" w:hAnsi="Times New Roman" w:cs="Times New Roman"/>
          <w:lang w:val="uk-UA" w:eastAsia="ru-RU"/>
        </w:rPr>
        <w:t>орони, та Комунальний заклад «Центр культури,  дозвілля та спорту</w:t>
      </w:r>
      <w:r w:rsidRPr="00767D2D">
        <w:rPr>
          <w:rFonts w:ascii="Times New Roman" w:eastAsia="Times New Roman" w:hAnsi="Times New Roman" w:cs="Times New Roman"/>
          <w:lang w:val="uk-UA" w:eastAsia="ru-RU"/>
        </w:rPr>
        <w:t xml:space="preserve">» (надалі – </w:t>
      </w:r>
      <w:r w:rsidRPr="00767D2D">
        <w:rPr>
          <w:rFonts w:ascii="Times New Roman" w:eastAsia="Times New Roman" w:hAnsi="Times New Roman" w:cs="Times New Roman"/>
          <w:b/>
          <w:bCs/>
          <w:i/>
          <w:iCs/>
          <w:lang w:val="uk-UA" w:eastAsia="ru-RU"/>
        </w:rPr>
        <w:t>«Споживач»</w:t>
      </w:r>
      <w:r w:rsidR="00001577">
        <w:rPr>
          <w:rFonts w:ascii="Times New Roman" w:eastAsia="Times New Roman" w:hAnsi="Times New Roman" w:cs="Times New Roman"/>
          <w:lang w:val="uk-UA" w:eastAsia="ru-RU"/>
        </w:rPr>
        <w:t>) в особі дирек</w:t>
      </w:r>
      <w:r w:rsidR="001873E0">
        <w:rPr>
          <w:rFonts w:ascii="Times New Roman" w:eastAsia="Times New Roman" w:hAnsi="Times New Roman" w:cs="Times New Roman"/>
          <w:lang w:val="uk-UA" w:eastAsia="ru-RU"/>
        </w:rPr>
        <w:t>тора Мехед Тетяни Іванівни</w:t>
      </w:r>
      <w:r w:rsidRPr="00767D2D">
        <w:rPr>
          <w:rFonts w:ascii="Times New Roman" w:eastAsia="Times New Roman" w:hAnsi="Times New Roman" w:cs="Times New Roman"/>
          <w:lang w:val="uk-UA" w:eastAsia="ru-RU"/>
        </w:rPr>
        <w:t xml:space="preserve"> , який діє на підставі Статуту, з іншої сторони, разом за текстом – Сторони, уклали цей Договір (далі – Договір) про наступне: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67D2D">
        <w:rPr>
          <w:rFonts w:ascii="Times New Roman" w:eastAsia="Times New Roman" w:hAnsi="Times New Roman" w:cs="Times New Roman"/>
          <w:b/>
          <w:bCs/>
          <w:lang w:val="uk-UA" w:eastAsia="ru-RU"/>
        </w:rPr>
        <w:t>1. Загальні положення</w:t>
      </w:r>
    </w:p>
    <w:p w:rsidR="007D4109" w:rsidRPr="00767D2D" w:rsidRDefault="007D4109" w:rsidP="007D4109">
      <w:pPr>
        <w:spacing w:after="200" w:line="276"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чинного законодавства України. </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Далі по тексту цього Договору Постачальник або Споживач іменуються Сторона, а разом - Сторони.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67D2D">
        <w:rPr>
          <w:rFonts w:ascii="Times New Roman" w:eastAsia="Times New Roman" w:hAnsi="Times New Roman" w:cs="Times New Roman"/>
          <w:b/>
          <w:bCs/>
          <w:lang w:val="uk-UA" w:eastAsia="ru-RU"/>
        </w:rPr>
        <w:t>2. Предмет Договору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2.1. За цим Договором Постачальник продає електричну енергію Споживачу у </w:t>
      </w:r>
      <w:r w:rsidRPr="00767D2D">
        <w:rPr>
          <w:rFonts w:ascii="Times New Roman" w:eastAsia="Times New Roman" w:hAnsi="Times New Roman" w:cs="Times New Roman"/>
          <w:shd w:val="clear" w:color="auto" w:fill="FFFFFF"/>
          <w:lang w:val="uk-UA" w:eastAsia="ru-RU"/>
        </w:rPr>
        <w:t xml:space="preserve">кількості  </w:t>
      </w:r>
      <w:r w:rsidR="007C74E4">
        <w:rPr>
          <w:rFonts w:ascii="Times New Roman" w:eastAsia="Times New Roman" w:hAnsi="Times New Roman" w:cs="Times New Roman"/>
          <w:b/>
          <w:shd w:val="clear" w:color="auto" w:fill="FFFFFF"/>
          <w:lang w:val="uk-UA" w:eastAsia="ru-RU"/>
        </w:rPr>
        <w:t>109000</w:t>
      </w:r>
      <w:r w:rsidRPr="00767D2D">
        <w:rPr>
          <w:rFonts w:ascii="Times New Roman" w:eastAsia="Times New Roman" w:hAnsi="Times New Roman" w:cs="Times New Roman"/>
          <w:b/>
          <w:shd w:val="clear" w:color="auto" w:fill="FFFFFF"/>
          <w:lang w:val="uk-UA" w:eastAsia="ru-RU"/>
        </w:rPr>
        <w:t xml:space="preserve"> кВт*год</w:t>
      </w:r>
      <w:r w:rsidRPr="00767D2D">
        <w:rPr>
          <w:rFonts w:ascii="Times New Roman" w:eastAsia="Times New Roman" w:hAnsi="Times New Roman" w:cs="Times New Roman"/>
          <w:shd w:val="clear" w:color="auto" w:fill="FFFFFF"/>
          <w:lang w:val="uk-UA" w:eastAsia="ru-RU"/>
        </w:rPr>
        <w:t>. для забезпечення потреб електроустановок Споживача, а Споживач оплачує Постачальнику вартість купованої електричної енергії з урахуванням витрат на послуги з передачі електричної енергії  згідно постанови НКРЕКП від 01.12.2021р. №2454 Про встановлення тарифу на послуги з передачі електричної енерг</w:t>
      </w:r>
      <w:r w:rsidR="00001577">
        <w:rPr>
          <w:rFonts w:ascii="Times New Roman" w:eastAsia="Times New Roman" w:hAnsi="Times New Roman" w:cs="Times New Roman"/>
          <w:shd w:val="clear" w:color="auto" w:fill="FFFFFF"/>
          <w:lang w:val="uk-UA" w:eastAsia="ru-RU"/>
        </w:rPr>
        <w:t>ії ПРАТ «ДТЕК КИЇВСЬКІ РЕГІОНАЛЬНІ МЕРЕЖІ» на 2022</w:t>
      </w:r>
      <w:r w:rsidRPr="00767D2D">
        <w:rPr>
          <w:rFonts w:ascii="Times New Roman" w:eastAsia="Times New Roman" w:hAnsi="Times New Roman" w:cs="Times New Roman"/>
          <w:shd w:val="clear" w:color="auto" w:fill="FFFFFF"/>
          <w:lang w:val="uk-UA" w:eastAsia="ru-RU"/>
        </w:rPr>
        <w:t xml:space="preserve"> рік,  </w:t>
      </w:r>
      <w:r w:rsidRPr="00767D2D">
        <w:rPr>
          <w:rFonts w:ascii="Times New Roman" w:eastAsia="Times New Roman" w:hAnsi="Times New Roman" w:cs="Times New Roman"/>
          <w:lang w:val="uk-UA" w:eastAsia="ru-RU"/>
        </w:rPr>
        <w:t xml:space="preserve">що становить </w:t>
      </w:r>
      <w:r w:rsidRPr="00767D2D">
        <w:rPr>
          <w:rFonts w:ascii="Times New Roman" w:eastAsia="Times New Roman" w:hAnsi="Times New Roman" w:cs="Times New Roman"/>
          <w:b/>
          <w:lang w:val="uk-UA" w:eastAsia="ru-RU"/>
        </w:rPr>
        <w:t>________________________________________</w:t>
      </w:r>
      <w:r w:rsidRPr="00767D2D">
        <w:rPr>
          <w:rFonts w:ascii="Times New Roman" w:eastAsia="Times New Roman" w:hAnsi="Times New Roman" w:cs="Times New Roman"/>
          <w:lang w:val="uk-UA" w:eastAsia="ru-RU"/>
        </w:rPr>
        <w:t xml:space="preserve">  грн. з урахуванням ПДВ та здійснює інші платежі згідно з умовами цього Договору. </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  Ціна за 1 кВт*год становить _____________ грн. з ПДВ.</w:t>
      </w:r>
    </w:p>
    <w:p w:rsidR="007D4109" w:rsidRPr="00767D2D" w:rsidRDefault="007D4109" w:rsidP="007D4109">
      <w:pPr>
        <w:tabs>
          <w:tab w:val="left" w:pos="0"/>
        </w:tabs>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2.2. Вартість послуг за цим Договором визначається як очікувана вартість обсягів постачання електричної енергії протягом періоду, на який укладено цей Договір та становить: </w:t>
      </w:r>
      <w:r w:rsidRPr="00767D2D">
        <w:rPr>
          <w:rFonts w:ascii="Times New Roman" w:eastAsia="Times New Roman" w:hAnsi="Times New Roman" w:cs="Times New Roman"/>
          <w:b/>
          <w:lang w:val="uk-UA" w:eastAsia="ru-RU"/>
        </w:rPr>
        <w:t>_______________________________</w:t>
      </w:r>
      <w:r w:rsidRPr="00767D2D">
        <w:rPr>
          <w:rFonts w:ascii="Times New Roman" w:eastAsia="Times New Roman" w:hAnsi="Times New Roman" w:cs="Times New Roman"/>
          <w:lang w:val="uk-UA" w:eastAsia="ru-RU"/>
        </w:rPr>
        <w:t xml:space="preserve">, крім того ПДВ </w:t>
      </w:r>
      <w:r w:rsidRPr="00767D2D">
        <w:rPr>
          <w:rFonts w:ascii="Times New Roman" w:eastAsia="Times New Roman" w:hAnsi="Times New Roman" w:cs="Times New Roman"/>
          <w:b/>
          <w:lang w:val="uk-UA" w:eastAsia="ru-RU"/>
        </w:rPr>
        <w:t>_______________________________________всього з ПДВ</w:t>
      </w:r>
      <w:r w:rsidRPr="00767D2D">
        <w:rPr>
          <w:rFonts w:ascii="Times New Roman" w:eastAsia="Times New Roman" w:hAnsi="Times New Roman" w:cs="Times New Roman"/>
          <w:lang w:val="uk-UA" w:eastAsia="ru-RU"/>
        </w:rPr>
        <w:t xml:space="preserve">  - </w:t>
      </w:r>
      <w:r w:rsidRPr="00767D2D">
        <w:rPr>
          <w:rFonts w:ascii="Times New Roman" w:eastAsia="Times New Roman" w:hAnsi="Times New Roman" w:cs="Times New Roman"/>
          <w:b/>
          <w:lang w:val="uk-UA" w:eastAsia="ru-RU"/>
        </w:rPr>
        <w:t>_________________________________.</w:t>
      </w:r>
    </w:p>
    <w:p w:rsidR="007D4109" w:rsidRPr="00767D2D" w:rsidRDefault="007D4109" w:rsidP="007D4109">
      <w:pPr>
        <w:tabs>
          <w:tab w:val="left" w:pos="0"/>
        </w:tabs>
        <w:spacing w:after="0" w:line="240" w:lineRule="auto"/>
        <w:jc w:val="both"/>
        <w:rPr>
          <w:rFonts w:ascii="Times New Roman" w:eastAsia="Times New Roman" w:hAnsi="Times New Roman" w:cs="Times New Roman"/>
          <w:color w:val="000000"/>
          <w:lang w:val="uk-UA" w:eastAsia="ru-RU"/>
        </w:rPr>
      </w:pP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3. Умови постачання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3.2. Споживач має право вільно змінювати Постачальника відповідно до процедури, визначеної ПРРЕЕ, та умов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4. Якість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5. Ціна, порядок обліку та оплати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5.2. Спосіб визначення ціни (тарифу) електричної енергії зазначається в комерційній пропозиції. </w:t>
      </w:r>
    </w:p>
    <w:p w:rsidR="007D4109" w:rsidRPr="00767D2D" w:rsidRDefault="007D4109" w:rsidP="00767D2D">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Для одного об'єкта споживання (площадки вимірювання) застосовується один спосіб визначення ціни електричної енергії.</w:t>
      </w:r>
    </w:p>
    <w:p w:rsidR="00767D2D" w:rsidRPr="00767D2D" w:rsidRDefault="007D4109"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color w:val="000000"/>
          <w:lang w:val="uk-UA" w:eastAsia="ru-RU"/>
        </w:rPr>
        <w:t xml:space="preserve">5.3. </w:t>
      </w:r>
      <w:r w:rsidR="00767D2D" w:rsidRPr="00767D2D">
        <w:rPr>
          <w:rFonts w:ascii="Times New Roman" w:hAnsi="Times New Roman" w:cs="Times New Roman"/>
          <w:spacing w:val="-6"/>
        </w:rPr>
        <w:t xml:space="preserve">Істотніумовицього Договору не можутьзмінюватисяпісляйогопідписання до виконаннязобов'язань Сторонами у повномуобсязі,  </w:t>
      </w:r>
      <w:r w:rsidR="00767D2D" w:rsidRPr="00767D2D">
        <w:rPr>
          <w:rFonts w:ascii="Times New Roman" w:eastAsia="Times New Roman" w:hAnsi="Times New Roman" w:cs="Times New Roman"/>
          <w:spacing w:val="-6"/>
          <w:lang w:val="uk-UA" w:eastAsia="ru-RU"/>
        </w:rPr>
        <w:t>крім випадків визначених пунктом 19 Особливостей, а саме:</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1) зменшення обсягів закупівлі, зокрема з урахуванням фактичного обсягу видатків замовника;</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8) зміни умов у зв’язку із застосуванням положень частини шостої статті 41 Закону.</w:t>
      </w:r>
    </w:p>
    <w:p w:rsidR="007D4109" w:rsidRPr="00F954A5" w:rsidRDefault="00767D2D" w:rsidP="00767D2D">
      <w:pPr>
        <w:pStyle w:val="af8"/>
        <w:tabs>
          <w:tab w:val="left" w:pos="0"/>
        </w:tabs>
        <w:spacing w:after="0"/>
        <w:ind w:left="0"/>
        <w:jc w:val="both"/>
        <w:rPr>
          <w:spacing w:val="-6"/>
          <w:lang w:val="uk-UA"/>
        </w:rPr>
      </w:pPr>
      <w:r w:rsidRPr="00F954A5">
        <w:rPr>
          <w:spacing w:val="-6"/>
          <w:lang w:val="uk-UA"/>
        </w:rPr>
        <w:t>У разізмінирегульованихцін (тарифів), яківраховуються при розрахункуціни на електричнуенергіюПостачальникздійснюєкоригування шляхом збільшення/зменшення</w:t>
      </w:r>
      <w:r w:rsidR="00C23145">
        <w:rPr>
          <w:spacing w:val="-6"/>
          <w:lang w:val="uk-UA"/>
        </w:rPr>
        <w:t>відповідної регульованої</w:t>
      </w:r>
      <w:r w:rsidRPr="00F954A5">
        <w:rPr>
          <w:spacing w:val="-6"/>
          <w:lang w:val="uk-UA"/>
        </w:rPr>
        <w:t xml:space="preserve">складової з датиїївведення в дію на підставівідповідних постанов НКРЕКП. </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5.5. Розрахунковим періодом за цим Договором є календарний місяць.</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5.6. Розрахунки Споживача за цим Договором здійснюються на поточний рахунок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5.7. Оплата рахунка Постачальника за цим Договором має бути здійснена Споживачем у строк, визначений у рахунку, який не може бути меншим 20 (двадцяти) календарних днів з моменту отримання його Споживачем, або протягом 20 (двадцяти) календарних днів від дати, зазначеної у комерційній пропозиції, щодо оплати рахунку, оформленого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порушення Споживачем строків оплати за цим Договором, Постачальник має право вимагати сплату пені.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Пеня нараховується за кожен день прострочення оплати.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Інформація про наявність пільг станом на день укладення цього Договору повинна бути зазначена в заяві-приєднання, яка є додатком 1до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Комерційна пропозиція, яка є додатком 2 до цього Договору, має містити наступну інформацію: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ціну (тариф) електричної енергії, у тому числі диференційовані ціни (тарифи);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спосіб оплати (необхідно обрати лише один з варіантів: попередня оплата, по факту, плановий платіж);</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термін надання рахунку за спожиту електричну енергію та строк його оплати;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розмір пені за порушення строку оплати або штраф;</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розмір компенсації Споживачу за недодержання Постачальником якості надання комерційних послуг;</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розмір штрафу за дострокове розірвання Договору у випадках, не передбачених умовами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термін дії Договору та умови пролонгації;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дата та підпис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можливість надання пільг, субсидій.</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6. Права та обов'язки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6.1. Споживач має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отримувати електричну енергію на умовах, зазначених у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безоплатно отримувати інформацію про обсяги та інші параметри власного споживання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звертатися до Постачальника для вирішення будь-яких питань, пов'язаних з виконанням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вимагати від Постачальника надання письмової форми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проводити звіряння фактичних розрахунків в установленому ПРРЕЕ порядку з підписанням відповідного акта;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14) інші права, передбачені чинним законодавством і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6.2. Споживач зобов'язується: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забезпечувати своєчасну та повну оплату спожитої електричної енергії згідно з умовами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здійснювати оплату рахунків на пеню, інфляційні нарахування, 3% річних;</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виконувати інші обов'язки, покладені на Споживача чинним законодавством та/або цим Договором.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7. Права і обов'язки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7.1. Постачальник має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отримувати від Споживача плату за поставлену електричну енергію;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контролювати правильність оформлення Споживачем платіжних документів;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інші права, передбачені чинним законодавством і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7.2. Постачальник зобов'язується: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забезпечити наявність різних комерційних пропозицій з постачання електричної енергії для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w:t>
      </w:r>
      <w:r w:rsidRPr="00767D2D">
        <w:rPr>
          <w:rFonts w:ascii="Times New Roman" w:eastAsia="Times New Roman" w:hAnsi="Times New Roman" w:cs="Times New Roman"/>
          <w:color w:val="000000"/>
          <w:lang w:val="uk-UA" w:eastAsia="ru-RU"/>
        </w:rPr>
        <w:lastRenderedPageBreak/>
        <w:t>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видавати Споживачеві безоплатно платіжні документи та форми звернень;</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приймати оплату наданих за цим Договором послуг будь-яким способом, що передбачений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забезпечувати конфіденційність даних, отриманих від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вибрати іншого електропостачальника та про наслідки невиконання цього;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 виконувати інші обов'язки, покладені на Постачальника чинним законодавством та/або цим Договором.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8. Порядок припинення та відновлення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9. Відповідальність Сторін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обов'язку в установлені законодавством терміни скласти податкову накладну або розрахунок коригування до неї, зареєструвати її в Єдиному реєстрі податкових накладних,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9.5. Порядок документального підтвердження порушень умов цього Договору, а також відшкодування збитків встановлюється ПРРЕЕ.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10. Порядок зміни електропостачальника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10.2. Зміна постачальника електричної енергії здійснюється згідно з порядком, встановленим ПРРЕЕ.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11. Порядок розв'язання спорів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12. Форс-мажорні обставини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12.3. Строк виконання зобов'язань за цим Договором відкладається на строк дії форс-мажорних обставин.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13. Строк дії Договору та інші умови</w:t>
      </w:r>
    </w:p>
    <w:p w:rsidR="007D4109" w:rsidRPr="00767D2D" w:rsidRDefault="007D4109" w:rsidP="007D4109">
      <w:pPr>
        <w:spacing w:after="0" w:line="240" w:lineRule="auto"/>
        <w:contextualSpacing/>
        <w:jc w:val="both"/>
        <w:rPr>
          <w:rFonts w:ascii="Times New Roman" w:eastAsia="Calibri" w:hAnsi="Times New Roman" w:cs="Times New Roman"/>
          <w:lang w:val="uk-UA"/>
        </w:rPr>
      </w:pPr>
      <w:r w:rsidRPr="00767D2D">
        <w:rPr>
          <w:rFonts w:ascii="Times New Roman" w:eastAsia="Calibri" w:hAnsi="Times New Roman" w:cs="Times New Roman"/>
          <w:lang w:val="uk-UA"/>
        </w:rPr>
        <w:t>13.1. Всі додатки до цього Договору, а саме: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644"/>
        <w:gridCol w:w="9032"/>
      </w:tblGrid>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Додаток</w:t>
            </w:r>
          </w:p>
        </w:tc>
        <w:tc>
          <w:tcPr>
            <w:tcW w:w="42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Назва додатка</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2</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додаток 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Заява-приєднання</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7D4109" w:rsidRPr="00767D2D" w:rsidRDefault="007D4109" w:rsidP="007D4109">
            <w:pPr>
              <w:spacing w:after="0" w:line="240"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додаток 2</w:t>
            </w:r>
          </w:p>
        </w:tc>
        <w:tc>
          <w:tcPr>
            <w:tcW w:w="4230" w:type="pct"/>
            <w:tcBorders>
              <w:top w:val="single" w:sz="4" w:space="0" w:color="00000A"/>
              <w:left w:val="single" w:sz="4" w:space="0" w:color="00000A"/>
              <w:bottom w:val="single" w:sz="4" w:space="0" w:color="00000A"/>
              <w:right w:val="single" w:sz="4" w:space="0" w:color="00000A"/>
            </w:tcBorders>
            <w:shd w:val="clear" w:color="auto" w:fill="FFFFFF"/>
          </w:tcPr>
          <w:p w:rsidR="007D4109" w:rsidRPr="00767D2D" w:rsidRDefault="007D4109" w:rsidP="007D4109">
            <w:pPr>
              <w:spacing w:after="0" w:line="240" w:lineRule="auto"/>
              <w:ind w:firstLine="34"/>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Комерційна пропозиція </w:t>
            </w:r>
          </w:p>
        </w:tc>
      </w:tr>
    </w:tbl>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є невід'ємними частинами Договору.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Договір набуває чинності з момент</w:t>
      </w:r>
      <w:r w:rsidR="00001577">
        <w:rPr>
          <w:rFonts w:ascii="Times New Roman" w:eastAsia="Times New Roman" w:hAnsi="Times New Roman" w:cs="Times New Roman"/>
          <w:lang w:val="uk-UA" w:eastAsia="ru-RU"/>
        </w:rPr>
        <w:t xml:space="preserve">у його підписання та діє до «31» грудня </w:t>
      </w:r>
      <w:r w:rsidR="007C74E4">
        <w:rPr>
          <w:rFonts w:ascii="Times New Roman" w:eastAsia="Times New Roman" w:hAnsi="Times New Roman" w:cs="Times New Roman"/>
          <w:lang w:val="uk-UA" w:eastAsia="ru-RU"/>
        </w:rPr>
        <w:t>2024</w:t>
      </w:r>
      <w:r w:rsidRPr="00767D2D">
        <w:rPr>
          <w:rFonts w:ascii="Times New Roman" w:eastAsia="Times New Roman" w:hAnsi="Times New Roman" w:cs="Times New Roman"/>
          <w:lang w:val="uk-UA" w:eastAsia="ru-RU"/>
        </w:rPr>
        <w:t>року.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13.6. Дія цього Договору також припиняється у наступних випадках:</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аналювання Постачальнику ліцензії на постачання;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банкрутства або припинення господарської діяльності Постачальником;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зміни власника об'єкта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зміни електропостачальника.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13.9. Постачальник є платником податку на прибуток за основною ставкою згідно пункту 136.1 статті 136 Податкового кодексу України. Споживач є / не є (зазначити необхідне) платником вищевказаного податку.</w:t>
      </w:r>
    </w:p>
    <w:p w:rsidR="007D4109" w:rsidRPr="00C23145"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13.10. Споживач </w:t>
      </w:r>
      <w:r w:rsidRPr="00001577">
        <w:rPr>
          <w:rFonts w:ascii="Times New Roman" w:eastAsia="Times New Roman" w:hAnsi="Times New Roman" w:cs="Times New Roman"/>
          <w:color w:val="000000"/>
          <w:u w:val="single"/>
          <w:lang w:val="uk-UA" w:eastAsia="ru-RU"/>
        </w:rPr>
        <w:t>надає</w:t>
      </w:r>
      <w:r w:rsidRPr="00767D2D">
        <w:rPr>
          <w:rFonts w:ascii="Times New Roman" w:eastAsia="Times New Roman" w:hAnsi="Times New Roman" w:cs="Times New Roman"/>
          <w:color w:val="000000"/>
          <w:lang w:val="uk-UA" w:eastAsia="ru-RU"/>
        </w:rPr>
        <w:t>\не надає (потрібне підкреслити) згоду Постачальнику на направлення СМС повідомлен</w:t>
      </w:r>
      <w:r w:rsidR="00001577">
        <w:rPr>
          <w:rFonts w:ascii="Times New Roman" w:eastAsia="Times New Roman" w:hAnsi="Times New Roman" w:cs="Times New Roman"/>
          <w:color w:val="000000"/>
          <w:lang w:val="uk-UA" w:eastAsia="ru-RU"/>
        </w:rPr>
        <w:t>ь відповідальній особі Споживача</w:t>
      </w:r>
      <w:r w:rsidR="00BF33B7" w:rsidRPr="00C23145">
        <w:rPr>
          <w:rFonts w:ascii="Times New Roman" w:eastAsia="Times New Roman" w:hAnsi="Times New Roman" w:cs="Times New Roman"/>
          <w:b/>
          <w:color w:val="000000"/>
          <w:u w:val="single"/>
          <w:lang w:val="uk-UA" w:eastAsia="ru-RU"/>
        </w:rPr>
        <w:t>Г</w:t>
      </w:r>
      <w:r w:rsidR="00001577" w:rsidRPr="00C23145">
        <w:rPr>
          <w:rFonts w:ascii="Times New Roman" w:eastAsia="Times New Roman" w:hAnsi="Times New Roman" w:cs="Times New Roman"/>
          <w:b/>
          <w:color w:val="000000"/>
          <w:u w:val="single"/>
          <w:lang w:val="uk-UA" w:eastAsia="ru-RU"/>
        </w:rPr>
        <w:t>оловний бухгалтер Кукса Олександра Володимирівна</w:t>
      </w:r>
    </w:p>
    <w:p w:rsidR="007D4109" w:rsidRPr="00767D2D"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 (посада, прізвище, ім’я та по батькові)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на номе</w:t>
      </w:r>
      <w:r w:rsidR="00BF33B7">
        <w:rPr>
          <w:rFonts w:ascii="Times New Roman" w:eastAsia="Times New Roman" w:hAnsi="Times New Roman" w:cs="Times New Roman"/>
          <w:color w:val="000000"/>
          <w:lang w:val="uk-UA" w:eastAsia="ru-RU"/>
        </w:rPr>
        <w:t xml:space="preserve">р телефону: </w:t>
      </w:r>
      <w:r w:rsidR="00BF33B7" w:rsidRPr="00D11923">
        <w:rPr>
          <w:rFonts w:ascii="Times New Roman" w:eastAsia="Times New Roman" w:hAnsi="Times New Roman" w:cs="Times New Roman"/>
          <w:b/>
          <w:color w:val="000000"/>
          <w:u w:val="single"/>
          <w:lang w:val="uk-UA" w:eastAsia="ru-RU"/>
        </w:rPr>
        <w:t>+38066-299-36-51</w:t>
      </w:r>
      <w:r w:rsidRPr="00767D2D">
        <w:rPr>
          <w:rFonts w:ascii="Times New Roman" w:eastAsia="Times New Roman" w:hAnsi="Times New Roman" w:cs="Times New Roman"/>
          <w:color w:val="000000"/>
          <w:lang w:val="uk-UA" w:eastAsia="ru-RU"/>
        </w:rPr>
        <w:t xml:space="preserve"> або електронн</w:t>
      </w:r>
      <w:r w:rsidR="00BF33B7">
        <w:rPr>
          <w:rFonts w:ascii="Times New Roman" w:eastAsia="Times New Roman" w:hAnsi="Times New Roman" w:cs="Times New Roman"/>
          <w:color w:val="000000"/>
          <w:lang w:val="uk-UA" w:eastAsia="ru-RU"/>
        </w:rPr>
        <w:t>их листів на Е-mail</w:t>
      </w:r>
      <w:r w:rsidR="00C23145">
        <w:rPr>
          <w:rFonts w:ascii="Times New Roman" w:eastAsia="Times New Roman" w:hAnsi="Times New Roman" w:cs="Times New Roman"/>
          <w:b/>
          <w:color w:val="000000"/>
          <w:u w:val="single"/>
          <w:lang w:val="en-US" w:eastAsia="ru-RU"/>
        </w:rPr>
        <w:t>KZck</w:t>
      </w:r>
      <w:r w:rsidR="00BF33B7" w:rsidRPr="00D11923">
        <w:rPr>
          <w:rFonts w:ascii="Times New Roman" w:eastAsia="Times New Roman" w:hAnsi="Times New Roman" w:cs="Times New Roman"/>
          <w:b/>
          <w:color w:val="000000"/>
          <w:u w:val="single"/>
          <w:lang w:val="en-US" w:eastAsia="ru-RU"/>
        </w:rPr>
        <w:t>ds</w:t>
      </w:r>
      <w:r w:rsidR="00BF33B7" w:rsidRPr="00A36B98">
        <w:rPr>
          <w:rFonts w:ascii="Times New Roman" w:eastAsia="Times New Roman" w:hAnsi="Times New Roman" w:cs="Times New Roman"/>
          <w:b/>
          <w:color w:val="000000"/>
          <w:u w:val="single"/>
          <w:lang w:val="uk-UA" w:eastAsia="ru-RU"/>
        </w:rPr>
        <w:t>21@</w:t>
      </w:r>
      <w:r w:rsidR="00BF33B7" w:rsidRPr="00D11923">
        <w:rPr>
          <w:rFonts w:ascii="Times New Roman" w:eastAsia="Times New Roman" w:hAnsi="Times New Roman" w:cs="Times New Roman"/>
          <w:b/>
          <w:color w:val="000000"/>
          <w:u w:val="single"/>
          <w:lang w:val="en-US" w:eastAsia="ru-RU"/>
        </w:rPr>
        <w:t>ukr</w:t>
      </w:r>
      <w:r w:rsidR="00BF33B7" w:rsidRPr="00A36B98">
        <w:rPr>
          <w:rFonts w:ascii="Times New Roman" w:eastAsia="Times New Roman" w:hAnsi="Times New Roman" w:cs="Times New Roman"/>
          <w:b/>
          <w:color w:val="000000"/>
          <w:u w:val="single"/>
          <w:lang w:val="uk-UA" w:eastAsia="ru-RU"/>
        </w:rPr>
        <w:t>.</w:t>
      </w:r>
      <w:r w:rsidR="00BF33B7" w:rsidRPr="00D11923">
        <w:rPr>
          <w:rFonts w:ascii="Times New Roman" w:eastAsia="Times New Roman" w:hAnsi="Times New Roman" w:cs="Times New Roman"/>
          <w:b/>
          <w:color w:val="000000"/>
          <w:u w:val="single"/>
          <w:lang w:val="en-US" w:eastAsia="ru-RU"/>
        </w:rPr>
        <w:t>net</w:t>
      </w:r>
      <w:r w:rsidRPr="00767D2D">
        <w:rPr>
          <w:rFonts w:ascii="Times New Roman" w:eastAsia="Times New Roman" w:hAnsi="Times New Roman" w:cs="Times New Roman"/>
          <w:color w:val="000000"/>
          <w:lang w:val="uk-UA" w:eastAsia="ru-RU"/>
        </w:rPr>
        <w:t>, що надсилатимуться з метою забезпечення реалізації договірних та інших відносин, які виникають з Постачальником.</w:t>
      </w:r>
    </w:p>
    <w:p w:rsidR="007D4109" w:rsidRPr="00767D2D"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p w:rsidR="007D4109" w:rsidRPr="00767D2D"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tbl>
      <w:tblPr>
        <w:tblW w:w="10208" w:type="dxa"/>
        <w:tblLayout w:type="fixed"/>
        <w:tblLook w:val="0000"/>
      </w:tblPr>
      <w:tblGrid>
        <w:gridCol w:w="108"/>
        <w:gridCol w:w="4927"/>
        <w:gridCol w:w="4926"/>
        <w:gridCol w:w="247"/>
      </w:tblGrid>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67D2D">
              <w:rPr>
                <w:rFonts w:ascii="Times New Roman" w:eastAsia="Times New Roman" w:hAnsi="Times New Roman" w:cs="Times New Roman"/>
                <w:b/>
                <w:bCs/>
                <w:color w:val="000000"/>
                <w:lang w:val="uk-UA" w:eastAsia="ru-RU"/>
              </w:rPr>
              <w:t>Постачальник:</w:t>
            </w:r>
          </w:p>
        </w:tc>
        <w:tc>
          <w:tcPr>
            <w:tcW w:w="4926"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67D2D">
              <w:rPr>
                <w:rFonts w:ascii="Times New Roman" w:eastAsia="Times New Roman" w:hAnsi="Times New Roman" w:cs="Times New Roman"/>
                <w:b/>
                <w:bCs/>
                <w:color w:val="000000"/>
                <w:lang w:val="uk-UA" w:eastAsia="ru-RU"/>
              </w:rPr>
              <w:t>Споживач:</w:t>
            </w:r>
          </w:p>
        </w:tc>
      </w:tr>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4926" w:type="dxa"/>
            <w:shd w:val="clear" w:color="000000" w:fill="auto"/>
          </w:tcPr>
          <w:p w:rsidR="007D4109" w:rsidRPr="00767D2D" w:rsidRDefault="00BF33B7" w:rsidP="007D4109">
            <w:pPr>
              <w:tabs>
                <w:tab w:val="left" w:pos="540"/>
                <w:tab w:val="center" w:pos="2355"/>
                <w:tab w:val="right" w:pos="4711"/>
              </w:tabs>
              <w:spacing w:after="0" w:line="240" w:lineRule="auto"/>
              <w:ind w:left="317" w:right="-104"/>
              <w:rPr>
                <w:rFonts w:ascii="Times New Roman" w:eastAsia="Times New Roman" w:hAnsi="Times New Roman" w:cs="Times New Roman"/>
                <w:b/>
                <w:color w:val="262626"/>
                <w:sz w:val="24"/>
                <w:szCs w:val="24"/>
                <w:lang w:val="uk-UA" w:eastAsia="ru-RU"/>
              </w:rPr>
            </w:pPr>
            <w:r>
              <w:rPr>
                <w:rFonts w:ascii="Times New Roman" w:eastAsia="Times New Roman" w:hAnsi="Times New Roman" w:cs="Times New Roman"/>
                <w:b/>
                <w:color w:val="262626"/>
                <w:sz w:val="24"/>
                <w:szCs w:val="24"/>
                <w:lang w:val="uk-UA" w:eastAsia="ru-RU"/>
              </w:rPr>
              <w:t>Комунальний заклад «</w:t>
            </w:r>
            <w:r w:rsidRPr="00BF33B7">
              <w:rPr>
                <w:rFonts w:ascii="Times New Roman" w:eastAsia="Times New Roman" w:hAnsi="Times New Roman" w:cs="Times New Roman"/>
                <w:b/>
                <w:color w:val="262626"/>
                <w:sz w:val="24"/>
                <w:szCs w:val="24"/>
                <w:lang w:eastAsia="ru-RU"/>
              </w:rPr>
              <w:t>Центр культури,дозвілля та спорту</w:t>
            </w:r>
            <w:r w:rsidR="007D4109" w:rsidRPr="00767D2D">
              <w:rPr>
                <w:rFonts w:ascii="Times New Roman" w:eastAsia="Times New Roman" w:hAnsi="Times New Roman" w:cs="Times New Roman"/>
                <w:b/>
                <w:color w:val="262626"/>
                <w:sz w:val="24"/>
                <w:szCs w:val="24"/>
                <w:lang w:val="uk-UA" w:eastAsia="ru-RU"/>
              </w:rPr>
              <w:t>»</w:t>
            </w:r>
          </w:p>
          <w:p w:rsidR="007D4109" w:rsidRPr="00767D2D" w:rsidRDefault="00C750C5" w:rsidP="007D4109">
            <w:pPr>
              <w:spacing w:after="0" w:line="240" w:lineRule="auto"/>
              <w:ind w:left="317" w:right="-104"/>
              <w:rPr>
                <w:rFonts w:ascii="Times New Roman" w:eastAsia="Times New Roman" w:hAnsi="Times New Roman" w:cs="Times New Roman"/>
                <w:color w:val="262626"/>
                <w:sz w:val="24"/>
                <w:szCs w:val="24"/>
                <w:lang w:val="uk-UA" w:eastAsia="ru-RU"/>
              </w:rPr>
            </w:pPr>
            <w:r w:rsidRPr="00767D2D">
              <w:rPr>
                <w:rFonts w:ascii="Times New Roman" w:eastAsia="Times New Roman" w:hAnsi="Times New Roman" w:cs="Times New Roman"/>
                <w:color w:val="262626"/>
                <w:sz w:val="24"/>
                <w:szCs w:val="24"/>
                <w:lang w:val="uk-UA" w:eastAsia="ru-RU"/>
              </w:rPr>
              <w:t xml:space="preserve">Юридична адреса: </w:t>
            </w:r>
          </w:p>
          <w:p w:rsidR="007D4109" w:rsidRPr="00767D2D" w:rsidRDefault="008219FE" w:rsidP="007D4109">
            <w:pPr>
              <w:spacing w:after="0" w:line="240" w:lineRule="auto"/>
              <w:ind w:left="317" w:right="-104"/>
              <w:rPr>
                <w:rFonts w:ascii="Times New Roman" w:eastAsia="Times New Roman" w:hAnsi="Times New Roman" w:cs="Times New Roman"/>
                <w:color w:val="262626"/>
                <w:sz w:val="24"/>
                <w:szCs w:val="24"/>
                <w:lang w:val="uk-UA" w:eastAsia="ru-RU"/>
              </w:rPr>
            </w:pPr>
            <w:r w:rsidRPr="008219FE">
              <w:rPr>
                <w:rFonts w:ascii="Times New Roman" w:eastAsia="Times New Roman" w:hAnsi="Times New Roman" w:cs="Times New Roman"/>
                <w:color w:val="262626"/>
                <w:sz w:val="24"/>
                <w:szCs w:val="24"/>
                <w:lang w:eastAsia="ru-RU"/>
              </w:rPr>
              <w:t>07411</w:t>
            </w:r>
            <w:r>
              <w:rPr>
                <w:rFonts w:ascii="Times New Roman" w:eastAsia="Times New Roman" w:hAnsi="Times New Roman" w:cs="Times New Roman"/>
                <w:color w:val="262626"/>
                <w:sz w:val="24"/>
                <w:szCs w:val="24"/>
                <w:lang w:val="uk-UA" w:eastAsia="ru-RU"/>
              </w:rPr>
              <w:t xml:space="preserve">, </w:t>
            </w:r>
            <w:r w:rsidRPr="008219FE">
              <w:rPr>
                <w:rFonts w:ascii="Times New Roman" w:eastAsia="Times New Roman" w:hAnsi="Times New Roman" w:cs="Times New Roman"/>
                <w:color w:val="262626"/>
                <w:sz w:val="24"/>
                <w:szCs w:val="24"/>
                <w:lang w:eastAsia="ru-RU"/>
              </w:rPr>
              <w:t xml:space="preserve">Київська область, Броварський район,с. </w:t>
            </w:r>
            <w:r>
              <w:rPr>
                <w:rFonts w:ascii="Times New Roman" w:eastAsia="Times New Roman" w:hAnsi="Times New Roman" w:cs="Times New Roman"/>
                <w:color w:val="262626"/>
                <w:sz w:val="24"/>
                <w:szCs w:val="24"/>
                <w:lang w:val="uk-UA" w:eastAsia="ru-RU"/>
              </w:rPr>
              <w:t>Літки, вул. Шевченка, 65</w:t>
            </w:r>
          </w:p>
          <w:p w:rsidR="007D4109" w:rsidRPr="00767D2D" w:rsidRDefault="008219FE" w:rsidP="007D4109">
            <w:pPr>
              <w:spacing w:after="0" w:line="240" w:lineRule="auto"/>
              <w:ind w:right="-104" w:firstLine="317"/>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ЄДРПОУ 44106841</w:t>
            </w:r>
          </w:p>
          <w:p w:rsidR="007D4109" w:rsidRPr="00767D2D" w:rsidRDefault="008219FE" w:rsidP="007D4109">
            <w:pPr>
              <w:spacing w:after="0" w:line="240" w:lineRule="auto"/>
              <w:ind w:right="-104" w:firstLine="317"/>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ІПН: 100000000000</w:t>
            </w:r>
          </w:p>
          <w:p w:rsidR="000E6B1D" w:rsidRPr="00767D2D" w:rsidRDefault="00875E9B"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UA </w:t>
            </w:r>
          </w:p>
          <w:p w:rsidR="000E6B1D" w:rsidRPr="008219FE" w:rsidRDefault="008219FE" w:rsidP="000E6B1D">
            <w:pPr>
              <w:spacing w:after="0" w:line="240" w:lineRule="auto"/>
              <w:ind w:left="384" w:right="-104" w:hanging="67"/>
              <w:rPr>
                <w:rFonts w:ascii="Times New Roman" w:eastAsia="Times New Roman" w:hAnsi="Times New Roman" w:cs="Times New Roman"/>
                <w:color w:val="262626"/>
                <w:sz w:val="24"/>
                <w:szCs w:val="24"/>
                <w:lang w:val="uk-UA" w:eastAsia="ru-RU"/>
              </w:rPr>
            </w:pPr>
            <w:r w:rsidRPr="008219FE">
              <w:rPr>
                <w:rFonts w:ascii="Times New Roman" w:eastAsia="Times New Roman" w:hAnsi="Times New Roman" w:cs="Times New Roman"/>
                <w:color w:val="262626"/>
                <w:sz w:val="24"/>
                <w:szCs w:val="24"/>
                <w:lang w:val="uk-UA" w:eastAsia="ru-RU"/>
              </w:rPr>
              <w:t>Броварське УДКСУ Київської області;</w:t>
            </w:r>
          </w:p>
          <w:p w:rsidR="007D4109" w:rsidRPr="00767D2D" w:rsidRDefault="008219FE"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Email: </w:t>
            </w:r>
            <w:r>
              <w:rPr>
                <w:rFonts w:ascii="Times New Roman" w:eastAsia="Times New Roman" w:hAnsi="Times New Roman" w:cs="Times New Roman"/>
                <w:color w:val="262626"/>
                <w:sz w:val="24"/>
                <w:szCs w:val="24"/>
                <w:lang w:val="en-US" w:eastAsia="ru-RU"/>
              </w:rPr>
              <w:t>KZckds</w:t>
            </w:r>
            <w:r w:rsidRPr="008219FE">
              <w:rPr>
                <w:rFonts w:ascii="Times New Roman" w:eastAsia="Times New Roman" w:hAnsi="Times New Roman" w:cs="Times New Roman"/>
                <w:color w:val="262626"/>
                <w:sz w:val="24"/>
                <w:szCs w:val="24"/>
                <w:lang w:val="uk-UA" w:eastAsia="ru-RU"/>
              </w:rPr>
              <w:t>21</w:t>
            </w:r>
            <w:r w:rsidR="00C750C5" w:rsidRPr="00767D2D">
              <w:rPr>
                <w:rFonts w:ascii="Times New Roman" w:eastAsia="Times New Roman" w:hAnsi="Times New Roman" w:cs="Times New Roman"/>
                <w:color w:val="262626"/>
                <w:sz w:val="24"/>
                <w:szCs w:val="24"/>
                <w:lang w:val="uk-UA" w:eastAsia="ru-RU"/>
              </w:rPr>
              <w:t>@ukr.net</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rsidR="007D4109" w:rsidRPr="00767D2D" w:rsidRDefault="008219FE"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Директор</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sidRPr="00767D2D">
              <w:rPr>
                <w:rFonts w:ascii="Times New Roman" w:eastAsia="Times New Roman" w:hAnsi="Times New Roman" w:cs="Times New Roman"/>
                <w:color w:val="262626"/>
                <w:sz w:val="24"/>
                <w:szCs w:val="24"/>
                <w:lang w:val="uk-UA" w:eastAsia="ru-RU"/>
              </w:rPr>
              <w:t>К</w:t>
            </w:r>
            <w:r w:rsidR="008219FE">
              <w:rPr>
                <w:rFonts w:ascii="Times New Roman" w:eastAsia="Times New Roman" w:hAnsi="Times New Roman" w:cs="Times New Roman"/>
                <w:color w:val="262626"/>
                <w:sz w:val="24"/>
                <w:szCs w:val="24"/>
                <w:lang w:val="uk-UA" w:eastAsia="ru-RU"/>
              </w:rPr>
              <w:t>З «Центр культури, дозвілля та спорту</w:t>
            </w:r>
            <w:r w:rsidRPr="00767D2D">
              <w:rPr>
                <w:rFonts w:ascii="Times New Roman" w:eastAsia="Times New Roman" w:hAnsi="Times New Roman" w:cs="Times New Roman"/>
                <w:color w:val="262626"/>
                <w:sz w:val="24"/>
                <w:szCs w:val="24"/>
                <w:lang w:val="uk-UA" w:eastAsia="ru-RU"/>
              </w:rPr>
              <w:t>»</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rsidR="007D4109" w:rsidRPr="00767D2D" w:rsidRDefault="007D4109" w:rsidP="007D4109">
            <w:pPr>
              <w:spacing w:after="0" w:line="240" w:lineRule="auto"/>
              <w:ind w:left="601" w:right="-104" w:hanging="284"/>
              <w:rPr>
                <w:rFonts w:ascii="Times New Roman" w:eastAsia="Times New Roman" w:hAnsi="Times New Roman" w:cs="Times New Roman"/>
                <w:sz w:val="20"/>
                <w:szCs w:val="20"/>
                <w:lang w:val="uk-UA" w:eastAsia="ru-RU"/>
              </w:rPr>
            </w:pPr>
            <w:r w:rsidRPr="00767D2D">
              <w:rPr>
                <w:rFonts w:ascii="Times New Roman" w:eastAsia="Times New Roman" w:hAnsi="Times New Roman" w:cs="Times New Roman"/>
                <w:color w:val="262626"/>
                <w:sz w:val="24"/>
                <w:szCs w:val="24"/>
                <w:lang w:val="uk-UA" w:eastAsia="ru-RU"/>
              </w:rPr>
              <w:t>__</w:t>
            </w:r>
            <w:r w:rsidR="008219FE">
              <w:rPr>
                <w:rFonts w:ascii="Times New Roman" w:eastAsia="Times New Roman" w:hAnsi="Times New Roman" w:cs="Times New Roman"/>
                <w:color w:val="262626"/>
                <w:sz w:val="24"/>
                <w:szCs w:val="24"/>
                <w:lang w:val="uk-UA" w:eastAsia="ru-RU"/>
              </w:rPr>
              <w:t>_____________________</w:t>
            </w:r>
            <w:r w:rsidR="00875E9B">
              <w:rPr>
                <w:rFonts w:ascii="Times New Roman" w:eastAsia="Times New Roman" w:hAnsi="Times New Roman" w:cs="Times New Roman"/>
                <w:color w:val="262626"/>
                <w:sz w:val="24"/>
                <w:szCs w:val="24"/>
                <w:lang w:val="uk-UA" w:eastAsia="ru-RU"/>
              </w:rPr>
              <w:t>Мехед Т.І.</w:t>
            </w:r>
          </w:p>
        </w:tc>
      </w:tr>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6" w:type="dxa"/>
            <w:shd w:val="clear" w:color="000000" w:fill="auto"/>
          </w:tcPr>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A36B98"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C750C5" w:rsidRPr="00767D2D" w:rsidRDefault="00C750C5"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Додаток  1від «___» _______ 20____року</w:t>
            </w: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до Договору про постачанняелектричноїенергіїспоживачу</w:t>
            </w: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від «___» _______ 20_____року №_______</w:t>
            </w:r>
          </w:p>
        </w:tc>
      </w:tr>
      <w:tr w:rsidR="007D4109" w:rsidRPr="00767D2D" w:rsidTr="001A675E">
        <w:trPr>
          <w:gridBefore w:val="1"/>
          <w:gridAfter w:val="1"/>
          <w:wBefore w:w="108" w:type="dxa"/>
          <w:wAfter w:w="247" w:type="dxa"/>
          <w:trHeight w:val="1"/>
        </w:trPr>
        <w:tc>
          <w:tcPr>
            <w:tcW w:w="9853" w:type="dxa"/>
            <w:gridSpan w:val="2"/>
            <w:shd w:val="clear" w:color="000000" w:fill="auto"/>
          </w:tcPr>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rsidR="007D4109" w:rsidRPr="00767D2D"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b/>
                <w:iCs/>
                <w:strike/>
                <w:sz w:val="24"/>
                <w:szCs w:val="24"/>
                <w:lang w:val="uk-UA" w:eastAsia="ru-RU"/>
              </w:rPr>
            </w:pPr>
            <w:r w:rsidRPr="00767D2D">
              <w:rPr>
                <w:rFonts w:ascii="Times New Roman" w:eastAsia="Times New Roman" w:hAnsi="Times New Roman" w:cs="Times New Roman"/>
                <w:b/>
                <w:iCs/>
                <w:sz w:val="24"/>
                <w:szCs w:val="24"/>
                <w:lang w:val="uk-UA" w:eastAsia="ru-RU"/>
              </w:rPr>
              <w:t>ЗАЯВА</w:t>
            </w:r>
          </w:p>
          <w:p w:rsidR="007D4109" w:rsidRPr="00767D2D"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iCs/>
                <w:sz w:val="24"/>
                <w:szCs w:val="24"/>
                <w:lang w:val="uk-UA" w:eastAsia="ru-RU"/>
              </w:rPr>
            </w:pPr>
            <w:r w:rsidRPr="00767D2D">
              <w:rPr>
                <w:rFonts w:ascii="Times New Roman" w:eastAsia="Times New Roman" w:hAnsi="Times New Roman" w:cs="Times New Roman"/>
                <w:b/>
                <w:iCs/>
                <w:sz w:val="24"/>
                <w:szCs w:val="24"/>
                <w:lang w:val="uk-UA" w:eastAsia="ru-RU"/>
              </w:rPr>
              <w:t>до договору про постачання електричної енергії споживачу</w:t>
            </w: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7D4109" w:rsidRPr="00767D2D" w:rsidTr="001A675E">
        <w:tblPrEx>
          <w:tblCellMar>
            <w:top w:w="30" w:type="dxa"/>
            <w:left w:w="30" w:type="dxa"/>
            <w:bottom w:w="30" w:type="dxa"/>
            <w:right w:w="30" w:type="dxa"/>
          </w:tblCellMar>
        </w:tblPrEx>
        <w:tc>
          <w:tcPr>
            <w:tcW w:w="10208" w:type="dxa"/>
            <w:gridSpan w:val="4"/>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b/>
                <w:color w:val="000000"/>
                <w:sz w:val="20"/>
                <w:szCs w:val="20"/>
                <w:lang w:val="uk-UA" w:eastAsia="zh-CN"/>
              </w:rPr>
            </w:pPr>
            <w:r w:rsidRPr="00767D2D">
              <w:rPr>
                <w:rFonts w:ascii="Times New Roman" w:eastAsia="Times New Roman" w:hAnsi="Times New Roman" w:cs="Times New Roman"/>
                <w:b/>
                <w:color w:val="000000"/>
                <w:sz w:val="20"/>
                <w:szCs w:val="20"/>
                <w:lang w:val="uk-UA" w:eastAsia="zh-CN"/>
              </w:rPr>
              <w:t>Персоніфіковані дані Споживача:</w:t>
            </w:r>
          </w:p>
          <w:tbl>
            <w:tblPr>
              <w:tblW w:w="10158" w:type="dxa"/>
              <w:tblLayout w:type="fixed"/>
              <w:tblCellMar>
                <w:top w:w="30" w:type="dxa"/>
                <w:left w:w="25" w:type="dxa"/>
                <w:bottom w:w="30" w:type="dxa"/>
                <w:right w:w="30" w:type="dxa"/>
              </w:tblCellMar>
              <w:tblLook w:val="0000"/>
            </w:tblPr>
            <w:tblGrid>
              <w:gridCol w:w="380"/>
              <w:gridCol w:w="6214"/>
              <w:gridCol w:w="3564"/>
            </w:tblGrid>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1</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Прізвище, ім'я, по батькові (найменування)</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w:t>
                  </w:r>
                  <w:r w:rsidR="00A36B98">
                    <w:rPr>
                      <w:rFonts w:ascii="Times New Roman" w:eastAsia="Times New Roman" w:hAnsi="Times New Roman" w:cs="Times New Roman"/>
                      <w:color w:val="000000"/>
                      <w:sz w:val="20"/>
                      <w:szCs w:val="20"/>
                      <w:lang w:val="uk-UA" w:eastAsia="zh-CN"/>
                    </w:rPr>
                    <w:t>омунальний заклад</w:t>
                  </w:r>
                  <w:r>
                    <w:rPr>
                      <w:rFonts w:ascii="Times New Roman" w:eastAsia="Times New Roman" w:hAnsi="Times New Roman" w:cs="Times New Roman"/>
                      <w:color w:val="000000"/>
                      <w:sz w:val="20"/>
                      <w:szCs w:val="20"/>
                      <w:lang w:val="uk-UA" w:eastAsia="zh-CN"/>
                    </w:rPr>
                    <w:t>«Центр культури, дозвілля та спорту</w:t>
                  </w:r>
                  <w:r w:rsidR="007D4109"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2</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Паспортні дані, ідентифікаційний код (за наявності), ЕДРПОУ (обрати необхідне)</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44106841</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3</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Вид об'єкта</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Згідно додатку</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4</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Адреса об'єкта, ЕІС-код точки (точок) комерційного обліку</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Згідно додатку</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5</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Найменування Оператора, з яким Споживач уклав договір розподілу електричної енергії</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П</w:t>
                  </w:r>
                  <w:r w:rsidR="00C23145" w:rsidRPr="00C23145">
                    <w:rPr>
                      <w:rFonts w:ascii="Times New Roman" w:eastAsia="Times New Roman" w:hAnsi="Times New Roman" w:cs="Times New Roman"/>
                      <w:color w:val="000000"/>
                      <w:sz w:val="20"/>
                      <w:szCs w:val="20"/>
                      <w:lang w:eastAsia="zh-CN"/>
                    </w:rPr>
                    <w:t>Р</w:t>
                  </w:r>
                  <w:r>
                    <w:rPr>
                      <w:rFonts w:ascii="Times New Roman" w:eastAsia="Times New Roman" w:hAnsi="Times New Roman" w:cs="Times New Roman"/>
                      <w:color w:val="000000"/>
                      <w:sz w:val="20"/>
                      <w:szCs w:val="20"/>
                      <w:lang w:val="uk-UA" w:eastAsia="zh-CN"/>
                    </w:rPr>
                    <w:t>АТ «ДТЕК КИЇВСЬКІ РЕГІОНАЛЬНІ ЕЛЕКТРОМЕРЕЖІ</w:t>
                  </w:r>
                  <w:r w:rsidR="007D4109"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6</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ЕІС-код як суб'єкта ринку електричної енергії, присвоєний відповідним системним оператором</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7</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Інформація про наявність пільг/субсидії* (є/немає)</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w:t>
                  </w:r>
                </w:p>
              </w:tc>
            </w:tr>
            <w:tr w:rsidR="00767D2D" w:rsidRPr="00767D2D" w:rsidTr="00767D2D">
              <w:tc>
                <w:tcPr>
                  <w:tcW w:w="380" w:type="dxa"/>
                  <w:tcBorders>
                    <w:top w:val="single" w:sz="4" w:space="0" w:color="808080"/>
                    <w:left w:val="single" w:sz="4" w:space="0" w:color="808080"/>
                    <w:bottom w:val="single" w:sz="4" w:space="0" w:color="808080"/>
                  </w:tcBorders>
                  <w:shd w:val="clear" w:color="auto" w:fill="auto"/>
                  <w:vAlign w:val="center"/>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sz w:val="20"/>
                      <w:szCs w:val="20"/>
                    </w:rPr>
                    <w:t>8</w:t>
                  </w:r>
                </w:p>
              </w:tc>
              <w:tc>
                <w:tcPr>
                  <w:tcW w:w="6214" w:type="dxa"/>
                  <w:tcBorders>
                    <w:top w:val="single" w:sz="4" w:space="0" w:color="808080"/>
                    <w:left w:val="single" w:sz="4" w:space="0" w:color="808080"/>
                    <w:bottom w:val="single" w:sz="4" w:space="0" w:color="808080"/>
                  </w:tcBorders>
                  <w:shd w:val="clear" w:color="auto" w:fill="auto"/>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sz w:val="20"/>
                      <w:szCs w:val="20"/>
                    </w:rPr>
                    <w:t>Оплата послуг з розподілу</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b/>
                      <w:bCs/>
                      <w:color w:val="000000"/>
                      <w:sz w:val="20"/>
                      <w:szCs w:val="20"/>
                      <w:shd w:val="clear" w:color="auto" w:fill="FFFFFF" w:themeFill="background1"/>
                    </w:rPr>
                    <w:t>На</w:t>
                  </w:r>
                  <w:r w:rsidR="001873E0">
                    <w:rPr>
                      <w:rFonts w:ascii="Times New Roman" w:hAnsi="Times New Roman" w:cs="Times New Roman"/>
                      <w:b/>
                      <w:bCs/>
                      <w:color w:val="000000"/>
                      <w:sz w:val="20"/>
                      <w:szCs w:val="20"/>
                      <w:shd w:val="clear" w:color="auto" w:fill="FFFFFF" w:themeFill="background1"/>
                      <w:lang w:val="uk-UA"/>
                    </w:rPr>
                    <w:t xml:space="preserve"> </w:t>
                  </w:r>
                  <w:r w:rsidRPr="00767D2D">
                    <w:rPr>
                      <w:rFonts w:ascii="Times New Roman" w:hAnsi="Times New Roman" w:cs="Times New Roman"/>
                      <w:b/>
                      <w:bCs/>
                      <w:color w:val="000000"/>
                      <w:sz w:val="20"/>
                      <w:szCs w:val="20"/>
                      <w:shd w:val="clear" w:color="auto" w:fill="FFFFFF" w:themeFill="background1"/>
                    </w:rPr>
                    <w:t>пряму оператору системи</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Початок постачання з "___" ____________ 20__ р.</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*Примітка:</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Заповнюється Постачальником, якщо заява-приєднання надається для заповнення Постачальником.</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Заповнюється Споживачем, якщо заява-приєднання заповнюється Споживачем самостійно.</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Відмітка про згоду Споживача на обробку персональних даних:</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bl>
            <w:tblPr>
              <w:tblW w:w="0" w:type="auto"/>
              <w:tblLayout w:type="fixed"/>
              <w:tblCellMar>
                <w:top w:w="30" w:type="dxa"/>
                <w:left w:w="30" w:type="dxa"/>
                <w:bottom w:w="30" w:type="dxa"/>
                <w:right w:w="30" w:type="dxa"/>
              </w:tblCellMar>
              <w:tblLook w:val="0000"/>
            </w:tblPr>
            <w:tblGrid>
              <w:gridCol w:w="3077"/>
              <w:gridCol w:w="2983"/>
              <w:gridCol w:w="2969"/>
            </w:tblGrid>
            <w:tr w:rsidR="007D4109" w:rsidRPr="00767D2D" w:rsidTr="001A675E">
              <w:tc>
                <w:tcPr>
                  <w:tcW w:w="3077"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w:t>
                  </w:r>
                  <w:r w:rsidRPr="00767D2D">
                    <w:rPr>
                      <w:rFonts w:ascii="Times New Roman" w:eastAsia="Times New Roman" w:hAnsi="Times New Roman" w:cs="Times New Roman"/>
                      <w:color w:val="000000"/>
                      <w:sz w:val="20"/>
                      <w:szCs w:val="20"/>
                      <w:lang w:val="uk-UA" w:eastAsia="zh-CN"/>
                    </w:rPr>
                    <w:br/>
                    <w:t>(дата)</w:t>
                  </w:r>
                </w:p>
              </w:tc>
              <w:tc>
                <w:tcPr>
                  <w:tcW w:w="2983"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 xml:space="preserve">___________________    </w:t>
                  </w:r>
                  <w:r w:rsidRPr="00767D2D">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w:t>
                  </w:r>
                  <w:r w:rsidRPr="00767D2D">
                    <w:rPr>
                      <w:rFonts w:ascii="Times New Roman" w:eastAsia="Times New Roman" w:hAnsi="Times New Roman" w:cs="Times New Roman"/>
                      <w:color w:val="000000"/>
                      <w:sz w:val="20"/>
                      <w:szCs w:val="20"/>
                      <w:lang w:val="uk-UA" w:eastAsia="zh-CN"/>
                    </w:rPr>
                    <w:br/>
                    <w:t>(П. І. Б. Споживача)</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*Примітка:</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Споживач зобов'язується у місячний строк повідомити Постачальника про зміну будь-якої інформації та даних, зазначених у заяві-приєднанні.</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Реквізити Споживача:</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КЗ «Центр культури, дозвілля та спорту</w:t>
            </w:r>
            <w:r w:rsidR="007D4109" w:rsidRPr="00767D2D">
              <w:rPr>
                <w:rFonts w:ascii="Times New Roman" w:eastAsia="Times New Roman" w:hAnsi="Times New Roman" w:cs="Times New Roman"/>
                <w:color w:val="000000"/>
                <w:sz w:val="20"/>
                <w:szCs w:val="20"/>
                <w:lang w:val="uk-UA" w:eastAsia="zh-CN"/>
              </w:rPr>
              <w:t>»</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Київська область, Броварський район, с. Літки, вул. Шевченка,65</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ЄДРПОУ  44106841</w:t>
            </w:r>
          </w:p>
          <w:p w:rsidR="007D4109" w:rsidRPr="005D62BC"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en-US" w:eastAsia="zh-CN"/>
              </w:rPr>
              <w:t>UA</w:t>
            </w:r>
          </w:p>
          <w:p w:rsidR="007D4109" w:rsidRPr="005D62BC"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ІПН 100000000000</w:t>
            </w:r>
          </w:p>
          <w:p w:rsidR="004E482F" w:rsidRPr="004E482F" w:rsidRDefault="004E482F" w:rsidP="007D4109">
            <w:pPr>
              <w:suppressAutoHyphens/>
              <w:spacing w:after="0" w:line="240" w:lineRule="auto"/>
              <w:rPr>
                <w:rFonts w:ascii="Times New Roman" w:eastAsia="Times New Roman" w:hAnsi="Times New Roman" w:cs="Times New Roman"/>
                <w:color w:val="000000"/>
                <w:sz w:val="20"/>
                <w:szCs w:val="20"/>
                <w:lang w:val="uk-UA" w:eastAsia="zh-CN"/>
              </w:rPr>
            </w:pPr>
            <w:r w:rsidRPr="005D62BC">
              <w:rPr>
                <w:rFonts w:ascii="Times New Roman" w:eastAsia="Times New Roman" w:hAnsi="Times New Roman" w:cs="Times New Roman"/>
                <w:color w:val="000000"/>
                <w:sz w:val="20"/>
                <w:szCs w:val="20"/>
                <w:lang w:val="uk-UA" w:eastAsia="zh-CN"/>
              </w:rPr>
              <w:t>Броварське УДКСУ Київської області</w:t>
            </w:r>
          </w:p>
          <w:p w:rsidR="007D4109" w:rsidRPr="00767D2D"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____________________________________</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Відмітка про підписання Споживачем цієї заяви-приєднання:</w:t>
            </w:r>
          </w:p>
          <w:tbl>
            <w:tblPr>
              <w:tblW w:w="0" w:type="auto"/>
              <w:tblLayout w:type="fixed"/>
              <w:tblCellMar>
                <w:top w:w="30" w:type="dxa"/>
                <w:left w:w="30" w:type="dxa"/>
                <w:bottom w:w="30" w:type="dxa"/>
                <w:right w:w="30" w:type="dxa"/>
              </w:tblCellMar>
              <w:tblLook w:val="0000"/>
            </w:tblPr>
            <w:tblGrid>
              <w:gridCol w:w="3077"/>
              <w:gridCol w:w="2983"/>
              <w:gridCol w:w="2969"/>
            </w:tblGrid>
            <w:tr w:rsidR="007D4109" w:rsidRPr="00767D2D" w:rsidTr="001A675E">
              <w:tc>
                <w:tcPr>
                  <w:tcW w:w="3077"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________________________</w:t>
                  </w:r>
                  <w:r w:rsidRPr="00767D2D">
                    <w:rPr>
                      <w:rFonts w:ascii="Times New Roman" w:eastAsia="Times New Roman" w:hAnsi="Times New Roman" w:cs="Times New Roman"/>
                      <w:color w:val="000000"/>
                      <w:sz w:val="20"/>
                      <w:szCs w:val="20"/>
                      <w:lang w:val="uk-UA" w:eastAsia="zh-CN"/>
                    </w:rPr>
                    <w:br/>
                    <w:t>(дата подання заяви-приєднання)</w:t>
                  </w:r>
                </w:p>
              </w:tc>
              <w:tc>
                <w:tcPr>
                  <w:tcW w:w="2983"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w:t>
                  </w:r>
                  <w:r w:rsidRPr="00767D2D">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w:t>
                  </w:r>
                  <w:r w:rsidRPr="00767D2D">
                    <w:rPr>
                      <w:rFonts w:ascii="Times New Roman" w:eastAsia="Times New Roman" w:hAnsi="Times New Roman" w:cs="Times New Roman"/>
                      <w:color w:val="000000"/>
                      <w:sz w:val="20"/>
                      <w:szCs w:val="20"/>
                      <w:lang w:val="uk-UA" w:eastAsia="zh-CN"/>
                    </w:rPr>
                    <w:br/>
                    <w:t>(П. І. Б. Споживача)</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c>
      </w:tr>
    </w:tbl>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A36B98">
      <w:pPr>
        <w:widowControl w:val="0"/>
        <w:autoSpaceDE w:val="0"/>
        <w:autoSpaceDN w:val="0"/>
        <w:adjustRightInd w:val="0"/>
        <w:spacing w:after="0" w:line="240" w:lineRule="auto"/>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Додаток 2від «___» _______ 20__ року</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 xml:space="preserve">до </w:t>
      </w:r>
      <w:r w:rsidRPr="00767D2D">
        <w:rPr>
          <w:rFonts w:ascii="Times New Roman" w:eastAsia="Times New Roman" w:hAnsi="Times New Roman" w:cs="Times New Roman"/>
          <w:bCs/>
          <w:i/>
          <w:color w:val="000000"/>
          <w:sz w:val="20"/>
          <w:szCs w:val="20"/>
          <w:lang w:val="uk-UA" w:eastAsia="ru-RU"/>
        </w:rPr>
        <w:t xml:space="preserve">Договору про постачання </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bCs/>
          <w:i/>
          <w:color w:val="000000"/>
          <w:sz w:val="20"/>
          <w:szCs w:val="20"/>
          <w:lang w:val="uk-UA" w:eastAsia="ru-RU"/>
        </w:rPr>
        <w:t>електричної енергії споживачу</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від «___» _______ 20__ року №_____</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center"/>
        <w:rPr>
          <w:rFonts w:ascii="Times New Roman" w:eastAsia="Times New Roman" w:hAnsi="Times New Roman" w:cs="Times New Roman"/>
          <w:b/>
          <w:color w:val="000000"/>
          <w:sz w:val="20"/>
          <w:szCs w:val="20"/>
          <w:lang w:val="uk-UA" w:eastAsia="ru-RU"/>
        </w:rPr>
      </w:pPr>
      <w:r w:rsidRPr="00767D2D">
        <w:rPr>
          <w:rFonts w:ascii="Times New Roman" w:eastAsia="Times New Roman" w:hAnsi="Times New Roman" w:cs="Times New Roman"/>
          <w:b/>
          <w:color w:val="000000"/>
          <w:sz w:val="20"/>
          <w:szCs w:val="20"/>
          <w:lang w:val="uk-UA" w:eastAsia="ru-RU"/>
        </w:rPr>
        <w:t>КОМЕРЦІЙНА ПРОПОЗИЦІЯ</w:t>
      </w:r>
    </w:p>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29"/>
      </w:tblGrid>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Конкретна назва предмета закупівлі</w:t>
            </w:r>
          </w:p>
        </w:tc>
        <w:tc>
          <w:tcPr>
            <w:tcW w:w="7329" w:type="dxa"/>
            <w:shd w:val="clear" w:color="auto" w:fill="auto"/>
            <w:vAlign w:val="center"/>
          </w:tcPr>
          <w:p w:rsidR="007D4109" w:rsidRPr="00767D2D" w:rsidRDefault="007D4109" w:rsidP="007D4109">
            <w:pPr>
              <w:keepNext/>
              <w:shd w:val="clear" w:color="auto" w:fill="FFFFFF"/>
              <w:spacing w:after="0" w:line="240" w:lineRule="auto"/>
              <w:ind w:right="4850"/>
              <w:jc w:val="center"/>
              <w:textAlignment w:val="baseline"/>
              <w:outlineLvl w:val="1"/>
              <w:rPr>
                <w:rFonts w:ascii="Times New Roman" w:eastAsia="Times New Roman" w:hAnsi="Times New Roman" w:cs="Times New Roman"/>
                <w:b/>
                <w:sz w:val="36"/>
                <w:szCs w:val="36"/>
                <w:lang w:val="uk-UA" w:eastAsia="ru-RU"/>
              </w:rPr>
            </w:pPr>
            <w:r w:rsidRPr="00767D2D">
              <w:rPr>
                <w:rFonts w:ascii="Times New Roman" w:eastAsia="Calibri" w:hAnsi="Times New Roman" w:cs="Times New Roman"/>
                <w:b/>
                <w:sz w:val="24"/>
                <w:szCs w:val="24"/>
                <w:lang w:val="uk-UA" w:eastAsia="ru-RU"/>
              </w:rPr>
              <w:t>Електрична енергія</w:t>
            </w:r>
          </w:p>
          <w:p w:rsidR="007D4109" w:rsidRPr="00767D2D" w:rsidRDefault="007D4109" w:rsidP="007D4109">
            <w:pPr>
              <w:spacing w:after="0" w:line="240" w:lineRule="auto"/>
              <w:jc w:val="center"/>
              <w:rPr>
                <w:rFonts w:ascii="Times New Roman" w:eastAsia="Calibri" w:hAnsi="Times New Roman" w:cs="Times New Roman"/>
                <w:b/>
                <w:noProof/>
                <w:color w:val="000000"/>
                <w:sz w:val="24"/>
                <w:szCs w:val="24"/>
                <w:lang w:val="uk-UA" w:eastAsia="ru-RU"/>
              </w:rPr>
            </w:pP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Коди відповідних класифікаторів предмета закупівлі (за наявності)</w:t>
            </w:r>
          </w:p>
        </w:tc>
        <w:tc>
          <w:tcPr>
            <w:tcW w:w="7329" w:type="dxa"/>
            <w:shd w:val="clear" w:color="auto" w:fill="auto"/>
          </w:tcPr>
          <w:p w:rsidR="007D4109" w:rsidRPr="00767D2D" w:rsidRDefault="007D4109" w:rsidP="007D4109">
            <w:pPr>
              <w:spacing w:after="0" w:line="240" w:lineRule="auto"/>
              <w:rPr>
                <w:rFonts w:ascii="Times New Roman" w:eastAsia="Calibri" w:hAnsi="Times New Roman" w:cs="Times New Roman"/>
                <w:noProof/>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ДК 021:2015: </w:t>
            </w:r>
            <w:r w:rsidRPr="00767D2D">
              <w:rPr>
                <w:rFonts w:ascii="Times New Roman" w:eastAsia="Calibri" w:hAnsi="Times New Roman" w:cs="Times New Roman"/>
                <w:color w:val="000000"/>
                <w:sz w:val="24"/>
                <w:szCs w:val="24"/>
                <w:shd w:val="clear" w:color="auto" w:fill="FFFFFF"/>
                <w:lang w:val="uk-UA" w:eastAsia="ru-RU"/>
              </w:rPr>
              <w:t xml:space="preserve">09310000-5 – </w:t>
            </w:r>
            <w:r w:rsidRPr="00767D2D">
              <w:rPr>
                <w:rFonts w:ascii="Times New Roman" w:eastAsia="Calibri" w:hAnsi="Times New Roman" w:cs="Times New Roman"/>
                <w:b/>
                <w:color w:val="000000"/>
                <w:sz w:val="24"/>
                <w:szCs w:val="24"/>
                <w:shd w:val="clear" w:color="auto" w:fill="FFFFFF"/>
                <w:lang w:val="uk-UA" w:eastAsia="ru-RU"/>
              </w:rPr>
              <w:t>Електрична енергія</w:t>
            </w:r>
            <w:r w:rsidRPr="00767D2D">
              <w:rPr>
                <w:rFonts w:ascii="Times New Roman" w:eastAsia="Calibri" w:hAnsi="Times New Roman" w:cs="Times New Roman"/>
                <w:color w:val="000000"/>
                <w:sz w:val="24"/>
                <w:szCs w:val="24"/>
                <w:shd w:val="clear" w:color="auto" w:fill="FFFFFF"/>
                <w:lang w:val="uk-UA" w:eastAsia="ru-RU"/>
              </w:rPr>
              <w:t xml:space="preserve"> (з урахуванням витрат постачальника, послуг з пер</w:t>
            </w:r>
            <w:r w:rsidR="0041018F">
              <w:rPr>
                <w:rFonts w:ascii="Times New Roman" w:eastAsia="Calibri" w:hAnsi="Times New Roman" w:cs="Times New Roman"/>
                <w:color w:val="000000"/>
                <w:sz w:val="24"/>
                <w:szCs w:val="24"/>
                <w:shd w:val="clear" w:color="auto" w:fill="FFFFFF"/>
                <w:lang w:val="uk-UA" w:eastAsia="ru-RU"/>
              </w:rPr>
              <w:t>едачі електричної енергії для ПАТ "ДТЕК КИЇВСЬКІ РЕГІОНАЛЬНІ ЕЛЕКТРОМЕРЕЖІ"</w:t>
            </w:r>
            <w:r w:rsidRPr="00767D2D">
              <w:rPr>
                <w:rFonts w:ascii="Times New Roman" w:eastAsia="Calibri" w:hAnsi="Times New Roman" w:cs="Times New Roman"/>
                <w:color w:val="000000"/>
                <w:sz w:val="24"/>
                <w:szCs w:val="24"/>
                <w:shd w:val="clear" w:color="auto" w:fill="FFFFFF"/>
                <w:lang w:val="uk-UA" w:eastAsia="ru-RU"/>
              </w:rPr>
              <w:t xml:space="preserve">) </w:t>
            </w: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Очікувані обсяги постачання</w:t>
            </w:r>
          </w:p>
        </w:tc>
        <w:tc>
          <w:tcPr>
            <w:tcW w:w="7329" w:type="dxa"/>
            <w:shd w:val="clear" w:color="auto" w:fill="auto"/>
          </w:tcPr>
          <w:p w:rsidR="007D4109" w:rsidRPr="00D11923" w:rsidRDefault="00C750C5" w:rsidP="007D4109">
            <w:pPr>
              <w:spacing w:before="120" w:after="0" w:line="240" w:lineRule="auto"/>
              <w:jc w:val="both"/>
              <w:rPr>
                <w:rFonts w:ascii="Times New Roman" w:eastAsia="Times New Roman" w:hAnsi="Times New Roman" w:cs="Times New Roman"/>
                <w:b/>
                <w:color w:val="FF0000"/>
                <w:sz w:val="24"/>
                <w:szCs w:val="24"/>
                <w:lang w:val="uk-UA" w:eastAsia="ru-RU"/>
              </w:rPr>
            </w:pPr>
            <w:r w:rsidRPr="00767D2D">
              <w:rPr>
                <w:rFonts w:ascii="Times New Roman" w:eastAsia="Times New Roman" w:hAnsi="Times New Roman" w:cs="Times New Roman"/>
                <w:bCs/>
                <w:color w:val="000000"/>
                <w:sz w:val="24"/>
                <w:szCs w:val="24"/>
                <w:lang w:val="uk-UA" w:eastAsia="ru-RU"/>
              </w:rPr>
              <w:t>А</w:t>
            </w:r>
            <w:r w:rsidR="007D4109" w:rsidRPr="00767D2D">
              <w:rPr>
                <w:rFonts w:ascii="Times New Roman" w:eastAsia="Times New Roman" w:hAnsi="Times New Roman" w:cs="Times New Roman"/>
                <w:bCs/>
                <w:color w:val="000000"/>
                <w:sz w:val="24"/>
                <w:szCs w:val="24"/>
                <w:lang w:val="uk-UA" w:eastAsia="ru-RU"/>
              </w:rPr>
              <w:t>ктивна електрична енергія (з урахуванням витрат постачальника, послуг з пер</w:t>
            </w:r>
            <w:r w:rsidR="0041018F">
              <w:rPr>
                <w:rFonts w:ascii="Times New Roman" w:eastAsia="Times New Roman" w:hAnsi="Times New Roman" w:cs="Times New Roman"/>
                <w:bCs/>
                <w:color w:val="000000"/>
                <w:sz w:val="24"/>
                <w:szCs w:val="24"/>
                <w:lang w:val="uk-UA" w:eastAsia="ru-RU"/>
              </w:rPr>
              <w:t>едачі електричної енергії для ПАТ "ДТЕК КИЇВСЬКІ РЕГІОНАЛЬНІ МЕРЕЖІ</w:t>
            </w:r>
            <w:r w:rsidR="007D4109" w:rsidRPr="00767D2D">
              <w:rPr>
                <w:rFonts w:ascii="Times New Roman" w:eastAsia="Times New Roman" w:hAnsi="Times New Roman" w:cs="Times New Roman"/>
                <w:bCs/>
                <w:color w:val="000000"/>
                <w:sz w:val="24"/>
                <w:szCs w:val="24"/>
                <w:lang w:val="uk-UA" w:eastAsia="ru-RU"/>
              </w:rPr>
              <w:t>")</w:t>
            </w:r>
            <w:r w:rsidR="007D4109" w:rsidRPr="00767D2D">
              <w:rPr>
                <w:rFonts w:ascii="Times New Roman" w:eastAsia="Times New Roman" w:hAnsi="Times New Roman" w:cs="Times New Roman"/>
                <w:b/>
                <w:color w:val="000000"/>
                <w:sz w:val="24"/>
                <w:szCs w:val="24"/>
                <w:lang w:val="uk-UA" w:eastAsia="ru-RU"/>
              </w:rPr>
              <w:t xml:space="preserve">  –</w:t>
            </w:r>
            <w:r w:rsidR="00875E9B">
              <w:rPr>
                <w:rFonts w:ascii="Times New Roman" w:eastAsia="Times New Roman" w:hAnsi="Times New Roman" w:cs="Times New Roman"/>
                <w:b/>
                <w:sz w:val="24"/>
                <w:szCs w:val="24"/>
                <w:lang w:val="uk-UA" w:eastAsia="ru-RU"/>
              </w:rPr>
              <w:t>1090</w:t>
            </w:r>
            <w:r w:rsidR="007D4109" w:rsidRPr="00A36B98">
              <w:rPr>
                <w:rFonts w:ascii="Times New Roman" w:eastAsia="Times New Roman" w:hAnsi="Times New Roman" w:cs="Times New Roman"/>
                <w:b/>
                <w:sz w:val="24"/>
                <w:szCs w:val="24"/>
                <w:lang w:eastAsia="ru-RU"/>
              </w:rPr>
              <w:t>00</w:t>
            </w:r>
            <w:r w:rsidR="007D4109" w:rsidRPr="00A36B98">
              <w:rPr>
                <w:rFonts w:ascii="Times New Roman" w:eastAsia="Times New Roman" w:hAnsi="Times New Roman" w:cs="Times New Roman"/>
                <w:b/>
                <w:sz w:val="24"/>
                <w:szCs w:val="24"/>
                <w:lang w:val="uk-UA" w:eastAsia="ru-RU"/>
              </w:rPr>
              <w:t xml:space="preserve"> кВт*год;</w:t>
            </w:r>
          </w:p>
          <w:p w:rsidR="007D4109" w:rsidRPr="00767D2D" w:rsidRDefault="007D4109" w:rsidP="007D4109">
            <w:pPr>
              <w:spacing w:before="120" w:after="0" w:line="240" w:lineRule="auto"/>
              <w:jc w:val="both"/>
              <w:rPr>
                <w:rFonts w:ascii="Courier New" w:eastAsia="Calibri" w:hAnsi="Courier New" w:cs="Times New Roman"/>
                <w:noProof/>
                <w:color w:val="000000"/>
                <w:sz w:val="24"/>
                <w:szCs w:val="24"/>
                <w:lang w:val="uk-UA" w:eastAsia="ru-RU"/>
              </w:rPr>
            </w:pP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Строк поставки</w:t>
            </w:r>
          </w:p>
        </w:tc>
        <w:tc>
          <w:tcPr>
            <w:tcW w:w="7329" w:type="dxa"/>
            <w:shd w:val="clear" w:color="auto" w:fill="auto"/>
          </w:tcPr>
          <w:p w:rsidR="007D4109" w:rsidRPr="00767D2D" w:rsidRDefault="007D4109" w:rsidP="007D4109">
            <w:pPr>
              <w:spacing w:after="0" w:line="240" w:lineRule="auto"/>
              <w:rPr>
                <w:rFonts w:ascii="Times New Roman" w:eastAsia="Calibri" w:hAnsi="Times New Roman" w:cs="Times New Roman"/>
                <w:b/>
                <w:noProof/>
                <w:sz w:val="24"/>
                <w:szCs w:val="24"/>
                <w:lang w:val="uk-UA" w:eastAsia="ru-RU"/>
              </w:rPr>
            </w:pPr>
            <w:r w:rsidRPr="00767D2D">
              <w:rPr>
                <w:rFonts w:ascii="Times New Roman" w:eastAsia="Calibri" w:hAnsi="Times New Roman" w:cs="Times New Roman"/>
                <w:b/>
                <w:noProof/>
                <w:sz w:val="24"/>
                <w:szCs w:val="24"/>
                <w:lang w:val="uk-UA" w:eastAsia="ru-RU"/>
              </w:rPr>
              <w:t>01.0</w:t>
            </w:r>
            <w:r w:rsidR="001873E0">
              <w:rPr>
                <w:rFonts w:ascii="Times New Roman" w:eastAsia="Calibri" w:hAnsi="Times New Roman" w:cs="Times New Roman"/>
                <w:b/>
                <w:noProof/>
                <w:sz w:val="24"/>
                <w:szCs w:val="24"/>
                <w:lang w:val="uk-UA" w:eastAsia="ru-RU"/>
              </w:rPr>
              <w:t>2</w:t>
            </w:r>
            <w:r w:rsidR="00875E9B">
              <w:rPr>
                <w:rFonts w:ascii="Times New Roman" w:eastAsia="Calibri" w:hAnsi="Times New Roman" w:cs="Times New Roman"/>
                <w:b/>
                <w:noProof/>
                <w:sz w:val="24"/>
                <w:szCs w:val="24"/>
                <w:lang w:val="uk-UA" w:eastAsia="ru-RU"/>
              </w:rPr>
              <w:t>.2024</w:t>
            </w:r>
            <w:r w:rsidRPr="00767D2D">
              <w:rPr>
                <w:rFonts w:ascii="Times New Roman" w:eastAsia="Calibri" w:hAnsi="Times New Roman" w:cs="Times New Roman"/>
                <w:b/>
                <w:noProof/>
                <w:sz w:val="24"/>
                <w:szCs w:val="24"/>
                <w:lang w:val="uk-UA" w:eastAsia="ru-RU"/>
              </w:rPr>
              <w:t>р. – 3</w:t>
            </w:r>
            <w:r w:rsidR="0041018F">
              <w:rPr>
                <w:rFonts w:ascii="Times New Roman" w:eastAsia="Calibri" w:hAnsi="Times New Roman" w:cs="Times New Roman"/>
                <w:b/>
                <w:noProof/>
                <w:sz w:val="24"/>
                <w:szCs w:val="24"/>
                <w:lang w:val="uk-UA" w:eastAsia="ru-RU"/>
              </w:rPr>
              <w:t>1</w:t>
            </w:r>
            <w:r w:rsidRPr="00767D2D">
              <w:rPr>
                <w:rFonts w:ascii="Times New Roman" w:eastAsia="Calibri" w:hAnsi="Times New Roman" w:cs="Times New Roman"/>
                <w:b/>
                <w:noProof/>
                <w:sz w:val="24"/>
                <w:szCs w:val="24"/>
                <w:lang w:val="uk-UA" w:eastAsia="ru-RU"/>
              </w:rPr>
              <w:t>.</w:t>
            </w:r>
            <w:r w:rsidR="0041018F">
              <w:rPr>
                <w:rFonts w:ascii="Times New Roman" w:eastAsia="Calibri" w:hAnsi="Times New Roman" w:cs="Times New Roman"/>
                <w:b/>
                <w:noProof/>
                <w:sz w:val="24"/>
                <w:szCs w:val="24"/>
                <w:lang w:val="uk-UA" w:eastAsia="ru-RU"/>
              </w:rPr>
              <w:t>12</w:t>
            </w:r>
            <w:r w:rsidR="00875E9B">
              <w:rPr>
                <w:rFonts w:ascii="Times New Roman" w:eastAsia="Times New Roman" w:hAnsi="Times New Roman" w:cs="Times New Roman"/>
                <w:b/>
                <w:color w:val="000000"/>
                <w:sz w:val="24"/>
                <w:szCs w:val="24"/>
                <w:lang w:val="uk-UA" w:eastAsia="ru-RU"/>
              </w:rPr>
              <w:t>.2024</w:t>
            </w:r>
            <w:r w:rsidRPr="00767D2D">
              <w:rPr>
                <w:rFonts w:ascii="Times New Roman" w:eastAsia="Times New Roman" w:hAnsi="Times New Roman" w:cs="Times New Roman"/>
                <w:b/>
                <w:color w:val="000000"/>
                <w:sz w:val="24"/>
                <w:szCs w:val="24"/>
                <w:lang w:val="uk-UA" w:eastAsia="ru-RU"/>
              </w:rPr>
              <w:t xml:space="preserve"> р.(включно)</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Очікувана вартість закупівлі</w:t>
            </w:r>
            <w:r w:rsidRPr="00767D2D">
              <w:rPr>
                <w:rFonts w:ascii="Times New Roman" w:eastAsia="Times New Roman" w:hAnsi="Times New Roman" w:cs="Times New Roman"/>
                <w:color w:val="000000"/>
                <w:sz w:val="24"/>
                <w:szCs w:val="24"/>
                <w:lang w:val="uk-UA" w:eastAsia="ru-RU"/>
              </w:rPr>
              <w:t>з відшкодуванням витрат Постачальника на оплату послуг з передачі електричної енергії згідно постанови «НЕК « УКРЕНЕРГО» № 2668 від 10.12.2019р.,</w:t>
            </w:r>
          </w:p>
        </w:tc>
        <w:tc>
          <w:tcPr>
            <w:tcW w:w="7329" w:type="dxa"/>
            <w:shd w:val="clear" w:color="auto" w:fill="auto"/>
            <w:vAlign w:val="center"/>
          </w:tcPr>
          <w:p w:rsidR="007D4109" w:rsidRPr="00767D2D" w:rsidRDefault="007D4109" w:rsidP="002B6556">
            <w:pPr>
              <w:spacing w:after="0" w:line="240" w:lineRule="auto"/>
              <w:jc w:val="both"/>
              <w:rPr>
                <w:rFonts w:ascii="Times New Roman" w:eastAsia="Calibri" w:hAnsi="Times New Roman" w:cs="Times New Roman"/>
                <w:sz w:val="24"/>
                <w:szCs w:val="24"/>
                <w:lang w:val="uk-UA" w:eastAsia="ru-RU"/>
              </w:rPr>
            </w:pPr>
            <w:r w:rsidRPr="00767D2D">
              <w:rPr>
                <w:rFonts w:ascii="Times New Roman" w:eastAsia="Times New Roman" w:hAnsi="Times New Roman" w:cs="Times New Roman"/>
                <w:b/>
                <w:color w:val="000000"/>
                <w:sz w:val="24"/>
                <w:szCs w:val="24"/>
                <w:bdr w:val="none" w:sz="0" w:space="0" w:color="auto" w:frame="1"/>
                <w:shd w:val="clear" w:color="auto" w:fill="FDFEFD"/>
                <w:lang w:val="uk-UA" w:eastAsia="ru-RU"/>
              </w:rPr>
              <w:t xml:space="preserve">___________________ </w:t>
            </w:r>
            <w:r w:rsidRPr="00767D2D">
              <w:rPr>
                <w:rFonts w:ascii="Times New Roman" w:eastAsia="Calibri" w:hAnsi="Times New Roman" w:cs="Times New Roman"/>
                <w:b/>
                <w:sz w:val="24"/>
                <w:szCs w:val="24"/>
                <w:lang w:val="uk-UA" w:eastAsia="ru-RU"/>
              </w:rPr>
              <w:t xml:space="preserve">грн. з ПДВ </w:t>
            </w:r>
            <w:r w:rsidRPr="00767D2D">
              <w:rPr>
                <w:rFonts w:ascii="Times New Roman" w:eastAsia="Calibri" w:hAnsi="Times New Roman" w:cs="Times New Roman"/>
                <w:sz w:val="24"/>
                <w:szCs w:val="24"/>
                <w:lang w:val="uk-UA" w:eastAsia="ru-RU"/>
              </w:rPr>
              <w:t>Бюджетні зобов’язання по Договору виникають при наявності відповідних кошторисних призначень.</w:t>
            </w:r>
          </w:p>
        </w:tc>
      </w:tr>
      <w:tr w:rsidR="007D4109" w:rsidRPr="00441CC8"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Ціна (тариф) електричної енергії, у тому числі диференційовані ціни (тарифи)</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b/>
                <w:color w:val="000000"/>
                <w:sz w:val="24"/>
                <w:szCs w:val="24"/>
                <w:lang w:val="uk-UA" w:eastAsia="ru-RU"/>
              </w:rPr>
              <w:t xml:space="preserve"> _________грн. ____коп. </w:t>
            </w:r>
            <w:r w:rsidRPr="00767D2D">
              <w:rPr>
                <w:rFonts w:ascii="Times New Roman" w:eastAsia="Calibri" w:hAnsi="Times New Roman" w:cs="Times New Roman"/>
                <w:color w:val="000000"/>
                <w:sz w:val="24"/>
                <w:szCs w:val="24"/>
                <w:lang w:val="uk-UA" w:eastAsia="ru-RU"/>
              </w:rPr>
              <w:t>(з урахуванням витрат постачальника, послуг з передачі електричної енергії для</w:t>
            </w:r>
            <w:r w:rsidR="0041018F">
              <w:rPr>
                <w:rFonts w:ascii="Times New Roman" w:eastAsia="Calibri" w:hAnsi="Times New Roman" w:cs="Times New Roman"/>
                <w:color w:val="000000"/>
                <w:sz w:val="24"/>
                <w:szCs w:val="24"/>
                <w:lang w:val="uk-UA" w:eastAsia="ru-RU"/>
              </w:rPr>
              <w:t xml:space="preserve"> ПРАТ "ДТЕК КИЇВСЬКІ РЕГІОНАЛЬНІ ЕЛЕКТРОМЕРЕЖІ</w:t>
            </w:r>
            <w:r w:rsidRPr="00767D2D">
              <w:rPr>
                <w:rFonts w:ascii="Times New Roman" w:eastAsia="Calibri" w:hAnsi="Times New Roman" w:cs="Times New Roman"/>
                <w:color w:val="000000"/>
                <w:sz w:val="24"/>
                <w:szCs w:val="24"/>
                <w:lang w:val="uk-UA" w:eastAsia="ru-RU"/>
              </w:rPr>
              <w:t xml:space="preserve">") </w:t>
            </w:r>
            <w:r w:rsidRPr="00767D2D">
              <w:rPr>
                <w:rFonts w:ascii="Times New Roman" w:eastAsia="Calibri" w:hAnsi="Times New Roman" w:cs="Times New Roman"/>
                <w:b/>
                <w:color w:val="000000"/>
                <w:sz w:val="24"/>
                <w:szCs w:val="24"/>
                <w:lang w:val="uk-UA" w:eastAsia="ru-RU"/>
              </w:rPr>
              <w:t>з ПДВза 1кВт</w:t>
            </w:r>
            <w:r w:rsidRPr="00767D2D">
              <w:rPr>
                <w:rFonts w:ascii="Times New Roman" w:eastAsia="Calibri" w:hAnsi="Times New Roman" w:cs="Times New Roman"/>
                <w:color w:val="000000"/>
                <w:sz w:val="24"/>
                <w:szCs w:val="24"/>
                <w:lang w:val="uk-UA" w:eastAsia="ru-RU"/>
              </w:rPr>
              <w:t xml:space="preserve"> електричної енергії. </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Спосіб оплати </w:t>
            </w:r>
            <w:r w:rsidRPr="00767D2D">
              <w:rPr>
                <w:rFonts w:ascii="Times New Roman" w:eastAsia="Calibri" w:hAnsi="Times New Roman" w:cs="Times New Roman"/>
                <w:i/>
                <w:color w:val="000000"/>
                <w:sz w:val="24"/>
                <w:szCs w:val="24"/>
                <w:lang w:val="uk-UA" w:eastAsia="ru-RU"/>
              </w:rPr>
              <w:t>(необхідно обрати лише один з варіантів: попередня оплата, по факту, плановий платіж)</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По факту</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Термін надання рахунку за спожиту електричну енергію та строк його оплати</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sz w:val="24"/>
                <w:szCs w:val="24"/>
                <w:lang w:val="uk-UA" w:eastAsia="ru-RU"/>
              </w:rPr>
            </w:pPr>
            <w:r w:rsidRPr="00767D2D">
              <w:rPr>
                <w:rFonts w:ascii="Times New Roman" w:eastAsia="Calibri" w:hAnsi="Times New Roman" w:cs="Times New Roman"/>
                <w:color w:val="000000"/>
                <w:sz w:val="24"/>
                <w:szCs w:val="24"/>
                <w:lang w:val="uk-UA" w:eastAsia="ru-RU"/>
              </w:rPr>
              <w:t>Термін надання рахунку – не пізніше 10 (десяти) робочих днів з дня закінчення розрахункового періоду, який встановлюється Сторонами</w:t>
            </w:r>
          </w:p>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Строк оплати рахунку – не пізніше перших 20 (двадцяти) календарних днів з моменту отримання його Споживачем (за умови наявності у Споживача всіх необхідних платіжних документів)</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Розмір пені за порушення строку оплати або штраф</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lastRenderedPageBreak/>
              <w:t>Розмір компенсації Споживачу за недодержання Постачальником якості надання комерційних послуг</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Розмір штрафу за дострокове розірвання Договору у випадках, не передбачених умовами Договору</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Термін дії Договору та умови пролонгації</w:t>
            </w:r>
          </w:p>
        </w:tc>
        <w:tc>
          <w:tcPr>
            <w:tcW w:w="7329" w:type="dxa"/>
            <w:shd w:val="clear" w:color="auto" w:fill="auto"/>
            <w:vAlign w:val="center"/>
          </w:tcPr>
          <w:p w:rsidR="007D4109" w:rsidRPr="00767D2D" w:rsidRDefault="007D4109" w:rsidP="007D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767D2D">
              <w:rPr>
                <w:rFonts w:ascii="Times New Roman" w:eastAsia="Calibri" w:hAnsi="Times New Roman" w:cs="Times New Roman"/>
                <w:sz w:val="24"/>
                <w:szCs w:val="24"/>
                <w:lang w:val="uk-UA" w:eastAsia="ru-RU"/>
              </w:rPr>
              <w:t>Договір набирає чинності з дня його підписання Сторонами і укладається на строк з «___»___</w:t>
            </w:r>
            <w:r w:rsidR="00441CC8">
              <w:rPr>
                <w:rFonts w:ascii="Times New Roman" w:eastAsia="Calibri" w:hAnsi="Times New Roman" w:cs="Times New Roman"/>
                <w:sz w:val="24"/>
                <w:szCs w:val="24"/>
                <w:lang w:val="uk-UA" w:eastAsia="ru-RU"/>
              </w:rPr>
              <w:t>______2024р до «____»_______2024</w:t>
            </w:r>
            <w:r w:rsidRPr="00767D2D">
              <w:rPr>
                <w:rFonts w:ascii="Times New Roman" w:eastAsia="Calibri" w:hAnsi="Times New Roman" w:cs="Times New Roman"/>
                <w:sz w:val="24"/>
                <w:szCs w:val="24"/>
                <w:lang w:val="uk-UA" w:eastAsia="ru-RU"/>
              </w:rPr>
              <w:t>р.</w:t>
            </w:r>
            <w:r w:rsidRPr="00767D2D">
              <w:rPr>
                <w:rFonts w:ascii="Times New Roman" w:eastAsia="Calibri" w:hAnsi="Times New Roman" w:cs="Times New Roman"/>
                <w:sz w:val="24"/>
                <w:szCs w:val="24"/>
                <w:lang w:eastAsia="ru-RU"/>
              </w:rPr>
              <w:t xml:space="preserve"> (включно)</w:t>
            </w:r>
            <w:r w:rsidRPr="00767D2D">
              <w:rPr>
                <w:rFonts w:ascii="Times New Roman" w:eastAsia="Calibri" w:hAnsi="Times New Roman" w:cs="Times New Roman"/>
                <w:sz w:val="24"/>
                <w:szCs w:val="24"/>
                <w:lang w:val="uk-UA" w:eastAsia="ru-RU"/>
              </w:rPr>
              <w:t>, а в частині взаєморозрахунків до повного виконання Сторонами своїх зобов’язань.</w:t>
            </w:r>
          </w:p>
          <w:p w:rsidR="007D4109" w:rsidRPr="00767D2D" w:rsidRDefault="007D4109" w:rsidP="007D410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bCs/>
                <w:color w:val="000000"/>
                <w:sz w:val="24"/>
                <w:szCs w:val="24"/>
                <w:lang w:val="uk-UA"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10 відсотків суми, визначеної в Договорі. В такому випадку продовження дії договору здійснюється виключно шляхом укладення додаткових угод до цього Договору.</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М</w:t>
            </w:r>
            <w:r w:rsidRPr="00767D2D">
              <w:rPr>
                <w:rFonts w:ascii="Times New Roman" w:eastAsia="Calibri" w:hAnsi="Times New Roman" w:cs="Times New Roman"/>
                <w:color w:val="000000"/>
                <w:sz w:val="24"/>
                <w:szCs w:val="24"/>
                <w:lang w:val="uk-UA" w:eastAsia="ru-RU"/>
              </w:rPr>
              <w:t>ожливість надання пільг, субсидій</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Відсутня</w:t>
            </w:r>
          </w:p>
        </w:tc>
      </w:tr>
      <w:tr w:rsidR="000D2D61" w:rsidRPr="00767D2D" w:rsidTr="001A675E">
        <w:tc>
          <w:tcPr>
            <w:tcW w:w="2802" w:type="dxa"/>
            <w:shd w:val="clear" w:color="auto" w:fill="auto"/>
          </w:tcPr>
          <w:p w:rsidR="000D2D61" w:rsidRPr="00767D2D" w:rsidRDefault="000D2D61" w:rsidP="000D2D61">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Зміна істотних умови</w:t>
            </w:r>
            <w:r w:rsidRPr="00767D2D">
              <w:rPr>
                <w:rFonts w:ascii="Times New Roman" w:eastAsia="Calibri" w:hAnsi="Times New Roman" w:cs="Times New Roman"/>
                <w:color w:val="000000"/>
                <w:sz w:val="24"/>
                <w:szCs w:val="24"/>
                <w:lang w:eastAsia="ru-RU"/>
              </w:rPr>
              <w:t xml:space="preserve"> Договору</w:t>
            </w:r>
          </w:p>
        </w:tc>
        <w:tc>
          <w:tcPr>
            <w:tcW w:w="7329" w:type="dxa"/>
            <w:shd w:val="clear" w:color="auto" w:fill="auto"/>
          </w:tcPr>
          <w:p w:rsidR="000D2D61" w:rsidRPr="00767D2D" w:rsidRDefault="000D2D61" w:rsidP="000D2D61">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визначення грошового еквівалента зобов’язання в іноземній валюті;</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0D2D61" w:rsidRPr="00767D2D" w:rsidRDefault="000D2D61" w:rsidP="000D2D61">
            <w:pPr>
              <w:spacing w:before="120" w:after="0" w:line="240" w:lineRule="auto"/>
              <w:jc w:val="both"/>
              <w:rPr>
                <w:rFonts w:ascii="Times New Roman" w:eastAsia="Calibri" w:hAnsi="Times New Roman" w:cs="Times New Roman"/>
                <w:i/>
                <w:sz w:val="24"/>
                <w:szCs w:val="24"/>
                <w:lang w:val="uk-UA" w:eastAsia="ru-RU"/>
              </w:rPr>
            </w:pPr>
            <w:r w:rsidRPr="00767D2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bl>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b/>
          <w:sz w:val="20"/>
          <w:szCs w:val="20"/>
          <w:lang w:eastAsia="ru-RU"/>
        </w:rPr>
      </w:pPr>
      <w:r w:rsidRPr="00767D2D">
        <w:rPr>
          <w:rFonts w:ascii="Times New Roman" w:eastAsia="Times New Roman" w:hAnsi="Times New Roman" w:cs="Times New Roman"/>
          <w:b/>
          <w:sz w:val="20"/>
          <w:szCs w:val="20"/>
          <w:lang w:eastAsia="ru-RU"/>
        </w:rPr>
        <w:t xml:space="preserve">Постачальник: </w:t>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val="uk-UA" w:eastAsia="ru-RU"/>
        </w:rPr>
        <w:tab/>
      </w:r>
      <w:r w:rsidRPr="00767D2D">
        <w:rPr>
          <w:rFonts w:ascii="Times New Roman" w:eastAsia="Times New Roman" w:hAnsi="Times New Roman" w:cs="Times New Roman"/>
          <w:b/>
          <w:sz w:val="20"/>
          <w:szCs w:val="20"/>
          <w:lang w:eastAsia="ru-RU"/>
        </w:rPr>
        <w:t>Споживач:</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тел.: ___________________</w:t>
      </w:r>
      <w:r w:rsidRPr="00767D2D">
        <w:rPr>
          <w:rFonts w:ascii="Times New Roman" w:eastAsia="Times New Roman" w:hAnsi="Times New Roman" w:cs="Times New Roman"/>
          <w:sz w:val="20"/>
          <w:szCs w:val="20"/>
          <w:lang w:val="uk-UA" w:eastAsia="ru-RU"/>
        </w:rPr>
        <w:t>_____</w:t>
      </w:r>
      <w:r w:rsidRPr="00767D2D">
        <w:rPr>
          <w:rFonts w:ascii="Times New Roman" w:eastAsia="Times New Roman" w:hAnsi="Times New Roman" w:cs="Times New Roman"/>
          <w:sz w:val="20"/>
          <w:szCs w:val="20"/>
          <w:lang w:eastAsia="ru-RU"/>
        </w:rPr>
        <w:t>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тел.: _______</w:t>
      </w:r>
      <w:r w:rsidRPr="00767D2D">
        <w:rPr>
          <w:rFonts w:ascii="Times New Roman" w:eastAsia="Times New Roman" w:hAnsi="Times New Roman" w:cs="Times New Roman"/>
          <w:sz w:val="20"/>
          <w:szCs w:val="20"/>
          <w:lang w:val="uk-UA" w:eastAsia="ru-RU"/>
        </w:rPr>
        <w:t>______</w:t>
      </w:r>
      <w:r w:rsidRPr="00767D2D">
        <w:rPr>
          <w:rFonts w:ascii="Times New Roman" w:eastAsia="Times New Roman" w:hAnsi="Times New Roman" w:cs="Times New Roman"/>
          <w:sz w:val="20"/>
          <w:szCs w:val="20"/>
          <w:lang w:eastAsia="ru-RU"/>
        </w:rPr>
        <w:t>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ind w:firstLine="708"/>
        <w:jc w:val="both"/>
        <w:rPr>
          <w:rFonts w:ascii="Times New Roman" w:eastAsia="Times New Roman" w:hAnsi="Times New Roman" w:cs="Times New Roman"/>
          <w:b/>
          <w:color w:val="808080"/>
          <w:sz w:val="20"/>
          <w:szCs w:val="20"/>
          <w:lang w:eastAsia="ru-RU"/>
        </w:rPr>
      </w:pPr>
      <w:r w:rsidRPr="00767D2D">
        <w:rPr>
          <w:rFonts w:ascii="Times New Roman" w:eastAsia="Times New Roman" w:hAnsi="Times New Roman" w:cs="Times New Roman"/>
          <w:color w:val="808080"/>
          <w:sz w:val="20"/>
          <w:szCs w:val="20"/>
          <w:lang w:eastAsia="ru-RU"/>
        </w:rPr>
        <w:t>(підпис, П. І. Б.)</w:t>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val="uk-UA"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color w:val="808080"/>
          <w:sz w:val="20"/>
          <w:szCs w:val="20"/>
          <w:lang w:eastAsia="ru-RU"/>
        </w:rPr>
        <w:t>(підпис, П. І. Б.)</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w:t>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________ 20_</w:t>
      </w:r>
      <w:r w:rsidR="000D2D61" w:rsidRPr="00767D2D">
        <w:rPr>
          <w:rFonts w:ascii="Times New Roman" w:eastAsia="Times New Roman" w:hAnsi="Times New Roman" w:cs="Times New Roman"/>
          <w:sz w:val="20"/>
          <w:szCs w:val="20"/>
          <w:lang w:val="uk-UA" w:eastAsia="ru-RU"/>
        </w:rPr>
        <w:t>___</w:t>
      </w:r>
      <w:r w:rsidRPr="00767D2D">
        <w:rPr>
          <w:rFonts w:ascii="Times New Roman" w:eastAsia="Times New Roman" w:hAnsi="Times New Roman" w:cs="Times New Roman"/>
          <w:sz w:val="20"/>
          <w:szCs w:val="20"/>
          <w:lang w:eastAsia="ru-RU"/>
        </w:rPr>
        <w:t xml:space="preserve"> року</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w:t>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________ 20</w:t>
      </w:r>
      <w:r w:rsidR="000D2D61" w:rsidRPr="00767D2D">
        <w:rPr>
          <w:rFonts w:ascii="Times New Roman" w:eastAsia="Times New Roman" w:hAnsi="Times New Roman" w:cs="Times New Roman"/>
          <w:sz w:val="20"/>
          <w:szCs w:val="20"/>
          <w:lang w:val="uk-UA" w:eastAsia="ru-RU"/>
        </w:rPr>
        <w:t>__</w:t>
      </w:r>
      <w:r w:rsidRPr="00767D2D">
        <w:rPr>
          <w:rFonts w:ascii="Times New Roman" w:eastAsia="Times New Roman" w:hAnsi="Times New Roman" w:cs="Times New Roman"/>
          <w:sz w:val="20"/>
          <w:szCs w:val="20"/>
          <w:lang w:eastAsia="ru-RU"/>
        </w:rPr>
        <w:t>_ року</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b/>
          <w:i/>
          <w:sz w:val="16"/>
          <w:szCs w:val="16"/>
          <w:lang w:val="uk-UA" w:eastAsia="ru-RU"/>
        </w:rPr>
      </w:pPr>
      <w:r w:rsidRPr="00767D2D">
        <w:rPr>
          <w:rFonts w:ascii="Times New Roman" w:eastAsia="Times New Roman" w:hAnsi="Times New Roman" w:cs="Times New Roman"/>
          <w:b/>
          <w:i/>
          <w:sz w:val="16"/>
          <w:szCs w:val="16"/>
          <w:lang w:val="uk-UA" w:eastAsia="ru-RU"/>
        </w:rPr>
        <w:t>* 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p w:rsidR="007D4109" w:rsidRPr="00767D2D" w:rsidRDefault="007D4109" w:rsidP="007D4109">
      <w:pPr>
        <w:spacing w:after="200" w:line="276" w:lineRule="auto"/>
        <w:rPr>
          <w:rFonts w:ascii="Calibri" w:eastAsia="Calibri" w:hAnsi="Calibri" w:cs="Times New Roman"/>
        </w:rPr>
      </w:pPr>
    </w:p>
    <w:p w:rsidR="007D4109" w:rsidRPr="00767D2D" w:rsidRDefault="007D4109" w:rsidP="007D4109">
      <w:pPr>
        <w:spacing w:after="200" w:line="276" w:lineRule="auto"/>
        <w:rPr>
          <w:rFonts w:ascii="Calibri" w:eastAsia="Calibri" w:hAnsi="Calibri" w:cs="Times New Roman"/>
        </w:rPr>
      </w:pPr>
    </w:p>
    <w:p w:rsidR="007D4109" w:rsidRPr="00767D2D" w:rsidRDefault="007D4109" w:rsidP="007D4109">
      <w:pPr>
        <w:spacing w:after="200" w:line="276" w:lineRule="auto"/>
        <w:rPr>
          <w:rFonts w:ascii="Calibri" w:eastAsia="Calibri" w:hAnsi="Calibri" w:cs="Times New Roman"/>
        </w:rPr>
      </w:pPr>
    </w:p>
    <w:p w:rsidR="007D4109" w:rsidRPr="00767D2D" w:rsidRDefault="007D4109" w:rsidP="00460B65">
      <w:pPr>
        <w:spacing w:after="0" w:line="240" w:lineRule="auto"/>
        <w:rPr>
          <w:rFonts w:ascii="Times New Roman" w:eastAsia="Times New Roman" w:hAnsi="Times New Roman" w:cs="Times New Roman"/>
          <w:b/>
          <w:color w:val="000000"/>
          <w:sz w:val="16"/>
          <w:szCs w:val="16"/>
          <w:lang w:val="uk-UA" w:eastAsia="ru-RU"/>
        </w:rPr>
      </w:pPr>
    </w:p>
    <w:sectPr w:rsidR="007D4109" w:rsidRPr="00767D2D" w:rsidSect="00716F40">
      <w:pgSz w:w="11900" w:h="16840"/>
      <w:pgMar w:top="720" w:right="720" w:bottom="720" w:left="72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81D" w:rsidRDefault="00C4181D">
      <w:pPr>
        <w:spacing w:after="0" w:line="240" w:lineRule="auto"/>
      </w:pPr>
      <w:r>
        <w:separator/>
      </w:r>
    </w:p>
  </w:endnote>
  <w:endnote w:type="continuationSeparator" w:id="1">
    <w:p w:rsidR="00C4181D" w:rsidRDefault="00C41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C8" w:rsidRDefault="00441CC8">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rsidR="00441CC8" w:rsidRDefault="00441C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C8" w:rsidRDefault="00441CC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81D" w:rsidRDefault="00C4181D">
      <w:pPr>
        <w:spacing w:after="0" w:line="240" w:lineRule="auto"/>
      </w:pPr>
      <w:r>
        <w:separator/>
      </w:r>
    </w:p>
  </w:footnote>
  <w:footnote w:type="continuationSeparator" w:id="1">
    <w:p w:rsidR="00C4181D" w:rsidRDefault="00C41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44CFE"/>
    <w:multiLevelType w:val="multilevel"/>
    <w:tmpl w:val="C87A9A22"/>
    <w:lvl w:ilvl="0">
      <w:start w:val="8"/>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1485" w:hanging="360"/>
      </w:pPr>
      <w:rPr>
        <w:rFonts w:cs="Times New Roman"/>
        <w:color w:val="auto"/>
      </w:rPr>
    </w:lvl>
    <w:lvl w:ilvl="2">
      <w:start w:val="1"/>
      <w:numFmt w:val="decimal"/>
      <w:lvlText w:val="%1.%2.%3."/>
      <w:lvlJc w:val="left"/>
      <w:pPr>
        <w:tabs>
          <w:tab w:val="num" w:pos="0"/>
        </w:tabs>
        <w:ind w:left="2970" w:hanging="720"/>
      </w:pPr>
      <w:rPr>
        <w:rFonts w:cs="Times New Roman"/>
        <w:color w:val="auto"/>
      </w:rPr>
    </w:lvl>
    <w:lvl w:ilvl="3">
      <w:start w:val="1"/>
      <w:numFmt w:val="decimal"/>
      <w:lvlText w:val="%1.%2.%3.%4."/>
      <w:lvlJc w:val="left"/>
      <w:pPr>
        <w:tabs>
          <w:tab w:val="num" w:pos="0"/>
        </w:tabs>
        <w:ind w:left="4095" w:hanging="720"/>
      </w:pPr>
      <w:rPr>
        <w:rFonts w:cs="Times New Roman"/>
        <w:color w:val="auto"/>
      </w:rPr>
    </w:lvl>
    <w:lvl w:ilvl="4">
      <w:start w:val="1"/>
      <w:numFmt w:val="decimal"/>
      <w:lvlText w:val="%1.%2.%3.%4.%5."/>
      <w:lvlJc w:val="left"/>
      <w:pPr>
        <w:tabs>
          <w:tab w:val="num" w:pos="0"/>
        </w:tabs>
        <w:ind w:left="5580" w:hanging="1080"/>
      </w:pPr>
      <w:rPr>
        <w:rFonts w:cs="Times New Roman"/>
        <w:color w:val="auto"/>
      </w:rPr>
    </w:lvl>
    <w:lvl w:ilvl="5">
      <w:start w:val="1"/>
      <w:numFmt w:val="decimal"/>
      <w:lvlText w:val="%1.%2.%3.%4.%5.%6."/>
      <w:lvlJc w:val="left"/>
      <w:pPr>
        <w:tabs>
          <w:tab w:val="num" w:pos="0"/>
        </w:tabs>
        <w:ind w:left="6705" w:hanging="1080"/>
      </w:pPr>
      <w:rPr>
        <w:rFonts w:cs="Times New Roman"/>
        <w:color w:val="auto"/>
      </w:rPr>
    </w:lvl>
    <w:lvl w:ilvl="6">
      <w:start w:val="1"/>
      <w:numFmt w:val="decimal"/>
      <w:lvlText w:val="%1.%2.%3.%4.%5.%6.%7."/>
      <w:lvlJc w:val="left"/>
      <w:pPr>
        <w:tabs>
          <w:tab w:val="num" w:pos="0"/>
        </w:tabs>
        <w:ind w:left="8190" w:hanging="1440"/>
      </w:pPr>
      <w:rPr>
        <w:rFonts w:cs="Times New Roman"/>
        <w:color w:val="auto"/>
      </w:rPr>
    </w:lvl>
    <w:lvl w:ilvl="7">
      <w:start w:val="1"/>
      <w:numFmt w:val="decimal"/>
      <w:lvlText w:val="%1.%2.%3.%4.%5.%6.%7.%8."/>
      <w:lvlJc w:val="left"/>
      <w:pPr>
        <w:tabs>
          <w:tab w:val="num" w:pos="0"/>
        </w:tabs>
        <w:ind w:left="9315" w:hanging="1440"/>
      </w:pPr>
      <w:rPr>
        <w:rFonts w:cs="Times New Roman"/>
        <w:color w:val="auto"/>
      </w:rPr>
    </w:lvl>
    <w:lvl w:ilvl="8">
      <w:start w:val="1"/>
      <w:numFmt w:val="decimal"/>
      <w:lvlText w:val="%1.%2.%3.%4.%5.%6.%7.%8.%9."/>
      <w:lvlJc w:val="left"/>
      <w:pPr>
        <w:tabs>
          <w:tab w:val="num" w:pos="0"/>
        </w:tabs>
        <w:ind w:left="10800" w:hanging="1800"/>
      </w:pPr>
      <w:rPr>
        <w:rFonts w:cs="Times New Roman"/>
        <w:color w:val="auto"/>
      </w:rPr>
    </w:lvl>
  </w:abstractNum>
  <w:abstractNum w:abstractNumId="9">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1FF478A5"/>
    <w:multiLevelType w:val="multilevel"/>
    <w:tmpl w:val="632AD3B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03179"/>
    <w:multiLevelType w:val="multilevel"/>
    <w:tmpl w:val="54E6794E"/>
    <w:lvl w:ilvl="0">
      <w:start w:val="3"/>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nsid w:val="2B947E50"/>
    <w:multiLevelType w:val="hybridMultilevel"/>
    <w:tmpl w:val="41F48D84"/>
    <w:lvl w:ilvl="0" w:tplc="8FFE7722">
      <w:start w:val="1"/>
      <w:numFmt w:val="decimal"/>
      <w:lvlText w:val="%1."/>
      <w:lvlJc w:val="left"/>
      <w:pPr>
        <w:ind w:left="720" w:hanging="360"/>
      </w:pPr>
      <w:rPr>
        <w:rFonts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17104"/>
    <w:multiLevelType w:val="multilevel"/>
    <w:tmpl w:val="C9184F64"/>
    <w:lvl w:ilvl="0">
      <w:start w:val="13"/>
      <w:numFmt w:val="decimal"/>
      <w:lvlText w:val="%1."/>
      <w:lvlJc w:val="left"/>
      <w:pPr>
        <w:tabs>
          <w:tab w:val="num" w:pos="0"/>
        </w:tabs>
        <w:ind w:left="1495" w:hanging="360"/>
      </w:pPr>
      <w:rPr>
        <w:rFonts w:cs="Times New Roman"/>
        <w:b/>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3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33">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DC69F9"/>
    <w:multiLevelType w:val="multilevel"/>
    <w:tmpl w:val="9522A840"/>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25" w:hanging="405"/>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1">
    <w:nsid w:val="646A04C7"/>
    <w:multiLevelType w:val="hybridMultilevel"/>
    <w:tmpl w:val="CB08788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42759FD"/>
    <w:multiLevelType w:val="multilevel"/>
    <w:tmpl w:val="87B835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C74C04"/>
    <w:multiLevelType w:val="multilevel"/>
    <w:tmpl w:val="1A3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24"/>
  </w:num>
  <w:num w:numId="4">
    <w:abstractNumId w:val="31"/>
  </w:num>
  <w:num w:numId="5">
    <w:abstractNumId w:val="21"/>
  </w:num>
  <w:num w:numId="6">
    <w:abstractNumId w:val="39"/>
  </w:num>
  <w:num w:numId="7">
    <w:abstractNumId w:val="18"/>
  </w:num>
  <w:num w:numId="8">
    <w:abstractNumId w:val="26"/>
  </w:num>
  <w:num w:numId="9">
    <w:abstractNumId w:val="2"/>
  </w:num>
  <w:num w:numId="10">
    <w:abstractNumId w:val="7"/>
  </w:num>
  <w:num w:numId="11">
    <w:abstractNumId w:val="28"/>
  </w:num>
  <w:num w:numId="12">
    <w:abstractNumId w:val="33"/>
  </w:num>
  <w:num w:numId="13">
    <w:abstractNumId w:val="35"/>
  </w:num>
  <w:num w:numId="14">
    <w:abstractNumId w:val="5"/>
  </w:num>
  <w:num w:numId="15">
    <w:abstractNumId w:val="25"/>
  </w:num>
  <w:num w:numId="16">
    <w:abstractNumId w:val="37"/>
  </w:num>
  <w:num w:numId="17">
    <w:abstractNumId w:val="30"/>
  </w:num>
  <w:num w:numId="18">
    <w:abstractNumId w:val="1"/>
  </w:num>
  <w:num w:numId="19">
    <w:abstractNumId w:val="4"/>
  </w:num>
  <w:num w:numId="20">
    <w:abstractNumId w:val="11"/>
  </w:num>
  <w:num w:numId="21">
    <w:abstractNumId w:val="46"/>
  </w:num>
  <w:num w:numId="22">
    <w:abstractNumId w:val="15"/>
  </w:num>
  <w:num w:numId="23">
    <w:abstractNumId w:val="36"/>
  </w:num>
  <w:num w:numId="24">
    <w:abstractNumId w:val="42"/>
  </w:num>
  <w:num w:numId="25">
    <w:abstractNumId w:val="32"/>
  </w:num>
  <w:num w:numId="26">
    <w:abstractNumId w:val="43"/>
  </w:num>
  <w:num w:numId="27">
    <w:abstractNumId w:val="34"/>
  </w:num>
  <w:num w:numId="28">
    <w:abstractNumId w:val="17"/>
  </w:num>
  <w:num w:numId="29">
    <w:abstractNumId w:val="10"/>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2"/>
  </w:num>
  <w:num w:numId="42">
    <w:abstractNumId w:val="14"/>
  </w:num>
  <w:num w:numId="43">
    <w:abstractNumId w:val="23"/>
  </w:num>
  <w:num w:numId="44">
    <w:abstractNumId w:val="3"/>
  </w:num>
  <w:num w:numId="45">
    <w:abstractNumId w:val="44"/>
  </w:num>
  <w:num w:numId="46">
    <w:abstractNumId w:val="41"/>
  </w:num>
  <w:num w:numId="47">
    <w:abstractNumId w:val="47"/>
  </w:num>
  <w:num w:numId="48">
    <w:abstractNumId w:val="12"/>
  </w:num>
  <w:num w:numId="49">
    <w:abstractNumId w:val="48"/>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955CB"/>
    <w:rsid w:val="00001577"/>
    <w:rsid w:val="00007E9D"/>
    <w:rsid w:val="00034ACC"/>
    <w:rsid w:val="0004182C"/>
    <w:rsid w:val="00045FF5"/>
    <w:rsid w:val="00051842"/>
    <w:rsid w:val="00056BFE"/>
    <w:rsid w:val="00057851"/>
    <w:rsid w:val="000843D2"/>
    <w:rsid w:val="000870F8"/>
    <w:rsid w:val="000873A2"/>
    <w:rsid w:val="000A1ABD"/>
    <w:rsid w:val="000D0F25"/>
    <w:rsid w:val="000D2D61"/>
    <w:rsid w:val="000E5B40"/>
    <w:rsid w:val="000E6B1D"/>
    <w:rsid w:val="00103EE5"/>
    <w:rsid w:val="0011312D"/>
    <w:rsid w:val="00115DE9"/>
    <w:rsid w:val="0013241F"/>
    <w:rsid w:val="00134C7E"/>
    <w:rsid w:val="0015502E"/>
    <w:rsid w:val="00185005"/>
    <w:rsid w:val="001864F4"/>
    <w:rsid w:val="001873E0"/>
    <w:rsid w:val="001A675E"/>
    <w:rsid w:val="001A780A"/>
    <w:rsid w:val="001F50EB"/>
    <w:rsid w:val="0020590F"/>
    <w:rsid w:val="0020736C"/>
    <w:rsid w:val="00210C85"/>
    <w:rsid w:val="00211DA0"/>
    <w:rsid w:val="00214AD9"/>
    <w:rsid w:val="002163AA"/>
    <w:rsid w:val="00216EFB"/>
    <w:rsid w:val="00253B27"/>
    <w:rsid w:val="00261DCC"/>
    <w:rsid w:val="00273CE9"/>
    <w:rsid w:val="00280AD5"/>
    <w:rsid w:val="00285BB6"/>
    <w:rsid w:val="00286FC8"/>
    <w:rsid w:val="00290F03"/>
    <w:rsid w:val="00294A09"/>
    <w:rsid w:val="002B6556"/>
    <w:rsid w:val="002C1002"/>
    <w:rsid w:val="002D5D17"/>
    <w:rsid w:val="002D60F8"/>
    <w:rsid w:val="002E5C91"/>
    <w:rsid w:val="002E5D95"/>
    <w:rsid w:val="00310901"/>
    <w:rsid w:val="00317ED6"/>
    <w:rsid w:val="0032494F"/>
    <w:rsid w:val="00326058"/>
    <w:rsid w:val="003647DF"/>
    <w:rsid w:val="00371468"/>
    <w:rsid w:val="00372DD6"/>
    <w:rsid w:val="00384DAE"/>
    <w:rsid w:val="003A76D8"/>
    <w:rsid w:val="003B7DBB"/>
    <w:rsid w:val="003C28F4"/>
    <w:rsid w:val="003C2D8D"/>
    <w:rsid w:val="003D21FD"/>
    <w:rsid w:val="003D465D"/>
    <w:rsid w:val="003D51CA"/>
    <w:rsid w:val="00400F78"/>
    <w:rsid w:val="0041018F"/>
    <w:rsid w:val="004232C8"/>
    <w:rsid w:val="00441CC8"/>
    <w:rsid w:val="00442651"/>
    <w:rsid w:val="00443FD9"/>
    <w:rsid w:val="00460B65"/>
    <w:rsid w:val="00461C2B"/>
    <w:rsid w:val="00463545"/>
    <w:rsid w:val="0046522E"/>
    <w:rsid w:val="00467AD0"/>
    <w:rsid w:val="00470BF0"/>
    <w:rsid w:val="004779EF"/>
    <w:rsid w:val="00496C10"/>
    <w:rsid w:val="004A1182"/>
    <w:rsid w:val="004A24F4"/>
    <w:rsid w:val="004A7974"/>
    <w:rsid w:val="004B15F9"/>
    <w:rsid w:val="004C1BCC"/>
    <w:rsid w:val="004C1E1D"/>
    <w:rsid w:val="004C7328"/>
    <w:rsid w:val="004E482F"/>
    <w:rsid w:val="004F3BE5"/>
    <w:rsid w:val="00525A09"/>
    <w:rsid w:val="00535377"/>
    <w:rsid w:val="0054605B"/>
    <w:rsid w:val="0058254E"/>
    <w:rsid w:val="0058409E"/>
    <w:rsid w:val="00585FBB"/>
    <w:rsid w:val="005A1596"/>
    <w:rsid w:val="005A1635"/>
    <w:rsid w:val="005A38B2"/>
    <w:rsid w:val="005C0BE7"/>
    <w:rsid w:val="005C499D"/>
    <w:rsid w:val="005D0BF5"/>
    <w:rsid w:val="005D5938"/>
    <w:rsid w:val="005D5FED"/>
    <w:rsid w:val="005D62BC"/>
    <w:rsid w:val="005D73EF"/>
    <w:rsid w:val="005E3AEE"/>
    <w:rsid w:val="005E7AE5"/>
    <w:rsid w:val="00614CE7"/>
    <w:rsid w:val="00623236"/>
    <w:rsid w:val="00627490"/>
    <w:rsid w:val="00645336"/>
    <w:rsid w:val="006674DD"/>
    <w:rsid w:val="00667EA0"/>
    <w:rsid w:val="00676E13"/>
    <w:rsid w:val="00691CE6"/>
    <w:rsid w:val="006946DD"/>
    <w:rsid w:val="006B32D3"/>
    <w:rsid w:val="006B4D23"/>
    <w:rsid w:val="006B6D19"/>
    <w:rsid w:val="006C241A"/>
    <w:rsid w:val="006E3DDA"/>
    <w:rsid w:val="006E45CB"/>
    <w:rsid w:val="006E78D5"/>
    <w:rsid w:val="0070523C"/>
    <w:rsid w:val="007123F5"/>
    <w:rsid w:val="00716F40"/>
    <w:rsid w:val="007238AB"/>
    <w:rsid w:val="007324B5"/>
    <w:rsid w:val="00737080"/>
    <w:rsid w:val="00744326"/>
    <w:rsid w:val="00761943"/>
    <w:rsid w:val="0076358A"/>
    <w:rsid w:val="00767D2D"/>
    <w:rsid w:val="00772829"/>
    <w:rsid w:val="00783C3F"/>
    <w:rsid w:val="007A0E7F"/>
    <w:rsid w:val="007C05B1"/>
    <w:rsid w:val="007C74E4"/>
    <w:rsid w:val="007C7B0E"/>
    <w:rsid w:val="007D4109"/>
    <w:rsid w:val="007D4CCE"/>
    <w:rsid w:val="007D5593"/>
    <w:rsid w:val="007E1FF3"/>
    <w:rsid w:val="007F13AE"/>
    <w:rsid w:val="007F174E"/>
    <w:rsid w:val="007F2CD5"/>
    <w:rsid w:val="007F2EED"/>
    <w:rsid w:val="007F59DB"/>
    <w:rsid w:val="00800E82"/>
    <w:rsid w:val="00814ED0"/>
    <w:rsid w:val="00816C6E"/>
    <w:rsid w:val="008219FE"/>
    <w:rsid w:val="0084194F"/>
    <w:rsid w:val="0084249D"/>
    <w:rsid w:val="00851284"/>
    <w:rsid w:val="0085419A"/>
    <w:rsid w:val="00872B65"/>
    <w:rsid w:val="00873B71"/>
    <w:rsid w:val="00875E9B"/>
    <w:rsid w:val="008B416D"/>
    <w:rsid w:val="008C1B2A"/>
    <w:rsid w:val="008F00B4"/>
    <w:rsid w:val="008F2167"/>
    <w:rsid w:val="00920B4A"/>
    <w:rsid w:val="00956996"/>
    <w:rsid w:val="00970226"/>
    <w:rsid w:val="009740A6"/>
    <w:rsid w:val="009A1B0D"/>
    <w:rsid w:val="009C7826"/>
    <w:rsid w:val="009F38F0"/>
    <w:rsid w:val="00A1029E"/>
    <w:rsid w:val="00A15EC3"/>
    <w:rsid w:val="00A16BC1"/>
    <w:rsid w:val="00A36B98"/>
    <w:rsid w:val="00A466DC"/>
    <w:rsid w:val="00A67199"/>
    <w:rsid w:val="00A72FEE"/>
    <w:rsid w:val="00A73593"/>
    <w:rsid w:val="00A90B47"/>
    <w:rsid w:val="00AA4B9B"/>
    <w:rsid w:val="00AB2E55"/>
    <w:rsid w:val="00AC5203"/>
    <w:rsid w:val="00AC7AEC"/>
    <w:rsid w:val="00AE2123"/>
    <w:rsid w:val="00AE39CE"/>
    <w:rsid w:val="00AE6206"/>
    <w:rsid w:val="00B039D2"/>
    <w:rsid w:val="00B06F37"/>
    <w:rsid w:val="00B07DDE"/>
    <w:rsid w:val="00B23757"/>
    <w:rsid w:val="00B24F65"/>
    <w:rsid w:val="00B331BA"/>
    <w:rsid w:val="00B34C8B"/>
    <w:rsid w:val="00B5405E"/>
    <w:rsid w:val="00B5684B"/>
    <w:rsid w:val="00B82B5B"/>
    <w:rsid w:val="00B8318A"/>
    <w:rsid w:val="00B87BDF"/>
    <w:rsid w:val="00B955CB"/>
    <w:rsid w:val="00BA2F66"/>
    <w:rsid w:val="00BB202B"/>
    <w:rsid w:val="00BB621D"/>
    <w:rsid w:val="00BC3B75"/>
    <w:rsid w:val="00BD1317"/>
    <w:rsid w:val="00BD3C7C"/>
    <w:rsid w:val="00BE2C40"/>
    <w:rsid w:val="00BE5C59"/>
    <w:rsid w:val="00BF33B7"/>
    <w:rsid w:val="00C02170"/>
    <w:rsid w:val="00C23145"/>
    <w:rsid w:val="00C4181D"/>
    <w:rsid w:val="00C44E47"/>
    <w:rsid w:val="00C471DE"/>
    <w:rsid w:val="00C51CA3"/>
    <w:rsid w:val="00C750C5"/>
    <w:rsid w:val="00CA28EA"/>
    <w:rsid w:val="00CB0CF4"/>
    <w:rsid w:val="00CC6555"/>
    <w:rsid w:val="00CC74B3"/>
    <w:rsid w:val="00CE6A90"/>
    <w:rsid w:val="00CE7751"/>
    <w:rsid w:val="00CF7342"/>
    <w:rsid w:val="00D070A3"/>
    <w:rsid w:val="00D10786"/>
    <w:rsid w:val="00D11923"/>
    <w:rsid w:val="00D16A7F"/>
    <w:rsid w:val="00D22737"/>
    <w:rsid w:val="00D31A7E"/>
    <w:rsid w:val="00D35B75"/>
    <w:rsid w:val="00D4177D"/>
    <w:rsid w:val="00D45476"/>
    <w:rsid w:val="00D63BC9"/>
    <w:rsid w:val="00D8084B"/>
    <w:rsid w:val="00D81AD0"/>
    <w:rsid w:val="00D93D8B"/>
    <w:rsid w:val="00D9568D"/>
    <w:rsid w:val="00DA7C88"/>
    <w:rsid w:val="00DB1B46"/>
    <w:rsid w:val="00DB2F62"/>
    <w:rsid w:val="00DB6D5D"/>
    <w:rsid w:val="00DC2605"/>
    <w:rsid w:val="00DC2E7B"/>
    <w:rsid w:val="00DC7FBE"/>
    <w:rsid w:val="00DD0491"/>
    <w:rsid w:val="00DE1E49"/>
    <w:rsid w:val="00DF0C39"/>
    <w:rsid w:val="00E062F2"/>
    <w:rsid w:val="00E0722D"/>
    <w:rsid w:val="00E246B0"/>
    <w:rsid w:val="00E2750D"/>
    <w:rsid w:val="00E45CF4"/>
    <w:rsid w:val="00E60379"/>
    <w:rsid w:val="00E74236"/>
    <w:rsid w:val="00E81CD8"/>
    <w:rsid w:val="00EA34AD"/>
    <w:rsid w:val="00EA634A"/>
    <w:rsid w:val="00EE323B"/>
    <w:rsid w:val="00EE34BB"/>
    <w:rsid w:val="00EF587A"/>
    <w:rsid w:val="00F01F81"/>
    <w:rsid w:val="00F2452C"/>
    <w:rsid w:val="00F326FA"/>
    <w:rsid w:val="00F6217C"/>
    <w:rsid w:val="00F84B28"/>
    <w:rsid w:val="00F953DF"/>
    <w:rsid w:val="00F954A5"/>
    <w:rsid w:val="00FB26A1"/>
    <w:rsid w:val="00FB6602"/>
    <w:rsid w:val="00FC598B"/>
    <w:rsid w:val="00FC5B4B"/>
    <w:rsid w:val="00FE2D14"/>
    <w:rsid w:val="00FE4224"/>
    <w:rsid w:val="00FE77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1D"/>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table" w:customStyle="1" w:styleId="19">
    <w:name w:val="Сетка таблицы1"/>
    <w:basedOn w:val="a1"/>
    <w:next w:val="aff1"/>
    <w:rsid w:val="005E7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A1ABD"/>
    <w:pPr>
      <w:suppressAutoHyphens/>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189379">
      <w:bodyDiv w:val="1"/>
      <w:marLeft w:val="0"/>
      <w:marRight w:val="0"/>
      <w:marTop w:val="0"/>
      <w:marBottom w:val="0"/>
      <w:divBdr>
        <w:top w:val="none" w:sz="0" w:space="0" w:color="auto"/>
        <w:left w:val="none" w:sz="0" w:space="0" w:color="auto"/>
        <w:bottom w:val="none" w:sz="0" w:space="0" w:color="auto"/>
        <w:right w:val="none" w:sz="0" w:space="0" w:color="auto"/>
      </w:divBdr>
    </w:div>
    <w:div w:id="921724307">
      <w:bodyDiv w:val="1"/>
      <w:marLeft w:val="0"/>
      <w:marRight w:val="0"/>
      <w:marTop w:val="0"/>
      <w:marBottom w:val="0"/>
      <w:divBdr>
        <w:top w:val="none" w:sz="0" w:space="0" w:color="auto"/>
        <w:left w:val="none" w:sz="0" w:space="0" w:color="auto"/>
        <w:bottom w:val="none" w:sz="0" w:space="0" w:color="auto"/>
        <w:right w:val="none" w:sz="0" w:space="0" w:color="auto"/>
      </w:divBdr>
    </w:div>
    <w:div w:id="15770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ckds2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45E8-C783-44C1-A3E8-EECF1F6F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69045</Words>
  <Characters>39356</Characters>
  <Application>Microsoft Office Word</Application>
  <DocSecurity>0</DocSecurity>
  <Lines>327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APanchenko APanchenko</cp:lastModifiedBy>
  <cp:revision>6</cp:revision>
  <cp:lastPrinted>2023-03-06T14:45:00Z</cp:lastPrinted>
  <dcterms:created xsi:type="dcterms:W3CDTF">2023-04-06T13:31:00Z</dcterms:created>
  <dcterms:modified xsi:type="dcterms:W3CDTF">2024-01-04T12:48:00Z</dcterms:modified>
</cp:coreProperties>
</file>