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8482" w14:textId="77777777" w:rsidR="00D01C6E" w:rsidRDefault="00D01C6E" w:rsidP="00D01C6E">
      <w:pPr>
        <w:spacing w:after="0" w:line="240" w:lineRule="auto"/>
        <w:ind w:firstLine="709"/>
        <w:jc w:val="center"/>
        <w:rPr>
          <w:rFonts w:ascii="Times New Roman" w:eastAsia="Calibri" w:hAnsi="Times New Roman" w:cs="Times New Roman"/>
          <w:b/>
          <w:bCs/>
          <w:sz w:val="24"/>
          <w:szCs w:val="24"/>
          <w:lang w:val="uk-UA"/>
        </w:rPr>
      </w:pPr>
      <w:r w:rsidRPr="00815B58">
        <w:rPr>
          <w:rFonts w:ascii="Times New Roman" w:eastAsia="Calibri" w:hAnsi="Times New Roman" w:cs="Times New Roman"/>
          <w:b/>
          <w:bCs/>
          <w:sz w:val="24"/>
          <w:szCs w:val="24"/>
          <w:lang w:val="uk-UA"/>
        </w:rPr>
        <w:t>КОМУНАЛЬНЕ ПІДПРИЄМСТВО</w:t>
      </w:r>
    </w:p>
    <w:p w14:paraId="37765847" w14:textId="77777777" w:rsidR="00D01C6E" w:rsidRPr="00815B58" w:rsidRDefault="00D01C6E" w:rsidP="00D01C6E">
      <w:pPr>
        <w:spacing w:after="0" w:line="240" w:lineRule="auto"/>
        <w:ind w:firstLine="709"/>
        <w:jc w:val="center"/>
        <w:rPr>
          <w:rFonts w:ascii="Times New Roman" w:eastAsia="Calibri" w:hAnsi="Times New Roman" w:cs="Times New Roman"/>
          <w:b/>
          <w:sz w:val="24"/>
          <w:szCs w:val="24"/>
          <w:lang w:val="uk-UA"/>
        </w:rPr>
      </w:pPr>
      <w:r w:rsidRPr="00815B58">
        <w:rPr>
          <w:rFonts w:ascii="Times New Roman" w:eastAsia="Calibri" w:hAnsi="Times New Roman" w:cs="Times New Roman"/>
          <w:b/>
          <w:bCs/>
          <w:sz w:val="24"/>
          <w:szCs w:val="24"/>
          <w:lang w:val="uk-UA"/>
        </w:rPr>
        <w:t>«САРАТСЬКА ЦЕНТРАЛЬНА ЛІКАРНЯ» САРАТСЬКОЇ СЕЛИЩНОЇ РАДИ БІЛГОРОД-ДНІСТРОВСЬКОГО РАЙОНУ ОДЕСЬКОЇ ОБЛАСТІ</w:t>
      </w:r>
    </w:p>
    <w:p w14:paraId="52256898" w14:textId="77777777" w:rsidR="00D01C6E" w:rsidRPr="00815B58" w:rsidRDefault="00D01C6E" w:rsidP="00D01C6E">
      <w:pPr>
        <w:spacing w:after="0" w:line="240" w:lineRule="auto"/>
        <w:ind w:firstLine="709"/>
        <w:jc w:val="center"/>
        <w:rPr>
          <w:rFonts w:ascii="Times New Roman" w:eastAsia="Calibri" w:hAnsi="Times New Roman" w:cs="Times New Roman"/>
          <w:b/>
          <w:sz w:val="24"/>
          <w:szCs w:val="24"/>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D01C6E" w:rsidRPr="00815B58" w14:paraId="772B3222" w14:textId="77777777" w:rsidTr="00ED40F4">
        <w:tc>
          <w:tcPr>
            <w:tcW w:w="4815" w:type="dxa"/>
            <w:tcBorders>
              <w:top w:val="nil"/>
              <w:left w:val="nil"/>
              <w:bottom w:val="nil"/>
              <w:right w:val="nil"/>
            </w:tcBorders>
          </w:tcPr>
          <w:p w14:paraId="002A7008" w14:textId="77777777" w:rsidR="00D01C6E" w:rsidRPr="00815B58" w:rsidRDefault="00D01C6E" w:rsidP="00ED40F4">
            <w:pPr>
              <w:spacing w:after="0" w:line="240" w:lineRule="auto"/>
              <w:ind w:firstLine="709"/>
              <w:jc w:val="center"/>
              <w:rPr>
                <w:rFonts w:ascii="Times New Roman" w:eastAsia="Calibri" w:hAnsi="Times New Roman" w:cs="Times New Roman"/>
                <w:b/>
                <w:bCs/>
                <w:sz w:val="24"/>
                <w:szCs w:val="24"/>
                <w:lang w:val="uk-UA"/>
              </w:rPr>
            </w:pPr>
          </w:p>
        </w:tc>
        <w:tc>
          <w:tcPr>
            <w:tcW w:w="4786" w:type="dxa"/>
            <w:tcBorders>
              <w:top w:val="nil"/>
              <w:left w:val="nil"/>
              <w:bottom w:val="nil"/>
              <w:right w:val="nil"/>
            </w:tcBorders>
          </w:tcPr>
          <w:p w14:paraId="77188A17" w14:textId="77777777" w:rsidR="00D01C6E" w:rsidRPr="00815B58" w:rsidRDefault="00D01C6E" w:rsidP="00ED40F4">
            <w:pPr>
              <w:spacing w:after="0" w:line="240" w:lineRule="auto"/>
              <w:ind w:firstLine="709"/>
              <w:jc w:val="right"/>
              <w:rPr>
                <w:rFonts w:ascii="Times New Roman" w:eastAsia="Calibri" w:hAnsi="Times New Roman" w:cs="Times New Roman"/>
                <w:sz w:val="24"/>
                <w:szCs w:val="24"/>
                <w:lang w:val="uk-UA"/>
              </w:rPr>
            </w:pPr>
          </w:p>
          <w:p w14:paraId="0376947D" w14:textId="77777777" w:rsidR="00D01C6E" w:rsidRPr="00815B58" w:rsidRDefault="00D01C6E" w:rsidP="00ED40F4">
            <w:pPr>
              <w:spacing w:after="0" w:line="240" w:lineRule="auto"/>
              <w:ind w:firstLine="709"/>
              <w:jc w:val="right"/>
              <w:rPr>
                <w:rFonts w:ascii="Times New Roman" w:eastAsia="Calibri" w:hAnsi="Times New Roman" w:cs="Times New Roman"/>
                <w:sz w:val="24"/>
                <w:szCs w:val="24"/>
                <w:lang w:val="uk-UA"/>
              </w:rPr>
            </w:pPr>
          </w:p>
        </w:tc>
      </w:tr>
      <w:tr w:rsidR="00D01C6E" w:rsidRPr="00815B58" w14:paraId="5DE47001" w14:textId="77777777" w:rsidTr="00ED40F4">
        <w:tc>
          <w:tcPr>
            <w:tcW w:w="4815" w:type="dxa"/>
            <w:tcBorders>
              <w:top w:val="nil"/>
              <w:left w:val="nil"/>
              <w:bottom w:val="nil"/>
              <w:right w:val="nil"/>
            </w:tcBorders>
          </w:tcPr>
          <w:p w14:paraId="4F2F416E" w14:textId="77777777" w:rsidR="00D01C6E" w:rsidRPr="00815B58" w:rsidRDefault="00D01C6E" w:rsidP="00ED40F4">
            <w:pPr>
              <w:spacing w:after="0" w:line="240" w:lineRule="auto"/>
              <w:ind w:firstLine="709"/>
              <w:jc w:val="center"/>
              <w:rPr>
                <w:rFonts w:ascii="Times New Roman" w:eastAsia="Calibri" w:hAnsi="Times New Roman" w:cs="Times New Roman"/>
                <w:b/>
                <w:bCs/>
                <w:sz w:val="24"/>
                <w:szCs w:val="24"/>
                <w:lang w:val="uk-UA"/>
              </w:rPr>
            </w:pPr>
          </w:p>
        </w:tc>
        <w:tc>
          <w:tcPr>
            <w:tcW w:w="4786" w:type="dxa"/>
            <w:tcBorders>
              <w:top w:val="nil"/>
              <w:left w:val="nil"/>
              <w:bottom w:val="nil"/>
              <w:right w:val="nil"/>
            </w:tcBorders>
          </w:tcPr>
          <w:p w14:paraId="62EDF532" w14:textId="77777777" w:rsidR="00D01C6E" w:rsidRPr="00815B58" w:rsidRDefault="00D01C6E" w:rsidP="00ED40F4">
            <w:pPr>
              <w:spacing w:after="0" w:line="240" w:lineRule="auto"/>
              <w:ind w:firstLine="709"/>
              <w:jc w:val="right"/>
              <w:rPr>
                <w:rFonts w:ascii="Times New Roman" w:eastAsia="Calibri" w:hAnsi="Times New Roman" w:cs="Times New Roman"/>
                <w:sz w:val="24"/>
                <w:szCs w:val="24"/>
                <w:lang w:val="uk-UA"/>
              </w:rPr>
            </w:pPr>
          </w:p>
        </w:tc>
      </w:tr>
      <w:tr w:rsidR="00D01C6E" w:rsidRPr="00815B58" w14:paraId="76195DDA" w14:textId="77777777" w:rsidTr="00ED40F4">
        <w:tc>
          <w:tcPr>
            <w:tcW w:w="4815" w:type="dxa"/>
            <w:tcBorders>
              <w:top w:val="nil"/>
              <w:left w:val="nil"/>
              <w:bottom w:val="nil"/>
              <w:right w:val="nil"/>
            </w:tcBorders>
          </w:tcPr>
          <w:p w14:paraId="1FA9C556" w14:textId="77777777" w:rsidR="00D01C6E" w:rsidRPr="00815B58" w:rsidRDefault="00D01C6E" w:rsidP="00ED40F4">
            <w:pPr>
              <w:spacing w:after="0" w:line="240" w:lineRule="auto"/>
              <w:ind w:firstLine="709"/>
              <w:jc w:val="center"/>
              <w:rPr>
                <w:rFonts w:ascii="Times New Roman" w:eastAsia="Calibri" w:hAnsi="Times New Roman" w:cs="Times New Roman"/>
                <w:b/>
                <w:bCs/>
                <w:sz w:val="24"/>
                <w:szCs w:val="24"/>
                <w:lang w:val="uk-UA"/>
              </w:rPr>
            </w:pPr>
          </w:p>
        </w:tc>
        <w:tc>
          <w:tcPr>
            <w:tcW w:w="4786" w:type="dxa"/>
            <w:tcBorders>
              <w:top w:val="nil"/>
              <w:left w:val="nil"/>
              <w:bottom w:val="nil"/>
              <w:right w:val="nil"/>
            </w:tcBorders>
          </w:tcPr>
          <w:p w14:paraId="4F042818" w14:textId="77777777" w:rsidR="00D01C6E" w:rsidRDefault="00D01C6E" w:rsidP="00ED40F4">
            <w:pPr>
              <w:spacing w:after="0" w:line="240" w:lineRule="auto"/>
              <w:ind w:firstLine="709"/>
              <w:jc w:val="right"/>
              <w:rPr>
                <w:rFonts w:ascii="Times New Roman" w:eastAsia="Calibri" w:hAnsi="Times New Roman" w:cs="Times New Roman"/>
                <w:sz w:val="24"/>
                <w:szCs w:val="24"/>
                <w:lang w:val="uk-UA"/>
              </w:rPr>
            </w:pPr>
          </w:p>
          <w:p w14:paraId="6D82EEDE" w14:textId="77777777" w:rsidR="00D01C6E" w:rsidRPr="00815B58" w:rsidRDefault="00D01C6E" w:rsidP="00ED40F4">
            <w:pPr>
              <w:spacing w:after="0" w:line="240" w:lineRule="auto"/>
              <w:ind w:firstLine="709"/>
              <w:jc w:val="right"/>
              <w:rPr>
                <w:rFonts w:ascii="Times New Roman" w:eastAsia="Calibri" w:hAnsi="Times New Roman" w:cs="Times New Roman"/>
                <w:sz w:val="24"/>
                <w:szCs w:val="24"/>
                <w:lang w:val="uk-UA"/>
              </w:rPr>
            </w:pPr>
            <w:r w:rsidRPr="00815B58">
              <w:rPr>
                <w:rFonts w:ascii="Times New Roman" w:eastAsia="Calibri" w:hAnsi="Times New Roman" w:cs="Times New Roman"/>
                <w:sz w:val="24"/>
                <w:szCs w:val="24"/>
                <w:lang w:val="uk-UA"/>
              </w:rPr>
              <w:t>ЗАТВЕРДЖЕНО</w:t>
            </w:r>
          </w:p>
          <w:p w14:paraId="5312A5CC" w14:textId="77777777" w:rsidR="00D01C6E" w:rsidRPr="00815B58" w:rsidRDefault="00D01C6E" w:rsidP="00ED40F4">
            <w:pPr>
              <w:spacing w:after="0" w:line="240" w:lineRule="auto"/>
              <w:ind w:firstLine="709"/>
              <w:jc w:val="right"/>
              <w:rPr>
                <w:rFonts w:ascii="Times New Roman" w:eastAsia="Calibri" w:hAnsi="Times New Roman" w:cs="Times New Roman"/>
                <w:sz w:val="24"/>
                <w:szCs w:val="24"/>
                <w:lang w:val="uk-UA"/>
              </w:rPr>
            </w:pPr>
            <w:r w:rsidRPr="00815B58">
              <w:rPr>
                <w:rFonts w:ascii="Times New Roman" w:eastAsia="Calibri" w:hAnsi="Times New Roman" w:cs="Times New Roman"/>
                <w:sz w:val="24"/>
                <w:szCs w:val="24"/>
                <w:lang w:val="uk-UA"/>
              </w:rPr>
              <w:t xml:space="preserve">Рішенням Уповноваженої особи </w:t>
            </w:r>
          </w:p>
          <w:p w14:paraId="0D6F535C" w14:textId="77777777" w:rsidR="00D01C6E" w:rsidRPr="00815B58" w:rsidRDefault="00D01C6E" w:rsidP="00ED40F4">
            <w:pPr>
              <w:spacing w:after="0" w:line="240" w:lineRule="auto"/>
              <w:ind w:firstLine="709"/>
              <w:jc w:val="right"/>
              <w:rPr>
                <w:rFonts w:ascii="Times New Roman" w:eastAsia="Calibri" w:hAnsi="Times New Roman" w:cs="Times New Roman"/>
                <w:sz w:val="24"/>
                <w:szCs w:val="24"/>
                <w:lang w:val="uk-UA"/>
              </w:rPr>
            </w:pPr>
          </w:p>
          <w:p w14:paraId="02DDB882" w14:textId="77777777" w:rsidR="00D01C6E" w:rsidRPr="00815B58" w:rsidRDefault="00D01C6E" w:rsidP="00ED40F4">
            <w:pPr>
              <w:spacing w:after="0" w:line="240" w:lineRule="auto"/>
              <w:ind w:firstLine="709"/>
              <w:jc w:val="right"/>
              <w:rPr>
                <w:rFonts w:ascii="Times New Roman" w:eastAsia="Calibri" w:hAnsi="Times New Roman" w:cs="Times New Roman"/>
                <w:sz w:val="24"/>
                <w:szCs w:val="24"/>
                <w:lang w:val="uk-UA"/>
              </w:rPr>
            </w:pPr>
          </w:p>
          <w:p w14:paraId="0EFBFCAA" w14:textId="77777777" w:rsidR="00D01C6E" w:rsidRPr="00815B58" w:rsidRDefault="00D01C6E" w:rsidP="00ED40F4">
            <w:pPr>
              <w:spacing w:after="0" w:line="240" w:lineRule="auto"/>
              <w:ind w:firstLine="709"/>
              <w:jc w:val="right"/>
              <w:rPr>
                <w:rFonts w:ascii="Times New Roman" w:eastAsia="Calibri" w:hAnsi="Times New Roman" w:cs="Times New Roman"/>
                <w:sz w:val="24"/>
                <w:szCs w:val="24"/>
                <w:lang w:val="uk-UA"/>
              </w:rPr>
            </w:pPr>
            <w:r w:rsidRPr="00815B58">
              <w:rPr>
                <w:rFonts w:ascii="Times New Roman" w:eastAsia="Calibri" w:hAnsi="Times New Roman" w:cs="Times New Roman"/>
                <w:sz w:val="24"/>
                <w:szCs w:val="24"/>
                <w:lang w:val="uk-UA"/>
              </w:rPr>
              <w:t xml:space="preserve">__________________  </w:t>
            </w:r>
            <w:proofErr w:type="spellStart"/>
            <w:r w:rsidRPr="00815B58">
              <w:rPr>
                <w:rFonts w:ascii="Times New Roman" w:eastAsia="Calibri" w:hAnsi="Times New Roman" w:cs="Times New Roman"/>
                <w:sz w:val="24"/>
                <w:szCs w:val="24"/>
                <w:lang w:val="uk-UA"/>
              </w:rPr>
              <w:t>Жєлєв</w:t>
            </w:r>
            <w:proofErr w:type="spellEnd"/>
            <w:r w:rsidRPr="00815B58">
              <w:rPr>
                <w:rFonts w:ascii="Times New Roman" w:eastAsia="Calibri" w:hAnsi="Times New Roman" w:cs="Times New Roman"/>
                <w:sz w:val="24"/>
                <w:szCs w:val="24"/>
                <w:lang w:val="uk-UA"/>
              </w:rPr>
              <w:t xml:space="preserve"> І.С.</w:t>
            </w:r>
          </w:p>
          <w:p w14:paraId="7418CA64" w14:textId="77777777" w:rsidR="00D01C6E" w:rsidRPr="00815B58" w:rsidRDefault="00D01C6E" w:rsidP="00ED40F4">
            <w:pPr>
              <w:spacing w:after="0" w:line="240" w:lineRule="auto"/>
              <w:ind w:firstLine="709"/>
              <w:jc w:val="right"/>
              <w:rPr>
                <w:rFonts w:ascii="Times New Roman" w:eastAsia="Calibri" w:hAnsi="Times New Roman" w:cs="Times New Roman"/>
                <w:sz w:val="24"/>
                <w:szCs w:val="24"/>
                <w:lang w:val="uk-UA"/>
              </w:rPr>
            </w:pPr>
          </w:p>
        </w:tc>
      </w:tr>
    </w:tbl>
    <w:p w14:paraId="40CB59B1" w14:textId="77777777" w:rsidR="00CC432B" w:rsidRPr="00B653AF" w:rsidRDefault="00CC5285" w:rsidP="00B5438D">
      <w:pPr>
        <w:spacing w:after="0" w:line="240" w:lineRule="auto"/>
        <w:ind w:firstLine="709"/>
        <w:jc w:val="center"/>
        <w:rPr>
          <w:rFonts w:ascii="Times New Roman" w:eastAsia="Times New Roman" w:hAnsi="Times New Roman" w:cs="Times New Roman"/>
          <w:lang w:val="uk-UA" w:eastAsia="ru-RU"/>
        </w:rPr>
      </w:pPr>
      <w:r w:rsidRPr="007F0549">
        <w:rPr>
          <w:rFonts w:ascii="Times New Roman" w:eastAsia="Times New Roman" w:hAnsi="Times New Roman" w:cs="Times New Roman"/>
          <w:lang w:val="uk-UA" w:eastAsia="ru-RU"/>
        </w:rPr>
        <w:t xml:space="preserve">                             </w:t>
      </w:r>
    </w:p>
    <w:p w14:paraId="543CB92F" w14:textId="77777777" w:rsidR="00CC432B" w:rsidRDefault="00CC432B" w:rsidP="004067E8">
      <w:pPr>
        <w:spacing w:after="0" w:line="240" w:lineRule="auto"/>
        <w:ind w:firstLine="709"/>
        <w:jc w:val="both"/>
        <w:rPr>
          <w:rFonts w:ascii="Times New Roman" w:eastAsia="Times New Roman" w:hAnsi="Times New Roman" w:cs="Times New Roman"/>
          <w:lang w:val="uk-UA" w:eastAsia="ru-RU"/>
        </w:rPr>
      </w:pPr>
    </w:p>
    <w:p w14:paraId="389930C4" w14:textId="77777777" w:rsidR="00B653AF" w:rsidRDefault="00B653AF" w:rsidP="004067E8">
      <w:pPr>
        <w:spacing w:after="0" w:line="240" w:lineRule="auto"/>
        <w:ind w:firstLine="709"/>
        <w:jc w:val="both"/>
        <w:rPr>
          <w:rFonts w:ascii="Times New Roman" w:eastAsia="Times New Roman" w:hAnsi="Times New Roman" w:cs="Times New Roman"/>
          <w:lang w:val="uk-UA" w:eastAsia="ru-RU"/>
        </w:rPr>
      </w:pPr>
    </w:p>
    <w:p w14:paraId="67F0B03C" w14:textId="77777777" w:rsidR="00B740EB" w:rsidRDefault="00B740EB" w:rsidP="004067E8">
      <w:pPr>
        <w:spacing w:after="0" w:line="240" w:lineRule="auto"/>
        <w:ind w:firstLine="709"/>
        <w:jc w:val="both"/>
        <w:rPr>
          <w:rFonts w:ascii="Times New Roman" w:eastAsia="Times New Roman" w:hAnsi="Times New Roman" w:cs="Times New Roman"/>
          <w:lang w:val="uk-UA" w:eastAsia="ru-RU"/>
        </w:rPr>
      </w:pPr>
    </w:p>
    <w:p w14:paraId="17A5D041" w14:textId="77777777" w:rsidR="00B740EB" w:rsidRDefault="00B740EB" w:rsidP="004067E8">
      <w:pPr>
        <w:spacing w:after="0" w:line="240" w:lineRule="auto"/>
        <w:ind w:firstLine="709"/>
        <w:jc w:val="both"/>
        <w:rPr>
          <w:rFonts w:ascii="Times New Roman" w:eastAsia="Times New Roman" w:hAnsi="Times New Roman" w:cs="Times New Roman"/>
          <w:lang w:val="uk-UA" w:eastAsia="ru-RU"/>
        </w:rPr>
      </w:pPr>
    </w:p>
    <w:p w14:paraId="4F331B03" w14:textId="77777777" w:rsidR="00B653AF" w:rsidRDefault="00B653AF" w:rsidP="004067E8">
      <w:pPr>
        <w:spacing w:after="0" w:line="240" w:lineRule="auto"/>
        <w:ind w:firstLine="709"/>
        <w:jc w:val="both"/>
        <w:rPr>
          <w:rFonts w:ascii="Times New Roman" w:eastAsia="Times New Roman" w:hAnsi="Times New Roman" w:cs="Times New Roman"/>
          <w:lang w:val="uk-UA" w:eastAsia="ru-RU"/>
        </w:rPr>
      </w:pPr>
    </w:p>
    <w:p w14:paraId="76A03447" w14:textId="77777777" w:rsidR="00B653AF" w:rsidRPr="00B653AF" w:rsidRDefault="00B653AF" w:rsidP="004067E8">
      <w:pPr>
        <w:spacing w:after="0" w:line="240" w:lineRule="auto"/>
        <w:ind w:firstLine="709"/>
        <w:jc w:val="both"/>
        <w:rPr>
          <w:rFonts w:ascii="Times New Roman" w:eastAsia="Times New Roman" w:hAnsi="Times New Roman" w:cs="Times New Roman"/>
          <w:lang w:val="uk-UA" w:eastAsia="ru-RU"/>
        </w:rPr>
      </w:pPr>
    </w:p>
    <w:p w14:paraId="7B028119" w14:textId="77777777" w:rsidR="00CC432B" w:rsidRPr="00B653AF"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ТЕНЕДРНА ДОКУМЕНТАЦІЯ</w:t>
      </w:r>
    </w:p>
    <w:p w14:paraId="2A1F9F48" w14:textId="1EAB2A90" w:rsidR="009A4271" w:rsidRPr="00B653AF"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(ПРОЦЕДУРА ЗАКУПІВЛІ – ВІДКРИТІ ТОРГИ</w:t>
      </w:r>
      <w:r w:rsidR="00104F78">
        <w:rPr>
          <w:rFonts w:ascii="Times New Roman" w:eastAsia="Times New Roman" w:hAnsi="Times New Roman" w:cs="Times New Roman"/>
          <w:b/>
          <w:sz w:val="28"/>
          <w:szCs w:val="28"/>
          <w:lang w:val="uk-UA" w:eastAsia="ru-RU"/>
        </w:rPr>
        <w:t xml:space="preserve"> з </w:t>
      </w:r>
      <w:proofErr w:type="spellStart"/>
      <w:r w:rsidR="00104F78">
        <w:rPr>
          <w:rFonts w:ascii="Times New Roman" w:eastAsia="Times New Roman" w:hAnsi="Times New Roman" w:cs="Times New Roman"/>
          <w:b/>
          <w:sz w:val="28"/>
          <w:szCs w:val="28"/>
          <w:lang w:val="uk-UA" w:eastAsia="ru-RU"/>
        </w:rPr>
        <w:t>особоливостями</w:t>
      </w:r>
      <w:proofErr w:type="spellEnd"/>
      <w:r w:rsidRPr="00B653AF">
        <w:rPr>
          <w:rFonts w:ascii="Times New Roman" w:eastAsia="Times New Roman" w:hAnsi="Times New Roman" w:cs="Times New Roman"/>
          <w:b/>
          <w:sz w:val="28"/>
          <w:szCs w:val="28"/>
          <w:lang w:val="uk-UA" w:eastAsia="ru-RU"/>
        </w:rPr>
        <w:t>)</w:t>
      </w:r>
    </w:p>
    <w:p w14:paraId="1A2E6919" w14:textId="77777777" w:rsidR="009A4271" w:rsidRPr="00B653AF"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НА ЗАКУПІВЛЮ</w:t>
      </w:r>
    </w:p>
    <w:p w14:paraId="018292B1" w14:textId="77777777" w:rsidR="00CC432B" w:rsidRDefault="00CC432B" w:rsidP="009E68B8">
      <w:pPr>
        <w:spacing w:after="0" w:line="240" w:lineRule="auto"/>
        <w:jc w:val="both"/>
        <w:rPr>
          <w:rFonts w:ascii="Times New Roman" w:eastAsia="Times New Roman" w:hAnsi="Times New Roman" w:cs="Times New Roman"/>
          <w:lang w:val="uk-UA" w:eastAsia="ru-RU"/>
        </w:rPr>
      </w:pPr>
    </w:p>
    <w:p w14:paraId="09424308" w14:textId="77777777" w:rsidR="00B653AF" w:rsidRPr="00B653AF" w:rsidRDefault="00B653AF" w:rsidP="004067E8">
      <w:pPr>
        <w:spacing w:after="0" w:line="240" w:lineRule="auto"/>
        <w:ind w:firstLine="709"/>
        <w:jc w:val="both"/>
        <w:rPr>
          <w:rFonts w:ascii="Times New Roman" w:eastAsia="Times New Roman" w:hAnsi="Times New Roman" w:cs="Times New Roman"/>
          <w:lang w:val="uk-UA" w:eastAsia="ru-RU"/>
        </w:rPr>
      </w:pPr>
    </w:p>
    <w:p w14:paraId="4E123C42" w14:textId="77777777" w:rsidR="006F7E40" w:rsidRDefault="006F7E40" w:rsidP="009A4271">
      <w:pPr>
        <w:spacing w:after="0" w:line="240" w:lineRule="auto"/>
        <w:ind w:firstLine="709"/>
        <w:jc w:val="center"/>
        <w:rPr>
          <w:rFonts w:ascii="Times New Roman" w:hAnsi="Times New Roman" w:cs="Times New Roman"/>
          <w:b/>
          <w:sz w:val="28"/>
          <w:szCs w:val="28"/>
          <w:lang w:val="uk-UA"/>
        </w:rPr>
      </w:pPr>
      <w:r w:rsidRPr="0025643A">
        <w:rPr>
          <w:rFonts w:ascii="Times New Roman" w:hAnsi="Times New Roman" w:cs="Times New Roman"/>
          <w:b/>
          <w:sz w:val="28"/>
          <w:szCs w:val="28"/>
          <w:lang w:val="uk-UA"/>
        </w:rPr>
        <w:t xml:space="preserve">Код ДК 021:2015 - 33600000-6 «Фармацевтична продукція» </w:t>
      </w:r>
    </w:p>
    <w:p w14:paraId="2C9E97B7" w14:textId="77777777" w:rsidR="004A3A6C" w:rsidRPr="0025643A" w:rsidRDefault="004A3A6C" w:rsidP="009A4271">
      <w:pPr>
        <w:spacing w:after="0" w:line="240" w:lineRule="auto"/>
        <w:ind w:firstLine="709"/>
        <w:jc w:val="center"/>
        <w:rPr>
          <w:rFonts w:ascii="Times New Roman" w:hAnsi="Times New Roman" w:cs="Times New Roman"/>
          <w:b/>
          <w:sz w:val="28"/>
          <w:szCs w:val="28"/>
          <w:lang w:val="uk-UA"/>
        </w:rPr>
      </w:pPr>
    </w:p>
    <w:p w14:paraId="17692A41" w14:textId="77777777" w:rsidR="00DD51E5" w:rsidRPr="00DD51E5" w:rsidRDefault="00DD51E5" w:rsidP="00DD51E5">
      <w:pPr>
        <w:spacing w:after="0" w:line="240" w:lineRule="auto"/>
        <w:ind w:firstLine="709"/>
        <w:jc w:val="center"/>
        <w:rPr>
          <w:rFonts w:ascii="Times New Roman" w:eastAsia="Times New Roman" w:hAnsi="Times New Roman" w:cs="Times New Roman"/>
          <w:b/>
          <w:sz w:val="24"/>
          <w:szCs w:val="24"/>
          <w:lang w:val="uk-UA" w:eastAsia="ru-RU"/>
        </w:rPr>
      </w:pPr>
      <w:r w:rsidRPr="00DD51E5">
        <w:rPr>
          <w:rFonts w:ascii="Times New Roman" w:eastAsia="Times New Roman" w:hAnsi="Times New Roman" w:cs="Times New Roman"/>
          <w:b/>
          <w:sz w:val="24"/>
          <w:szCs w:val="24"/>
          <w:lang w:val="uk-UA" w:eastAsia="ru-RU"/>
        </w:rPr>
        <w:t xml:space="preserve">Код ДК 021:2015 - 33600000-6 «Фармацевтична продукція» </w:t>
      </w:r>
    </w:p>
    <w:p w14:paraId="3A0439A0" w14:textId="3C486F60" w:rsidR="00CC432B" w:rsidRPr="00356F38" w:rsidRDefault="00DD51E5" w:rsidP="00DD51E5">
      <w:pPr>
        <w:spacing w:after="0" w:line="240" w:lineRule="auto"/>
        <w:ind w:firstLine="709"/>
        <w:jc w:val="center"/>
        <w:rPr>
          <w:rFonts w:ascii="Times New Roman" w:eastAsia="Times New Roman" w:hAnsi="Times New Roman" w:cs="Times New Roman"/>
          <w:sz w:val="24"/>
          <w:szCs w:val="24"/>
          <w:lang w:val="uk-UA" w:eastAsia="ru-RU"/>
        </w:rPr>
      </w:pPr>
      <w:r w:rsidRPr="00356F38">
        <w:rPr>
          <w:rFonts w:ascii="Times New Roman" w:eastAsia="Times New Roman" w:hAnsi="Times New Roman" w:cs="Times New Roman"/>
          <w:b/>
          <w:sz w:val="24"/>
          <w:szCs w:val="24"/>
          <w:lang w:val="uk-UA" w:eastAsia="ru-RU"/>
        </w:rPr>
        <w:t>(</w:t>
      </w:r>
      <w:proofErr w:type="spellStart"/>
      <w:r w:rsidR="00180DF6" w:rsidRPr="00180DF6">
        <w:rPr>
          <w:rFonts w:ascii="Times New Roman" w:eastAsia="Times New Roman" w:hAnsi="Times New Roman" w:cs="Times New Roman"/>
          <w:b/>
          <w:lang w:val="uk-UA" w:eastAsia="ru-RU"/>
        </w:rPr>
        <w:t>Ceftriaxone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Ceftriaxone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Cefepime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Cefepime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Метамізолу</w:t>
      </w:r>
      <w:proofErr w:type="spellEnd"/>
      <w:r w:rsidR="00180DF6" w:rsidRPr="00180DF6">
        <w:rPr>
          <w:rFonts w:ascii="Times New Roman" w:eastAsia="Times New Roman" w:hAnsi="Times New Roman" w:cs="Times New Roman"/>
          <w:b/>
          <w:lang w:val="uk-UA" w:eastAsia="ru-RU"/>
        </w:rPr>
        <w:t xml:space="preserve"> натрій (</w:t>
      </w:r>
      <w:proofErr w:type="spellStart"/>
      <w:r w:rsidR="00180DF6" w:rsidRPr="00180DF6">
        <w:rPr>
          <w:rFonts w:ascii="Times New Roman" w:eastAsia="Times New Roman" w:hAnsi="Times New Roman" w:cs="Times New Roman"/>
          <w:b/>
          <w:lang w:val="uk-UA" w:eastAsia="ru-RU"/>
        </w:rPr>
        <w:t>Metamizole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sodium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Ципрофлоксацин</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Ciprofloxacin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Ceftazidime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Ceftazidime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Метронідазол</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Metronidazole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Левофлоксацину</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напівгідрат</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Levofloxacin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Парацетамол</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Paracetamol</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Флуконазол</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Fluconazole</w:t>
      </w:r>
      <w:proofErr w:type="spellEnd"/>
      <w:r w:rsidR="00180DF6" w:rsidRPr="00180DF6">
        <w:rPr>
          <w:rFonts w:ascii="Times New Roman" w:eastAsia="Times New Roman" w:hAnsi="Times New Roman" w:cs="Times New Roman"/>
          <w:b/>
          <w:lang w:val="uk-UA" w:eastAsia="ru-RU"/>
        </w:rPr>
        <w:t>); Препарати крохмалю (</w:t>
      </w:r>
      <w:proofErr w:type="spellStart"/>
      <w:r w:rsidR="00180DF6" w:rsidRPr="00180DF6">
        <w:rPr>
          <w:rFonts w:ascii="Times New Roman" w:eastAsia="Times New Roman" w:hAnsi="Times New Roman" w:cs="Times New Roman"/>
          <w:b/>
          <w:lang w:val="uk-UA" w:eastAsia="ru-RU"/>
        </w:rPr>
        <w:t>Hydroxyethylstarch</w:t>
      </w:r>
      <w:proofErr w:type="spellEnd"/>
      <w:r w:rsidR="00180DF6" w:rsidRPr="00180DF6">
        <w:rPr>
          <w:rFonts w:ascii="Times New Roman" w:eastAsia="Times New Roman" w:hAnsi="Times New Roman" w:cs="Times New Roman"/>
          <w:b/>
          <w:lang w:val="uk-UA" w:eastAsia="ru-RU"/>
        </w:rPr>
        <w:t>); Препарати крохмалю (</w:t>
      </w:r>
      <w:proofErr w:type="spellStart"/>
      <w:r w:rsidR="00180DF6" w:rsidRPr="00180DF6">
        <w:rPr>
          <w:rFonts w:ascii="Times New Roman" w:eastAsia="Times New Roman" w:hAnsi="Times New Roman" w:cs="Times New Roman"/>
          <w:b/>
          <w:lang w:val="uk-UA" w:eastAsia="ru-RU"/>
        </w:rPr>
        <w:t>Hydroxyethylstarch</w:t>
      </w:r>
      <w:proofErr w:type="spellEnd"/>
      <w:r w:rsidR="00180DF6" w:rsidRPr="00180DF6">
        <w:rPr>
          <w:rFonts w:ascii="Times New Roman" w:eastAsia="Times New Roman" w:hAnsi="Times New Roman" w:cs="Times New Roman"/>
          <w:b/>
          <w:lang w:val="uk-UA" w:eastAsia="ru-RU"/>
        </w:rPr>
        <w:t>); Препарати крохмалю (</w:t>
      </w:r>
      <w:proofErr w:type="spellStart"/>
      <w:r w:rsidR="00180DF6" w:rsidRPr="00180DF6">
        <w:rPr>
          <w:rFonts w:ascii="Times New Roman" w:eastAsia="Times New Roman" w:hAnsi="Times New Roman" w:cs="Times New Roman"/>
          <w:b/>
          <w:lang w:val="uk-UA" w:eastAsia="ru-RU"/>
        </w:rPr>
        <w:t>Hydroxyethylstarch</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Транексамова</w:t>
      </w:r>
      <w:proofErr w:type="spellEnd"/>
      <w:r w:rsidR="00180DF6" w:rsidRPr="00180DF6">
        <w:rPr>
          <w:rFonts w:ascii="Times New Roman" w:eastAsia="Times New Roman" w:hAnsi="Times New Roman" w:cs="Times New Roman"/>
          <w:b/>
          <w:lang w:val="uk-UA" w:eastAsia="ru-RU"/>
        </w:rPr>
        <w:t xml:space="preserve"> кислота (</w:t>
      </w:r>
      <w:proofErr w:type="spellStart"/>
      <w:r w:rsidR="00180DF6" w:rsidRPr="00180DF6">
        <w:rPr>
          <w:rFonts w:ascii="Times New Roman" w:eastAsia="Times New Roman" w:hAnsi="Times New Roman" w:cs="Times New Roman"/>
          <w:b/>
          <w:lang w:val="uk-UA" w:eastAsia="ru-RU"/>
        </w:rPr>
        <w:t>Tranexamic</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acid</w:t>
      </w:r>
      <w:proofErr w:type="spellEnd"/>
      <w:r w:rsidR="00180DF6" w:rsidRPr="00180DF6">
        <w:rPr>
          <w:rFonts w:ascii="Times New Roman" w:eastAsia="Times New Roman" w:hAnsi="Times New Roman" w:cs="Times New Roman"/>
          <w:b/>
          <w:lang w:val="uk-UA" w:eastAsia="ru-RU"/>
        </w:rPr>
        <w:t>); Глюкоза (</w:t>
      </w:r>
      <w:proofErr w:type="spellStart"/>
      <w:r w:rsidR="00180DF6" w:rsidRPr="00180DF6">
        <w:rPr>
          <w:rFonts w:ascii="Times New Roman" w:eastAsia="Times New Roman" w:hAnsi="Times New Roman" w:cs="Times New Roman"/>
          <w:b/>
          <w:lang w:val="uk-UA" w:eastAsia="ru-RU"/>
        </w:rPr>
        <w:t>Glucose</w:t>
      </w:r>
      <w:proofErr w:type="spellEnd"/>
      <w:r w:rsidR="00180DF6" w:rsidRPr="00180DF6">
        <w:rPr>
          <w:rFonts w:ascii="Times New Roman" w:eastAsia="Times New Roman" w:hAnsi="Times New Roman" w:cs="Times New Roman"/>
          <w:b/>
          <w:lang w:val="uk-UA" w:eastAsia="ru-RU"/>
        </w:rPr>
        <w:t>); Глюкоза (</w:t>
      </w:r>
      <w:proofErr w:type="spellStart"/>
      <w:r w:rsidR="00180DF6" w:rsidRPr="00180DF6">
        <w:rPr>
          <w:rFonts w:ascii="Times New Roman" w:eastAsia="Times New Roman" w:hAnsi="Times New Roman" w:cs="Times New Roman"/>
          <w:b/>
          <w:lang w:val="uk-UA" w:eastAsia="ru-RU"/>
        </w:rPr>
        <w:t>Glucose</w:t>
      </w:r>
      <w:proofErr w:type="spellEnd"/>
      <w:r w:rsidR="00180DF6" w:rsidRPr="00180DF6">
        <w:rPr>
          <w:rFonts w:ascii="Times New Roman" w:eastAsia="Times New Roman" w:hAnsi="Times New Roman" w:cs="Times New Roman"/>
          <w:b/>
          <w:lang w:val="uk-UA" w:eastAsia="ru-RU"/>
        </w:rPr>
        <w:t>); Теофіліну моногідрат (</w:t>
      </w:r>
      <w:proofErr w:type="spellStart"/>
      <w:r w:rsidR="00180DF6" w:rsidRPr="00180DF6">
        <w:rPr>
          <w:rFonts w:ascii="Times New Roman" w:eastAsia="Times New Roman" w:hAnsi="Times New Roman" w:cs="Times New Roman"/>
          <w:b/>
          <w:lang w:val="uk-UA" w:eastAsia="ru-RU"/>
        </w:rPr>
        <w:t>Theophylline</w:t>
      </w:r>
      <w:proofErr w:type="spellEnd"/>
      <w:r w:rsidR="00180DF6" w:rsidRPr="00180DF6">
        <w:rPr>
          <w:rFonts w:ascii="Times New Roman" w:eastAsia="Times New Roman" w:hAnsi="Times New Roman" w:cs="Times New Roman"/>
          <w:b/>
          <w:lang w:val="uk-UA" w:eastAsia="ru-RU"/>
        </w:rPr>
        <w:t xml:space="preserve">); Магнію сульфату </w:t>
      </w:r>
      <w:proofErr w:type="spellStart"/>
      <w:r w:rsidR="00180DF6" w:rsidRPr="00180DF6">
        <w:rPr>
          <w:rFonts w:ascii="Times New Roman" w:eastAsia="Times New Roman" w:hAnsi="Times New Roman" w:cs="Times New Roman"/>
          <w:b/>
          <w:lang w:val="uk-UA" w:eastAsia="ru-RU"/>
        </w:rPr>
        <w:t>гептагідрат</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Magnesium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sulfate</w:t>
      </w:r>
      <w:proofErr w:type="spellEnd"/>
      <w:r w:rsidR="00180DF6" w:rsidRPr="00180DF6">
        <w:rPr>
          <w:rFonts w:ascii="Times New Roman" w:eastAsia="Times New Roman" w:hAnsi="Times New Roman" w:cs="Times New Roman"/>
          <w:b/>
          <w:lang w:val="uk-UA" w:eastAsia="ru-RU"/>
        </w:rPr>
        <w:t>); Манітол (</w:t>
      </w:r>
      <w:proofErr w:type="spellStart"/>
      <w:r w:rsidR="00180DF6" w:rsidRPr="00180DF6">
        <w:rPr>
          <w:rFonts w:ascii="Times New Roman" w:eastAsia="Times New Roman" w:hAnsi="Times New Roman" w:cs="Times New Roman"/>
          <w:b/>
          <w:lang w:val="uk-UA" w:eastAsia="ru-RU"/>
        </w:rPr>
        <w:t>Mannitol</w:t>
      </w:r>
      <w:proofErr w:type="spellEnd"/>
      <w:r w:rsidR="00180DF6" w:rsidRPr="00180DF6">
        <w:rPr>
          <w:rFonts w:ascii="Times New Roman" w:eastAsia="Times New Roman" w:hAnsi="Times New Roman" w:cs="Times New Roman"/>
          <w:b/>
          <w:lang w:val="uk-UA" w:eastAsia="ru-RU"/>
        </w:rPr>
        <w:t>); Електроліти для внутрішньовенного введення (</w:t>
      </w:r>
      <w:proofErr w:type="spellStart"/>
      <w:r w:rsidR="00180DF6" w:rsidRPr="00180DF6">
        <w:rPr>
          <w:rFonts w:ascii="Times New Roman" w:eastAsia="Times New Roman" w:hAnsi="Times New Roman" w:cs="Times New Roman"/>
          <w:b/>
          <w:lang w:val="uk-UA" w:eastAsia="ru-RU"/>
        </w:rPr>
        <w:t>монопрепарати</w:t>
      </w:r>
      <w:proofErr w:type="spellEnd"/>
      <w:r w:rsidR="00180DF6" w:rsidRPr="00180DF6">
        <w:rPr>
          <w:rFonts w:ascii="Times New Roman" w:eastAsia="Times New Roman" w:hAnsi="Times New Roman" w:cs="Times New Roman"/>
          <w:b/>
          <w:lang w:val="uk-UA" w:eastAsia="ru-RU"/>
        </w:rPr>
        <w:t xml:space="preserve"> та в комбінаціях) (</w:t>
      </w:r>
      <w:proofErr w:type="spellStart"/>
      <w:r w:rsidR="00180DF6" w:rsidRPr="00180DF6">
        <w:rPr>
          <w:rFonts w:ascii="Times New Roman" w:eastAsia="Times New Roman" w:hAnsi="Times New Roman" w:cs="Times New Roman"/>
          <w:b/>
          <w:lang w:val="uk-UA" w:eastAsia="ru-RU"/>
        </w:rPr>
        <w:t>Sodium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chloride</w:t>
      </w:r>
      <w:proofErr w:type="spellEnd"/>
      <w:r w:rsidR="00180DF6" w:rsidRPr="00180DF6">
        <w:rPr>
          <w:rFonts w:ascii="Times New Roman" w:eastAsia="Times New Roman" w:hAnsi="Times New Roman" w:cs="Times New Roman"/>
          <w:b/>
          <w:lang w:val="uk-UA" w:eastAsia="ru-RU"/>
        </w:rPr>
        <w:t>); Електроліти для внутрішньовенного введення (</w:t>
      </w:r>
      <w:proofErr w:type="spellStart"/>
      <w:r w:rsidR="00180DF6" w:rsidRPr="00180DF6">
        <w:rPr>
          <w:rFonts w:ascii="Times New Roman" w:eastAsia="Times New Roman" w:hAnsi="Times New Roman" w:cs="Times New Roman"/>
          <w:b/>
          <w:lang w:val="uk-UA" w:eastAsia="ru-RU"/>
        </w:rPr>
        <w:t>монопрепарати</w:t>
      </w:r>
      <w:proofErr w:type="spellEnd"/>
      <w:r w:rsidR="00180DF6" w:rsidRPr="00180DF6">
        <w:rPr>
          <w:rFonts w:ascii="Times New Roman" w:eastAsia="Times New Roman" w:hAnsi="Times New Roman" w:cs="Times New Roman"/>
          <w:b/>
          <w:lang w:val="uk-UA" w:eastAsia="ru-RU"/>
        </w:rPr>
        <w:t xml:space="preserve"> та в комбінаціях) (</w:t>
      </w:r>
      <w:proofErr w:type="spellStart"/>
      <w:r w:rsidR="00180DF6" w:rsidRPr="00180DF6">
        <w:rPr>
          <w:rFonts w:ascii="Times New Roman" w:eastAsia="Times New Roman" w:hAnsi="Times New Roman" w:cs="Times New Roman"/>
          <w:b/>
          <w:lang w:val="uk-UA" w:eastAsia="ru-RU"/>
        </w:rPr>
        <w:t>Sodium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chloride</w:t>
      </w:r>
      <w:proofErr w:type="spellEnd"/>
      <w:r w:rsidR="00180DF6" w:rsidRPr="00180DF6">
        <w:rPr>
          <w:rFonts w:ascii="Times New Roman" w:eastAsia="Times New Roman" w:hAnsi="Times New Roman" w:cs="Times New Roman"/>
          <w:b/>
          <w:lang w:val="uk-UA" w:eastAsia="ru-RU"/>
        </w:rPr>
        <w:t>); Електроліти для внутрішньовенного введення (</w:t>
      </w:r>
      <w:proofErr w:type="spellStart"/>
      <w:r w:rsidR="00180DF6" w:rsidRPr="00180DF6">
        <w:rPr>
          <w:rFonts w:ascii="Times New Roman" w:eastAsia="Times New Roman" w:hAnsi="Times New Roman" w:cs="Times New Roman"/>
          <w:b/>
          <w:lang w:val="uk-UA" w:eastAsia="ru-RU"/>
        </w:rPr>
        <w:t>монопрепарати</w:t>
      </w:r>
      <w:proofErr w:type="spellEnd"/>
      <w:r w:rsidR="00180DF6" w:rsidRPr="00180DF6">
        <w:rPr>
          <w:rFonts w:ascii="Times New Roman" w:eastAsia="Times New Roman" w:hAnsi="Times New Roman" w:cs="Times New Roman"/>
          <w:b/>
          <w:lang w:val="uk-UA" w:eastAsia="ru-RU"/>
        </w:rPr>
        <w:t xml:space="preserve"> та в комбінаціях) (</w:t>
      </w:r>
      <w:proofErr w:type="spellStart"/>
      <w:r w:rsidR="00180DF6" w:rsidRPr="00180DF6">
        <w:rPr>
          <w:rFonts w:ascii="Times New Roman" w:eastAsia="Times New Roman" w:hAnsi="Times New Roman" w:cs="Times New Roman"/>
          <w:b/>
          <w:lang w:val="uk-UA" w:eastAsia="ru-RU"/>
        </w:rPr>
        <w:t>Sodium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chloride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Omeprazole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Omeprazole</w:t>
      </w:r>
      <w:proofErr w:type="spellEnd"/>
      <w:r w:rsidR="00180DF6" w:rsidRPr="00180DF6">
        <w:rPr>
          <w:rFonts w:ascii="Times New Roman" w:eastAsia="Times New Roman" w:hAnsi="Times New Roman" w:cs="Times New Roman"/>
          <w:b/>
          <w:lang w:val="uk-UA" w:eastAsia="ru-RU"/>
        </w:rPr>
        <w:t>); Натрію гідрокарбонат (</w:t>
      </w:r>
      <w:proofErr w:type="spellStart"/>
      <w:r w:rsidR="00180DF6" w:rsidRPr="00180DF6">
        <w:rPr>
          <w:rFonts w:ascii="Times New Roman" w:eastAsia="Times New Roman" w:hAnsi="Times New Roman" w:cs="Times New Roman"/>
          <w:b/>
          <w:lang w:val="uk-UA" w:eastAsia="ru-RU"/>
        </w:rPr>
        <w:t>Sodium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bicarbonate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Сорбітол</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укомбінаціях</w:t>
      </w:r>
      <w:proofErr w:type="spellEnd"/>
      <w:r w:rsidR="00180DF6" w:rsidRPr="00180DF6">
        <w:rPr>
          <w:rFonts w:ascii="Times New Roman" w:eastAsia="Times New Roman" w:hAnsi="Times New Roman" w:cs="Times New Roman"/>
          <w:b/>
          <w:lang w:val="uk-UA" w:eastAsia="ru-RU"/>
        </w:rPr>
        <w:t xml:space="preserve"> з натрію лактату та/або електролітами (</w:t>
      </w:r>
      <w:proofErr w:type="spellStart"/>
      <w:r w:rsidR="00180DF6" w:rsidRPr="00180DF6">
        <w:rPr>
          <w:rFonts w:ascii="Times New Roman" w:eastAsia="Times New Roman" w:hAnsi="Times New Roman" w:cs="Times New Roman"/>
          <w:b/>
          <w:lang w:val="uk-UA" w:eastAsia="ru-RU"/>
        </w:rPr>
        <w:t>Electrolytes</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in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combination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with</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other</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drugs</w:t>
      </w:r>
      <w:proofErr w:type="spellEnd"/>
      <w:r w:rsidR="00180DF6" w:rsidRPr="00180DF6">
        <w:rPr>
          <w:rFonts w:ascii="Times New Roman" w:eastAsia="Times New Roman" w:hAnsi="Times New Roman" w:cs="Times New Roman"/>
          <w:b/>
          <w:lang w:val="uk-UA" w:eastAsia="ru-RU"/>
        </w:rPr>
        <w:t>); Розчин для корекції електролітного балансу (</w:t>
      </w:r>
      <w:proofErr w:type="spellStart"/>
      <w:r w:rsidR="00180DF6" w:rsidRPr="00180DF6">
        <w:rPr>
          <w:rFonts w:ascii="Times New Roman" w:eastAsia="Times New Roman" w:hAnsi="Times New Roman" w:cs="Times New Roman"/>
          <w:b/>
          <w:lang w:val="uk-UA" w:eastAsia="ru-RU"/>
        </w:rPr>
        <w:t>Electrolytes</w:t>
      </w:r>
      <w:proofErr w:type="spellEnd"/>
      <w:r w:rsidR="00180DF6" w:rsidRPr="00180DF6">
        <w:rPr>
          <w:rFonts w:ascii="Times New Roman" w:eastAsia="Times New Roman" w:hAnsi="Times New Roman" w:cs="Times New Roman"/>
          <w:b/>
          <w:lang w:val="uk-UA" w:eastAsia="ru-RU"/>
        </w:rPr>
        <w:t>); Розчин для корекції електролітного балансу (</w:t>
      </w:r>
      <w:proofErr w:type="spellStart"/>
      <w:r w:rsidR="00180DF6" w:rsidRPr="00180DF6">
        <w:rPr>
          <w:rFonts w:ascii="Times New Roman" w:eastAsia="Times New Roman" w:hAnsi="Times New Roman" w:cs="Times New Roman"/>
          <w:b/>
          <w:lang w:val="uk-UA" w:eastAsia="ru-RU"/>
        </w:rPr>
        <w:t>Electrolytes</w:t>
      </w:r>
      <w:proofErr w:type="spellEnd"/>
      <w:r w:rsidR="00180DF6" w:rsidRPr="00180DF6">
        <w:rPr>
          <w:rFonts w:ascii="Times New Roman" w:eastAsia="Times New Roman" w:hAnsi="Times New Roman" w:cs="Times New Roman"/>
          <w:b/>
          <w:lang w:val="uk-UA" w:eastAsia="ru-RU"/>
        </w:rPr>
        <w:t xml:space="preserve">); Кальцію </w:t>
      </w:r>
      <w:proofErr w:type="spellStart"/>
      <w:r w:rsidR="00180DF6" w:rsidRPr="00180DF6">
        <w:rPr>
          <w:rFonts w:ascii="Times New Roman" w:eastAsia="Times New Roman" w:hAnsi="Times New Roman" w:cs="Times New Roman"/>
          <w:b/>
          <w:lang w:val="uk-UA" w:eastAsia="ru-RU"/>
        </w:rPr>
        <w:t>глюконат</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Calcium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gluconate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Ондансетрону</w:t>
      </w:r>
      <w:proofErr w:type="spellEnd"/>
      <w:r w:rsidR="00180DF6" w:rsidRPr="00180DF6">
        <w:rPr>
          <w:rFonts w:ascii="Times New Roman" w:eastAsia="Times New Roman" w:hAnsi="Times New Roman" w:cs="Times New Roman"/>
          <w:b/>
          <w:lang w:val="uk-UA" w:eastAsia="ru-RU"/>
        </w:rPr>
        <w:t xml:space="preserve"> гідрохлориду </w:t>
      </w:r>
      <w:proofErr w:type="spellStart"/>
      <w:r w:rsidR="00180DF6" w:rsidRPr="00180DF6">
        <w:rPr>
          <w:rFonts w:ascii="Times New Roman" w:eastAsia="Times New Roman" w:hAnsi="Times New Roman" w:cs="Times New Roman"/>
          <w:b/>
          <w:lang w:val="uk-UA" w:eastAsia="ru-RU"/>
        </w:rPr>
        <w:t>дигідрат</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Ondansetron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Бупівакаїну</w:t>
      </w:r>
      <w:proofErr w:type="spellEnd"/>
      <w:r w:rsidR="00180DF6" w:rsidRPr="00180DF6">
        <w:rPr>
          <w:rFonts w:ascii="Times New Roman" w:eastAsia="Times New Roman" w:hAnsi="Times New Roman" w:cs="Times New Roman"/>
          <w:b/>
          <w:lang w:val="uk-UA" w:eastAsia="ru-RU"/>
        </w:rPr>
        <w:t xml:space="preserve"> гідрохлорид безводний (</w:t>
      </w:r>
      <w:proofErr w:type="spellStart"/>
      <w:r w:rsidR="00180DF6" w:rsidRPr="00180DF6">
        <w:rPr>
          <w:rFonts w:ascii="Times New Roman" w:eastAsia="Times New Roman" w:hAnsi="Times New Roman" w:cs="Times New Roman"/>
          <w:b/>
          <w:lang w:val="uk-UA" w:eastAsia="ru-RU"/>
        </w:rPr>
        <w:t>Bupivacaine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Бупівакаїн</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Bupivacaine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Офлоксацин</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Ofloxacin</w:t>
      </w:r>
      <w:proofErr w:type="spellEnd"/>
      <w:r w:rsidR="00180DF6" w:rsidRPr="00180DF6">
        <w:rPr>
          <w:rFonts w:ascii="Times New Roman" w:eastAsia="Times New Roman" w:hAnsi="Times New Roman" w:cs="Times New Roman"/>
          <w:b/>
          <w:lang w:val="uk-UA" w:eastAsia="ru-RU"/>
        </w:rPr>
        <w:t>); Електроліти для внутрішньовенного введення (</w:t>
      </w:r>
      <w:proofErr w:type="spellStart"/>
      <w:r w:rsidR="00180DF6" w:rsidRPr="00180DF6">
        <w:rPr>
          <w:rFonts w:ascii="Times New Roman" w:eastAsia="Times New Roman" w:hAnsi="Times New Roman" w:cs="Times New Roman"/>
          <w:b/>
          <w:lang w:val="uk-UA" w:eastAsia="ru-RU"/>
        </w:rPr>
        <w:t>монопрепарати</w:t>
      </w:r>
      <w:proofErr w:type="spellEnd"/>
      <w:r w:rsidR="00180DF6" w:rsidRPr="00180DF6">
        <w:rPr>
          <w:rFonts w:ascii="Times New Roman" w:eastAsia="Times New Roman" w:hAnsi="Times New Roman" w:cs="Times New Roman"/>
          <w:b/>
          <w:lang w:val="uk-UA" w:eastAsia="ru-RU"/>
        </w:rPr>
        <w:t xml:space="preserve"> та в комбінаціях) (</w:t>
      </w:r>
      <w:proofErr w:type="spellStart"/>
      <w:r w:rsidR="00180DF6" w:rsidRPr="00180DF6">
        <w:rPr>
          <w:rFonts w:ascii="Times New Roman" w:eastAsia="Times New Roman" w:hAnsi="Times New Roman" w:cs="Times New Roman"/>
          <w:b/>
          <w:lang w:val="uk-UA" w:eastAsia="ru-RU"/>
        </w:rPr>
        <w:t>Potassium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chloride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Ацетилцистеїн</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Acetylcysteine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Сальбутамолу</w:t>
      </w:r>
      <w:proofErr w:type="spellEnd"/>
      <w:r w:rsidR="00180DF6" w:rsidRPr="00180DF6">
        <w:rPr>
          <w:rFonts w:ascii="Times New Roman" w:eastAsia="Times New Roman" w:hAnsi="Times New Roman" w:cs="Times New Roman"/>
          <w:b/>
          <w:lang w:val="uk-UA" w:eastAsia="ru-RU"/>
        </w:rPr>
        <w:t xml:space="preserve"> сульфат (</w:t>
      </w:r>
      <w:proofErr w:type="spellStart"/>
      <w:r w:rsidR="00180DF6" w:rsidRPr="00180DF6">
        <w:rPr>
          <w:rFonts w:ascii="Times New Roman" w:eastAsia="Times New Roman" w:hAnsi="Times New Roman" w:cs="Times New Roman"/>
          <w:b/>
          <w:lang w:val="uk-UA" w:eastAsia="ru-RU"/>
        </w:rPr>
        <w:t>Salbutamol</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Enoxaparin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Enoxaparin</w:t>
      </w:r>
      <w:proofErr w:type="spellEnd"/>
      <w:r w:rsidR="00180DF6" w:rsidRPr="00180DF6">
        <w:rPr>
          <w:rFonts w:ascii="Times New Roman" w:eastAsia="Times New Roman" w:hAnsi="Times New Roman" w:cs="Times New Roman"/>
          <w:b/>
          <w:lang w:val="uk-UA" w:eastAsia="ru-RU"/>
        </w:rPr>
        <w:t>)</w:t>
      </w:r>
      <w:r w:rsidRPr="00004D4C">
        <w:rPr>
          <w:rFonts w:ascii="Times New Roman" w:eastAsia="Times New Roman" w:hAnsi="Times New Roman" w:cs="Times New Roman"/>
          <w:b/>
          <w:sz w:val="24"/>
          <w:szCs w:val="24"/>
          <w:lang w:val="uk-UA" w:eastAsia="ru-RU"/>
        </w:rPr>
        <w:t>)</w:t>
      </w:r>
    </w:p>
    <w:p w14:paraId="4F23873D" w14:textId="77777777" w:rsidR="00CC432B" w:rsidRPr="00B653AF" w:rsidRDefault="00CC432B" w:rsidP="009E68B8">
      <w:pPr>
        <w:spacing w:after="0" w:line="240" w:lineRule="auto"/>
        <w:jc w:val="both"/>
        <w:rPr>
          <w:rFonts w:ascii="Times New Roman" w:eastAsia="Times New Roman" w:hAnsi="Times New Roman" w:cs="Times New Roman"/>
          <w:lang w:val="uk-UA" w:eastAsia="ru-RU"/>
        </w:rPr>
      </w:pPr>
    </w:p>
    <w:p w14:paraId="21082061" w14:textId="77777777" w:rsidR="006F7E40" w:rsidRDefault="006F7E40" w:rsidP="004067E8">
      <w:pPr>
        <w:spacing w:after="0" w:line="240" w:lineRule="auto"/>
        <w:ind w:firstLine="709"/>
        <w:jc w:val="both"/>
        <w:rPr>
          <w:rFonts w:ascii="Times New Roman" w:eastAsia="Times New Roman" w:hAnsi="Times New Roman" w:cs="Times New Roman"/>
          <w:lang w:val="uk-UA" w:eastAsia="ru-RU"/>
        </w:rPr>
      </w:pPr>
    </w:p>
    <w:p w14:paraId="1434954E" w14:textId="77777777" w:rsidR="004A3A6C" w:rsidRDefault="004A3A6C" w:rsidP="00885EBF">
      <w:pPr>
        <w:spacing w:after="0" w:line="240" w:lineRule="auto"/>
        <w:jc w:val="both"/>
        <w:rPr>
          <w:rFonts w:ascii="Times New Roman" w:eastAsia="Times New Roman" w:hAnsi="Times New Roman" w:cs="Times New Roman"/>
          <w:lang w:val="uk-UA" w:eastAsia="ru-RU"/>
        </w:rPr>
      </w:pPr>
    </w:p>
    <w:p w14:paraId="40509E4A" w14:textId="222813D8"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768E1809" w14:textId="77777777" w:rsidR="008A1921" w:rsidRDefault="008A1921" w:rsidP="004067E8">
      <w:pPr>
        <w:spacing w:after="0" w:line="240" w:lineRule="auto"/>
        <w:ind w:firstLine="709"/>
        <w:jc w:val="both"/>
        <w:rPr>
          <w:rFonts w:ascii="Times New Roman" w:eastAsia="Times New Roman" w:hAnsi="Times New Roman" w:cs="Times New Roman"/>
          <w:lang w:val="uk-UA" w:eastAsia="ru-RU"/>
        </w:rPr>
      </w:pPr>
    </w:p>
    <w:p w14:paraId="6FD54543" w14:textId="77777777" w:rsidR="00CC5285" w:rsidRDefault="00CC5285" w:rsidP="004067E8">
      <w:pPr>
        <w:spacing w:after="0" w:line="240" w:lineRule="auto"/>
        <w:ind w:firstLine="709"/>
        <w:jc w:val="both"/>
        <w:rPr>
          <w:rFonts w:ascii="Times New Roman" w:eastAsia="Times New Roman" w:hAnsi="Times New Roman" w:cs="Times New Roman"/>
          <w:lang w:val="uk-UA" w:eastAsia="ru-RU"/>
        </w:rPr>
      </w:pPr>
    </w:p>
    <w:p w14:paraId="63CF0703" w14:textId="642D880F" w:rsidR="00CC432B" w:rsidRDefault="0079456D" w:rsidP="00A3739E">
      <w:pPr>
        <w:spacing w:after="0" w:line="240" w:lineRule="auto"/>
        <w:ind w:firstLine="70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м</w:t>
      </w:r>
      <w:r w:rsidR="00A3739E">
        <w:rPr>
          <w:rFonts w:ascii="Times New Roman" w:eastAsia="Times New Roman" w:hAnsi="Times New Roman" w:cs="Times New Roman"/>
          <w:b/>
          <w:lang w:val="uk-UA" w:eastAsia="ru-RU"/>
        </w:rPr>
        <w:t xml:space="preserve"> </w:t>
      </w:r>
      <w:r>
        <w:rPr>
          <w:rFonts w:ascii="Times New Roman" w:eastAsia="Times New Roman" w:hAnsi="Times New Roman" w:cs="Times New Roman"/>
          <w:b/>
          <w:lang w:val="uk-UA" w:eastAsia="ru-RU"/>
        </w:rPr>
        <w:t>Одеса</w:t>
      </w:r>
      <w:r w:rsidR="00A3739E">
        <w:rPr>
          <w:rFonts w:ascii="Times New Roman" w:eastAsia="Times New Roman" w:hAnsi="Times New Roman" w:cs="Times New Roman"/>
          <w:b/>
          <w:lang w:val="uk-UA" w:eastAsia="ru-RU"/>
        </w:rPr>
        <w:t>-</w:t>
      </w:r>
      <w:r w:rsidR="00FF7768">
        <w:rPr>
          <w:rFonts w:ascii="Times New Roman" w:eastAsia="Times New Roman" w:hAnsi="Times New Roman" w:cs="Times New Roman"/>
          <w:b/>
          <w:lang w:val="uk-UA" w:eastAsia="ru-RU"/>
        </w:rPr>
        <w:t xml:space="preserve"> 2023</w:t>
      </w:r>
    </w:p>
    <w:p w14:paraId="184CD8AE" w14:textId="77777777" w:rsidR="0025643A" w:rsidRPr="00B653AF" w:rsidRDefault="0025643A" w:rsidP="00A3739E">
      <w:pPr>
        <w:spacing w:after="0" w:line="240" w:lineRule="auto"/>
        <w:ind w:firstLine="709"/>
        <w:jc w:val="center"/>
        <w:rPr>
          <w:rFonts w:ascii="Times New Roman" w:eastAsia="Times New Roman" w:hAnsi="Times New Roman" w:cs="Times New Roman"/>
          <w:b/>
          <w:lang w:val="uk-UA" w:eastAsia="ru-RU"/>
        </w:rPr>
      </w:pPr>
    </w:p>
    <w:p w14:paraId="572155D7" w14:textId="77777777" w:rsidR="00CC432B" w:rsidRPr="00B653AF" w:rsidRDefault="00CC432B" w:rsidP="004067E8">
      <w:pPr>
        <w:spacing w:after="0" w:line="240" w:lineRule="auto"/>
        <w:ind w:firstLine="709"/>
        <w:jc w:val="both"/>
        <w:rPr>
          <w:rFonts w:ascii="Times New Roman" w:eastAsia="Times New Roman" w:hAnsi="Times New Roman" w:cs="Times New Roman"/>
          <w:lang w:val="uk-UA" w:eastAsia="ru-RU"/>
        </w:rPr>
      </w:pPr>
    </w:p>
    <w:p w14:paraId="34E6EFA6" w14:textId="77777777" w:rsidR="00CC432B" w:rsidRPr="00B653AF" w:rsidRDefault="00CC432B" w:rsidP="004067E8">
      <w:pPr>
        <w:spacing w:after="0" w:line="240" w:lineRule="auto"/>
        <w:ind w:firstLine="709"/>
        <w:jc w:val="both"/>
        <w:rPr>
          <w:rFonts w:ascii="Times New Roman" w:eastAsia="Times New Roman" w:hAnsi="Times New Roman" w:cs="Times New Roman"/>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225"/>
        <w:gridCol w:w="5912"/>
      </w:tblGrid>
      <w:tr w:rsidR="004067E8" w:rsidRPr="00B653AF" w14:paraId="50D54167"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A848547"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w:t>
            </w:r>
          </w:p>
        </w:tc>
        <w:tc>
          <w:tcPr>
            <w:tcW w:w="913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68F9C3B1"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І. </w:t>
            </w:r>
            <w:proofErr w:type="spellStart"/>
            <w:r w:rsidRPr="00B653AF">
              <w:rPr>
                <w:rFonts w:ascii="Times New Roman" w:eastAsia="Times New Roman" w:hAnsi="Times New Roman" w:cs="Times New Roman"/>
                <w:b/>
                <w:bCs/>
                <w:color w:val="000000"/>
                <w:lang w:eastAsia="ru-RU"/>
              </w:rPr>
              <w:t>Загальні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положення</w:t>
            </w:r>
            <w:proofErr w:type="spellEnd"/>
          </w:p>
        </w:tc>
      </w:tr>
      <w:tr w:rsidR="004067E8" w:rsidRPr="00B653AF" w14:paraId="4A2910A4"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3B0009"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7D172A"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EE5B15" w14:textId="77777777" w:rsidR="004067E8" w:rsidRPr="00B653AF" w:rsidRDefault="004067E8" w:rsidP="004067E8">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p>
        </w:tc>
      </w:tr>
      <w:tr w:rsidR="004067E8" w:rsidRPr="00B653AF" w14:paraId="3BE3CC5F"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03F84" w14:textId="77777777" w:rsidR="004067E8" w:rsidRPr="00B653AF" w:rsidRDefault="004067E8" w:rsidP="004067E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17FED" w14:textId="77777777" w:rsidR="004067E8" w:rsidRPr="00B653AF" w:rsidRDefault="004067E8" w:rsidP="004067E8">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Терміни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вживаються</w:t>
            </w:r>
            <w:proofErr w:type="spellEnd"/>
            <w:r w:rsidRPr="00B653AF">
              <w:rPr>
                <w:rFonts w:ascii="Times New Roman" w:eastAsia="Times New Roman" w:hAnsi="Times New Roman" w:cs="Times New Roman"/>
                <w:b/>
                <w:bCs/>
                <w:color w:val="000000"/>
                <w:lang w:eastAsia="ru-RU"/>
              </w:rPr>
              <w:t xml:space="preserve"> в </w:t>
            </w:r>
            <w:proofErr w:type="spellStart"/>
            <w:r w:rsidRPr="00B653AF">
              <w:rPr>
                <w:rFonts w:ascii="Times New Roman" w:eastAsia="Times New Roman" w:hAnsi="Times New Roman" w:cs="Times New Roman"/>
                <w:b/>
                <w:bCs/>
                <w:color w:val="000000"/>
                <w:lang w:eastAsia="ru-RU"/>
              </w:rPr>
              <w:t>тендерній</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559D3" w14:textId="0504B58E" w:rsidR="004067E8" w:rsidRPr="00B653AF" w:rsidRDefault="000C5585" w:rsidP="004067E8">
            <w:pPr>
              <w:spacing w:after="0" w:line="240" w:lineRule="auto"/>
              <w:jc w:val="both"/>
              <w:rPr>
                <w:rFonts w:ascii="Times New Roman" w:eastAsia="Times New Roman" w:hAnsi="Times New Roman" w:cs="Times New Roman"/>
                <w:lang w:eastAsia="ru-RU"/>
              </w:rPr>
            </w:pPr>
            <w:proofErr w:type="spellStart"/>
            <w:r w:rsidRPr="000C5585">
              <w:rPr>
                <w:rFonts w:ascii="Times New Roman" w:eastAsia="Times New Roman" w:hAnsi="Times New Roman" w:cs="Times New Roman"/>
                <w:color w:val="000000"/>
                <w:lang w:eastAsia="ru-RU"/>
              </w:rPr>
              <w:t>Тендерну</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документацію</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розроблено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відповідно</w:t>
            </w:r>
            <w:proofErr w:type="spellEnd"/>
            <w:r w:rsidRPr="000C5585">
              <w:rPr>
                <w:rFonts w:ascii="Times New Roman" w:eastAsia="Times New Roman" w:hAnsi="Times New Roman" w:cs="Times New Roman"/>
                <w:color w:val="000000"/>
                <w:lang w:eastAsia="ru-RU"/>
              </w:rPr>
              <w:t xml:space="preserve"> до Постанови </w:t>
            </w:r>
            <w:proofErr w:type="spellStart"/>
            <w:r w:rsidRPr="000C5585">
              <w:rPr>
                <w:rFonts w:ascii="Times New Roman" w:eastAsia="Times New Roman" w:hAnsi="Times New Roman" w:cs="Times New Roman"/>
                <w:color w:val="000000"/>
                <w:lang w:eastAsia="ru-RU"/>
              </w:rPr>
              <w:t>Кабінету</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Міністрів</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від</w:t>
            </w:r>
            <w:proofErr w:type="spellEnd"/>
            <w:r w:rsidRPr="000C5585">
              <w:rPr>
                <w:rFonts w:ascii="Times New Roman" w:eastAsia="Times New Roman" w:hAnsi="Times New Roman" w:cs="Times New Roman"/>
                <w:color w:val="000000"/>
                <w:lang w:eastAsia="ru-RU"/>
              </w:rPr>
              <w:t xml:space="preserve"> 12 </w:t>
            </w:r>
            <w:proofErr w:type="spellStart"/>
            <w:r w:rsidRPr="000C5585">
              <w:rPr>
                <w:rFonts w:ascii="Times New Roman" w:eastAsia="Times New Roman" w:hAnsi="Times New Roman" w:cs="Times New Roman"/>
                <w:color w:val="000000"/>
                <w:lang w:eastAsia="ru-RU"/>
              </w:rPr>
              <w:t>жовтня</w:t>
            </w:r>
            <w:proofErr w:type="spellEnd"/>
            <w:r w:rsidRPr="000C5585">
              <w:rPr>
                <w:rFonts w:ascii="Times New Roman" w:eastAsia="Times New Roman" w:hAnsi="Times New Roman" w:cs="Times New Roman"/>
                <w:color w:val="000000"/>
                <w:lang w:eastAsia="ru-RU"/>
              </w:rPr>
              <w:t xml:space="preserve"> 2022р. № 1178 «Про </w:t>
            </w:r>
            <w:proofErr w:type="spellStart"/>
            <w:r w:rsidRPr="000C5585">
              <w:rPr>
                <w:rFonts w:ascii="Times New Roman" w:eastAsia="Times New Roman" w:hAnsi="Times New Roman" w:cs="Times New Roman"/>
                <w:color w:val="000000"/>
                <w:lang w:eastAsia="ru-RU"/>
              </w:rPr>
              <w:t>затвердження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особливостей</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здійснення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публічних</w:t>
            </w:r>
            <w:proofErr w:type="spellEnd"/>
            <w:r w:rsidRPr="000C5585">
              <w:rPr>
                <w:rFonts w:ascii="Times New Roman" w:eastAsia="Times New Roman" w:hAnsi="Times New Roman" w:cs="Times New Roman"/>
                <w:color w:val="000000"/>
                <w:lang w:eastAsia="ru-RU"/>
              </w:rPr>
              <w:t xml:space="preserve"> закупівель, </w:t>
            </w:r>
            <w:proofErr w:type="spellStart"/>
            <w:r w:rsidRPr="000C5585">
              <w:rPr>
                <w:rFonts w:ascii="Times New Roman" w:eastAsia="Times New Roman" w:hAnsi="Times New Roman" w:cs="Times New Roman"/>
                <w:color w:val="000000"/>
                <w:lang w:eastAsia="ru-RU"/>
              </w:rPr>
              <w:t>робіт</w:t>
            </w:r>
            <w:proofErr w:type="spellEnd"/>
            <w:r w:rsidRPr="000C5585">
              <w:rPr>
                <w:rFonts w:ascii="Times New Roman" w:eastAsia="Times New Roman" w:hAnsi="Times New Roman" w:cs="Times New Roman"/>
                <w:color w:val="000000"/>
                <w:lang w:eastAsia="ru-RU"/>
              </w:rPr>
              <w:t xml:space="preserve"> і </w:t>
            </w:r>
            <w:proofErr w:type="spellStart"/>
            <w:r w:rsidRPr="000C5585">
              <w:rPr>
                <w:rFonts w:ascii="Times New Roman" w:eastAsia="Times New Roman" w:hAnsi="Times New Roman" w:cs="Times New Roman"/>
                <w:color w:val="000000"/>
                <w:lang w:eastAsia="ru-RU"/>
              </w:rPr>
              <w:t>послуг</w:t>
            </w:r>
            <w:proofErr w:type="spellEnd"/>
            <w:r w:rsidRPr="000C5585">
              <w:rPr>
                <w:rFonts w:ascii="Times New Roman" w:eastAsia="Times New Roman" w:hAnsi="Times New Roman" w:cs="Times New Roman"/>
                <w:color w:val="000000"/>
                <w:lang w:eastAsia="ru-RU"/>
              </w:rPr>
              <w:t xml:space="preserve"> для </w:t>
            </w:r>
            <w:proofErr w:type="spellStart"/>
            <w:r w:rsidRPr="000C5585">
              <w:rPr>
                <w:rFonts w:ascii="Times New Roman" w:eastAsia="Times New Roman" w:hAnsi="Times New Roman" w:cs="Times New Roman"/>
                <w:color w:val="000000"/>
                <w:lang w:eastAsia="ru-RU"/>
              </w:rPr>
              <w:t>замовників</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передбачених</w:t>
            </w:r>
            <w:proofErr w:type="spellEnd"/>
            <w:r w:rsidRPr="000C5585">
              <w:rPr>
                <w:rFonts w:ascii="Times New Roman" w:eastAsia="Times New Roman" w:hAnsi="Times New Roman" w:cs="Times New Roman"/>
                <w:color w:val="000000"/>
                <w:lang w:eastAsia="ru-RU"/>
              </w:rPr>
              <w:t xml:space="preserve">  Законом </w:t>
            </w:r>
            <w:proofErr w:type="spellStart"/>
            <w:r w:rsidRPr="000C5585">
              <w:rPr>
                <w:rFonts w:ascii="Times New Roman" w:eastAsia="Times New Roman" w:hAnsi="Times New Roman" w:cs="Times New Roman"/>
                <w:color w:val="000000"/>
                <w:lang w:eastAsia="ru-RU"/>
              </w:rPr>
              <w:t>України</w:t>
            </w:r>
            <w:proofErr w:type="spellEnd"/>
            <w:r w:rsidRPr="000C5585">
              <w:rPr>
                <w:rFonts w:ascii="Times New Roman" w:eastAsia="Times New Roman" w:hAnsi="Times New Roman" w:cs="Times New Roman"/>
                <w:color w:val="000000"/>
                <w:lang w:eastAsia="ru-RU"/>
              </w:rPr>
              <w:t xml:space="preserve"> «Про </w:t>
            </w:r>
            <w:proofErr w:type="spellStart"/>
            <w:r w:rsidRPr="000C5585">
              <w:rPr>
                <w:rFonts w:ascii="Times New Roman" w:eastAsia="Times New Roman" w:hAnsi="Times New Roman" w:cs="Times New Roman"/>
                <w:color w:val="000000"/>
                <w:lang w:eastAsia="ru-RU"/>
              </w:rPr>
              <w:t>публічні</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закупівлі</w:t>
            </w:r>
            <w:proofErr w:type="spellEnd"/>
            <w:r w:rsidRPr="000C5585">
              <w:rPr>
                <w:rFonts w:ascii="Times New Roman" w:eastAsia="Times New Roman" w:hAnsi="Times New Roman" w:cs="Times New Roman"/>
                <w:color w:val="000000"/>
                <w:lang w:eastAsia="ru-RU"/>
              </w:rPr>
              <w:t xml:space="preserve">», на </w:t>
            </w:r>
            <w:proofErr w:type="spellStart"/>
            <w:r w:rsidRPr="000C5585">
              <w:rPr>
                <w:rFonts w:ascii="Times New Roman" w:eastAsia="Times New Roman" w:hAnsi="Times New Roman" w:cs="Times New Roman"/>
                <w:color w:val="000000"/>
                <w:lang w:eastAsia="ru-RU"/>
              </w:rPr>
              <w:t>період</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дії</w:t>
            </w:r>
            <w:proofErr w:type="spellEnd"/>
            <w:r w:rsidRPr="000C5585">
              <w:rPr>
                <w:rFonts w:ascii="Times New Roman" w:eastAsia="Times New Roman" w:hAnsi="Times New Roman" w:cs="Times New Roman"/>
                <w:color w:val="000000"/>
                <w:lang w:eastAsia="ru-RU"/>
              </w:rPr>
              <w:t xml:space="preserve"> правового режиму </w:t>
            </w:r>
            <w:proofErr w:type="spellStart"/>
            <w:r w:rsidRPr="000C5585">
              <w:rPr>
                <w:rFonts w:ascii="Times New Roman" w:eastAsia="Times New Roman" w:hAnsi="Times New Roman" w:cs="Times New Roman"/>
                <w:color w:val="000000"/>
                <w:lang w:eastAsia="ru-RU"/>
              </w:rPr>
              <w:t>воєнного</w:t>
            </w:r>
            <w:proofErr w:type="spellEnd"/>
            <w:r w:rsidRPr="000C5585">
              <w:rPr>
                <w:rFonts w:ascii="Times New Roman" w:eastAsia="Times New Roman" w:hAnsi="Times New Roman" w:cs="Times New Roman"/>
                <w:color w:val="000000"/>
                <w:lang w:eastAsia="ru-RU"/>
              </w:rPr>
              <w:t xml:space="preserve"> стану в </w:t>
            </w:r>
            <w:proofErr w:type="spellStart"/>
            <w:r w:rsidRPr="000C5585">
              <w:rPr>
                <w:rFonts w:ascii="Times New Roman" w:eastAsia="Times New Roman" w:hAnsi="Times New Roman" w:cs="Times New Roman"/>
                <w:color w:val="000000"/>
                <w:lang w:eastAsia="ru-RU"/>
              </w:rPr>
              <w:t>Україні</w:t>
            </w:r>
            <w:proofErr w:type="spellEnd"/>
            <w:r w:rsidRPr="000C5585">
              <w:rPr>
                <w:rFonts w:ascii="Times New Roman" w:eastAsia="Times New Roman" w:hAnsi="Times New Roman" w:cs="Times New Roman"/>
                <w:color w:val="000000"/>
                <w:lang w:eastAsia="ru-RU"/>
              </w:rPr>
              <w:t xml:space="preserve"> та протягом 90 </w:t>
            </w:r>
            <w:proofErr w:type="spellStart"/>
            <w:r w:rsidRPr="000C5585">
              <w:rPr>
                <w:rFonts w:ascii="Times New Roman" w:eastAsia="Times New Roman" w:hAnsi="Times New Roman" w:cs="Times New Roman"/>
                <w:color w:val="000000"/>
                <w:lang w:eastAsia="ru-RU"/>
              </w:rPr>
              <w:t>днів</w:t>
            </w:r>
            <w:proofErr w:type="spellEnd"/>
            <w:r w:rsidRPr="000C5585">
              <w:rPr>
                <w:rFonts w:ascii="Times New Roman" w:eastAsia="Times New Roman" w:hAnsi="Times New Roman" w:cs="Times New Roman"/>
                <w:color w:val="000000"/>
                <w:lang w:eastAsia="ru-RU"/>
              </w:rPr>
              <w:t xml:space="preserve"> з дня </w:t>
            </w:r>
            <w:proofErr w:type="spellStart"/>
            <w:r w:rsidRPr="000C5585">
              <w:rPr>
                <w:rFonts w:ascii="Times New Roman" w:eastAsia="Times New Roman" w:hAnsi="Times New Roman" w:cs="Times New Roman"/>
                <w:color w:val="000000"/>
                <w:lang w:eastAsia="ru-RU"/>
              </w:rPr>
              <w:t>його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припинення</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або</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скасування</w:t>
            </w:r>
            <w:proofErr w:type="spellEnd"/>
            <w:r w:rsidRPr="000C5585">
              <w:rPr>
                <w:rFonts w:ascii="Times New Roman" w:eastAsia="Times New Roman" w:hAnsi="Times New Roman" w:cs="Times New Roman"/>
                <w:color w:val="000000"/>
                <w:lang w:eastAsia="ru-RU"/>
              </w:rPr>
              <w:t xml:space="preserve">» та Закону </w:t>
            </w:r>
            <w:proofErr w:type="spellStart"/>
            <w:r w:rsidRPr="000C5585">
              <w:rPr>
                <w:rFonts w:ascii="Times New Roman" w:eastAsia="Times New Roman" w:hAnsi="Times New Roman" w:cs="Times New Roman"/>
                <w:color w:val="000000"/>
                <w:lang w:eastAsia="ru-RU"/>
              </w:rPr>
              <w:t>України</w:t>
            </w:r>
            <w:proofErr w:type="spellEnd"/>
            <w:r w:rsidRPr="000C5585">
              <w:rPr>
                <w:rFonts w:ascii="Times New Roman" w:eastAsia="Times New Roman" w:hAnsi="Times New Roman" w:cs="Times New Roman"/>
                <w:color w:val="000000"/>
                <w:lang w:eastAsia="ru-RU"/>
              </w:rPr>
              <w:t xml:space="preserve"> «про </w:t>
            </w:r>
            <w:proofErr w:type="spellStart"/>
            <w:r w:rsidRPr="000C5585">
              <w:rPr>
                <w:rFonts w:ascii="Times New Roman" w:eastAsia="Times New Roman" w:hAnsi="Times New Roman" w:cs="Times New Roman"/>
                <w:color w:val="000000"/>
                <w:lang w:eastAsia="ru-RU"/>
              </w:rPr>
              <w:t>публічні</w:t>
            </w:r>
            <w:proofErr w:type="spellEnd"/>
            <w:r w:rsidRPr="000C5585">
              <w:rPr>
                <w:rFonts w:ascii="Times New Roman" w:eastAsia="Times New Roman" w:hAnsi="Times New Roman" w:cs="Times New Roman"/>
                <w:color w:val="000000"/>
                <w:lang w:eastAsia="ru-RU"/>
              </w:rPr>
              <w:t xml:space="preserve"> </w:t>
            </w:r>
            <w:proofErr w:type="spellStart"/>
            <w:r w:rsidRPr="000C5585">
              <w:rPr>
                <w:rFonts w:ascii="Times New Roman" w:eastAsia="Times New Roman" w:hAnsi="Times New Roman" w:cs="Times New Roman"/>
                <w:color w:val="000000"/>
                <w:lang w:eastAsia="ru-RU"/>
              </w:rPr>
              <w:t>закупівлі</w:t>
            </w:r>
            <w:proofErr w:type="spellEnd"/>
            <w:r w:rsidRPr="000C5585">
              <w:rPr>
                <w:rFonts w:ascii="Times New Roman" w:eastAsia="Times New Roman" w:hAnsi="Times New Roman" w:cs="Times New Roman"/>
                <w:color w:val="000000"/>
                <w:lang w:eastAsia="ru-RU"/>
              </w:rPr>
              <w:t>».</w:t>
            </w:r>
          </w:p>
        </w:tc>
      </w:tr>
      <w:tr w:rsidR="004067E8" w:rsidRPr="00B653AF" w14:paraId="00EC150F"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419DA" w14:textId="77777777" w:rsidR="004067E8" w:rsidRPr="00B653AF" w:rsidRDefault="004067E8" w:rsidP="004067E8">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082A8" w14:textId="77777777" w:rsidR="004067E8" w:rsidRPr="00B653AF" w:rsidRDefault="004067E8" w:rsidP="004067E8">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замовника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торгів</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1454A" w14:textId="77777777" w:rsidR="004067E8" w:rsidRPr="00B653AF" w:rsidRDefault="004067E8" w:rsidP="004067E8">
            <w:pPr>
              <w:spacing w:after="0" w:line="240" w:lineRule="auto"/>
              <w:rPr>
                <w:rFonts w:ascii="Times New Roman" w:eastAsia="Times New Roman" w:hAnsi="Times New Roman" w:cs="Times New Roman"/>
                <w:lang w:eastAsia="ru-RU"/>
              </w:rPr>
            </w:pPr>
          </w:p>
        </w:tc>
      </w:tr>
      <w:tr w:rsidR="00D01C6E" w:rsidRPr="00B653AF" w14:paraId="74732F38" w14:textId="77777777" w:rsidTr="0098379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08696" w14:textId="77777777" w:rsidR="00D01C6E" w:rsidRPr="00B653AF" w:rsidRDefault="00D01C6E" w:rsidP="00D01C6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56813CA" w14:textId="77777777" w:rsidR="00D01C6E" w:rsidRPr="00B653AF" w:rsidRDefault="00D01C6E" w:rsidP="00D01C6E">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повне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найменування</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CC15F6" w14:textId="0D720135" w:rsidR="00D01C6E" w:rsidRPr="00A51597" w:rsidRDefault="00D01C6E" w:rsidP="00D01C6E">
            <w:pPr>
              <w:tabs>
                <w:tab w:val="left" w:pos="0"/>
                <w:tab w:val="center" w:pos="4153"/>
                <w:tab w:val="right" w:pos="8306"/>
              </w:tabs>
              <w:spacing w:after="0" w:line="240" w:lineRule="auto"/>
              <w:rPr>
                <w:rFonts w:ascii="Times New Roman" w:hAnsi="Times New Roman" w:cs="Times New Roman"/>
                <w:bCs/>
                <w:sz w:val="24"/>
                <w:szCs w:val="24"/>
                <w:lang w:val="uk-UA"/>
              </w:rPr>
            </w:pPr>
            <w:r w:rsidRPr="008C1A32">
              <w:rPr>
                <w:rFonts w:ascii="Times New Roman" w:hAnsi="Times New Roman" w:cs="Times New Roman"/>
                <w:bCs/>
                <w:sz w:val="24"/>
                <w:szCs w:val="24"/>
              </w:rPr>
              <w:t>КОМУНАЛЬНЕ ПІДПРИЄМСТВО «САРАТСЬКА ЦЕНТРАЛЬНА ЛІКАРНЯ» САРАТСЬКОЇ СЕЛИЩНОЇ РАДИ БІЛГОРОД-ДНІСТРОВСЬКОГО РАЙОНУ ОДЕСЬКОЇ ОБЛАСТІ</w:t>
            </w:r>
          </w:p>
        </w:tc>
      </w:tr>
      <w:tr w:rsidR="00D01C6E" w:rsidRPr="00B653AF" w14:paraId="78B6F704" w14:textId="77777777" w:rsidTr="0098379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761AC" w14:textId="77777777" w:rsidR="00D01C6E" w:rsidRPr="00B653AF" w:rsidRDefault="00D01C6E" w:rsidP="00D01C6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49AAD5F" w14:textId="77777777" w:rsidR="00D01C6E" w:rsidRPr="00B653AF" w:rsidRDefault="00D01C6E" w:rsidP="00D01C6E">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місцезнаходження</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F9DD98" w14:textId="7823CCEA" w:rsidR="00D01C6E" w:rsidRPr="00701EA0" w:rsidRDefault="00D01C6E" w:rsidP="00D01C6E">
            <w:pPr>
              <w:spacing w:after="0" w:line="240" w:lineRule="auto"/>
              <w:jc w:val="both"/>
              <w:rPr>
                <w:rFonts w:ascii="Times New Roman" w:hAnsi="Times New Roman" w:cs="Times New Roman"/>
              </w:rPr>
            </w:pPr>
            <w:r w:rsidRPr="008C1A32">
              <w:rPr>
                <w:rFonts w:ascii="Times New Roman" w:eastAsia="Arial Unicode MS" w:hAnsi="Times New Roman" w:cs="Times New Roman"/>
                <w:sz w:val="24"/>
                <w:szCs w:val="24"/>
              </w:rPr>
              <w:t xml:space="preserve">68200, </w:t>
            </w:r>
            <w:proofErr w:type="spellStart"/>
            <w:r w:rsidRPr="008C1A32">
              <w:rPr>
                <w:rFonts w:ascii="Times New Roman" w:eastAsia="Arial Unicode MS" w:hAnsi="Times New Roman" w:cs="Times New Roman"/>
                <w:sz w:val="24"/>
                <w:szCs w:val="24"/>
              </w:rPr>
              <w:t>Одеська</w:t>
            </w:r>
            <w:proofErr w:type="spellEnd"/>
            <w:r w:rsidRPr="008C1A32">
              <w:rPr>
                <w:rFonts w:ascii="Times New Roman" w:eastAsia="Arial Unicode MS" w:hAnsi="Times New Roman" w:cs="Times New Roman"/>
                <w:sz w:val="24"/>
                <w:szCs w:val="24"/>
              </w:rPr>
              <w:t xml:space="preserve"> область, </w:t>
            </w:r>
            <w:proofErr w:type="spellStart"/>
            <w:r w:rsidRPr="008C1A32">
              <w:rPr>
                <w:rFonts w:ascii="Times New Roman" w:eastAsia="Arial Unicode MS" w:hAnsi="Times New Roman" w:cs="Times New Roman"/>
                <w:sz w:val="24"/>
                <w:szCs w:val="24"/>
              </w:rPr>
              <w:t>Саратський</w:t>
            </w:r>
            <w:proofErr w:type="spellEnd"/>
            <w:r w:rsidRPr="008C1A32">
              <w:rPr>
                <w:rFonts w:ascii="Times New Roman" w:eastAsia="Arial Unicode MS" w:hAnsi="Times New Roman" w:cs="Times New Roman"/>
                <w:sz w:val="24"/>
                <w:szCs w:val="24"/>
              </w:rPr>
              <w:t xml:space="preserve"> район, селище Сарата, </w:t>
            </w:r>
            <w:proofErr w:type="spellStart"/>
            <w:r w:rsidRPr="008C1A32">
              <w:rPr>
                <w:rFonts w:ascii="Times New Roman" w:eastAsia="Arial Unicode MS" w:hAnsi="Times New Roman" w:cs="Times New Roman"/>
                <w:sz w:val="24"/>
                <w:szCs w:val="24"/>
              </w:rPr>
              <w:t>вулиця</w:t>
            </w:r>
            <w:proofErr w:type="spellEnd"/>
            <w:r w:rsidRPr="008C1A32">
              <w:rPr>
                <w:rFonts w:ascii="Times New Roman" w:eastAsia="Arial Unicode MS" w:hAnsi="Times New Roman" w:cs="Times New Roman"/>
                <w:sz w:val="24"/>
                <w:szCs w:val="24"/>
              </w:rPr>
              <w:t xml:space="preserve"> </w:t>
            </w:r>
            <w:proofErr w:type="spellStart"/>
            <w:r w:rsidRPr="008C1A32">
              <w:rPr>
                <w:rFonts w:ascii="Times New Roman" w:eastAsia="Arial Unicode MS" w:hAnsi="Times New Roman" w:cs="Times New Roman"/>
                <w:sz w:val="24"/>
                <w:szCs w:val="24"/>
              </w:rPr>
              <w:t>Соборна</w:t>
            </w:r>
            <w:proofErr w:type="spellEnd"/>
            <w:r w:rsidRPr="008C1A32">
              <w:rPr>
                <w:rFonts w:ascii="Times New Roman" w:eastAsia="Arial Unicode MS" w:hAnsi="Times New Roman" w:cs="Times New Roman"/>
                <w:sz w:val="24"/>
                <w:szCs w:val="24"/>
              </w:rPr>
              <w:t>, б. 2</w:t>
            </w:r>
          </w:p>
        </w:tc>
      </w:tr>
      <w:tr w:rsidR="00D01C6E" w:rsidRPr="00B653AF" w14:paraId="11F08A22" w14:textId="77777777" w:rsidTr="0098379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F5CC0" w14:textId="77777777" w:rsidR="00D01C6E" w:rsidRPr="00B653AF" w:rsidRDefault="00D01C6E" w:rsidP="00D01C6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A05F4D0" w14:textId="77777777" w:rsidR="00D01C6E" w:rsidRPr="00B653AF" w:rsidRDefault="00D01C6E" w:rsidP="00D01C6E">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посадова</w:t>
            </w:r>
            <w:proofErr w:type="spellEnd"/>
            <w:r w:rsidRPr="00B653AF">
              <w:rPr>
                <w:rFonts w:ascii="Times New Roman" w:eastAsia="Times New Roman" w:hAnsi="Times New Roman" w:cs="Times New Roman"/>
                <w:color w:val="000000"/>
                <w:lang w:eastAsia="ru-RU"/>
              </w:rPr>
              <w:t xml:space="preserve"> особа </w:t>
            </w:r>
            <w:proofErr w:type="spellStart"/>
            <w:r w:rsidRPr="00B653AF">
              <w:rPr>
                <w:rFonts w:ascii="Times New Roman" w:eastAsia="Times New Roman" w:hAnsi="Times New Roman" w:cs="Times New Roman"/>
                <w:color w:val="000000"/>
                <w:lang w:eastAsia="ru-RU"/>
              </w:rPr>
              <w:t>замовника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уповноважена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здійснювати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зв'язок</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учасниками</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50A5AC" w14:textId="14D67636" w:rsidR="00D01C6E" w:rsidRPr="003653EC" w:rsidRDefault="00D01C6E" w:rsidP="00D01C6E">
            <w:pPr>
              <w:spacing w:after="0" w:line="240" w:lineRule="auto"/>
              <w:rPr>
                <w:rFonts w:ascii="Times New Roman" w:hAnsi="Times New Roman" w:cs="Times New Roman"/>
                <w:sz w:val="24"/>
                <w:szCs w:val="24"/>
                <w:lang w:val="uk-UA"/>
              </w:rPr>
            </w:pPr>
            <w:r w:rsidRPr="008C1A32">
              <w:rPr>
                <w:rFonts w:ascii="Times New Roman" w:hAnsi="Times New Roman" w:cs="Times New Roman"/>
                <w:sz w:val="24"/>
                <w:szCs w:val="24"/>
              </w:rPr>
              <w:t xml:space="preserve">+380638086716 </w:t>
            </w:r>
            <w:proofErr w:type="spellStart"/>
            <w:r w:rsidRPr="008C1A32">
              <w:rPr>
                <w:rFonts w:ascii="Times New Roman" w:hAnsi="Times New Roman" w:cs="Times New Roman"/>
                <w:sz w:val="24"/>
                <w:szCs w:val="24"/>
              </w:rPr>
              <w:t>Жєлєв</w:t>
            </w:r>
            <w:proofErr w:type="spellEnd"/>
            <w:r w:rsidRPr="008C1A32">
              <w:rPr>
                <w:rFonts w:ascii="Times New Roman" w:hAnsi="Times New Roman" w:cs="Times New Roman"/>
                <w:sz w:val="24"/>
                <w:szCs w:val="24"/>
              </w:rPr>
              <w:t xml:space="preserve"> </w:t>
            </w:r>
            <w:proofErr w:type="spellStart"/>
            <w:r w:rsidRPr="008C1A32">
              <w:rPr>
                <w:rFonts w:ascii="Times New Roman" w:hAnsi="Times New Roman" w:cs="Times New Roman"/>
                <w:sz w:val="24"/>
                <w:szCs w:val="24"/>
              </w:rPr>
              <w:t>Іван</w:t>
            </w:r>
            <w:proofErr w:type="spellEnd"/>
            <w:r w:rsidRPr="008C1A32">
              <w:rPr>
                <w:rFonts w:ascii="Times New Roman" w:hAnsi="Times New Roman" w:cs="Times New Roman"/>
                <w:sz w:val="24"/>
                <w:szCs w:val="24"/>
              </w:rPr>
              <w:t xml:space="preserve"> </w:t>
            </w:r>
            <w:proofErr w:type="spellStart"/>
            <w:r w:rsidRPr="008C1A32">
              <w:rPr>
                <w:rFonts w:ascii="Times New Roman" w:hAnsi="Times New Roman" w:cs="Times New Roman"/>
                <w:sz w:val="24"/>
                <w:szCs w:val="24"/>
              </w:rPr>
              <w:t>Сергійович</w:t>
            </w:r>
            <w:proofErr w:type="spellEnd"/>
            <w:r w:rsidRPr="008C1A32">
              <w:rPr>
                <w:rFonts w:ascii="Times New Roman" w:hAnsi="Times New Roman" w:cs="Times New Roman"/>
                <w:sz w:val="24"/>
                <w:szCs w:val="24"/>
              </w:rPr>
              <w:t xml:space="preserve"> – </w:t>
            </w:r>
            <w:proofErr w:type="spellStart"/>
            <w:r w:rsidRPr="008C1A32">
              <w:rPr>
                <w:rFonts w:ascii="Times New Roman" w:hAnsi="Times New Roman" w:cs="Times New Roman"/>
                <w:sz w:val="24"/>
                <w:szCs w:val="24"/>
              </w:rPr>
              <w:t>уповноважена</w:t>
            </w:r>
            <w:proofErr w:type="spellEnd"/>
            <w:r w:rsidRPr="008C1A32">
              <w:rPr>
                <w:rFonts w:ascii="Times New Roman" w:hAnsi="Times New Roman" w:cs="Times New Roman"/>
                <w:sz w:val="24"/>
                <w:szCs w:val="24"/>
              </w:rPr>
              <w:t xml:space="preserve"> особа з </w:t>
            </w:r>
            <w:proofErr w:type="spellStart"/>
            <w:r w:rsidRPr="008C1A32">
              <w:rPr>
                <w:rFonts w:ascii="Times New Roman" w:hAnsi="Times New Roman" w:cs="Times New Roman"/>
                <w:sz w:val="24"/>
                <w:szCs w:val="24"/>
              </w:rPr>
              <w:t>питань</w:t>
            </w:r>
            <w:proofErr w:type="spellEnd"/>
            <w:r w:rsidRPr="008C1A32">
              <w:rPr>
                <w:rFonts w:ascii="Times New Roman" w:hAnsi="Times New Roman" w:cs="Times New Roman"/>
                <w:sz w:val="24"/>
                <w:szCs w:val="24"/>
              </w:rPr>
              <w:t xml:space="preserve"> </w:t>
            </w:r>
            <w:proofErr w:type="spellStart"/>
            <w:r w:rsidRPr="008C1A32">
              <w:rPr>
                <w:rFonts w:ascii="Times New Roman" w:hAnsi="Times New Roman" w:cs="Times New Roman"/>
                <w:sz w:val="24"/>
                <w:szCs w:val="24"/>
              </w:rPr>
              <w:t>проведення</w:t>
            </w:r>
            <w:proofErr w:type="spellEnd"/>
            <w:r w:rsidRPr="008C1A32">
              <w:rPr>
                <w:rFonts w:ascii="Times New Roman" w:hAnsi="Times New Roman" w:cs="Times New Roman"/>
                <w:sz w:val="24"/>
                <w:szCs w:val="24"/>
              </w:rPr>
              <w:t xml:space="preserve"> </w:t>
            </w:r>
            <w:proofErr w:type="spellStart"/>
            <w:r w:rsidRPr="008C1A32">
              <w:rPr>
                <w:rFonts w:ascii="Times New Roman" w:hAnsi="Times New Roman" w:cs="Times New Roman"/>
                <w:sz w:val="24"/>
                <w:szCs w:val="24"/>
              </w:rPr>
              <w:t>публічних</w:t>
            </w:r>
            <w:proofErr w:type="spellEnd"/>
            <w:r w:rsidRPr="008C1A32">
              <w:rPr>
                <w:rFonts w:ascii="Times New Roman" w:hAnsi="Times New Roman" w:cs="Times New Roman"/>
                <w:sz w:val="24"/>
                <w:szCs w:val="24"/>
              </w:rPr>
              <w:t xml:space="preserve"> закупівель (</w:t>
            </w:r>
            <w:proofErr w:type="spellStart"/>
            <w:r w:rsidRPr="008C1A32">
              <w:rPr>
                <w:rFonts w:ascii="Times New Roman" w:hAnsi="Times New Roman" w:cs="Times New Roman"/>
                <w:sz w:val="24"/>
                <w:szCs w:val="24"/>
              </w:rPr>
              <w:t>програміст</w:t>
            </w:r>
            <w:proofErr w:type="spellEnd"/>
            <w:r w:rsidRPr="008C1A32">
              <w:rPr>
                <w:rFonts w:ascii="Times New Roman" w:hAnsi="Times New Roman" w:cs="Times New Roman"/>
                <w:sz w:val="24"/>
                <w:szCs w:val="24"/>
              </w:rPr>
              <w:t xml:space="preserve"> </w:t>
            </w:r>
            <w:proofErr w:type="spellStart"/>
            <w:r w:rsidRPr="008C1A32">
              <w:rPr>
                <w:rFonts w:ascii="Times New Roman" w:hAnsi="Times New Roman" w:cs="Times New Roman"/>
                <w:sz w:val="24"/>
                <w:szCs w:val="24"/>
              </w:rPr>
              <w:t>системний</w:t>
            </w:r>
            <w:proofErr w:type="spellEnd"/>
            <w:r w:rsidRPr="008C1A32">
              <w:rPr>
                <w:rFonts w:ascii="Times New Roman" w:hAnsi="Times New Roman" w:cs="Times New Roman"/>
                <w:sz w:val="24"/>
                <w:szCs w:val="24"/>
              </w:rPr>
              <w:t>), sarata_crl@ukr.net</w:t>
            </w:r>
          </w:p>
        </w:tc>
      </w:tr>
      <w:tr w:rsidR="000A5EA1" w:rsidRPr="00B653AF" w14:paraId="2FC2950A"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FFB3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886388A"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Процедура </w:t>
            </w:r>
            <w:proofErr w:type="spellStart"/>
            <w:r w:rsidRPr="00B653AF">
              <w:rPr>
                <w:rFonts w:ascii="Times New Roman" w:eastAsia="Times New Roman" w:hAnsi="Times New Roman" w:cs="Times New Roman"/>
                <w:b/>
                <w:bCs/>
                <w:color w:val="000000"/>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033D6C2" w14:textId="37223E11" w:rsidR="000A5EA1" w:rsidRPr="00104F78" w:rsidRDefault="000A5EA1" w:rsidP="000A5EA1">
            <w:pPr>
              <w:spacing w:after="0" w:line="240" w:lineRule="auto"/>
              <w:jc w:val="both"/>
              <w:rPr>
                <w:rFonts w:ascii="Times New Roman" w:eastAsia="Times New Roman" w:hAnsi="Times New Roman" w:cs="Times New Roman"/>
                <w:lang w:val="uk-UA" w:eastAsia="ru-RU"/>
              </w:rPr>
            </w:pPr>
            <w:proofErr w:type="spellStart"/>
            <w:r w:rsidRPr="00B653AF">
              <w:rPr>
                <w:rFonts w:ascii="Times New Roman" w:eastAsia="Times New Roman" w:hAnsi="Times New Roman" w:cs="Times New Roman"/>
                <w:color w:val="000000"/>
                <w:lang w:eastAsia="ru-RU"/>
              </w:rPr>
              <w:t>відкриті</w:t>
            </w:r>
            <w:proofErr w:type="spellEnd"/>
            <w:r w:rsidRPr="00B653AF">
              <w:rPr>
                <w:rFonts w:ascii="Times New Roman" w:eastAsia="Times New Roman" w:hAnsi="Times New Roman" w:cs="Times New Roman"/>
                <w:color w:val="000000"/>
                <w:lang w:eastAsia="ru-RU"/>
              </w:rPr>
              <w:t xml:space="preserve"> торги</w:t>
            </w:r>
            <w:r w:rsidR="00104F78">
              <w:rPr>
                <w:rFonts w:ascii="Times New Roman" w:eastAsia="Times New Roman" w:hAnsi="Times New Roman" w:cs="Times New Roman"/>
                <w:color w:val="000000"/>
                <w:lang w:val="uk-UA" w:eastAsia="ru-RU"/>
              </w:rPr>
              <w:t xml:space="preserve"> з особливостями</w:t>
            </w:r>
          </w:p>
        </w:tc>
      </w:tr>
      <w:tr w:rsidR="000A5EA1" w:rsidRPr="00B653AF" w14:paraId="20F90509"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C5BD3"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EBB9A86"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предмет </w:t>
            </w:r>
            <w:proofErr w:type="spellStart"/>
            <w:r w:rsidRPr="00B653AF">
              <w:rPr>
                <w:rFonts w:ascii="Times New Roman" w:eastAsia="Times New Roman" w:hAnsi="Times New Roman" w:cs="Times New Roman"/>
                <w:b/>
                <w:bCs/>
                <w:color w:val="000000"/>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E23DD98" w14:textId="77777777" w:rsidR="000A5EA1" w:rsidRPr="00B653AF" w:rsidRDefault="000A5EA1" w:rsidP="000A5EA1">
            <w:pPr>
              <w:spacing w:after="0" w:line="240" w:lineRule="auto"/>
              <w:rPr>
                <w:rFonts w:ascii="Times New Roman" w:eastAsia="Times New Roman" w:hAnsi="Times New Roman" w:cs="Times New Roman"/>
                <w:lang w:eastAsia="ru-RU"/>
              </w:rPr>
            </w:pPr>
          </w:p>
        </w:tc>
      </w:tr>
      <w:tr w:rsidR="000A5EA1" w:rsidRPr="00D01C6E" w14:paraId="35464AC9"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2E491"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D474E49"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назва</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3934EE4" w14:textId="57C25538" w:rsidR="000A5EA1" w:rsidRPr="00885EBF" w:rsidRDefault="00DD51E5" w:rsidP="0025643A">
            <w:pPr>
              <w:spacing w:after="0" w:line="240" w:lineRule="auto"/>
              <w:jc w:val="both"/>
              <w:rPr>
                <w:rFonts w:ascii="Times New Roman" w:hAnsi="Times New Roman" w:cs="Times New Roman"/>
                <w:b/>
                <w:lang w:val="uk-UA" w:eastAsia="zh-CN"/>
              </w:rPr>
            </w:pPr>
            <w:r w:rsidRPr="00DD51E5">
              <w:rPr>
                <w:rFonts w:ascii="Times New Roman" w:hAnsi="Times New Roman" w:cs="Times New Roman"/>
                <w:b/>
                <w:lang w:val="uk-UA" w:eastAsia="zh-CN"/>
              </w:rPr>
              <w:t xml:space="preserve">Код ДК 021:2015 - 33600000-6 «Фармацевтична продукція» </w:t>
            </w:r>
            <w:r w:rsidRPr="00356F38">
              <w:rPr>
                <w:rFonts w:ascii="Times New Roman" w:hAnsi="Times New Roman" w:cs="Times New Roman"/>
                <w:b/>
                <w:lang w:val="uk-UA" w:eastAsia="zh-CN"/>
              </w:rPr>
              <w:t>(</w:t>
            </w:r>
            <w:proofErr w:type="spellStart"/>
            <w:r w:rsidR="00180DF6" w:rsidRPr="00180DF6">
              <w:rPr>
                <w:rFonts w:ascii="Times New Roman" w:eastAsia="Times New Roman" w:hAnsi="Times New Roman" w:cs="Times New Roman"/>
                <w:b/>
                <w:lang w:val="uk-UA" w:eastAsia="ru-RU"/>
              </w:rPr>
              <w:t>Ceftriaxone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Ceftriaxone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Cefepime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Cefepime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Метамізолу</w:t>
            </w:r>
            <w:proofErr w:type="spellEnd"/>
            <w:r w:rsidR="00180DF6" w:rsidRPr="00180DF6">
              <w:rPr>
                <w:rFonts w:ascii="Times New Roman" w:eastAsia="Times New Roman" w:hAnsi="Times New Roman" w:cs="Times New Roman"/>
                <w:b/>
                <w:lang w:val="uk-UA" w:eastAsia="ru-RU"/>
              </w:rPr>
              <w:t xml:space="preserve"> натрій (</w:t>
            </w:r>
            <w:proofErr w:type="spellStart"/>
            <w:r w:rsidR="00180DF6" w:rsidRPr="00180DF6">
              <w:rPr>
                <w:rFonts w:ascii="Times New Roman" w:eastAsia="Times New Roman" w:hAnsi="Times New Roman" w:cs="Times New Roman"/>
                <w:b/>
                <w:lang w:val="uk-UA" w:eastAsia="ru-RU"/>
              </w:rPr>
              <w:t>Metamizole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sodium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Ципрофлоксацин</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Ciprofloxacin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Ceftazidime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Ceftazidime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Метронідазол</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Metronidazole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Левофлоксацину</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напівгідрат</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Levofloxacin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Парацетамол</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Paracetamol</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Флуконазол</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Fluconazole</w:t>
            </w:r>
            <w:proofErr w:type="spellEnd"/>
            <w:r w:rsidR="00180DF6" w:rsidRPr="00180DF6">
              <w:rPr>
                <w:rFonts w:ascii="Times New Roman" w:eastAsia="Times New Roman" w:hAnsi="Times New Roman" w:cs="Times New Roman"/>
                <w:b/>
                <w:lang w:val="uk-UA" w:eastAsia="ru-RU"/>
              </w:rPr>
              <w:t>); Препарати крохмалю (</w:t>
            </w:r>
            <w:proofErr w:type="spellStart"/>
            <w:r w:rsidR="00180DF6" w:rsidRPr="00180DF6">
              <w:rPr>
                <w:rFonts w:ascii="Times New Roman" w:eastAsia="Times New Roman" w:hAnsi="Times New Roman" w:cs="Times New Roman"/>
                <w:b/>
                <w:lang w:val="uk-UA" w:eastAsia="ru-RU"/>
              </w:rPr>
              <w:t>Hydroxyethylstarch</w:t>
            </w:r>
            <w:proofErr w:type="spellEnd"/>
            <w:r w:rsidR="00180DF6" w:rsidRPr="00180DF6">
              <w:rPr>
                <w:rFonts w:ascii="Times New Roman" w:eastAsia="Times New Roman" w:hAnsi="Times New Roman" w:cs="Times New Roman"/>
                <w:b/>
                <w:lang w:val="uk-UA" w:eastAsia="ru-RU"/>
              </w:rPr>
              <w:t>); Препарати крохмалю (</w:t>
            </w:r>
            <w:proofErr w:type="spellStart"/>
            <w:r w:rsidR="00180DF6" w:rsidRPr="00180DF6">
              <w:rPr>
                <w:rFonts w:ascii="Times New Roman" w:eastAsia="Times New Roman" w:hAnsi="Times New Roman" w:cs="Times New Roman"/>
                <w:b/>
                <w:lang w:val="uk-UA" w:eastAsia="ru-RU"/>
              </w:rPr>
              <w:t>Hydroxyethylstarch</w:t>
            </w:r>
            <w:proofErr w:type="spellEnd"/>
            <w:r w:rsidR="00180DF6" w:rsidRPr="00180DF6">
              <w:rPr>
                <w:rFonts w:ascii="Times New Roman" w:eastAsia="Times New Roman" w:hAnsi="Times New Roman" w:cs="Times New Roman"/>
                <w:b/>
                <w:lang w:val="uk-UA" w:eastAsia="ru-RU"/>
              </w:rPr>
              <w:t>); Препарати крохмалю (</w:t>
            </w:r>
            <w:proofErr w:type="spellStart"/>
            <w:r w:rsidR="00180DF6" w:rsidRPr="00180DF6">
              <w:rPr>
                <w:rFonts w:ascii="Times New Roman" w:eastAsia="Times New Roman" w:hAnsi="Times New Roman" w:cs="Times New Roman"/>
                <w:b/>
                <w:lang w:val="uk-UA" w:eastAsia="ru-RU"/>
              </w:rPr>
              <w:t>Hydroxyethylstarch</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Транексамова</w:t>
            </w:r>
            <w:proofErr w:type="spellEnd"/>
            <w:r w:rsidR="00180DF6" w:rsidRPr="00180DF6">
              <w:rPr>
                <w:rFonts w:ascii="Times New Roman" w:eastAsia="Times New Roman" w:hAnsi="Times New Roman" w:cs="Times New Roman"/>
                <w:b/>
                <w:lang w:val="uk-UA" w:eastAsia="ru-RU"/>
              </w:rPr>
              <w:t xml:space="preserve"> кислота (</w:t>
            </w:r>
            <w:proofErr w:type="spellStart"/>
            <w:r w:rsidR="00180DF6" w:rsidRPr="00180DF6">
              <w:rPr>
                <w:rFonts w:ascii="Times New Roman" w:eastAsia="Times New Roman" w:hAnsi="Times New Roman" w:cs="Times New Roman"/>
                <w:b/>
                <w:lang w:val="uk-UA" w:eastAsia="ru-RU"/>
              </w:rPr>
              <w:t>Tranexamic</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acid</w:t>
            </w:r>
            <w:proofErr w:type="spellEnd"/>
            <w:r w:rsidR="00180DF6" w:rsidRPr="00180DF6">
              <w:rPr>
                <w:rFonts w:ascii="Times New Roman" w:eastAsia="Times New Roman" w:hAnsi="Times New Roman" w:cs="Times New Roman"/>
                <w:b/>
                <w:lang w:val="uk-UA" w:eastAsia="ru-RU"/>
              </w:rPr>
              <w:t>); Глюкоза (</w:t>
            </w:r>
            <w:proofErr w:type="spellStart"/>
            <w:r w:rsidR="00180DF6" w:rsidRPr="00180DF6">
              <w:rPr>
                <w:rFonts w:ascii="Times New Roman" w:eastAsia="Times New Roman" w:hAnsi="Times New Roman" w:cs="Times New Roman"/>
                <w:b/>
                <w:lang w:val="uk-UA" w:eastAsia="ru-RU"/>
              </w:rPr>
              <w:t>Glucose</w:t>
            </w:r>
            <w:proofErr w:type="spellEnd"/>
            <w:r w:rsidR="00180DF6" w:rsidRPr="00180DF6">
              <w:rPr>
                <w:rFonts w:ascii="Times New Roman" w:eastAsia="Times New Roman" w:hAnsi="Times New Roman" w:cs="Times New Roman"/>
                <w:b/>
                <w:lang w:val="uk-UA" w:eastAsia="ru-RU"/>
              </w:rPr>
              <w:t>); Глюкоза (</w:t>
            </w:r>
            <w:proofErr w:type="spellStart"/>
            <w:r w:rsidR="00180DF6" w:rsidRPr="00180DF6">
              <w:rPr>
                <w:rFonts w:ascii="Times New Roman" w:eastAsia="Times New Roman" w:hAnsi="Times New Roman" w:cs="Times New Roman"/>
                <w:b/>
                <w:lang w:val="uk-UA" w:eastAsia="ru-RU"/>
              </w:rPr>
              <w:t>Glucose</w:t>
            </w:r>
            <w:proofErr w:type="spellEnd"/>
            <w:r w:rsidR="00180DF6" w:rsidRPr="00180DF6">
              <w:rPr>
                <w:rFonts w:ascii="Times New Roman" w:eastAsia="Times New Roman" w:hAnsi="Times New Roman" w:cs="Times New Roman"/>
                <w:b/>
                <w:lang w:val="uk-UA" w:eastAsia="ru-RU"/>
              </w:rPr>
              <w:t>); Теофіліну моногідрат (</w:t>
            </w:r>
            <w:proofErr w:type="spellStart"/>
            <w:r w:rsidR="00180DF6" w:rsidRPr="00180DF6">
              <w:rPr>
                <w:rFonts w:ascii="Times New Roman" w:eastAsia="Times New Roman" w:hAnsi="Times New Roman" w:cs="Times New Roman"/>
                <w:b/>
                <w:lang w:val="uk-UA" w:eastAsia="ru-RU"/>
              </w:rPr>
              <w:t>Theophylline</w:t>
            </w:r>
            <w:proofErr w:type="spellEnd"/>
            <w:r w:rsidR="00180DF6" w:rsidRPr="00180DF6">
              <w:rPr>
                <w:rFonts w:ascii="Times New Roman" w:eastAsia="Times New Roman" w:hAnsi="Times New Roman" w:cs="Times New Roman"/>
                <w:b/>
                <w:lang w:val="uk-UA" w:eastAsia="ru-RU"/>
              </w:rPr>
              <w:t xml:space="preserve">); Магнію сульфату </w:t>
            </w:r>
            <w:proofErr w:type="spellStart"/>
            <w:r w:rsidR="00180DF6" w:rsidRPr="00180DF6">
              <w:rPr>
                <w:rFonts w:ascii="Times New Roman" w:eastAsia="Times New Roman" w:hAnsi="Times New Roman" w:cs="Times New Roman"/>
                <w:b/>
                <w:lang w:val="uk-UA" w:eastAsia="ru-RU"/>
              </w:rPr>
              <w:t>гептагідрат</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Magnesium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sulfate</w:t>
            </w:r>
            <w:proofErr w:type="spellEnd"/>
            <w:r w:rsidR="00180DF6" w:rsidRPr="00180DF6">
              <w:rPr>
                <w:rFonts w:ascii="Times New Roman" w:eastAsia="Times New Roman" w:hAnsi="Times New Roman" w:cs="Times New Roman"/>
                <w:b/>
                <w:lang w:val="uk-UA" w:eastAsia="ru-RU"/>
              </w:rPr>
              <w:t>); Манітол (</w:t>
            </w:r>
            <w:proofErr w:type="spellStart"/>
            <w:r w:rsidR="00180DF6" w:rsidRPr="00180DF6">
              <w:rPr>
                <w:rFonts w:ascii="Times New Roman" w:eastAsia="Times New Roman" w:hAnsi="Times New Roman" w:cs="Times New Roman"/>
                <w:b/>
                <w:lang w:val="uk-UA" w:eastAsia="ru-RU"/>
              </w:rPr>
              <w:t>Mannitol</w:t>
            </w:r>
            <w:proofErr w:type="spellEnd"/>
            <w:r w:rsidR="00180DF6" w:rsidRPr="00180DF6">
              <w:rPr>
                <w:rFonts w:ascii="Times New Roman" w:eastAsia="Times New Roman" w:hAnsi="Times New Roman" w:cs="Times New Roman"/>
                <w:b/>
                <w:lang w:val="uk-UA" w:eastAsia="ru-RU"/>
              </w:rPr>
              <w:t>); Електроліти для внутрішньовенного введення (</w:t>
            </w:r>
            <w:proofErr w:type="spellStart"/>
            <w:r w:rsidR="00180DF6" w:rsidRPr="00180DF6">
              <w:rPr>
                <w:rFonts w:ascii="Times New Roman" w:eastAsia="Times New Roman" w:hAnsi="Times New Roman" w:cs="Times New Roman"/>
                <w:b/>
                <w:lang w:val="uk-UA" w:eastAsia="ru-RU"/>
              </w:rPr>
              <w:t>монопрепарати</w:t>
            </w:r>
            <w:proofErr w:type="spellEnd"/>
            <w:r w:rsidR="00180DF6" w:rsidRPr="00180DF6">
              <w:rPr>
                <w:rFonts w:ascii="Times New Roman" w:eastAsia="Times New Roman" w:hAnsi="Times New Roman" w:cs="Times New Roman"/>
                <w:b/>
                <w:lang w:val="uk-UA" w:eastAsia="ru-RU"/>
              </w:rPr>
              <w:t xml:space="preserve"> та в комбінаціях) (</w:t>
            </w:r>
            <w:proofErr w:type="spellStart"/>
            <w:r w:rsidR="00180DF6" w:rsidRPr="00180DF6">
              <w:rPr>
                <w:rFonts w:ascii="Times New Roman" w:eastAsia="Times New Roman" w:hAnsi="Times New Roman" w:cs="Times New Roman"/>
                <w:b/>
                <w:lang w:val="uk-UA" w:eastAsia="ru-RU"/>
              </w:rPr>
              <w:t>Sodium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chloride</w:t>
            </w:r>
            <w:proofErr w:type="spellEnd"/>
            <w:r w:rsidR="00180DF6" w:rsidRPr="00180DF6">
              <w:rPr>
                <w:rFonts w:ascii="Times New Roman" w:eastAsia="Times New Roman" w:hAnsi="Times New Roman" w:cs="Times New Roman"/>
                <w:b/>
                <w:lang w:val="uk-UA" w:eastAsia="ru-RU"/>
              </w:rPr>
              <w:t>); Електроліти для внутрішньовенного введення (</w:t>
            </w:r>
            <w:proofErr w:type="spellStart"/>
            <w:r w:rsidR="00180DF6" w:rsidRPr="00180DF6">
              <w:rPr>
                <w:rFonts w:ascii="Times New Roman" w:eastAsia="Times New Roman" w:hAnsi="Times New Roman" w:cs="Times New Roman"/>
                <w:b/>
                <w:lang w:val="uk-UA" w:eastAsia="ru-RU"/>
              </w:rPr>
              <w:t>монопрепарати</w:t>
            </w:r>
            <w:proofErr w:type="spellEnd"/>
            <w:r w:rsidR="00180DF6" w:rsidRPr="00180DF6">
              <w:rPr>
                <w:rFonts w:ascii="Times New Roman" w:eastAsia="Times New Roman" w:hAnsi="Times New Roman" w:cs="Times New Roman"/>
                <w:b/>
                <w:lang w:val="uk-UA" w:eastAsia="ru-RU"/>
              </w:rPr>
              <w:t xml:space="preserve"> та в комбінаціях) (</w:t>
            </w:r>
            <w:proofErr w:type="spellStart"/>
            <w:r w:rsidR="00180DF6" w:rsidRPr="00180DF6">
              <w:rPr>
                <w:rFonts w:ascii="Times New Roman" w:eastAsia="Times New Roman" w:hAnsi="Times New Roman" w:cs="Times New Roman"/>
                <w:b/>
                <w:lang w:val="uk-UA" w:eastAsia="ru-RU"/>
              </w:rPr>
              <w:t>Sodium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chloride</w:t>
            </w:r>
            <w:proofErr w:type="spellEnd"/>
            <w:r w:rsidR="00180DF6" w:rsidRPr="00180DF6">
              <w:rPr>
                <w:rFonts w:ascii="Times New Roman" w:eastAsia="Times New Roman" w:hAnsi="Times New Roman" w:cs="Times New Roman"/>
                <w:b/>
                <w:lang w:val="uk-UA" w:eastAsia="ru-RU"/>
              </w:rPr>
              <w:t>); Електроліти для внутрішньовенного введення (</w:t>
            </w:r>
            <w:proofErr w:type="spellStart"/>
            <w:r w:rsidR="00180DF6" w:rsidRPr="00180DF6">
              <w:rPr>
                <w:rFonts w:ascii="Times New Roman" w:eastAsia="Times New Roman" w:hAnsi="Times New Roman" w:cs="Times New Roman"/>
                <w:b/>
                <w:lang w:val="uk-UA" w:eastAsia="ru-RU"/>
              </w:rPr>
              <w:t>монопрепарати</w:t>
            </w:r>
            <w:proofErr w:type="spellEnd"/>
            <w:r w:rsidR="00180DF6" w:rsidRPr="00180DF6">
              <w:rPr>
                <w:rFonts w:ascii="Times New Roman" w:eastAsia="Times New Roman" w:hAnsi="Times New Roman" w:cs="Times New Roman"/>
                <w:b/>
                <w:lang w:val="uk-UA" w:eastAsia="ru-RU"/>
              </w:rPr>
              <w:t xml:space="preserve"> та в комбінаціях) (</w:t>
            </w:r>
            <w:proofErr w:type="spellStart"/>
            <w:r w:rsidR="00180DF6" w:rsidRPr="00180DF6">
              <w:rPr>
                <w:rFonts w:ascii="Times New Roman" w:eastAsia="Times New Roman" w:hAnsi="Times New Roman" w:cs="Times New Roman"/>
                <w:b/>
                <w:lang w:val="uk-UA" w:eastAsia="ru-RU"/>
              </w:rPr>
              <w:t>Sodium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chloride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Omeprazole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Omeprazole</w:t>
            </w:r>
            <w:proofErr w:type="spellEnd"/>
            <w:r w:rsidR="00180DF6" w:rsidRPr="00180DF6">
              <w:rPr>
                <w:rFonts w:ascii="Times New Roman" w:eastAsia="Times New Roman" w:hAnsi="Times New Roman" w:cs="Times New Roman"/>
                <w:b/>
                <w:lang w:val="uk-UA" w:eastAsia="ru-RU"/>
              </w:rPr>
              <w:t>); Натрію гідрокарбонат (</w:t>
            </w:r>
            <w:proofErr w:type="spellStart"/>
            <w:r w:rsidR="00180DF6" w:rsidRPr="00180DF6">
              <w:rPr>
                <w:rFonts w:ascii="Times New Roman" w:eastAsia="Times New Roman" w:hAnsi="Times New Roman" w:cs="Times New Roman"/>
                <w:b/>
                <w:lang w:val="uk-UA" w:eastAsia="ru-RU"/>
              </w:rPr>
              <w:t>Sodium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bicarbonate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Сорбітол</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укомбінаціях</w:t>
            </w:r>
            <w:proofErr w:type="spellEnd"/>
            <w:r w:rsidR="00180DF6" w:rsidRPr="00180DF6">
              <w:rPr>
                <w:rFonts w:ascii="Times New Roman" w:eastAsia="Times New Roman" w:hAnsi="Times New Roman" w:cs="Times New Roman"/>
                <w:b/>
                <w:lang w:val="uk-UA" w:eastAsia="ru-RU"/>
              </w:rPr>
              <w:t xml:space="preserve"> з натрію лактату та/або електролітами (</w:t>
            </w:r>
            <w:proofErr w:type="spellStart"/>
            <w:r w:rsidR="00180DF6" w:rsidRPr="00180DF6">
              <w:rPr>
                <w:rFonts w:ascii="Times New Roman" w:eastAsia="Times New Roman" w:hAnsi="Times New Roman" w:cs="Times New Roman"/>
                <w:b/>
                <w:lang w:val="uk-UA" w:eastAsia="ru-RU"/>
              </w:rPr>
              <w:t>Electrolytes</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in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combination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with</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other</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drugs</w:t>
            </w:r>
            <w:proofErr w:type="spellEnd"/>
            <w:r w:rsidR="00180DF6" w:rsidRPr="00180DF6">
              <w:rPr>
                <w:rFonts w:ascii="Times New Roman" w:eastAsia="Times New Roman" w:hAnsi="Times New Roman" w:cs="Times New Roman"/>
                <w:b/>
                <w:lang w:val="uk-UA" w:eastAsia="ru-RU"/>
              </w:rPr>
              <w:t>); Розчин для корекції електролітного балансу (</w:t>
            </w:r>
            <w:proofErr w:type="spellStart"/>
            <w:r w:rsidR="00180DF6" w:rsidRPr="00180DF6">
              <w:rPr>
                <w:rFonts w:ascii="Times New Roman" w:eastAsia="Times New Roman" w:hAnsi="Times New Roman" w:cs="Times New Roman"/>
                <w:b/>
                <w:lang w:val="uk-UA" w:eastAsia="ru-RU"/>
              </w:rPr>
              <w:t>Electrolytes</w:t>
            </w:r>
            <w:proofErr w:type="spellEnd"/>
            <w:r w:rsidR="00180DF6" w:rsidRPr="00180DF6">
              <w:rPr>
                <w:rFonts w:ascii="Times New Roman" w:eastAsia="Times New Roman" w:hAnsi="Times New Roman" w:cs="Times New Roman"/>
                <w:b/>
                <w:lang w:val="uk-UA" w:eastAsia="ru-RU"/>
              </w:rPr>
              <w:t>); Розчин для корекції електролітного балансу (</w:t>
            </w:r>
            <w:proofErr w:type="spellStart"/>
            <w:r w:rsidR="00180DF6" w:rsidRPr="00180DF6">
              <w:rPr>
                <w:rFonts w:ascii="Times New Roman" w:eastAsia="Times New Roman" w:hAnsi="Times New Roman" w:cs="Times New Roman"/>
                <w:b/>
                <w:lang w:val="uk-UA" w:eastAsia="ru-RU"/>
              </w:rPr>
              <w:t>Electrolytes</w:t>
            </w:r>
            <w:proofErr w:type="spellEnd"/>
            <w:r w:rsidR="00180DF6" w:rsidRPr="00180DF6">
              <w:rPr>
                <w:rFonts w:ascii="Times New Roman" w:eastAsia="Times New Roman" w:hAnsi="Times New Roman" w:cs="Times New Roman"/>
                <w:b/>
                <w:lang w:val="uk-UA" w:eastAsia="ru-RU"/>
              </w:rPr>
              <w:t xml:space="preserve">); Кальцію </w:t>
            </w:r>
            <w:proofErr w:type="spellStart"/>
            <w:r w:rsidR="00180DF6" w:rsidRPr="00180DF6">
              <w:rPr>
                <w:rFonts w:ascii="Times New Roman" w:eastAsia="Times New Roman" w:hAnsi="Times New Roman" w:cs="Times New Roman"/>
                <w:b/>
                <w:lang w:val="uk-UA" w:eastAsia="ru-RU"/>
              </w:rPr>
              <w:t>глюконат</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Calcium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gluconate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Ондансетрону</w:t>
            </w:r>
            <w:proofErr w:type="spellEnd"/>
            <w:r w:rsidR="00180DF6" w:rsidRPr="00180DF6">
              <w:rPr>
                <w:rFonts w:ascii="Times New Roman" w:eastAsia="Times New Roman" w:hAnsi="Times New Roman" w:cs="Times New Roman"/>
                <w:b/>
                <w:lang w:val="uk-UA" w:eastAsia="ru-RU"/>
              </w:rPr>
              <w:t xml:space="preserve"> </w:t>
            </w:r>
            <w:r w:rsidR="00180DF6" w:rsidRPr="00180DF6">
              <w:rPr>
                <w:rFonts w:ascii="Times New Roman" w:eastAsia="Times New Roman" w:hAnsi="Times New Roman" w:cs="Times New Roman"/>
                <w:b/>
                <w:lang w:val="uk-UA" w:eastAsia="ru-RU"/>
              </w:rPr>
              <w:lastRenderedPageBreak/>
              <w:t xml:space="preserve">гідрохлориду </w:t>
            </w:r>
            <w:proofErr w:type="spellStart"/>
            <w:r w:rsidR="00180DF6" w:rsidRPr="00180DF6">
              <w:rPr>
                <w:rFonts w:ascii="Times New Roman" w:eastAsia="Times New Roman" w:hAnsi="Times New Roman" w:cs="Times New Roman"/>
                <w:b/>
                <w:lang w:val="uk-UA" w:eastAsia="ru-RU"/>
              </w:rPr>
              <w:t>дигідрат</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Ondansetron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Бупівакаїну</w:t>
            </w:r>
            <w:proofErr w:type="spellEnd"/>
            <w:r w:rsidR="00180DF6" w:rsidRPr="00180DF6">
              <w:rPr>
                <w:rFonts w:ascii="Times New Roman" w:eastAsia="Times New Roman" w:hAnsi="Times New Roman" w:cs="Times New Roman"/>
                <w:b/>
                <w:lang w:val="uk-UA" w:eastAsia="ru-RU"/>
              </w:rPr>
              <w:t xml:space="preserve"> гідрохлорид безводний (</w:t>
            </w:r>
            <w:proofErr w:type="spellStart"/>
            <w:r w:rsidR="00180DF6" w:rsidRPr="00180DF6">
              <w:rPr>
                <w:rFonts w:ascii="Times New Roman" w:eastAsia="Times New Roman" w:hAnsi="Times New Roman" w:cs="Times New Roman"/>
                <w:b/>
                <w:lang w:val="uk-UA" w:eastAsia="ru-RU"/>
              </w:rPr>
              <w:t>Bupivacaine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Бупівакаїн</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Bupivacaine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Офлоксацин</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Ofloxacin</w:t>
            </w:r>
            <w:proofErr w:type="spellEnd"/>
            <w:r w:rsidR="00180DF6" w:rsidRPr="00180DF6">
              <w:rPr>
                <w:rFonts w:ascii="Times New Roman" w:eastAsia="Times New Roman" w:hAnsi="Times New Roman" w:cs="Times New Roman"/>
                <w:b/>
                <w:lang w:val="uk-UA" w:eastAsia="ru-RU"/>
              </w:rPr>
              <w:t>); Електроліти для внутрішньовенного введення (</w:t>
            </w:r>
            <w:proofErr w:type="spellStart"/>
            <w:r w:rsidR="00180DF6" w:rsidRPr="00180DF6">
              <w:rPr>
                <w:rFonts w:ascii="Times New Roman" w:eastAsia="Times New Roman" w:hAnsi="Times New Roman" w:cs="Times New Roman"/>
                <w:b/>
                <w:lang w:val="uk-UA" w:eastAsia="ru-RU"/>
              </w:rPr>
              <w:t>монопрепарати</w:t>
            </w:r>
            <w:proofErr w:type="spellEnd"/>
            <w:r w:rsidR="00180DF6" w:rsidRPr="00180DF6">
              <w:rPr>
                <w:rFonts w:ascii="Times New Roman" w:eastAsia="Times New Roman" w:hAnsi="Times New Roman" w:cs="Times New Roman"/>
                <w:b/>
                <w:lang w:val="uk-UA" w:eastAsia="ru-RU"/>
              </w:rPr>
              <w:t xml:space="preserve"> та в комбінаціях) (</w:t>
            </w:r>
            <w:proofErr w:type="spellStart"/>
            <w:r w:rsidR="00180DF6" w:rsidRPr="00180DF6">
              <w:rPr>
                <w:rFonts w:ascii="Times New Roman" w:eastAsia="Times New Roman" w:hAnsi="Times New Roman" w:cs="Times New Roman"/>
                <w:b/>
                <w:lang w:val="uk-UA" w:eastAsia="ru-RU"/>
              </w:rPr>
              <w:t>Potassium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chloride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Ацетилцистеїн</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Acetylcysteine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Сальбутамолу</w:t>
            </w:r>
            <w:proofErr w:type="spellEnd"/>
            <w:r w:rsidR="00180DF6" w:rsidRPr="00180DF6">
              <w:rPr>
                <w:rFonts w:ascii="Times New Roman" w:eastAsia="Times New Roman" w:hAnsi="Times New Roman" w:cs="Times New Roman"/>
                <w:b/>
                <w:lang w:val="uk-UA" w:eastAsia="ru-RU"/>
              </w:rPr>
              <w:t xml:space="preserve"> сульфат (</w:t>
            </w:r>
            <w:proofErr w:type="spellStart"/>
            <w:r w:rsidR="00180DF6" w:rsidRPr="00180DF6">
              <w:rPr>
                <w:rFonts w:ascii="Times New Roman" w:eastAsia="Times New Roman" w:hAnsi="Times New Roman" w:cs="Times New Roman"/>
                <w:b/>
                <w:lang w:val="uk-UA" w:eastAsia="ru-RU"/>
              </w:rPr>
              <w:t>Salbutamol</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Enoxaparin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Enoxaparin</w:t>
            </w:r>
            <w:proofErr w:type="spellEnd"/>
            <w:r w:rsidR="00180DF6" w:rsidRPr="00180DF6">
              <w:rPr>
                <w:rFonts w:ascii="Times New Roman" w:eastAsia="Times New Roman" w:hAnsi="Times New Roman" w:cs="Times New Roman"/>
                <w:b/>
                <w:lang w:val="uk-UA" w:eastAsia="ru-RU"/>
              </w:rPr>
              <w:t>)</w:t>
            </w:r>
            <w:r w:rsidRPr="00356F38">
              <w:rPr>
                <w:rFonts w:ascii="Times New Roman" w:hAnsi="Times New Roman" w:cs="Times New Roman"/>
                <w:b/>
                <w:lang w:val="uk-UA" w:eastAsia="zh-CN"/>
              </w:rPr>
              <w:t>).</w:t>
            </w:r>
          </w:p>
        </w:tc>
      </w:tr>
      <w:tr w:rsidR="000A5EA1" w:rsidRPr="00CC5285" w14:paraId="22ECC714"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FBF3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lastRenderedPageBreak/>
              <w:t>4.2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5474B51"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опис</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окремої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(лота),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можуть</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B212DF4" w14:textId="048ABDC4" w:rsidR="000A5EA1" w:rsidRPr="00514E58" w:rsidRDefault="00CC5285" w:rsidP="00CC5285">
            <w:pPr>
              <w:spacing w:after="0" w:line="240" w:lineRule="auto"/>
              <w:rPr>
                <w:rFonts w:ascii="Times New Roman" w:eastAsia="Times New Roman" w:hAnsi="Times New Roman" w:cs="Times New Roman"/>
                <w:sz w:val="20"/>
                <w:szCs w:val="20"/>
                <w:highlight w:val="yellow"/>
                <w:lang w:val="uk-UA" w:eastAsia="ru-RU"/>
              </w:rPr>
            </w:pPr>
            <w:r w:rsidRPr="00956DCA">
              <w:rPr>
                <w:rFonts w:ascii="Times New Roman" w:hAnsi="Times New Roman" w:cs="Times New Roman"/>
                <w:iCs/>
                <w:lang w:val="uk-UA"/>
              </w:rPr>
              <w:t>згідно із Додатком №</w:t>
            </w:r>
            <w:r w:rsidR="00031F1E">
              <w:rPr>
                <w:rFonts w:ascii="Times New Roman" w:hAnsi="Times New Roman" w:cs="Times New Roman"/>
                <w:iCs/>
                <w:lang w:val="uk-UA"/>
              </w:rPr>
              <w:t xml:space="preserve"> </w:t>
            </w:r>
            <w:r w:rsidRPr="00956DCA">
              <w:rPr>
                <w:rFonts w:ascii="Times New Roman" w:hAnsi="Times New Roman" w:cs="Times New Roman"/>
                <w:iCs/>
                <w:lang w:val="uk-UA"/>
              </w:rPr>
              <w:t>2 до тендерної документації</w:t>
            </w:r>
          </w:p>
        </w:tc>
      </w:tr>
      <w:tr w:rsidR="000A5EA1" w:rsidRPr="00B653AF" w14:paraId="5951A4C6"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E112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B04B23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місце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кількість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обсяг</w:t>
            </w:r>
            <w:proofErr w:type="spellEnd"/>
            <w:r w:rsidRPr="00B653AF">
              <w:rPr>
                <w:rFonts w:ascii="Times New Roman" w:eastAsia="Times New Roman" w:hAnsi="Times New Roman" w:cs="Times New Roman"/>
                <w:color w:val="000000"/>
                <w:lang w:eastAsia="ru-RU"/>
              </w:rPr>
              <w:t xml:space="preserve"> поставки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E352ECF" w14:textId="77777777" w:rsidR="000A5EA1" w:rsidRPr="00956DCA" w:rsidRDefault="000A5EA1" w:rsidP="000A5EA1">
            <w:pPr>
              <w:spacing w:after="0" w:line="240" w:lineRule="auto"/>
              <w:ind w:left="-2" w:hanging="2"/>
              <w:jc w:val="both"/>
              <w:rPr>
                <w:rFonts w:ascii="Times New Roman" w:eastAsia="Times New Roman" w:hAnsi="Times New Roman" w:cs="Times New Roman"/>
                <w:lang w:eastAsia="ru-RU"/>
              </w:rPr>
            </w:pPr>
            <w:r w:rsidRPr="00956DCA">
              <w:rPr>
                <w:rFonts w:ascii="Times New Roman" w:hAnsi="Times New Roman" w:cs="Times New Roman"/>
                <w:iCs/>
                <w:lang w:val="uk-UA"/>
              </w:rPr>
              <w:t>Кількість та обсяг поставки товарів – згідно із Додатком №2 до тендерної документації</w:t>
            </w:r>
            <w:r>
              <w:rPr>
                <w:rFonts w:ascii="Times New Roman" w:hAnsi="Times New Roman" w:cs="Times New Roman"/>
                <w:iCs/>
                <w:lang w:val="uk-UA"/>
              </w:rPr>
              <w:t xml:space="preserve"> </w:t>
            </w:r>
          </w:p>
        </w:tc>
      </w:tr>
      <w:tr w:rsidR="000A5EA1" w:rsidRPr="00B653AF" w14:paraId="6862FD8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B1739"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C26B0A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строк поставки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3532944" w14:textId="3D187579" w:rsidR="000A5EA1" w:rsidRPr="00B653AF" w:rsidRDefault="000A5EA1" w:rsidP="00104F78">
            <w:pPr>
              <w:pStyle w:val="NormalWeb1"/>
              <w:spacing w:before="0" w:after="0" w:line="240" w:lineRule="auto"/>
              <w:jc w:val="both"/>
              <w:rPr>
                <w:color w:val="000000"/>
                <w:sz w:val="22"/>
                <w:szCs w:val="22"/>
                <w:lang w:val="uk-UA"/>
              </w:rPr>
            </w:pPr>
            <w:r w:rsidRPr="00B653AF">
              <w:rPr>
                <w:color w:val="000000"/>
                <w:sz w:val="22"/>
                <w:szCs w:val="22"/>
                <w:lang w:val="uk-UA"/>
              </w:rPr>
              <w:t>З дня укладання договору по 31.12.202</w:t>
            </w:r>
            <w:r w:rsidR="00104F78">
              <w:rPr>
                <w:color w:val="000000"/>
                <w:sz w:val="22"/>
                <w:szCs w:val="22"/>
                <w:lang w:val="uk-UA"/>
              </w:rPr>
              <w:t>3</w:t>
            </w:r>
            <w:r w:rsidRPr="00B653AF">
              <w:rPr>
                <w:color w:val="000000"/>
                <w:sz w:val="22"/>
                <w:szCs w:val="22"/>
                <w:lang w:val="uk-UA"/>
              </w:rPr>
              <w:t xml:space="preserve"> року  (За заявками замовника)</w:t>
            </w:r>
            <w:r w:rsidR="00A65ECA">
              <w:rPr>
                <w:color w:val="000000"/>
                <w:sz w:val="22"/>
                <w:szCs w:val="22"/>
                <w:lang w:val="uk-UA"/>
              </w:rPr>
              <w:t xml:space="preserve"> </w:t>
            </w:r>
          </w:p>
        </w:tc>
      </w:tr>
      <w:tr w:rsidR="000A5EA1" w:rsidRPr="00B653AF" w14:paraId="270AAC32"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600F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3809990" w14:textId="40FBC87D"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Недискримінація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учасників</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790173C" w14:textId="77777777" w:rsidR="000A5EA1" w:rsidRPr="00B653AF" w:rsidRDefault="000A5EA1" w:rsidP="000A5EA1">
            <w:pPr>
              <w:spacing w:after="0" w:line="240" w:lineRule="auto"/>
              <w:ind w:left="-4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5.1. </w:t>
            </w:r>
            <w:proofErr w:type="spellStart"/>
            <w:r w:rsidRPr="00B653AF">
              <w:rPr>
                <w:rFonts w:ascii="Times New Roman" w:eastAsia="Times New Roman" w:hAnsi="Times New Roman" w:cs="Times New Roman"/>
                <w:color w:val="000000"/>
                <w:lang w:eastAsia="ru-RU"/>
              </w:rPr>
              <w:t>Учасники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резиденти</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нерезиденти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всіх</w:t>
            </w:r>
            <w:proofErr w:type="spellEnd"/>
            <w:r w:rsidRPr="00B653AF">
              <w:rPr>
                <w:rFonts w:ascii="Times New Roman" w:eastAsia="Times New Roman" w:hAnsi="Times New Roman" w:cs="Times New Roman"/>
                <w:color w:val="000000"/>
                <w:lang w:eastAsia="ru-RU"/>
              </w:rPr>
              <w:t xml:space="preserve"> форм </w:t>
            </w:r>
            <w:proofErr w:type="spellStart"/>
            <w:r w:rsidRPr="00B653AF">
              <w:rPr>
                <w:rFonts w:ascii="Times New Roman" w:eastAsia="Times New Roman" w:hAnsi="Times New Roman" w:cs="Times New Roman"/>
                <w:color w:val="000000"/>
                <w:lang w:eastAsia="ru-RU"/>
              </w:rPr>
              <w:t>власності</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організаційно-правових</w:t>
            </w:r>
            <w:proofErr w:type="spellEnd"/>
            <w:r w:rsidRPr="00B653AF">
              <w:rPr>
                <w:rFonts w:ascii="Times New Roman" w:eastAsia="Times New Roman" w:hAnsi="Times New Roman" w:cs="Times New Roman"/>
                <w:color w:val="000000"/>
                <w:lang w:eastAsia="ru-RU"/>
              </w:rPr>
              <w:t xml:space="preserve"> форм </w:t>
            </w:r>
            <w:proofErr w:type="spellStart"/>
            <w:r w:rsidRPr="00B653AF">
              <w:rPr>
                <w:rFonts w:ascii="Times New Roman" w:eastAsia="Times New Roman" w:hAnsi="Times New Roman" w:cs="Times New Roman"/>
                <w:color w:val="000000"/>
                <w:lang w:eastAsia="ru-RU"/>
              </w:rPr>
              <w:t>беруть</w:t>
            </w:r>
            <w:proofErr w:type="spellEnd"/>
            <w:r w:rsidRPr="00B653AF">
              <w:rPr>
                <w:rFonts w:ascii="Times New Roman" w:eastAsia="Times New Roman" w:hAnsi="Times New Roman" w:cs="Times New Roman"/>
                <w:color w:val="000000"/>
                <w:lang w:eastAsia="ru-RU"/>
              </w:rPr>
              <w:t xml:space="preserve"> участь у процедурах закупівель на </w:t>
            </w:r>
            <w:proofErr w:type="spellStart"/>
            <w:r w:rsidRPr="00B653AF">
              <w:rPr>
                <w:rFonts w:ascii="Times New Roman" w:eastAsia="Times New Roman" w:hAnsi="Times New Roman" w:cs="Times New Roman"/>
                <w:color w:val="000000"/>
                <w:lang w:eastAsia="ru-RU"/>
              </w:rPr>
              <w:t>рівних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умовах</w:t>
            </w:r>
            <w:proofErr w:type="spellEnd"/>
            <w:r w:rsidRPr="00B653AF">
              <w:rPr>
                <w:rFonts w:ascii="Times New Roman" w:eastAsia="Times New Roman" w:hAnsi="Times New Roman" w:cs="Times New Roman"/>
                <w:color w:val="000000"/>
                <w:lang w:eastAsia="ru-RU"/>
              </w:rPr>
              <w:t>.</w:t>
            </w:r>
          </w:p>
          <w:p w14:paraId="3DD81E2E" w14:textId="77777777" w:rsidR="000A5EA1" w:rsidRPr="00B653AF" w:rsidRDefault="000A5EA1" w:rsidP="000A5EA1">
            <w:pPr>
              <w:spacing w:after="0" w:line="240" w:lineRule="auto"/>
              <w:ind w:left="-23" w:hanging="23"/>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themeFill="background1"/>
                <w:lang w:val="uk-UA" w:eastAsia="ru-RU"/>
              </w:rPr>
              <w:t xml:space="preserve">5.2. </w:t>
            </w:r>
            <w:proofErr w:type="spellStart"/>
            <w:r w:rsidRPr="00B653AF">
              <w:rPr>
                <w:rFonts w:ascii="Times New Roman" w:eastAsia="Times New Roman" w:hAnsi="Times New Roman" w:cs="Times New Roman"/>
                <w:color w:val="000000"/>
                <w:shd w:val="clear" w:color="auto" w:fill="FFFFFF" w:themeFill="background1"/>
                <w:lang w:eastAsia="ru-RU"/>
              </w:rPr>
              <w:t>Замовник</w:t>
            </w:r>
            <w:proofErr w:type="spellEnd"/>
            <w:r w:rsidRPr="00B653AF">
              <w:rPr>
                <w:rFonts w:ascii="Times New Roman" w:eastAsia="Times New Roman" w:hAnsi="Times New Roman" w:cs="Times New Roman"/>
                <w:color w:val="000000"/>
                <w:shd w:val="clear" w:color="auto" w:fill="FFFFFF" w:themeFill="background1"/>
                <w:lang w:eastAsia="ru-RU"/>
              </w:rPr>
              <w:t xml:space="preserve"> </w:t>
            </w:r>
            <w:proofErr w:type="spellStart"/>
            <w:r w:rsidRPr="00B653AF">
              <w:rPr>
                <w:rFonts w:ascii="Times New Roman" w:eastAsia="Times New Roman" w:hAnsi="Times New Roman" w:cs="Times New Roman"/>
                <w:color w:val="000000"/>
                <w:shd w:val="clear" w:color="auto" w:fill="FFFFFF" w:themeFill="background1"/>
                <w:lang w:eastAsia="ru-RU"/>
              </w:rPr>
              <w:t>забезпечу</w:t>
            </w:r>
            <w:proofErr w:type="spellEnd"/>
            <w:r w:rsidRPr="00B653AF">
              <w:rPr>
                <w:rFonts w:ascii="Times New Roman" w:eastAsia="Times New Roman" w:hAnsi="Times New Roman" w:cs="Times New Roman"/>
                <w:color w:val="000000"/>
                <w:shd w:val="clear" w:color="auto" w:fill="FFFFFF" w:themeFill="background1"/>
                <w:lang w:val="uk-UA" w:eastAsia="ru-RU"/>
              </w:rPr>
              <w:t>є</w:t>
            </w:r>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вільний</w:t>
            </w:r>
            <w:proofErr w:type="spellEnd"/>
            <w:r w:rsidRPr="00B653AF">
              <w:rPr>
                <w:rFonts w:ascii="Times New Roman" w:eastAsia="Times New Roman" w:hAnsi="Times New Roman" w:cs="Times New Roman"/>
                <w:color w:val="000000"/>
                <w:lang w:eastAsia="ru-RU"/>
              </w:rPr>
              <w:t xml:space="preserve"> доступ </w:t>
            </w:r>
            <w:proofErr w:type="spellStart"/>
            <w:r w:rsidRPr="00B653AF">
              <w:rPr>
                <w:rFonts w:ascii="Times New Roman" w:eastAsia="Times New Roman" w:hAnsi="Times New Roman" w:cs="Times New Roman"/>
                <w:color w:val="000000"/>
                <w:lang w:eastAsia="ru-RU"/>
              </w:rPr>
              <w:t>усіх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закупівлю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передбаченої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цим</w:t>
            </w:r>
            <w:proofErr w:type="spellEnd"/>
            <w:r w:rsidRPr="00B653AF">
              <w:rPr>
                <w:rFonts w:ascii="Times New Roman" w:eastAsia="Times New Roman" w:hAnsi="Times New Roman" w:cs="Times New Roman"/>
                <w:color w:val="000000"/>
                <w:lang w:eastAsia="ru-RU"/>
              </w:rPr>
              <w:t xml:space="preserve"> Законом.</w:t>
            </w:r>
          </w:p>
        </w:tc>
      </w:tr>
      <w:tr w:rsidR="000A5EA1" w:rsidRPr="00B653AF" w14:paraId="051819B8"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CB9B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EED096E"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валюту, у </w:t>
            </w:r>
            <w:proofErr w:type="spellStart"/>
            <w:r w:rsidRPr="00B653AF">
              <w:rPr>
                <w:rFonts w:ascii="Times New Roman" w:eastAsia="Times New Roman" w:hAnsi="Times New Roman" w:cs="Times New Roman"/>
                <w:b/>
                <w:bCs/>
                <w:color w:val="000000"/>
                <w:lang w:eastAsia="ru-RU"/>
              </w:rPr>
              <w:t>якій</w:t>
            </w:r>
            <w:proofErr w:type="spellEnd"/>
            <w:r w:rsidRPr="00B653AF">
              <w:rPr>
                <w:rFonts w:ascii="Times New Roman" w:eastAsia="Times New Roman" w:hAnsi="Times New Roman" w:cs="Times New Roman"/>
                <w:b/>
                <w:bCs/>
                <w:color w:val="000000"/>
                <w:lang w:eastAsia="ru-RU"/>
              </w:rPr>
              <w:t xml:space="preserve"> повинно бути </w:t>
            </w:r>
            <w:proofErr w:type="spellStart"/>
            <w:r w:rsidRPr="00B653AF">
              <w:rPr>
                <w:rFonts w:ascii="Times New Roman" w:eastAsia="Times New Roman" w:hAnsi="Times New Roman" w:cs="Times New Roman"/>
                <w:b/>
                <w:bCs/>
                <w:color w:val="000000"/>
                <w:lang w:eastAsia="ru-RU"/>
              </w:rPr>
              <w:t>розраховано</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зазначено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ціну</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68F8F09" w14:textId="77777777" w:rsidR="000A5EA1" w:rsidRPr="00B653AF" w:rsidRDefault="000A5EA1" w:rsidP="000A5EA1">
            <w:pPr>
              <w:pStyle w:val="NormalWeb1"/>
              <w:spacing w:before="0" w:after="0" w:line="240" w:lineRule="auto"/>
              <w:jc w:val="both"/>
              <w:rPr>
                <w:sz w:val="22"/>
                <w:szCs w:val="22"/>
                <w:lang w:val="uk-UA"/>
              </w:rPr>
            </w:pPr>
            <w:r w:rsidRPr="00B653AF">
              <w:rPr>
                <w:sz w:val="22"/>
                <w:szCs w:val="22"/>
                <w:lang w:val="uk-UA"/>
              </w:rPr>
              <w:t xml:space="preserve">6.1. Валютою пропозиції торгів є гривня. </w:t>
            </w:r>
          </w:p>
          <w:p w14:paraId="7C6F3072" w14:textId="77777777" w:rsidR="000A5EA1" w:rsidRPr="00B653AF" w:rsidRDefault="000A5EA1" w:rsidP="000A5EA1">
            <w:pPr>
              <w:pStyle w:val="NormalWeb1"/>
              <w:spacing w:before="0" w:after="0" w:line="240" w:lineRule="auto"/>
              <w:jc w:val="both"/>
              <w:rPr>
                <w:sz w:val="22"/>
                <w:szCs w:val="22"/>
                <w:lang w:val="uk-UA"/>
              </w:rPr>
            </w:pPr>
            <w:r w:rsidRPr="00B653AF">
              <w:rPr>
                <w:sz w:val="22"/>
                <w:szCs w:val="22"/>
                <w:lang w:val="uk-UA"/>
              </w:rPr>
              <w:t>Розрахунки здійснюватимуться у національній валюті України відповідно до умов укладеного договору.</w:t>
            </w:r>
          </w:p>
          <w:p w14:paraId="50A28012" w14:textId="77777777" w:rsidR="000A5EA1" w:rsidRPr="00B653AF" w:rsidRDefault="000A5EA1" w:rsidP="000A5EA1">
            <w:pPr>
              <w:spacing w:after="0" w:line="240" w:lineRule="auto"/>
              <w:ind w:left="-23" w:hanging="23"/>
              <w:jc w:val="both"/>
              <w:rPr>
                <w:rFonts w:ascii="Times New Roman" w:eastAsia="Times New Roman" w:hAnsi="Times New Roman" w:cs="Times New Roman"/>
                <w:lang w:val="uk-UA" w:eastAsia="ru-RU"/>
              </w:rPr>
            </w:pPr>
          </w:p>
        </w:tc>
      </w:tr>
      <w:tr w:rsidR="000A5EA1" w:rsidRPr="00B653AF" w14:paraId="040DA937"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F5FE5"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2E8292"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мову</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якою</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якими</w:t>
            </w:r>
            <w:proofErr w:type="spellEnd"/>
            <w:r w:rsidRPr="00B653AF">
              <w:rPr>
                <w:rFonts w:ascii="Times New Roman" w:eastAsia="Times New Roman" w:hAnsi="Times New Roman" w:cs="Times New Roman"/>
                <w:b/>
                <w:bCs/>
                <w:color w:val="000000"/>
                <w:lang w:eastAsia="ru-RU"/>
              </w:rPr>
              <w:t xml:space="preserve">) повинно бути </w:t>
            </w:r>
            <w:proofErr w:type="spellStart"/>
            <w:r w:rsidRPr="00B653AF">
              <w:rPr>
                <w:rFonts w:ascii="Times New Roman" w:eastAsia="Times New Roman" w:hAnsi="Times New Roman" w:cs="Times New Roman"/>
                <w:b/>
                <w:bCs/>
                <w:color w:val="000000"/>
                <w:lang w:eastAsia="ru-RU"/>
              </w:rPr>
              <w:t>складено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40596"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7.1.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процедур закупівель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готуються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w:t>
            </w:r>
          </w:p>
          <w:p w14:paraId="66673092" w14:textId="77777777" w:rsidR="000A5EA1" w:rsidRPr="00B653AF" w:rsidRDefault="000A5EA1" w:rsidP="000A5EA1">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7.2.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відношення</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складаються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безпосередньо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викладаються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 </w:t>
            </w:r>
          </w:p>
          <w:p w14:paraId="1FBF2C27"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складених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російська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такі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повинні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супроводжуватися</w:t>
            </w:r>
            <w:proofErr w:type="spellEnd"/>
            <w:r w:rsidRPr="00B653AF">
              <w:rPr>
                <w:rFonts w:ascii="Times New Roman" w:eastAsia="Times New Roman" w:hAnsi="Times New Roman" w:cs="Times New Roman"/>
                <w:color w:val="000000"/>
                <w:lang w:eastAsia="ru-RU"/>
              </w:rPr>
              <w:t xml:space="preserve"> перекладом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 переклад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справжність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підпису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перекладача</w:t>
            </w:r>
            <w:proofErr w:type="spellEnd"/>
            <w:r w:rsidRPr="00B653AF">
              <w:rPr>
                <w:rFonts w:ascii="Times New Roman" w:eastAsia="Times New Roman" w:hAnsi="Times New Roman" w:cs="Times New Roman"/>
                <w:color w:val="000000"/>
                <w:lang w:eastAsia="ru-RU"/>
              </w:rPr>
              <w:t xml:space="preserve">) - </w:t>
            </w:r>
            <w:proofErr w:type="spellStart"/>
            <w:r w:rsidRPr="00B653AF">
              <w:rPr>
                <w:rFonts w:ascii="Times New Roman" w:eastAsia="Times New Roman" w:hAnsi="Times New Roman" w:cs="Times New Roman"/>
                <w:color w:val="000000"/>
                <w:lang w:eastAsia="ru-RU"/>
              </w:rPr>
              <w:t>засвідчений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нотаріально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легалізований</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встановленому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законодавством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України</w:t>
            </w:r>
            <w:proofErr w:type="spellEnd"/>
            <w:r w:rsidRPr="00B653AF">
              <w:rPr>
                <w:rFonts w:ascii="Times New Roman" w:eastAsia="Times New Roman" w:hAnsi="Times New Roman" w:cs="Times New Roman"/>
                <w:color w:val="000000"/>
                <w:lang w:eastAsia="ru-RU"/>
              </w:rPr>
              <w:t xml:space="preserve"> порядку. </w:t>
            </w:r>
            <w:proofErr w:type="spellStart"/>
            <w:r w:rsidRPr="00B653AF">
              <w:rPr>
                <w:rFonts w:ascii="Times New Roman" w:eastAsia="Times New Roman" w:hAnsi="Times New Roman" w:cs="Times New Roman"/>
                <w:color w:val="000000"/>
                <w:lang w:eastAsia="ru-RU"/>
              </w:rPr>
              <w:t>Тексти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повинні</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автентичними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визначальним</w:t>
            </w:r>
            <w:proofErr w:type="spellEnd"/>
            <w:r w:rsidRPr="00B653AF">
              <w:rPr>
                <w:rFonts w:ascii="Times New Roman" w:eastAsia="Times New Roman" w:hAnsi="Times New Roman" w:cs="Times New Roman"/>
                <w:color w:val="000000"/>
                <w:lang w:eastAsia="ru-RU"/>
              </w:rPr>
              <w:t xml:space="preserve"> є текст, </w:t>
            </w:r>
            <w:proofErr w:type="spellStart"/>
            <w:r w:rsidRPr="00B653AF">
              <w:rPr>
                <w:rFonts w:ascii="Times New Roman" w:eastAsia="Times New Roman" w:hAnsi="Times New Roman" w:cs="Times New Roman"/>
                <w:color w:val="000000"/>
                <w:lang w:eastAsia="ru-RU"/>
              </w:rPr>
              <w:t>викладений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українською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мовою</w:t>
            </w:r>
            <w:proofErr w:type="spellEnd"/>
            <w:r w:rsidRPr="00B653AF">
              <w:rPr>
                <w:rFonts w:ascii="Times New Roman" w:eastAsia="Times New Roman" w:hAnsi="Times New Roman" w:cs="Times New Roman"/>
                <w:color w:val="000000"/>
                <w:lang w:eastAsia="ru-RU"/>
              </w:rPr>
              <w:t>.</w:t>
            </w:r>
          </w:p>
        </w:tc>
      </w:tr>
      <w:tr w:rsidR="000A5EA1" w:rsidRPr="00B653AF" w14:paraId="69ED2D71"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B215CAE"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ІІ. Порядок </w:t>
            </w: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надання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роз’яснень</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p>
        </w:tc>
      </w:tr>
      <w:tr w:rsidR="000A5EA1" w:rsidRPr="00B653AF" w14:paraId="3EC05D4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524A9"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C54B7"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Процедура </w:t>
            </w:r>
            <w:proofErr w:type="spellStart"/>
            <w:r w:rsidRPr="00B653AF">
              <w:rPr>
                <w:rFonts w:ascii="Times New Roman" w:eastAsia="Times New Roman" w:hAnsi="Times New Roman" w:cs="Times New Roman"/>
                <w:b/>
                <w:bCs/>
                <w:color w:val="000000"/>
                <w:lang w:eastAsia="ru-RU"/>
              </w:rPr>
              <w:t>надання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роз’яснень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щодо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ACAD8"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B653AF">
              <w:rPr>
                <w:rFonts w:ascii="Times New Roman" w:eastAsia="Times New Roman" w:hAnsi="Times New Roman" w:cs="Times New Roman"/>
                <w:color w:val="000000"/>
                <w:lang w:eastAsia="ru-RU"/>
              </w:rPr>
              <w:t>Усі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роз’ясненнями</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порушення</w:t>
            </w:r>
            <w:proofErr w:type="spellEnd"/>
            <w:r w:rsidRPr="00B653AF">
              <w:rPr>
                <w:rFonts w:ascii="Times New Roman" w:eastAsia="Times New Roman" w:hAnsi="Times New Roman" w:cs="Times New Roman"/>
                <w:color w:val="000000"/>
                <w:lang w:eastAsia="ru-RU"/>
              </w:rPr>
              <w:t xml:space="preserve"> автоматично </w:t>
            </w:r>
            <w:proofErr w:type="spellStart"/>
            <w:r w:rsidRPr="00B653AF">
              <w:rPr>
                <w:rFonts w:ascii="Times New Roman" w:eastAsia="Times New Roman" w:hAnsi="Times New Roman" w:cs="Times New Roman"/>
                <w:color w:val="000000"/>
                <w:lang w:eastAsia="ru-RU"/>
              </w:rPr>
              <w:t>оприлюднюються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без </w:t>
            </w:r>
            <w:proofErr w:type="spellStart"/>
            <w:r w:rsidRPr="00B653AF">
              <w:rPr>
                <w:rFonts w:ascii="Times New Roman" w:eastAsia="Times New Roman" w:hAnsi="Times New Roman" w:cs="Times New Roman"/>
                <w:color w:val="000000"/>
                <w:lang w:eastAsia="ru-RU"/>
              </w:rPr>
              <w:t>ідентифікації</w:t>
            </w:r>
            <w:proofErr w:type="spellEnd"/>
            <w:r w:rsidRPr="00B653AF">
              <w:rPr>
                <w:rFonts w:ascii="Times New Roman" w:eastAsia="Times New Roman" w:hAnsi="Times New Roman" w:cs="Times New Roman"/>
                <w:color w:val="000000"/>
                <w:lang w:eastAsia="ru-RU"/>
              </w:rPr>
              <w:t xml:space="preserve"> особи, яка </w:t>
            </w:r>
            <w:proofErr w:type="spellStart"/>
            <w:r w:rsidRPr="00B653AF">
              <w:rPr>
                <w:rFonts w:ascii="Times New Roman" w:eastAsia="Times New Roman" w:hAnsi="Times New Roman" w:cs="Times New Roman"/>
                <w:color w:val="000000"/>
                <w:lang w:eastAsia="ru-RU"/>
              </w:rPr>
              <w:t>звернулася</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замовника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повинен протягом </w:t>
            </w:r>
            <w:proofErr w:type="spellStart"/>
            <w:r w:rsidRPr="00B653AF">
              <w:rPr>
                <w:rFonts w:ascii="Times New Roman" w:eastAsia="Times New Roman" w:hAnsi="Times New Roman" w:cs="Times New Roman"/>
                <w:color w:val="000000"/>
                <w:lang w:eastAsia="ru-RU"/>
              </w:rPr>
              <w:t>трьох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робочих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днів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дня </w:t>
            </w:r>
            <w:proofErr w:type="spellStart"/>
            <w:r w:rsidRPr="00B653AF">
              <w:rPr>
                <w:rFonts w:ascii="Times New Roman" w:eastAsia="Times New Roman" w:hAnsi="Times New Roman" w:cs="Times New Roman"/>
                <w:color w:val="000000"/>
                <w:lang w:eastAsia="ru-RU"/>
              </w:rPr>
              <w:t>їх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оприлюднення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роз’яснення</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звернення</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оприлюднити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10 Закону.</w:t>
            </w:r>
          </w:p>
          <w:p w14:paraId="68649C8E"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lastRenderedPageBreak/>
              <w:t xml:space="preserve">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несвоєчасного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роз’яснень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змісту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автоматично </w:t>
            </w:r>
            <w:proofErr w:type="spellStart"/>
            <w:r w:rsidRPr="00B653AF">
              <w:rPr>
                <w:rFonts w:ascii="Times New Roman" w:eastAsia="Times New Roman" w:hAnsi="Times New Roman" w:cs="Times New Roman"/>
                <w:color w:val="000000"/>
                <w:lang w:eastAsia="ru-RU"/>
              </w:rPr>
              <w:t>призупиняє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перебіг</w:t>
            </w:r>
            <w:proofErr w:type="spellEnd"/>
            <w:r w:rsidRPr="00B653AF">
              <w:rPr>
                <w:rFonts w:ascii="Times New Roman" w:eastAsia="Times New Roman" w:hAnsi="Times New Roman" w:cs="Times New Roman"/>
                <w:color w:val="000000"/>
                <w:lang w:eastAsia="ru-RU"/>
              </w:rPr>
              <w:t xml:space="preserve"> тендеру.</w:t>
            </w:r>
          </w:p>
          <w:p w14:paraId="76D6D67D"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AEF709F" w14:textId="77777777" w:rsidR="000A5EA1" w:rsidRPr="00B653AF"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 </w:t>
            </w:r>
            <w:proofErr w:type="spellStart"/>
            <w:r w:rsidRPr="00B653AF">
              <w:rPr>
                <w:rFonts w:ascii="Times New Roman" w:eastAsia="Times New Roman" w:hAnsi="Times New Roman" w:cs="Times New Roman"/>
                <w:color w:val="000000"/>
                <w:lang w:eastAsia="ru-RU"/>
              </w:rPr>
              <w:t>Зазначена</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оприлюднюється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10 Закону.</w:t>
            </w:r>
          </w:p>
        </w:tc>
      </w:tr>
      <w:tr w:rsidR="000A5EA1" w:rsidRPr="00B653AF" w14:paraId="08A49BE0"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82F22"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5153A"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документації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85928" w14:textId="2A26DFD4"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proofErr w:type="spellStart"/>
            <w:r w:rsidRPr="00857411">
              <w:rPr>
                <w:rFonts w:ascii="Times New Roman" w:eastAsia="Times New Roman" w:hAnsi="Times New Roman" w:cs="Times New Roman"/>
                <w:lang w:eastAsia="ru-RU"/>
              </w:rPr>
              <w:t>Фізична</w:t>
            </w:r>
            <w:proofErr w:type="spellEnd"/>
            <w:r w:rsidRPr="00857411">
              <w:rPr>
                <w:rFonts w:ascii="Times New Roman" w:eastAsia="Times New Roman" w:hAnsi="Times New Roman" w:cs="Times New Roman"/>
                <w:lang w:eastAsia="ru-RU"/>
              </w:rPr>
              <w:t>/</w:t>
            </w:r>
            <w:proofErr w:type="spellStart"/>
            <w:r w:rsidRPr="00857411">
              <w:rPr>
                <w:rFonts w:ascii="Times New Roman" w:eastAsia="Times New Roman" w:hAnsi="Times New Roman" w:cs="Times New Roman"/>
                <w:lang w:eastAsia="ru-RU"/>
              </w:rPr>
              <w:t>юридична</w:t>
            </w:r>
            <w:proofErr w:type="spellEnd"/>
            <w:r w:rsidRPr="00857411">
              <w:rPr>
                <w:rFonts w:ascii="Times New Roman" w:eastAsia="Times New Roman" w:hAnsi="Times New Roman" w:cs="Times New Roman"/>
                <w:lang w:eastAsia="ru-RU"/>
              </w:rPr>
              <w:t xml:space="preserve"> особа </w:t>
            </w:r>
            <w:proofErr w:type="spellStart"/>
            <w:r w:rsidRPr="00857411">
              <w:rPr>
                <w:rFonts w:ascii="Times New Roman" w:eastAsia="Times New Roman" w:hAnsi="Times New Roman" w:cs="Times New Roman"/>
                <w:lang w:eastAsia="ru-RU"/>
              </w:rPr>
              <w:t>має</w:t>
            </w:r>
            <w:proofErr w:type="spellEnd"/>
            <w:r w:rsidRPr="00857411">
              <w:rPr>
                <w:rFonts w:ascii="Times New Roman" w:eastAsia="Times New Roman" w:hAnsi="Times New Roman" w:cs="Times New Roman"/>
                <w:lang w:eastAsia="ru-RU"/>
              </w:rPr>
              <w:t xml:space="preserve"> право не </w:t>
            </w:r>
            <w:proofErr w:type="spellStart"/>
            <w:r w:rsidRPr="00857411">
              <w:rPr>
                <w:rFonts w:ascii="Times New Roman" w:eastAsia="Times New Roman" w:hAnsi="Times New Roman" w:cs="Times New Roman"/>
                <w:lang w:eastAsia="ru-RU"/>
              </w:rPr>
              <w:t>пізніше</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ніж</w:t>
            </w:r>
            <w:proofErr w:type="spellEnd"/>
            <w:r w:rsidRPr="00857411">
              <w:rPr>
                <w:rFonts w:ascii="Times New Roman" w:eastAsia="Times New Roman" w:hAnsi="Times New Roman" w:cs="Times New Roman"/>
                <w:lang w:eastAsia="ru-RU"/>
              </w:rPr>
              <w:t xml:space="preserve"> за 3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закінчення</w:t>
            </w:r>
            <w:proofErr w:type="spellEnd"/>
            <w:r w:rsidRPr="00857411">
              <w:rPr>
                <w:rFonts w:ascii="Times New Roman" w:eastAsia="Times New Roman" w:hAnsi="Times New Roman" w:cs="Times New Roman"/>
                <w:lang w:eastAsia="ru-RU"/>
              </w:rPr>
              <w:t xml:space="preserve"> строку</w:t>
            </w:r>
            <w:r w:rsidRPr="00857411">
              <w:t xml:space="preserve"> </w:t>
            </w:r>
            <w:proofErr w:type="spellStart"/>
            <w:r w:rsidRPr="00857411">
              <w:rPr>
                <w:rFonts w:ascii="Times New Roman" w:eastAsia="Times New Roman" w:hAnsi="Times New Roman" w:cs="Times New Roman"/>
                <w:lang w:eastAsia="ru-RU"/>
              </w:rPr>
              <w:t>Фізична</w:t>
            </w:r>
            <w:proofErr w:type="spellEnd"/>
            <w:r w:rsidRPr="00857411">
              <w:rPr>
                <w:rFonts w:ascii="Times New Roman" w:eastAsia="Times New Roman" w:hAnsi="Times New Roman" w:cs="Times New Roman"/>
                <w:lang w:eastAsia="ru-RU"/>
              </w:rPr>
              <w:t>/</w:t>
            </w:r>
            <w:proofErr w:type="spellStart"/>
            <w:r w:rsidRPr="00857411">
              <w:rPr>
                <w:rFonts w:ascii="Times New Roman" w:eastAsia="Times New Roman" w:hAnsi="Times New Roman" w:cs="Times New Roman"/>
                <w:lang w:eastAsia="ru-RU"/>
              </w:rPr>
              <w:t>юридична</w:t>
            </w:r>
            <w:proofErr w:type="spellEnd"/>
            <w:r w:rsidRPr="00857411">
              <w:rPr>
                <w:rFonts w:ascii="Times New Roman" w:eastAsia="Times New Roman" w:hAnsi="Times New Roman" w:cs="Times New Roman"/>
                <w:lang w:eastAsia="ru-RU"/>
              </w:rPr>
              <w:t xml:space="preserve"> особа </w:t>
            </w:r>
            <w:proofErr w:type="spellStart"/>
            <w:r w:rsidRPr="00857411">
              <w:rPr>
                <w:rFonts w:ascii="Times New Roman" w:eastAsia="Times New Roman" w:hAnsi="Times New Roman" w:cs="Times New Roman"/>
                <w:lang w:eastAsia="ru-RU"/>
              </w:rPr>
              <w:t>має</w:t>
            </w:r>
            <w:proofErr w:type="spellEnd"/>
            <w:r w:rsidRPr="00857411">
              <w:rPr>
                <w:rFonts w:ascii="Times New Roman" w:eastAsia="Times New Roman" w:hAnsi="Times New Roman" w:cs="Times New Roman"/>
                <w:lang w:eastAsia="ru-RU"/>
              </w:rPr>
              <w:t xml:space="preserve"> право не </w:t>
            </w:r>
            <w:proofErr w:type="spellStart"/>
            <w:r w:rsidRPr="00857411">
              <w:rPr>
                <w:rFonts w:ascii="Times New Roman" w:eastAsia="Times New Roman" w:hAnsi="Times New Roman" w:cs="Times New Roman"/>
                <w:lang w:eastAsia="ru-RU"/>
              </w:rPr>
              <w:t>пізніше</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ніж</w:t>
            </w:r>
            <w:proofErr w:type="spellEnd"/>
            <w:r w:rsidRPr="00857411">
              <w:rPr>
                <w:rFonts w:ascii="Times New Roman" w:eastAsia="Times New Roman" w:hAnsi="Times New Roman" w:cs="Times New Roman"/>
                <w:lang w:eastAsia="ru-RU"/>
              </w:rPr>
              <w:t xml:space="preserve"> за 3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закінчення</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через </w:t>
            </w:r>
            <w:proofErr w:type="spellStart"/>
            <w:r w:rsidRPr="00857411">
              <w:rPr>
                <w:rFonts w:ascii="Times New Roman" w:eastAsia="Times New Roman" w:hAnsi="Times New Roman" w:cs="Times New Roman"/>
                <w:lang w:eastAsia="ru-RU"/>
              </w:rPr>
              <w:t>електронну</w:t>
            </w:r>
            <w:proofErr w:type="spellEnd"/>
            <w:r w:rsidRPr="00857411">
              <w:rPr>
                <w:rFonts w:ascii="Times New Roman" w:eastAsia="Times New Roman" w:hAnsi="Times New Roman" w:cs="Times New Roman"/>
                <w:lang w:eastAsia="ru-RU"/>
              </w:rPr>
              <w:t xml:space="preserve"> систему закупівель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та/</w:t>
            </w:r>
            <w:proofErr w:type="spellStart"/>
            <w:r w:rsidRPr="00857411">
              <w:rPr>
                <w:rFonts w:ascii="Times New Roman" w:eastAsia="Times New Roman" w:hAnsi="Times New Roman" w:cs="Times New Roman"/>
                <w:lang w:eastAsia="ru-RU"/>
              </w:rPr>
              <w:t>або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 </w:t>
            </w:r>
            <w:proofErr w:type="spellStart"/>
            <w:r w:rsidRPr="00857411">
              <w:rPr>
                <w:rFonts w:ascii="Times New Roman" w:eastAsia="Times New Roman" w:hAnsi="Times New Roman" w:cs="Times New Roman"/>
                <w:lang w:eastAsia="ru-RU"/>
              </w:rPr>
              <w:t>вимогою</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під</w:t>
            </w:r>
            <w:proofErr w:type="spellEnd"/>
            <w:r w:rsidRPr="00857411">
              <w:rPr>
                <w:rFonts w:ascii="Times New Roman" w:eastAsia="Times New Roman" w:hAnsi="Times New Roman" w:cs="Times New Roman"/>
                <w:lang w:eastAsia="ru-RU"/>
              </w:rPr>
              <w:t xml:space="preserve"> час </w:t>
            </w:r>
            <w:proofErr w:type="spellStart"/>
            <w:r w:rsidRPr="00857411">
              <w:rPr>
                <w:rFonts w:ascii="Times New Roman" w:eastAsia="Times New Roman" w:hAnsi="Times New Roman" w:cs="Times New Roman"/>
                <w:lang w:eastAsia="ru-RU"/>
              </w:rPr>
              <w:t>проведення</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Усі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автоматично </w:t>
            </w:r>
            <w:proofErr w:type="spellStart"/>
            <w:r w:rsidRPr="00857411">
              <w:rPr>
                <w:rFonts w:ascii="Times New Roman" w:eastAsia="Times New Roman" w:hAnsi="Times New Roman" w:cs="Times New Roman"/>
                <w:lang w:eastAsia="ru-RU"/>
              </w:rPr>
              <w:t>оприлюднюються</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без </w:t>
            </w:r>
            <w:proofErr w:type="spellStart"/>
            <w:r w:rsidRPr="00857411">
              <w:rPr>
                <w:rFonts w:ascii="Times New Roman" w:eastAsia="Times New Roman" w:hAnsi="Times New Roman" w:cs="Times New Roman"/>
                <w:lang w:eastAsia="ru-RU"/>
              </w:rPr>
              <w:t>ідентифікації</w:t>
            </w:r>
            <w:proofErr w:type="spellEnd"/>
            <w:r w:rsidRPr="00857411">
              <w:rPr>
                <w:rFonts w:ascii="Times New Roman" w:eastAsia="Times New Roman" w:hAnsi="Times New Roman" w:cs="Times New Roman"/>
                <w:lang w:eastAsia="ru-RU"/>
              </w:rPr>
              <w:t xml:space="preserve"> особи, яка </w:t>
            </w:r>
            <w:proofErr w:type="spellStart"/>
            <w:r w:rsidRPr="00857411">
              <w:rPr>
                <w:rFonts w:ascii="Times New Roman" w:eastAsia="Times New Roman" w:hAnsi="Times New Roman" w:cs="Times New Roman"/>
                <w:lang w:eastAsia="ru-RU"/>
              </w:rPr>
              <w:t>звернулася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протягом </w:t>
            </w:r>
            <w:proofErr w:type="spellStart"/>
            <w:r w:rsidRPr="00857411">
              <w:rPr>
                <w:rFonts w:ascii="Times New Roman" w:eastAsia="Times New Roman" w:hAnsi="Times New Roman" w:cs="Times New Roman"/>
                <w:lang w:eastAsia="ru-RU"/>
              </w:rPr>
              <w:t>трьох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дня </w:t>
            </w:r>
            <w:proofErr w:type="spellStart"/>
            <w:r w:rsidRPr="00857411">
              <w:rPr>
                <w:rFonts w:ascii="Times New Roman" w:eastAsia="Times New Roman" w:hAnsi="Times New Roman" w:cs="Times New Roman"/>
                <w:lang w:eastAsia="ru-RU"/>
              </w:rPr>
              <w:t>їх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оприлюднення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на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оприлюднити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його</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відповідно</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особливостей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здійснення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публічних</w:t>
            </w:r>
            <w:proofErr w:type="spellEnd"/>
            <w:r w:rsidRPr="00857411">
              <w:rPr>
                <w:rFonts w:ascii="Times New Roman" w:eastAsia="Times New Roman" w:hAnsi="Times New Roman" w:cs="Times New Roman"/>
                <w:lang w:eastAsia="ru-RU"/>
              </w:rPr>
              <w:t xml:space="preserve"> закупівель, абзацу 1 п. 51.</w:t>
            </w:r>
          </w:p>
          <w:p w14:paraId="2DF11731" w14:textId="77777777"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У </w:t>
            </w:r>
            <w:proofErr w:type="spellStart"/>
            <w:r w:rsidRPr="00857411">
              <w:rPr>
                <w:rFonts w:ascii="Times New Roman" w:eastAsia="Times New Roman" w:hAnsi="Times New Roman" w:cs="Times New Roman"/>
                <w:lang w:eastAsia="ru-RU"/>
              </w:rPr>
              <w:t>разі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несвоєчасного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роз’яснень</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електронна</w:t>
            </w:r>
            <w:proofErr w:type="spellEnd"/>
            <w:r w:rsidRPr="00857411">
              <w:rPr>
                <w:rFonts w:ascii="Times New Roman" w:eastAsia="Times New Roman" w:hAnsi="Times New Roman" w:cs="Times New Roman"/>
                <w:lang w:eastAsia="ru-RU"/>
              </w:rPr>
              <w:t xml:space="preserve"> система закупівель автоматично </w:t>
            </w:r>
            <w:proofErr w:type="spellStart"/>
            <w:r w:rsidRPr="00857411">
              <w:rPr>
                <w:rFonts w:ascii="Times New Roman" w:eastAsia="Times New Roman" w:hAnsi="Times New Roman" w:cs="Times New Roman"/>
                <w:lang w:eastAsia="ru-RU"/>
              </w:rPr>
              <w:t>призупиняє</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w:t>
            </w:r>
            <w:proofErr w:type="spellEnd"/>
            <w:r w:rsidRPr="00857411">
              <w:rPr>
                <w:rFonts w:ascii="Times New Roman" w:eastAsia="Times New Roman" w:hAnsi="Times New Roman" w:cs="Times New Roman"/>
                <w:lang w:eastAsia="ru-RU"/>
              </w:rPr>
              <w:t xml:space="preserve"> тендеру.</w:t>
            </w:r>
          </w:p>
          <w:p w14:paraId="7F4AF440" w14:textId="15138D78"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Для </w:t>
            </w:r>
            <w:proofErr w:type="spellStart"/>
            <w:r w:rsidRPr="00857411">
              <w:rPr>
                <w:rFonts w:ascii="Times New Roman" w:eastAsia="Times New Roman" w:hAnsi="Times New Roman" w:cs="Times New Roman"/>
                <w:lang w:eastAsia="ru-RU"/>
              </w:rPr>
              <w:t>поновлення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перебігу</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розмістити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одночасним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продовженням</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тендерних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пропозицій</w:t>
            </w:r>
            <w:proofErr w:type="spellEnd"/>
            <w:r w:rsidRPr="00857411">
              <w:rPr>
                <w:rFonts w:ascii="Times New Roman" w:eastAsia="Times New Roman" w:hAnsi="Times New Roman" w:cs="Times New Roman"/>
                <w:lang w:eastAsia="ru-RU"/>
              </w:rPr>
              <w:t xml:space="preserve"> не </w:t>
            </w:r>
            <w:proofErr w:type="spellStart"/>
            <w:r w:rsidRPr="00857411">
              <w:rPr>
                <w:rFonts w:ascii="Times New Roman" w:eastAsia="Times New Roman" w:hAnsi="Times New Roman" w:cs="Times New Roman"/>
                <w:lang w:eastAsia="ru-RU"/>
              </w:rPr>
              <w:t>менше</w:t>
            </w:r>
            <w:proofErr w:type="spellEnd"/>
            <w:r w:rsidRPr="00857411">
              <w:rPr>
                <w:rFonts w:ascii="Times New Roman" w:eastAsia="Times New Roman" w:hAnsi="Times New Roman" w:cs="Times New Roman"/>
                <w:lang w:eastAsia="ru-RU"/>
              </w:rPr>
              <w:t xml:space="preserve"> як на </w:t>
            </w:r>
            <w:proofErr w:type="spellStart"/>
            <w:r w:rsidRPr="00857411">
              <w:rPr>
                <w:rFonts w:ascii="Times New Roman" w:eastAsia="Times New Roman" w:hAnsi="Times New Roman" w:cs="Times New Roman"/>
                <w:lang w:eastAsia="ru-RU"/>
              </w:rPr>
              <w:t>чотири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через </w:t>
            </w:r>
            <w:proofErr w:type="spellStart"/>
            <w:r w:rsidRPr="00857411">
              <w:rPr>
                <w:rFonts w:ascii="Times New Roman" w:eastAsia="Times New Roman" w:hAnsi="Times New Roman" w:cs="Times New Roman"/>
                <w:lang w:eastAsia="ru-RU"/>
              </w:rPr>
              <w:t>електронну</w:t>
            </w:r>
            <w:proofErr w:type="spellEnd"/>
            <w:r w:rsidRPr="00857411">
              <w:rPr>
                <w:rFonts w:ascii="Times New Roman" w:eastAsia="Times New Roman" w:hAnsi="Times New Roman" w:cs="Times New Roman"/>
                <w:lang w:eastAsia="ru-RU"/>
              </w:rPr>
              <w:t xml:space="preserve"> систему закупівель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та/</w:t>
            </w:r>
            <w:proofErr w:type="spellStart"/>
            <w:r w:rsidRPr="00857411">
              <w:rPr>
                <w:rFonts w:ascii="Times New Roman" w:eastAsia="Times New Roman" w:hAnsi="Times New Roman" w:cs="Times New Roman"/>
                <w:lang w:eastAsia="ru-RU"/>
              </w:rPr>
              <w:t>або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звернутися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з </w:t>
            </w:r>
            <w:proofErr w:type="spellStart"/>
            <w:r w:rsidRPr="00857411">
              <w:rPr>
                <w:rFonts w:ascii="Times New Roman" w:eastAsia="Times New Roman" w:hAnsi="Times New Roman" w:cs="Times New Roman"/>
                <w:lang w:eastAsia="ru-RU"/>
              </w:rPr>
              <w:t>вимогою</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під</w:t>
            </w:r>
            <w:proofErr w:type="spellEnd"/>
            <w:r w:rsidRPr="00857411">
              <w:rPr>
                <w:rFonts w:ascii="Times New Roman" w:eastAsia="Times New Roman" w:hAnsi="Times New Roman" w:cs="Times New Roman"/>
                <w:lang w:eastAsia="ru-RU"/>
              </w:rPr>
              <w:t xml:space="preserve"> час </w:t>
            </w:r>
            <w:proofErr w:type="spellStart"/>
            <w:r w:rsidRPr="00857411">
              <w:rPr>
                <w:rFonts w:ascii="Times New Roman" w:eastAsia="Times New Roman" w:hAnsi="Times New Roman" w:cs="Times New Roman"/>
                <w:lang w:eastAsia="ru-RU"/>
              </w:rPr>
              <w:t>проведення</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Усі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за </w:t>
            </w:r>
            <w:proofErr w:type="spellStart"/>
            <w:r w:rsidRPr="00857411">
              <w:rPr>
                <w:rFonts w:ascii="Times New Roman" w:eastAsia="Times New Roman" w:hAnsi="Times New Roman" w:cs="Times New Roman"/>
                <w:lang w:eastAsia="ru-RU"/>
              </w:rPr>
              <w:t>роз’ясненнями</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усунення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порушення</w:t>
            </w:r>
            <w:proofErr w:type="spellEnd"/>
            <w:r w:rsidRPr="00857411">
              <w:rPr>
                <w:rFonts w:ascii="Times New Roman" w:eastAsia="Times New Roman" w:hAnsi="Times New Roman" w:cs="Times New Roman"/>
                <w:lang w:eastAsia="ru-RU"/>
              </w:rPr>
              <w:t xml:space="preserve"> автоматично </w:t>
            </w:r>
            <w:proofErr w:type="spellStart"/>
            <w:r w:rsidRPr="00857411">
              <w:rPr>
                <w:rFonts w:ascii="Times New Roman" w:eastAsia="Times New Roman" w:hAnsi="Times New Roman" w:cs="Times New Roman"/>
                <w:lang w:eastAsia="ru-RU"/>
              </w:rPr>
              <w:t>оприлюднюються</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без </w:t>
            </w:r>
            <w:proofErr w:type="spellStart"/>
            <w:r w:rsidRPr="00857411">
              <w:rPr>
                <w:rFonts w:ascii="Times New Roman" w:eastAsia="Times New Roman" w:hAnsi="Times New Roman" w:cs="Times New Roman"/>
                <w:lang w:eastAsia="ru-RU"/>
              </w:rPr>
              <w:t>ідентифікації</w:t>
            </w:r>
            <w:proofErr w:type="spellEnd"/>
            <w:r w:rsidRPr="00857411">
              <w:rPr>
                <w:rFonts w:ascii="Times New Roman" w:eastAsia="Times New Roman" w:hAnsi="Times New Roman" w:cs="Times New Roman"/>
                <w:lang w:eastAsia="ru-RU"/>
              </w:rPr>
              <w:t xml:space="preserve"> особи, яка </w:t>
            </w:r>
            <w:proofErr w:type="spellStart"/>
            <w:r w:rsidRPr="00857411">
              <w:rPr>
                <w:rFonts w:ascii="Times New Roman" w:eastAsia="Times New Roman" w:hAnsi="Times New Roman" w:cs="Times New Roman"/>
                <w:lang w:eastAsia="ru-RU"/>
              </w:rPr>
              <w:t>звернулася</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замовника</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протягом </w:t>
            </w:r>
            <w:proofErr w:type="spellStart"/>
            <w:r w:rsidRPr="00857411">
              <w:rPr>
                <w:rFonts w:ascii="Times New Roman" w:eastAsia="Times New Roman" w:hAnsi="Times New Roman" w:cs="Times New Roman"/>
                <w:lang w:eastAsia="ru-RU"/>
              </w:rPr>
              <w:t>трьох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днів</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дня </w:t>
            </w:r>
            <w:proofErr w:type="spellStart"/>
            <w:r w:rsidRPr="00857411">
              <w:rPr>
                <w:rFonts w:ascii="Times New Roman" w:eastAsia="Times New Roman" w:hAnsi="Times New Roman" w:cs="Times New Roman"/>
                <w:lang w:eastAsia="ru-RU"/>
              </w:rPr>
              <w:t>їх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оприлюднення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на </w:t>
            </w:r>
            <w:proofErr w:type="spellStart"/>
            <w:r w:rsidRPr="00857411">
              <w:rPr>
                <w:rFonts w:ascii="Times New Roman" w:eastAsia="Times New Roman" w:hAnsi="Times New Roman" w:cs="Times New Roman"/>
                <w:lang w:eastAsia="ru-RU"/>
              </w:rPr>
              <w:t>звернення</w:t>
            </w:r>
            <w:proofErr w:type="spellEnd"/>
            <w:r w:rsidRPr="00857411">
              <w:rPr>
                <w:rFonts w:ascii="Times New Roman" w:eastAsia="Times New Roman" w:hAnsi="Times New Roman" w:cs="Times New Roman"/>
                <w:lang w:eastAsia="ru-RU"/>
              </w:rPr>
              <w:t xml:space="preserve"> та </w:t>
            </w:r>
            <w:proofErr w:type="spellStart"/>
            <w:r w:rsidRPr="00857411">
              <w:rPr>
                <w:rFonts w:ascii="Times New Roman" w:eastAsia="Times New Roman" w:hAnsi="Times New Roman" w:cs="Times New Roman"/>
                <w:lang w:eastAsia="ru-RU"/>
              </w:rPr>
              <w:t>оприлюднити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його</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відповідно</w:t>
            </w:r>
            <w:proofErr w:type="spellEnd"/>
            <w:r w:rsidRPr="00857411">
              <w:rPr>
                <w:rFonts w:ascii="Times New Roman" w:eastAsia="Times New Roman" w:hAnsi="Times New Roman" w:cs="Times New Roman"/>
                <w:lang w:eastAsia="ru-RU"/>
              </w:rPr>
              <w:t xml:space="preserve"> до </w:t>
            </w:r>
            <w:proofErr w:type="spellStart"/>
            <w:r w:rsidRPr="00857411">
              <w:rPr>
                <w:rFonts w:ascii="Times New Roman" w:eastAsia="Times New Roman" w:hAnsi="Times New Roman" w:cs="Times New Roman"/>
                <w:lang w:eastAsia="ru-RU"/>
              </w:rPr>
              <w:t>особливостей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здійснення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публічних</w:t>
            </w:r>
            <w:proofErr w:type="spellEnd"/>
            <w:r w:rsidRPr="00857411">
              <w:rPr>
                <w:rFonts w:ascii="Times New Roman" w:eastAsia="Times New Roman" w:hAnsi="Times New Roman" w:cs="Times New Roman"/>
                <w:lang w:eastAsia="ru-RU"/>
              </w:rPr>
              <w:t xml:space="preserve"> закупівель, абзацу 1 п. 51.</w:t>
            </w:r>
          </w:p>
          <w:p w14:paraId="79892C77" w14:textId="77777777" w:rsidR="000C5585" w:rsidRPr="00857411"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У </w:t>
            </w:r>
            <w:proofErr w:type="spellStart"/>
            <w:r w:rsidRPr="00857411">
              <w:rPr>
                <w:rFonts w:ascii="Times New Roman" w:eastAsia="Times New Roman" w:hAnsi="Times New Roman" w:cs="Times New Roman"/>
                <w:lang w:eastAsia="ru-RU"/>
              </w:rPr>
              <w:t>разі</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несвоєчасного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надання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замовником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роз’яснень</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електронна</w:t>
            </w:r>
            <w:proofErr w:type="spellEnd"/>
            <w:r w:rsidRPr="00857411">
              <w:rPr>
                <w:rFonts w:ascii="Times New Roman" w:eastAsia="Times New Roman" w:hAnsi="Times New Roman" w:cs="Times New Roman"/>
                <w:lang w:eastAsia="ru-RU"/>
              </w:rPr>
              <w:t xml:space="preserve"> система закупівель автоматично </w:t>
            </w:r>
            <w:proofErr w:type="spellStart"/>
            <w:r w:rsidRPr="00857411">
              <w:rPr>
                <w:rFonts w:ascii="Times New Roman" w:eastAsia="Times New Roman" w:hAnsi="Times New Roman" w:cs="Times New Roman"/>
                <w:lang w:eastAsia="ru-RU"/>
              </w:rPr>
              <w:t>призупиняє</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w:t>
            </w:r>
            <w:proofErr w:type="spellEnd"/>
            <w:r w:rsidRPr="00857411">
              <w:rPr>
                <w:rFonts w:ascii="Times New Roman" w:eastAsia="Times New Roman" w:hAnsi="Times New Roman" w:cs="Times New Roman"/>
                <w:lang w:eastAsia="ru-RU"/>
              </w:rPr>
              <w:t xml:space="preserve"> тендеру.</w:t>
            </w:r>
          </w:p>
          <w:p w14:paraId="3F8912D7" w14:textId="1E7BBCC1" w:rsidR="000A5EA1" w:rsidRPr="00857411" w:rsidRDefault="000C5585" w:rsidP="000C5585">
            <w:pPr>
              <w:numPr>
                <w:ilvl w:val="1"/>
                <w:numId w:val="5"/>
              </w:numPr>
              <w:spacing w:after="0" w:line="240" w:lineRule="auto"/>
              <w:ind w:left="4" w:firstLine="0"/>
              <w:jc w:val="both"/>
              <w:rPr>
                <w:rFonts w:ascii="Times New Roman" w:eastAsia="Times New Roman" w:hAnsi="Times New Roman" w:cs="Times New Roman"/>
                <w:lang w:eastAsia="ru-RU"/>
              </w:rPr>
            </w:pPr>
            <w:r w:rsidRPr="00857411">
              <w:rPr>
                <w:rFonts w:ascii="Times New Roman" w:eastAsia="Times New Roman" w:hAnsi="Times New Roman" w:cs="Times New Roman"/>
                <w:lang w:eastAsia="ru-RU"/>
              </w:rPr>
              <w:t xml:space="preserve">Для </w:t>
            </w:r>
            <w:proofErr w:type="spellStart"/>
            <w:r w:rsidRPr="00857411">
              <w:rPr>
                <w:rFonts w:ascii="Times New Roman" w:eastAsia="Times New Roman" w:hAnsi="Times New Roman" w:cs="Times New Roman"/>
                <w:lang w:eastAsia="ru-RU"/>
              </w:rPr>
              <w:t>поновлення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перебігу</w:t>
            </w:r>
            <w:proofErr w:type="spellEnd"/>
            <w:r w:rsidRPr="00857411">
              <w:rPr>
                <w:rFonts w:ascii="Times New Roman" w:eastAsia="Times New Roman" w:hAnsi="Times New Roman" w:cs="Times New Roman"/>
                <w:lang w:eastAsia="ru-RU"/>
              </w:rPr>
              <w:t xml:space="preserve"> тендеру </w:t>
            </w:r>
            <w:proofErr w:type="spellStart"/>
            <w:r w:rsidRPr="00857411">
              <w:rPr>
                <w:rFonts w:ascii="Times New Roman" w:eastAsia="Times New Roman" w:hAnsi="Times New Roman" w:cs="Times New Roman"/>
                <w:lang w:eastAsia="ru-RU"/>
              </w:rPr>
              <w:t>замовник</w:t>
            </w:r>
            <w:proofErr w:type="spellEnd"/>
            <w:r w:rsidRPr="00857411">
              <w:rPr>
                <w:rFonts w:ascii="Times New Roman" w:eastAsia="Times New Roman" w:hAnsi="Times New Roman" w:cs="Times New Roman"/>
                <w:lang w:eastAsia="ru-RU"/>
              </w:rPr>
              <w:t xml:space="preserve"> повинен </w:t>
            </w:r>
            <w:proofErr w:type="spellStart"/>
            <w:r w:rsidRPr="00857411">
              <w:rPr>
                <w:rFonts w:ascii="Times New Roman" w:eastAsia="Times New Roman" w:hAnsi="Times New Roman" w:cs="Times New Roman"/>
                <w:lang w:eastAsia="ru-RU"/>
              </w:rPr>
              <w:t>розмістити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роз’яснення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щодо</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змісту</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тендерної</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документації</w:t>
            </w:r>
            <w:proofErr w:type="spellEnd"/>
            <w:r w:rsidRPr="00857411">
              <w:rPr>
                <w:rFonts w:ascii="Times New Roman" w:eastAsia="Times New Roman" w:hAnsi="Times New Roman" w:cs="Times New Roman"/>
                <w:lang w:eastAsia="ru-RU"/>
              </w:rPr>
              <w:t xml:space="preserve"> в </w:t>
            </w:r>
            <w:proofErr w:type="spellStart"/>
            <w:r w:rsidRPr="00857411">
              <w:rPr>
                <w:rFonts w:ascii="Times New Roman" w:eastAsia="Times New Roman" w:hAnsi="Times New Roman" w:cs="Times New Roman"/>
                <w:lang w:eastAsia="ru-RU"/>
              </w:rPr>
              <w:t>електронній</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системі</w:t>
            </w:r>
            <w:proofErr w:type="spellEnd"/>
            <w:r w:rsidRPr="00857411">
              <w:rPr>
                <w:rFonts w:ascii="Times New Roman" w:eastAsia="Times New Roman" w:hAnsi="Times New Roman" w:cs="Times New Roman"/>
                <w:lang w:eastAsia="ru-RU"/>
              </w:rPr>
              <w:t xml:space="preserve"> закупівель </w:t>
            </w:r>
            <w:proofErr w:type="spellStart"/>
            <w:r w:rsidRPr="00857411">
              <w:rPr>
                <w:rFonts w:ascii="Times New Roman" w:eastAsia="Times New Roman" w:hAnsi="Times New Roman" w:cs="Times New Roman"/>
                <w:lang w:eastAsia="ru-RU"/>
              </w:rPr>
              <w:t>із</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одночасним</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продовженням</w:t>
            </w:r>
            <w:proofErr w:type="spellEnd"/>
            <w:r w:rsidRPr="00857411">
              <w:rPr>
                <w:rFonts w:ascii="Times New Roman" w:eastAsia="Times New Roman" w:hAnsi="Times New Roman" w:cs="Times New Roman"/>
                <w:lang w:eastAsia="ru-RU"/>
              </w:rPr>
              <w:t xml:space="preserve"> строку </w:t>
            </w:r>
            <w:proofErr w:type="spellStart"/>
            <w:r w:rsidRPr="00857411">
              <w:rPr>
                <w:rFonts w:ascii="Times New Roman" w:eastAsia="Times New Roman" w:hAnsi="Times New Roman" w:cs="Times New Roman"/>
                <w:lang w:eastAsia="ru-RU"/>
              </w:rPr>
              <w:t>подання</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тендерних</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пропозицій</w:t>
            </w:r>
            <w:proofErr w:type="spellEnd"/>
            <w:r w:rsidRPr="00857411">
              <w:rPr>
                <w:rFonts w:ascii="Times New Roman" w:eastAsia="Times New Roman" w:hAnsi="Times New Roman" w:cs="Times New Roman"/>
                <w:lang w:eastAsia="ru-RU"/>
              </w:rPr>
              <w:t xml:space="preserve"> не </w:t>
            </w:r>
            <w:proofErr w:type="spellStart"/>
            <w:r w:rsidRPr="00857411">
              <w:rPr>
                <w:rFonts w:ascii="Times New Roman" w:eastAsia="Times New Roman" w:hAnsi="Times New Roman" w:cs="Times New Roman"/>
                <w:lang w:eastAsia="ru-RU"/>
              </w:rPr>
              <w:t>менше</w:t>
            </w:r>
            <w:proofErr w:type="spellEnd"/>
            <w:r w:rsidRPr="00857411">
              <w:rPr>
                <w:rFonts w:ascii="Times New Roman" w:eastAsia="Times New Roman" w:hAnsi="Times New Roman" w:cs="Times New Roman"/>
                <w:lang w:eastAsia="ru-RU"/>
              </w:rPr>
              <w:t xml:space="preserve"> як на </w:t>
            </w:r>
            <w:proofErr w:type="spellStart"/>
            <w:r w:rsidRPr="00857411">
              <w:rPr>
                <w:rFonts w:ascii="Times New Roman" w:eastAsia="Times New Roman" w:hAnsi="Times New Roman" w:cs="Times New Roman"/>
                <w:lang w:eastAsia="ru-RU"/>
              </w:rPr>
              <w:t>чотири</w:t>
            </w:r>
            <w:proofErr w:type="spellEnd"/>
            <w:r w:rsidRPr="00857411">
              <w:rPr>
                <w:rFonts w:ascii="Times New Roman" w:eastAsia="Times New Roman" w:hAnsi="Times New Roman" w:cs="Times New Roman"/>
                <w:lang w:eastAsia="ru-RU"/>
              </w:rPr>
              <w:t xml:space="preserve"> </w:t>
            </w:r>
            <w:proofErr w:type="spellStart"/>
            <w:r w:rsidRPr="00857411">
              <w:rPr>
                <w:rFonts w:ascii="Times New Roman" w:eastAsia="Times New Roman" w:hAnsi="Times New Roman" w:cs="Times New Roman"/>
                <w:lang w:eastAsia="ru-RU"/>
              </w:rPr>
              <w:t>дні</w:t>
            </w:r>
            <w:proofErr w:type="spellEnd"/>
            <w:r w:rsidRPr="00857411">
              <w:rPr>
                <w:rFonts w:ascii="Times New Roman" w:eastAsia="Times New Roman" w:hAnsi="Times New Roman" w:cs="Times New Roman"/>
                <w:lang w:eastAsia="ru-RU"/>
              </w:rPr>
              <w:t>.</w:t>
            </w:r>
          </w:p>
        </w:tc>
      </w:tr>
      <w:tr w:rsidR="000A5EA1" w:rsidRPr="00B653AF" w14:paraId="4B7C3DFE"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DFC84B7"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ІІІ. </w:t>
            </w:r>
            <w:proofErr w:type="spellStart"/>
            <w:r w:rsidRPr="00B653AF">
              <w:rPr>
                <w:rFonts w:ascii="Times New Roman" w:eastAsia="Times New Roman" w:hAnsi="Times New Roman" w:cs="Times New Roman"/>
                <w:b/>
                <w:bCs/>
                <w:color w:val="000000"/>
                <w:lang w:eastAsia="ru-RU"/>
              </w:rPr>
              <w:t>Інструкція</w:t>
            </w:r>
            <w:proofErr w:type="spellEnd"/>
            <w:r w:rsidRPr="00B653AF">
              <w:rPr>
                <w:rFonts w:ascii="Times New Roman" w:eastAsia="Times New Roman" w:hAnsi="Times New Roman" w:cs="Times New Roman"/>
                <w:b/>
                <w:bCs/>
                <w:color w:val="000000"/>
                <w:lang w:eastAsia="ru-RU"/>
              </w:rPr>
              <w:t xml:space="preserve"> з </w:t>
            </w:r>
            <w:proofErr w:type="spellStart"/>
            <w:r w:rsidRPr="00B653AF">
              <w:rPr>
                <w:rFonts w:ascii="Times New Roman" w:eastAsia="Times New Roman" w:hAnsi="Times New Roman" w:cs="Times New Roman"/>
                <w:b/>
                <w:bCs/>
                <w:color w:val="000000"/>
                <w:lang w:eastAsia="ru-RU"/>
              </w:rPr>
              <w:t>підготовки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B653AF" w14:paraId="2B1CB9D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3071F"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525E7"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Зміст</w:t>
            </w:r>
            <w:proofErr w:type="spellEnd"/>
            <w:r w:rsidRPr="00B653AF">
              <w:rPr>
                <w:rFonts w:ascii="Times New Roman" w:eastAsia="Times New Roman" w:hAnsi="Times New Roman" w:cs="Times New Roman"/>
                <w:b/>
                <w:bCs/>
                <w:color w:val="000000"/>
                <w:lang w:eastAsia="ru-RU"/>
              </w:rPr>
              <w:t xml:space="preserve"> і </w:t>
            </w:r>
            <w:proofErr w:type="spellStart"/>
            <w:r w:rsidRPr="00B653AF">
              <w:rPr>
                <w:rFonts w:ascii="Times New Roman" w:eastAsia="Times New Roman" w:hAnsi="Times New Roman" w:cs="Times New Roman"/>
                <w:b/>
                <w:bCs/>
                <w:color w:val="000000"/>
                <w:lang w:eastAsia="ru-RU"/>
              </w:rPr>
              <w:t>спосіб</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29880"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Учасник повинен розмістити (завантажити) в електронній системі закупівель всі документи, передбачені цією тендерною документацією до кінцевого строку подання тендерних пропозицій. Документи, що розміщуються учасником в електронній системі закупівель, повинні бути належного рівня зображення та доступні для перегляду, тобто такі, що доступні для звичайного читання та опрацювання, повно і чітко відображають інформацію та відомості, внесені до відповідного документа, незалежно від змісту інформації.</w:t>
            </w:r>
          </w:p>
          <w:p w14:paraId="53615325"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Документи, що складаються учасником, повинні бути оформлені належним чином на фірмовому бланку з реквізитами, містить дату складання, вихідний номер, за підписом та печаткою учасника (окрім випадків, якщо суб’єкт господарювання здійснює діяльність без печатки). </w:t>
            </w:r>
          </w:p>
          <w:p w14:paraId="57BF9AD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Документи мають бути завантажені в електронну систему у вигляді електронних файлів у форматі розширення </w:t>
            </w:r>
            <w:proofErr w:type="spellStart"/>
            <w:r w:rsidRPr="00D6352C">
              <w:rPr>
                <w:rFonts w:ascii="Times New Roman" w:eastAsia="Times New Roman" w:hAnsi="Times New Roman" w:cs="Times New Roman"/>
                <w:color w:val="000000"/>
                <w:lang w:val="uk-UA" w:eastAsia="ru-RU"/>
              </w:rPr>
              <w:t>pdf</w:t>
            </w:r>
            <w:proofErr w:type="spellEnd"/>
            <w:r w:rsidRPr="00D6352C">
              <w:rPr>
                <w:rFonts w:ascii="Times New Roman" w:eastAsia="Times New Roman" w:hAnsi="Times New Roman" w:cs="Times New Roman"/>
                <w:color w:val="000000"/>
                <w:lang w:val="uk-UA" w:eastAsia="ru-RU"/>
              </w:rPr>
              <w:t xml:space="preserve">, </w:t>
            </w:r>
            <w:proofErr w:type="spellStart"/>
            <w:r w:rsidRPr="00D6352C">
              <w:rPr>
                <w:rFonts w:ascii="Times New Roman" w:eastAsia="Times New Roman" w:hAnsi="Times New Roman" w:cs="Times New Roman"/>
                <w:color w:val="000000"/>
                <w:lang w:val="uk-UA" w:eastAsia="ru-RU"/>
              </w:rPr>
              <w:t>jpeg</w:t>
            </w:r>
            <w:proofErr w:type="spellEnd"/>
            <w:r w:rsidRPr="00D6352C">
              <w:rPr>
                <w:rFonts w:ascii="Times New Roman" w:eastAsia="Times New Roman" w:hAnsi="Times New Roman" w:cs="Times New Roman"/>
                <w:color w:val="000000"/>
                <w:lang w:val="uk-UA" w:eastAsia="ru-RU"/>
              </w:rPr>
              <w:t>, (</w:t>
            </w:r>
            <w:proofErr w:type="spellStart"/>
            <w:r w:rsidRPr="00D6352C">
              <w:rPr>
                <w:rFonts w:ascii="Times New Roman" w:eastAsia="Times New Roman" w:hAnsi="Times New Roman" w:cs="Times New Roman"/>
                <w:color w:val="000000"/>
                <w:lang w:val="uk-UA" w:eastAsia="ru-RU"/>
              </w:rPr>
              <w:t>jpg</w:t>
            </w:r>
            <w:proofErr w:type="spellEnd"/>
            <w:r w:rsidRPr="00D6352C">
              <w:rPr>
                <w:rFonts w:ascii="Times New Roman" w:eastAsia="Times New Roman" w:hAnsi="Times New Roman" w:cs="Times New Roman"/>
                <w:color w:val="000000"/>
                <w:lang w:val="uk-UA" w:eastAsia="ru-RU"/>
              </w:rPr>
              <w:t>) та/або розширення програм, що здійснюють архівацію даних (</w:t>
            </w:r>
            <w:proofErr w:type="spellStart"/>
            <w:r w:rsidRPr="00D6352C">
              <w:rPr>
                <w:rFonts w:ascii="Times New Roman" w:eastAsia="Times New Roman" w:hAnsi="Times New Roman" w:cs="Times New Roman"/>
                <w:color w:val="000000"/>
                <w:lang w:val="uk-UA" w:eastAsia="ru-RU"/>
              </w:rPr>
              <w:t>WinRAR</w:t>
            </w:r>
            <w:proofErr w:type="spellEnd"/>
            <w:r w:rsidRPr="00D6352C">
              <w:rPr>
                <w:rFonts w:ascii="Times New Roman" w:eastAsia="Times New Roman" w:hAnsi="Times New Roman" w:cs="Times New Roman"/>
                <w:color w:val="000000"/>
                <w:lang w:val="uk-UA" w:eastAsia="ru-RU"/>
              </w:rPr>
              <w:t>, 7-Zip). Забороняється обмежувати перегляд цих файлів шляхом встановлення на них паролів або у будь-який інший спосіб. Завантажені файли повинні мати назву, яка дозволяє їх ідентифікувати.</w:t>
            </w:r>
          </w:p>
          <w:p w14:paraId="6CA31EBD"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містять необхідні документи:</w:t>
            </w:r>
          </w:p>
          <w:p w14:paraId="48DF1832"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Учасник - нерезидент повинен надати документи, що вимагаються замовником згідно даного пункту,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лист з поясненням причини відсутності ненаданого документа.</w:t>
            </w:r>
          </w:p>
          <w:p w14:paraId="31B0006B"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1. Документи, що підтверджують повноваження уповноваженої посадової особи (представника) учасника процедури закупівлі щодо підпису документів тендерної пропозиції та укладання договору за результатами торгів (відповідно до Додатку 4 тендерної документації):</w:t>
            </w:r>
          </w:p>
          <w:p w14:paraId="480CE2E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 у разі, якщо учасником є юридична особа: </w:t>
            </w:r>
          </w:p>
          <w:p w14:paraId="316AD167"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1) якщо тендерну пропозицію підписує уповноважена посадова особа учасника (далі - уповноважена особа) - Статутом (зі змінами(в разі їх наявності) або іншим установчим документом), протоколом (або випискою з протоколу) засновників, наказом про призначення, що підтверджує повноваження посадової (посадових) особи (осіб) учасника на підписання документів пропозиції та договору. </w:t>
            </w:r>
          </w:p>
          <w:p w14:paraId="69F0297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2) якщо тендерну пропозицію підписує представник учасника (далі - уповноважена особа) –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а також документами, що підтверджують повноваження особи, яка видала довіреність або доручення тобто: Статут інший установчий документ, протокол (або виписка з протоколу), наказ про призначення. </w:t>
            </w:r>
          </w:p>
          <w:p w14:paraId="3D72C9C3"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lastRenderedPageBreak/>
              <w:t>- у разі, якщо учасником є фізична особа або фізична особа-підприємець (далі - уповноважена особа) – паспорт або 2 обороти паспорту у вигляді ID-картки та витягу з Єдиного демографічного реєстру щодо реєстрації місця проживання.</w:t>
            </w:r>
          </w:p>
          <w:p w14:paraId="77B32563"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2. Згоду на збирання, обробку, зберігання та доступ до персональних даних від уповноваженої особи учасника (Довідка може бути надана згідно зразка наведеного в Додатку 7 тендерної документації); </w:t>
            </w:r>
          </w:p>
          <w:p w14:paraId="2EAE4838"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3. Форму цінової пропозиції, наведеної у Додатку 1 тендерної документації.</w:t>
            </w:r>
          </w:p>
          <w:p w14:paraId="6F154C8E"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4. Лист про згоду з умовами проекту договору, зазначеному у Додатку 6 тендерної документації;</w:t>
            </w:r>
          </w:p>
          <w:p w14:paraId="1F26D6FA"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5. Довідку,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w:t>
            </w:r>
            <w:proofErr w:type="spellStart"/>
            <w:r w:rsidRPr="00D6352C">
              <w:rPr>
                <w:rFonts w:ascii="Times New Roman" w:eastAsia="Times New Roman" w:hAnsi="Times New Roman" w:cs="Times New Roman"/>
                <w:color w:val="000000"/>
                <w:lang w:val="uk-UA" w:eastAsia="ru-RU"/>
              </w:rPr>
              <w:t>mail</w:t>
            </w:r>
            <w:proofErr w:type="spellEnd"/>
            <w:r w:rsidRPr="00D6352C">
              <w:rPr>
                <w:rFonts w:ascii="Times New Roman" w:eastAsia="Times New Roman" w:hAnsi="Times New Roman" w:cs="Times New Roman"/>
                <w:color w:val="000000"/>
                <w:lang w:val="uk-UA" w:eastAsia="ru-RU"/>
              </w:rPr>
              <w:t xml:space="preserve">; форма/система оподаткування; форма власності; місце та дата реєстрації учасника; профілюючий вид діяльності; найменування банку, що обслуговує Учасника; міжнародний номер банківського рахунку; МФО (код банку); прізвище, ім'я, по-батькові керівника (для юридичної особи). </w:t>
            </w:r>
          </w:p>
          <w:p w14:paraId="3012042C"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технічні помилки та описки, неправильної назви документа при умові відповідності його змісту вимогам тендерної документації, надання оригіналу документу замість його копії, надання завіреної копії документу (якщо не передбачено умовами тендерної документації). </w:t>
            </w:r>
          </w:p>
          <w:p w14:paraId="3E36CD2C"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5769EBD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Замовник згідно ч.5 ст.22 Закону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КЕП/ЕЦП.</w:t>
            </w:r>
          </w:p>
          <w:p w14:paraId="158AB084"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Замовник перевіряє КЕП/ЕЦП учасника на сайті центрального </w:t>
            </w:r>
            <w:proofErr w:type="spellStart"/>
            <w:r w:rsidRPr="00D6352C">
              <w:rPr>
                <w:rFonts w:ascii="Times New Roman" w:eastAsia="Times New Roman" w:hAnsi="Times New Roman" w:cs="Times New Roman"/>
                <w:color w:val="000000"/>
                <w:lang w:val="uk-UA" w:eastAsia="ru-RU"/>
              </w:rPr>
              <w:t>засвідчувального</w:t>
            </w:r>
            <w:proofErr w:type="spellEnd"/>
            <w:r w:rsidRPr="00D6352C">
              <w:rPr>
                <w:rFonts w:ascii="Times New Roman" w:eastAsia="Times New Roman" w:hAnsi="Times New Roman" w:cs="Times New Roman"/>
                <w:color w:val="000000"/>
                <w:lang w:val="uk-UA" w:eastAsia="ru-RU"/>
              </w:rPr>
              <w:t xml:space="preserve"> органу за посиланням https://czo.gov.ua/verify. </w:t>
            </w:r>
          </w:p>
          <w:p w14:paraId="04A27E04"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Листи, довідки, інформації, складені Учасником, які подаються у формі сканованих зображень їх оригіналів, повинні мати на кожній сторінці підпис відповідної уповноваженої особи Учасника та оформлюються із зазначенням дати складання та вихідного реєстраційного номера. </w:t>
            </w:r>
          </w:p>
          <w:p w14:paraId="68C90C8F"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Оригінали документів, складених іншими організаціями або особами, а також нотаріально завірені копії подаються у формі сканованих кольорових зображень.</w:t>
            </w:r>
          </w:p>
          <w:p w14:paraId="03F3B121"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 xml:space="preserve">Копії довідок, витягів з реєстрів, інших документів (крім нотаріально завірених) перед скануванням та завантаженням </w:t>
            </w:r>
            <w:r w:rsidRPr="00D6352C">
              <w:rPr>
                <w:rFonts w:ascii="Times New Roman" w:eastAsia="Times New Roman" w:hAnsi="Times New Roman" w:cs="Times New Roman"/>
                <w:color w:val="000000"/>
                <w:lang w:val="uk-UA" w:eastAsia="ru-RU"/>
              </w:rPr>
              <w:lastRenderedPageBreak/>
              <w:t xml:space="preserve">до системи завіряються підписом уповноваженої особи Учасника та печаткою (за наявності) та ПІБ особи, що підписала (кожний аркуш). </w:t>
            </w:r>
          </w:p>
          <w:p w14:paraId="36DEF709"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Кожен учасник має право подати тільки одну тендерну пропозицію. Документи та дані тендерної пропозиції повинні створюватися та подаватися з додержанням вимог, передбачених ст. 12 Закону.</w:t>
            </w:r>
          </w:p>
          <w:p w14:paraId="22B7E904" w14:textId="77777777" w:rsidR="00D6352C" w:rsidRPr="00D6352C" w:rsidRDefault="00D6352C" w:rsidP="00D6352C">
            <w:pPr>
              <w:spacing w:after="0" w:line="240" w:lineRule="auto"/>
              <w:ind w:left="-21" w:hanging="21"/>
              <w:jc w:val="both"/>
              <w:rPr>
                <w:rFonts w:ascii="Times New Roman" w:eastAsia="Times New Roman" w:hAnsi="Times New Roman" w:cs="Times New Roman"/>
                <w:color w:val="000000"/>
                <w:lang w:val="uk-UA" w:eastAsia="ru-RU"/>
              </w:rPr>
            </w:pPr>
            <w:r w:rsidRPr="00D6352C">
              <w:rPr>
                <w:rFonts w:ascii="Times New Roman" w:eastAsia="Times New Roman" w:hAnsi="Times New Roman" w:cs="Times New Roman"/>
                <w:color w:val="000000"/>
                <w:lang w:val="uk-UA" w:eastAsia="ru-RU"/>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0414C02A" w14:textId="047302A4" w:rsidR="000A5EA1" w:rsidRPr="00B653AF" w:rsidRDefault="00D6352C" w:rsidP="00D6352C">
            <w:pPr>
              <w:spacing w:after="0" w:line="240" w:lineRule="auto"/>
              <w:ind w:left="-21" w:hanging="21"/>
              <w:jc w:val="both"/>
              <w:rPr>
                <w:rFonts w:ascii="Times New Roman" w:eastAsia="Times New Roman" w:hAnsi="Times New Roman" w:cs="Times New Roman"/>
                <w:lang w:eastAsia="ru-RU"/>
              </w:rPr>
            </w:pPr>
            <w:r w:rsidRPr="00D6352C">
              <w:rPr>
                <w:rFonts w:ascii="Times New Roman" w:eastAsia="Times New Roman" w:hAnsi="Times New Roman" w:cs="Times New Roman"/>
                <w:color w:val="000000"/>
                <w:lang w:val="uk-UA" w:eastAsia="ru-RU"/>
              </w:rPr>
              <w:t>Учасники відповідають за зміст своїх тендерних пропозицій, та повинні надати у складі тендерної пропозиції гарантійний лист про дотримання норм чинного законодавства України, в тому числі: Закону України «Про санкції» від 14.08.2014 р. № 1644 – VII; положень діючих Указів Президента України щодо рішень Ради національної безпеки і оборони України про застосування та скасування персональних спеціальних економічних та інших обмежувальних заходів (санкцій);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28.04.2020р. № 361-IX;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0A5EA1" w:rsidRPr="00B653AF" w14:paraId="0A32FB33" w14:textId="77777777" w:rsidTr="000A5EA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32C61"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29A3797"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1537817" w14:textId="77777777" w:rsidR="000A5EA1" w:rsidRPr="00B653AF" w:rsidRDefault="000A5EA1" w:rsidP="000A5EA1">
            <w:pPr>
              <w:spacing w:after="0" w:line="240" w:lineRule="auto"/>
              <w:ind w:firstLine="425"/>
              <w:jc w:val="both"/>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r w:rsidR="000A5EA1" w:rsidRPr="00B653AF" w14:paraId="2FD2FFC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B9C22"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019E90"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повернення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неповернення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D2CEED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iCs/>
                <w:lang w:val="uk-UA"/>
              </w:rPr>
              <w:t xml:space="preserve">       Не вимагається</w:t>
            </w:r>
          </w:p>
        </w:tc>
      </w:tr>
      <w:tr w:rsidR="000A5EA1" w:rsidRPr="00B653AF" w14:paraId="63600BCD"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C2B92"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0608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Строк </w:t>
            </w:r>
            <w:proofErr w:type="spellStart"/>
            <w:r w:rsidRPr="00B653AF">
              <w:rPr>
                <w:rFonts w:ascii="Times New Roman" w:eastAsia="Times New Roman" w:hAnsi="Times New Roman" w:cs="Times New Roman"/>
                <w:b/>
                <w:bCs/>
                <w:color w:val="000000"/>
                <w:lang w:eastAsia="ru-RU"/>
              </w:rPr>
              <w:t>дії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протягом </w:t>
            </w:r>
            <w:proofErr w:type="spellStart"/>
            <w:r w:rsidRPr="00B653AF">
              <w:rPr>
                <w:rFonts w:ascii="Times New Roman" w:eastAsia="Times New Roman" w:hAnsi="Times New Roman" w:cs="Times New Roman"/>
                <w:b/>
                <w:bCs/>
                <w:color w:val="000000"/>
                <w:lang w:eastAsia="ru-RU"/>
              </w:rPr>
              <w:t>якого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вважаються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дійсними</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4B2E7" w14:textId="77777777"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вважаються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дійсними</w:t>
            </w:r>
            <w:proofErr w:type="spellEnd"/>
            <w:r w:rsidRPr="00B653AF">
              <w:rPr>
                <w:rFonts w:ascii="Times New Roman" w:eastAsia="Times New Roman" w:hAnsi="Times New Roman" w:cs="Times New Roman"/>
                <w:color w:val="000000"/>
                <w:lang w:eastAsia="ru-RU"/>
              </w:rPr>
              <w:t xml:space="preserve"> протягом 90 </w:t>
            </w:r>
            <w:proofErr w:type="spellStart"/>
            <w:r w:rsidRPr="00B653AF">
              <w:rPr>
                <w:rFonts w:ascii="Times New Roman" w:eastAsia="Times New Roman" w:hAnsi="Times New Roman" w:cs="Times New Roman"/>
                <w:color w:val="000000"/>
                <w:lang w:eastAsia="ru-RU"/>
              </w:rPr>
              <w:t>днів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tc>
      </w:tr>
      <w:tr w:rsidR="000A5EA1" w:rsidRPr="00B653AF" w14:paraId="3F85969C" w14:textId="77777777" w:rsidTr="00D6352C">
        <w:trPr>
          <w:trHeight w:val="2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1A70A"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22D3C"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Кваліфікаційні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критерії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відповідно</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статті</w:t>
            </w:r>
            <w:proofErr w:type="spellEnd"/>
            <w:r w:rsidRPr="00B653AF">
              <w:rPr>
                <w:rFonts w:ascii="Times New Roman" w:eastAsia="Times New Roman" w:hAnsi="Times New Roman" w:cs="Times New Roman"/>
                <w:b/>
                <w:bCs/>
                <w:color w:val="000000"/>
                <w:lang w:eastAsia="ru-RU"/>
              </w:rPr>
              <w:t xml:space="preserve"> 16 Закону, </w:t>
            </w:r>
            <w:proofErr w:type="spellStart"/>
            <w:r w:rsidRPr="00B653AF">
              <w:rPr>
                <w:rFonts w:ascii="Times New Roman" w:eastAsia="Times New Roman" w:hAnsi="Times New Roman" w:cs="Times New Roman"/>
                <w:b/>
                <w:bCs/>
                <w:color w:val="000000"/>
                <w:lang w:eastAsia="ru-RU"/>
              </w:rPr>
              <w:t>підстави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встановлені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статтею</w:t>
            </w:r>
            <w:proofErr w:type="spellEnd"/>
            <w:r w:rsidRPr="00B653AF">
              <w:rPr>
                <w:rFonts w:ascii="Times New Roman" w:eastAsia="Times New Roman" w:hAnsi="Times New Roman" w:cs="Times New Roman"/>
                <w:b/>
                <w:bCs/>
                <w:color w:val="000000"/>
                <w:lang w:eastAsia="ru-RU"/>
              </w:rPr>
              <w:t xml:space="preserve"> 17 Закону, та </w:t>
            </w: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спосіб</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підтвердження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відповідності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учасників</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установленим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критеріям</w:t>
            </w:r>
            <w:proofErr w:type="spellEnd"/>
            <w:r w:rsidRPr="00B653AF">
              <w:rPr>
                <w:rFonts w:ascii="Times New Roman" w:eastAsia="Times New Roman" w:hAnsi="Times New Roman" w:cs="Times New Roman"/>
                <w:b/>
                <w:bCs/>
                <w:color w:val="000000"/>
                <w:lang w:eastAsia="ru-RU"/>
              </w:rPr>
              <w:t xml:space="preserve"> і </w:t>
            </w:r>
            <w:proofErr w:type="spellStart"/>
            <w:r w:rsidRPr="00B653AF">
              <w:rPr>
                <w:rFonts w:ascii="Times New Roman" w:eastAsia="Times New Roman" w:hAnsi="Times New Roman" w:cs="Times New Roman"/>
                <w:b/>
                <w:bCs/>
                <w:color w:val="000000"/>
                <w:lang w:eastAsia="ru-RU"/>
              </w:rPr>
              <w:t>вимогам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згідно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із</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законодавством</w:t>
            </w:r>
            <w:proofErr w:type="spellEnd"/>
            <w:r w:rsidRPr="00B653AF">
              <w:rPr>
                <w:rFonts w:ascii="Times New Roman" w:eastAsia="Times New Roman" w:hAnsi="Times New Roman" w:cs="Times New Roman"/>
                <w:b/>
                <w:bCs/>
                <w:color w:val="000000"/>
                <w:lang w:eastAsia="ru-RU"/>
              </w:rPr>
              <w:t>. </w:t>
            </w:r>
          </w:p>
          <w:p w14:paraId="096E215B" w14:textId="77777777" w:rsidR="000A5EA1" w:rsidRPr="00B653AF" w:rsidRDefault="000A5EA1" w:rsidP="000A5EA1">
            <w:pPr>
              <w:spacing w:after="0" w:line="240" w:lineRule="auto"/>
              <w:rPr>
                <w:rFonts w:ascii="Times New Roman" w:eastAsia="Times New Roman" w:hAnsi="Times New Roman" w:cs="Times New Roman"/>
                <w:lang w:eastAsia="ru-RU"/>
              </w:rPr>
            </w:pP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777EE53"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5.1. </w:t>
            </w:r>
            <w:proofErr w:type="spellStart"/>
            <w:r w:rsidRPr="00D6352C">
              <w:rPr>
                <w:rFonts w:ascii="Times New Roman" w:eastAsia="Times New Roman" w:hAnsi="Times New Roman" w:cs="Times New Roman"/>
                <w:lang w:eastAsia="ru-RU"/>
              </w:rPr>
              <w:t>Учасники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повинні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надати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документальне</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їх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кваліфікаційним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критеріям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відповідно</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16 Закону (</w:t>
            </w:r>
            <w:proofErr w:type="spellStart"/>
            <w:r w:rsidRPr="00D6352C">
              <w:rPr>
                <w:rFonts w:ascii="Times New Roman" w:eastAsia="Times New Roman" w:hAnsi="Times New Roman" w:cs="Times New Roman"/>
                <w:lang w:eastAsia="ru-RU"/>
              </w:rPr>
              <w:t>Додаток</w:t>
            </w:r>
            <w:proofErr w:type="spellEnd"/>
            <w:r w:rsidRPr="00D6352C">
              <w:rPr>
                <w:rFonts w:ascii="Times New Roman" w:eastAsia="Times New Roman" w:hAnsi="Times New Roman" w:cs="Times New Roman"/>
                <w:lang w:eastAsia="ru-RU"/>
              </w:rPr>
              <w:t xml:space="preserve"> 2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w:t>
            </w:r>
          </w:p>
          <w:p w14:paraId="5EFECDED"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5.2. </w:t>
            </w: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вимагає</w:t>
            </w:r>
            <w:proofErr w:type="spellEnd"/>
            <w:r w:rsidRPr="00D6352C">
              <w:rPr>
                <w:rFonts w:ascii="Times New Roman" w:eastAsia="Times New Roman" w:hAnsi="Times New Roman" w:cs="Times New Roman"/>
                <w:lang w:eastAsia="ru-RU"/>
              </w:rPr>
              <w:t xml:space="preserve"> документального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підставам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встановленим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статтею</w:t>
            </w:r>
            <w:proofErr w:type="spellEnd"/>
            <w:r w:rsidRPr="00D6352C">
              <w:rPr>
                <w:rFonts w:ascii="Times New Roman" w:eastAsia="Times New Roman" w:hAnsi="Times New Roman" w:cs="Times New Roman"/>
                <w:lang w:eastAsia="ru-RU"/>
              </w:rPr>
              <w:t xml:space="preserve"> 17 Закону, у </w:t>
            </w:r>
            <w:proofErr w:type="spellStart"/>
            <w:r w:rsidRPr="00D6352C">
              <w:rPr>
                <w:rFonts w:ascii="Times New Roman" w:eastAsia="Times New Roman" w:hAnsi="Times New Roman" w:cs="Times New Roman"/>
                <w:lang w:eastAsia="ru-RU"/>
              </w:rPr>
              <w:t>разі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якщо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така</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інформація</w:t>
            </w:r>
            <w:proofErr w:type="spellEnd"/>
            <w:r w:rsidRPr="00D6352C">
              <w:rPr>
                <w:rFonts w:ascii="Times New Roman" w:eastAsia="Times New Roman" w:hAnsi="Times New Roman" w:cs="Times New Roman"/>
                <w:lang w:eastAsia="ru-RU"/>
              </w:rPr>
              <w:t xml:space="preserve"> є </w:t>
            </w:r>
            <w:proofErr w:type="spellStart"/>
            <w:r w:rsidRPr="00D6352C">
              <w:rPr>
                <w:rFonts w:ascii="Times New Roman" w:eastAsia="Times New Roman" w:hAnsi="Times New Roman" w:cs="Times New Roman"/>
                <w:lang w:eastAsia="ru-RU"/>
              </w:rPr>
              <w:t>публічною</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оприлюднена</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формі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відкритих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даних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згідно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із</w:t>
            </w:r>
            <w:proofErr w:type="spellEnd"/>
            <w:r w:rsidRPr="00D6352C">
              <w:rPr>
                <w:rFonts w:ascii="Times New Roman" w:eastAsia="Times New Roman" w:hAnsi="Times New Roman" w:cs="Times New Roman"/>
                <w:lang w:eastAsia="ru-RU"/>
              </w:rPr>
              <w:t xml:space="preserve"> Законом </w:t>
            </w:r>
            <w:proofErr w:type="spellStart"/>
            <w:r w:rsidRPr="00D6352C">
              <w:rPr>
                <w:rFonts w:ascii="Times New Roman" w:eastAsia="Times New Roman" w:hAnsi="Times New Roman" w:cs="Times New Roman"/>
                <w:lang w:eastAsia="ru-RU"/>
              </w:rPr>
              <w:t>України</w:t>
            </w:r>
            <w:proofErr w:type="spellEnd"/>
            <w:r w:rsidRPr="00D6352C">
              <w:rPr>
                <w:rFonts w:ascii="Times New Roman" w:eastAsia="Times New Roman" w:hAnsi="Times New Roman" w:cs="Times New Roman"/>
                <w:lang w:eastAsia="ru-RU"/>
              </w:rPr>
              <w:t xml:space="preserve">  "Про доступ до </w:t>
            </w:r>
            <w:proofErr w:type="spellStart"/>
            <w:r w:rsidRPr="00D6352C">
              <w:rPr>
                <w:rFonts w:ascii="Times New Roman" w:eastAsia="Times New Roman" w:hAnsi="Times New Roman" w:cs="Times New Roman"/>
                <w:lang w:eastAsia="ru-RU"/>
              </w:rPr>
              <w:t>публічної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та/</w:t>
            </w:r>
            <w:proofErr w:type="spellStart"/>
            <w:r w:rsidRPr="00D6352C">
              <w:rPr>
                <w:rFonts w:ascii="Times New Roman" w:eastAsia="Times New Roman" w:hAnsi="Times New Roman" w:cs="Times New Roman"/>
                <w:lang w:eastAsia="ru-RU"/>
              </w:rPr>
              <w:t>або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міститься</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відкритих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єдиних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державних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реєстрах</w:t>
            </w:r>
            <w:proofErr w:type="spellEnd"/>
            <w:r w:rsidRPr="00D6352C">
              <w:rPr>
                <w:rFonts w:ascii="Times New Roman" w:eastAsia="Times New Roman" w:hAnsi="Times New Roman" w:cs="Times New Roman"/>
                <w:lang w:eastAsia="ru-RU"/>
              </w:rPr>
              <w:t xml:space="preserve">, доступ до </w:t>
            </w:r>
            <w:proofErr w:type="spellStart"/>
            <w:r w:rsidRPr="00D6352C">
              <w:rPr>
                <w:rFonts w:ascii="Times New Roman" w:eastAsia="Times New Roman" w:hAnsi="Times New Roman" w:cs="Times New Roman"/>
                <w:lang w:eastAsia="ru-RU"/>
              </w:rPr>
              <w:t>яких</w:t>
            </w:r>
            <w:proofErr w:type="spellEnd"/>
            <w:r w:rsidRPr="00D6352C">
              <w:rPr>
                <w:rFonts w:ascii="Times New Roman" w:eastAsia="Times New Roman" w:hAnsi="Times New Roman" w:cs="Times New Roman"/>
                <w:lang w:eastAsia="ru-RU"/>
              </w:rPr>
              <w:t xml:space="preserve"> є </w:t>
            </w:r>
            <w:proofErr w:type="spellStart"/>
            <w:r w:rsidRPr="00D6352C">
              <w:rPr>
                <w:rFonts w:ascii="Times New Roman" w:eastAsia="Times New Roman" w:hAnsi="Times New Roman" w:cs="Times New Roman"/>
                <w:lang w:eastAsia="ru-RU"/>
              </w:rPr>
              <w:t>вільним</w:t>
            </w:r>
            <w:proofErr w:type="spellEnd"/>
            <w:r w:rsidRPr="00D6352C">
              <w:rPr>
                <w:rFonts w:ascii="Times New Roman" w:eastAsia="Times New Roman" w:hAnsi="Times New Roman" w:cs="Times New Roman"/>
                <w:lang w:eastAsia="ru-RU"/>
              </w:rPr>
              <w:t>.</w:t>
            </w:r>
          </w:p>
          <w:p w14:paraId="702EECE3"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5.3. </w:t>
            </w:r>
            <w:proofErr w:type="spellStart"/>
            <w:r w:rsidRPr="00D6352C">
              <w:rPr>
                <w:rFonts w:ascii="Times New Roman" w:eastAsia="Times New Roman" w:hAnsi="Times New Roman" w:cs="Times New Roman"/>
                <w:lang w:eastAsia="ru-RU"/>
              </w:rPr>
              <w:t>Учасник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процедури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електронній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системі</w:t>
            </w:r>
            <w:proofErr w:type="spellEnd"/>
            <w:r w:rsidRPr="00D6352C">
              <w:rPr>
                <w:rFonts w:ascii="Times New Roman" w:eastAsia="Times New Roman" w:hAnsi="Times New Roman" w:cs="Times New Roman"/>
                <w:lang w:eastAsia="ru-RU"/>
              </w:rPr>
              <w:t xml:space="preserve"> закупівель </w:t>
            </w:r>
            <w:proofErr w:type="spellStart"/>
            <w:r w:rsidRPr="00D6352C">
              <w:rPr>
                <w:rFonts w:ascii="Times New Roman" w:eastAsia="Times New Roman" w:hAnsi="Times New Roman" w:cs="Times New Roman"/>
                <w:lang w:eastAsia="ru-RU"/>
              </w:rPr>
              <w:t>під</w:t>
            </w:r>
            <w:proofErr w:type="spellEnd"/>
            <w:r w:rsidRPr="00D6352C">
              <w:rPr>
                <w:rFonts w:ascii="Times New Roman" w:eastAsia="Times New Roman" w:hAnsi="Times New Roman" w:cs="Times New Roman"/>
                <w:lang w:eastAsia="ru-RU"/>
              </w:rPr>
              <w:t xml:space="preserve"> час </w:t>
            </w:r>
            <w:proofErr w:type="spellStart"/>
            <w:r w:rsidRPr="00D6352C">
              <w:rPr>
                <w:rFonts w:ascii="Times New Roman" w:eastAsia="Times New Roman" w:hAnsi="Times New Roman" w:cs="Times New Roman"/>
                <w:lang w:eastAsia="ru-RU"/>
              </w:rPr>
              <w:t>подання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передбачених</w:t>
            </w:r>
            <w:proofErr w:type="spellEnd"/>
            <w:r w:rsidRPr="00D6352C">
              <w:rPr>
                <w:rFonts w:ascii="Times New Roman" w:eastAsia="Times New Roman" w:hAnsi="Times New Roman" w:cs="Times New Roman"/>
                <w:lang w:eastAsia="ru-RU"/>
              </w:rPr>
              <w:t xml:space="preserve"> пунктами 5, 6, 12  </w:t>
            </w:r>
            <w:proofErr w:type="spellStart"/>
            <w:r w:rsidRPr="00D6352C">
              <w:rPr>
                <w:rFonts w:ascii="Times New Roman" w:eastAsia="Times New Roman" w:hAnsi="Times New Roman" w:cs="Times New Roman"/>
                <w:lang w:eastAsia="ru-RU"/>
              </w:rPr>
              <w:t>частини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першої</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частиною</w:t>
            </w:r>
            <w:proofErr w:type="spellEnd"/>
            <w:r w:rsidRPr="00D6352C">
              <w:rPr>
                <w:rFonts w:ascii="Times New Roman" w:eastAsia="Times New Roman" w:hAnsi="Times New Roman" w:cs="Times New Roman"/>
                <w:lang w:eastAsia="ru-RU"/>
              </w:rPr>
              <w:t xml:space="preserve"> другою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Закону у </w:t>
            </w:r>
            <w:proofErr w:type="spellStart"/>
            <w:r w:rsidRPr="00D6352C">
              <w:rPr>
                <w:rFonts w:ascii="Times New Roman" w:eastAsia="Times New Roman" w:hAnsi="Times New Roman" w:cs="Times New Roman"/>
                <w:lang w:eastAsia="ru-RU"/>
              </w:rPr>
              <w:t>вигляді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довідок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зведеної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довідки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тощо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складених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учасником</w:t>
            </w:r>
            <w:proofErr w:type="spellEnd"/>
            <w:r w:rsidRPr="00D6352C">
              <w:rPr>
                <w:rFonts w:ascii="Times New Roman" w:eastAsia="Times New Roman" w:hAnsi="Times New Roman" w:cs="Times New Roman"/>
                <w:lang w:eastAsia="ru-RU"/>
              </w:rPr>
              <w:t xml:space="preserve"> шляхом </w:t>
            </w:r>
            <w:proofErr w:type="spellStart"/>
            <w:r w:rsidRPr="00D6352C">
              <w:rPr>
                <w:rFonts w:ascii="Times New Roman" w:eastAsia="Times New Roman" w:hAnsi="Times New Roman" w:cs="Times New Roman"/>
                <w:lang w:eastAsia="ru-RU"/>
              </w:rPr>
              <w:t>самостійного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декларування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відсутності</w:t>
            </w:r>
            <w:proofErr w:type="spellEnd"/>
            <w:r w:rsidRPr="00D6352C">
              <w:rPr>
                <w:rFonts w:ascii="Times New Roman" w:eastAsia="Times New Roman" w:hAnsi="Times New Roman" w:cs="Times New Roman"/>
                <w:lang w:eastAsia="ru-RU"/>
              </w:rPr>
              <w:t xml:space="preserve"> таких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зміст</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яких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для </w:t>
            </w:r>
            <w:proofErr w:type="spellStart"/>
            <w:r w:rsidRPr="00D6352C">
              <w:rPr>
                <w:rFonts w:ascii="Times New Roman" w:eastAsia="Times New Roman" w:hAnsi="Times New Roman" w:cs="Times New Roman"/>
                <w:lang w:eastAsia="ru-RU"/>
              </w:rPr>
              <w:t>відмови</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участі</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процедурі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Спосіб</w:t>
            </w:r>
            <w:proofErr w:type="spellEnd"/>
            <w:r w:rsidRPr="00D6352C">
              <w:rPr>
                <w:rFonts w:ascii="Times New Roman" w:eastAsia="Times New Roman" w:hAnsi="Times New Roman" w:cs="Times New Roman"/>
                <w:lang w:eastAsia="ru-RU"/>
              </w:rPr>
              <w:t xml:space="preserve"> документального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згідно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із</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lastRenderedPageBreak/>
              <w:t>законодавством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щодо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відсутності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передбачених</w:t>
            </w:r>
            <w:proofErr w:type="spellEnd"/>
            <w:r w:rsidRPr="00D6352C">
              <w:rPr>
                <w:rFonts w:ascii="Times New Roman" w:eastAsia="Times New Roman" w:hAnsi="Times New Roman" w:cs="Times New Roman"/>
                <w:lang w:eastAsia="ru-RU"/>
              </w:rPr>
              <w:t xml:space="preserve"> пунктами 3, 5, 6 і 12  </w:t>
            </w:r>
            <w:proofErr w:type="spellStart"/>
            <w:r w:rsidRPr="00D6352C">
              <w:rPr>
                <w:rFonts w:ascii="Times New Roman" w:eastAsia="Times New Roman" w:hAnsi="Times New Roman" w:cs="Times New Roman"/>
                <w:lang w:eastAsia="ru-RU"/>
              </w:rPr>
              <w:t>частини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першої</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частиною</w:t>
            </w:r>
            <w:proofErr w:type="spellEnd"/>
            <w:r w:rsidRPr="00D6352C">
              <w:rPr>
                <w:rFonts w:ascii="Times New Roman" w:eastAsia="Times New Roman" w:hAnsi="Times New Roman" w:cs="Times New Roman"/>
                <w:lang w:eastAsia="ru-RU"/>
              </w:rPr>
              <w:t xml:space="preserve"> другою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Закону, </w:t>
            </w:r>
            <w:proofErr w:type="spellStart"/>
            <w:r w:rsidRPr="00D6352C">
              <w:rPr>
                <w:rFonts w:ascii="Times New Roman" w:eastAsia="Times New Roman" w:hAnsi="Times New Roman" w:cs="Times New Roman"/>
                <w:lang w:eastAsia="ru-RU"/>
              </w:rPr>
              <w:t>визначається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замовником</w:t>
            </w:r>
            <w:proofErr w:type="spellEnd"/>
            <w:r w:rsidRPr="00D6352C">
              <w:rPr>
                <w:rFonts w:ascii="Times New Roman" w:eastAsia="Times New Roman" w:hAnsi="Times New Roman" w:cs="Times New Roman"/>
                <w:lang w:eastAsia="ru-RU"/>
              </w:rPr>
              <w:t xml:space="preserve"> для </w:t>
            </w:r>
            <w:proofErr w:type="spellStart"/>
            <w:r w:rsidRPr="00D6352C">
              <w:rPr>
                <w:rFonts w:ascii="Times New Roman" w:eastAsia="Times New Roman" w:hAnsi="Times New Roman" w:cs="Times New Roman"/>
                <w:lang w:eastAsia="ru-RU"/>
              </w:rPr>
              <w:t>надання</w:t>
            </w:r>
            <w:proofErr w:type="spellEnd"/>
            <w:r w:rsidRPr="00D6352C">
              <w:rPr>
                <w:rFonts w:ascii="Times New Roman" w:eastAsia="Times New Roman" w:hAnsi="Times New Roman" w:cs="Times New Roman"/>
                <w:lang w:eastAsia="ru-RU"/>
              </w:rPr>
              <w:t xml:space="preserve"> таких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лише</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переможцем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процедури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через </w:t>
            </w:r>
            <w:proofErr w:type="spellStart"/>
            <w:r w:rsidRPr="00D6352C">
              <w:rPr>
                <w:rFonts w:ascii="Times New Roman" w:eastAsia="Times New Roman" w:hAnsi="Times New Roman" w:cs="Times New Roman"/>
                <w:lang w:eastAsia="ru-RU"/>
              </w:rPr>
              <w:t>електронну</w:t>
            </w:r>
            <w:proofErr w:type="spellEnd"/>
            <w:r w:rsidRPr="00D6352C">
              <w:rPr>
                <w:rFonts w:ascii="Times New Roman" w:eastAsia="Times New Roman" w:hAnsi="Times New Roman" w:cs="Times New Roman"/>
                <w:lang w:eastAsia="ru-RU"/>
              </w:rPr>
              <w:t xml:space="preserve"> систему закупівель.</w:t>
            </w:r>
          </w:p>
          <w:p w14:paraId="5342C0F7" w14:textId="77777777" w:rsidR="00D6352C" w:rsidRPr="001C2B49"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1C2B49">
              <w:rPr>
                <w:rFonts w:ascii="Times New Roman" w:eastAsia="Times New Roman" w:hAnsi="Times New Roman" w:cs="Times New Roman"/>
                <w:lang w:eastAsia="ru-RU"/>
              </w:rPr>
              <w:t>Замовник</w:t>
            </w:r>
            <w:proofErr w:type="spellEnd"/>
            <w:r w:rsidRPr="001C2B49">
              <w:rPr>
                <w:rFonts w:ascii="Times New Roman" w:eastAsia="Times New Roman" w:hAnsi="Times New Roman" w:cs="Times New Roman"/>
                <w:lang w:eastAsia="ru-RU"/>
              </w:rPr>
              <w:t xml:space="preserve"> не </w:t>
            </w:r>
            <w:proofErr w:type="spellStart"/>
            <w:r w:rsidRPr="001C2B49">
              <w:rPr>
                <w:rFonts w:ascii="Times New Roman" w:eastAsia="Times New Roman" w:hAnsi="Times New Roman" w:cs="Times New Roman"/>
                <w:lang w:eastAsia="ru-RU"/>
              </w:rPr>
              <w:t>вимагає</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від</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учасників</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документів</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що</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підтверджують</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відсутність</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підстав</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визначених</w:t>
            </w:r>
            <w:proofErr w:type="spellEnd"/>
            <w:r w:rsidRPr="001C2B49">
              <w:rPr>
                <w:rFonts w:ascii="Times New Roman" w:eastAsia="Times New Roman" w:hAnsi="Times New Roman" w:cs="Times New Roman"/>
                <w:lang w:eastAsia="ru-RU"/>
              </w:rPr>
              <w:t xml:space="preserve"> пунктами 1 і 7 </w:t>
            </w:r>
            <w:proofErr w:type="spellStart"/>
            <w:r w:rsidRPr="001C2B49">
              <w:rPr>
                <w:rFonts w:ascii="Times New Roman" w:eastAsia="Times New Roman" w:hAnsi="Times New Roman" w:cs="Times New Roman"/>
                <w:lang w:eastAsia="ru-RU"/>
              </w:rPr>
              <w:t>частини</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першої</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статті</w:t>
            </w:r>
            <w:proofErr w:type="spellEnd"/>
            <w:r w:rsidRPr="001C2B49">
              <w:rPr>
                <w:rFonts w:ascii="Times New Roman" w:eastAsia="Times New Roman" w:hAnsi="Times New Roman" w:cs="Times New Roman"/>
                <w:lang w:eastAsia="ru-RU"/>
              </w:rPr>
              <w:t xml:space="preserve"> 17 Закону.</w:t>
            </w:r>
          </w:p>
          <w:p w14:paraId="42F1B15A"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1C2B49">
              <w:rPr>
                <w:rFonts w:ascii="Times New Roman" w:eastAsia="Times New Roman" w:hAnsi="Times New Roman" w:cs="Times New Roman"/>
                <w:lang w:eastAsia="ru-RU"/>
              </w:rPr>
              <w:t xml:space="preserve">5.4. </w:t>
            </w:r>
            <w:proofErr w:type="spellStart"/>
            <w:r w:rsidRPr="001C2B49">
              <w:rPr>
                <w:rFonts w:ascii="Times New Roman" w:eastAsia="Times New Roman" w:hAnsi="Times New Roman" w:cs="Times New Roman"/>
                <w:lang w:eastAsia="ru-RU"/>
              </w:rPr>
              <w:t>Переможець</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процедури</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закупівлі</w:t>
            </w:r>
            <w:proofErr w:type="spellEnd"/>
            <w:r w:rsidRPr="001C2B49">
              <w:rPr>
                <w:rFonts w:ascii="Times New Roman" w:eastAsia="Times New Roman" w:hAnsi="Times New Roman" w:cs="Times New Roman"/>
                <w:lang w:eastAsia="ru-RU"/>
              </w:rPr>
              <w:t xml:space="preserve"> у строк, </w:t>
            </w:r>
            <w:proofErr w:type="spellStart"/>
            <w:r w:rsidRPr="001C2B49">
              <w:rPr>
                <w:rFonts w:ascii="Times New Roman" w:eastAsia="Times New Roman" w:hAnsi="Times New Roman" w:cs="Times New Roman"/>
                <w:lang w:eastAsia="ru-RU"/>
              </w:rPr>
              <w:t>що</w:t>
            </w:r>
            <w:proofErr w:type="spellEnd"/>
            <w:r w:rsidRPr="001C2B49">
              <w:rPr>
                <w:rFonts w:ascii="Times New Roman" w:eastAsia="Times New Roman" w:hAnsi="Times New Roman" w:cs="Times New Roman"/>
                <w:lang w:eastAsia="ru-RU"/>
              </w:rPr>
              <w:t xml:space="preserve"> не </w:t>
            </w:r>
            <w:proofErr w:type="spellStart"/>
            <w:r w:rsidRPr="001C2B49">
              <w:rPr>
                <w:rFonts w:ascii="Times New Roman" w:eastAsia="Times New Roman" w:hAnsi="Times New Roman" w:cs="Times New Roman"/>
                <w:lang w:eastAsia="ru-RU"/>
              </w:rPr>
              <w:t>перевищує</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чотирьох</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днів</w:t>
            </w:r>
            <w:proofErr w:type="spellEnd"/>
            <w:r w:rsidRPr="001C2B49">
              <w:rPr>
                <w:rFonts w:ascii="Times New Roman" w:eastAsia="Times New Roman" w:hAnsi="Times New Roman" w:cs="Times New Roman"/>
                <w:lang w:eastAsia="ru-RU"/>
              </w:rPr>
              <w:t xml:space="preserve"> з </w:t>
            </w:r>
            <w:proofErr w:type="spellStart"/>
            <w:r w:rsidRPr="001C2B49">
              <w:rPr>
                <w:rFonts w:ascii="Times New Roman" w:eastAsia="Times New Roman" w:hAnsi="Times New Roman" w:cs="Times New Roman"/>
                <w:lang w:eastAsia="ru-RU"/>
              </w:rPr>
              <w:t>дати</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оприлюднення</w:t>
            </w:r>
            <w:proofErr w:type="spellEnd"/>
            <w:r w:rsidRPr="001C2B49">
              <w:rPr>
                <w:rFonts w:ascii="Times New Roman" w:eastAsia="Times New Roman" w:hAnsi="Times New Roman" w:cs="Times New Roman"/>
                <w:lang w:eastAsia="ru-RU"/>
              </w:rPr>
              <w:t xml:space="preserve"> в </w:t>
            </w:r>
            <w:proofErr w:type="spellStart"/>
            <w:r w:rsidRPr="001C2B49">
              <w:rPr>
                <w:rFonts w:ascii="Times New Roman" w:eastAsia="Times New Roman" w:hAnsi="Times New Roman" w:cs="Times New Roman"/>
                <w:lang w:eastAsia="ru-RU"/>
              </w:rPr>
              <w:t>електронній</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системі</w:t>
            </w:r>
            <w:proofErr w:type="spellEnd"/>
            <w:r w:rsidRPr="001C2B49">
              <w:rPr>
                <w:rFonts w:ascii="Times New Roman" w:eastAsia="Times New Roman" w:hAnsi="Times New Roman" w:cs="Times New Roman"/>
                <w:lang w:eastAsia="ru-RU"/>
              </w:rPr>
              <w:t xml:space="preserve"> закупівель </w:t>
            </w:r>
            <w:proofErr w:type="spellStart"/>
            <w:r w:rsidRPr="001C2B49">
              <w:rPr>
                <w:rFonts w:ascii="Times New Roman" w:eastAsia="Times New Roman" w:hAnsi="Times New Roman" w:cs="Times New Roman"/>
                <w:lang w:eastAsia="ru-RU"/>
              </w:rPr>
              <w:t>повідомлення</w:t>
            </w:r>
            <w:proofErr w:type="spellEnd"/>
            <w:r w:rsidRPr="001C2B49">
              <w:rPr>
                <w:rFonts w:ascii="Times New Roman" w:eastAsia="Times New Roman" w:hAnsi="Times New Roman" w:cs="Times New Roman"/>
                <w:lang w:eastAsia="ru-RU"/>
              </w:rPr>
              <w:t xml:space="preserve"> про </w:t>
            </w:r>
            <w:proofErr w:type="spellStart"/>
            <w:r w:rsidRPr="001C2B49">
              <w:rPr>
                <w:rFonts w:ascii="Times New Roman" w:eastAsia="Times New Roman" w:hAnsi="Times New Roman" w:cs="Times New Roman"/>
                <w:lang w:eastAsia="ru-RU"/>
              </w:rPr>
              <w:t>намір</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укласти</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договір</w:t>
            </w:r>
            <w:proofErr w:type="spellEnd"/>
            <w:r w:rsidRPr="001C2B49">
              <w:rPr>
                <w:rFonts w:ascii="Times New Roman" w:eastAsia="Times New Roman" w:hAnsi="Times New Roman" w:cs="Times New Roman"/>
                <w:lang w:eastAsia="ru-RU"/>
              </w:rPr>
              <w:t xml:space="preserve"> про </w:t>
            </w:r>
            <w:proofErr w:type="spellStart"/>
            <w:r w:rsidRPr="001C2B49">
              <w:rPr>
                <w:rFonts w:ascii="Times New Roman" w:eastAsia="Times New Roman" w:hAnsi="Times New Roman" w:cs="Times New Roman"/>
                <w:lang w:eastAsia="ru-RU"/>
              </w:rPr>
              <w:t>закупівлю</w:t>
            </w:r>
            <w:proofErr w:type="spellEnd"/>
            <w:r w:rsidRPr="001C2B49">
              <w:rPr>
                <w:rFonts w:ascii="Times New Roman" w:eastAsia="Times New Roman" w:hAnsi="Times New Roman" w:cs="Times New Roman"/>
                <w:lang w:eastAsia="ru-RU"/>
              </w:rPr>
              <w:t xml:space="preserve">, повинен </w:t>
            </w:r>
            <w:proofErr w:type="spellStart"/>
            <w:r w:rsidRPr="001C2B49">
              <w:rPr>
                <w:rFonts w:ascii="Times New Roman" w:eastAsia="Times New Roman" w:hAnsi="Times New Roman" w:cs="Times New Roman"/>
                <w:lang w:eastAsia="ru-RU"/>
              </w:rPr>
              <w:t>надати</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замовнику</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документи</w:t>
            </w:r>
            <w:proofErr w:type="spellEnd"/>
            <w:r w:rsidRPr="001C2B49">
              <w:rPr>
                <w:rFonts w:ascii="Times New Roman" w:eastAsia="Times New Roman" w:hAnsi="Times New Roman" w:cs="Times New Roman"/>
                <w:lang w:eastAsia="ru-RU"/>
              </w:rPr>
              <w:t xml:space="preserve"> шляхом </w:t>
            </w:r>
            <w:proofErr w:type="spellStart"/>
            <w:r w:rsidRPr="001C2B49">
              <w:rPr>
                <w:rFonts w:ascii="Times New Roman" w:eastAsia="Times New Roman" w:hAnsi="Times New Roman" w:cs="Times New Roman"/>
                <w:lang w:eastAsia="ru-RU"/>
              </w:rPr>
              <w:t>оприлюднення</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їх</w:t>
            </w:r>
            <w:proofErr w:type="spellEnd"/>
            <w:r w:rsidRPr="001C2B49">
              <w:rPr>
                <w:rFonts w:ascii="Times New Roman" w:eastAsia="Times New Roman" w:hAnsi="Times New Roman" w:cs="Times New Roman"/>
                <w:lang w:eastAsia="ru-RU"/>
              </w:rPr>
              <w:t xml:space="preserve"> в </w:t>
            </w:r>
            <w:proofErr w:type="spellStart"/>
            <w:r w:rsidRPr="001C2B49">
              <w:rPr>
                <w:rFonts w:ascii="Times New Roman" w:eastAsia="Times New Roman" w:hAnsi="Times New Roman" w:cs="Times New Roman"/>
                <w:lang w:eastAsia="ru-RU"/>
              </w:rPr>
              <w:t>електронній</w:t>
            </w:r>
            <w:proofErr w:type="spellEnd"/>
            <w:r w:rsidRPr="001C2B49">
              <w:rPr>
                <w:rFonts w:ascii="Times New Roman" w:eastAsia="Times New Roman" w:hAnsi="Times New Roman" w:cs="Times New Roman"/>
                <w:lang w:eastAsia="ru-RU"/>
              </w:rPr>
              <w:t xml:space="preserve"> </w:t>
            </w:r>
            <w:proofErr w:type="spellStart"/>
            <w:r w:rsidRPr="001C2B49">
              <w:rPr>
                <w:rFonts w:ascii="Times New Roman" w:eastAsia="Times New Roman" w:hAnsi="Times New Roman" w:cs="Times New Roman"/>
                <w:lang w:eastAsia="ru-RU"/>
              </w:rPr>
              <w:t>системі</w:t>
            </w:r>
            <w:proofErr w:type="spellEnd"/>
            <w:r w:rsidRPr="001C2B49">
              <w:rPr>
                <w:rFonts w:ascii="Times New Roman" w:eastAsia="Times New Roman" w:hAnsi="Times New Roman" w:cs="Times New Roman"/>
                <w:lang w:eastAsia="ru-RU"/>
              </w:rPr>
              <w:t xml:space="preserve"> закупівель</w:t>
            </w:r>
          </w:p>
          <w:p w14:paraId="4D2D9992"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r w:rsidRPr="00D6352C">
              <w:rPr>
                <w:rFonts w:ascii="Times New Roman" w:eastAsia="Times New Roman" w:hAnsi="Times New Roman" w:cs="Times New Roman"/>
                <w:lang w:eastAsia="ru-RU"/>
              </w:rPr>
              <w:t xml:space="preserve"> (Детально </w:t>
            </w:r>
            <w:proofErr w:type="spellStart"/>
            <w:r w:rsidRPr="00D6352C">
              <w:rPr>
                <w:rFonts w:ascii="Times New Roman" w:eastAsia="Times New Roman" w:hAnsi="Times New Roman" w:cs="Times New Roman"/>
                <w:lang w:eastAsia="ru-RU"/>
              </w:rPr>
              <w:t>вимоги</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подання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підтверджуючих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Учасником</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Переможцем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викладено</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Додатку</w:t>
            </w:r>
            <w:proofErr w:type="spellEnd"/>
            <w:r w:rsidRPr="00D6352C">
              <w:rPr>
                <w:rFonts w:ascii="Times New Roman" w:eastAsia="Times New Roman" w:hAnsi="Times New Roman" w:cs="Times New Roman"/>
                <w:lang w:eastAsia="ru-RU"/>
              </w:rPr>
              <w:t xml:space="preserve"> 3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 xml:space="preserve"> та п. 1 </w:t>
            </w:r>
            <w:proofErr w:type="spellStart"/>
            <w:r w:rsidRPr="00D6352C">
              <w:rPr>
                <w:rFonts w:ascii="Times New Roman" w:eastAsia="Times New Roman" w:hAnsi="Times New Roman" w:cs="Times New Roman"/>
                <w:lang w:eastAsia="ru-RU"/>
              </w:rPr>
              <w:t>розділу</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Інструкція</w:t>
            </w:r>
            <w:proofErr w:type="spellEnd"/>
            <w:r w:rsidRPr="00D6352C">
              <w:rPr>
                <w:rFonts w:ascii="Times New Roman" w:eastAsia="Times New Roman" w:hAnsi="Times New Roman" w:cs="Times New Roman"/>
                <w:lang w:eastAsia="ru-RU"/>
              </w:rPr>
              <w:t xml:space="preserve"> з </w:t>
            </w:r>
            <w:proofErr w:type="spellStart"/>
            <w:r w:rsidRPr="00D6352C">
              <w:rPr>
                <w:rFonts w:ascii="Times New Roman" w:eastAsia="Times New Roman" w:hAnsi="Times New Roman" w:cs="Times New Roman"/>
                <w:lang w:eastAsia="ru-RU"/>
              </w:rPr>
              <w:t>підготовки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складі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мають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надати</w:t>
            </w:r>
            <w:proofErr w:type="spellEnd"/>
            <w:r w:rsidRPr="00D6352C">
              <w:rPr>
                <w:rFonts w:ascii="Times New Roman" w:eastAsia="Times New Roman" w:hAnsi="Times New Roman" w:cs="Times New Roman"/>
                <w:lang w:eastAsia="ru-RU"/>
              </w:rPr>
              <w:t xml:space="preserve"> лист, </w:t>
            </w:r>
            <w:proofErr w:type="spellStart"/>
            <w:r w:rsidRPr="00D6352C">
              <w:rPr>
                <w:rFonts w:ascii="Times New Roman" w:eastAsia="Times New Roman" w:hAnsi="Times New Roman" w:cs="Times New Roman"/>
                <w:lang w:eastAsia="ru-RU"/>
              </w:rPr>
              <w:t>яким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гарантують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надання</w:t>
            </w:r>
            <w:proofErr w:type="spellEnd"/>
            <w:r w:rsidRPr="00D6352C">
              <w:rPr>
                <w:rFonts w:ascii="Times New Roman" w:eastAsia="Times New Roman" w:hAnsi="Times New Roman" w:cs="Times New Roman"/>
                <w:lang w:eastAsia="ru-RU"/>
              </w:rPr>
              <w:t xml:space="preserve"> таких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встановлений</w:t>
            </w:r>
            <w:proofErr w:type="spellEnd"/>
            <w:r w:rsidRPr="00D6352C">
              <w:rPr>
                <w:rFonts w:ascii="Times New Roman" w:eastAsia="Times New Roman" w:hAnsi="Times New Roman" w:cs="Times New Roman"/>
                <w:lang w:eastAsia="ru-RU"/>
              </w:rPr>
              <w:t xml:space="preserve"> строк.</w:t>
            </w:r>
          </w:p>
          <w:p w14:paraId="696941A4"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Учасники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повинні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надати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документальне</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іншим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вимогам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замовника</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Додаток</w:t>
            </w:r>
            <w:proofErr w:type="spellEnd"/>
            <w:r w:rsidRPr="00D6352C">
              <w:rPr>
                <w:rFonts w:ascii="Times New Roman" w:eastAsia="Times New Roman" w:hAnsi="Times New Roman" w:cs="Times New Roman"/>
                <w:lang w:eastAsia="ru-RU"/>
              </w:rPr>
              <w:t xml:space="preserve"> 4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w:t>
            </w:r>
          </w:p>
          <w:p w14:paraId="060814FC"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має</w:t>
            </w:r>
            <w:proofErr w:type="spellEnd"/>
            <w:r w:rsidRPr="00D6352C">
              <w:rPr>
                <w:rFonts w:ascii="Times New Roman" w:eastAsia="Times New Roman" w:hAnsi="Times New Roman" w:cs="Times New Roman"/>
                <w:lang w:eastAsia="ru-RU"/>
              </w:rPr>
              <w:t xml:space="preserve"> право </w:t>
            </w:r>
            <w:proofErr w:type="spellStart"/>
            <w:r w:rsidRPr="00D6352C">
              <w:rPr>
                <w:rFonts w:ascii="Times New Roman" w:eastAsia="Times New Roman" w:hAnsi="Times New Roman" w:cs="Times New Roman"/>
                <w:lang w:eastAsia="ru-RU"/>
              </w:rPr>
              <w:t>звернутися</w:t>
            </w:r>
            <w:proofErr w:type="spellEnd"/>
            <w:r w:rsidRPr="00D6352C">
              <w:rPr>
                <w:rFonts w:ascii="Times New Roman" w:eastAsia="Times New Roman" w:hAnsi="Times New Roman" w:cs="Times New Roman"/>
                <w:lang w:eastAsia="ru-RU"/>
              </w:rPr>
              <w:t xml:space="preserve"> за </w:t>
            </w:r>
            <w:proofErr w:type="spellStart"/>
            <w:r w:rsidRPr="00D6352C">
              <w:rPr>
                <w:rFonts w:ascii="Times New Roman" w:eastAsia="Times New Roman" w:hAnsi="Times New Roman" w:cs="Times New Roman"/>
                <w:lang w:eastAsia="ru-RU"/>
              </w:rPr>
              <w:t>підтвердженням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Учасником</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органів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державної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влади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підприємств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установ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організацій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відповідно</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їх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компетенції</w:t>
            </w:r>
            <w:proofErr w:type="spellEnd"/>
            <w:r w:rsidRPr="00D6352C">
              <w:rPr>
                <w:rFonts w:ascii="Times New Roman" w:eastAsia="Times New Roman" w:hAnsi="Times New Roman" w:cs="Times New Roman"/>
                <w:lang w:eastAsia="ru-RU"/>
              </w:rPr>
              <w:t xml:space="preserve">, а </w:t>
            </w:r>
            <w:proofErr w:type="spellStart"/>
            <w:r w:rsidRPr="00D6352C">
              <w:rPr>
                <w:rFonts w:ascii="Times New Roman" w:eastAsia="Times New Roman" w:hAnsi="Times New Roman" w:cs="Times New Roman"/>
                <w:lang w:eastAsia="ru-RU"/>
              </w:rPr>
              <w:t>також</w:t>
            </w:r>
            <w:proofErr w:type="spellEnd"/>
            <w:r w:rsidRPr="00D6352C">
              <w:rPr>
                <w:rFonts w:ascii="Times New Roman" w:eastAsia="Times New Roman" w:hAnsi="Times New Roman" w:cs="Times New Roman"/>
                <w:lang w:eastAsia="ru-RU"/>
              </w:rPr>
              <w:t xml:space="preserve"> для </w:t>
            </w:r>
            <w:proofErr w:type="spellStart"/>
            <w:r w:rsidRPr="00D6352C">
              <w:rPr>
                <w:rFonts w:ascii="Times New Roman" w:eastAsia="Times New Roman" w:hAnsi="Times New Roman" w:cs="Times New Roman"/>
                <w:lang w:eastAsia="ru-RU"/>
              </w:rPr>
              <w:t>уточнення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 до </w:t>
            </w:r>
            <w:proofErr w:type="spellStart"/>
            <w:r w:rsidRPr="00D6352C">
              <w:rPr>
                <w:rFonts w:ascii="Times New Roman" w:eastAsia="Times New Roman" w:hAnsi="Times New Roman" w:cs="Times New Roman"/>
                <w:lang w:eastAsia="ru-RU"/>
              </w:rPr>
              <w:t>відповідного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Учасника</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разі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отримання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достовірної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його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невідповідність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вимогам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кваліфікаційних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критеріїв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наявність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зазначених</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частині</w:t>
            </w:r>
            <w:proofErr w:type="spellEnd"/>
            <w:r w:rsidRPr="00D6352C">
              <w:rPr>
                <w:rFonts w:ascii="Times New Roman" w:eastAsia="Times New Roman" w:hAnsi="Times New Roman" w:cs="Times New Roman"/>
                <w:lang w:eastAsia="ru-RU"/>
              </w:rPr>
              <w:t xml:space="preserve"> 1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w:t>
            </w:r>
            <w:proofErr w:type="spellStart"/>
            <w:r w:rsidRPr="00D6352C">
              <w:rPr>
                <w:rFonts w:ascii="Times New Roman" w:eastAsia="Times New Roman" w:hAnsi="Times New Roman" w:cs="Times New Roman"/>
                <w:lang w:eastAsia="ru-RU"/>
              </w:rPr>
              <w:t>цього</w:t>
            </w:r>
            <w:proofErr w:type="spellEnd"/>
            <w:r w:rsidRPr="00D6352C">
              <w:rPr>
                <w:rFonts w:ascii="Times New Roman" w:eastAsia="Times New Roman" w:hAnsi="Times New Roman" w:cs="Times New Roman"/>
                <w:lang w:eastAsia="ru-RU"/>
              </w:rPr>
              <w:t xml:space="preserve"> Закону, </w:t>
            </w:r>
            <w:proofErr w:type="spellStart"/>
            <w:r w:rsidRPr="00D6352C">
              <w:rPr>
                <w:rFonts w:ascii="Times New Roman" w:eastAsia="Times New Roman" w:hAnsi="Times New Roman" w:cs="Times New Roman"/>
                <w:lang w:eastAsia="ru-RU"/>
              </w:rPr>
              <w:t>або</w:t>
            </w:r>
            <w:proofErr w:type="spellEnd"/>
            <w:r w:rsidRPr="00D6352C">
              <w:rPr>
                <w:rFonts w:ascii="Times New Roman" w:eastAsia="Times New Roman" w:hAnsi="Times New Roman" w:cs="Times New Roman"/>
                <w:lang w:eastAsia="ru-RU"/>
              </w:rPr>
              <w:t xml:space="preserve"> факту </w:t>
            </w:r>
            <w:proofErr w:type="spellStart"/>
            <w:r w:rsidRPr="00D6352C">
              <w:rPr>
                <w:rFonts w:ascii="Times New Roman" w:eastAsia="Times New Roman" w:hAnsi="Times New Roman" w:cs="Times New Roman"/>
                <w:lang w:eastAsia="ru-RU"/>
              </w:rPr>
              <w:t>зазначення</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тендерній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будь-</w:t>
            </w:r>
            <w:proofErr w:type="spellStart"/>
            <w:r w:rsidRPr="00D6352C">
              <w:rPr>
                <w:rFonts w:ascii="Times New Roman" w:eastAsia="Times New Roman" w:hAnsi="Times New Roman" w:cs="Times New Roman"/>
                <w:lang w:eastAsia="ru-RU"/>
              </w:rPr>
              <w:t>якої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недостовірної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є </w:t>
            </w:r>
            <w:proofErr w:type="spellStart"/>
            <w:r w:rsidRPr="00D6352C">
              <w:rPr>
                <w:rFonts w:ascii="Times New Roman" w:eastAsia="Times New Roman" w:hAnsi="Times New Roman" w:cs="Times New Roman"/>
                <w:lang w:eastAsia="ru-RU"/>
              </w:rPr>
              <w:t>суттєвою</w:t>
            </w:r>
            <w:proofErr w:type="spellEnd"/>
            <w:r w:rsidRPr="00D6352C">
              <w:rPr>
                <w:rFonts w:ascii="Times New Roman" w:eastAsia="Times New Roman" w:hAnsi="Times New Roman" w:cs="Times New Roman"/>
                <w:lang w:eastAsia="ru-RU"/>
              </w:rPr>
              <w:t xml:space="preserve"> при </w:t>
            </w:r>
            <w:proofErr w:type="spellStart"/>
            <w:r w:rsidRPr="00D6352C">
              <w:rPr>
                <w:rFonts w:ascii="Times New Roman" w:eastAsia="Times New Roman" w:hAnsi="Times New Roman" w:cs="Times New Roman"/>
                <w:lang w:eastAsia="ru-RU"/>
              </w:rPr>
              <w:t>визначенні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результатів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процедури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відхиляє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тендерну</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пропозицію</w:t>
            </w:r>
            <w:proofErr w:type="spellEnd"/>
            <w:r w:rsidRPr="00D6352C">
              <w:rPr>
                <w:rFonts w:ascii="Times New Roman" w:eastAsia="Times New Roman" w:hAnsi="Times New Roman" w:cs="Times New Roman"/>
                <w:lang w:eastAsia="ru-RU"/>
              </w:rPr>
              <w:t xml:space="preserve"> такого </w:t>
            </w:r>
            <w:proofErr w:type="spellStart"/>
            <w:r w:rsidRPr="00D6352C">
              <w:rPr>
                <w:rFonts w:ascii="Times New Roman" w:eastAsia="Times New Roman" w:hAnsi="Times New Roman" w:cs="Times New Roman"/>
                <w:lang w:eastAsia="ru-RU"/>
              </w:rPr>
              <w:t>Учасника</w:t>
            </w:r>
            <w:proofErr w:type="spellEnd"/>
            <w:r w:rsidRPr="00D6352C">
              <w:rPr>
                <w:rFonts w:ascii="Times New Roman" w:eastAsia="Times New Roman" w:hAnsi="Times New Roman" w:cs="Times New Roman"/>
                <w:lang w:eastAsia="ru-RU"/>
              </w:rPr>
              <w:t>.</w:t>
            </w:r>
          </w:p>
          <w:p w14:paraId="7F19CA4E"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Документи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які</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передбачені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законодавством</w:t>
            </w:r>
            <w:proofErr w:type="spellEnd"/>
            <w:r w:rsidRPr="00D6352C">
              <w:rPr>
                <w:rFonts w:ascii="Times New Roman" w:eastAsia="Times New Roman" w:hAnsi="Times New Roman" w:cs="Times New Roman"/>
                <w:lang w:eastAsia="ru-RU"/>
              </w:rPr>
              <w:t xml:space="preserve"> для </w:t>
            </w:r>
            <w:proofErr w:type="spellStart"/>
            <w:r w:rsidRPr="00D6352C">
              <w:rPr>
                <w:rFonts w:ascii="Times New Roman" w:eastAsia="Times New Roman" w:hAnsi="Times New Roman" w:cs="Times New Roman"/>
                <w:lang w:eastAsia="ru-RU"/>
              </w:rPr>
              <w:t>суб’єктів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підприємницької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діяльності</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фізичних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осіб</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подаються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останніми</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складі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своєї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В такому </w:t>
            </w:r>
            <w:proofErr w:type="spellStart"/>
            <w:r w:rsidRPr="00D6352C">
              <w:rPr>
                <w:rFonts w:ascii="Times New Roman" w:eastAsia="Times New Roman" w:hAnsi="Times New Roman" w:cs="Times New Roman"/>
                <w:lang w:eastAsia="ru-RU"/>
              </w:rPr>
              <w:t>разі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надає</w:t>
            </w:r>
            <w:proofErr w:type="spellEnd"/>
            <w:r w:rsidRPr="00D6352C">
              <w:rPr>
                <w:rFonts w:ascii="Times New Roman" w:eastAsia="Times New Roman" w:hAnsi="Times New Roman" w:cs="Times New Roman"/>
                <w:lang w:eastAsia="ru-RU"/>
              </w:rPr>
              <w:t xml:space="preserve"> в </w:t>
            </w:r>
            <w:proofErr w:type="spellStart"/>
            <w:r w:rsidRPr="00D6352C">
              <w:rPr>
                <w:rFonts w:ascii="Times New Roman" w:eastAsia="Times New Roman" w:hAnsi="Times New Roman" w:cs="Times New Roman"/>
                <w:lang w:eastAsia="ru-RU"/>
              </w:rPr>
              <w:t>довільній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формі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пояснення</w:t>
            </w:r>
            <w:proofErr w:type="spellEnd"/>
            <w:r w:rsidRPr="00D6352C">
              <w:rPr>
                <w:rFonts w:ascii="Times New Roman" w:eastAsia="Times New Roman" w:hAnsi="Times New Roman" w:cs="Times New Roman"/>
                <w:lang w:eastAsia="ru-RU"/>
              </w:rPr>
              <w:t xml:space="preserve"> з </w:t>
            </w:r>
            <w:proofErr w:type="spellStart"/>
            <w:r w:rsidRPr="00D6352C">
              <w:rPr>
                <w:rFonts w:ascii="Times New Roman" w:eastAsia="Times New Roman" w:hAnsi="Times New Roman" w:cs="Times New Roman"/>
                <w:lang w:eastAsia="ru-RU"/>
              </w:rPr>
              <w:t>посиланням</w:t>
            </w:r>
            <w:proofErr w:type="spellEnd"/>
            <w:r w:rsidRPr="00D6352C">
              <w:rPr>
                <w:rFonts w:ascii="Times New Roman" w:eastAsia="Times New Roman" w:hAnsi="Times New Roman" w:cs="Times New Roman"/>
                <w:lang w:eastAsia="ru-RU"/>
              </w:rPr>
              <w:t xml:space="preserve"> на </w:t>
            </w:r>
            <w:proofErr w:type="spellStart"/>
            <w:r w:rsidRPr="00D6352C">
              <w:rPr>
                <w:rFonts w:ascii="Times New Roman" w:eastAsia="Times New Roman" w:hAnsi="Times New Roman" w:cs="Times New Roman"/>
                <w:lang w:eastAsia="ru-RU"/>
              </w:rPr>
              <w:t>відповідні</w:t>
            </w:r>
            <w:proofErr w:type="spellEnd"/>
            <w:r w:rsidRPr="00D6352C">
              <w:rPr>
                <w:rFonts w:ascii="Times New Roman" w:eastAsia="Times New Roman" w:hAnsi="Times New Roman" w:cs="Times New Roman"/>
                <w:lang w:eastAsia="ru-RU"/>
              </w:rPr>
              <w:t xml:space="preserve"> нормативно-</w:t>
            </w:r>
            <w:proofErr w:type="spellStart"/>
            <w:r w:rsidRPr="00D6352C">
              <w:rPr>
                <w:rFonts w:ascii="Times New Roman" w:eastAsia="Times New Roman" w:hAnsi="Times New Roman" w:cs="Times New Roman"/>
                <w:lang w:eastAsia="ru-RU"/>
              </w:rPr>
              <w:t>правові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акти</w:t>
            </w:r>
            <w:proofErr w:type="spellEnd"/>
            <w:r w:rsidRPr="00D6352C">
              <w:rPr>
                <w:rFonts w:ascii="Times New Roman" w:eastAsia="Times New Roman" w:hAnsi="Times New Roman" w:cs="Times New Roman"/>
                <w:lang w:eastAsia="ru-RU"/>
              </w:rPr>
              <w:t>.</w:t>
            </w:r>
          </w:p>
          <w:p w14:paraId="1B730C79"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вимагає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Учасника</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документи</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інформацію</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підтверджують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відсутність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підстав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визначених</w:t>
            </w:r>
            <w:proofErr w:type="spellEnd"/>
            <w:r w:rsidRPr="00D6352C">
              <w:rPr>
                <w:rFonts w:ascii="Times New Roman" w:eastAsia="Times New Roman" w:hAnsi="Times New Roman" w:cs="Times New Roman"/>
                <w:lang w:eastAsia="ru-RU"/>
              </w:rPr>
              <w:t xml:space="preserve"> пунктами 1 і 7 </w:t>
            </w:r>
            <w:proofErr w:type="spellStart"/>
            <w:r w:rsidRPr="00D6352C">
              <w:rPr>
                <w:rFonts w:ascii="Times New Roman" w:eastAsia="Times New Roman" w:hAnsi="Times New Roman" w:cs="Times New Roman"/>
                <w:lang w:eastAsia="ru-RU"/>
              </w:rPr>
              <w:t>частини</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першої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статті</w:t>
            </w:r>
            <w:proofErr w:type="spellEnd"/>
            <w:r w:rsidRPr="00D6352C">
              <w:rPr>
                <w:rFonts w:ascii="Times New Roman" w:eastAsia="Times New Roman" w:hAnsi="Times New Roman" w:cs="Times New Roman"/>
                <w:lang w:eastAsia="ru-RU"/>
              </w:rPr>
              <w:t xml:space="preserve"> 17 Закону, а </w:t>
            </w:r>
            <w:proofErr w:type="spellStart"/>
            <w:r w:rsidRPr="00D6352C">
              <w:rPr>
                <w:rFonts w:ascii="Times New Roman" w:eastAsia="Times New Roman" w:hAnsi="Times New Roman" w:cs="Times New Roman"/>
                <w:lang w:eastAsia="ru-RU"/>
              </w:rPr>
              <w:t>також</w:t>
            </w:r>
            <w:proofErr w:type="spellEnd"/>
            <w:r w:rsidRPr="00D6352C">
              <w:rPr>
                <w:rFonts w:ascii="Times New Roman" w:eastAsia="Times New Roman" w:hAnsi="Times New Roman" w:cs="Times New Roman"/>
                <w:lang w:eastAsia="ru-RU"/>
              </w:rPr>
              <w:t xml:space="preserve"> документального </w:t>
            </w:r>
            <w:proofErr w:type="spellStart"/>
            <w:r w:rsidRPr="00D6352C">
              <w:rPr>
                <w:rFonts w:ascii="Times New Roman" w:eastAsia="Times New Roman" w:hAnsi="Times New Roman" w:cs="Times New Roman"/>
                <w:lang w:eastAsia="ru-RU"/>
              </w:rPr>
              <w:t>підтвердження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публічної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оприлюднена</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формі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відкритих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даних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згідно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із</w:t>
            </w:r>
            <w:proofErr w:type="spellEnd"/>
            <w:r w:rsidRPr="00D6352C">
              <w:rPr>
                <w:rFonts w:ascii="Times New Roman" w:eastAsia="Times New Roman" w:hAnsi="Times New Roman" w:cs="Times New Roman"/>
                <w:lang w:eastAsia="ru-RU"/>
              </w:rPr>
              <w:t xml:space="preserve"> Законом </w:t>
            </w:r>
            <w:proofErr w:type="spellStart"/>
            <w:r w:rsidRPr="00D6352C">
              <w:rPr>
                <w:rFonts w:ascii="Times New Roman" w:eastAsia="Times New Roman" w:hAnsi="Times New Roman" w:cs="Times New Roman"/>
                <w:lang w:eastAsia="ru-RU"/>
              </w:rPr>
              <w:t>України</w:t>
            </w:r>
            <w:proofErr w:type="spellEnd"/>
            <w:r w:rsidRPr="00D6352C">
              <w:rPr>
                <w:rFonts w:ascii="Times New Roman" w:eastAsia="Times New Roman" w:hAnsi="Times New Roman" w:cs="Times New Roman"/>
                <w:lang w:eastAsia="ru-RU"/>
              </w:rPr>
              <w:t xml:space="preserve"> "Про доступ до </w:t>
            </w:r>
            <w:proofErr w:type="spellStart"/>
            <w:r w:rsidRPr="00D6352C">
              <w:rPr>
                <w:rFonts w:ascii="Times New Roman" w:eastAsia="Times New Roman" w:hAnsi="Times New Roman" w:cs="Times New Roman"/>
                <w:lang w:eastAsia="ru-RU"/>
              </w:rPr>
              <w:t>публічної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та/</w:t>
            </w:r>
            <w:proofErr w:type="spellStart"/>
            <w:r w:rsidRPr="00D6352C">
              <w:rPr>
                <w:rFonts w:ascii="Times New Roman" w:eastAsia="Times New Roman" w:hAnsi="Times New Roman" w:cs="Times New Roman"/>
                <w:lang w:eastAsia="ru-RU"/>
              </w:rPr>
              <w:t>або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міститься</w:t>
            </w:r>
            <w:proofErr w:type="spellEnd"/>
            <w:r w:rsidRPr="00D6352C">
              <w:rPr>
                <w:rFonts w:ascii="Times New Roman" w:eastAsia="Times New Roman" w:hAnsi="Times New Roman" w:cs="Times New Roman"/>
                <w:lang w:eastAsia="ru-RU"/>
              </w:rPr>
              <w:t xml:space="preserve"> у </w:t>
            </w:r>
            <w:proofErr w:type="spellStart"/>
            <w:r w:rsidRPr="00D6352C">
              <w:rPr>
                <w:rFonts w:ascii="Times New Roman" w:eastAsia="Times New Roman" w:hAnsi="Times New Roman" w:cs="Times New Roman"/>
                <w:lang w:eastAsia="ru-RU"/>
              </w:rPr>
              <w:t>відкритих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єдиних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державних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реєстрах</w:t>
            </w:r>
            <w:proofErr w:type="spellEnd"/>
            <w:r w:rsidRPr="00D6352C">
              <w:rPr>
                <w:rFonts w:ascii="Times New Roman" w:eastAsia="Times New Roman" w:hAnsi="Times New Roman" w:cs="Times New Roman"/>
                <w:lang w:eastAsia="ru-RU"/>
              </w:rPr>
              <w:t xml:space="preserve">, доступ до </w:t>
            </w:r>
            <w:proofErr w:type="spellStart"/>
            <w:r w:rsidRPr="00D6352C">
              <w:rPr>
                <w:rFonts w:ascii="Times New Roman" w:eastAsia="Times New Roman" w:hAnsi="Times New Roman" w:cs="Times New Roman"/>
                <w:lang w:eastAsia="ru-RU"/>
              </w:rPr>
              <w:t>яких</w:t>
            </w:r>
            <w:proofErr w:type="spellEnd"/>
            <w:r w:rsidRPr="00D6352C">
              <w:rPr>
                <w:rFonts w:ascii="Times New Roman" w:eastAsia="Times New Roman" w:hAnsi="Times New Roman" w:cs="Times New Roman"/>
                <w:lang w:eastAsia="ru-RU"/>
              </w:rPr>
              <w:t xml:space="preserve"> є </w:t>
            </w:r>
            <w:proofErr w:type="spellStart"/>
            <w:r w:rsidRPr="00D6352C">
              <w:rPr>
                <w:rFonts w:ascii="Times New Roman" w:eastAsia="Times New Roman" w:hAnsi="Times New Roman" w:cs="Times New Roman"/>
                <w:lang w:eastAsia="ru-RU"/>
              </w:rPr>
              <w:t>вільним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або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публічної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w:t>
            </w:r>
            <w:proofErr w:type="spellEnd"/>
            <w:r w:rsidRPr="00D6352C">
              <w:rPr>
                <w:rFonts w:ascii="Times New Roman" w:eastAsia="Times New Roman" w:hAnsi="Times New Roman" w:cs="Times New Roman"/>
                <w:lang w:eastAsia="ru-RU"/>
              </w:rPr>
              <w:t xml:space="preserve"> є доступною в </w:t>
            </w:r>
            <w:proofErr w:type="spellStart"/>
            <w:r w:rsidRPr="00D6352C">
              <w:rPr>
                <w:rFonts w:ascii="Times New Roman" w:eastAsia="Times New Roman" w:hAnsi="Times New Roman" w:cs="Times New Roman"/>
                <w:lang w:eastAsia="ru-RU"/>
              </w:rPr>
              <w:t>електронній</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системі</w:t>
            </w:r>
            <w:proofErr w:type="spellEnd"/>
            <w:r w:rsidRPr="00D6352C">
              <w:rPr>
                <w:rFonts w:ascii="Times New Roman" w:eastAsia="Times New Roman" w:hAnsi="Times New Roman" w:cs="Times New Roman"/>
                <w:lang w:eastAsia="ru-RU"/>
              </w:rPr>
              <w:t xml:space="preserve"> закупівель..</w:t>
            </w:r>
          </w:p>
          <w:p w14:paraId="27B2346F" w14:textId="77777777" w:rsidR="00D6352C" w:rsidRPr="00D6352C"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Замовник</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заперечує</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щодо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надання</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учасником</w:t>
            </w:r>
            <w:proofErr w:type="spellEnd"/>
            <w:r w:rsidRPr="00D6352C">
              <w:rPr>
                <w:rFonts w:ascii="Times New Roman" w:eastAsia="Times New Roman" w:hAnsi="Times New Roman" w:cs="Times New Roman"/>
                <w:lang w:eastAsia="ru-RU"/>
              </w:rPr>
              <w:t xml:space="preserve"> за </w:t>
            </w:r>
            <w:proofErr w:type="spellStart"/>
            <w:r w:rsidRPr="00D6352C">
              <w:rPr>
                <w:rFonts w:ascii="Times New Roman" w:eastAsia="Times New Roman" w:hAnsi="Times New Roman" w:cs="Times New Roman"/>
                <w:lang w:eastAsia="ru-RU"/>
              </w:rPr>
              <w:t>його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бажанням</w:t>
            </w:r>
            <w:proofErr w:type="spellEnd"/>
            <w:r w:rsidRPr="00D6352C">
              <w:rPr>
                <w:rFonts w:ascii="Times New Roman" w:eastAsia="Times New Roman" w:hAnsi="Times New Roman" w:cs="Times New Roman"/>
                <w:lang w:eastAsia="ru-RU"/>
              </w:rPr>
              <w:t xml:space="preserve"> будь-</w:t>
            </w:r>
            <w:proofErr w:type="spellStart"/>
            <w:r w:rsidRPr="00D6352C">
              <w:rPr>
                <w:rFonts w:ascii="Times New Roman" w:eastAsia="Times New Roman" w:hAnsi="Times New Roman" w:cs="Times New Roman"/>
                <w:lang w:eastAsia="ru-RU"/>
              </w:rPr>
              <w:t>яких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додаткових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про </w:t>
            </w:r>
            <w:proofErr w:type="spellStart"/>
            <w:r w:rsidRPr="00D6352C">
              <w:rPr>
                <w:rFonts w:ascii="Times New Roman" w:eastAsia="Times New Roman" w:hAnsi="Times New Roman" w:cs="Times New Roman"/>
                <w:lang w:eastAsia="ru-RU"/>
              </w:rPr>
              <w:t>досвід</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учасника</w:t>
            </w:r>
            <w:proofErr w:type="spellEnd"/>
            <w:r w:rsidRPr="00D6352C">
              <w:rPr>
                <w:rFonts w:ascii="Times New Roman" w:eastAsia="Times New Roman" w:hAnsi="Times New Roman" w:cs="Times New Roman"/>
                <w:lang w:eastAsia="ru-RU"/>
              </w:rPr>
              <w:t xml:space="preserve"> та </w:t>
            </w:r>
            <w:proofErr w:type="spellStart"/>
            <w:r w:rsidRPr="00D6352C">
              <w:rPr>
                <w:rFonts w:ascii="Times New Roman" w:eastAsia="Times New Roman" w:hAnsi="Times New Roman" w:cs="Times New Roman"/>
                <w:lang w:eastAsia="ru-RU"/>
              </w:rPr>
              <w:t>його</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технічні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можливості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щодо</w:t>
            </w:r>
            <w:proofErr w:type="spellEnd"/>
            <w:r w:rsidRPr="00D6352C">
              <w:rPr>
                <w:rFonts w:ascii="Times New Roman" w:eastAsia="Times New Roman" w:hAnsi="Times New Roman" w:cs="Times New Roman"/>
                <w:lang w:eastAsia="ru-RU"/>
              </w:rPr>
              <w:t xml:space="preserve"> предмета </w:t>
            </w:r>
            <w:proofErr w:type="spellStart"/>
            <w:r w:rsidRPr="00D6352C">
              <w:rPr>
                <w:rFonts w:ascii="Times New Roman" w:eastAsia="Times New Roman" w:hAnsi="Times New Roman" w:cs="Times New Roman"/>
                <w:lang w:eastAsia="ru-RU"/>
              </w:rPr>
              <w:t>закупівлі</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Ненадання</w:t>
            </w:r>
            <w:proofErr w:type="spellEnd"/>
            <w:r w:rsidRPr="00D6352C">
              <w:rPr>
                <w:rFonts w:ascii="Times New Roman" w:eastAsia="Times New Roman" w:hAnsi="Times New Roman" w:cs="Times New Roman"/>
                <w:lang w:eastAsia="ru-RU"/>
              </w:rPr>
              <w:t xml:space="preserve"> таких </w:t>
            </w:r>
            <w:proofErr w:type="spellStart"/>
            <w:r w:rsidRPr="00D6352C">
              <w:rPr>
                <w:rFonts w:ascii="Times New Roman" w:eastAsia="Times New Roman" w:hAnsi="Times New Roman" w:cs="Times New Roman"/>
                <w:lang w:eastAsia="ru-RU"/>
              </w:rPr>
              <w:t>додаткових</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документів</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які</w:t>
            </w:r>
            <w:proofErr w:type="spellEnd"/>
            <w:r w:rsidRPr="00D6352C">
              <w:rPr>
                <w:rFonts w:ascii="Times New Roman" w:eastAsia="Times New Roman" w:hAnsi="Times New Roman" w:cs="Times New Roman"/>
                <w:lang w:eastAsia="ru-RU"/>
              </w:rPr>
              <w:t xml:space="preserve"> не </w:t>
            </w:r>
            <w:proofErr w:type="spellStart"/>
            <w:r w:rsidRPr="00D6352C">
              <w:rPr>
                <w:rFonts w:ascii="Times New Roman" w:eastAsia="Times New Roman" w:hAnsi="Times New Roman" w:cs="Times New Roman"/>
                <w:lang w:eastAsia="ru-RU"/>
              </w:rPr>
              <w:t>вимагаються</w:t>
            </w:r>
            <w:proofErr w:type="spellEnd"/>
            <w:r w:rsidRPr="00D6352C">
              <w:rPr>
                <w:rFonts w:ascii="Times New Roman" w:eastAsia="Times New Roman" w:hAnsi="Times New Roman" w:cs="Times New Roman"/>
                <w:lang w:eastAsia="ru-RU"/>
              </w:rPr>
              <w:t xml:space="preserve"> тендерною </w:t>
            </w:r>
            <w:proofErr w:type="spellStart"/>
            <w:r w:rsidRPr="00D6352C">
              <w:rPr>
                <w:rFonts w:ascii="Times New Roman" w:eastAsia="Times New Roman" w:hAnsi="Times New Roman" w:cs="Times New Roman"/>
                <w:lang w:eastAsia="ru-RU"/>
              </w:rPr>
              <w:t>документацією</w:t>
            </w:r>
            <w:proofErr w:type="spellEnd"/>
            <w:r w:rsidRPr="00D6352C">
              <w:rPr>
                <w:rFonts w:ascii="Times New Roman" w:eastAsia="Times New Roman" w:hAnsi="Times New Roman" w:cs="Times New Roman"/>
                <w:lang w:eastAsia="ru-RU"/>
              </w:rPr>
              <w:t xml:space="preserve">, не буде </w:t>
            </w:r>
            <w:proofErr w:type="spellStart"/>
            <w:r w:rsidRPr="00D6352C">
              <w:rPr>
                <w:rFonts w:ascii="Times New Roman" w:eastAsia="Times New Roman" w:hAnsi="Times New Roman" w:cs="Times New Roman"/>
                <w:lang w:eastAsia="ru-RU"/>
              </w:rPr>
              <w:t>розцінено</w:t>
            </w:r>
            <w:proofErr w:type="spellEnd"/>
            <w:r w:rsidRPr="00D6352C">
              <w:rPr>
                <w:rFonts w:ascii="Times New Roman" w:eastAsia="Times New Roman" w:hAnsi="Times New Roman" w:cs="Times New Roman"/>
                <w:lang w:eastAsia="ru-RU"/>
              </w:rPr>
              <w:t xml:space="preserve"> як </w:t>
            </w:r>
            <w:proofErr w:type="spellStart"/>
            <w:r w:rsidRPr="00D6352C">
              <w:rPr>
                <w:rFonts w:ascii="Times New Roman" w:eastAsia="Times New Roman" w:hAnsi="Times New Roman" w:cs="Times New Roman"/>
                <w:lang w:eastAsia="ru-RU"/>
              </w:rPr>
              <w:t>невідповідність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пропозиції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умовам</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тендерної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документації</w:t>
            </w:r>
            <w:proofErr w:type="spellEnd"/>
            <w:r w:rsidRPr="00D6352C">
              <w:rPr>
                <w:rFonts w:ascii="Times New Roman" w:eastAsia="Times New Roman" w:hAnsi="Times New Roman" w:cs="Times New Roman"/>
                <w:lang w:eastAsia="ru-RU"/>
              </w:rPr>
              <w:t>.</w:t>
            </w:r>
          </w:p>
          <w:p w14:paraId="07F0E4C9" w14:textId="7A923BD2" w:rsidR="000A5EA1" w:rsidRPr="00B653AF" w:rsidRDefault="00D6352C" w:rsidP="00D6352C">
            <w:pPr>
              <w:shd w:val="clear" w:color="auto" w:fill="FFFFFF"/>
              <w:spacing w:after="0" w:line="240" w:lineRule="auto"/>
              <w:jc w:val="both"/>
              <w:rPr>
                <w:rFonts w:ascii="Times New Roman" w:eastAsia="Times New Roman" w:hAnsi="Times New Roman" w:cs="Times New Roman"/>
                <w:lang w:eastAsia="ru-RU"/>
              </w:rPr>
            </w:pPr>
            <w:proofErr w:type="spellStart"/>
            <w:r w:rsidRPr="00D6352C">
              <w:rPr>
                <w:rFonts w:ascii="Times New Roman" w:eastAsia="Times New Roman" w:hAnsi="Times New Roman" w:cs="Times New Roman"/>
                <w:lang w:eastAsia="ru-RU"/>
              </w:rPr>
              <w:t>Учасник</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несе</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відповідальність</w:t>
            </w:r>
            <w:proofErr w:type="spellEnd"/>
            <w:r w:rsidRPr="00D6352C">
              <w:rPr>
                <w:rFonts w:ascii="Times New Roman" w:eastAsia="Times New Roman" w:hAnsi="Times New Roman" w:cs="Times New Roman"/>
                <w:lang w:eastAsia="ru-RU"/>
              </w:rPr>
              <w:t xml:space="preserve"> за </w:t>
            </w:r>
            <w:proofErr w:type="spellStart"/>
            <w:r w:rsidRPr="00D6352C">
              <w:rPr>
                <w:rFonts w:ascii="Times New Roman" w:eastAsia="Times New Roman" w:hAnsi="Times New Roman" w:cs="Times New Roman"/>
                <w:lang w:eastAsia="ru-RU"/>
              </w:rPr>
              <w:t>достовірність</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наданої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інформації</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відповідно</w:t>
            </w:r>
            <w:proofErr w:type="spellEnd"/>
            <w:r w:rsidRPr="00D6352C">
              <w:rPr>
                <w:rFonts w:ascii="Times New Roman" w:eastAsia="Times New Roman" w:hAnsi="Times New Roman" w:cs="Times New Roman"/>
                <w:lang w:eastAsia="ru-RU"/>
              </w:rPr>
              <w:t xml:space="preserve"> до </w:t>
            </w:r>
            <w:proofErr w:type="spellStart"/>
            <w:r w:rsidRPr="00D6352C">
              <w:rPr>
                <w:rFonts w:ascii="Times New Roman" w:eastAsia="Times New Roman" w:hAnsi="Times New Roman" w:cs="Times New Roman"/>
                <w:lang w:eastAsia="ru-RU"/>
              </w:rPr>
              <w:t>законодавства</w:t>
            </w:r>
            <w:proofErr w:type="spellEnd"/>
            <w:r w:rsidRPr="00D6352C">
              <w:rPr>
                <w:rFonts w:ascii="Times New Roman" w:eastAsia="Times New Roman" w:hAnsi="Times New Roman" w:cs="Times New Roman"/>
                <w:lang w:eastAsia="ru-RU"/>
              </w:rPr>
              <w:t xml:space="preserve"> </w:t>
            </w:r>
            <w:proofErr w:type="spellStart"/>
            <w:r w:rsidRPr="00D6352C">
              <w:rPr>
                <w:rFonts w:ascii="Times New Roman" w:eastAsia="Times New Roman" w:hAnsi="Times New Roman" w:cs="Times New Roman"/>
                <w:lang w:eastAsia="ru-RU"/>
              </w:rPr>
              <w:t>України</w:t>
            </w:r>
            <w:proofErr w:type="spellEnd"/>
            <w:r w:rsidRPr="00D6352C">
              <w:rPr>
                <w:rFonts w:ascii="Times New Roman" w:eastAsia="Times New Roman" w:hAnsi="Times New Roman" w:cs="Times New Roman"/>
                <w:lang w:eastAsia="ru-RU"/>
              </w:rPr>
              <w:t>.</w:t>
            </w:r>
          </w:p>
        </w:tc>
      </w:tr>
      <w:tr w:rsidR="000A5EA1" w:rsidRPr="00B653AF" w14:paraId="3C9C1228" w14:textId="77777777" w:rsidTr="000A5EA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FC33B"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32158C5"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необхідні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технічні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якісні</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кількісні</w:t>
            </w:r>
            <w:proofErr w:type="spellEnd"/>
            <w:r w:rsidRPr="00B653AF">
              <w:rPr>
                <w:rFonts w:ascii="Times New Roman" w:eastAsia="Times New Roman" w:hAnsi="Times New Roman" w:cs="Times New Roman"/>
                <w:b/>
                <w:bCs/>
                <w:color w:val="000000"/>
                <w:lang w:eastAsia="ru-RU"/>
              </w:rPr>
              <w:t xml:space="preserve"> характеристики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у тому </w:t>
            </w:r>
            <w:proofErr w:type="spellStart"/>
            <w:r w:rsidRPr="00B653AF">
              <w:rPr>
                <w:rFonts w:ascii="Times New Roman" w:eastAsia="Times New Roman" w:hAnsi="Times New Roman" w:cs="Times New Roman"/>
                <w:b/>
                <w:bCs/>
                <w:color w:val="000000"/>
                <w:lang w:eastAsia="ru-RU"/>
              </w:rPr>
              <w:t>числі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технічна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специфікація</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разі</w:t>
            </w:r>
            <w:proofErr w:type="spellEnd"/>
            <w:r w:rsidRPr="00B653AF">
              <w:rPr>
                <w:rFonts w:ascii="Times New Roman" w:eastAsia="Times New Roman" w:hAnsi="Times New Roman" w:cs="Times New Roman"/>
                <w:b/>
                <w:bCs/>
                <w:color w:val="000000"/>
                <w:lang w:eastAsia="ru-RU"/>
              </w:rPr>
              <w:t xml:space="preserve"> потреби - </w:t>
            </w:r>
            <w:proofErr w:type="spellStart"/>
            <w:r w:rsidRPr="00B653AF">
              <w:rPr>
                <w:rFonts w:ascii="Times New Roman" w:eastAsia="Times New Roman" w:hAnsi="Times New Roman" w:cs="Times New Roman"/>
                <w:b/>
                <w:bCs/>
                <w:color w:val="000000"/>
                <w:lang w:eastAsia="ru-RU"/>
              </w:rPr>
              <w:t>плани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креслення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малюнки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опис</w:t>
            </w:r>
            <w:proofErr w:type="spellEnd"/>
            <w:r w:rsidRPr="00B653AF">
              <w:rPr>
                <w:rFonts w:ascii="Times New Roman" w:eastAsia="Times New Roman" w:hAnsi="Times New Roman" w:cs="Times New Roman"/>
                <w:b/>
                <w:bCs/>
                <w:color w:val="000000"/>
                <w:lang w:eastAsia="ru-RU"/>
              </w:rPr>
              <w:t xml:space="preserve">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1574918" w14:textId="0038E6B0"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6.1</w:t>
            </w:r>
            <w:r w:rsidRPr="00B653AF">
              <w:rPr>
                <w:rFonts w:ascii="Times New Roman" w:eastAsia="Times New Roman" w:hAnsi="Times New Roman" w:cs="Times New Roman"/>
                <w:color w:val="000000"/>
                <w:lang w:eastAsia="ru-RU"/>
              </w:rPr>
              <w:t xml:space="preserve">. </w:t>
            </w:r>
            <w:proofErr w:type="spellStart"/>
            <w:r w:rsidRPr="00B653AF">
              <w:rPr>
                <w:rFonts w:ascii="Times New Roman" w:hAnsi="Times New Roman" w:cs="Times New Roman"/>
              </w:rPr>
              <w:t>Вимоги</w:t>
            </w:r>
            <w:proofErr w:type="spellEnd"/>
            <w:r w:rsidRPr="00B653AF">
              <w:rPr>
                <w:rFonts w:ascii="Times New Roman" w:hAnsi="Times New Roman" w:cs="Times New Roman"/>
              </w:rPr>
              <w:t xml:space="preserve"> до предмета </w:t>
            </w:r>
            <w:proofErr w:type="spellStart"/>
            <w:r w:rsidRPr="00B653AF">
              <w:rPr>
                <w:rFonts w:ascii="Times New Roman" w:hAnsi="Times New Roman" w:cs="Times New Roman"/>
              </w:rPr>
              <w:t>закупівлі</w:t>
            </w:r>
            <w:proofErr w:type="spellEnd"/>
            <w:r w:rsidRPr="00B653AF">
              <w:rPr>
                <w:rFonts w:ascii="Times New Roman" w:hAnsi="Times New Roman" w:cs="Times New Roman"/>
              </w:rPr>
              <w:t xml:space="preserve"> (</w:t>
            </w:r>
            <w:proofErr w:type="spellStart"/>
            <w:r w:rsidRPr="00B653AF">
              <w:rPr>
                <w:rFonts w:ascii="Times New Roman" w:hAnsi="Times New Roman" w:cs="Times New Roman"/>
              </w:rPr>
              <w:t>технічні</w:t>
            </w:r>
            <w:proofErr w:type="spellEnd"/>
            <w:r w:rsidRPr="00B653AF">
              <w:rPr>
                <w:rFonts w:ascii="Times New Roman" w:hAnsi="Times New Roman" w:cs="Times New Roman"/>
              </w:rPr>
              <w:t xml:space="preserve">, </w:t>
            </w:r>
            <w:proofErr w:type="spellStart"/>
            <w:r w:rsidRPr="00B653AF">
              <w:rPr>
                <w:rFonts w:ascii="Times New Roman" w:hAnsi="Times New Roman" w:cs="Times New Roman"/>
              </w:rPr>
              <w:t>якісні</w:t>
            </w:r>
            <w:proofErr w:type="spellEnd"/>
            <w:r w:rsidRPr="00B653AF">
              <w:rPr>
                <w:rFonts w:ascii="Times New Roman" w:hAnsi="Times New Roman" w:cs="Times New Roman"/>
              </w:rPr>
              <w:t xml:space="preserve"> та </w:t>
            </w:r>
            <w:proofErr w:type="spellStart"/>
            <w:r w:rsidRPr="00B653AF">
              <w:rPr>
                <w:rFonts w:ascii="Times New Roman" w:hAnsi="Times New Roman" w:cs="Times New Roman"/>
              </w:rPr>
              <w:t>кількісні</w:t>
            </w:r>
            <w:proofErr w:type="spellEnd"/>
            <w:r w:rsidRPr="00B653AF">
              <w:rPr>
                <w:rFonts w:ascii="Times New Roman" w:hAnsi="Times New Roman" w:cs="Times New Roman"/>
              </w:rPr>
              <w:t xml:space="preserve"> характеристики) </w:t>
            </w:r>
            <w:proofErr w:type="spellStart"/>
            <w:r w:rsidRPr="00B653AF">
              <w:rPr>
                <w:rFonts w:ascii="Times New Roman" w:hAnsi="Times New Roman" w:cs="Times New Roman"/>
              </w:rPr>
              <w:t>згідно</w:t>
            </w:r>
            <w:proofErr w:type="spellEnd"/>
            <w:r w:rsidRPr="00B653AF">
              <w:rPr>
                <w:rFonts w:ascii="Times New Roman" w:hAnsi="Times New Roman" w:cs="Times New Roman"/>
              </w:rPr>
              <w:t xml:space="preserve"> з</w:t>
            </w:r>
            <w:hyperlink r:id="rId8" w:history="1">
              <w:r w:rsidRPr="00B653AF">
                <w:rPr>
                  <w:rStyle w:val="a5"/>
                  <w:rFonts w:ascii="Times New Roman" w:hAnsi="Times New Roman" w:cs="Times New Roman"/>
                </w:rPr>
                <w:t xml:space="preserve"> пунктом </w:t>
              </w:r>
              <w:proofErr w:type="spellStart"/>
              <w:r w:rsidRPr="00B653AF">
                <w:rPr>
                  <w:rStyle w:val="a5"/>
                  <w:rFonts w:ascii="Times New Roman" w:hAnsi="Times New Roman" w:cs="Times New Roman"/>
                </w:rPr>
                <w:t>третім</w:t>
              </w:r>
              <w:proofErr w:type="spellEnd"/>
              <w:r w:rsidRPr="00B653AF">
                <w:rPr>
                  <w:rStyle w:val="a5"/>
                  <w:rFonts w:ascii="Times New Roman" w:hAnsi="Times New Roman" w:cs="Times New Roman"/>
                </w:rPr>
                <w:t xml:space="preserve"> </w:t>
              </w:r>
            </w:hyperlink>
            <w:hyperlink r:id="rId9" w:history="1">
              <w:proofErr w:type="spellStart"/>
              <w:r w:rsidRPr="00B653AF">
                <w:rPr>
                  <w:rStyle w:val="a5"/>
                  <w:rFonts w:ascii="Times New Roman" w:hAnsi="Times New Roman" w:cs="Times New Roman"/>
                </w:rPr>
                <w:t>частиною</w:t>
              </w:r>
              <w:proofErr w:type="spellEnd"/>
              <w:r w:rsidRPr="00B653AF">
                <w:rPr>
                  <w:rStyle w:val="a5"/>
                  <w:rFonts w:ascii="Times New Roman" w:hAnsi="Times New Roman" w:cs="Times New Roman"/>
                </w:rPr>
                <w:t xml:space="preserve"> другою</w:t>
              </w:r>
            </w:hyperlink>
            <w:r w:rsidRPr="00B653AF">
              <w:rPr>
                <w:rFonts w:ascii="Times New Roman" w:hAnsi="Times New Roman" w:cs="Times New Roman"/>
              </w:rPr>
              <w:t xml:space="preserve"> </w:t>
            </w:r>
            <w:proofErr w:type="spellStart"/>
            <w:r w:rsidRPr="00B653AF">
              <w:rPr>
                <w:rFonts w:ascii="Times New Roman" w:hAnsi="Times New Roman" w:cs="Times New Roman"/>
              </w:rPr>
              <w:t>статті</w:t>
            </w:r>
            <w:proofErr w:type="spellEnd"/>
            <w:r w:rsidRPr="00B653AF">
              <w:rPr>
                <w:rFonts w:ascii="Times New Roman" w:hAnsi="Times New Roman" w:cs="Times New Roman"/>
              </w:rPr>
              <w:t xml:space="preserve"> 22 Закону </w:t>
            </w:r>
            <w:proofErr w:type="spellStart"/>
            <w:r w:rsidRPr="00B653AF">
              <w:rPr>
                <w:rFonts w:ascii="Times New Roman" w:hAnsi="Times New Roman" w:cs="Times New Roman"/>
              </w:rPr>
              <w:t>зазначено</w:t>
            </w:r>
            <w:proofErr w:type="spellEnd"/>
            <w:r w:rsidRPr="00B653AF">
              <w:rPr>
                <w:rFonts w:ascii="Times New Roman" w:hAnsi="Times New Roman" w:cs="Times New Roman"/>
              </w:rPr>
              <w:t xml:space="preserve"> в </w:t>
            </w:r>
            <w:proofErr w:type="spellStart"/>
            <w:r w:rsidRPr="00B653AF">
              <w:rPr>
                <w:rFonts w:ascii="Times New Roman" w:hAnsi="Times New Roman" w:cs="Times New Roman"/>
                <w:b/>
                <w:i/>
              </w:rPr>
              <w:t>Додатку</w:t>
            </w:r>
            <w:proofErr w:type="spellEnd"/>
            <w:r w:rsidRPr="00B653AF">
              <w:rPr>
                <w:rFonts w:ascii="Times New Roman" w:hAnsi="Times New Roman" w:cs="Times New Roman"/>
                <w:b/>
                <w:i/>
              </w:rPr>
              <w:t xml:space="preserve"> </w:t>
            </w:r>
            <w:r w:rsidR="00985862">
              <w:rPr>
                <w:rFonts w:ascii="Times New Roman" w:hAnsi="Times New Roman" w:cs="Times New Roman"/>
                <w:b/>
                <w:i/>
                <w:lang w:val="uk-UA"/>
              </w:rPr>
              <w:t>5</w:t>
            </w:r>
            <w:r w:rsidRPr="00B653AF">
              <w:rPr>
                <w:rFonts w:ascii="Times New Roman" w:hAnsi="Times New Roman" w:cs="Times New Roman"/>
                <w:b/>
              </w:rPr>
              <w:t xml:space="preserve"> </w:t>
            </w:r>
            <w:r w:rsidRPr="00B653AF">
              <w:rPr>
                <w:rFonts w:ascii="Times New Roman" w:hAnsi="Times New Roman" w:cs="Times New Roman"/>
                <w:b/>
                <w:i/>
              </w:rPr>
              <w:t xml:space="preserve">до </w:t>
            </w:r>
            <w:proofErr w:type="spellStart"/>
            <w:r w:rsidRPr="00B653AF">
              <w:rPr>
                <w:rFonts w:ascii="Times New Roman" w:hAnsi="Times New Roman" w:cs="Times New Roman"/>
                <w:b/>
                <w:i/>
              </w:rPr>
              <w:t>цієї</w:t>
            </w:r>
            <w:proofErr w:type="spellEnd"/>
            <w:r w:rsidRPr="00B653AF">
              <w:rPr>
                <w:rFonts w:ascii="Times New Roman" w:hAnsi="Times New Roman" w:cs="Times New Roman"/>
                <w:b/>
                <w:i/>
              </w:rPr>
              <w:t xml:space="preserve"> </w:t>
            </w:r>
            <w:proofErr w:type="spellStart"/>
            <w:r w:rsidRPr="00B653AF">
              <w:rPr>
                <w:rFonts w:ascii="Times New Roman" w:hAnsi="Times New Roman" w:cs="Times New Roman"/>
                <w:b/>
                <w:i/>
              </w:rPr>
              <w:t>тендерної</w:t>
            </w:r>
            <w:proofErr w:type="spellEnd"/>
            <w:r w:rsidRPr="00B653AF">
              <w:rPr>
                <w:rFonts w:ascii="Times New Roman" w:hAnsi="Times New Roman" w:cs="Times New Roman"/>
                <w:b/>
                <w:i/>
              </w:rPr>
              <w:t xml:space="preserve"> </w:t>
            </w:r>
            <w:proofErr w:type="spellStart"/>
            <w:r w:rsidRPr="00B653AF">
              <w:rPr>
                <w:rFonts w:ascii="Times New Roman" w:hAnsi="Times New Roman" w:cs="Times New Roman"/>
                <w:b/>
                <w:i/>
              </w:rPr>
              <w:t>документації</w:t>
            </w:r>
            <w:proofErr w:type="spellEnd"/>
            <w:r w:rsidRPr="00B653AF">
              <w:rPr>
                <w:b/>
                <w:i/>
              </w:rPr>
              <w:t>.</w:t>
            </w:r>
          </w:p>
        </w:tc>
      </w:tr>
      <w:tr w:rsidR="000A5EA1" w:rsidRPr="00B653AF" w14:paraId="0E56CBC0" w14:textId="77777777" w:rsidTr="000A5EA1">
        <w:trPr>
          <w:trHeight w:val="11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16CD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A1613"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маркування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протоколи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випробувань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або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сертифікати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підтверджують</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відповідність</w:t>
            </w:r>
            <w:proofErr w:type="spellEnd"/>
            <w:r w:rsidRPr="00B653AF">
              <w:rPr>
                <w:rFonts w:ascii="Times New Roman" w:eastAsia="Times New Roman" w:hAnsi="Times New Roman" w:cs="Times New Roman"/>
                <w:b/>
                <w:bCs/>
                <w:color w:val="000000"/>
                <w:lang w:eastAsia="ru-RU"/>
              </w:rPr>
              <w:t xml:space="preserve"> предмета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встановленим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замовником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вимогам</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разі</w:t>
            </w:r>
            <w:proofErr w:type="spellEnd"/>
            <w:r w:rsidRPr="00B653AF">
              <w:rPr>
                <w:rFonts w:ascii="Times New Roman" w:eastAsia="Times New Roman" w:hAnsi="Times New Roman" w:cs="Times New Roman"/>
                <w:b/>
                <w:bCs/>
                <w:color w:val="000000"/>
                <w:lang w:eastAsia="ru-RU"/>
              </w:rPr>
              <w:t xml:space="preserve"> потреби)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CDDD529"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7.1.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вимагати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того,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пропоновані</w:t>
            </w:r>
            <w:proofErr w:type="spellEnd"/>
            <w:r w:rsidRPr="00B653AF">
              <w:rPr>
                <w:rFonts w:ascii="Times New Roman" w:eastAsia="Times New Roman" w:hAnsi="Times New Roman" w:cs="Times New Roman"/>
                <w:color w:val="000000"/>
                <w:lang w:eastAsia="ru-RU"/>
              </w:rPr>
              <w:t xml:space="preserve"> ними </w:t>
            </w:r>
            <w:proofErr w:type="spellStart"/>
            <w:r w:rsidRPr="00B653AF">
              <w:rPr>
                <w:rFonts w:ascii="Times New Roman" w:eastAsia="Times New Roman" w:hAnsi="Times New Roman" w:cs="Times New Roman"/>
                <w:color w:val="000000"/>
                <w:lang w:eastAsia="ru-RU"/>
              </w:rPr>
              <w:t>товари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своїми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екологічними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іншими</w:t>
            </w:r>
            <w:proofErr w:type="spellEnd"/>
            <w:r w:rsidRPr="00B653AF">
              <w:rPr>
                <w:rFonts w:ascii="Times New Roman" w:eastAsia="Times New Roman" w:hAnsi="Times New Roman" w:cs="Times New Roman"/>
                <w:color w:val="000000"/>
                <w:lang w:eastAsia="ru-RU"/>
              </w:rPr>
              <w:t xml:space="preserve"> характеристиками </w:t>
            </w:r>
            <w:proofErr w:type="spellStart"/>
            <w:r w:rsidRPr="00B653AF">
              <w:rPr>
                <w:rFonts w:ascii="Times New Roman" w:eastAsia="Times New Roman" w:hAnsi="Times New Roman" w:cs="Times New Roman"/>
                <w:color w:val="000000"/>
                <w:lang w:eastAsia="ru-RU"/>
              </w:rPr>
              <w:t>відповідають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установленим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встановлення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екологічних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характеристик товару,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повинен в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зазначити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можуть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таким   характеристикам. </w:t>
            </w:r>
          </w:p>
          <w:p w14:paraId="35473BEB"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7.2.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сертифікатів</w:t>
            </w:r>
            <w:proofErr w:type="spellEnd"/>
            <w:r w:rsidRPr="00B653AF">
              <w:rPr>
                <w:rFonts w:ascii="Times New Roman" w:eastAsia="Times New Roman" w:hAnsi="Times New Roman" w:cs="Times New Roman"/>
                <w:color w:val="000000"/>
                <w:lang w:eastAsia="ru-RU"/>
              </w:rPr>
              <w:t xml:space="preserve"> і не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можливості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їх</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причин,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нього</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залежних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подати </w:t>
            </w:r>
            <w:proofErr w:type="spellStart"/>
            <w:r w:rsidRPr="00B653AF">
              <w:rPr>
                <w:rFonts w:ascii="Times New Roman" w:eastAsia="Times New Roman" w:hAnsi="Times New Roman" w:cs="Times New Roman"/>
                <w:color w:val="000000"/>
                <w:lang w:eastAsia="ru-RU"/>
              </w:rPr>
              <w:t>технічний</w:t>
            </w:r>
            <w:proofErr w:type="spellEnd"/>
            <w:r w:rsidRPr="00B653AF">
              <w:rPr>
                <w:rFonts w:ascii="Times New Roman" w:eastAsia="Times New Roman" w:hAnsi="Times New Roman" w:cs="Times New Roman"/>
                <w:color w:val="000000"/>
                <w:lang w:eastAsia="ru-RU"/>
              </w:rPr>
              <w:t xml:space="preserve"> паспорт на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тим</w:t>
            </w:r>
            <w:proofErr w:type="spellEnd"/>
            <w:r w:rsidRPr="00B653AF">
              <w:rPr>
                <w:rFonts w:ascii="Times New Roman" w:eastAsia="Times New Roman" w:hAnsi="Times New Roman" w:cs="Times New Roman"/>
                <w:color w:val="000000"/>
                <w:lang w:eastAsia="ru-RU"/>
              </w:rPr>
              <w:t xml:space="preserve"> же </w:t>
            </w:r>
            <w:proofErr w:type="spellStart"/>
            <w:r w:rsidRPr="00B653AF">
              <w:rPr>
                <w:rFonts w:ascii="Times New Roman" w:eastAsia="Times New Roman" w:hAnsi="Times New Roman" w:cs="Times New Roman"/>
                <w:color w:val="000000"/>
                <w:lang w:eastAsia="ru-RU"/>
              </w:rPr>
              <w:t>об’єктивним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критеріям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зобов’язаний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розглянути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технічний</w:t>
            </w:r>
            <w:proofErr w:type="spellEnd"/>
            <w:r w:rsidRPr="00B653AF">
              <w:rPr>
                <w:rFonts w:ascii="Times New Roman" w:eastAsia="Times New Roman" w:hAnsi="Times New Roman" w:cs="Times New Roman"/>
                <w:color w:val="000000"/>
                <w:lang w:eastAsia="ru-RU"/>
              </w:rPr>
              <w:t xml:space="preserve"> паспорт і </w:t>
            </w:r>
            <w:proofErr w:type="spellStart"/>
            <w:r w:rsidRPr="00B653AF">
              <w:rPr>
                <w:rFonts w:ascii="Times New Roman" w:eastAsia="Times New Roman" w:hAnsi="Times New Roman" w:cs="Times New Roman"/>
                <w:color w:val="000000"/>
                <w:lang w:eastAsia="ru-RU"/>
              </w:rPr>
              <w:t>визначити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справді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установленим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свого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color w:val="000000"/>
                <w:lang w:eastAsia="ru-RU"/>
              </w:rPr>
              <w:t>рішення</w:t>
            </w:r>
            <w:proofErr w:type="spellEnd"/>
            <w:r w:rsidRPr="00B653AF">
              <w:rPr>
                <w:rFonts w:ascii="Times New Roman" w:eastAsia="Times New Roman" w:hAnsi="Times New Roman" w:cs="Times New Roman"/>
                <w:color w:val="000000"/>
                <w:lang w:eastAsia="ru-RU"/>
              </w:rPr>
              <w:t>. </w:t>
            </w:r>
          </w:p>
          <w:p w14:paraId="08D27ECA" w14:textId="77777777" w:rsidR="000A5EA1" w:rsidRPr="00B653AF" w:rsidRDefault="000A5EA1" w:rsidP="000A5EA1">
            <w:pPr>
              <w:spacing w:after="0" w:line="240" w:lineRule="auto"/>
              <w:ind w:firstLine="56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7.3.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посилається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конкретні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протокол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зобов’язаний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прийняти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маркування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протоколи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випробувань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сертифікати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еквівалентним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вимогам</w:t>
            </w:r>
            <w:proofErr w:type="spellEnd"/>
            <w:r w:rsidRPr="00B653AF">
              <w:rPr>
                <w:rFonts w:ascii="Times New Roman" w:eastAsia="Times New Roman" w:hAnsi="Times New Roman" w:cs="Times New Roman"/>
                <w:color w:val="000000"/>
                <w:lang w:eastAsia="ru-RU"/>
              </w:rPr>
              <w:t>.</w:t>
            </w:r>
          </w:p>
        </w:tc>
      </w:tr>
      <w:tr w:rsidR="000A5EA1" w:rsidRPr="00B653AF" w14:paraId="12112A96"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3395A"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C4BF8CD"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Інформація</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субпідрядника</w:t>
            </w:r>
            <w:proofErr w:type="spellEnd"/>
            <w:r w:rsidRPr="00B653AF">
              <w:rPr>
                <w:rFonts w:ascii="Times New Roman" w:eastAsia="Times New Roman" w:hAnsi="Times New Roman" w:cs="Times New Roman"/>
                <w:b/>
                <w:bCs/>
                <w:color w:val="000000"/>
                <w:lang w:eastAsia="ru-RU"/>
              </w:rPr>
              <w:t>/</w:t>
            </w:r>
            <w:proofErr w:type="spellStart"/>
            <w:r w:rsidRPr="00B653AF">
              <w:rPr>
                <w:rFonts w:ascii="Times New Roman" w:eastAsia="Times New Roman" w:hAnsi="Times New Roman" w:cs="Times New Roman"/>
                <w:b/>
                <w:bCs/>
                <w:color w:val="000000"/>
                <w:lang w:eastAsia="ru-RU"/>
              </w:rPr>
              <w:t>співвиконавця</w:t>
            </w:r>
            <w:proofErr w:type="spellEnd"/>
            <w:r w:rsidRPr="00B653AF">
              <w:rPr>
                <w:rFonts w:ascii="Times New Roman" w:eastAsia="Times New Roman" w:hAnsi="Times New Roman" w:cs="Times New Roman"/>
                <w:b/>
                <w:bCs/>
                <w:color w:val="000000"/>
                <w:lang w:eastAsia="ru-RU"/>
              </w:rPr>
              <w:t xml:space="preserve"> (у </w:t>
            </w:r>
            <w:proofErr w:type="spellStart"/>
            <w:r w:rsidRPr="00B653AF">
              <w:rPr>
                <w:rFonts w:ascii="Times New Roman" w:eastAsia="Times New Roman" w:hAnsi="Times New Roman" w:cs="Times New Roman"/>
                <w:b/>
                <w:bCs/>
                <w:color w:val="000000"/>
                <w:lang w:eastAsia="ru-RU"/>
              </w:rPr>
              <w:t>випадку</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закупівлі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робіт</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послуг</w:t>
            </w:r>
            <w:proofErr w:type="spellEnd"/>
            <w:r w:rsidRPr="00B653AF">
              <w:rPr>
                <w:rFonts w:ascii="Times New Roman" w:eastAsia="Times New Roman" w:hAnsi="Times New Roman" w:cs="Times New Roman"/>
                <w:b/>
                <w:bCs/>
                <w:color w:val="000000"/>
                <w:lang w:eastAsia="ru-RU"/>
              </w:rPr>
              <w:t>)</w:t>
            </w:r>
          </w:p>
          <w:p w14:paraId="3994B8C6" w14:textId="77777777" w:rsidR="000A5EA1" w:rsidRPr="00B653AF" w:rsidRDefault="000A5EA1" w:rsidP="000A5EA1">
            <w:pPr>
              <w:spacing w:after="0" w:line="240" w:lineRule="auto"/>
              <w:rPr>
                <w:rFonts w:ascii="Times New Roman" w:eastAsia="Times New Roman" w:hAnsi="Times New Roman" w:cs="Times New Roman"/>
                <w:lang w:eastAsia="ru-RU"/>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98157C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shd w:val="clear" w:color="auto" w:fill="FFFFFF"/>
                <w:lang w:val="uk-UA"/>
              </w:rPr>
              <w:t>Не передбачається</w:t>
            </w:r>
          </w:p>
        </w:tc>
      </w:tr>
      <w:tr w:rsidR="000A5EA1" w:rsidRPr="00B653AF" w14:paraId="1BED87DF"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B864C"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BE839"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Унесення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змін</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або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відкликання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учасником</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8D20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9.1.</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має</w:t>
            </w:r>
            <w:proofErr w:type="spellEnd"/>
            <w:r w:rsidRPr="00B653AF">
              <w:rPr>
                <w:rFonts w:ascii="Times New Roman" w:eastAsia="Times New Roman" w:hAnsi="Times New Roman" w:cs="Times New Roman"/>
                <w:color w:val="000000"/>
                <w:lang w:eastAsia="ru-RU"/>
              </w:rPr>
              <w:t xml:space="preserve"> право внести </w:t>
            </w:r>
            <w:proofErr w:type="spellStart"/>
            <w:r w:rsidRPr="00B653AF">
              <w:rPr>
                <w:rFonts w:ascii="Times New Roman" w:eastAsia="Times New Roman" w:hAnsi="Times New Roman" w:cs="Times New Roman"/>
                <w:color w:val="000000"/>
                <w:lang w:eastAsia="ru-RU"/>
              </w:rPr>
              <w:t>зміни</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своєї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відкликати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її</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її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без </w:t>
            </w:r>
            <w:proofErr w:type="spellStart"/>
            <w:r w:rsidRPr="00B653AF">
              <w:rPr>
                <w:rFonts w:ascii="Times New Roman" w:eastAsia="Times New Roman" w:hAnsi="Times New Roman" w:cs="Times New Roman"/>
                <w:color w:val="000000"/>
                <w:lang w:eastAsia="ru-RU"/>
              </w:rPr>
              <w:t>втрати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свого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забезпечення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Такі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зміни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заява</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відкликання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враховуються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вони </w:t>
            </w:r>
            <w:proofErr w:type="spellStart"/>
            <w:r w:rsidRPr="00B653AF">
              <w:rPr>
                <w:rFonts w:ascii="Times New Roman" w:eastAsia="Times New Roman" w:hAnsi="Times New Roman" w:cs="Times New Roman"/>
                <w:color w:val="000000"/>
                <w:lang w:eastAsia="ru-RU"/>
              </w:rPr>
              <w:t>отримані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кінцевого</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tc>
      </w:tr>
      <w:tr w:rsidR="000A5EA1" w:rsidRPr="00B653AF" w14:paraId="5816AB38"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2823422" w14:textId="77777777" w:rsidR="000A5EA1" w:rsidRPr="00B653AF" w:rsidRDefault="000A5EA1" w:rsidP="000A5EA1">
            <w:pPr>
              <w:spacing w:after="0" w:line="240" w:lineRule="auto"/>
              <w:ind w:left="-23" w:hanging="23"/>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IV.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розкриття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B653AF" w14:paraId="62B8C573"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361A4"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5C505"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Кінцевий</w:t>
            </w:r>
            <w:proofErr w:type="spellEnd"/>
            <w:r w:rsidRPr="00B653AF">
              <w:rPr>
                <w:rFonts w:ascii="Times New Roman" w:eastAsia="Times New Roman" w:hAnsi="Times New Roman" w:cs="Times New Roman"/>
                <w:b/>
                <w:bCs/>
                <w:color w:val="000000"/>
                <w:lang w:eastAsia="ru-RU"/>
              </w:rPr>
              <w:t xml:space="preserve"> строк </w:t>
            </w:r>
            <w:proofErr w:type="spellStart"/>
            <w:r w:rsidRPr="00B653AF">
              <w:rPr>
                <w:rFonts w:ascii="Times New Roman" w:eastAsia="Times New Roman" w:hAnsi="Times New Roman" w:cs="Times New Roman"/>
                <w:b/>
                <w:bCs/>
                <w:color w:val="000000"/>
                <w:lang w:eastAsia="ru-RU"/>
              </w:rPr>
              <w:t>подання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40EC9" w14:textId="4EA6E90D" w:rsidR="000A5EA1" w:rsidRPr="00031F1E" w:rsidRDefault="000A5EA1" w:rsidP="00655326">
            <w:pPr>
              <w:pStyle w:val="TableParagraph"/>
              <w:spacing w:before="48"/>
              <w:jc w:val="both"/>
              <w:rPr>
                <w:rFonts w:ascii="Times New Roman" w:hAnsi="Times New Roman" w:cs="Times New Roman"/>
                <w:lang w:val="ru-RU"/>
              </w:rPr>
            </w:pPr>
            <w:r w:rsidRPr="00031F1E">
              <w:rPr>
                <w:rFonts w:ascii="Times New Roman" w:eastAsia="Times New Roman" w:hAnsi="Times New Roman" w:cs="Times New Roman"/>
                <w:color w:val="000000"/>
                <w:lang w:eastAsia="ru-RU"/>
              </w:rPr>
              <w:t xml:space="preserve">Кінцевий строк подання тендерних пропозицій </w:t>
            </w:r>
            <w:proofErr w:type="spellStart"/>
            <w:r w:rsidRPr="00031F1E">
              <w:rPr>
                <w:rFonts w:ascii="Times New Roman" w:hAnsi="Times New Roman" w:cs="Times New Roman"/>
                <w:lang w:val="ru-RU"/>
              </w:rPr>
              <w:t>встановлено</w:t>
            </w:r>
            <w:proofErr w:type="spellEnd"/>
            <w:r w:rsidRPr="00031F1E">
              <w:rPr>
                <w:rFonts w:ascii="Times New Roman" w:hAnsi="Times New Roman" w:cs="Times New Roman"/>
                <w:lang w:val="ru-RU"/>
              </w:rPr>
              <w:t xml:space="preserve"> в </w:t>
            </w:r>
            <w:proofErr w:type="spellStart"/>
            <w:r w:rsidRPr="00031F1E">
              <w:rPr>
                <w:rFonts w:ascii="Times New Roman" w:hAnsi="Times New Roman" w:cs="Times New Roman"/>
                <w:lang w:val="ru-RU"/>
              </w:rPr>
              <w:t>оголошенні</w:t>
            </w:r>
            <w:proofErr w:type="spellEnd"/>
            <w:r w:rsidRPr="00031F1E">
              <w:rPr>
                <w:rFonts w:ascii="Times New Roman" w:hAnsi="Times New Roman" w:cs="Times New Roman"/>
                <w:lang w:val="ru-RU"/>
              </w:rPr>
              <w:t xml:space="preserve"> про </w:t>
            </w:r>
            <w:proofErr w:type="spellStart"/>
            <w:r w:rsidRPr="00031F1E">
              <w:rPr>
                <w:rFonts w:ascii="Times New Roman" w:hAnsi="Times New Roman" w:cs="Times New Roman"/>
                <w:lang w:val="ru-RU"/>
              </w:rPr>
              <w:t>проведення</w:t>
            </w:r>
            <w:proofErr w:type="spellEnd"/>
            <w:r w:rsidRPr="00031F1E">
              <w:rPr>
                <w:rFonts w:ascii="Times New Roman" w:hAnsi="Times New Roman" w:cs="Times New Roman"/>
                <w:lang w:val="ru-RU"/>
              </w:rPr>
              <w:t xml:space="preserve"> </w:t>
            </w:r>
            <w:proofErr w:type="spellStart"/>
            <w:r w:rsidRPr="00031F1E">
              <w:rPr>
                <w:rFonts w:ascii="Times New Roman" w:hAnsi="Times New Roman" w:cs="Times New Roman"/>
                <w:lang w:val="ru-RU"/>
              </w:rPr>
              <w:t>відкритих</w:t>
            </w:r>
            <w:proofErr w:type="spellEnd"/>
            <w:r w:rsidRPr="00031F1E">
              <w:rPr>
                <w:rFonts w:ascii="Times New Roman" w:hAnsi="Times New Roman" w:cs="Times New Roman"/>
                <w:lang w:val="ru-RU"/>
              </w:rPr>
              <w:t xml:space="preserve"> </w:t>
            </w:r>
            <w:proofErr w:type="spellStart"/>
            <w:r w:rsidRPr="00031F1E">
              <w:rPr>
                <w:rFonts w:ascii="Times New Roman" w:hAnsi="Times New Roman" w:cs="Times New Roman"/>
                <w:lang w:val="ru-RU"/>
              </w:rPr>
              <w:t>торгів</w:t>
            </w:r>
            <w:proofErr w:type="spellEnd"/>
            <w:r w:rsidR="00D01C6E">
              <w:rPr>
                <w:rFonts w:ascii="Times New Roman" w:hAnsi="Times New Roman" w:cs="Times New Roman"/>
                <w:lang w:val="ru-RU"/>
              </w:rPr>
              <w:t>: 26 лютого 2023 року.</w:t>
            </w:r>
          </w:p>
          <w:p w14:paraId="5FC7F0D0" w14:textId="77777777" w:rsidR="000A5EA1" w:rsidRPr="00B653AF" w:rsidRDefault="000A5EA1" w:rsidP="000A5EA1">
            <w:pPr>
              <w:spacing w:after="0" w:line="240" w:lineRule="auto"/>
              <w:jc w:val="both"/>
              <w:textAlignment w:val="baseline"/>
              <w:rPr>
                <w:rFonts w:ascii="Times New Roman" w:eastAsia="Times New Roman" w:hAnsi="Times New Roman" w:cs="Times New Roman"/>
                <w:color w:val="000000"/>
                <w:lang w:eastAsia="ru-RU"/>
              </w:rPr>
            </w:pPr>
            <w:proofErr w:type="spellStart"/>
            <w:r w:rsidRPr="00B653AF">
              <w:rPr>
                <w:rFonts w:ascii="Times New Roman" w:eastAsia="Times New Roman" w:hAnsi="Times New Roman" w:cs="Times New Roman"/>
                <w:color w:val="000000"/>
                <w:lang w:eastAsia="ru-RU"/>
              </w:rPr>
              <w:t>Отримана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пропозиція</w:t>
            </w:r>
            <w:proofErr w:type="spellEnd"/>
            <w:r w:rsidRPr="00B653AF">
              <w:rPr>
                <w:rFonts w:ascii="Times New Roman" w:eastAsia="Times New Roman" w:hAnsi="Times New Roman" w:cs="Times New Roman"/>
                <w:color w:val="000000"/>
                <w:lang w:eastAsia="ru-RU"/>
              </w:rPr>
              <w:t xml:space="preserve"> вноситься автоматично до </w:t>
            </w:r>
            <w:proofErr w:type="spellStart"/>
            <w:r w:rsidRPr="00B653AF">
              <w:rPr>
                <w:rFonts w:ascii="Times New Roman" w:eastAsia="Times New Roman" w:hAnsi="Times New Roman" w:cs="Times New Roman"/>
                <w:color w:val="000000"/>
                <w:lang w:eastAsia="ru-RU"/>
              </w:rPr>
              <w:t>реєстру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w:t>
            </w:r>
          </w:p>
          <w:p w14:paraId="146E3375" w14:textId="77777777" w:rsidR="000A5EA1" w:rsidRPr="00B653AF" w:rsidRDefault="000A5EA1" w:rsidP="000A5EA1">
            <w:pPr>
              <w:spacing w:after="0" w:line="240" w:lineRule="auto"/>
              <w:jc w:val="both"/>
              <w:textAlignment w:val="baseline"/>
              <w:rPr>
                <w:rFonts w:ascii="Times New Roman" w:eastAsia="Times New Roman" w:hAnsi="Times New Roman" w:cs="Times New Roman"/>
                <w:color w:val="000000"/>
                <w:lang w:eastAsia="ru-RU"/>
              </w:rPr>
            </w:pP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автоматично </w:t>
            </w:r>
            <w:proofErr w:type="spellStart"/>
            <w:r w:rsidRPr="00B653AF">
              <w:rPr>
                <w:rFonts w:ascii="Times New Roman" w:eastAsia="Times New Roman" w:hAnsi="Times New Roman" w:cs="Times New Roman"/>
                <w:color w:val="000000"/>
                <w:lang w:eastAsia="ru-RU"/>
              </w:rPr>
              <w:t>формує</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надсилає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учаснику</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отримання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зазначенням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дати</w:t>
            </w:r>
            <w:proofErr w:type="spellEnd"/>
            <w:r w:rsidRPr="00B653AF">
              <w:rPr>
                <w:rFonts w:ascii="Times New Roman" w:eastAsia="Times New Roman" w:hAnsi="Times New Roman" w:cs="Times New Roman"/>
                <w:color w:val="000000"/>
                <w:lang w:eastAsia="ru-RU"/>
              </w:rPr>
              <w:t xml:space="preserve"> та часу. </w:t>
            </w:r>
            <w:proofErr w:type="spellStart"/>
            <w:r w:rsidRPr="00B653AF">
              <w:rPr>
                <w:rFonts w:ascii="Times New Roman" w:eastAsia="Times New Roman" w:hAnsi="Times New Roman" w:cs="Times New Roman"/>
                <w:color w:val="000000"/>
                <w:lang w:eastAsia="ru-RU"/>
              </w:rPr>
              <w:t>Електронна</w:t>
            </w:r>
            <w:proofErr w:type="spellEnd"/>
            <w:r w:rsidRPr="00B653AF">
              <w:rPr>
                <w:rFonts w:ascii="Times New Roman" w:eastAsia="Times New Roman" w:hAnsi="Times New Roman" w:cs="Times New Roman"/>
                <w:color w:val="000000"/>
                <w:lang w:eastAsia="ru-RU"/>
              </w:rPr>
              <w:t xml:space="preserve"> система закупівель повинна </w:t>
            </w:r>
            <w:proofErr w:type="spellStart"/>
            <w:r w:rsidRPr="00B653AF">
              <w:rPr>
                <w:rFonts w:ascii="Times New Roman" w:eastAsia="Times New Roman" w:hAnsi="Times New Roman" w:cs="Times New Roman"/>
                <w:color w:val="000000"/>
                <w:lang w:eastAsia="ru-RU"/>
              </w:rPr>
              <w:t>забезпечити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можливість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всім</w:t>
            </w:r>
            <w:proofErr w:type="spellEnd"/>
            <w:r w:rsidRPr="00B653AF">
              <w:rPr>
                <w:rFonts w:ascii="Times New Roman" w:eastAsia="Times New Roman" w:hAnsi="Times New Roman" w:cs="Times New Roman"/>
                <w:color w:val="000000"/>
                <w:lang w:eastAsia="ru-RU"/>
              </w:rPr>
              <w:t xml:space="preserve"> особам на </w:t>
            </w:r>
            <w:proofErr w:type="spellStart"/>
            <w:r w:rsidRPr="00B653AF">
              <w:rPr>
                <w:rFonts w:ascii="Times New Roman" w:eastAsia="Times New Roman" w:hAnsi="Times New Roman" w:cs="Times New Roman"/>
                <w:color w:val="000000"/>
                <w:lang w:eastAsia="ru-RU"/>
              </w:rPr>
              <w:t>рівних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умовах</w:t>
            </w:r>
            <w:proofErr w:type="spellEnd"/>
            <w:r w:rsidRPr="00B653AF">
              <w:rPr>
                <w:rFonts w:ascii="Times New Roman" w:eastAsia="Times New Roman" w:hAnsi="Times New Roman" w:cs="Times New Roman"/>
                <w:color w:val="000000"/>
                <w:lang w:eastAsia="ru-RU"/>
              </w:rPr>
              <w:t>.</w:t>
            </w:r>
          </w:p>
        </w:tc>
      </w:tr>
      <w:tr w:rsidR="000A5EA1" w:rsidRPr="00D01C6E" w14:paraId="1C5DDEDC"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BC496"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19957" w14:textId="77777777" w:rsidR="000A5EA1" w:rsidRPr="00B653AF" w:rsidRDefault="000A5EA1" w:rsidP="000A5EA1">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b/>
                <w:bCs/>
                <w:color w:val="000000"/>
                <w:lang w:eastAsia="ru-RU"/>
              </w:rPr>
              <w:t xml:space="preserve">Дата та час </w:t>
            </w:r>
            <w:proofErr w:type="spellStart"/>
            <w:r w:rsidRPr="00B653AF">
              <w:rPr>
                <w:rFonts w:ascii="Times New Roman" w:eastAsia="Times New Roman" w:hAnsi="Times New Roman" w:cs="Times New Roman"/>
                <w:b/>
                <w:bCs/>
                <w:color w:val="000000"/>
                <w:lang w:eastAsia="ru-RU"/>
              </w:rPr>
              <w:t>розкриття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47933" w14:textId="77777777" w:rsidR="000A5EA1" w:rsidRPr="00B653AF" w:rsidRDefault="000A5EA1" w:rsidP="000A5EA1">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val="uk-UA" w:eastAsia="ru-RU"/>
              </w:rPr>
              <w:t xml:space="preserve">2.1. </w:t>
            </w:r>
            <w:r w:rsidRPr="00B653AF">
              <w:rPr>
                <w:rFonts w:ascii="Times New Roman" w:eastAsia="Times New Roman" w:hAnsi="Times New Roman" w:cs="Times New Roman"/>
                <w:color w:val="000000"/>
                <w:lang w:eastAsia="ru-RU"/>
              </w:rPr>
              <w:t xml:space="preserve">Дата і час </w:t>
            </w:r>
            <w:proofErr w:type="spellStart"/>
            <w:r w:rsidRPr="00B653AF">
              <w:rPr>
                <w:rFonts w:ascii="Times New Roman" w:eastAsia="Times New Roman" w:hAnsi="Times New Roman" w:cs="Times New Roman"/>
                <w:color w:val="000000"/>
                <w:lang w:eastAsia="ru-RU"/>
              </w:rPr>
              <w:t>розкриття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отриманих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визначаються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автоматично та </w:t>
            </w:r>
            <w:proofErr w:type="spellStart"/>
            <w:r w:rsidRPr="00B653AF">
              <w:rPr>
                <w:rFonts w:ascii="Times New Roman" w:eastAsia="Times New Roman" w:hAnsi="Times New Roman" w:cs="Times New Roman"/>
                <w:color w:val="000000"/>
                <w:lang w:eastAsia="ru-RU"/>
              </w:rPr>
              <w:t>зазначаються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оголошенні</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проведення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w:t>
            </w:r>
          </w:p>
          <w:p w14:paraId="4F3A3DCB" w14:textId="77777777" w:rsidR="000A5EA1" w:rsidRPr="00B653AF" w:rsidRDefault="000A5EA1" w:rsidP="000A5EA1">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8616B4B" w14:textId="77777777" w:rsidR="000A5EA1" w:rsidRPr="00B653AF" w:rsidRDefault="000A5EA1" w:rsidP="000A5EA1">
            <w:pPr>
              <w:spacing w:after="0" w:line="240" w:lineRule="auto"/>
              <w:jc w:val="both"/>
              <w:rPr>
                <w:rFonts w:ascii="Times New Roman" w:eastAsia="Times New Roman" w:hAnsi="Times New Roman" w:cs="Times New Roman"/>
                <w:lang w:val="uk-UA" w:eastAsia="ru-RU"/>
              </w:rPr>
            </w:pPr>
          </w:p>
        </w:tc>
      </w:tr>
      <w:tr w:rsidR="000A5EA1" w:rsidRPr="00B653AF" w14:paraId="796EC80A"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583B63C1" w14:textId="77777777" w:rsidR="000A5EA1" w:rsidRPr="00B653AF" w:rsidRDefault="000A5EA1" w:rsidP="000A5EA1">
            <w:pPr>
              <w:spacing w:after="0" w:line="240" w:lineRule="auto"/>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Розділ</w:t>
            </w:r>
            <w:proofErr w:type="spellEnd"/>
            <w:r w:rsidRPr="00B653AF">
              <w:rPr>
                <w:rFonts w:ascii="Times New Roman" w:eastAsia="Times New Roman" w:hAnsi="Times New Roman" w:cs="Times New Roman"/>
                <w:b/>
                <w:bCs/>
                <w:color w:val="000000"/>
                <w:lang w:eastAsia="ru-RU"/>
              </w:rPr>
              <w:t xml:space="preserve"> V. </w:t>
            </w:r>
            <w:proofErr w:type="spellStart"/>
            <w:r w:rsidRPr="00B653AF">
              <w:rPr>
                <w:rFonts w:ascii="Times New Roman" w:eastAsia="Times New Roman" w:hAnsi="Times New Roman" w:cs="Times New Roman"/>
                <w:b/>
                <w:bCs/>
                <w:color w:val="000000"/>
                <w:lang w:eastAsia="ru-RU"/>
              </w:rPr>
              <w:t>Оцінка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p>
        </w:tc>
      </w:tr>
      <w:tr w:rsidR="000A5EA1" w:rsidRPr="00D01C6E" w14:paraId="5F392132"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D1B2D"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E08446B"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Перелік</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критеріїв</w:t>
            </w:r>
            <w:proofErr w:type="spellEnd"/>
            <w:r w:rsidRPr="00B653AF">
              <w:rPr>
                <w:rFonts w:ascii="Times New Roman" w:eastAsia="Times New Roman" w:hAnsi="Times New Roman" w:cs="Times New Roman"/>
                <w:b/>
                <w:bCs/>
                <w:color w:val="000000"/>
                <w:lang w:eastAsia="ru-RU"/>
              </w:rPr>
              <w:t xml:space="preserve"> та методика </w:t>
            </w:r>
            <w:proofErr w:type="spellStart"/>
            <w:r w:rsidRPr="00B653AF">
              <w:rPr>
                <w:rFonts w:ascii="Times New Roman" w:eastAsia="Times New Roman" w:hAnsi="Times New Roman" w:cs="Times New Roman"/>
                <w:b/>
                <w:bCs/>
                <w:color w:val="000000"/>
                <w:lang w:eastAsia="ru-RU"/>
              </w:rPr>
              <w:t>оцінки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тендерної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із</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зазначенням</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питомої</w:t>
            </w:r>
            <w:proofErr w:type="spellEnd"/>
            <w:r w:rsidRPr="00B653AF">
              <w:rPr>
                <w:rFonts w:ascii="Times New Roman" w:eastAsia="Times New Roman" w:hAnsi="Times New Roman" w:cs="Times New Roman"/>
                <w:b/>
                <w:bCs/>
                <w:color w:val="000000"/>
                <w:lang w:eastAsia="ru-RU"/>
              </w:rPr>
              <w:t xml:space="preserve"> ваги </w:t>
            </w:r>
            <w:proofErr w:type="spellStart"/>
            <w:r w:rsidRPr="00B653AF">
              <w:rPr>
                <w:rFonts w:ascii="Times New Roman" w:eastAsia="Times New Roman" w:hAnsi="Times New Roman" w:cs="Times New Roman"/>
                <w:b/>
                <w:bCs/>
                <w:color w:val="000000"/>
                <w:lang w:eastAsia="ru-RU"/>
              </w:rPr>
              <w:t>критерію</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1EDDAC7" w14:textId="40D799E6" w:rsidR="00985862" w:rsidRPr="00985862" w:rsidRDefault="00985862" w:rsidP="000A5EA1">
            <w:pPr>
              <w:pStyle w:val="a8"/>
              <w:numPr>
                <w:ilvl w:val="1"/>
                <w:numId w:val="7"/>
              </w:numPr>
              <w:spacing w:after="0" w:line="240" w:lineRule="auto"/>
              <w:ind w:left="69" w:hanging="69"/>
              <w:jc w:val="both"/>
              <w:rPr>
                <w:rFonts w:ascii="Times New Roman" w:eastAsia="Times New Roman" w:hAnsi="Times New Roman" w:cs="Times New Roman"/>
                <w:color w:val="000000"/>
                <w:lang w:val="uk-UA" w:eastAsia="ru-RU"/>
              </w:rPr>
            </w:pPr>
            <w:r w:rsidRPr="00985862">
              <w:rPr>
                <w:rFonts w:ascii="Times New Roman" w:eastAsia="Times New Roman" w:hAnsi="Times New Roman" w:cs="Times New Roman"/>
                <w:color w:val="000000"/>
                <w:lang w:val="uk-UA" w:eastAsia="ru-RU"/>
              </w:rPr>
              <w:t>Розгляд та оцінка тендерних пропозицій відбуваються відповідно до ст. 29 Закону України «Про публічні закупівлі» (положення частин 2, 12 і 16 не застосовуються) з урахуванням положень п. 40 особливостей.</w:t>
            </w:r>
          </w:p>
          <w:p w14:paraId="7BCC1471" w14:textId="4758BA3F" w:rsidR="000A5EA1" w:rsidRPr="00B653AF" w:rsidRDefault="000A5EA1" w:rsidP="000A5EA1">
            <w:pPr>
              <w:pStyle w:val="a8"/>
              <w:numPr>
                <w:ilvl w:val="1"/>
                <w:numId w:val="7"/>
              </w:numPr>
              <w:spacing w:after="0" w:line="240" w:lineRule="auto"/>
              <w:ind w:left="69" w:hanging="69"/>
              <w:jc w:val="both"/>
              <w:rPr>
                <w:rFonts w:ascii="Times New Roman" w:eastAsia="Times New Roman" w:hAnsi="Times New Roman" w:cs="Times New Roman"/>
                <w:i/>
                <w:iCs/>
                <w:color w:val="000000"/>
                <w:lang w:val="uk-UA" w:eastAsia="ru-RU"/>
              </w:rPr>
            </w:pPr>
            <w:r w:rsidRPr="00B653AF">
              <w:rPr>
                <w:rFonts w:ascii="Times New Roman" w:eastAsia="Times New Roman" w:hAnsi="Times New Roman" w:cs="Times New Roman"/>
                <w:i/>
                <w:iCs/>
                <w:color w:val="000000"/>
                <w:lang w:val="uk-UA" w:eastAsia="ru-RU"/>
              </w:rPr>
              <w:t>Єдиним критерієм оцінки згідно даної процедури відкритих торгів є ціна (питома вага критерію – 100%),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A5EA1" w:rsidRPr="00D01C6E" w14:paraId="3F070B68"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559B"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FD801" w14:textId="77777777" w:rsidR="000A5EA1" w:rsidRPr="00B653AF" w:rsidRDefault="000A5EA1" w:rsidP="000A5EA1">
            <w:pPr>
              <w:shd w:val="clear" w:color="auto" w:fill="FFFFFF"/>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Опис</w:t>
            </w:r>
            <w:proofErr w:type="spellEnd"/>
            <w:r w:rsidRPr="00B653AF">
              <w:rPr>
                <w:rFonts w:ascii="Times New Roman" w:eastAsia="Times New Roman" w:hAnsi="Times New Roman" w:cs="Times New Roman"/>
                <w:b/>
                <w:bCs/>
                <w:color w:val="000000"/>
                <w:lang w:eastAsia="ru-RU"/>
              </w:rPr>
              <w:t xml:space="preserve"> та </w:t>
            </w:r>
            <w:proofErr w:type="spellStart"/>
            <w:r w:rsidRPr="00B653AF">
              <w:rPr>
                <w:rFonts w:ascii="Times New Roman" w:eastAsia="Times New Roman" w:hAnsi="Times New Roman" w:cs="Times New Roman"/>
                <w:b/>
                <w:bCs/>
                <w:color w:val="000000"/>
                <w:lang w:eastAsia="ru-RU"/>
              </w:rPr>
              <w:t>приклади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формальних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несуттєвих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помилок</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допущення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яких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учасниками</w:t>
            </w:r>
            <w:proofErr w:type="spellEnd"/>
            <w:r w:rsidRPr="00B653AF">
              <w:rPr>
                <w:rFonts w:ascii="Times New Roman" w:eastAsia="Times New Roman" w:hAnsi="Times New Roman" w:cs="Times New Roman"/>
                <w:b/>
                <w:bCs/>
                <w:color w:val="000000"/>
                <w:lang w:eastAsia="ru-RU"/>
              </w:rPr>
              <w:t xml:space="preserve"> не </w:t>
            </w:r>
            <w:proofErr w:type="spellStart"/>
            <w:r w:rsidRPr="00B653AF">
              <w:rPr>
                <w:rFonts w:ascii="Times New Roman" w:eastAsia="Times New Roman" w:hAnsi="Times New Roman" w:cs="Times New Roman"/>
                <w:b/>
                <w:bCs/>
                <w:color w:val="000000"/>
                <w:lang w:eastAsia="ru-RU"/>
              </w:rPr>
              <w:t>призведе</w:t>
            </w:r>
            <w:proofErr w:type="spellEnd"/>
            <w:r w:rsidRPr="00B653AF">
              <w:rPr>
                <w:rFonts w:ascii="Times New Roman" w:eastAsia="Times New Roman" w:hAnsi="Times New Roman" w:cs="Times New Roman"/>
                <w:b/>
                <w:bCs/>
                <w:color w:val="000000"/>
                <w:lang w:eastAsia="ru-RU"/>
              </w:rPr>
              <w:t xml:space="preserve"> до </w:t>
            </w:r>
            <w:proofErr w:type="spellStart"/>
            <w:r w:rsidRPr="00B653AF">
              <w:rPr>
                <w:rFonts w:ascii="Times New Roman" w:eastAsia="Times New Roman" w:hAnsi="Times New Roman" w:cs="Times New Roman"/>
                <w:b/>
                <w:bCs/>
                <w:color w:val="000000"/>
                <w:lang w:eastAsia="ru-RU"/>
              </w:rPr>
              <w:t>відхилення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їх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пропозицій</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E56C8"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r w:rsidRPr="0060201B">
              <w:rPr>
                <w:rFonts w:ascii="Times New Roman" w:eastAsia="Times New Roman" w:hAnsi="Times New Roman" w:cs="Times New Roman"/>
                <w:color w:val="000000"/>
                <w:lang w:val="uk-UA" w:eastAsia="ru-RU"/>
              </w:rPr>
              <w:t>.1. 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14:paraId="4B742E3E"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431ED677"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1167A2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уживання великої літери;</w:t>
            </w:r>
          </w:p>
          <w:p w14:paraId="265A2695"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уживання розділових знаків та відмінювання слів у реченні;</w:t>
            </w:r>
          </w:p>
          <w:p w14:paraId="6B86DCD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 xml:space="preserve">використання слова або </w:t>
            </w:r>
            <w:proofErr w:type="spellStart"/>
            <w:r w:rsidRPr="0060201B">
              <w:rPr>
                <w:rFonts w:ascii="Times New Roman" w:eastAsia="Times New Roman" w:hAnsi="Times New Roman" w:cs="Times New Roman"/>
                <w:color w:val="000000"/>
                <w:lang w:val="uk-UA" w:eastAsia="ru-RU"/>
              </w:rPr>
              <w:t>мовного</w:t>
            </w:r>
            <w:proofErr w:type="spellEnd"/>
            <w:r w:rsidRPr="0060201B">
              <w:rPr>
                <w:rFonts w:ascii="Times New Roman" w:eastAsia="Times New Roman" w:hAnsi="Times New Roman" w:cs="Times New Roman"/>
                <w:color w:val="000000"/>
                <w:lang w:val="uk-UA" w:eastAsia="ru-RU"/>
              </w:rPr>
              <w:t xml:space="preserve"> звороту, запозичених з іншої мови;</w:t>
            </w:r>
          </w:p>
          <w:p w14:paraId="2FD44070"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CB8D20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застосування правил переносу частини слова з рядка в рядок;</w:t>
            </w:r>
          </w:p>
          <w:p w14:paraId="595EC32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написання слів разом та/або окремо, та/або через дефіс;</w:t>
            </w:r>
          </w:p>
          <w:p w14:paraId="23721413"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78F35E"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60201B">
              <w:rPr>
                <w:rFonts w:ascii="Times New Roman" w:eastAsia="Times New Roman" w:hAnsi="Times New Roman" w:cs="Times New Roman"/>
                <w:color w:val="000000"/>
                <w:lang w:val="uk-UA" w:eastAsia="ru-RU"/>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D1D4E84"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59F0FA"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D7E6430"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D65637"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B6281C"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2DB9D9"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3FA775"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07DD03"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B6AE0F"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color w:val="000000"/>
                <w:lang w:val="uk-UA" w:eastAsia="ru-RU"/>
              </w:rPr>
            </w:pPr>
            <w:r w:rsidRPr="0060201B">
              <w:rPr>
                <w:rFonts w:ascii="Times New Roman" w:eastAsia="Times New Roman" w:hAnsi="Times New Roman" w:cs="Times New Roman"/>
                <w:color w:val="000000"/>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403391" w14:textId="77777777" w:rsidR="000A5EA1" w:rsidRPr="0060201B"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60201B">
              <w:rPr>
                <w:rFonts w:ascii="Times New Roman" w:eastAsia="Times New Roman" w:hAnsi="Times New Roman" w:cs="Times New Roman"/>
                <w:color w:val="00000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A5EA1" w:rsidRPr="00B653AF" w14:paraId="47F40FB3"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646F"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2AD06"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Інша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інформація</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48996"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п. 3 ч. 1 ст. 1 Закону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далі</w:t>
            </w:r>
            <w:proofErr w:type="spellEnd"/>
            <w:r w:rsidRPr="00B653AF">
              <w:rPr>
                <w:rFonts w:ascii="Times New Roman" w:eastAsia="Times New Roman" w:hAnsi="Times New Roman" w:cs="Times New Roman"/>
                <w:color w:val="000000"/>
                <w:lang w:eastAsia="ru-RU"/>
              </w:rPr>
              <w:t xml:space="preserve"> -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за результатами </w:t>
            </w:r>
            <w:proofErr w:type="spellStart"/>
            <w:r w:rsidRPr="00B653AF">
              <w:rPr>
                <w:rFonts w:ascii="Times New Roman" w:eastAsia="Times New Roman" w:hAnsi="Times New Roman" w:cs="Times New Roman"/>
                <w:color w:val="000000"/>
                <w:lang w:eastAsia="ru-RU"/>
              </w:rPr>
              <w:t>аукціону</w:t>
            </w:r>
            <w:proofErr w:type="spellEnd"/>
            <w:r w:rsidRPr="00B653AF">
              <w:rPr>
                <w:rFonts w:ascii="Times New Roman" w:eastAsia="Times New Roman" w:hAnsi="Times New Roman" w:cs="Times New Roman"/>
                <w:color w:val="000000"/>
                <w:lang w:eastAsia="ru-RU"/>
              </w:rPr>
              <w:t xml:space="preserve">, яка є </w:t>
            </w:r>
            <w:proofErr w:type="spellStart"/>
            <w:r w:rsidRPr="00B653AF">
              <w:rPr>
                <w:rFonts w:ascii="Times New Roman" w:eastAsia="Times New Roman" w:hAnsi="Times New Roman" w:cs="Times New Roman"/>
                <w:color w:val="000000"/>
                <w:lang w:eastAsia="ru-RU"/>
              </w:rPr>
              <w:t>меншою</w:t>
            </w:r>
            <w:proofErr w:type="spellEnd"/>
            <w:r w:rsidRPr="00B653AF">
              <w:rPr>
                <w:rFonts w:ascii="Times New Roman" w:eastAsia="Times New Roman" w:hAnsi="Times New Roman" w:cs="Times New Roman"/>
                <w:color w:val="000000"/>
                <w:lang w:eastAsia="ru-RU"/>
              </w:rPr>
              <w:t xml:space="preserve"> на 40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відсотків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середньоарифметичного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значення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інших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на початковому </w:t>
            </w:r>
            <w:proofErr w:type="spellStart"/>
            <w:r w:rsidRPr="00B653AF">
              <w:rPr>
                <w:rFonts w:ascii="Times New Roman" w:eastAsia="Times New Roman" w:hAnsi="Times New Roman" w:cs="Times New Roman"/>
                <w:color w:val="000000"/>
                <w:lang w:eastAsia="ru-RU"/>
              </w:rPr>
              <w:t>етапі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аукціону</w:t>
            </w:r>
            <w:proofErr w:type="spellEnd"/>
            <w:r w:rsidRPr="00B653AF">
              <w:rPr>
                <w:rFonts w:ascii="Times New Roman" w:eastAsia="Times New Roman" w:hAnsi="Times New Roman" w:cs="Times New Roman"/>
                <w:color w:val="000000"/>
                <w:lang w:eastAsia="ru-RU"/>
              </w:rPr>
              <w:t xml:space="preserve">, </w:t>
            </w:r>
            <w:r w:rsidRPr="00B653AF">
              <w:rPr>
                <w:rFonts w:ascii="Times New Roman" w:eastAsia="Times New Roman" w:hAnsi="Times New Roman" w:cs="Times New Roman"/>
                <w:color w:val="000000"/>
                <w:lang w:eastAsia="ru-RU"/>
              </w:rPr>
              <w:lastRenderedPageBreak/>
              <w:t>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є </w:t>
            </w:r>
            <w:proofErr w:type="spellStart"/>
            <w:r w:rsidRPr="00B653AF">
              <w:rPr>
                <w:rFonts w:ascii="Times New Roman" w:eastAsia="Times New Roman" w:hAnsi="Times New Roman" w:cs="Times New Roman"/>
                <w:color w:val="000000"/>
                <w:lang w:eastAsia="ru-RU"/>
              </w:rPr>
              <w:t>меншою</w:t>
            </w:r>
            <w:proofErr w:type="spellEnd"/>
            <w:r w:rsidRPr="00B653AF">
              <w:rPr>
                <w:rFonts w:ascii="Times New Roman" w:eastAsia="Times New Roman" w:hAnsi="Times New Roman" w:cs="Times New Roman"/>
                <w:color w:val="000000"/>
                <w:lang w:eastAsia="ru-RU"/>
              </w:rPr>
              <w:t xml:space="preserve"> на 30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відсотків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наступної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за результатами </w:t>
            </w:r>
            <w:proofErr w:type="spellStart"/>
            <w:r w:rsidRPr="00B653AF">
              <w:rPr>
                <w:rFonts w:ascii="Times New Roman" w:eastAsia="Times New Roman" w:hAnsi="Times New Roman" w:cs="Times New Roman"/>
                <w:color w:val="000000"/>
                <w:lang w:eastAsia="ru-RU"/>
              </w:rPr>
              <w:t>проведеного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аукціону</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визначається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електронною</w:t>
            </w:r>
            <w:proofErr w:type="spellEnd"/>
            <w:r w:rsidRPr="00B653AF">
              <w:rPr>
                <w:rFonts w:ascii="Times New Roman" w:eastAsia="Times New Roman" w:hAnsi="Times New Roman" w:cs="Times New Roman"/>
                <w:color w:val="000000"/>
                <w:lang w:eastAsia="ru-RU"/>
              </w:rPr>
              <w:t xml:space="preserve"> системою закупівель автоматично за </w:t>
            </w:r>
            <w:proofErr w:type="spellStart"/>
            <w:r w:rsidRPr="00B653AF">
              <w:rPr>
                <w:rFonts w:ascii="Times New Roman" w:eastAsia="Times New Roman" w:hAnsi="Times New Roman" w:cs="Times New Roman"/>
                <w:color w:val="000000"/>
                <w:lang w:eastAsia="ru-RU"/>
              </w:rPr>
              <w:t>умови</w:t>
            </w:r>
            <w:proofErr w:type="spellEnd"/>
            <w:r w:rsidRPr="00B653AF">
              <w:rPr>
                <w:rFonts w:ascii="Times New Roman" w:eastAsia="Times New Roman" w:hAnsi="Times New Roman" w:cs="Times New Roman"/>
                <w:color w:val="000000"/>
                <w:lang w:eastAsia="ru-RU"/>
              </w:rPr>
              <w:t xml:space="preserve"> наявності не </w:t>
            </w:r>
            <w:proofErr w:type="spellStart"/>
            <w:r w:rsidRPr="00B653AF">
              <w:rPr>
                <w:rFonts w:ascii="Times New Roman" w:eastAsia="Times New Roman" w:hAnsi="Times New Roman" w:cs="Times New Roman"/>
                <w:color w:val="000000"/>
                <w:lang w:eastAsia="ru-RU"/>
              </w:rPr>
              <w:t>менше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двох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подали </w:t>
            </w:r>
            <w:proofErr w:type="spellStart"/>
            <w:r w:rsidRPr="00B653AF">
              <w:rPr>
                <w:rFonts w:ascii="Times New Roman" w:eastAsia="Times New Roman" w:hAnsi="Times New Roman" w:cs="Times New Roman"/>
                <w:color w:val="000000"/>
                <w:lang w:eastAsia="ru-RU"/>
              </w:rPr>
              <w:t>свої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предмета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його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частини</w:t>
            </w:r>
            <w:proofErr w:type="spellEnd"/>
            <w:r w:rsidRPr="00B653AF">
              <w:rPr>
                <w:rFonts w:ascii="Times New Roman" w:eastAsia="Times New Roman" w:hAnsi="Times New Roman" w:cs="Times New Roman"/>
                <w:color w:val="000000"/>
                <w:lang w:eastAsia="ru-RU"/>
              </w:rPr>
              <w:t xml:space="preserve"> (лота).</w:t>
            </w:r>
          </w:p>
          <w:p w14:paraId="729F0120"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3.2.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є аномально </w:t>
            </w:r>
            <w:proofErr w:type="spellStart"/>
            <w:r w:rsidRPr="00B653AF">
              <w:rPr>
                <w:rFonts w:ascii="Times New Roman" w:eastAsia="Times New Roman" w:hAnsi="Times New Roman" w:cs="Times New Roman"/>
                <w:color w:val="000000"/>
                <w:lang w:eastAsia="ru-RU"/>
              </w:rPr>
              <w:t>низькою</w:t>
            </w:r>
            <w:proofErr w:type="spellEnd"/>
            <w:r w:rsidRPr="00B653AF">
              <w:rPr>
                <w:rFonts w:ascii="Times New Roman" w:eastAsia="Times New Roman" w:hAnsi="Times New Roman" w:cs="Times New Roman"/>
                <w:color w:val="000000"/>
                <w:lang w:eastAsia="ru-RU"/>
              </w:rPr>
              <w:t xml:space="preserve">, повинен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протягом одного </w:t>
            </w:r>
            <w:proofErr w:type="spellStart"/>
            <w:r w:rsidRPr="00B653AF">
              <w:rPr>
                <w:rFonts w:ascii="Times New Roman" w:eastAsia="Times New Roman" w:hAnsi="Times New Roman" w:cs="Times New Roman"/>
                <w:color w:val="000000"/>
                <w:lang w:eastAsia="ru-RU"/>
              </w:rPr>
              <w:t>робочого</w:t>
            </w:r>
            <w:proofErr w:type="spellEnd"/>
            <w:r w:rsidRPr="00B653AF">
              <w:rPr>
                <w:rFonts w:ascii="Times New Roman" w:eastAsia="Times New Roman" w:hAnsi="Times New Roman" w:cs="Times New Roman"/>
                <w:color w:val="000000"/>
                <w:lang w:eastAsia="ru-RU"/>
              </w:rPr>
              <w:t xml:space="preserve"> дня з дня </w:t>
            </w:r>
            <w:proofErr w:type="spellStart"/>
            <w:r w:rsidRPr="00B653AF">
              <w:rPr>
                <w:rFonts w:ascii="Times New Roman" w:eastAsia="Times New Roman" w:hAnsi="Times New Roman" w:cs="Times New Roman"/>
                <w:color w:val="000000"/>
                <w:lang w:eastAsia="ru-RU"/>
              </w:rPr>
              <w:t>визначення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найбільш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економічно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вигідної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довільній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формі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вартості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робіт</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w:t>
            </w:r>
          </w:p>
          <w:p w14:paraId="58FB2D5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відхилити</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надав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належного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вказаної</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вартості</w:t>
            </w:r>
            <w:proofErr w:type="spellEnd"/>
            <w:r w:rsidRPr="00B653AF">
              <w:rPr>
                <w:rFonts w:ascii="Times New Roman" w:eastAsia="Times New Roman" w:hAnsi="Times New Roman" w:cs="Times New Roman"/>
                <w:color w:val="000000"/>
                <w:lang w:eastAsia="ru-RU"/>
              </w:rPr>
              <w:t xml:space="preserve">, та </w:t>
            </w:r>
            <w:proofErr w:type="spellStart"/>
            <w:r w:rsidRPr="00B653AF">
              <w:rPr>
                <w:rFonts w:ascii="Times New Roman" w:eastAsia="Times New Roman" w:hAnsi="Times New Roman" w:cs="Times New Roman"/>
                <w:color w:val="000000"/>
                <w:lang w:eastAsia="ru-RU"/>
              </w:rPr>
              <w:t>відхиляє</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пропозицію</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разі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ненадходження</w:t>
            </w:r>
            <w:proofErr w:type="spellEnd"/>
            <w:r w:rsidRPr="00B653AF">
              <w:rPr>
                <w:rFonts w:ascii="Times New Roman" w:eastAsia="Times New Roman" w:hAnsi="Times New Roman" w:cs="Times New Roman"/>
                <w:color w:val="000000"/>
                <w:lang w:eastAsia="ru-RU"/>
              </w:rPr>
              <w:t xml:space="preserve"> такого </w:t>
            </w: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протягом строку, </w:t>
            </w:r>
            <w:proofErr w:type="spellStart"/>
            <w:r w:rsidRPr="00B653AF">
              <w:rPr>
                <w:rFonts w:ascii="Times New Roman" w:eastAsia="Times New Roman" w:hAnsi="Times New Roman" w:cs="Times New Roman"/>
                <w:color w:val="000000"/>
                <w:lang w:eastAsia="ru-RU"/>
              </w:rPr>
              <w:t>визначеного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цього</w:t>
            </w:r>
            <w:proofErr w:type="spellEnd"/>
            <w:r w:rsidRPr="00B653AF">
              <w:rPr>
                <w:rFonts w:ascii="Times New Roman" w:eastAsia="Times New Roman" w:hAnsi="Times New Roman" w:cs="Times New Roman"/>
                <w:color w:val="000000"/>
                <w:lang w:eastAsia="ru-RU"/>
              </w:rPr>
              <w:t xml:space="preserve"> пункту.</w:t>
            </w:r>
          </w:p>
          <w:p w14:paraId="37069701"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Обґрунтування</w:t>
            </w:r>
            <w:proofErr w:type="spellEnd"/>
            <w:r w:rsidRPr="00B653AF">
              <w:rPr>
                <w:rFonts w:ascii="Times New Roman" w:eastAsia="Times New Roman" w:hAnsi="Times New Roman" w:cs="Times New Roman"/>
                <w:color w:val="000000"/>
                <w:lang w:eastAsia="ru-RU"/>
              </w:rPr>
              <w:t xml:space="preserve"> аномально </w:t>
            </w:r>
            <w:proofErr w:type="spellStart"/>
            <w:r w:rsidRPr="00B653AF">
              <w:rPr>
                <w:rFonts w:ascii="Times New Roman" w:eastAsia="Times New Roman" w:hAnsi="Times New Roman" w:cs="Times New Roman"/>
                <w:color w:val="000000"/>
                <w:lang w:eastAsia="ru-RU"/>
              </w:rPr>
              <w:t>низької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містити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інформацію</w:t>
            </w:r>
            <w:proofErr w:type="spellEnd"/>
            <w:r w:rsidRPr="00B653AF">
              <w:rPr>
                <w:rFonts w:ascii="Times New Roman" w:eastAsia="Times New Roman" w:hAnsi="Times New Roman" w:cs="Times New Roman"/>
                <w:color w:val="000000"/>
                <w:lang w:eastAsia="ru-RU"/>
              </w:rPr>
              <w:t xml:space="preserve"> про:</w:t>
            </w:r>
          </w:p>
          <w:p w14:paraId="12DBD0A4"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досягнення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економії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завдяки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застосованому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технологічному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виробництва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товарів</w:t>
            </w:r>
            <w:proofErr w:type="spellEnd"/>
            <w:r w:rsidRPr="00B653AF">
              <w:rPr>
                <w:rFonts w:ascii="Times New Roman" w:eastAsia="Times New Roman" w:hAnsi="Times New Roman" w:cs="Times New Roman"/>
                <w:color w:val="000000"/>
                <w:lang w:eastAsia="ru-RU"/>
              </w:rPr>
              <w:t xml:space="preserve">, порядку </w:t>
            </w:r>
            <w:proofErr w:type="spellStart"/>
            <w:r w:rsidRPr="00B653AF">
              <w:rPr>
                <w:rFonts w:ascii="Times New Roman" w:eastAsia="Times New Roman" w:hAnsi="Times New Roman" w:cs="Times New Roman"/>
                <w:color w:val="000000"/>
                <w:lang w:eastAsia="ru-RU"/>
              </w:rPr>
              <w:t>надання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технології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будівництва</w:t>
            </w:r>
            <w:proofErr w:type="spellEnd"/>
            <w:r w:rsidRPr="00B653AF">
              <w:rPr>
                <w:rFonts w:ascii="Times New Roman" w:eastAsia="Times New Roman" w:hAnsi="Times New Roman" w:cs="Times New Roman"/>
                <w:color w:val="000000"/>
                <w:lang w:eastAsia="ru-RU"/>
              </w:rPr>
              <w:t>;</w:t>
            </w:r>
          </w:p>
          <w:p w14:paraId="15DFDDCD"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w:t>
            </w:r>
            <w:proofErr w:type="spellStart"/>
            <w:r w:rsidRPr="00B653AF">
              <w:rPr>
                <w:rFonts w:ascii="Times New Roman" w:eastAsia="Times New Roman" w:hAnsi="Times New Roman" w:cs="Times New Roman"/>
                <w:color w:val="000000"/>
                <w:lang w:eastAsia="ru-RU"/>
              </w:rPr>
              <w:t>сприятливі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умови</w:t>
            </w:r>
            <w:proofErr w:type="spellEnd"/>
            <w:r w:rsidRPr="00B653AF">
              <w:rPr>
                <w:rFonts w:ascii="Times New Roman" w:eastAsia="Times New Roman" w:hAnsi="Times New Roman" w:cs="Times New Roman"/>
                <w:color w:val="000000"/>
                <w:lang w:eastAsia="ru-RU"/>
              </w:rPr>
              <w:t xml:space="preserve">, за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поставити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товари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надати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послуги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чи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виконати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роботи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зокрема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спеціальна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цінова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знижка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w:t>
            </w:r>
          </w:p>
          <w:p w14:paraId="484CBA1E"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 </w:t>
            </w:r>
            <w:proofErr w:type="spellStart"/>
            <w:r w:rsidRPr="00B653AF">
              <w:rPr>
                <w:rFonts w:ascii="Times New Roman" w:eastAsia="Times New Roman" w:hAnsi="Times New Roman" w:cs="Times New Roman"/>
                <w:color w:val="000000"/>
                <w:lang w:eastAsia="ru-RU"/>
              </w:rPr>
              <w:t>отримання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державної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допомоги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згідно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із</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законодавством</w:t>
            </w:r>
            <w:proofErr w:type="spellEnd"/>
            <w:r w:rsidRPr="00B653AF">
              <w:rPr>
                <w:rFonts w:ascii="Times New Roman" w:eastAsia="Times New Roman" w:hAnsi="Times New Roman" w:cs="Times New Roman"/>
                <w:color w:val="000000"/>
                <w:lang w:eastAsia="ru-RU"/>
              </w:rPr>
              <w:t>.</w:t>
            </w:r>
          </w:p>
          <w:p w14:paraId="428CF70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3.3. </w:t>
            </w:r>
            <w:proofErr w:type="spellStart"/>
            <w:r w:rsidRPr="00B653AF">
              <w:rPr>
                <w:rFonts w:ascii="Times New Roman" w:eastAsia="Times New Roman" w:hAnsi="Times New Roman" w:cs="Times New Roman"/>
                <w:color w:val="000000"/>
                <w:lang w:eastAsia="ru-RU"/>
              </w:rPr>
              <w:t>Якщо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w:t>
            </w:r>
            <w:proofErr w:type="spellEnd"/>
            <w:r w:rsidRPr="00B653AF">
              <w:rPr>
                <w:rFonts w:ascii="Times New Roman" w:eastAsia="Times New Roman" w:hAnsi="Times New Roman" w:cs="Times New Roman"/>
                <w:color w:val="000000"/>
                <w:lang w:eastAsia="ru-RU"/>
              </w:rPr>
              <w:t xml:space="preserve"> час </w:t>
            </w:r>
            <w:proofErr w:type="spellStart"/>
            <w:r w:rsidRPr="00B653AF">
              <w:rPr>
                <w:rFonts w:ascii="Times New Roman" w:eastAsia="Times New Roman" w:hAnsi="Times New Roman" w:cs="Times New Roman"/>
                <w:color w:val="000000"/>
                <w:lang w:eastAsia="ru-RU"/>
              </w:rPr>
              <w:t>розгляду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вимагалось</w:t>
            </w:r>
            <w:proofErr w:type="spellEnd"/>
            <w:r w:rsidRPr="00B653AF">
              <w:rPr>
                <w:rFonts w:ascii="Times New Roman" w:eastAsia="Times New Roman" w:hAnsi="Times New Roman" w:cs="Times New Roman"/>
                <w:color w:val="000000"/>
                <w:lang w:eastAsia="ru-RU"/>
              </w:rPr>
              <w:t xml:space="preserve"> тендерною </w:t>
            </w:r>
            <w:proofErr w:type="spellStart"/>
            <w:r w:rsidRPr="00B653AF">
              <w:rPr>
                <w:rFonts w:ascii="Times New Roman" w:eastAsia="Times New Roman" w:hAnsi="Times New Roman" w:cs="Times New Roman"/>
                <w:color w:val="000000"/>
                <w:lang w:eastAsia="ru-RU"/>
              </w:rPr>
              <w:t>документацією</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він</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розміщує</w:t>
            </w:r>
            <w:proofErr w:type="spellEnd"/>
            <w:r w:rsidRPr="00B653AF">
              <w:rPr>
                <w:rFonts w:ascii="Times New Roman" w:eastAsia="Times New Roman" w:hAnsi="Times New Roman" w:cs="Times New Roman"/>
                <w:color w:val="000000"/>
                <w:lang w:eastAsia="ru-RU"/>
              </w:rPr>
              <w:t xml:space="preserve"> у строк, </w:t>
            </w:r>
            <w:proofErr w:type="spellStart"/>
            <w:r w:rsidRPr="00B653AF">
              <w:rPr>
                <w:rFonts w:ascii="Times New Roman" w:eastAsia="Times New Roman" w:hAnsi="Times New Roman" w:cs="Times New Roman"/>
                <w:color w:val="000000"/>
                <w:lang w:eastAsia="ru-RU"/>
              </w:rPr>
              <w:t>який</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бути </w:t>
            </w:r>
            <w:proofErr w:type="spellStart"/>
            <w:r w:rsidRPr="00B653AF">
              <w:rPr>
                <w:rFonts w:ascii="Times New Roman" w:eastAsia="Times New Roman" w:hAnsi="Times New Roman" w:cs="Times New Roman"/>
                <w:color w:val="000000"/>
                <w:lang w:eastAsia="ru-RU"/>
              </w:rPr>
              <w:t>меншим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два </w:t>
            </w:r>
            <w:proofErr w:type="spellStart"/>
            <w:r w:rsidRPr="00B653AF">
              <w:rPr>
                <w:rFonts w:ascii="Times New Roman" w:eastAsia="Times New Roman" w:hAnsi="Times New Roman" w:cs="Times New Roman"/>
                <w:color w:val="000000"/>
                <w:lang w:eastAsia="ru-RU"/>
              </w:rPr>
              <w:t>робочі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дні</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закінчення</w:t>
            </w:r>
            <w:proofErr w:type="spellEnd"/>
            <w:r w:rsidRPr="00B653AF">
              <w:rPr>
                <w:rFonts w:ascii="Times New Roman" w:eastAsia="Times New Roman" w:hAnsi="Times New Roman" w:cs="Times New Roman"/>
                <w:color w:val="000000"/>
                <w:lang w:eastAsia="ru-RU"/>
              </w:rPr>
              <w:t xml:space="preserve"> строку </w:t>
            </w:r>
            <w:proofErr w:type="spellStart"/>
            <w:r w:rsidRPr="00B653AF">
              <w:rPr>
                <w:rFonts w:ascii="Times New Roman" w:eastAsia="Times New Roman" w:hAnsi="Times New Roman" w:cs="Times New Roman"/>
                <w:color w:val="000000"/>
                <w:lang w:eastAsia="ru-RU"/>
              </w:rPr>
              <w:t>розгляду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таких невідповідностей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w:t>
            </w:r>
          </w:p>
          <w:p w14:paraId="34ED9120"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w:t>
            </w:r>
          </w:p>
          <w:p w14:paraId="18E53A57"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підтверджують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відповідність</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кваліфікаційним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критеріям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відповідно</w:t>
            </w:r>
            <w:proofErr w:type="spellEnd"/>
            <w:r w:rsidRPr="00B653AF">
              <w:rPr>
                <w:rFonts w:ascii="Times New Roman" w:eastAsia="Times New Roman" w:hAnsi="Times New Roman" w:cs="Times New Roman"/>
                <w:color w:val="000000"/>
                <w:lang w:eastAsia="ru-RU"/>
              </w:rPr>
              <w:t xml:space="preserve"> до </w:t>
            </w:r>
            <w:proofErr w:type="spellStart"/>
            <w:r w:rsidRPr="00B653AF">
              <w:rPr>
                <w:rFonts w:ascii="Times New Roman" w:eastAsia="Times New Roman" w:hAnsi="Times New Roman" w:cs="Times New Roman"/>
                <w:color w:val="000000"/>
                <w:lang w:eastAsia="ru-RU"/>
              </w:rPr>
              <w:t>статті</w:t>
            </w:r>
            <w:proofErr w:type="spellEnd"/>
            <w:r w:rsidRPr="00B653AF">
              <w:rPr>
                <w:rFonts w:ascii="Times New Roman" w:eastAsia="Times New Roman" w:hAnsi="Times New Roman" w:cs="Times New Roman"/>
                <w:color w:val="000000"/>
                <w:lang w:eastAsia="ru-RU"/>
              </w:rPr>
              <w:t xml:space="preserve"> 16 Закону;</w:t>
            </w:r>
          </w:p>
          <w:p w14:paraId="2CFBDA8C"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на </w:t>
            </w:r>
            <w:proofErr w:type="spellStart"/>
            <w:r w:rsidRPr="00B653AF">
              <w:rPr>
                <w:rFonts w:ascii="Times New Roman" w:eastAsia="Times New Roman" w:hAnsi="Times New Roman" w:cs="Times New Roman"/>
                <w:color w:val="000000"/>
                <w:lang w:eastAsia="ru-RU"/>
              </w:rPr>
              <w:t>підтвердження</w:t>
            </w:r>
            <w:proofErr w:type="spellEnd"/>
            <w:r w:rsidRPr="00B653AF">
              <w:rPr>
                <w:rFonts w:ascii="Times New Roman" w:eastAsia="Times New Roman" w:hAnsi="Times New Roman" w:cs="Times New Roman"/>
                <w:color w:val="000000"/>
                <w:lang w:eastAsia="ru-RU"/>
              </w:rPr>
              <w:t xml:space="preserve"> права </w:t>
            </w:r>
            <w:proofErr w:type="spellStart"/>
            <w:r w:rsidRPr="00B653AF">
              <w:rPr>
                <w:rFonts w:ascii="Times New Roman" w:eastAsia="Times New Roman" w:hAnsi="Times New Roman" w:cs="Times New Roman"/>
                <w:color w:val="000000"/>
                <w:lang w:eastAsia="ru-RU"/>
              </w:rPr>
              <w:t>підпису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договору про </w:t>
            </w:r>
            <w:proofErr w:type="spellStart"/>
            <w:r w:rsidRPr="00B653AF">
              <w:rPr>
                <w:rFonts w:ascii="Times New Roman" w:eastAsia="Times New Roman" w:hAnsi="Times New Roman" w:cs="Times New Roman"/>
                <w:color w:val="000000"/>
                <w:lang w:eastAsia="ru-RU"/>
              </w:rPr>
              <w:t>закупівлю</w:t>
            </w:r>
            <w:proofErr w:type="spellEnd"/>
            <w:r w:rsidRPr="00B653AF">
              <w:rPr>
                <w:rFonts w:ascii="Times New Roman" w:eastAsia="Times New Roman" w:hAnsi="Times New Roman" w:cs="Times New Roman"/>
                <w:color w:val="000000"/>
                <w:lang w:eastAsia="ru-RU"/>
              </w:rPr>
              <w:t>.</w:t>
            </w:r>
          </w:p>
          <w:p w14:paraId="54FBF683"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повинно </w:t>
            </w:r>
            <w:proofErr w:type="spellStart"/>
            <w:r w:rsidRPr="00B653AF">
              <w:rPr>
                <w:rFonts w:ascii="Times New Roman" w:eastAsia="Times New Roman" w:hAnsi="Times New Roman" w:cs="Times New Roman"/>
                <w:color w:val="000000"/>
                <w:lang w:eastAsia="ru-RU"/>
              </w:rPr>
              <w:t>містити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наступну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інформацію</w:t>
            </w:r>
            <w:proofErr w:type="spellEnd"/>
            <w:r w:rsidRPr="00B653AF">
              <w:rPr>
                <w:rFonts w:ascii="Times New Roman" w:eastAsia="Times New Roman" w:hAnsi="Times New Roman" w:cs="Times New Roman"/>
                <w:color w:val="000000"/>
                <w:lang w:eastAsia="ru-RU"/>
              </w:rPr>
              <w:t>:</w:t>
            </w:r>
          </w:p>
          <w:p w14:paraId="612CEEA2"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w:t>
            </w:r>
            <w:proofErr w:type="spellStart"/>
            <w:r w:rsidRPr="00B653AF">
              <w:rPr>
                <w:rFonts w:ascii="Times New Roman" w:eastAsia="Times New Roman" w:hAnsi="Times New Roman" w:cs="Times New Roman"/>
                <w:color w:val="000000"/>
                <w:lang w:eastAsia="ru-RU"/>
              </w:rPr>
              <w:t>перелік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w:t>
            </w:r>
          </w:p>
          <w:p w14:paraId="13CB9E09"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w:t>
            </w:r>
            <w:proofErr w:type="spellStart"/>
            <w:r w:rsidRPr="00B653AF">
              <w:rPr>
                <w:rFonts w:ascii="Times New Roman" w:eastAsia="Times New Roman" w:hAnsi="Times New Roman" w:cs="Times New Roman"/>
                <w:color w:val="000000"/>
                <w:lang w:eastAsia="ru-RU"/>
              </w:rPr>
              <w:t>посилання</w:t>
            </w:r>
            <w:proofErr w:type="spellEnd"/>
            <w:r w:rsidRPr="00B653AF">
              <w:rPr>
                <w:rFonts w:ascii="Times New Roman" w:eastAsia="Times New Roman" w:hAnsi="Times New Roman" w:cs="Times New Roman"/>
                <w:color w:val="000000"/>
                <w:lang w:eastAsia="ru-RU"/>
              </w:rPr>
              <w:t xml:space="preserve"> на </w:t>
            </w:r>
            <w:proofErr w:type="spellStart"/>
            <w:r w:rsidRPr="00B653AF">
              <w:rPr>
                <w:rFonts w:ascii="Times New Roman" w:eastAsia="Times New Roman" w:hAnsi="Times New Roman" w:cs="Times New Roman"/>
                <w:color w:val="000000"/>
                <w:lang w:eastAsia="ru-RU"/>
              </w:rPr>
              <w:t>вимогу</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вимоги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тендерної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документації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w:t>
            </w:r>
          </w:p>
          <w:p w14:paraId="057A894D" w14:textId="77777777" w:rsidR="000A5EA1" w:rsidRPr="00B653AF" w:rsidRDefault="000A5EA1" w:rsidP="000A5EA1">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 </w:t>
            </w:r>
            <w:proofErr w:type="spellStart"/>
            <w:r w:rsidRPr="00B653AF">
              <w:rPr>
                <w:rFonts w:ascii="Times New Roman" w:eastAsia="Times New Roman" w:hAnsi="Times New Roman" w:cs="Times New Roman"/>
                <w:color w:val="000000"/>
                <w:lang w:eastAsia="ru-RU"/>
              </w:rPr>
              <w:t>перелік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які</w:t>
            </w:r>
            <w:proofErr w:type="spellEnd"/>
            <w:r w:rsidRPr="00B653AF">
              <w:rPr>
                <w:rFonts w:ascii="Times New Roman" w:eastAsia="Times New Roman" w:hAnsi="Times New Roman" w:cs="Times New Roman"/>
                <w:color w:val="000000"/>
                <w:lang w:eastAsia="ru-RU"/>
              </w:rPr>
              <w:t xml:space="preserve"> повинен подати </w:t>
            </w: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для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w:t>
            </w:r>
          </w:p>
          <w:p w14:paraId="48F21422"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не </w:t>
            </w:r>
            <w:proofErr w:type="spellStart"/>
            <w:r w:rsidRPr="00B653AF">
              <w:rPr>
                <w:rFonts w:ascii="Times New Roman" w:eastAsia="Times New Roman" w:hAnsi="Times New Roman" w:cs="Times New Roman"/>
                <w:color w:val="000000"/>
                <w:lang w:eastAsia="ru-RU"/>
              </w:rPr>
              <w:t>може</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розміщувати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щодо</w:t>
            </w:r>
            <w:proofErr w:type="spellEnd"/>
            <w:r w:rsidRPr="00B653AF">
              <w:rPr>
                <w:rFonts w:ascii="Times New Roman" w:eastAsia="Times New Roman" w:hAnsi="Times New Roman" w:cs="Times New Roman"/>
                <w:color w:val="000000"/>
                <w:lang w:eastAsia="ru-RU"/>
              </w:rPr>
              <w:t xml:space="preserve"> одного й того ж </w:t>
            </w:r>
            <w:proofErr w:type="spellStart"/>
            <w:r w:rsidRPr="00B653AF">
              <w:rPr>
                <w:rFonts w:ascii="Times New Roman" w:eastAsia="Times New Roman" w:hAnsi="Times New Roman" w:cs="Times New Roman"/>
                <w:color w:val="000000"/>
                <w:lang w:eastAsia="ru-RU"/>
              </w:rPr>
              <w:t>учасника</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більш</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ніж</w:t>
            </w:r>
            <w:proofErr w:type="spellEnd"/>
            <w:r w:rsidRPr="00B653AF">
              <w:rPr>
                <w:rFonts w:ascii="Times New Roman" w:eastAsia="Times New Roman" w:hAnsi="Times New Roman" w:cs="Times New Roman"/>
                <w:color w:val="000000"/>
                <w:lang w:eastAsia="ru-RU"/>
              </w:rPr>
              <w:t xml:space="preserve"> один раз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невідповідностей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учасником</w:t>
            </w:r>
            <w:proofErr w:type="spellEnd"/>
            <w:r w:rsidRPr="00B653AF">
              <w:rPr>
                <w:rFonts w:ascii="Times New Roman" w:eastAsia="Times New Roman" w:hAnsi="Times New Roman" w:cs="Times New Roman"/>
                <w:color w:val="000000"/>
                <w:lang w:eastAsia="ru-RU"/>
              </w:rPr>
              <w:t xml:space="preserve"> у </w:t>
            </w:r>
            <w:proofErr w:type="spellStart"/>
            <w:r w:rsidRPr="00B653AF">
              <w:rPr>
                <w:rFonts w:ascii="Times New Roman" w:eastAsia="Times New Roman" w:hAnsi="Times New Roman" w:cs="Times New Roman"/>
                <w:color w:val="000000"/>
                <w:lang w:eastAsia="ru-RU"/>
              </w:rPr>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w:t>
            </w:r>
          </w:p>
          <w:p w14:paraId="09FB28EF"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Учасник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процедури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закупівлі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виправляє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невідповідності</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інформації</w:t>
            </w:r>
            <w:proofErr w:type="spellEnd"/>
            <w:r w:rsidRPr="00B653AF">
              <w:rPr>
                <w:rFonts w:ascii="Times New Roman" w:eastAsia="Times New Roman" w:hAnsi="Times New Roman" w:cs="Times New Roman"/>
                <w:color w:val="000000"/>
                <w:lang w:eastAsia="ru-RU"/>
              </w:rPr>
              <w:t xml:space="preserve"> та/</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документах, </w:t>
            </w:r>
            <w:proofErr w:type="spellStart"/>
            <w:r w:rsidRPr="00B653AF">
              <w:rPr>
                <w:rFonts w:ascii="Times New Roman" w:eastAsia="Times New Roman" w:hAnsi="Times New Roman" w:cs="Times New Roman"/>
                <w:color w:val="000000"/>
                <w:lang w:eastAsia="ru-RU"/>
              </w:rPr>
              <w:t>що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ним у </w:t>
            </w:r>
            <w:proofErr w:type="spellStart"/>
            <w:r w:rsidRPr="00B653AF">
              <w:rPr>
                <w:rFonts w:ascii="Times New Roman" w:eastAsia="Times New Roman" w:hAnsi="Times New Roman" w:cs="Times New Roman"/>
                <w:color w:val="000000"/>
                <w:lang w:eastAsia="ru-RU"/>
              </w:rPr>
              <w:t>своїй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lastRenderedPageBreak/>
              <w:t>тендерній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після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розкриття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пропозицій</w:t>
            </w:r>
            <w:proofErr w:type="spellEnd"/>
            <w:r w:rsidRPr="00B653AF">
              <w:rPr>
                <w:rFonts w:ascii="Times New Roman" w:eastAsia="Times New Roman" w:hAnsi="Times New Roman" w:cs="Times New Roman"/>
                <w:color w:val="000000"/>
                <w:lang w:eastAsia="ru-RU"/>
              </w:rPr>
              <w:t xml:space="preserve">, шляхом </w:t>
            </w:r>
            <w:proofErr w:type="spellStart"/>
            <w:r w:rsidRPr="00B653AF">
              <w:rPr>
                <w:rFonts w:ascii="Times New Roman" w:eastAsia="Times New Roman" w:hAnsi="Times New Roman" w:cs="Times New Roman"/>
                <w:color w:val="000000"/>
                <w:lang w:eastAsia="ru-RU"/>
              </w:rPr>
              <w:t>завантаження</w:t>
            </w:r>
            <w:proofErr w:type="spellEnd"/>
            <w:r w:rsidRPr="00B653AF">
              <w:rPr>
                <w:rFonts w:ascii="Times New Roman" w:eastAsia="Times New Roman" w:hAnsi="Times New Roman" w:cs="Times New Roman"/>
                <w:color w:val="000000"/>
                <w:lang w:eastAsia="ru-RU"/>
              </w:rPr>
              <w:t xml:space="preserve"> через </w:t>
            </w:r>
            <w:proofErr w:type="spellStart"/>
            <w:r w:rsidRPr="00B653AF">
              <w:rPr>
                <w:rFonts w:ascii="Times New Roman" w:eastAsia="Times New Roman" w:hAnsi="Times New Roman" w:cs="Times New Roman"/>
                <w:color w:val="000000"/>
                <w:lang w:eastAsia="ru-RU"/>
              </w:rPr>
              <w:t>електронну</w:t>
            </w:r>
            <w:proofErr w:type="spellEnd"/>
            <w:r w:rsidRPr="00B653AF">
              <w:rPr>
                <w:rFonts w:ascii="Times New Roman" w:eastAsia="Times New Roman" w:hAnsi="Times New Roman" w:cs="Times New Roman"/>
                <w:color w:val="000000"/>
                <w:lang w:eastAsia="ru-RU"/>
              </w:rPr>
              <w:t xml:space="preserve"> систему закупівель </w:t>
            </w:r>
            <w:proofErr w:type="spellStart"/>
            <w:r w:rsidRPr="00B653AF">
              <w:rPr>
                <w:rFonts w:ascii="Times New Roman" w:eastAsia="Times New Roman" w:hAnsi="Times New Roman" w:cs="Times New Roman"/>
                <w:color w:val="000000"/>
                <w:lang w:eastAsia="ru-RU"/>
              </w:rPr>
              <w:t>уточнених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нових</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документів</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протягом 24 годин з моменту </w:t>
            </w:r>
            <w:proofErr w:type="spellStart"/>
            <w:r w:rsidRPr="00B653AF">
              <w:rPr>
                <w:rFonts w:ascii="Times New Roman" w:eastAsia="Times New Roman" w:hAnsi="Times New Roman" w:cs="Times New Roman"/>
                <w:color w:val="000000"/>
                <w:lang w:eastAsia="ru-RU"/>
              </w:rPr>
              <w:t>розміщення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замовником</w:t>
            </w:r>
            <w:proofErr w:type="spellEnd"/>
            <w:r w:rsidRPr="00B653AF">
              <w:rPr>
                <w:rFonts w:ascii="Times New Roman" w:eastAsia="Times New Roman" w:hAnsi="Times New Roman" w:cs="Times New Roman"/>
                <w:color w:val="000000"/>
                <w:lang w:eastAsia="ru-RU"/>
              </w:rPr>
              <w:t xml:space="preserve"> в </w:t>
            </w:r>
            <w:proofErr w:type="spellStart"/>
            <w:r w:rsidRPr="00B653AF">
              <w:rPr>
                <w:rFonts w:ascii="Times New Roman" w:eastAsia="Times New Roman" w:hAnsi="Times New Roman" w:cs="Times New Roman"/>
                <w:color w:val="000000"/>
                <w:lang w:eastAsia="ru-RU"/>
              </w:rPr>
              <w:t>електронній</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системі</w:t>
            </w:r>
            <w:proofErr w:type="spellEnd"/>
            <w:r w:rsidRPr="00B653AF">
              <w:rPr>
                <w:rFonts w:ascii="Times New Roman" w:eastAsia="Times New Roman" w:hAnsi="Times New Roman" w:cs="Times New Roman"/>
                <w:color w:val="000000"/>
                <w:lang w:eastAsia="ru-RU"/>
              </w:rPr>
              <w:t xml:space="preserve"> закупівель </w:t>
            </w:r>
            <w:proofErr w:type="spellStart"/>
            <w:r w:rsidRPr="00B653AF">
              <w:rPr>
                <w:rFonts w:ascii="Times New Roman" w:eastAsia="Times New Roman" w:hAnsi="Times New Roman" w:cs="Times New Roman"/>
                <w:color w:val="000000"/>
                <w:lang w:eastAsia="ru-RU"/>
              </w:rPr>
              <w:t>повідомлення</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вимогою</w:t>
            </w:r>
            <w:proofErr w:type="spellEnd"/>
            <w:r w:rsidRPr="00B653AF">
              <w:rPr>
                <w:rFonts w:ascii="Times New Roman" w:eastAsia="Times New Roman" w:hAnsi="Times New Roman" w:cs="Times New Roman"/>
                <w:color w:val="000000"/>
                <w:lang w:eastAsia="ru-RU"/>
              </w:rPr>
              <w:t xml:space="preserve"> про </w:t>
            </w:r>
            <w:proofErr w:type="spellStart"/>
            <w:r w:rsidRPr="00B653AF">
              <w:rPr>
                <w:rFonts w:ascii="Times New Roman" w:eastAsia="Times New Roman" w:hAnsi="Times New Roman" w:cs="Times New Roman"/>
                <w:color w:val="000000"/>
                <w:lang w:eastAsia="ru-RU"/>
              </w:rPr>
              <w:t>усунення</w:t>
            </w:r>
            <w:proofErr w:type="spellEnd"/>
            <w:r w:rsidRPr="00B653AF">
              <w:rPr>
                <w:rFonts w:ascii="Times New Roman" w:eastAsia="Times New Roman" w:hAnsi="Times New Roman" w:cs="Times New Roman"/>
                <w:color w:val="000000"/>
                <w:lang w:eastAsia="ru-RU"/>
              </w:rPr>
              <w:t xml:space="preserve"> таких невідповідностей. </w:t>
            </w:r>
          </w:p>
          <w:p w14:paraId="035DFE5E" w14:textId="77777777" w:rsidR="000A5EA1" w:rsidRPr="00B653AF" w:rsidRDefault="000A5EA1" w:rsidP="000A5EA1">
            <w:pPr>
              <w:spacing w:after="0" w:line="240" w:lineRule="auto"/>
              <w:jc w:val="both"/>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color w:val="000000"/>
                <w:lang w:eastAsia="ru-RU"/>
              </w:rPr>
              <w:t>Замовник</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розглядає</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подані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тендерні</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пропозиції</w:t>
            </w:r>
            <w:proofErr w:type="spellEnd"/>
            <w:r w:rsidRPr="00B653AF">
              <w:rPr>
                <w:rFonts w:ascii="Times New Roman" w:eastAsia="Times New Roman" w:hAnsi="Times New Roman" w:cs="Times New Roman"/>
                <w:color w:val="000000"/>
                <w:lang w:eastAsia="ru-RU"/>
              </w:rPr>
              <w:t xml:space="preserve"> з </w:t>
            </w:r>
            <w:proofErr w:type="spellStart"/>
            <w:r w:rsidRPr="00B653AF">
              <w:rPr>
                <w:rFonts w:ascii="Times New Roman" w:eastAsia="Times New Roman" w:hAnsi="Times New Roman" w:cs="Times New Roman"/>
                <w:color w:val="000000"/>
                <w:lang w:eastAsia="ru-RU"/>
              </w:rPr>
              <w:t>урахуванням</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виправлення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або</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невиправлення</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учасниками</w:t>
            </w:r>
            <w:proofErr w:type="spellEnd"/>
            <w:r w:rsidRPr="00B653AF">
              <w:rPr>
                <w:rFonts w:ascii="Times New Roman" w:eastAsia="Times New Roman" w:hAnsi="Times New Roman" w:cs="Times New Roman"/>
                <w:color w:val="000000"/>
                <w:lang w:eastAsia="ru-RU"/>
              </w:rPr>
              <w:t xml:space="preserve"> </w:t>
            </w:r>
            <w:proofErr w:type="spellStart"/>
            <w:r w:rsidRPr="00B653AF">
              <w:rPr>
                <w:rFonts w:ascii="Times New Roman" w:eastAsia="Times New Roman" w:hAnsi="Times New Roman" w:cs="Times New Roman"/>
                <w:color w:val="000000"/>
                <w:lang w:eastAsia="ru-RU"/>
              </w:rPr>
              <w:t>виявлених</w:t>
            </w:r>
            <w:proofErr w:type="spellEnd"/>
            <w:r w:rsidRPr="00B653AF">
              <w:rPr>
                <w:rFonts w:ascii="Times New Roman" w:eastAsia="Times New Roman" w:hAnsi="Times New Roman" w:cs="Times New Roman"/>
                <w:color w:val="000000"/>
                <w:lang w:eastAsia="ru-RU"/>
              </w:rPr>
              <w:t xml:space="preserve"> невідповідностей. </w:t>
            </w:r>
          </w:p>
        </w:tc>
      </w:tr>
      <w:tr w:rsidR="000A5EA1" w:rsidRPr="00B653AF" w14:paraId="4D510B8B" w14:textId="77777777" w:rsidTr="00985862">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B1EAA" w14:textId="77777777" w:rsidR="000A5EA1" w:rsidRPr="00B653AF" w:rsidRDefault="000A5EA1" w:rsidP="000A5EA1">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45B64" w14:textId="77777777" w:rsidR="000A5EA1" w:rsidRPr="00B653AF" w:rsidRDefault="000A5EA1" w:rsidP="000A5EA1">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Відхилення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тендерних</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пропозицій</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7F7F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4.1. </w:t>
            </w:r>
            <w:proofErr w:type="spellStart"/>
            <w:r w:rsidRPr="00985862">
              <w:rPr>
                <w:rFonts w:ascii="Times New Roman" w:eastAsia="Times New Roman" w:hAnsi="Times New Roman" w:cs="Times New Roman"/>
                <w:lang w:eastAsia="ru-RU"/>
              </w:rPr>
              <w:t>Замовник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відхиляє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із</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зазначенням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аргументації</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електронній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системі</w:t>
            </w:r>
            <w:proofErr w:type="spellEnd"/>
            <w:r w:rsidRPr="00985862">
              <w:rPr>
                <w:rFonts w:ascii="Times New Roman" w:eastAsia="Times New Roman" w:hAnsi="Times New Roman" w:cs="Times New Roman"/>
                <w:lang w:eastAsia="ru-RU"/>
              </w:rPr>
              <w:t xml:space="preserve"> закупівель у </w:t>
            </w:r>
            <w:proofErr w:type="spellStart"/>
            <w:r w:rsidRPr="00985862">
              <w:rPr>
                <w:rFonts w:ascii="Times New Roman" w:eastAsia="Times New Roman" w:hAnsi="Times New Roman" w:cs="Times New Roman"/>
                <w:lang w:eastAsia="ru-RU"/>
              </w:rPr>
              <w:t>разі</w:t>
            </w:r>
            <w:proofErr w:type="spellEnd"/>
            <w:r w:rsidRPr="00985862">
              <w:rPr>
                <w:rFonts w:ascii="Times New Roman" w:eastAsia="Times New Roman" w:hAnsi="Times New Roman" w:cs="Times New Roman"/>
                <w:lang w:eastAsia="ru-RU"/>
              </w:rPr>
              <w:t>, коли:</w:t>
            </w:r>
          </w:p>
          <w:p w14:paraId="376F8EE0"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1) </w:t>
            </w:r>
            <w:proofErr w:type="spellStart"/>
            <w:r w:rsidRPr="00985862">
              <w:rPr>
                <w:rFonts w:ascii="Times New Roman" w:eastAsia="Times New Roman" w:hAnsi="Times New Roman" w:cs="Times New Roman"/>
                <w:lang w:eastAsia="ru-RU"/>
              </w:rPr>
              <w:t>учасник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w:t>
            </w:r>
          </w:p>
          <w:p w14:paraId="4DC8F54D"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недостовірну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суттєвою</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визначення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результатів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xml:space="preserve">, яку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згідно</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абзацом</w:t>
            </w:r>
            <w:proofErr w:type="spellEnd"/>
            <w:r w:rsidRPr="00985862">
              <w:rPr>
                <w:rFonts w:ascii="Times New Roman" w:eastAsia="Times New Roman" w:hAnsi="Times New Roman" w:cs="Times New Roman"/>
                <w:lang w:eastAsia="ru-RU"/>
              </w:rPr>
              <w:t xml:space="preserve"> другим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п’ятнадцятої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p w14:paraId="31776137"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таке</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вимагалося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умовам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до такого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w:t>
            </w:r>
          </w:p>
          <w:p w14:paraId="4BD9577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виправив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після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розкриття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невідповідності</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інформації</w:t>
            </w:r>
            <w:proofErr w:type="spellEnd"/>
            <w:r w:rsidRPr="00985862">
              <w:rPr>
                <w:rFonts w:ascii="Times New Roman" w:eastAsia="Times New Roman" w:hAnsi="Times New Roman" w:cs="Times New Roman"/>
                <w:lang w:eastAsia="ru-RU"/>
              </w:rPr>
              <w:t xml:space="preserve">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документах,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подані</w:t>
            </w:r>
            <w:proofErr w:type="spellEnd"/>
            <w:r w:rsidRPr="00985862">
              <w:rPr>
                <w:rFonts w:ascii="Times New Roman" w:eastAsia="Times New Roman" w:hAnsi="Times New Roman" w:cs="Times New Roman"/>
                <w:lang w:eastAsia="ru-RU"/>
              </w:rPr>
              <w:t xml:space="preserve"> ним у </w:t>
            </w:r>
            <w:proofErr w:type="spellStart"/>
            <w:r w:rsidRPr="00985862">
              <w:rPr>
                <w:rFonts w:ascii="Times New Roman" w:eastAsia="Times New Roman" w:hAnsi="Times New Roman" w:cs="Times New Roman"/>
                <w:lang w:eastAsia="ru-RU"/>
              </w:rPr>
              <w:t>складі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своєї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змінив</w:t>
            </w:r>
            <w:proofErr w:type="spellEnd"/>
            <w:r w:rsidRPr="00985862">
              <w:rPr>
                <w:rFonts w:ascii="Times New Roman" w:eastAsia="Times New Roman" w:hAnsi="Times New Roman" w:cs="Times New Roman"/>
                <w:lang w:eastAsia="ru-RU"/>
              </w:rPr>
              <w:t xml:space="preserve"> предмет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його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найменування</w:t>
            </w:r>
            <w:proofErr w:type="spellEnd"/>
            <w:r w:rsidRPr="00985862">
              <w:rPr>
                <w:rFonts w:ascii="Times New Roman" w:eastAsia="Times New Roman" w:hAnsi="Times New Roman" w:cs="Times New Roman"/>
                <w:lang w:eastAsia="ru-RU"/>
              </w:rPr>
              <w:t xml:space="preserve">, марку, модель </w:t>
            </w:r>
            <w:proofErr w:type="spellStart"/>
            <w:r w:rsidRPr="00985862">
              <w:rPr>
                <w:rFonts w:ascii="Times New Roman" w:eastAsia="Times New Roman" w:hAnsi="Times New Roman" w:cs="Times New Roman"/>
                <w:lang w:eastAsia="ru-RU"/>
              </w:rPr>
              <w:t>тощо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w:t>
            </w:r>
            <w:proofErr w:type="spellEnd"/>
            <w:r w:rsidRPr="00985862">
              <w:rPr>
                <w:rFonts w:ascii="Times New Roman" w:eastAsia="Times New Roman" w:hAnsi="Times New Roman" w:cs="Times New Roman"/>
                <w:lang w:eastAsia="ru-RU"/>
              </w:rPr>
              <w:t xml:space="preserve"> час </w:t>
            </w:r>
            <w:proofErr w:type="spellStart"/>
            <w:r w:rsidRPr="00985862">
              <w:rPr>
                <w:rFonts w:ascii="Times New Roman" w:eastAsia="Times New Roman" w:hAnsi="Times New Roman" w:cs="Times New Roman"/>
                <w:lang w:eastAsia="ru-RU"/>
              </w:rPr>
              <w:t>виправлення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невідповідностей, протягом 24 годин з моменту </w:t>
            </w:r>
            <w:proofErr w:type="spellStart"/>
            <w:r w:rsidRPr="00985862">
              <w:rPr>
                <w:rFonts w:ascii="Times New Roman" w:eastAsia="Times New Roman" w:hAnsi="Times New Roman" w:cs="Times New Roman"/>
                <w:lang w:eastAsia="ru-RU"/>
              </w:rPr>
              <w:t>розміщення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електронній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системі</w:t>
            </w:r>
            <w:proofErr w:type="spellEnd"/>
            <w:r w:rsidRPr="00985862">
              <w:rPr>
                <w:rFonts w:ascii="Times New Roman" w:eastAsia="Times New Roman" w:hAnsi="Times New Roman" w:cs="Times New Roman"/>
                <w:lang w:eastAsia="ru-RU"/>
              </w:rPr>
              <w:t xml:space="preserve"> закупівель </w:t>
            </w:r>
            <w:proofErr w:type="spellStart"/>
            <w:r w:rsidRPr="00985862">
              <w:rPr>
                <w:rFonts w:ascii="Times New Roman" w:eastAsia="Times New Roman" w:hAnsi="Times New Roman" w:cs="Times New Roman"/>
                <w:lang w:eastAsia="ru-RU"/>
              </w:rPr>
              <w:t>повідомлення</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вимогою</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усунення</w:t>
            </w:r>
            <w:proofErr w:type="spellEnd"/>
            <w:r w:rsidRPr="00985862">
              <w:rPr>
                <w:rFonts w:ascii="Times New Roman" w:eastAsia="Times New Roman" w:hAnsi="Times New Roman" w:cs="Times New Roman"/>
                <w:lang w:eastAsia="ru-RU"/>
              </w:rPr>
              <w:t xml:space="preserve"> таких невідповідностей;</w:t>
            </w:r>
          </w:p>
          <w:p w14:paraId="6BFC696F"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обґрунтування</w:t>
            </w:r>
            <w:proofErr w:type="spellEnd"/>
            <w:r w:rsidRPr="00985862">
              <w:rPr>
                <w:rFonts w:ascii="Times New Roman" w:eastAsia="Times New Roman" w:hAnsi="Times New Roman" w:cs="Times New Roman"/>
                <w:lang w:eastAsia="ru-RU"/>
              </w:rPr>
              <w:t xml:space="preserve"> аномально </w:t>
            </w:r>
            <w:proofErr w:type="spellStart"/>
            <w:r w:rsidRPr="00985862">
              <w:rPr>
                <w:rFonts w:ascii="Times New Roman" w:eastAsia="Times New Roman" w:hAnsi="Times New Roman" w:cs="Times New Roman"/>
                <w:lang w:eastAsia="ru-RU"/>
              </w:rPr>
              <w:t>низької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ціни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протягом строку, </w:t>
            </w:r>
            <w:proofErr w:type="spellStart"/>
            <w:r w:rsidRPr="00985862">
              <w:rPr>
                <w:rFonts w:ascii="Times New Roman" w:eastAsia="Times New Roman" w:hAnsi="Times New Roman" w:cs="Times New Roman"/>
                <w:lang w:eastAsia="ru-RU"/>
              </w:rPr>
              <w:t>визначеного</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частині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чотирнадцятій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p w14:paraId="4D65A9EE"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визначив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конфіденційною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може</w:t>
            </w:r>
            <w:proofErr w:type="spellEnd"/>
            <w:r w:rsidRPr="00985862">
              <w:rPr>
                <w:rFonts w:ascii="Times New Roman" w:eastAsia="Times New Roman" w:hAnsi="Times New Roman" w:cs="Times New Roman"/>
                <w:lang w:eastAsia="ru-RU"/>
              </w:rPr>
              <w:t xml:space="preserve"> бути </w:t>
            </w:r>
            <w:proofErr w:type="spellStart"/>
            <w:r w:rsidRPr="00985862">
              <w:rPr>
                <w:rFonts w:ascii="Times New Roman" w:eastAsia="Times New Roman" w:hAnsi="Times New Roman" w:cs="Times New Roman"/>
                <w:lang w:eastAsia="ru-RU"/>
              </w:rPr>
              <w:t>визначена</w:t>
            </w:r>
            <w:proofErr w:type="spellEnd"/>
            <w:r w:rsidRPr="00985862">
              <w:rPr>
                <w:rFonts w:ascii="Times New Roman" w:eastAsia="Times New Roman" w:hAnsi="Times New Roman" w:cs="Times New Roman"/>
                <w:lang w:eastAsia="ru-RU"/>
              </w:rPr>
              <w:t xml:space="preserve"> як </w:t>
            </w:r>
            <w:proofErr w:type="spellStart"/>
            <w:r w:rsidRPr="00985862">
              <w:rPr>
                <w:rFonts w:ascii="Times New Roman" w:eastAsia="Times New Roman" w:hAnsi="Times New Roman" w:cs="Times New Roman"/>
                <w:lang w:eastAsia="ru-RU"/>
              </w:rPr>
              <w:t>конфіденційна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вимог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другої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28 Закону;</w:t>
            </w:r>
          </w:p>
          <w:p w14:paraId="5034EACC"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 резидентом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державної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форми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власності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створеною</w:t>
            </w:r>
            <w:proofErr w:type="spellEnd"/>
            <w:r w:rsidRPr="00985862">
              <w:rPr>
                <w:rFonts w:ascii="Times New Roman" w:eastAsia="Times New Roman" w:hAnsi="Times New Roman" w:cs="Times New Roman"/>
                <w:lang w:eastAsia="ru-RU"/>
              </w:rPr>
              <w:t xml:space="preserve">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зареєстрованою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законодавства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юридичною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кінцевим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бенефіціарним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власником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є резидент (</w:t>
            </w:r>
            <w:proofErr w:type="spellStart"/>
            <w:r w:rsidRPr="00985862">
              <w:rPr>
                <w:rFonts w:ascii="Times New Roman" w:eastAsia="Times New Roman" w:hAnsi="Times New Roman" w:cs="Times New Roman"/>
                <w:lang w:eastAsia="ru-RU"/>
              </w:rPr>
              <w:t>резиденти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фізичною</w:t>
            </w:r>
            <w:proofErr w:type="spellEnd"/>
            <w:r w:rsidRPr="00985862">
              <w:rPr>
                <w:rFonts w:ascii="Times New Roman" w:eastAsia="Times New Roman" w:hAnsi="Times New Roman" w:cs="Times New Roman"/>
                <w:lang w:eastAsia="ru-RU"/>
              </w:rPr>
              <w:t xml:space="preserve"> особою (</w:t>
            </w:r>
            <w:proofErr w:type="spellStart"/>
            <w:r w:rsidRPr="00985862">
              <w:rPr>
                <w:rFonts w:ascii="Times New Roman" w:eastAsia="Times New Roman" w:hAnsi="Times New Roman" w:cs="Times New Roman"/>
                <w:lang w:eastAsia="ru-RU"/>
              </w:rPr>
              <w:t>фізичною</w:t>
            </w:r>
            <w:proofErr w:type="spellEnd"/>
            <w:r w:rsidRPr="00985862">
              <w:rPr>
                <w:rFonts w:ascii="Times New Roman" w:eastAsia="Times New Roman" w:hAnsi="Times New Roman" w:cs="Times New Roman"/>
                <w:lang w:eastAsia="ru-RU"/>
              </w:rPr>
              <w:t xml:space="preserve"> особою – </w:t>
            </w:r>
            <w:proofErr w:type="spellStart"/>
            <w:r w:rsidRPr="00985862">
              <w:rPr>
                <w:rFonts w:ascii="Times New Roman" w:eastAsia="Times New Roman" w:hAnsi="Times New Roman" w:cs="Times New Roman"/>
                <w:lang w:eastAsia="ru-RU"/>
              </w:rPr>
              <w:t>підприємцем</w:t>
            </w:r>
            <w:proofErr w:type="spellEnd"/>
            <w:r w:rsidRPr="00985862">
              <w:rPr>
                <w:rFonts w:ascii="Times New Roman" w:eastAsia="Times New Roman" w:hAnsi="Times New Roman" w:cs="Times New Roman"/>
                <w:lang w:eastAsia="ru-RU"/>
              </w:rPr>
              <w:t xml:space="preserve">) – резидентом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суб’єктом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господарювання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здійснює</w:t>
            </w:r>
            <w:proofErr w:type="spellEnd"/>
            <w:r w:rsidRPr="00985862">
              <w:rPr>
                <w:rFonts w:ascii="Times New Roman" w:eastAsia="Times New Roman" w:hAnsi="Times New Roman" w:cs="Times New Roman"/>
                <w:lang w:eastAsia="ru-RU"/>
              </w:rPr>
              <w:t xml:space="preserve"> продаж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походженням</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Російської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Федерації</w:t>
            </w:r>
            <w:proofErr w:type="spellEnd"/>
            <w:r w:rsidRPr="00985862">
              <w:rPr>
                <w:rFonts w:ascii="Times New Roman" w:eastAsia="Times New Roman" w:hAnsi="Times New Roman" w:cs="Times New Roman"/>
                <w:lang w:eastAsia="ru-RU"/>
              </w:rPr>
              <w:t>/</w:t>
            </w:r>
            <w:proofErr w:type="spellStart"/>
            <w:r w:rsidRPr="00985862">
              <w:rPr>
                <w:rFonts w:ascii="Times New Roman" w:eastAsia="Times New Roman" w:hAnsi="Times New Roman" w:cs="Times New Roman"/>
                <w:lang w:eastAsia="ru-RU"/>
              </w:rPr>
              <w:t>Республіки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Білорусь</w:t>
            </w:r>
            <w:proofErr w:type="spellEnd"/>
            <w:r w:rsidRPr="00985862">
              <w:rPr>
                <w:rFonts w:ascii="Times New Roman" w:eastAsia="Times New Roman" w:hAnsi="Times New Roman" w:cs="Times New Roman"/>
                <w:lang w:eastAsia="ru-RU"/>
              </w:rPr>
              <w:t xml:space="preserve"> (за </w:t>
            </w:r>
            <w:proofErr w:type="spellStart"/>
            <w:r w:rsidRPr="00985862">
              <w:rPr>
                <w:rFonts w:ascii="Times New Roman" w:eastAsia="Times New Roman" w:hAnsi="Times New Roman" w:cs="Times New Roman"/>
                <w:lang w:eastAsia="ru-RU"/>
              </w:rPr>
              <w:t>винятком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та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необхідних</w:t>
            </w:r>
            <w:proofErr w:type="spellEnd"/>
            <w:r w:rsidRPr="00985862">
              <w:rPr>
                <w:rFonts w:ascii="Times New Roman" w:eastAsia="Times New Roman" w:hAnsi="Times New Roman" w:cs="Times New Roman"/>
                <w:lang w:eastAsia="ru-RU"/>
              </w:rPr>
              <w:t xml:space="preserve"> для ремонту та </w:t>
            </w:r>
            <w:proofErr w:type="spellStart"/>
            <w:r w:rsidRPr="00985862">
              <w:rPr>
                <w:rFonts w:ascii="Times New Roman" w:eastAsia="Times New Roman" w:hAnsi="Times New Roman" w:cs="Times New Roman"/>
                <w:lang w:eastAsia="ru-RU"/>
              </w:rPr>
              <w:t>обслуговування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придбаних</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набрання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чинності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постановою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Кабінету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Міністрів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України</w:t>
            </w:r>
            <w:proofErr w:type="spellEnd"/>
            <w:r w:rsidRPr="00985862">
              <w:rPr>
                <w:rFonts w:ascii="Times New Roman" w:eastAsia="Times New Roman" w:hAnsi="Times New Roman" w:cs="Times New Roman"/>
                <w:lang w:eastAsia="ru-RU"/>
              </w:rPr>
              <w:t xml:space="preserve"> </w:t>
            </w:r>
          </w:p>
          <w:p w14:paraId="19207E1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від</w:t>
            </w:r>
            <w:proofErr w:type="spellEnd"/>
            <w:r w:rsidRPr="00985862">
              <w:rPr>
                <w:rFonts w:ascii="Times New Roman" w:eastAsia="Times New Roman" w:hAnsi="Times New Roman" w:cs="Times New Roman"/>
                <w:lang w:eastAsia="ru-RU"/>
              </w:rPr>
              <w:t xml:space="preserve"> 12 </w:t>
            </w:r>
            <w:proofErr w:type="spellStart"/>
            <w:r w:rsidRPr="00985862">
              <w:rPr>
                <w:rFonts w:ascii="Times New Roman" w:eastAsia="Times New Roman" w:hAnsi="Times New Roman" w:cs="Times New Roman"/>
                <w:lang w:eastAsia="ru-RU"/>
              </w:rPr>
              <w:t>жовтня</w:t>
            </w:r>
            <w:proofErr w:type="spellEnd"/>
            <w:r w:rsidRPr="00985862">
              <w:rPr>
                <w:rFonts w:ascii="Times New Roman" w:eastAsia="Times New Roman" w:hAnsi="Times New Roman" w:cs="Times New Roman"/>
                <w:lang w:eastAsia="ru-RU"/>
              </w:rPr>
              <w:t xml:space="preserve"> 2022 р. № 1178 “Про </w:t>
            </w:r>
            <w:proofErr w:type="spellStart"/>
            <w:r w:rsidRPr="00985862">
              <w:rPr>
                <w:rFonts w:ascii="Times New Roman" w:eastAsia="Times New Roman" w:hAnsi="Times New Roman" w:cs="Times New Roman"/>
                <w:lang w:eastAsia="ru-RU"/>
              </w:rPr>
              <w:t>затвердження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особливостей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здійснення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публічних</w:t>
            </w:r>
            <w:proofErr w:type="spellEnd"/>
            <w:r w:rsidRPr="00985862">
              <w:rPr>
                <w:rFonts w:ascii="Times New Roman" w:eastAsia="Times New Roman" w:hAnsi="Times New Roman" w:cs="Times New Roman"/>
                <w:lang w:eastAsia="ru-RU"/>
              </w:rPr>
              <w:t xml:space="preserve"> закупівель </w:t>
            </w:r>
            <w:proofErr w:type="spellStart"/>
            <w:r w:rsidRPr="00985862">
              <w:rPr>
                <w:rFonts w:ascii="Times New Roman" w:eastAsia="Times New Roman" w:hAnsi="Times New Roman" w:cs="Times New Roman"/>
                <w:lang w:eastAsia="ru-RU"/>
              </w:rPr>
              <w:t>товарів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робіт</w:t>
            </w:r>
            <w:proofErr w:type="spellEnd"/>
            <w:r w:rsidRPr="00985862">
              <w:rPr>
                <w:rFonts w:ascii="Times New Roman" w:eastAsia="Times New Roman" w:hAnsi="Times New Roman" w:cs="Times New Roman"/>
                <w:lang w:eastAsia="ru-RU"/>
              </w:rPr>
              <w:t xml:space="preserve"> і </w:t>
            </w:r>
            <w:proofErr w:type="spellStart"/>
            <w:r w:rsidRPr="00985862">
              <w:rPr>
                <w:rFonts w:ascii="Times New Roman" w:eastAsia="Times New Roman" w:hAnsi="Times New Roman" w:cs="Times New Roman"/>
                <w:lang w:eastAsia="ru-RU"/>
              </w:rPr>
              <w:t>послуг</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замовників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передбачених</w:t>
            </w:r>
            <w:proofErr w:type="spellEnd"/>
            <w:r w:rsidRPr="00985862">
              <w:rPr>
                <w:rFonts w:ascii="Times New Roman" w:eastAsia="Times New Roman" w:hAnsi="Times New Roman" w:cs="Times New Roman"/>
                <w:lang w:eastAsia="ru-RU"/>
              </w:rPr>
              <w:t xml:space="preserve"> Законом </w:t>
            </w:r>
            <w:proofErr w:type="spellStart"/>
            <w:r w:rsidRPr="00985862">
              <w:rPr>
                <w:rFonts w:ascii="Times New Roman" w:eastAsia="Times New Roman" w:hAnsi="Times New Roman" w:cs="Times New Roman"/>
                <w:lang w:eastAsia="ru-RU"/>
              </w:rPr>
              <w:t>України</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публічні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на </w:t>
            </w:r>
            <w:proofErr w:type="spellStart"/>
            <w:r w:rsidRPr="00985862">
              <w:rPr>
                <w:rFonts w:ascii="Times New Roman" w:eastAsia="Times New Roman" w:hAnsi="Times New Roman" w:cs="Times New Roman"/>
                <w:lang w:eastAsia="ru-RU"/>
              </w:rPr>
              <w:t>період</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дії</w:t>
            </w:r>
            <w:proofErr w:type="spellEnd"/>
            <w:r w:rsidRPr="00985862">
              <w:rPr>
                <w:rFonts w:ascii="Times New Roman" w:eastAsia="Times New Roman" w:hAnsi="Times New Roman" w:cs="Times New Roman"/>
                <w:lang w:eastAsia="ru-RU"/>
              </w:rPr>
              <w:t xml:space="preserve"> правового режиму </w:t>
            </w:r>
            <w:proofErr w:type="spellStart"/>
            <w:r w:rsidRPr="00985862">
              <w:rPr>
                <w:rFonts w:ascii="Times New Roman" w:eastAsia="Times New Roman" w:hAnsi="Times New Roman" w:cs="Times New Roman"/>
                <w:lang w:eastAsia="ru-RU"/>
              </w:rPr>
              <w:t>воєнного</w:t>
            </w:r>
            <w:proofErr w:type="spellEnd"/>
            <w:r w:rsidRPr="00985862">
              <w:rPr>
                <w:rFonts w:ascii="Times New Roman" w:eastAsia="Times New Roman" w:hAnsi="Times New Roman" w:cs="Times New Roman"/>
                <w:lang w:eastAsia="ru-RU"/>
              </w:rPr>
              <w:t xml:space="preserve"> стану в </w:t>
            </w:r>
            <w:proofErr w:type="spellStart"/>
            <w:r w:rsidRPr="00985862">
              <w:rPr>
                <w:rFonts w:ascii="Times New Roman" w:eastAsia="Times New Roman" w:hAnsi="Times New Roman" w:cs="Times New Roman"/>
                <w:lang w:eastAsia="ru-RU"/>
              </w:rPr>
              <w:t>Україні</w:t>
            </w:r>
            <w:proofErr w:type="spellEnd"/>
            <w:r w:rsidRPr="00985862">
              <w:rPr>
                <w:rFonts w:ascii="Times New Roman" w:eastAsia="Times New Roman" w:hAnsi="Times New Roman" w:cs="Times New Roman"/>
                <w:lang w:eastAsia="ru-RU"/>
              </w:rPr>
              <w:t xml:space="preserve"> та протягом 90 </w:t>
            </w:r>
            <w:proofErr w:type="spellStart"/>
            <w:r w:rsidRPr="00985862">
              <w:rPr>
                <w:rFonts w:ascii="Times New Roman" w:eastAsia="Times New Roman" w:hAnsi="Times New Roman" w:cs="Times New Roman"/>
                <w:lang w:eastAsia="ru-RU"/>
              </w:rPr>
              <w:t>днів</w:t>
            </w:r>
            <w:proofErr w:type="spellEnd"/>
            <w:r w:rsidRPr="00985862">
              <w:rPr>
                <w:rFonts w:ascii="Times New Roman" w:eastAsia="Times New Roman" w:hAnsi="Times New Roman" w:cs="Times New Roman"/>
                <w:lang w:eastAsia="ru-RU"/>
              </w:rPr>
              <w:t xml:space="preserve"> з дня </w:t>
            </w:r>
            <w:proofErr w:type="spellStart"/>
            <w:r w:rsidRPr="00985862">
              <w:rPr>
                <w:rFonts w:ascii="Times New Roman" w:eastAsia="Times New Roman" w:hAnsi="Times New Roman" w:cs="Times New Roman"/>
                <w:lang w:eastAsia="ru-RU"/>
              </w:rPr>
              <w:t>його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припинення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скасування</w:t>
            </w:r>
            <w:proofErr w:type="spellEnd"/>
            <w:r w:rsidRPr="00985862">
              <w:rPr>
                <w:rFonts w:ascii="Times New Roman" w:eastAsia="Times New Roman" w:hAnsi="Times New Roman" w:cs="Times New Roman"/>
                <w:lang w:eastAsia="ru-RU"/>
              </w:rPr>
              <w:t>”);</w:t>
            </w:r>
          </w:p>
          <w:p w14:paraId="0E90D926"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lastRenderedPageBreak/>
              <w:t xml:space="preserve">2) </w:t>
            </w:r>
            <w:proofErr w:type="spellStart"/>
            <w:r w:rsidRPr="00985862">
              <w:rPr>
                <w:rFonts w:ascii="Times New Roman" w:eastAsia="Times New Roman" w:hAnsi="Times New Roman" w:cs="Times New Roman"/>
                <w:lang w:eastAsia="ru-RU"/>
              </w:rPr>
              <w:t>тендерна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пропозиція</w:t>
            </w:r>
            <w:proofErr w:type="spellEnd"/>
            <w:r w:rsidRPr="00985862">
              <w:rPr>
                <w:rFonts w:ascii="Times New Roman" w:eastAsia="Times New Roman" w:hAnsi="Times New Roman" w:cs="Times New Roman"/>
                <w:lang w:eastAsia="ru-RU"/>
              </w:rPr>
              <w:t>:</w:t>
            </w:r>
          </w:p>
          <w:p w14:paraId="65E73628"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умовам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технічної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специфікації</w:t>
            </w:r>
            <w:proofErr w:type="spellEnd"/>
            <w:r w:rsidRPr="00985862">
              <w:rPr>
                <w:rFonts w:ascii="Times New Roman" w:eastAsia="Times New Roman" w:hAnsi="Times New Roman" w:cs="Times New Roman"/>
                <w:lang w:eastAsia="ru-RU"/>
              </w:rPr>
              <w:t xml:space="preserve"> та </w:t>
            </w:r>
            <w:proofErr w:type="spellStart"/>
            <w:r w:rsidRPr="00985862">
              <w:rPr>
                <w:rFonts w:ascii="Times New Roman" w:eastAsia="Times New Roman" w:hAnsi="Times New Roman" w:cs="Times New Roman"/>
                <w:lang w:eastAsia="ru-RU"/>
              </w:rPr>
              <w:t>іншим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вимогам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щодо</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w:t>
            </w:r>
          </w:p>
          <w:p w14:paraId="721594F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викладена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іншою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мовами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мови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передбачена</w:t>
            </w:r>
            <w:proofErr w:type="spellEnd"/>
            <w:r w:rsidRPr="00985862">
              <w:rPr>
                <w:rFonts w:ascii="Times New Roman" w:eastAsia="Times New Roman" w:hAnsi="Times New Roman" w:cs="Times New Roman"/>
                <w:lang w:eastAsia="ru-RU"/>
              </w:rPr>
              <w:t xml:space="preserve"> тендерною </w:t>
            </w:r>
            <w:proofErr w:type="spellStart"/>
            <w:r w:rsidRPr="00985862">
              <w:rPr>
                <w:rFonts w:ascii="Times New Roman" w:eastAsia="Times New Roman" w:hAnsi="Times New Roman" w:cs="Times New Roman"/>
                <w:lang w:eastAsia="ru-RU"/>
              </w:rPr>
              <w:t>документацією</w:t>
            </w:r>
            <w:proofErr w:type="spellEnd"/>
            <w:r w:rsidRPr="00985862">
              <w:rPr>
                <w:rFonts w:ascii="Times New Roman" w:eastAsia="Times New Roman" w:hAnsi="Times New Roman" w:cs="Times New Roman"/>
                <w:lang w:eastAsia="ru-RU"/>
              </w:rPr>
              <w:t>;</w:t>
            </w:r>
          </w:p>
          <w:p w14:paraId="40FFB76B"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такою, строк </w:t>
            </w:r>
            <w:proofErr w:type="spellStart"/>
            <w:r w:rsidRPr="00985862">
              <w:rPr>
                <w:rFonts w:ascii="Times New Roman" w:eastAsia="Times New Roman" w:hAnsi="Times New Roman" w:cs="Times New Roman"/>
                <w:lang w:eastAsia="ru-RU"/>
              </w:rPr>
              <w:t>дії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закінчився</w:t>
            </w:r>
            <w:proofErr w:type="spellEnd"/>
            <w:r w:rsidRPr="00985862">
              <w:rPr>
                <w:rFonts w:ascii="Times New Roman" w:eastAsia="Times New Roman" w:hAnsi="Times New Roman" w:cs="Times New Roman"/>
                <w:lang w:eastAsia="ru-RU"/>
              </w:rPr>
              <w:t>;</w:t>
            </w:r>
          </w:p>
          <w:p w14:paraId="2D2C6401"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є такою, </w:t>
            </w:r>
            <w:proofErr w:type="spellStart"/>
            <w:r w:rsidRPr="00985862">
              <w:rPr>
                <w:rFonts w:ascii="Times New Roman" w:eastAsia="Times New Roman" w:hAnsi="Times New Roman" w:cs="Times New Roman"/>
                <w:lang w:eastAsia="ru-RU"/>
              </w:rPr>
              <w:t>ціна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перевищує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очікувану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вартість</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оголошенні</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проведення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прийняття</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розгляду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пропозиції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ціна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якої</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вищою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очікувана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вартість</w:t>
            </w:r>
            <w:proofErr w:type="spellEnd"/>
            <w:r w:rsidRPr="00985862">
              <w:rPr>
                <w:rFonts w:ascii="Times New Roman" w:eastAsia="Times New Roman" w:hAnsi="Times New Roman" w:cs="Times New Roman"/>
                <w:lang w:eastAsia="ru-RU"/>
              </w:rPr>
              <w:t xml:space="preserve"> предмета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визначена</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оголошенні</w:t>
            </w:r>
            <w:proofErr w:type="spellEnd"/>
            <w:r w:rsidRPr="00985862">
              <w:rPr>
                <w:rFonts w:ascii="Times New Roman" w:eastAsia="Times New Roman" w:hAnsi="Times New Roman" w:cs="Times New Roman"/>
                <w:lang w:eastAsia="ru-RU"/>
              </w:rPr>
              <w:t xml:space="preserve"> про </w:t>
            </w:r>
            <w:proofErr w:type="spellStart"/>
            <w:r w:rsidRPr="00985862">
              <w:rPr>
                <w:rFonts w:ascii="Times New Roman" w:eastAsia="Times New Roman" w:hAnsi="Times New Roman" w:cs="Times New Roman"/>
                <w:lang w:eastAsia="ru-RU"/>
              </w:rPr>
              <w:t>проведення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відкритих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торгів</w:t>
            </w:r>
            <w:proofErr w:type="spellEnd"/>
            <w:r w:rsidRPr="00985862">
              <w:rPr>
                <w:rFonts w:ascii="Times New Roman" w:eastAsia="Times New Roman" w:hAnsi="Times New Roman" w:cs="Times New Roman"/>
                <w:lang w:eastAsia="ru-RU"/>
              </w:rPr>
              <w:t>, та/</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не </w:t>
            </w:r>
            <w:proofErr w:type="spellStart"/>
            <w:r w:rsidRPr="00985862">
              <w:rPr>
                <w:rFonts w:ascii="Times New Roman" w:eastAsia="Times New Roman" w:hAnsi="Times New Roman" w:cs="Times New Roman"/>
                <w:lang w:eastAsia="ru-RU"/>
              </w:rPr>
              <w:t>зазначив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прийнятний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відсоток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відсоток</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перевищення</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більшим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ніж</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зазначений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w:t>
            </w:r>
          </w:p>
          <w:p w14:paraId="1B0555EE"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відповідає</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вимогам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установленим</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абзацу </w:t>
            </w:r>
            <w:proofErr w:type="spellStart"/>
            <w:r w:rsidRPr="00985862">
              <w:rPr>
                <w:rFonts w:ascii="Times New Roman" w:eastAsia="Times New Roman" w:hAnsi="Times New Roman" w:cs="Times New Roman"/>
                <w:lang w:eastAsia="ru-RU"/>
              </w:rPr>
              <w:t>першого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третьої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22 Закону; </w:t>
            </w:r>
          </w:p>
          <w:p w14:paraId="36BE3D97"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3) </w:t>
            </w:r>
            <w:proofErr w:type="spellStart"/>
            <w:r w:rsidRPr="00985862">
              <w:rPr>
                <w:rFonts w:ascii="Times New Roman" w:eastAsia="Times New Roman" w:hAnsi="Times New Roman" w:cs="Times New Roman"/>
                <w:lang w:eastAsia="ru-RU"/>
              </w:rPr>
              <w:t>переможець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w:t>
            </w:r>
          </w:p>
          <w:p w14:paraId="3B4D9130" w14:textId="77777777" w:rsidR="00985862" w:rsidRPr="00985862"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відмовився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підписання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вимог</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тендерної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укладення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w:t>
            </w:r>
          </w:p>
          <w:p w14:paraId="29C7B548"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у </w:t>
            </w:r>
            <w:proofErr w:type="spellStart"/>
            <w:r w:rsidRPr="00985862">
              <w:rPr>
                <w:rFonts w:ascii="Times New Roman" w:eastAsia="Times New Roman" w:hAnsi="Times New Roman" w:cs="Times New Roman"/>
                <w:lang w:eastAsia="ru-RU"/>
              </w:rPr>
              <w:t>спосіб</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зазначений</w:t>
            </w:r>
            <w:proofErr w:type="spellEnd"/>
            <w:r w:rsidRPr="00985862">
              <w:rPr>
                <w:rFonts w:ascii="Times New Roman" w:eastAsia="Times New Roman" w:hAnsi="Times New Roman" w:cs="Times New Roman"/>
                <w:lang w:eastAsia="ru-RU"/>
              </w:rPr>
              <w:t xml:space="preserve"> в </w:t>
            </w:r>
            <w:proofErr w:type="spellStart"/>
            <w:r w:rsidRPr="00985862">
              <w:rPr>
                <w:rFonts w:ascii="Times New Roman" w:eastAsia="Times New Roman" w:hAnsi="Times New Roman" w:cs="Times New Roman"/>
                <w:lang w:eastAsia="ru-RU"/>
              </w:rPr>
              <w:t>тендерній</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документації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документи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підтверджують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відсутність</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підстав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установлених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статтею</w:t>
            </w:r>
            <w:proofErr w:type="spellEnd"/>
            <w:r w:rsidRPr="00985862">
              <w:rPr>
                <w:rFonts w:ascii="Times New Roman" w:eastAsia="Times New Roman" w:hAnsi="Times New Roman" w:cs="Times New Roman"/>
                <w:lang w:eastAsia="ru-RU"/>
              </w:rPr>
              <w:t xml:space="preserve"> 17 Закону, з </w:t>
            </w:r>
            <w:proofErr w:type="spellStart"/>
            <w:r w:rsidRPr="00985862">
              <w:rPr>
                <w:rFonts w:ascii="Times New Roman" w:eastAsia="Times New Roman" w:hAnsi="Times New Roman" w:cs="Times New Roman"/>
                <w:lang w:eastAsia="ru-RU"/>
              </w:rPr>
              <w:t>урахуванням</w:t>
            </w:r>
            <w:proofErr w:type="spellEnd"/>
            <w:r w:rsidRPr="00985862">
              <w:rPr>
                <w:rFonts w:ascii="Times New Roman" w:eastAsia="Times New Roman" w:hAnsi="Times New Roman" w:cs="Times New Roman"/>
                <w:lang w:eastAsia="ru-RU"/>
              </w:rPr>
              <w:t xml:space="preserve"> пункту 44 </w:t>
            </w:r>
            <w:proofErr w:type="spellStart"/>
            <w:r w:rsidRPr="00985862">
              <w:rPr>
                <w:rFonts w:ascii="Times New Roman" w:eastAsia="Times New Roman" w:hAnsi="Times New Roman" w:cs="Times New Roman"/>
                <w:lang w:eastAsia="ru-RU"/>
              </w:rPr>
              <w:t>цих</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особливостей</w:t>
            </w:r>
            <w:proofErr w:type="spellEnd"/>
            <w:r w:rsidRPr="00985862">
              <w:rPr>
                <w:rFonts w:ascii="Times New Roman" w:eastAsia="Times New Roman" w:hAnsi="Times New Roman" w:cs="Times New Roman"/>
                <w:lang w:eastAsia="ru-RU"/>
              </w:rPr>
              <w:t>;</w:t>
            </w:r>
          </w:p>
          <w:p w14:paraId="6D8252A3"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копію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ліцензії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або</w:t>
            </w:r>
            <w:proofErr w:type="spellEnd"/>
            <w:r w:rsidRPr="00985862">
              <w:rPr>
                <w:rFonts w:ascii="Times New Roman" w:eastAsia="Times New Roman" w:hAnsi="Times New Roman" w:cs="Times New Roman"/>
                <w:lang w:eastAsia="ru-RU"/>
              </w:rPr>
              <w:t xml:space="preserve"> документа </w:t>
            </w:r>
            <w:proofErr w:type="spellStart"/>
            <w:r w:rsidRPr="00985862">
              <w:rPr>
                <w:rFonts w:ascii="Times New Roman" w:eastAsia="Times New Roman" w:hAnsi="Times New Roman" w:cs="Times New Roman"/>
                <w:lang w:eastAsia="ru-RU"/>
              </w:rPr>
              <w:t>дозвільного</w:t>
            </w:r>
            <w:proofErr w:type="spellEnd"/>
            <w:r w:rsidRPr="00985862">
              <w:rPr>
                <w:rFonts w:ascii="Times New Roman" w:eastAsia="Times New Roman" w:hAnsi="Times New Roman" w:cs="Times New Roman"/>
                <w:lang w:eastAsia="ru-RU"/>
              </w:rPr>
              <w:t xml:space="preserve"> характеру (у </w:t>
            </w:r>
            <w:proofErr w:type="spellStart"/>
            <w:r w:rsidRPr="00985862">
              <w:rPr>
                <w:rFonts w:ascii="Times New Roman" w:eastAsia="Times New Roman" w:hAnsi="Times New Roman" w:cs="Times New Roman"/>
                <w:lang w:eastAsia="ru-RU"/>
              </w:rPr>
              <w:t>разі</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їх</w:t>
            </w:r>
            <w:proofErr w:type="spellEnd"/>
            <w:r w:rsidRPr="00985862">
              <w:rPr>
                <w:rFonts w:ascii="Times New Roman" w:eastAsia="Times New Roman" w:hAnsi="Times New Roman" w:cs="Times New Roman"/>
                <w:lang w:eastAsia="ru-RU"/>
              </w:rPr>
              <w:t xml:space="preserve"> наявності) </w:t>
            </w:r>
            <w:proofErr w:type="spellStart"/>
            <w:r w:rsidRPr="00985862">
              <w:rPr>
                <w:rFonts w:ascii="Times New Roman" w:eastAsia="Times New Roman" w:hAnsi="Times New Roman" w:cs="Times New Roman"/>
                <w:lang w:eastAsia="ru-RU"/>
              </w:rPr>
              <w:t>відповідно</w:t>
            </w:r>
            <w:proofErr w:type="spellEnd"/>
            <w:r w:rsidRPr="00985862">
              <w:rPr>
                <w:rFonts w:ascii="Times New Roman" w:eastAsia="Times New Roman" w:hAnsi="Times New Roman" w:cs="Times New Roman"/>
                <w:lang w:eastAsia="ru-RU"/>
              </w:rPr>
              <w:t xml:space="preserve"> до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другої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41 Закону;</w:t>
            </w:r>
          </w:p>
          <w:p w14:paraId="3BA91BFE" w14:textId="777777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eastAsia="Times New Roman" w:hAnsi="Times New Roman" w:cs="Times New Roman"/>
                <w:lang w:eastAsia="ru-RU"/>
              </w:rPr>
              <w:t xml:space="preserve">не </w:t>
            </w: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виконання</w:t>
            </w:r>
            <w:proofErr w:type="spellEnd"/>
            <w:r w:rsidRPr="00985862">
              <w:rPr>
                <w:rFonts w:ascii="Times New Roman" w:eastAsia="Times New Roman" w:hAnsi="Times New Roman" w:cs="Times New Roman"/>
                <w:lang w:eastAsia="ru-RU"/>
              </w:rPr>
              <w:t xml:space="preserve"> договору про </w:t>
            </w:r>
            <w:proofErr w:type="spellStart"/>
            <w:r w:rsidRPr="00985862">
              <w:rPr>
                <w:rFonts w:ascii="Times New Roman" w:eastAsia="Times New Roman" w:hAnsi="Times New Roman" w:cs="Times New Roman"/>
                <w:lang w:eastAsia="ru-RU"/>
              </w:rPr>
              <w:t>закупівлю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якщо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таке</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забезпечення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вимагалося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w:t>
            </w:r>
          </w:p>
          <w:p w14:paraId="404FB7F5" w14:textId="61A3C4F3" w:rsidR="000A5EA1" w:rsidRPr="00B653AF" w:rsidRDefault="00985862" w:rsidP="00985862">
            <w:pPr>
              <w:spacing w:after="0" w:line="240" w:lineRule="auto"/>
              <w:jc w:val="both"/>
              <w:rPr>
                <w:rFonts w:ascii="Times New Roman" w:eastAsia="Times New Roman" w:hAnsi="Times New Roman" w:cs="Times New Roman"/>
                <w:lang w:eastAsia="ru-RU"/>
              </w:rPr>
            </w:pPr>
            <w:proofErr w:type="spellStart"/>
            <w:r w:rsidRPr="00985862">
              <w:rPr>
                <w:rFonts w:ascii="Times New Roman" w:eastAsia="Times New Roman" w:hAnsi="Times New Roman" w:cs="Times New Roman"/>
                <w:lang w:eastAsia="ru-RU"/>
              </w:rPr>
              <w:t>надав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недостовірну</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інформацію</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що</w:t>
            </w:r>
            <w:proofErr w:type="spellEnd"/>
            <w:r w:rsidRPr="00985862">
              <w:rPr>
                <w:rFonts w:ascii="Times New Roman" w:eastAsia="Times New Roman" w:hAnsi="Times New Roman" w:cs="Times New Roman"/>
                <w:lang w:eastAsia="ru-RU"/>
              </w:rPr>
              <w:t xml:space="preserve"> є </w:t>
            </w:r>
            <w:proofErr w:type="spellStart"/>
            <w:r w:rsidRPr="00985862">
              <w:rPr>
                <w:rFonts w:ascii="Times New Roman" w:eastAsia="Times New Roman" w:hAnsi="Times New Roman" w:cs="Times New Roman"/>
                <w:lang w:eastAsia="ru-RU"/>
              </w:rPr>
              <w:t>суттєвою</w:t>
            </w:r>
            <w:proofErr w:type="spellEnd"/>
            <w:r w:rsidRPr="00985862">
              <w:rPr>
                <w:rFonts w:ascii="Times New Roman" w:eastAsia="Times New Roman" w:hAnsi="Times New Roman" w:cs="Times New Roman"/>
                <w:lang w:eastAsia="ru-RU"/>
              </w:rPr>
              <w:t xml:space="preserve"> для </w:t>
            </w:r>
            <w:proofErr w:type="spellStart"/>
            <w:r w:rsidRPr="00985862">
              <w:rPr>
                <w:rFonts w:ascii="Times New Roman" w:eastAsia="Times New Roman" w:hAnsi="Times New Roman" w:cs="Times New Roman"/>
                <w:lang w:eastAsia="ru-RU"/>
              </w:rPr>
              <w:t>визначення</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результатів</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процедури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закупівлі</w:t>
            </w:r>
            <w:proofErr w:type="spellEnd"/>
            <w:r w:rsidRPr="00985862">
              <w:rPr>
                <w:rFonts w:ascii="Times New Roman" w:eastAsia="Times New Roman" w:hAnsi="Times New Roman" w:cs="Times New Roman"/>
                <w:lang w:eastAsia="ru-RU"/>
              </w:rPr>
              <w:t xml:space="preserve">, яку </w:t>
            </w:r>
            <w:proofErr w:type="spellStart"/>
            <w:r w:rsidRPr="00985862">
              <w:rPr>
                <w:rFonts w:ascii="Times New Roman" w:eastAsia="Times New Roman" w:hAnsi="Times New Roman" w:cs="Times New Roman"/>
                <w:lang w:eastAsia="ru-RU"/>
              </w:rPr>
              <w:t>замовником</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виявлено</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згідно</w:t>
            </w:r>
            <w:proofErr w:type="spellEnd"/>
            <w:r w:rsidRPr="00985862">
              <w:rPr>
                <w:rFonts w:ascii="Times New Roman" w:eastAsia="Times New Roman" w:hAnsi="Times New Roman" w:cs="Times New Roman"/>
                <w:lang w:eastAsia="ru-RU"/>
              </w:rPr>
              <w:t xml:space="preserve"> з </w:t>
            </w:r>
            <w:proofErr w:type="spellStart"/>
            <w:r w:rsidRPr="00985862">
              <w:rPr>
                <w:rFonts w:ascii="Times New Roman" w:eastAsia="Times New Roman" w:hAnsi="Times New Roman" w:cs="Times New Roman"/>
                <w:lang w:eastAsia="ru-RU"/>
              </w:rPr>
              <w:t>абзацом</w:t>
            </w:r>
            <w:proofErr w:type="spellEnd"/>
            <w:r w:rsidRPr="00985862">
              <w:rPr>
                <w:rFonts w:ascii="Times New Roman" w:eastAsia="Times New Roman" w:hAnsi="Times New Roman" w:cs="Times New Roman"/>
                <w:lang w:eastAsia="ru-RU"/>
              </w:rPr>
              <w:t xml:space="preserve"> другим </w:t>
            </w:r>
            <w:proofErr w:type="spellStart"/>
            <w:r w:rsidRPr="00985862">
              <w:rPr>
                <w:rFonts w:ascii="Times New Roman" w:eastAsia="Times New Roman" w:hAnsi="Times New Roman" w:cs="Times New Roman"/>
                <w:lang w:eastAsia="ru-RU"/>
              </w:rPr>
              <w:t>частини</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п’ятнадцятої</w:t>
            </w:r>
            <w:proofErr w:type="spellEnd"/>
            <w:r w:rsidRPr="00985862">
              <w:rPr>
                <w:rFonts w:ascii="Times New Roman" w:eastAsia="Times New Roman" w:hAnsi="Times New Roman" w:cs="Times New Roman"/>
                <w:lang w:eastAsia="ru-RU"/>
              </w:rPr>
              <w:t xml:space="preserve"> </w:t>
            </w:r>
            <w:proofErr w:type="spellStart"/>
            <w:r w:rsidRPr="00985862">
              <w:rPr>
                <w:rFonts w:ascii="Times New Roman" w:eastAsia="Times New Roman" w:hAnsi="Times New Roman" w:cs="Times New Roman"/>
                <w:lang w:eastAsia="ru-RU"/>
              </w:rPr>
              <w:t>статті</w:t>
            </w:r>
            <w:proofErr w:type="spellEnd"/>
            <w:r w:rsidRPr="00985862">
              <w:rPr>
                <w:rFonts w:ascii="Times New Roman" w:eastAsia="Times New Roman" w:hAnsi="Times New Roman" w:cs="Times New Roman"/>
                <w:lang w:eastAsia="ru-RU"/>
              </w:rPr>
              <w:t xml:space="preserve"> 29 Закону.</w:t>
            </w:r>
          </w:p>
        </w:tc>
      </w:tr>
      <w:tr w:rsidR="000A5EA1" w:rsidRPr="00B653AF" w14:paraId="3543A9E8"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934AFA9" w14:textId="77777777" w:rsidR="000A5EA1" w:rsidRPr="00B653AF" w:rsidRDefault="000A5EA1" w:rsidP="000A5EA1">
            <w:pPr>
              <w:spacing w:after="0" w:line="240" w:lineRule="auto"/>
              <w:ind w:left="-21" w:hanging="21"/>
              <w:jc w:val="center"/>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lastRenderedPageBreak/>
              <w:t>Розділ</w:t>
            </w:r>
            <w:proofErr w:type="spellEnd"/>
            <w:r w:rsidRPr="00B653AF">
              <w:rPr>
                <w:rFonts w:ascii="Times New Roman" w:eastAsia="Times New Roman" w:hAnsi="Times New Roman" w:cs="Times New Roman"/>
                <w:b/>
                <w:bCs/>
                <w:color w:val="000000"/>
                <w:lang w:eastAsia="ru-RU"/>
              </w:rPr>
              <w:t xml:space="preserve"> VI. </w:t>
            </w:r>
            <w:proofErr w:type="spellStart"/>
            <w:r w:rsidRPr="00B653AF">
              <w:rPr>
                <w:rFonts w:ascii="Times New Roman" w:eastAsia="Times New Roman" w:hAnsi="Times New Roman" w:cs="Times New Roman"/>
                <w:b/>
                <w:bCs/>
                <w:color w:val="000000"/>
                <w:lang w:eastAsia="ru-RU"/>
              </w:rPr>
              <w:t>Результати</w:t>
            </w:r>
            <w:proofErr w:type="spellEnd"/>
            <w:r w:rsidRPr="00B653AF">
              <w:rPr>
                <w:rFonts w:ascii="Times New Roman" w:eastAsia="Times New Roman" w:hAnsi="Times New Roman" w:cs="Times New Roman"/>
                <w:b/>
                <w:bCs/>
                <w:color w:val="000000"/>
                <w:lang w:eastAsia="ru-RU"/>
              </w:rPr>
              <w:t xml:space="preserve"> тендеру та </w:t>
            </w:r>
            <w:proofErr w:type="spellStart"/>
            <w:r w:rsidRPr="00B653AF">
              <w:rPr>
                <w:rFonts w:ascii="Times New Roman" w:eastAsia="Times New Roman" w:hAnsi="Times New Roman" w:cs="Times New Roman"/>
                <w:b/>
                <w:bCs/>
                <w:color w:val="000000"/>
                <w:lang w:eastAsia="ru-RU"/>
              </w:rPr>
              <w:t>укладання</w:t>
            </w:r>
            <w:proofErr w:type="spellEnd"/>
            <w:r w:rsidRPr="00B653AF">
              <w:rPr>
                <w:rFonts w:ascii="Times New Roman" w:eastAsia="Times New Roman" w:hAnsi="Times New Roman" w:cs="Times New Roman"/>
                <w:b/>
                <w:bCs/>
                <w:color w:val="000000"/>
                <w:lang w:eastAsia="ru-RU"/>
              </w:rPr>
              <w:t xml:space="preserve">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p>
        </w:tc>
      </w:tr>
      <w:tr w:rsidR="00985862" w:rsidRPr="00857411" w14:paraId="00DD9BF3"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9F601"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7BF8490" w14:textId="77777777" w:rsidR="00985862" w:rsidRPr="00B653AF" w:rsidRDefault="00985862" w:rsidP="00985862">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Відміна</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замовником</w:t>
            </w:r>
            <w:proofErr w:type="spellEnd"/>
            <w:r w:rsidRPr="00B653AF">
              <w:rPr>
                <w:rFonts w:ascii="Times New Roman" w:eastAsia="Times New Roman" w:hAnsi="Times New Roman" w:cs="Times New Roman"/>
                <w:b/>
                <w:bCs/>
                <w:color w:val="000000"/>
                <w:lang w:eastAsia="ru-RU"/>
              </w:rPr>
              <w:t xml:space="preserve"> тендеру </w:t>
            </w:r>
            <w:proofErr w:type="spellStart"/>
            <w:r w:rsidRPr="00B653AF">
              <w:rPr>
                <w:rFonts w:ascii="Times New Roman" w:eastAsia="Times New Roman" w:hAnsi="Times New Roman" w:cs="Times New Roman"/>
                <w:b/>
                <w:bCs/>
                <w:color w:val="000000"/>
                <w:lang w:eastAsia="ru-RU"/>
              </w:rPr>
              <w:t>чи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визнання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його</w:t>
            </w:r>
            <w:proofErr w:type="spellEnd"/>
            <w:r w:rsidRPr="00B653AF">
              <w:rPr>
                <w:rFonts w:ascii="Times New Roman" w:eastAsia="Times New Roman" w:hAnsi="Times New Roman" w:cs="Times New Roman"/>
                <w:b/>
                <w:bCs/>
                <w:color w:val="000000"/>
                <w:lang w:eastAsia="ru-RU"/>
              </w:rPr>
              <w:t xml:space="preserve"> таким,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не </w:t>
            </w:r>
            <w:proofErr w:type="spellStart"/>
            <w:r w:rsidRPr="00B653AF">
              <w:rPr>
                <w:rFonts w:ascii="Times New Roman" w:eastAsia="Times New Roman" w:hAnsi="Times New Roman" w:cs="Times New Roman"/>
                <w:b/>
                <w:bCs/>
                <w:color w:val="000000"/>
                <w:lang w:eastAsia="ru-RU"/>
              </w:rPr>
              <w:t>відбувся</w:t>
            </w:r>
            <w:proofErr w:type="spellEnd"/>
          </w:p>
        </w:tc>
        <w:tc>
          <w:tcPr>
            <w:tcW w:w="59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A71AE2" w14:textId="77777777" w:rsidR="00B40899" w:rsidRPr="005061FD" w:rsidRDefault="00B40899" w:rsidP="005061FD">
            <w:pPr>
              <w:spacing w:after="0" w:line="240" w:lineRule="auto"/>
              <w:jc w:val="both"/>
              <w:rPr>
                <w:rFonts w:ascii="Times New Roman" w:eastAsia="Times New Roman" w:hAnsi="Times New Roman" w:cs="Times New Roman"/>
                <w:b/>
                <w:lang w:eastAsia="ru-RU"/>
              </w:rPr>
            </w:pPr>
            <w:r w:rsidRPr="005061FD">
              <w:rPr>
                <w:rFonts w:ascii="Times New Roman" w:eastAsia="Times New Roman" w:hAnsi="Times New Roman" w:cs="Times New Roman"/>
                <w:b/>
                <w:color w:val="000000"/>
                <w:lang w:val="uk-UA" w:eastAsia="ru-RU"/>
              </w:rPr>
              <w:t xml:space="preserve">1.1. </w:t>
            </w:r>
            <w:proofErr w:type="spellStart"/>
            <w:r w:rsidRPr="005061FD">
              <w:rPr>
                <w:rFonts w:ascii="Times New Roman" w:eastAsia="Times New Roman" w:hAnsi="Times New Roman" w:cs="Times New Roman"/>
                <w:b/>
                <w:color w:val="000000"/>
                <w:lang w:eastAsia="ru-RU"/>
              </w:rPr>
              <w:t>Замовник</w:t>
            </w:r>
            <w:proofErr w:type="spellEnd"/>
            <w:r w:rsidRPr="005061FD">
              <w:rPr>
                <w:rFonts w:ascii="Times New Roman" w:eastAsia="Times New Roman" w:hAnsi="Times New Roman" w:cs="Times New Roman"/>
                <w:b/>
                <w:color w:val="000000"/>
                <w:lang w:eastAsia="ru-RU"/>
              </w:rPr>
              <w:t xml:space="preserve"> </w:t>
            </w:r>
            <w:proofErr w:type="spellStart"/>
            <w:r w:rsidRPr="005061FD">
              <w:rPr>
                <w:rFonts w:ascii="Times New Roman" w:eastAsia="Times New Roman" w:hAnsi="Times New Roman" w:cs="Times New Roman"/>
                <w:b/>
                <w:color w:val="000000"/>
                <w:lang w:eastAsia="ru-RU"/>
              </w:rPr>
              <w:t>відміняє</w:t>
            </w:r>
            <w:proofErr w:type="spellEnd"/>
            <w:r w:rsidRPr="005061FD">
              <w:rPr>
                <w:rFonts w:ascii="Times New Roman" w:eastAsia="Times New Roman" w:hAnsi="Times New Roman" w:cs="Times New Roman"/>
                <w:b/>
                <w:color w:val="000000"/>
                <w:lang w:eastAsia="ru-RU"/>
              </w:rPr>
              <w:t xml:space="preserve"> тендер у </w:t>
            </w:r>
            <w:proofErr w:type="spellStart"/>
            <w:r w:rsidRPr="005061FD">
              <w:rPr>
                <w:rFonts w:ascii="Times New Roman" w:eastAsia="Times New Roman" w:hAnsi="Times New Roman" w:cs="Times New Roman"/>
                <w:b/>
                <w:color w:val="000000"/>
                <w:lang w:eastAsia="ru-RU"/>
              </w:rPr>
              <w:t>разі</w:t>
            </w:r>
            <w:proofErr w:type="spellEnd"/>
            <w:r w:rsidRPr="005061FD">
              <w:rPr>
                <w:rFonts w:ascii="Times New Roman" w:eastAsia="Times New Roman" w:hAnsi="Times New Roman" w:cs="Times New Roman"/>
                <w:b/>
                <w:color w:val="000000"/>
                <w:lang w:eastAsia="ru-RU"/>
              </w:rPr>
              <w:t>:</w:t>
            </w:r>
          </w:p>
          <w:p w14:paraId="29BF3136"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1) </w:t>
            </w:r>
            <w:proofErr w:type="spellStart"/>
            <w:r w:rsidRPr="005061FD">
              <w:rPr>
                <w:rFonts w:ascii="Times New Roman" w:hAnsi="Times New Roman"/>
                <w:color w:val="000000"/>
              </w:rPr>
              <w:t>відсутності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подальшої</w:t>
            </w:r>
            <w:proofErr w:type="spellEnd"/>
            <w:r w:rsidRPr="005061FD">
              <w:rPr>
                <w:rFonts w:ascii="Times New Roman" w:hAnsi="Times New Roman"/>
                <w:color w:val="000000"/>
              </w:rPr>
              <w:t xml:space="preserve"> потреби в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товарів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робіт</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послуг</w:t>
            </w:r>
            <w:proofErr w:type="spellEnd"/>
            <w:r w:rsidRPr="005061FD">
              <w:rPr>
                <w:rFonts w:ascii="Times New Roman" w:hAnsi="Times New Roman"/>
                <w:color w:val="000000"/>
              </w:rPr>
              <w:t>;</w:t>
            </w:r>
          </w:p>
          <w:p w14:paraId="26CFA7AE"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2) </w:t>
            </w:r>
            <w:proofErr w:type="spellStart"/>
            <w:r w:rsidRPr="005061FD">
              <w:rPr>
                <w:rFonts w:ascii="Times New Roman" w:hAnsi="Times New Roman"/>
                <w:color w:val="000000"/>
              </w:rPr>
              <w:t>неможливості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усунення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порушень</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що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виникли</w:t>
            </w:r>
            <w:proofErr w:type="spellEnd"/>
            <w:r w:rsidRPr="005061FD">
              <w:rPr>
                <w:rFonts w:ascii="Times New Roman" w:hAnsi="Times New Roman"/>
                <w:color w:val="000000"/>
              </w:rPr>
              <w:t xml:space="preserve"> через </w:t>
            </w:r>
            <w:proofErr w:type="spellStart"/>
            <w:r w:rsidRPr="005061FD">
              <w:rPr>
                <w:rFonts w:ascii="Times New Roman" w:hAnsi="Times New Roman"/>
                <w:color w:val="000000"/>
              </w:rPr>
              <w:t>виявлені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порушення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вимог</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законодавства</w:t>
            </w:r>
            <w:proofErr w:type="spellEnd"/>
            <w:r w:rsidRPr="005061FD">
              <w:rPr>
                <w:rFonts w:ascii="Times New Roman" w:hAnsi="Times New Roman"/>
                <w:color w:val="000000"/>
              </w:rPr>
              <w:t xml:space="preserve"> у </w:t>
            </w:r>
            <w:proofErr w:type="spellStart"/>
            <w:r w:rsidRPr="005061FD">
              <w:rPr>
                <w:rFonts w:ascii="Times New Roman" w:hAnsi="Times New Roman"/>
                <w:color w:val="000000"/>
              </w:rPr>
              <w:t>сфері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публічних</w:t>
            </w:r>
            <w:proofErr w:type="spellEnd"/>
            <w:r w:rsidRPr="005061FD">
              <w:rPr>
                <w:rFonts w:ascii="Times New Roman" w:hAnsi="Times New Roman"/>
                <w:color w:val="000000"/>
              </w:rPr>
              <w:t xml:space="preserve"> закупівель, з </w:t>
            </w:r>
            <w:proofErr w:type="spellStart"/>
            <w:r w:rsidRPr="005061FD">
              <w:rPr>
                <w:rFonts w:ascii="Times New Roman" w:hAnsi="Times New Roman"/>
                <w:color w:val="000000"/>
              </w:rPr>
              <w:t>описом</w:t>
            </w:r>
            <w:proofErr w:type="spellEnd"/>
            <w:r w:rsidRPr="005061FD">
              <w:rPr>
                <w:rFonts w:ascii="Times New Roman" w:hAnsi="Times New Roman"/>
                <w:color w:val="000000"/>
              </w:rPr>
              <w:t xml:space="preserve"> таких </w:t>
            </w:r>
            <w:proofErr w:type="spellStart"/>
            <w:r w:rsidRPr="005061FD">
              <w:rPr>
                <w:rFonts w:ascii="Times New Roman" w:hAnsi="Times New Roman"/>
                <w:color w:val="000000"/>
              </w:rPr>
              <w:t>порушень</w:t>
            </w:r>
            <w:proofErr w:type="spellEnd"/>
            <w:r w:rsidRPr="005061FD">
              <w:rPr>
                <w:rFonts w:ascii="Times New Roman" w:hAnsi="Times New Roman"/>
                <w:color w:val="000000"/>
              </w:rPr>
              <w:t>;</w:t>
            </w:r>
          </w:p>
          <w:p w14:paraId="0760877F"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3) </w:t>
            </w:r>
            <w:proofErr w:type="spellStart"/>
            <w:r w:rsidRPr="005061FD">
              <w:rPr>
                <w:rFonts w:ascii="Times New Roman" w:hAnsi="Times New Roman"/>
                <w:color w:val="000000"/>
              </w:rPr>
              <w:t>скорочення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обсягу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видатків</w:t>
            </w:r>
            <w:proofErr w:type="spellEnd"/>
            <w:r w:rsidRPr="005061FD">
              <w:rPr>
                <w:rFonts w:ascii="Times New Roman" w:hAnsi="Times New Roman"/>
                <w:color w:val="000000"/>
              </w:rPr>
              <w:t xml:space="preserve"> на </w:t>
            </w:r>
            <w:proofErr w:type="spellStart"/>
            <w:r w:rsidRPr="005061FD">
              <w:rPr>
                <w:rFonts w:ascii="Times New Roman" w:hAnsi="Times New Roman"/>
                <w:color w:val="000000"/>
              </w:rPr>
              <w:t>здійснення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товарів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робіт</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послуг</w:t>
            </w:r>
            <w:proofErr w:type="spellEnd"/>
            <w:r w:rsidRPr="005061FD">
              <w:rPr>
                <w:rFonts w:ascii="Times New Roman" w:hAnsi="Times New Roman"/>
                <w:color w:val="000000"/>
              </w:rPr>
              <w:t>;</w:t>
            </w:r>
          </w:p>
          <w:p w14:paraId="1D3AB8FA"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 xml:space="preserve">4) коли </w:t>
            </w:r>
            <w:proofErr w:type="spellStart"/>
            <w:r w:rsidRPr="005061FD">
              <w:rPr>
                <w:rFonts w:ascii="Times New Roman" w:hAnsi="Times New Roman"/>
                <w:color w:val="000000"/>
              </w:rPr>
              <w:t>здійснення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стало </w:t>
            </w:r>
            <w:proofErr w:type="spellStart"/>
            <w:r w:rsidRPr="005061FD">
              <w:rPr>
                <w:rFonts w:ascii="Times New Roman" w:hAnsi="Times New Roman"/>
                <w:color w:val="000000"/>
              </w:rPr>
              <w:t>неможливим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внаслідок</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дії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обставин</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непереборної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сили</w:t>
            </w:r>
            <w:proofErr w:type="spellEnd"/>
            <w:r w:rsidRPr="005061FD">
              <w:rPr>
                <w:rFonts w:ascii="Times New Roman" w:hAnsi="Times New Roman"/>
                <w:color w:val="000000"/>
              </w:rPr>
              <w:t>.</w:t>
            </w:r>
          </w:p>
          <w:p w14:paraId="70D71E3E"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 xml:space="preserve">У </w:t>
            </w:r>
            <w:proofErr w:type="spellStart"/>
            <w:r w:rsidRPr="005061FD">
              <w:rPr>
                <w:rFonts w:ascii="Times New Roman" w:hAnsi="Times New Roman"/>
                <w:color w:val="000000"/>
              </w:rPr>
              <w:t>разі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відміни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замовник</w:t>
            </w:r>
            <w:proofErr w:type="spellEnd"/>
            <w:r w:rsidRPr="005061FD">
              <w:rPr>
                <w:rFonts w:ascii="Times New Roman" w:hAnsi="Times New Roman"/>
                <w:color w:val="000000"/>
              </w:rPr>
              <w:t xml:space="preserve"> протягом одного </w:t>
            </w:r>
            <w:proofErr w:type="spellStart"/>
            <w:r w:rsidRPr="005061FD">
              <w:rPr>
                <w:rFonts w:ascii="Times New Roman" w:hAnsi="Times New Roman"/>
                <w:color w:val="000000"/>
              </w:rPr>
              <w:t>робочого</w:t>
            </w:r>
            <w:proofErr w:type="spellEnd"/>
            <w:r w:rsidRPr="005061FD">
              <w:rPr>
                <w:rFonts w:ascii="Times New Roman" w:hAnsi="Times New Roman"/>
                <w:color w:val="000000"/>
              </w:rPr>
              <w:t xml:space="preserve"> дня з </w:t>
            </w:r>
            <w:proofErr w:type="spellStart"/>
            <w:r w:rsidRPr="005061FD">
              <w:rPr>
                <w:rFonts w:ascii="Times New Roman" w:hAnsi="Times New Roman"/>
                <w:color w:val="000000"/>
              </w:rPr>
              <w:t>дати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прийняття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відповідного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рішення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зазначає</w:t>
            </w:r>
            <w:proofErr w:type="spellEnd"/>
            <w:r w:rsidRPr="005061FD">
              <w:rPr>
                <w:rFonts w:ascii="Times New Roman" w:hAnsi="Times New Roman"/>
                <w:color w:val="000000"/>
              </w:rPr>
              <w:t xml:space="preserve"> в </w:t>
            </w:r>
            <w:proofErr w:type="spellStart"/>
            <w:r w:rsidRPr="005061FD">
              <w:rPr>
                <w:rFonts w:ascii="Times New Roman" w:hAnsi="Times New Roman"/>
                <w:color w:val="000000"/>
              </w:rPr>
              <w:t>електронній</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системі</w:t>
            </w:r>
            <w:proofErr w:type="spellEnd"/>
            <w:r w:rsidRPr="005061FD">
              <w:rPr>
                <w:rFonts w:ascii="Times New Roman" w:hAnsi="Times New Roman"/>
                <w:color w:val="000000"/>
              </w:rPr>
              <w:t xml:space="preserve"> закупівель </w:t>
            </w:r>
            <w:proofErr w:type="spellStart"/>
            <w:r w:rsidRPr="005061FD">
              <w:rPr>
                <w:rFonts w:ascii="Times New Roman" w:hAnsi="Times New Roman"/>
                <w:color w:val="000000"/>
              </w:rPr>
              <w:t>підстави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прийняття</w:t>
            </w:r>
            <w:proofErr w:type="spellEnd"/>
            <w:r w:rsidRPr="005061FD">
              <w:rPr>
                <w:rFonts w:ascii="Times New Roman" w:hAnsi="Times New Roman"/>
                <w:color w:val="000000"/>
              </w:rPr>
              <w:t xml:space="preserve"> такого </w:t>
            </w:r>
            <w:proofErr w:type="spellStart"/>
            <w:r w:rsidRPr="005061FD">
              <w:rPr>
                <w:rFonts w:ascii="Times New Roman" w:hAnsi="Times New Roman"/>
                <w:color w:val="000000"/>
              </w:rPr>
              <w:t>рішення</w:t>
            </w:r>
            <w:proofErr w:type="spellEnd"/>
            <w:r w:rsidRPr="005061FD">
              <w:rPr>
                <w:rFonts w:ascii="Times New Roman" w:hAnsi="Times New Roman"/>
                <w:color w:val="000000"/>
              </w:rPr>
              <w:t xml:space="preserve">. </w:t>
            </w:r>
          </w:p>
          <w:p w14:paraId="07B01F0C"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eastAsia="Times New Roman" w:hAnsi="Times New Roman" w:cs="Times New Roman"/>
                <w:color w:val="000000"/>
                <w:lang w:val="uk-UA" w:eastAsia="ru-RU"/>
              </w:rPr>
              <w:t xml:space="preserve">1.2. </w:t>
            </w:r>
            <w:proofErr w:type="spellStart"/>
            <w:r w:rsidRPr="005061FD">
              <w:rPr>
                <w:rFonts w:ascii="Times New Roman" w:hAnsi="Times New Roman"/>
                <w:color w:val="000000"/>
              </w:rPr>
              <w:t>Відкриті</w:t>
            </w:r>
            <w:proofErr w:type="spellEnd"/>
            <w:r w:rsidRPr="005061FD">
              <w:rPr>
                <w:rFonts w:ascii="Times New Roman" w:hAnsi="Times New Roman"/>
                <w:color w:val="000000"/>
              </w:rPr>
              <w:t xml:space="preserve"> торги автоматично </w:t>
            </w:r>
            <w:proofErr w:type="spellStart"/>
            <w:r w:rsidRPr="005061FD">
              <w:rPr>
                <w:rFonts w:ascii="Times New Roman" w:hAnsi="Times New Roman"/>
                <w:color w:val="000000"/>
              </w:rPr>
              <w:t>відміняються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у </w:t>
            </w:r>
            <w:proofErr w:type="spellStart"/>
            <w:r w:rsidRPr="005061FD">
              <w:rPr>
                <w:rFonts w:ascii="Times New Roman" w:hAnsi="Times New Roman"/>
                <w:color w:val="000000"/>
              </w:rPr>
              <w:t>разі</w:t>
            </w:r>
            <w:proofErr w:type="spellEnd"/>
            <w:r w:rsidRPr="005061FD">
              <w:rPr>
                <w:rFonts w:ascii="Times New Roman" w:hAnsi="Times New Roman"/>
                <w:color w:val="000000"/>
              </w:rPr>
              <w:t>:</w:t>
            </w:r>
          </w:p>
          <w:p w14:paraId="0AA3BFD7"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lastRenderedPageBreak/>
              <w:t>1) </w:t>
            </w:r>
            <w:proofErr w:type="spellStart"/>
            <w:r w:rsidRPr="005061FD">
              <w:rPr>
                <w:rFonts w:ascii="Times New Roman" w:hAnsi="Times New Roman"/>
                <w:color w:val="000000"/>
              </w:rPr>
              <w:t>відхилення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всіх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тендерних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пропозицій</w:t>
            </w:r>
            <w:proofErr w:type="spellEnd"/>
            <w:r w:rsidRPr="005061FD">
              <w:rPr>
                <w:rFonts w:ascii="Times New Roman" w:hAnsi="Times New Roman"/>
                <w:color w:val="000000"/>
              </w:rPr>
              <w:t xml:space="preserve"> (у тому </w:t>
            </w:r>
            <w:proofErr w:type="spellStart"/>
            <w:r w:rsidRPr="005061FD">
              <w:rPr>
                <w:rFonts w:ascii="Times New Roman" w:hAnsi="Times New Roman"/>
                <w:color w:val="000000"/>
              </w:rPr>
              <w:t>числі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якщо</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була</w:t>
            </w:r>
            <w:proofErr w:type="spellEnd"/>
            <w:r w:rsidRPr="005061FD">
              <w:rPr>
                <w:rFonts w:ascii="Times New Roman" w:hAnsi="Times New Roman"/>
                <w:color w:val="000000"/>
              </w:rPr>
              <w:t xml:space="preserve"> подана одна </w:t>
            </w:r>
            <w:proofErr w:type="spellStart"/>
            <w:r w:rsidRPr="005061FD">
              <w:rPr>
                <w:rFonts w:ascii="Times New Roman" w:hAnsi="Times New Roman"/>
                <w:color w:val="000000"/>
              </w:rPr>
              <w:t>тендерна</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пропозиція</w:t>
            </w:r>
            <w:proofErr w:type="spellEnd"/>
            <w:r w:rsidRPr="005061FD">
              <w:rPr>
                <w:rFonts w:ascii="Times New Roman" w:hAnsi="Times New Roman"/>
                <w:color w:val="000000"/>
              </w:rPr>
              <w:t xml:space="preserve">, яка </w:t>
            </w:r>
            <w:proofErr w:type="spellStart"/>
            <w:r w:rsidRPr="005061FD">
              <w:rPr>
                <w:rFonts w:ascii="Times New Roman" w:hAnsi="Times New Roman"/>
                <w:color w:val="000000"/>
              </w:rPr>
              <w:t>відхилена</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замовником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згідно</w:t>
            </w:r>
            <w:proofErr w:type="spellEnd"/>
            <w:r w:rsidRPr="005061FD">
              <w:rPr>
                <w:rFonts w:ascii="Times New Roman" w:hAnsi="Times New Roman"/>
                <w:color w:val="000000"/>
              </w:rPr>
              <w:t xml:space="preserve"> з </w:t>
            </w:r>
            <w:proofErr w:type="spellStart"/>
            <w:r w:rsidRPr="005061FD">
              <w:rPr>
                <w:rFonts w:ascii="Times New Roman" w:hAnsi="Times New Roman"/>
                <w:color w:val="000000"/>
                <w:shd w:val="solid" w:color="FFFFFF" w:fill="FFFFFF"/>
              </w:rPr>
              <w:t>цими</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особливостями</w:t>
            </w:r>
            <w:proofErr w:type="spellEnd"/>
            <w:r w:rsidRPr="005061FD">
              <w:rPr>
                <w:rFonts w:ascii="Times New Roman" w:hAnsi="Times New Roman"/>
                <w:color w:val="000000"/>
              </w:rPr>
              <w:t>;</w:t>
            </w:r>
          </w:p>
          <w:p w14:paraId="47036296" w14:textId="77777777" w:rsidR="00B40899" w:rsidRPr="005061FD" w:rsidRDefault="00B40899" w:rsidP="005061FD">
            <w:pPr>
              <w:spacing w:after="0" w:line="240" w:lineRule="auto"/>
              <w:jc w:val="both"/>
              <w:rPr>
                <w:rFonts w:ascii="Times New Roman" w:hAnsi="Times New Roman"/>
                <w:color w:val="000000"/>
              </w:rPr>
            </w:pPr>
            <w:r w:rsidRPr="005061FD">
              <w:rPr>
                <w:rFonts w:ascii="Times New Roman" w:hAnsi="Times New Roman"/>
                <w:color w:val="000000"/>
              </w:rPr>
              <w:t>2) </w:t>
            </w:r>
            <w:proofErr w:type="spellStart"/>
            <w:r w:rsidRPr="005061FD">
              <w:rPr>
                <w:rFonts w:ascii="Times New Roman" w:hAnsi="Times New Roman"/>
                <w:color w:val="000000"/>
              </w:rPr>
              <w:t>не</w:t>
            </w:r>
            <w:r w:rsidRPr="005061FD">
              <w:rPr>
                <w:rFonts w:ascii="Times New Roman" w:hAnsi="Times New Roman"/>
                <w:color w:val="000000"/>
                <w:shd w:val="solid" w:color="FFFFFF" w:fill="FFFFFF"/>
              </w:rPr>
              <w:t>подання</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жодної</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тендерної</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пропозиції</w:t>
            </w:r>
            <w:proofErr w:type="spellEnd"/>
            <w:r w:rsidRPr="005061FD">
              <w:rPr>
                <w:rFonts w:ascii="Times New Roman" w:hAnsi="Times New Roman"/>
                <w:color w:val="000000"/>
                <w:shd w:val="solid" w:color="FFFFFF" w:fill="FFFFFF"/>
              </w:rPr>
              <w:t xml:space="preserve"> для </w:t>
            </w:r>
            <w:proofErr w:type="spellStart"/>
            <w:r w:rsidRPr="005061FD">
              <w:rPr>
                <w:rFonts w:ascii="Times New Roman" w:hAnsi="Times New Roman"/>
                <w:color w:val="000000"/>
                <w:shd w:val="solid" w:color="FFFFFF" w:fill="FFFFFF"/>
              </w:rPr>
              <w:t>участі</w:t>
            </w:r>
            <w:proofErr w:type="spellEnd"/>
            <w:r w:rsidRPr="005061FD">
              <w:rPr>
                <w:rFonts w:ascii="Times New Roman" w:hAnsi="Times New Roman"/>
                <w:color w:val="000000"/>
              </w:rPr>
              <w:t xml:space="preserve"> у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торгах у строк, установлений </w:t>
            </w:r>
            <w:proofErr w:type="spellStart"/>
            <w:r w:rsidRPr="005061FD">
              <w:rPr>
                <w:rFonts w:ascii="Times New Roman" w:hAnsi="Times New Roman"/>
                <w:color w:val="000000"/>
              </w:rPr>
              <w:t>замовником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згідно</w:t>
            </w:r>
            <w:proofErr w:type="spellEnd"/>
            <w:r w:rsidRPr="005061FD">
              <w:rPr>
                <w:rFonts w:ascii="Times New Roman" w:hAnsi="Times New Roman"/>
                <w:color w:val="000000"/>
              </w:rPr>
              <w:t xml:space="preserve"> з </w:t>
            </w:r>
            <w:proofErr w:type="spellStart"/>
            <w:r w:rsidRPr="005061FD">
              <w:rPr>
                <w:rFonts w:ascii="Times New Roman" w:hAnsi="Times New Roman"/>
                <w:color w:val="000000"/>
                <w:shd w:val="solid" w:color="FFFFFF" w:fill="FFFFFF"/>
              </w:rPr>
              <w:t>цими</w:t>
            </w:r>
            <w:proofErr w:type="spellEnd"/>
            <w:r w:rsidRPr="005061FD">
              <w:rPr>
                <w:rFonts w:ascii="Times New Roman" w:hAnsi="Times New Roman"/>
                <w:color w:val="000000"/>
                <w:shd w:val="solid" w:color="FFFFFF" w:fill="FFFFFF"/>
              </w:rPr>
              <w:t xml:space="preserve"> </w:t>
            </w:r>
            <w:proofErr w:type="spellStart"/>
            <w:r w:rsidRPr="005061FD">
              <w:rPr>
                <w:rFonts w:ascii="Times New Roman" w:hAnsi="Times New Roman"/>
                <w:color w:val="000000"/>
                <w:shd w:val="solid" w:color="FFFFFF" w:fill="FFFFFF"/>
              </w:rPr>
              <w:t>особливостями</w:t>
            </w:r>
            <w:proofErr w:type="spellEnd"/>
            <w:r w:rsidRPr="005061FD">
              <w:rPr>
                <w:rFonts w:ascii="Times New Roman" w:hAnsi="Times New Roman"/>
                <w:color w:val="000000"/>
              </w:rPr>
              <w:t>.</w:t>
            </w:r>
          </w:p>
          <w:p w14:paraId="67E9F945" w14:textId="77777777" w:rsidR="00B40899" w:rsidRPr="005061FD" w:rsidRDefault="00B40899" w:rsidP="005061FD">
            <w:pPr>
              <w:spacing w:after="0" w:line="240" w:lineRule="auto"/>
              <w:jc w:val="both"/>
              <w:rPr>
                <w:rFonts w:ascii="Times New Roman" w:eastAsia="Times New Roman" w:hAnsi="Times New Roman" w:cs="Times New Roman"/>
                <w:lang w:eastAsia="ru-RU"/>
              </w:rPr>
            </w:pP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автоматично протягом одного </w:t>
            </w:r>
            <w:proofErr w:type="spellStart"/>
            <w:r w:rsidRPr="005061FD">
              <w:rPr>
                <w:rFonts w:ascii="Times New Roman" w:hAnsi="Times New Roman"/>
                <w:color w:val="000000"/>
              </w:rPr>
              <w:t>робочого</w:t>
            </w:r>
            <w:proofErr w:type="spellEnd"/>
            <w:r w:rsidRPr="005061FD">
              <w:rPr>
                <w:rFonts w:ascii="Times New Roman" w:hAnsi="Times New Roman"/>
                <w:color w:val="000000"/>
              </w:rPr>
              <w:t xml:space="preserve"> дня з </w:t>
            </w:r>
            <w:proofErr w:type="spellStart"/>
            <w:r w:rsidRPr="005061FD">
              <w:rPr>
                <w:rFonts w:ascii="Times New Roman" w:hAnsi="Times New Roman"/>
                <w:color w:val="000000"/>
              </w:rPr>
              <w:t>дати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настання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підстав</w:t>
            </w:r>
            <w:proofErr w:type="spellEnd"/>
            <w:r w:rsidRPr="005061FD">
              <w:rPr>
                <w:rFonts w:ascii="Times New Roman" w:hAnsi="Times New Roman"/>
                <w:color w:val="000000"/>
              </w:rPr>
              <w:t xml:space="preserve"> для </w:t>
            </w:r>
            <w:proofErr w:type="spellStart"/>
            <w:r w:rsidRPr="005061FD">
              <w:rPr>
                <w:rFonts w:ascii="Times New Roman" w:hAnsi="Times New Roman"/>
                <w:color w:val="000000"/>
              </w:rPr>
              <w:t>відміни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визначених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цим</w:t>
            </w:r>
            <w:proofErr w:type="spellEnd"/>
            <w:r w:rsidRPr="005061FD">
              <w:rPr>
                <w:rFonts w:ascii="Times New Roman" w:hAnsi="Times New Roman"/>
                <w:color w:val="000000"/>
              </w:rPr>
              <w:t xml:space="preserve"> пунктом, </w:t>
            </w:r>
            <w:proofErr w:type="spellStart"/>
            <w:r w:rsidRPr="005061FD">
              <w:rPr>
                <w:rFonts w:ascii="Times New Roman" w:hAnsi="Times New Roman"/>
                <w:color w:val="000000"/>
              </w:rPr>
              <w:t>оприлюднюється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інформація</w:t>
            </w:r>
            <w:proofErr w:type="spellEnd"/>
            <w:r w:rsidRPr="005061FD">
              <w:rPr>
                <w:rFonts w:ascii="Times New Roman" w:hAnsi="Times New Roman"/>
                <w:color w:val="000000"/>
              </w:rPr>
              <w:t xml:space="preserve"> про </w:t>
            </w:r>
            <w:proofErr w:type="spellStart"/>
            <w:r w:rsidRPr="005061FD">
              <w:rPr>
                <w:rFonts w:ascii="Times New Roman" w:hAnsi="Times New Roman"/>
                <w:color w:val="000000"/>
              </w:rPr>
              <w:t>відміну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w:t>
            </w:r>
          </w:p>
          <w:p w14:paraId="160CB1AC" w14:textId="77777777" w:rsidR="00B40899" w:rsidRPr="005061FD" w:rsidRDefault="00B40899" w:rsidP="005061FD">
            <w:pPr>
              <w:spacing w:after="0" w:line="240" w:lineRule="auto"/>
              <w:jc w:val="both"/>
              <w:rPr>
                <w:rFonts w:ascii="Times New Roman" w:eastAsia="Times New Roman" w:hAnsi="Times New Roman" w:cs="Times New Roman"/>
                <w:lang w:eastAsia="ru-RU"/>
              </w:rPr>
            </w:pPr>
            <w:r w:rsidRPr="005061FD">
              <w:rPr>
                <w:rFonts w:ascii="Times New Roman" w:eastAsia="Times New Roman" w:hAnsi="Times New Roman" w:cs="Times New Roman"/>
                <w:color w:val="000000"/>
                <w:lang w:val="uk-UA" w:eastAsia="ru-RU"/>
              </w:rPr>
              <w:t xml:space="preserve">1.2. </w:t>
            </w:r>
            <w:proofErr w:type="spellStart"/>
            <w:r w:rsidRPr="005061FD">
              <w:rPr>
                <w:rFonts w:ascii="Times New Roman" w:hAnsi="Times New Roman"/>
                <w:color w:val="000000"/>
              </w:rPr>
              <w:t>Відкриті</w:t>
            </w:r>
            <w:proofErr w:type="spellEnd"/>
            <w:r w:rsidRPr="005061FD">
              <w:rPr>
                <w:rFonts w:ascii="Times New Roman" w:hAnsi="Times New Roman"/>
                <w:color w:val="000000"/>
              </w:rPr>
              <w:t xml:space="preserve"> торги </w:t>
            </w:r>
            <w:proofErr w:type="spellStart"/>
            <w:r w:rsidRPr="005061FD">
              <w:rPr>
                <w:rFonts w:ascii="Times New Roman" w:hAnsi="Times New Roman"/>
                <w:color w:val="000000"/>
              </w:rPr>
              <w:t>можуть</w:t>
            </w:r>
            <w:proofErr w:type="spellEnd"/>
            <w:r w:rsidRPr="005061FD">
              <w:rPr>
                <w:rFonts w:ascii="Times New Roman" w:hAnsi="Times New Roman"/>
                <w:color w:val="000000"/>
              </w:rPr>
              <w:t xml:space="preserve"> бути </w:t>
            </w:r>
            <w:proofErr w:type="spellStart"/>
            <w:r w:rsidRPr="005061FD">
              <w:rPr>
                <w:rFonts w:ascii="Times New Roman" w:hAnsi="Times New Roman"/>
                <w:color w:val="000000"/>
              </w:rPr>
              <w:t>відмінені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частково</w:t>
            </w:r>
            <w:proofErr w:type="spellEnd"/>
            <w:r w:rsidRPr="005061FD">
              <w:rPr>
                <w:rFonts w:ascii="Times New Roman" w:hAnsi="Times New Roman"/>
                <w:color w:val="000000"/>
              </w:rPr>
              <w:t xml:space="preserve"> (за лотом).</w:t>
            </w:r>
          </w:p>
          <w:p w14:paraId="2EBF6DA2" w14:textId="0008D2A7" w:rsidR="00985862" w:rsidRPr="00985862" w:rsidRDefault="00B40899" w:rsidP="005061FD">
            <w:pPr>
              <w:spacing w:after="0" w:line="240" w:lineRule="auto"/>
              <w:jc w:val="both"/>
              <w:rPr>
                <w:rFonts w:ascii="Times New Roman" w:eastAsia="Times New Roman" w:hAnsi="Times New Roman" w:cs="Times New Roman"/>
                <w:lang w:val="uk-UA" w:eastAsia="ru-RU"/>
              </w:rPr>
            </w:pPr>
            <w:r w:rsidRPr="005061FD">
              <w:rPr>
                <w:rFonts w:ascii="Times New Roman" w:eastAsia="Times New Roman" w:hAnsi="Times New Roman" w:cs="Times New Roman"/>
                <w:color w:val="000000"/>
                <w:lang w:val="uk-UA" w:eastAsia="ru-RU"/>
              </w:rPr>
              <w:t xml:space="preserve">1.3. </w:t>
            </w:r>
            <w:proofErr w:type="spellStart"/>
            <w:r w:rsidRPr="005061FD">
              <w:rPr>
                <w:rFonts w:ascii="Times New Roman" w:hAnsi="Times New Roman"/>
                <w:color w:val="000000"/>
              </w:rPr>
              <w:t>Інформація</w:t>
            </w:r>
            <w:proofErr w:type="spellEnd"/>
            <w:r w:rsidRPr="005061FD">
              <w:rPr>
                <w:rFonts w:ascii="Times New Roman" w:hAnsi="Times New Roman"/>
                <w:color w:val="000000"/>
              </w:rPr>
              <w:t xml:space="preserve"> про </w:t>
            </w:r>
            <w:proofErr w:type="spellStart"/>
            <w:r w:rsidRPr="005061FD">
              <w:rPr>
                <w:rFonts w:ascii="Times New Roman" w:hAnsi="Times New Roman"/>
                <w:color w:val="000000"/>
              </w:rPr>
              <w:t>відміну</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відкритих</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торгів</w:t>
            </w:r>
            <w:proofErr w:type="spellEnd"/>
            <w:r w:rsidRPr="005061FD">
              <w:rPr>
                <w:rFonts w:ascii="Times New Roman" w:hAnsi="Times New Roman"/>
                <w:color w:val="000000"/>
              </w:rPr>
              <w:t xml:space="preserve"> автоматично </w:t>
            </w:r>
            <w:proofErr w:type="spellStart"/>
            <w:r w:rsidRPr="005061FD">
              <w:rPr>
                <w:rFonts w:ascii="Times New Roman" w:hAnsi="Times New Roman"/>
                <w:color w:val="000000"/>
              </w:rPr>
              <w:t>надсилається</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всім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учасникам</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процедури</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закупівлі</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електронною</w:t>
            </w:r>
            <w:proofErr w:type="spellEnd"/>
            <w:r w:rsidRPr="005061FD">
              <w:rPr>
                <w:rFonts w:ascii="Times New Roman" w:hAnsi="Times New Roman"/>
                <w:color w:val="000000"/>
              </w:rPr>
              <w:t xml:space="preserve"> системою закупівель в день </w:t>
            </w:r>
            <w:proofErr w:type="spellStart"/>
            <w:r w:rsidRPr="005061FD">
              <w:rPr>
                <w:rFonts w:ascii="Times New Roman" w:hAnsi="Times New Roman"/>
                <w:color w:val="000000"/>
              </w:rPr>
              <w:t>її</w:t>
            </w:r>
            <w:proofErr w:type="spellEnd"/>
            <w:r w:rsidRPr="005061FD">
              <w:rPr>
                <w:rFonts w:ascii="Times New Roman" w:hAnsi="Times New Roman"/>
                <w:color w:val="000000"/>
              </w:rPr>
              <w:t xml:space="preserve"> </w:t>
            </w:r>
            <w:proofErr w:type="spellStart"/>
            <w:r w:rsidRPr="005061FD">
              <w:rPr>
                <w:rFonts w:ascii="Times New Roman" w:hAnsi="Times New Roman"/>
                <w:color w:val="000000"/>
              </w:rPr>
              <w:t>оприлюднення</w:t>
            </w:r>
            <w:proofErr w:type="spellEnd"/>
            <w:r w:rsidRPr="005061FD">
              <w:rPr>
                <w:rFonts w:ascii="Times New Roman" w:hAnsi="Times New Roman"/>
                <w:color w:val="000000"/>
              </w:rPr>
              <w:t>.</w:t>
            </w:r>
          </w:p>
        </w:tc>
      </w:tr>
      <w:tr w:rsidR="00985862" w:rsidRPr="00B653AF" w14:paraId="06BCEC63"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46050"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32DFCF41"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Строк </w:t>
            </w:r>
            <w:proofErr w:type="spellStart"/>
            <w:r w:rsidRPr="00B653AF">
              <w:rPr>
                <w:rFonts w:ascii="Times New Roman" w:eastAsia="Times New Roman" w:hAnsi="Times New Roman" w:cs="Times New Roman"/>
                <w:b/>
                <w:bCs/>
                <w:color w:val="000000"/>
                <w:lang w:eastAsia="ru-RU"/>
              </w:rPr>
              <w:t>укладання</w:t>
            </w:r>
            <w:proofErr w:type="spellEnd"/>
            <w:r w:rsidRPr="00B653AF">
              <w:rPr>
                <w:rFonts w:ascii="Times New Roman" w:eastAsia="Times New Roman" w:hAnsi="Times New Roman" w:cs="Times New Roman"/>
                <w:b/>
                <w:bCs/>
                <w:color w:val="000000"/>
                <w:lang w:eastAsia="ru-RU"/>
              </w:rPr>
              <w:t xml:space="preserve"> договору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6FC3A2"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65B0E0FC"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7CC6148" w14:textId="4DB41A28"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85862" w:rsidRPr="00B653AF" w14:paraId="197DBE03"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554A7"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54D5778" w14:textId="77777777" w:rsidR="00985862" w:rsidRPr="00B653AF" w:rsidRDefault="00985862" w:rsidP="00985862">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Проект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5C5EFB"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3.1. Проект договору складається замовником з урахуванням особливостей предмету закупівлі;</w:t>
            </w:r>
          </w:p>
          <w:p w14:paraId="1FB46C9F"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67B7D465"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25C0F38"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Переможець процедури закупівлі під час укладення договору про закупівлю повинен надати:</w:t>
            </w:r>
          </w:p>
          <w:p w14:paraId="70C099BA"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1) відповідну інформацію про право підписання договору про закупівлю;</w:t>
            </w:r>
          </w:p>
          <w:p w14:paraId="27D6723A"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E8E612" w14:textId="77777777" w:rsidR="00985862" w:rsidRPr="00985862" w:rsidRDefault="00985862" w:rsidP="00985862">
            <w:pPr>
              <w:spacing w:line="240" w:lineRule="auto"/>
              <w:jc w:val="both"/>
              <w:textAlignment w:val="baseline"/>
              <w:rPr>
                <w:rFonts w:ascii="Times New Roman" w:hAnsi="Times New Roman" w:cs="Times New Roman"/>
                <w:color w:val="000000"/>
                <w:lang w:val="uk-UA"/>
              </w:rPr>
            </w:pPr>
            <w:r w:rsidRPr="00985862">
              <w:rPr>
                <w:rFonts w:ascii="Times New Roman" w:hAnsi="Times New Roman" w:cs="Times New Roman"/>
                <w:color w:val="000000"/>
                <w:lang w:val="uk-UA"/>
              </w:rPr>
              <w:lastRenderedPageBreak/>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8ABFFB7" w14:textId="49CF39EC"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color w:val="000000"/>
                <w:lang w:val="uk-UA"/>
              </w:rPr>
              <w:t>Разом з тендерною документацією замовником в окремому додатку подається проект договору про закупівлю з обов’язковим зазначенням змін його умов.</w:t>
            </w:r>
          </w:p>
        </w:tc>
      </w:tr>
      <w:tr w:rsidR="00985862" w:rsidRPr="00B653AF" w14:paraId="2519855E"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F4B37"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02253375" w14:textId="77777777" w:rsidR="00985862" w:rsidRPr="00B653AF" w:rsidRDefault="00985862" w:rsidP="00985862">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Істотні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умови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що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обов’язково</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включаються</w:t>
            </w:r>
            <w:proofErr w:type="spellEnd"/>
            <w:r w:rsidRPr="00B653AF">
              <w:rPr>
                <w:rFonts w:ascii="Times New Roman" w:eastAsia="Times New Roman" w:hAnsi="Times New Roman" w:cs="Times New Roman"/>
                <w:b/>
                <w:bCs/>
                <w:color w:val="000000"/>
                <w:lang w:eastAsia="ru-RU"/>
              </w:rPr>
              <w:t xml:space="preserve"> до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33C500" w14:textId="2DEDF677"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Відповідно до вимог статі 41 Закону (Додаток 4).</w:t>
            </w:r>
            <w:r w:rsidRPr="00985862">
              <w:rPr>
                <w:rFonts w:ascii="Times New Roman" w:hAnsi="Times New Roman" w:cs="Times New Roman"/>
                <w:lang w:val="uk-UA"/>
              </w:rPr>
              <w:br/>
              <w:t> </w:t>
            </w:r>
          </w:p>
        </w:tc>
      </w:tr>
      <w:tr w:rsidR="00985862" w:rsidRPr="00B653AF" w14:paraId="315F081A"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E34FF"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4E41047" w14:textId="77777777" w:rsidR="00985862" w:rsidRPr="00B653AF" w:rsidRDefault="00985862" w:rsidP="00985862">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Дії</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замовника</w:t>
            </w:r>
            <w:proofErr w:type="spellEnd"/>
            <w:r w:rsidRPr="00B653AF">
              <w:rPr>
                <w:rFonts w:ascii="Times New Roman" w:eastAsia="Times New Roman" w:hAnsi="Times New Roman" w:cs="Times New Roman"/>
                <w:b/>
                <w:bCs/>
                <w:color w:val="000000"/>
                <w:lang w:eastAsia="ru-RU"/>
              </w:rPr>
              <w:t xml:space="preserve"> при </w:t>
            </w:r>
            <w:proofErr w:type="spellStart"/>
            <w:r w:rsidRPr="00B653AF">
              <w:rPr>
                <w:rFonts w:ascii="Times New Roman" w:eastAsia="Times New Roman" w:hAnsi="Times New Roman" w:cs="Times New Roman"/>
                <w:b/>
                <w:bCs/>
                <w:color w:val="000000"/>
                <w:lang w:eastAsia="ru-RU"/>
              </w:rPr>
              <w:t>відмові</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переможця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торгів</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підписати</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договір</w:t>
            </w:r>
            <w:proofErr w:type="spellEnd"/>
            <w:r w:rsidRPr="00B653AF">
              <w:rPr>
                <w:rFonts w:ascii="Times New Roman" w:eastAsia="Times New Roman" w:hAnsi="Times New Roman" w:cs="Times New Roman"/>
                <w:b/>
                <w:bCs/>
                <w:color w:val="000000"/>
                <w:lang w:eastAsia="ru-RU"/>
              </w:rPr>
              <w:t xml:space="preserve"> про </w:t>
            </w:r>
            <w:proofErr w:type="spellStart"/>
            <w:r w:rsidRPr="00B653AF">
              <w:rPr>
                <w:rFonts w:ascii="Times New Roman" w:eastAsia="Times New Roman" w:hAnsi="Times New Roman" w:cs="Times New Roman"/>
                <w:b/>
                <w:bCs/>
                <w:color w:val="000000"/>
                <w:lang w:eastAsia="ru-RU"/>
              </w:rPr>
              <w:t>закупівлю</w:t>
            </w:r>
            <w:proofErr w:type="spellEnd"/>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512E03" w14:textId="1D150401"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85862">
              <w:rPr>
                <w:rFonts w:ascii="Times New Roman" w:hAnsi="Times New Roman" w:cs="Times New Roman"/>
                <w:lang w:val="uk-UA"/>
              </w:rPr>
              <w:t>неукладення</w:t>
            </w:r>
            <w:proofErr w:type="spellEnd"/>
            <w:r w:rsidRPr="0098586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85862" w:rsidRPr="00B653AF" w14:paraId="172D8177"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68D36" w14:textId="77777777" w:rsidR="00985862" w:rsidRPr="00B653AF" w:rsidRDefault="00985862" w:rsidP="00985862">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4D241A32" w14:textId="77777777" w:rsidR="00985862" w:rsidRPr="00B653AF" w:rsidRDefault="00985862" w:rsidP="00985862">
            <w:pPr>
              <w:spacing w:after="0" w:line="240" w:lineRule="auto"/>
              <w:rPr>
                <w:rFonts w:ascii="Times New Roman" w:eastAsia="Times New Roman" w:hAnsi="Times New Roman" w:cs="Times New Roman"/>
                <w:lang w:eastAsia="ru-RU"/>
              </w:rPr>
            </w:pPr>
            <w:proofErr w:type="spellStart"/>
            <w:r w:rsidRPr="00B653AF">
              <w:rPr>
                <w:rFonts w:ascii="Times New Roman" w:eastAsia="Times New Roman" w:hAnsi="Times New Roman" w:cs="Times New Roman"/>
                <w:b/>
                <w:bCs/>
                <w:color w:val="000000"/>
                <w:lang w:eastAsia="ru-RU"/>
              </w:rPr>
              <w:t>Забезпечення</w:t>
            </w:r>
            <w:proofErr w:type="spellEnd"/>
            <w:r w:rsidRPr="00B653AF">
              <w:rPr>
                <w:rFonts w:ascii="Times New Roman" w:eastAsia="Times New Roman" w:hAnsi="Times New Roman" w:cs="Times New Roman"/>
                <w:b/>
                <w:bCs/>
                <w:color w:val="000000"/>
                <w:lang w:eastAsia="ru-RU"/>
              </w:rPr>
              <w:t xml:space="preserve"> </w:t>
            </w:r>
            <w:proofErr w:type="spellStart"/>
            <w:r w:rsidRPr="00B653AF">
              <w:rPr>
                <w:rFonts w:ascii="Times New Roman" w:eastAsia="Times New Roman" w:hAnsi="Times New Roman" w:cs="Times New Roman"/>
                <w:b/>
                <w:bCs/>
                <w:color w:val="000000"/>
                <w:lang w:eastAsia="ru-RU"/>
              </w:rPr>
              <w:t>виконання</w:t>
            </w:r>
            <w:proofErr w:type="spellEnd"/>
            <w:r w:rsidRPr="00B653AF">
              <w:rPr>
                <w:rFonts w:ascii="Times New Roman" w:eastAsia="Times New Roman" w:hAnsi="Times New Roman" w:cs="Times New Roman"/>
                <w:b/>
                <w:bCs/>
                <w:color w:val="000000"/>
                <w:lang w:eastAsia="ru-RU"/>
              </w:rPr>
              <w:t xml:space="preserve"> договору про </w:t>
            </w:r>
            <w:proofErr w:type="spellStart"/>
            <w:r w:rsidRPr="00B653AF">
              <w:rPr>
                <w:rFonts w:ascii="Times New Roman" w:eastAsia="Times New Roman" w:hAnsi="Times New Roman" w:cs="Times New Roman"/>
                <w:b/>
                <w:bCs/>
                <w:color w:val="000000"/>
                <w:lang w:eastAsia="ru-RU"/>
              </w:rPr>
              <w:t>закупівлю</w:t>
            </w:r>
            <w:proofErr w:type="spellEnd"/>
            <w:r w:rsidRPr="00B653AF">
              <w:rPr>
                <w:rFonts w:ascii="Times New Roman" w:eastAsia="Times New Roman" w:hAnsi="Times New Roman" w:cs="Times New Roman"/>
                <w:b/>
                <w:bCs/>
                <w:color w:val="000000"/>
                <w:lang w:eastAsia="ru-RU"/>
              </w:rPr>
              <w:t>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476CDC"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31280D3D"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6.2. Замовник повертає забезпечення виконання договору про закупівлю:</w:t>
            </w:r>
          </w:p>
          <w:p w14:paraId="6890A46A"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1) після виконання переможцем процедури закупівлі  договору про закупівлю;</w:t>
            </w:r>
          </w:p>
          <w:p w14:paraId="10006CBF"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7B58A6FC"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3) у випадках, передбачених статтею 43 Закону;</w:t>
            </w:r>
          </w:p>
          <w:p w14:paraId="130B1C51" w14:textId="77777777" w:rsidR="00985862" w:rsidRPr="00985862" w:rsidRDefault="00985862" w:rsidP="00985862">
            <w:pPr>
              <w:spacing w:line="240" w:lineRule="auto"/>
              <w:jc w:val="both"/>
              <w:textAlignment w:val="baseline"/>
              <w:rPr>
                <w:rFonts w:ascii="Times New Roman" w:hAnsi="Times New Roman" w:cs="Times New Roman"/>
                <w:lang w:val="uk-UA"/>
              </w:rPr>
            </w:pPr>
            <w:r w:rsidRPr="00985862">
              <w:rPr>
                <w:rFonts w:ascii="Times New Roman" w:hAnsi="Times New Roman" w:cs="Times New Roman"/>
                <w:lang w:val="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7D0DD83C" w14:textId="2C4A1230" w:rsidR="00985862" w:rsidRPr="00985862" w:rsidRDefault="00985862" w:rsidP="00985862">
            <w:pPr>
              <w:spacing w:after="0" w:line="240" w:lineRule="auto"/>
              <w:jc w:val="both"/>
              <w:rPr>
                <w:rFonts w:ascii="Times New Roman" w:eastAsia="Times New Roman" w:hAnsi="Times New Roman" w:cs="Times New Roman"/>
                <w:lang w:eastAsia="ru-RU"/>
              </w:rPr>
            </w:pPr>
            <w:r w:rsidRPr="00985862">
              <w:rPr>
                <w:rFonts w:ascii="Times New Roman" w:hAnsi="Times New Roman" w:cs="Times New Roman"/>
                <w:lang w:val="uk-UA"/>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7DBE2769" w14:textId="77777777" w:rsidR="002A4CAE" w:rsidRDefault="002A4CAE"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AEB4470" w14:textId="77777777" w:rsidR="00180DF6" w:rsidRDefault="00180DF6" w:rsidP="00985862">
      <w:pPr>
        <w:widowControl w:val="0"/>
        <w:autoSpaceDE w:val="0"/>
        <w:autoSpaceDN w:val="0"/>
        <w:adjustRightInd w:val="0"/>
        <w:spacing w:after="0" w:line="240" w:lineRule="auto"/>
        <w:ind w:firstLine="709"/>
        <w:jc w:val="right"/>
        <w:rPr>
          <w:rFonts w:ascii="Times New Roman" w:hAnsi="Times New Roman" w:cs="Times New Roman"/>
          <w:bCs/>
          <w:i/>
          <w:iCs/>
          <w:color w:val="000000"/>
          <w:lang w:val="uk-UA"/>
        </w:rPr>
      </w:pPr>
    </w:p>
    <w:p w14:paraId="0E99F69A" w14:textId="77777777" w:rsidR="00180DF6" w:rsidRDefault="00180DF6" w:rsidP="00985862">
      <w:pPr>
        <w:widowControl w:val="0"/>
        <w:autoSpaceDE w:val="0"/>
        <w:autoSpaceDN w:val="0"/>
        <w:adjustRightInd w:val="0"/>
        <w:spacing w:after="0" w:line="240" w:lineRule="auto"/>
        <w:ind w:firstLine="709"/>
        <w:jc w:val="right"/>
        <w:rPr>
          <w:rFonts w:ascii="Times New Roman" w:hAnsi="Times New Roman" w:cs="Times New Roman"/>
          <w:bCs/>
          <w:i/>
          <w:iCs/>
          <w:color w:val="000000"/>
          <w:lang w:val="uk-UA"/>
        </w:rPr>
      </w:pPr>
    </w:p>
    <w:p w14:paraId="145B6FCE" w14:textId="77777777" w:rsidR="00180DF6" w:rsidRDefault="00180DF6" w:rsidP="00985862">
      <w:pPr>
        <w:widowControl w:val="0"/>
        <w:autoSpaceDE w:val="0"/>
        <w:autoSpaceDN w:val="0"/>
        <w:adjustRightInd w:val="0"/>
        <w:spacing w:after="0" w:line="240" w:lineRule="auto"/>
        <w:ind w:firstLine="709"/>
        <w:jc w:val="right"/>
        <w:rPr>
          <w:rFonts w:ascii="Times New Roman" w:hAnsi="Times New Roman" w:cs="Times New Roman"/>
          <w:bCs/>
          <w:i/>
          <w:iCs/>
          <w:color w:val="000000"/>
          <w:lang w:val="uk-UA"/>
        </w:rPr>
      </w:pPr>
    </w:p>
    <w:p w14:paraId="374D1C3B" w14:textId="77777777" w:rsidR="00180DF6" w:rsidRDefault="00180DF6" w:rsidP="00985862">
      <w:pPr>
        <w:widowControl w:val="0"/>
        <w:autoSpaceDE w:val="0"/>
        <w:autoSpaceDN w:val="0"/>
        <w:adjustRightInd w:val="0"/>
        <w:spacing w:after="0" w:line="240" w:lineRule="auto"/>
        <w:ind w:firstLine="709"/>
        <w:jc w:val="right"/>
        <w:rPr>
          <w:rFonts w:ascii="Times New Roman" w:hAnsi="Times New Roman" w:cs="Times New Roman"/>
          <w:bCs/>
          <w:i/>
          <w:iCs/>
          <w:color w:val="000000"/>
          <w:lang w:val="uk-UA"/>
        </w:rPr>
      </w:pPr>
    </w:p>
    <w:p w14:paraId="1417A79B" w14:textId="77777777" w:rsidR="00180DF6" w:rsidRDefault="00180DF6" w:rsidP="00985862">
      <w:pPr>
        <w:widowControl w:val="0"/>
        <w:autoSpaceDE w:val="0"/>
        <w:autoSpaceDN w:val="0"/>
        <w:adjustRightInd w:val="0"/>
        <w:spacing w:after="0" w:line="240" w:lineRule="auto"/>
        <w:ind w:firstLine="709"/>
        <w:jc w:val="right"/>
        <w:rPr>
          <w:rFonts w:ascii="Times New Roman" w:hAnsi="Times New Roman" w:cs="Times New Roman"/>
          <w:bCs/>
          <w:i/>
          <w:iCs/>
          <w:color w:val="000000"/>
          <w:lang w:val="uk-UA"/>
        </w:rPr>
      </w:pPr>
    </w:p>
    <w:p w14:paraId="51B40244" w14:textId="77777777" w:rsidR="00180DF6" w:rsidRDefault="00180DF6" w:rsidP="00985862">
      <w:pPr>
        <w:widowControl w:val="0"/>
        <w:autoSpaceDE w:val="0"/>
        <w:autoSpaceDN w:val="0"/>
        <w:adjustRightInd w:val="0"/>
        <w:spacing w:after="0" w:line="240" w:lineRule="auto"/>
        <w:ind w:firstLine="709"/>
        <w:jc w:val="right"/>
        <w:rPr>
          <w:rFonts w:ascii="Times New Roman" w:hAnsi="Times New Roman" w:cs="Times New Roman"/>
          <w:bCs/>
          <w:i/>
          <w:iCs/>
          <w:color w:val="000000"/>
          <w:lang w:val="uk-UA"/>
        </w:rPr>
      </w:pPr>
    </w:p>
    <w:p w14:paraId="3B2495DC" w14:textId="77777777" w:rsidR="00180DF6" w:rsidRDefault="00180DF6" w:rsidP="00985862">
      <w:pPr>
        <w:widowControl w:val="0"/>
        <w:autoSpaceDE w:val="0"/>
        <w:autoSpaceDN w:val="0"/>
        <w:adjustRightInd w:val="0"/>
        <w:spacing w:after="0" w:line="240" w:lineRule="auto"/>
        <w:ind w:firstLine="709"/>
        <w:jc w:val="right"/>
        <w:rPr>
          <w:rFonts w:ascii="Times New Roman" w:hAnsi="Times New Roman" w:cs="Times New Roman"/>
          <w:bCs/>
          <w:i/>
          <w:iCs/>
          <w:color w:val="000000"/>
          <w:lang w:val="uk-UA"/>
        </w:rPr>
      </w:pPr>
    </w:p>
    <w:p w14:paraId="19D2EDDE" w14:textId="21B51648" w:rsidR="00985862" w:rsidRPr="00985862" w:rsidRDefault="00985862" w:rsidP="00985862">
      <w:pPr>
        <w:widowControl w:val="0"/>
        <w:autoSpaceDE w:val="0"/>
        <w:autoSpaceDN w:val="0"/>
        <w:adjustRightInd w:val="0"/>
        <w:spacing w:after="0" w:line="240" w:lineRule="auto"/>
        <w:ind w:firstLine="709"/>
        <w:jc w:val="right"/>
        <w:rPr>
          <w:rFonts w:ascii="Times New Roman" w:hAnsi="Times New Roman" w:cs="Times New Roman"/>
          <w:bCs/>
          <w:i/>
          <w:iCs/>
          <w:color w:val="000000"/>
          <w:lang w:val="uk-UA"/>
        </w:rPr>
      </w:pPr>
      <w:r w:rsidRPr="00985862">
        <w:rPr>
          <w:rFonts w:ascii="Times New Roman" w:hAnsi="Times New Roman" w:cs="Times New Roman"/>
          <w:bCs/>
          <w:i/>
          <w:iCs/>
          <w:color w:val="000000"/>
          <w:lang w:val="uk-UA"/>
        </w:rPr>
        <w:lastRenderedPageBreak/>
        <w:t xml:space="preserve">Додаток </w:t>
      </w:r>
      <w:r>
        <w:rPr>
          <w:rFonts w:ascii="Times New Roman" w:hAnsi="Times New Roman" w:cs="Times New Roman"/>
          <w:bCs/>
          <w:i/>
          <w:iCs/>
          <w:color w:val="000000"/>
          <w:lang w:val="uk-UA"/>
        </w:rPr>
        <w:t>1</w:t>
      </w:r>
    </w:p>
    <w:p w14:paraId="4BFC140C" w14:textId="77777777" w:rsidR="00985862" w:rsidRPr="00B653AF" w:rsidRDefault="00985862" w:rsidP="00985862">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color w:val="000000"/>
          <w:lang w:val="uk-UA"/>
        </w:rPr>
        <w:t>ФОРМА “ТЕНДЕРНА ПРОПОЗИЦІЯ”</w:t>
      </w:r>
    </w:p>
    <w:p w14:paraId="2099E541" w14:textId="77777777" w:rsidR="00985862" w:rsidRPr="00B653AF" w:rsidRDefault="00985862" w:rsidP="00985862">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i/>
          <w:color w:val="000000"/>
          <w:lang w:val="uk-UA"/>
        </w:rPr>
        <w:t xml:space="preserve"> (форма, яка подається учасником на фірмовому бланку (для юридичних осіб) </w:t>
      </w:r>
    </w:p>
    <w:p w14:paraId="4AFCC0BC" w14:textId="77777777" w:rsidR="00985862" w:rsidRPr="00B653AF" w:rsidRDefault="00985862" w:rsidP="00985862">
      <w:pPr>
        <w:spacing w:after="0" w:line="240" w:lineRule="auto"/>
        <w:ind w:firstLine="709"/>
        <w:jc w:val="both"/>
        <w:rPr>
          <w:rFonts w:ascii="Times New Roman" w:hAnsi="Times New Roman" w:cs="Times New Roman"/>
          <w:color w:val="000000"/>
          <w:lang w:val="uk-UA"/>
        </w:rPr>
      </w:pPr>
    </w:p>
    <w:p w14:paraId="5D7AC922" w14:textId="77777777" w:rsidR="00985862" w:rsidRPr="00B653AF" w:rsidRDefault="00985862" w:rsidP="00985862">
      <w:pPr>
        <w:spacing w:after="0" w:line="240" w:lineRule="auto"/>
        <w:ind w:firstLine="709"/>
        <w:jc w:val="center"/>
        <w:rPr>
          <w:rFonts w:ascii="Times New Roman" w:hAnsi="Times New Roman" w:cs="Times New Roman"/>
          <w:color w:val="000000"/>
          <w:lang w:val="uk-UA"/>
        </w:rPr>
      </w:pPr>
      <w:r w:rsidRPr="00B653AF">
        <w:rPr>
          <w:rFonts w:ascii="Times New Roman" w:hAnsi="Times New Roman" w:cs="Times New Roman"/>
          <w:color w:val="000000"/>
          <w:lang w:val="uk-UA"/>
        </w:rPr>
        <w:t xml:space="preserve">Уважно вивчивши комплект тендерної документації цим подаємо на участь у торгах щодо закупівлі </w:t>
      </w:r>
    </w:p>
    <w:p w14:paraId="4A82F937" w14:textId="77777777" w:rsidR="00985862" w:rsidRPr="00F8581F" w:rsidRDefault="00985862" w:rsidP="00985862">
      <w:pPr>
        <w:spacing w:after="0" w:line="240" w:lineRule="auto"/>
        <w:ind w:firstLine="708"/>
        <w:jc w:val="both"/>
        <w:rPr>
          <w:rFonts w:ascii="Times New Roman" w:hAnsi="Times New Roman" w:cs="Times New Roman"/>
          <w:b/>
          <w:lang w:val="uk-UA" w:eastAsia="zh-CN"/>
        </w:rPr>
      </w:pPr>
      <w:r w:rsidRPr="00F8581F">
        <w:rPr>
          <w:rFonts w:ascii="Times New Roman" w:hAnsi="Times New Roman" w:cs="Times New Roman"/>
          <w:b/>
          <w:lang w:val="uk-UA" w:eastAsia="zh-CN"/>
        </w:rPr>
        <w:t xml:space="preserve">Код ДК 021:2015 – </w:t>
      </w:r>
      <w:r w:rsidRPr="0025643A">
        <w:rPr>
          <w:rFonts w:ascii="Times New Roman" w:hAnsi="Times New Roman" w:cs="Times New Roman"/>
          <w:b/>
          <w:lang w:val="uk-UA" w:eastAsia="zh-CN"/>
        </w:rPr>
        <w:t xml:space="preserve">Код </w:t>
      </w:r>
      <w:r w:rsidRPr="0025643A">
        <w:rPr>
          <w:rFonts w:ascii="Times New Roman" w:hAnsi="Times New Roman" w:cs="Times New Roman"/>
          <w:b/>
          <w:lang w:val="uk-UA"/>
        </w:rPr>
        <w:t>ДК</w:t>
      </w:r>
      <w:r w:rsidRPr="0025643A">
        <w:rPr>
          <w:rFonts w:ascii="Times New Roman" w:hAnsi="Times New Roman" w:cs="Times New Roman"/>
          <w:lang w:val="uk-UA"/>
        </w:rPr>
        <w:t xml:space="preserve"> </w:t>
      </w:r>
      <w:r w:rsidRPr="0025643A">
        <w:rPr>
          <w:rFonts w:ascii="Times New Roman" w:hAnsi="Times New Roman" w:cs="Times New Roman"/>
          <w:b/>
          <w:lang w:val="uk-UA"/>
        </w:rPr>
        <w:t xml:space="preserve">021:2015 - </w:t>
      </w:r>
      <w:r>
        <w:rPr>
          <w:rFonts w:ascii="Times New Roman" w:hAnsi="Times New Roman" w:cs="Times New Roman"/>
          <w:b/>
          <w:lang w:val="uk-UA"/>
        </w:rPr>
        <w:t>__________________</w:t>
      </w:r>
    </w:p>
    <w:p w14:paraId="1D9F80FC" w14:textId="77777777" w:rsidR="00985862" w:rsidRPr="00B653AF" w:rsidRDefault="00985862" w:rsidP="00985862">
      <w:pPr>
        <w:spacing w:after="0" w:line="240" w:lineRule="auto"/>
        <w:ind w:firstLine="709"/>
        <w:jc w:val="center"/>
        <w:rPr>
          <w:rFonts w:ascii="Times New Roman" w:hAnsi="Times New Roman" w:cs="Times New Roman"/>
          <w:lang w:val="uk-UA"/>
        </w:rPr>
      </w:pPr>
    </w:p>
    <w:p w14:paraId="0B23FA66" w14:textId="77777777" w:rsidR="00985862" w:rsidRPr="00B653AF" w:rsidRDefault="00985862" w:rsidP="00985862">
      <w:pPr>
        <w:spacing w:after="0" w:line="240" w:lineRule="auto"/>
        <w:ind w:firstLine="284"/>
        <w:rPr>
          <w:rFonts w:ascii="Times New Roman" w:hAnsi="Times New Roman" w:cs="Times New Roman"/>
          <w:color w:val="000000"/>
          <w:lang w:val="uk-UA"/>
        </w:rPr>
      </w:pPr>
      <w:r w:rsidRPr="00B653AF">
        <w:rPr>
          <w:rFonts w:ascii="Times New Roman" w:hAnsi="Times New Roman" w:cs="Times New Roman"/>
          <w:color w:val="000000"/>
          <w:lang w:val="uk-UA"/>
        </w:rPr>
        <w:t xml:space="preserve">Повне найменування учасника__________________________ </w:t>
      </w:r>
    </w:p>
    <w:p w14:paraId="7E49CD07" w14:textId="77777777" w:rsidR="00985862" w:rsidRPr="00B653AF" w:rsidRDefault="00985862" w:rsidP="00985862">
      <w:pPr>
        <w:spacing w:after="0" w:line="240" w:lineRule="auto"/>
        <w:ind w:firstLine="284"/>
        <w:rPr>
          <w:rFonts w:ascii="Times New Roman" w:hAnsi="Times New Roman" w:cs="Times New Roman"/>
          <w:color w:val="000000"/>
          <w:u w:val="single"/>
          <w:lang w:val="uk-UA"/>
        </w:rPr>
      </w:pPr>
      <w:r w:rsidRPr="00B653AF">
        <w:rPr>
          <w:rFonts w:ascii="Times New Roman" w:hAnsi="Times New Roman" w:cs="Times New Roman"/>
          <w:color w:val="000000"/>
          <w:lang w:val="uk-UA"/>
        </w:rPr>
        <w:t>Адреса (юридична і фактична) _________________________</w:t>
      </w:r>
    </w:p>
    <w:p w14:paraId="704B8BA9" w14:textId="77777777" w:rsidR="00985862" w:rsidRPr="00B653AF" w:rsidRDefault="00985862" w:rsidP="00985862">
      <w:pPr>
        <w:spacing w:after="0" w:line="240" w:lineRule="auto"/>
        <w:ind w:firstLine="284"/>
        <w:rPr>
          <w:rFonts w:ascii="Times New Roman" w:hAnsi="Times New Roman" w:cs="Times New Roman"/>
          <w:color w:val="000000"/>
          <w:u w:val="single"/>
          <w:lang w:val="uk-UA"/>
        </w:rPr>
      </w:pPr>
      <w:r w:rsidRPr="00B653AF">
        <w:rPr>
          <w:rFonts w:ascii="Times New Roman" w:hAnsi="Times New Roman" w:cs="Times New Roman"/>
          <w:color w:val="000000"/>
          <w:lang w:val="uk-UA"/>
        </w:rPr>
        <w:t>Телефон (факс) ______________________________________</w:t>
      </w:r>
    </w:p>
    <w:p w14:paraId="1D39D7FE" w14:textId="77777777" w:rsidR="00985862" w:rsidRPr="00B653AF" w:rsidRDefault="00985862" w:rsidP="00985862">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Е-</w:t>
      </w:r>
      <w:proofErr w:type="spellStart"/>
      <w:r w:rsidRPr="00B653AF">
        <w:rPr>
          <w:rFonts w:ascii="Times New Roman" w:hAnsi="Times New Roman" w:cs="Times New Roman"/>
          <w:color w:val="000000"/>
          <w:lang w:val="uk-UA"/>
        </w:rPr>
        <w:t>mail</w:t>
      </w:r>
      <w:proofErr w:type="spellEnd"/>
      <w:r w:rsidRPr="00B653AF">
        <w:rPr>
          <w:rFonts w:ascii="Times New Roman" w:hAnsi="Times New Roman" w:cs="Times New Roman"/>
          <w:color w:val="000000"/>
          <w:lang w:val="uk-UA"/>
        </w:rPr>
        <w:t xml:space="preserve"> ______________________________________________</w:t>
      </w:r>
    </w:p>
    <w:p w14:paraId="4F200004" w14:textId="77777777" w:rsidR="00985862" w:rsidRPr="00B653AF" w:rsidRDefault="00985862" w:rsidP="00985862">
      <w:pPr>
        <w:spacing w:after="0" w:line="240" w:lineRule="auto"/>
        <w:ind w:firstLine="284"/>
        <w:jc w:val="both"/>
        <w:rPr>
          <w:rFonts w:ascii="Times New Roman" w:hAnsi="Times New Roman" w:cs="Times New Roman"/>
          <w:bCs/>
          <w:color w:val="000000"/>
          <w:lang w:val="uk-UA"/>
        </w:rPr>
      </w:pPr>
      <w:r w:rsidRPr="00B653AF">
        <w:rPr>
          <w:rFonts w:ascii="Times New Roman" w:hAnsi="Times New Roman" w:cs="Times New Roman"/>
          <w:bCs/>
          <w:color w:val="000000"/>
          <w:lang w:val="uk-UA"/>
        </w:rPr>
        <w:t xml:space="preserve">Тендерна пропозиція (з ПДВ </w:t>
      </w:r>
      <w:r w:rsidRPr="00B653AF">
        <w:rPr>
          <w:rFonts w:ascii="Times New Roman" w:hAnsi="Times New Roman" w:cs="Times New Roman"/>
          <w:color w:val="000000"/>
          <w:lang w:val="uk-UA"/>
        </w:rPr>
        <w:t>або без ПДВ</w:t>
      </w:r>
      <w:r w:rsidRPr="00B653AF">
        <w:rPr>
          <w:rFonts w:ascii="Times New Roman" w:hAnsi="Times New Roman" w:cs="Times New Roman"/>
          <w:bCs/>
          <w:color w:val="000000"/>
          <w:lang w:val="uk-UA"/>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985862" w:rsidRPr="00AD7C21" w14:paraId="325A4425" w14:textId="77777777" w:rsidTr="0072515B">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19AD8401"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w:t>
            </w:r>
          </w:p>
          <w:p w14:paraId="30ADD914"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186DAF62"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2EDF148"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3D4E3737"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Од. </w:t>
            </w:r>
          </w:p>
          <w:p w14:paraId="7CA90D92"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roofErr w:type="spellStart"/>
            <w:r w:rsidRPr="00AD7C21">
              <w:rPr>
                <w:rFonts w:ascii="Times New Roman" w:eastAsia="Calibri" w:hAnsi="Times New Roman" w:cs="Times New Roman"/>
                <w:b/>
                <w:bCs/>
                <w:sz w:val="20"/>
                <w:szCs w:val="20"/>
                <w:lang w:val="uk-UA"/>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7C7A9D03"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Кіль-</w:t>
            </w:r>
            <w:proofErr w:type="spellStart"/>
            <w:r w:rsidRPr="00AD7C21">
              <w:rPr>
                <w:rFonts w:ascii="Times New Roman" w:eastAsia="Calibri" w:hAnsi="Times New Roman" w:cs="Times New Roman"/>
                <w:b/>
                <w:bCs/>
                <w:sz w:val="20"/>
                <w:szCs w:val="20"/>
                <w:lang w:val="uk-UA"/>
              </w:rPr>
              <w:t>сть</w:t>
            </w:r>
            <w:proofErr w:type="spellEnd"/>
          </w:p>
        </w:tc>
        <w:tc>
          <w:tcPr>
            <w:tcW w:w="992" w:type="dxa"/>
            <w:tcBorders>
              <w:top w:val="single" w:sz="6" w:space="0" w:color="auto"/>
              <w:left w:val="single" w:sz="4" w:space="0" w:color="auto"/>
              <w:bottom w:val="single" w:sz="6" w:space="0" w:color="auto"/>
              <w:right w:val="single" w:sz="4" w:space="0" w:color="auto"/>
            </w:tcBorders>
            <w:vAlign w:val="center"/>
            <w:hideMark/>
          </w:tcPr>
          <w:p w14:paraId="06E6696A"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066BB95" w14:textId="77777777" w:rsidR="00985862"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Ціна за</w:t>
            </w:r>
          </w:p>
          <w:p w14:paraId="10372630"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2EC0B7DC"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Загальна вартість в гривнях з урахуванням усіх загальнообов’язкових платежів</w:t>
            </w:r>
          </w:p>
        </w:tc>
      </w:tr>
      <w:tr w:rsidR="00985862" w:rsidRPr="00AD7C21" w14:paraId="6C3D70DE" w14:textId="77777777" w:rsidTr="0072515B">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BF51562"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
        </w:tc>
        <w:tc>
          <w:tcPr>
            <w:tcW w:w="1985" w:type="dxa"/>
            <w:tcBorders>
              <w:top w:val="single" w:sz="6" w:space="0" w:color="auto"/>
              <w:left w:val="single" w:sz="4" w:space="0" w:color="auto"/>
              <w:bottom w:val="single" w:sz="6" w:space="0" w:color="auto"/>
              <w:right w:val="single" w:sz="6" w:space="0" w:color="auto"/>
            </w:tcBorders>
          </w:tcPr>
          <w:p w14:paraId="1442378E" w14:textId="77777777" w:rsidR="00985862" w:rsidRPr="00AD7C21" w:rsidRDefault="00985862" w:rsidP="0072515B">
            <w:pPr>
              <w:spacing w:after="0" w:line="240" w:lineRule="auto"/>
              <w:jc w:val="center"/>
              <w:rPr>
                <w:rFonts w:ascii="Times New Roman" w:eastAsia="Calibri" w:hAnsi="Times New Roman" w:cs="Times New Roman"/>
                <w:bCs/>
                <w:sz w:val="20"/>
                <w:szCs w:val="20"/>
                <w:lang w:val="uk-UA"/>
              </w:rPr>
            </w:pPr>
          </w:p>
        </w:tc>
        <w:tc>
          <w:tcPr>
            <w:tcW w:w="1559" w:type="dxa"/>
            <w:tcBorders>
              <w:top w:val="single" w:sz="6" w:space="0" w:color="auto"/>
              <w:left w:val="single" w:sz="6" w:space="0" w:color="auto"/>
              <w:bottom w:val="single" w:sz="6" w:space="0" w:color="auto"/>
              <w:right w:val="single" w:sz="4" w:space="0" w:color="auto"/>
            </w:tcBorders>
            <w:vAlign w:val="center"/>
          </w:tcPr>
          <w:p w14:paraId="4B5A0C17" w14:textId="77777777" w:rsidR="00985862" w:rsidRPr="00AD7C21" w:rsidRDefault="00985862" w:rsidP="0072515B">
            <w:pPr>
              <w:spacing w:after="0" w:line="240" w:lineRule="auto"/>
              <w:jc w:val="center"/>
              <w:rPr>
                <w:rFonts w:ascii="Times New Roman" w:eastAsia="Calibri" w:hAnsi="Times New Roman" w:cs="Times New Roman"/>
                <w:sz w:val="20"/>
                <w:szCs w:val="20"/>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14:paraId="588EAF76" w14:textId="77777777" w:rsidR="00985862" w:rsidRPr="00AD7C21" w:rsidRDefault="00985862" w:rsidP="0072515B">
            <w:pPr>
              <w:spacing w:after="0" w:line="240" w:lineRule="auto"/>
              <w:jc w:val="center"/>
              <w:rPr>
                <w:rFonts w:ascii="Times New Roman" w:eastAsia="Calibri" w:hAnsi="Times New Roman" w:cs="Times New Roman"/>
                <w:sz w:val="20"/>
                <w:szCs w:val="20"/>
                <w:lang w:val="uk-UA"/>
              </w:rPr>
            </w:pPr>
          </w:p>
        </w:tc>
        <w:tc>
          <w:tcPr>
            <w:tcW w:w="1134" w:type="dxa"/>
            <w:tcBorders>
              <w:top w:val="single" w:sz="6" w:space="0" w:color="auto"/>
              <w:left w:val="single" w:sz="6" w:space="0" w:color="auto"/>
              <w:bottom w:val="single" w:sz="6" w:space="0" w:color="auto"/>
              <w:right w:val="single" w:sz="4" w:space="0" w:color="auto"/>
            </w:tcBorders>
          </w:tcPr>
          <w:p w14:paraId="74EE2B4A"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
        </w:tc>
        <w:tc>
          <w:tcPr>
            <w:tcW w:w="992" w:type="dxa"/>
            <w:tcBorders>
              <w:top w:val="single" w:sz="6" w:space="0" w:color="auto"/>
              <w:left w:val="single" w:sz="4" w:space="0" w:color="auto"/>
              <w:bottom w:val="single" w:sz="6" w:space="0" w:color="auto"/>
              <w:right w:val="single" w:sz="4" w:space="0" w:color="auto"/>
            </w:tcBorders>
          </w:tcPr>
          <w:p w14:paraId="6FFFA586"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
        </w:tc>
        <w:tc>
          <w:tcPr>
            <w:tcW w:w="1134" w:type="dxa"/>
            <w:tcBorders>
              <w:top w:val="single" w:sz="6" w:space="0" w:color="auto"/>
              <w:left w:val="single" w:sz="4" w:space="0" w:color="auto"/>
              <w:bottom w:val="single" w:sz="6" w:space="0" w:color="auto"/>
              <w:right w:val="single" w:sz="6" w:space="0" w:color="auto"/>
            </w:tcBorders>
            <w:vAlign w:val="center"/>
          </w:tcPr>
          <w:p w14:paraId="3D7DF865"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
        </w:tc>
        <w:tc>
          <w:tcPr>
            <w:tcW w:w="1701" w:type="dxa"/>
            <w:tcBorders>
              <w:top w:val="single" w:sz="6" w:space="0" w:color="auto"/>
              <w:left w:val="single" w:sz="4" w:space="0" w:color="auto"/>
              <w:bottom w:val="single" w:sz="6" w:space="0" w:color="auto"/>
              <w:right w:val="single" w:sz="6" w:space="0" w:color="auto"/>
            </w:tcBorders>
          </w:tcPr>
          <w:p w14:paraId="24AF1821" w14:textId="77777777" w:rsidR="00985862" w:rsidRPr="00AD7C21" w:rsidRDefault="00985862" w:rsidP="0072515B">
            <w:pPr>
              <w:spacing w:after="0" w:line="240" w:lineRule="auto"/>
              <w:jc w:val="center"/>
              <w:rPr>
                <w:rFonts w:ascii="Times New Roman" w:eastAsia="Calibri" w:hAnsi="Times New Roman" w:cs="Times New Roman"/>
                <w:b/>
                <w:bCs/>
                <w:sz w:val="20"/>
                <w:szCs w:val="20"/>
                <w:lang w:val="uk-UA"/>
              </w:rPr>
            </w:pPr>
          </w:p>
        </w:tc>
      </w:tr>
      <w:tr w:rsidR="00985862" w:rsidRPr="00AD7C21" w14:paraId="6468CC4F" w14:textId="77777777" w:rsidTr="0072515B">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0C1FEE69" w14:textId="77777777" w:rsidR="00985862" w:rsidRPr="00AD7C21" w:rsidRDefault="00985862" w:rsidP="0072515B">
            <w:pPr>
              <w:spacing w:after="0" w:line="240" w:lineRule="auto"/>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Загальна вартість тендерної пропозиції   </w:t>
            </w:r>
          </w:p>
          <w:p w14:paraId="4009EC10" w14:textId="77777777" w:rsidR="00985862" w:rsidRPr="00AD7C21" w:rsidRDefault="00985862" w:rsidP="0072515B">
            <w:pPr>
              <w:spacing w:after="0" w:line="240" w:lineRule="auto"/>
              <w:jc w:val="right"/>
              <w:rPr>
                <w:rFonts w:ascii="Times New Roman" w:eastAsia="Calibri" w:hAnsi="Times New Roman" w:cs="Times New Roman"/>
                <w:b/>
                <w:bCs/>
                <w:sz w:val="20"/>
                <w:szCs w:val="20"/>
                <w:lang w:val="uk-UA"/>
              </w:rPr>
            </w:pPr>
            <w:r w:rsidRPr="00AD7C21">
              <w:rPr>
                <w:rFonts w:ascii="Times New Roman" w:eastAsia="Calibri" w:hAnsi="Times New Roman" w:cs="Times New Roman"/>
                <w:b/>
                <w:bCs/>
                <w:sz w:val="20"/>
                <w:szCs w:val="20"/>
                <w:lang w:val="uk-UA"/>
              </w:rPr>
              <w:t xml:space="preserve">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57B20B4F" w14:textId="77777777" w:rsidR="00985862" w:rsidRPr="00AD7C21" w:rsidRDefault="00985862" w:rsidP="0072515B">
            <w:pPr>
              <w:spacing w:after="0" w:line="240" w:lineRule="auto"/>
              <w:rPr>
                <w:rFonts w:ascii="Times New Roman" w:eastAsia="Calibri" w:hAnsi="Times New Roman" w:cs="Times New Roman"/>
                <w:b/>
                <w:bCs/>
                <w:sz w:val="20"/>
                <w:szCs w:val="20"/>
                <w:lang w:val="uk-UA"/>
              </w:rPr>
            </w:pPr>
          </w:p>
        </w:tc>
      </w:tr>
    </w:tbl>
    <w:p w14:paraId="2372E125" w14:textId="77777777" w:rsidR="00985862" w:rsidRPr="00B653AF" w:rsidRDefault="00985862" w:rsidP="0098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lang w:val="uk-UA"/>
        </w:rPr>
      </w:pPr>
    </w:p>
    <w:p w14:paraId="0934183E"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 xml:space="preserve">     Ми, ______________________________ (найменування Учасника), </w:t>
      </w:r>
      <w:proofErr w:type="spellStart"/>
      <w:r w:rsidRPr="00B653AF">
        <w:rPr>
          <w:rFonts w:ascii="Times New Roman" w:eastAsia="Times New Roman" w:hAnsi="Times New Roman"/>
          <w:color w:val="000000"/>
          <w:lang w:eastAsia="ru-RU"/>
        </w:rPr>
        <w:t>пітверджуємо</w:t>
      </w:r>
      <w:proofErr w:type="spellEnd"/>
      <w:r w:rsidRPr="00B653AF">
        <w:rPr>
          <w:rFonts w:ascii="Times New Roman" w:eastAsia="Times New Roman" w:hAnsi="Times New Roman"/>
          <w:color w:val="000000"/>
          <w:lang w:eastAsia="ru-RU"/>
        </w:rPr>
        <w:t xml:space="preserve"> наступне:</w:t>
      </w:r>
    </w:p>
    <w:p w14:paraId="2E92C729" w14:textId="7747CB00"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1. Ми погоджуємося з проектом договору, що викладений у Додатку №</w:t>
      </w:r>
      <w:r>
        <w:rPr>
          <w:rFonts w:ascii="Times New Roman" w:eastAsia="Times New Roman" w:hAnsi="Times New Roman"/>
          <w:color w:val="000000"/>
          <w:lang w:eastAsia="ru-RU"/>
        </w:rPr>
        <w:t>6</w:t>
      </w:r>
      <w:r w:rsidRPr="00B653AF">
        <w:rPr>
          <w:rFonts w:ascii="Times New Roman" w:eastAsia="Times New Roman" w:hAnsi="Times New Roman"/>
          <w:color w:val="000000"/>
          <w:lang w:eastAsia="ru-RU"/>
        </w:rPr>
        <w:t xml:space="preserve"> до цієї Тендерної документації (далі – ТД) на закупівлю ___________________ (зазначається назва предмета закупівлі).</w:t>
      </w:r>
    </w:p>
    <w:p w14:paraId="4FEF320E" w14:textId="13484F73" w:rsidR="00985862" w:rsidRPr="00B653AF" w:rsidRDefault="00985862" w:rsidP="00985862">
      <w:pPr>
        <w:tabs>
          <w:tab w:val="left" w:pos="1440"/>
        </w:tabs>
        <w:spacing w:after="0" w:line="240" w:lineRule="auto"/>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2. Якщо буде прийняте рішення про намір укласти договір про закупівлю товарів: за кодом ДК 021:2015: </w:t>
      </w:r>
      <w:r>
        <w:rPr>
          <w:rFonts w:ascii="Times New Roman" w:hAnsi="Times New Roman" w:cs="Times New Roman"/>
          <w:color w:val="000000"/>
          <w:lang w:val="uk-UA"/>
        </w:rPr>
        <w:t>33600000-6 «Фармацевтична продукція»</w:t>
      </w:r>
      <w:r w:rsidRPr="00B653AF">
        <w:rPr>
          <w:rFonts w:ascii="Times New Roman" w:hAnsi="Times New Roman" w:cs="Times New Roman"/>
          <w:color w:val="000000"/>
          <w:lang w:val="uk-UA"/>
        </w:rPr>
        <w:t xml:space="preserve">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w:t>
      </w:r>
      <w:r>
        <w:rPr>
          <w:rFonts w:ascii="Times New Roman" w:hAnsi="Times New Roman" w:cs="Times New Roman"/>
          <w:color w:val="000000"/>
          <w:lang w:val="uk-UA"/>
        </w:rPr>
        <w:t>15</w:t>
      </w:r>
      <w:r w:rsidRPr="00B653AF">
        <w:rPr>
          <w:rFonts w:ascii="Times New Roman" w:hAnsi="Times New Roman" w:cs="Times New Roman"/>
          <w:color w:val="000000"/>
          <w:lang w:val="uk-UA"/>
        </w:rPr>
        <w:t xml:space="preserve">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6602BD6"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527E8808" w14:textId="77777777" w:rsidR="00985862" w:rsidRPr="00B653AF" w:rsidRDefault="00985862" w:rsidP="00985862">
      <w:pPr>
        <w:pStyle w:val="11"/>
        <w:jc w:val="both"/>
        <w:rPr>
          <w:rFonts w:ascii="Times New Roman" w:eastAsia="Times New Roman" w:hAnsi="Times New Roman"/>
          <w:color w:val="000000"/>
          <w:lang w:eastAsia="ru-RU"/>
        </w:rPr>
      </w:pPr>
      <w:r w:rsidRPr="00B653AF">
        <w:rPr>
          <w:rFonts w:ascii="Times New Roman" w:eastAsia="Times New Roman" w:hAnsi="Times New Roman"/>
          <w:color w:val="000000"/>
          <w:lang w:eastAsia="ru-RU"/>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30504C95" w14:textId="1056FD2E" w:rsidR="00985862" w:rsidRDefault="00985862" w:rsidP="00985862">
      <w:pPr>
        <w:spacing w:after="0" w:line="240" w:lineRule="auto"/>
        <w:rPr>
          <w:rFonts w:ascii="Times New Roman" w:eastAsia="Times New Roman" w:hAnsi="Times New Roman" w:cs="Times New Roman"/>
          <w:color w:val="000000"/>
          <w:lang w:val="uk-UA" w:eastAsia="ru-RU"/>
        </w:rPr>
      </w:pPr>
    </w:p>
    <w:p w14:paraId="0DE9575C"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10BBF704"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B370FD2"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18F127B7"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7B69A226"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7362F322"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BCA9B21"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42C275A0"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378C83CB"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CDEF2A4"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5E367FC5"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205EE84D" w14:textId="77777777"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0AD2DC2D" w14:textId="466D7965" w:rsidR="00FB1B83"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70D6F0A1" w14:textId="77777777" w:rsidR="00180DF6" w:rsidRDefault="00180DF6"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553B1BB2" w14:textId="0E2A60DE" w:rsidR="005025FF" w:rsidRPr="005025FF" w:rsidRDefault="005025FF" w:rsidP="005025FF">
      <w:pPr>
        <w:spacing w:after="0" w:line="240" w:lineRule="auto"/>
        <w:ind w:firstLine="540"/>
        <w:jc w:val="right"/>
        <w:rPr>
          <w:rFonts w:ascii="Times New Roman" w:eastAsia="Times New Roman" w:hAnsi="Times New Roman" w:cs="Times New Roman"/>
          <w:bCs/>
          <w:i/>
          <w:sz w:val="24"/>
          <w:szCs w:val="24"/>
          <w:lang w:val="uk-UA" w:eastAsia="ru-RU"/>
        </w:rPr>
      </w:pPr>
      <w:r w:rsidRPr="005025FF">
        <w:rPr>
          <w:rFonts w:ascii="Times New Roman" w:eastAsia="Times New Roman" w:hAnsi="Times New Roman" w:cs="Times New Roman"/>
          <w:bCs/>
          <w:i/>
          <w:sz w:val="24"/>
          <w:szCs w:val="24"/>
          <w:lang w:val="uk-UA" w:eastAsia="ru-RU"/>
        </w:rPr>
        <w:lastRenderedPageBreak/>
        <w:t>Додаток 2</w:t>
      </w:r>
    </w:p>
    <w:p w14:paraId="57A256ED"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p>
    <w:p w14:paraId="09EDA515"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r w:rsidRPr="005025FF">
        <w:rPr>
          <w:rFonts w:ascii="Times New Roman" w:eastAsia="Times New Roman" w:hAnsi="Times New Roman" w:cs="Times New Roman"/>
          <w:b/>
          <w:noProof/>
          <w:sz w:val="24"/>
          <w:szCs w:val="24"/>
          <w:lang w:val="uk-UA" w:eastAsia="ru-RU"/>
        </w:rPr>
        <w:t>ПЕРЕЛІК ДОКУМЕНТІВ, ЯКІ ВИМАГАЮТЬСЯ ДЛЯ ПІДТВЕРДЖЕННЯ ВІДПОВІДНОСТІ ПРОПОЗИЦІЇ УЧАСНИКА КВАЛІФІКАЦІЙНИМ КРИТЕРІЯМ</w:t>
      </w:r>
    </w:p>
    <w:p w14:paraId="7CE2C814" w14:textId="77777777" w:rsidR="005025FF" w:rsidRPr="005025FF" w:rsidRDefault="005025FF" w:rsidP="005025FF">
      <w:pPr>
        <w:widowControl w:val="0"/>
        <w:suppressAutoHyphens/>
        <w:spacing w:after="0" w:line="240" w:lineRule="auto"/>
        <w:jc w:val="center"/>
        <w:rPr>
          <w:rFonts w:ascii="Times New Roman" w:eastAsia="SimSun" w:hAnsi="Times New Roman" w:cs="Times New Roman"/>
          <w:b/>
          <w:sz w:val="24"/>
          <w:szCs w:val="24"/>
          <w:lang w:val="uk-UA" w:eastAsia="ru-RU"/>
        </w:rPr>
      </w:pPr>
      <w:r w:rsidRPr="005025FF">
        <w:rPr>
          <w:rFonts w:ascii="Times New Roman" w:eastAsia="SimSun" w:hAnsi="Times New Roman" w:cs="Times New Roman"/>
          <w:b/>
          <w:sz w:val="24"/>
          <w:szCs w:val="24"/>
          <w:lang w:val="uk-UA" w:eastAsia="ru-RU"/>
        </w:rPr>
        <w:t>Кваліфікаційні критерії до учасників відповідно до статті 16 Закону та спосіб їх документального підтвердження</w:t>
      </w:r>
    </w:p>
    <w:p w14:paraId="2322A2F9" w14:textId="77777777" w:rsidR="005025FF" w:rsidRPr="005025FF" w:rsidRDefault="005025FF" w:rsidP="005025FF">
      <w:pPr>
        <w:widowControl w:val="0"/>
        <w:suppressAutoHyphens/>
        <w:spacing w:after="0" w:line="240" w:lineRule="auto"/>
        <w:jc w:val="center"/>
        <w:rPr>
          <w:rFonts w:ascii="Times New Roman" w:eastAsia="SimSun" w:hAnsi="Times New Roman" w:cs="Times New Roman"/>
          <w:b/>
          <w:sz w:val="24"/>
          <w:szCs w:val="24"/>
          <w:highlight w:val="yellow"/>
          <w:lang w:val="uk-UA" w:eastAsia="ru-RU"/>
        </w:rPr>
      </w:pPr>
    </w:p>
    <w:tbl>
      <w:tblPr>
        <w:tblW w:w="9638"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5785"/>
      </w:tblGrid>
      <w:tr w:rsidR="005025FF" w:rsidRPr="005025FF" w14:paraId="219A3CBC"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02D3001B" w14:textId="77777777" w:rsidR="005025FF" w:rsidRPr="005025FF"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sz w:val="24"/>
                <w:szCs w:val="24"/>
                <w:lang w:val="uk-UA" w:eastAsia="ru-RU"/>
              </w:rPr>
            </w:pPr>
            <w:r w:rsidRPr="005025FF">
              <w:rPr>
                <w:rFonts w:ascii="Times New Roman" w:eastAsia="SimSun" w:hAnsi="Times New Roman" w:cs="Times New Roman"/>
                <w:b/>
                <w:sz w:val="24"/>
                <w:szCs w:val="24"/>
                <w:lang w:val="uk-UA" w:eastAsia="ru-RU"/>
              </w:rPr>
              <w:t xml:space="preserve">Кваліфікаційні критерії, встановлені відповідно до </w:t>
            </w:r>
          </w:p>
          <w:p w14:paraId="73B7B085" w14:textId="77777777" w:rsidR="005025FF" w:rsidRPr="005025FF"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sz w:val="24"/>
                <w:szCs w:val="24"/>
                <w:lang w:val="uk-UA" w:eastAsia="ru-RU"/>
              </w:rPr>
            </w:pPr>
            <w:r w:rsidRPr="005025FF">
              <w:rPr>
                <w:rFonts w:ascii="Times New Roman" w:eastAsia="SimSun" w:hAnsi="Times New Roman" w:cs="Times New Roman"/>
                <w:b/>
                <w:sz w:val="24"/>
                <w:szCs w:val="24"/>
                <w:lang w:val="uk-UA" w:eastAsia="ru-RU"/>
              </w:rPr>
              <w:t>ст. 16 Закону</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8FBDEAB" w14:textId="77777777" w:rsidR="005025FF" w:rsidRPr="005025FF" w:rsidRDefault="005025FF" w:rsidP="005025FF">
            <w:pPr>
              <w:suppressAutoHyphens/>
              <w:spacing w:after="0" w:line="240" w:lineRule="auto"/>
              <w:jc w:val="center"/>
              <w:rPr>
                <w:rFonts w:ascii="Times New Roman" w:eastAsia="SimSun" w:hAnsi="Times New Roman" w:cs="Times New Roman"/>
                <w:b/>
                <w:sz w:val="24"/>
                <w:szCs w:val="24"/>
                <w:lang w:val="uk-UA" w:eastAsia="ru-RU"/>
              </w:rPr>
            </w:pPr>
            <w:r w:rsidRPr="005025FF">
              <w:rPr>
                <w:rFonts w:ascii="Times New Roman" w:eastAsia="SimSun" w:hAnsi="Times New Roman" w:cs="Times New Roman"/>
                <w:b/>
                <w:sz w:val="24"/>
                <w:szCs w:val="24"/>
                <w:lang w:val="uk-UA" w:eastAsia="ru-RU"/>
              </w:rPr>
              <w:t>Документи, які підтверджують відповідність Учасника встановленим кваліфікаційним критеріям</w:t>
            </w:r>
          </w:p>
        </w:tc>
      </w:tr>
      <w:tr w:rsidR="005025FF" w:rsidRPr="00D01C6E" w14:paraId="39625945"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tcPr>
          <w:p w14:paraId="3518C061" w14:textId="77777777" w:rsidR="005025FF" w:rsidRPr="005025FF" w:rsidRDefault="005025FF" w:rsidP="005025FF">
            <w:pPr>
              <w:spacing w:after="0"/>
              <w:rPr>
                <w:rFonts w:ascii="Times New Roman" w:eastAsia="Arial" w:hAnsi="Times New Roman" w:cs="Times New Roman"/>
                <w:color w:val="000000"/>
                <w:sz w:val="24"/>
                <w:szCs w:val="24"/>
                <w:highlight w:val="yellow"/>
                <w:lang w:val="uk-UA" w:eastAsia="zh-CN"/>
              </w:rPr>
            </w:pPr>
            <w:r w:rsidRPr="005025FF">
              <w:rPr>
                <w:rFonts w:ascii="Times New Roman" w:eastAsia="Arial" w:hAnsi="Times New Roman" w:cs="Times New Roman"/>
                <w:color w:val="000000"/>
                <w:sz w:val="24"/>
                <w:szCs w:val="24"/>
                <w:lang w:val="uk-UA" w:eastAsia="zh-CN"/>
              </w:rPr>
              <w:t xml:space="preserve">1. </w:t>
            </w:r>
            <w:r w:rsidRPr="005025FF">
              <w:rPr>
                <w:rFonts w:ascii="Times New Roman" w:eastAsia="Arial" w:hAnsi="Times New Roman" w:cs="Times New Roman"/>
                <w:color w:val="000000"/>
                <w:sz w:val="24"/>
                <w:szCs w:val="24"/>
                <w:shd w:val="clear" w:color="auto" w:fill="FFFFFF"/>
                <w:lang w:val="uk-UA" w:eastAsia="zh-CN"/>
              </w:rPr>
              <w:t>Наявність в учасника процедури закупівлі обладнання, матеріально-технічної бази та технологій</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199190A" w14:textId="77777777" w:rsidR="005025FF" w:rsidRPr="005025FF" w:rsidRDefault="005025FF" w:rsidP="005025FF">
            <w:pPr>
              <w:suppressAutoHyphens/>
              <w:spacing w:after="0" w:line="240" w:lineRule="auto"/>
              <w:jc w:val="both"/>
              <w:rPr>
                <w:rFonts w:ascii="Times New Roman" w:eastAsia="SimSun" w:hAnsi="Times New Roman" w:cs="Times New Roman"/>
                <w:sz w:val="24"/>
                <w:szCs w:val="24"/>
                <w:highlight w:val="yellow"/>
                <w:lang w:val="uk-UA" w:eastAsia="ru-RU"/>
              </w:rPr>
            </w:pPr>
            <w:r w:rsidRPr="005025FF">
              <w:rPr>
                <w:rFonts w:ascii="Times New Roman" w:eastAsia="SimSun" w:hAnsi="Times New Roman" w:cs="Times New Roman"/>
                <w:sz w:val="24"/>
                <w:szCs w:val="24"/>
                <w:lang w:val="uk-UA" w:eastAsia="ru-RU"/>
              </w:rPr>
              <w:t>Довідка в довільній формі про наявність мінімальної  кількості власного обладнання, матеріально-технічної бази, технологій, інструментів необхідних для виконання робіт, та/або орендованого обладнання, спеціальної техніки, механізмів та інструментів субпідрядника оформлену, згідно з вимогами додатку 5 до ТД.</w:t>
            </w:r>
          </w:p>
        </w:tc>
      </w:tr>
      <w:tr w:rsidR="005025FF" w:rsidRPr="005025FF" w14:paraId="23F51922"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tcPr>
          <w:p w14:paraId="0D076E3B" w14:textId="77777777" w:rsidR="005025FF" w:rsidRPr="005025FF" w:rsidRDefault="005025FF" w:rsidP="005025FF">
            <w:pPr>
              <w:spacing w:after="0"/>
              <w:rPr>
                <w:rFonts w:ascii="Times New Roman" w:eastAsia="Arial" w:hAnsi="Times New Roman" w:cs="Times New Roman"/>
                <w:color w:val="000000"/>
                <w:sz w:val="24"/>
                <w:szCs w:val="24"/>
                <w:highlight w:val="yellow"/>
                <w:lang w:val="uk-UA" w:eastAsia="zh-CN"/>
              </w:rPr>
            </w:pPr>
            <w:r w:rsidRPr="005025FF">
              <w:rPr>
                <w:rFonts w:ascii="Times New Roman" w:eastAsia="Arial" w:hAnsi="Times New Roman" w:cs="Times New Roman"/>
                <w:color w:val="000000"/>
                <w:sz w:val="24"/>
                <w:szCs w:val="24"/>
                <w:lang w:val="uk-UA" w:eastAsia="zh-CN"/>
              </w:rPr>
              <w:t>2. Наявність працівників відповідної кваліфікації, які мають необхідні знання та досвід</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11C8FD1" w14:textId="77777777" w:rsidR="005025FF" w:rsidRPr="005025FF" w:rsidRDefault="005025FF" w:rsidP="005025FF">
            <w:pPr>
              <w:tabs>
                <w:tab w:val="num" w:pos="540"/>
                <w:tab w:val="center" w:pos="4677"/>
                <w:tab w:val="right" w:pos="9355"/>
              </w:tabs>
              <w:spacing w:after="0" w:line="240" w:lineRule="auto"/>
              <w:jc w:val="both"/>
              <w:rPr>
                <w:rFonts w:ascii="Times New Roman" w:eastAsia="SimSun" w:hAnsi="Times New Roman" w:cs="Times New Roman"/>
                <w:sz w:val="24"/>
                <w:szCs w:val="24"/>
                <w:lang w:val="uk-UA" w:eastAsia="x-none"/>
              </w:rPr>
            </w:pPr>
            <w:r w:rsidRPr="005025FF">
              <w:rPr>
                <w:rFonts w:ascii="Times New Roman" w:eastAsia="SimSun" w:hAnsi="Times New Roman" w:cs="Times New Roman"/>
                <w:sz w:val="24"/>
                <w:szCs w:val="24"/>
                <w:lang w:val="uk-UA" w:eastAsia="x-none"/>
              </w:rPr>
              <w:t xml:space="preserve">Довідка у довільній формі з інформацією про наявність власного персоналу підприємства учасника процедури закупівлі, та/або залученого персоналу субпідрядників/співвиконавців. </w:t>
            </w:r>
          </w:p>
          <w:p w14:paraId="6FC64294" w14:textId="77777777" w:rsidR="005025FF" w:rsidRPr="005025FF" w:rsidRDefault="005025FF" w:rsidP="005025FF">
            <w:pPr>
              <w:suppressAutoHyphens/>
              <w:spacing w:after="0" w:line="240" w:lineRule="auto"/>
              <w:jc w:val="both"/>
              <w:rPr>
                <w:rFonts w:ascii="Times New Roman" w:eastAsia="SimSun" w:hAnsi="Times New Roman" w:cs="Times New Roman"/>
                <w:b/>
                <w:sz w:val="24"/>
                <w:szCs w:val="24"/>
                <w:highlight w:val="yellow"/>
                <w:lang w:val="uk-UA" w:eastAsia="ru-RU"/>
              </w:rPr>
            </w:pPr>
            <w:r w:rsidRPr="005025FF">
              <w:rPr>
                <w:rFonts w:ascii="Times New Roman" w:eastAsia="SimSun" w:hAnsi="Times New Roman" w:cs="Times New Roman"/>
                <w:sz w:val="24"/>
                <w:szCs w:val="24"/>
                <w:lang w:val="uk-UA" w:eastAsia="ru-RU"/>
              </w:rPr>
              <w:t xml:space="preserve">Мінімальна чисельність персоналу, який буде безпосередньо задіяний у виконанні робіт повинна бути </w:t>
            </w:r>
            <w:r w:rsidRPr="005025FF">
              <w:rPr>
                <w:rFonts w:ascii="Times New Roman" w:eastAsia="SimSun" w:hAnsi="Times New Roman" w:cs="Times New Roman"/>
                <w:b/>
                <w:sz w:val="24"/>
                <w:szCs w:val="24"/>
                <w:lang w:val="uk-UA" w:eastAsia="ru-RU"/>
              </w:rPr>
              <w:t>не менше ніж 6 осіб</w:t>
            </w:r>
            <w:r w:rsidRPr="005025FF">
              <w:rPr>
                <w:rFonts w:ascii="Times New Roman" w:eastAsia="SimSun" w:hAnsi="Times New Roman" w:cs="Times New Roman"/>
                <w:sz w:val="24"/>
                <w:szCs w:val="24"/>
                <w:lang w:val="uk-UA" w:eastAsia="ru-RU"/>
              </w:rPr>
              <w:t>.</w:t>
            </w:r>
          </w:p>
        </w:tc>
      </w:tr>
      <w:tr w:rsidR="005025FF" w:rsidRPr="005025FF" w14:paraId="5AC80D5D"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tcPr>
          <w:p w14:paraId="0CD20073" w14:textId="77777777" w:rsidR="005025FF" w:rsidRPr="005025FF" w:rsidRDefault="005025FF" w:rsidP="005025FF">
            <w:pPr>
              <w:spacing w:after="0"/>
              <w:rPr>
                <w:rFonts w:ascii="Times New Roman" w:eastAsia="Arial" w:hAnsi="Times New Roman" w:cs="Times New Roman"/>
                <w:color w:val="000000"/>
                <w:sz w:val="24"/>
                <w:szCs w:val="24"/>
                <w:highlight w:val="yellow"/>
                <w:lang w:val="uk-UA" w:eastAsia="zh-CN"/>
              </w:rPr>
            </w:pPr>
            <w:r w:rsidRPr="005025FF">
              <w:rPr>
                <w:rFonts w:ascii="Times New Roman" w:eastAsia="Arial" w:hAnsi="Times New Roman" w:cs="Times New Roman"/>
                <w:color w:val="000000"/>
                <w:sz w:val="24"/>
                <w:szCs w:val="24"/>
                <w:lang w:val="uk-UA" w:eastAsia="zh-CN"/>
              </w:rPr>
              <w:t xml:space="preserve">3. </w:t>
            </w:r>
            <w:r w:rsidRPr="005025FF">
              <w:rPr>
                <w:rFonts w:ascii="Times New Roman" w:eastAsia="Arial" w:hAnsi="Times New Roman" w:cs="Times New Roman"/>
                <w:color w:val="000000"/>
                <w:sz w:val="24"/>
                <w:szCs w:val="24"/>
                <w:shd w:val="clear" w:color="auto" w:fill="FFFFFF"/>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68001C"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 xml:space="preserve">Відомості про виконання аналогічних договорів щодо предмету закупівлі, які повинні підтверджувати те, що учасник має досвід виконання аналогічних договорів про виконання робіт у тому числі на субпідряді аналогічного виду за останні 3 роки. </w:t>
            </w:r>
          </w:p>
          <w:p w14:paraId="03D92531"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bCs/>
                <w:sz w:val="24"/>
                <w:szCs w:val="24"/>
                <w:lang w:val="uk-UA" w:eastAsia="ru-RU"/>
              </w:rPr>
              <w:t xml:space="preserve">Для підтвердження виконання аналогічного договору учасник у складі тендерної пропозиції повинен надати будь який один договір (копію договору), з усіма додатками </w:t>
            </w:r>
            <w:r w:rsidRPr="005025FF">
              <w:rPr>
                <w:rFonts w:ascii="Times New Roman" w:eastAsia="SimSun" w:hAnsi="Times New Roman" w:cs="Times New Roman"/>
                <w:sz w:val="24"/>
                <w:szCs w:val="24"/>
                <w:lang w:val="uk-UA" w:eastAsia="ru-RU"/>
              </w:rPr>
              <w:t>та позитивний відгук замовника робіт (сканований оригінал).</w:t>
            </w:r>
          </w:p>
          <w:p w14:paraId="3C747562" w14:textId="77777777" w:rsidR="005025FF" w:rsidRPr="005025FF" w:rsidRDefault="005025FF" w:rsidP="005025F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0"/>
                <w:highlight w:val="yellow"/>
                <w:lang w:val="uk-UA" w:eastAsia="x-none"/>
              </w:rPr>
            </w:pPr>
            <w:r w:rsidRPr="005025FF">
              <w:rPr>
                <w:rFonts w:ascii="Times New Roman" w:eastAsia="SimSun" w:hAnsi="Times New Roman" w:cs="Times New Roman"/>
                <w:sz w:val="24"/>
                <w:szCs w:val="20"/>
                <w:lang w:val="uk-UA" w:eastAsia="x-none"/>
              </w:rPr>
              <w:t xml:space="preserve">В довідці повинно бути вказано виконання не менше </w:t>
            </w:r>
            <w:r w:rsidRPr="005025FF">
              <w:rPr>
                <w:rFonts w:ascii="Times New Roman" w:eastAsia="SimSun" w:hAnsi="Times New Roman" w:cs="Times New Roman"/>
                <w:b/>
                <w:sz w:val="24"/>
                <w:szCs w:val="20"/>
                <w:lang w:val="uk-UA" w:eastAsia="x-none"/>
              </w:rPr>
              <w:t>2</w:t>
            </w:r>
            <w:r w:rsidRPr="005025FF">
              <w:rPr>
                <w:rFonts w:ascii="Times New Roman" w:eastAsia="SimSun" w:hAnsi="Times New Roman" w:cs="Times New Roman"/>
                <w:sz w:val="24"/>
                <w:szCs w:val="20"/>
                <w:lang w:val="uk-UA" w:eastAsia="x-none"/>
              </w:rPr>
              <w:t xml:space="preserve">-х аналогічних договорів. </w:t>
            </w:r>
          </w:p>
        </w:tc>
      </w:tr>
      <w:tr w:rsidR="005025FF" w:rsidRPr="005025FF" w14:paraId="5AF91B57"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tcPr>
          <w:p w14:paraId="47B57DAE" w14:textId="77777777" w:rsidR="005025FF" w:rsidRPr="005025FF"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imSun" w:hAnsi="Times New Roman" w:cs="Times New Roman"/>
                <w:sz w:val="24"/>
                <w:szCs w:val="24"/>
                <w:highlight w:val="yellow"/>
                <w:lang w:val="uk-UA" w:eastAsia="ru-RU"/>
              </w:rPr>
            </w:pPr>
            <w:r w:rsidRPr="005025FF">
              <w:rPr>
                <w:rFonts w:ascii="Times New Roman" w:eastAsia="SimSun" w:hAnsi="Times New Roman" w:cs="Times New Roman"/>
                <w:sz w:val="24"/>
                <w:szCs w:val="24"/>
                <w:lang w:val="uk-UA" w:eastAsia="ru-RU"/>
              </w:rPr>
              <w:t xml:space="preserve">4. </w:t>
            </w:r>
            <w:r w:rsidRPr="005025FF">
              <w:rPr>
                <w:rFonts w:ascii="Times New Roman" w:eastAsia="SimSun" w:hAnsi="Times New Roman" w:cs="Times New Roman"/>
                <w:color w:val="000000"/>
                <w:sz w:val="24"/>
                <w:szCs w:val="24"/>
                <w:shd w:val="clear" w:color="auto" w:fill="FFFFFF"/>
                <w:lang w:val="uk-UA" w:eastAsia="ru-RU"/>
              </w:rPr>
              <w:t>Наявність фінансової спроможності, яка підтверджується фінансовою звітністю</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A34E56"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Копії фінансової звітності за минулий календарний рік.</w:t>
            </w:r>
          </w:p>
          <w:p w14:paraId="4C00EFB7" w14:textId="77777777" w:rsidR="005025FF" w:rsidRPr="005025FF" w:rsidRDefault="005025FF" w:rsidP="005025FF">
            <w:pPr>
              <w:widowControl w:val="0"/>
              <w:spacing w:after="0" w:line="240" w:lineRule="auto"/>
              <w:jc w:val="both"/>
              <w:rPr>
                <w:rFonts w:ascii="Times New Roman" w:eastAsia="SimSun" w:hAnsi="Times New Roman" w:cs="Times New Roman"/>
                <w:sz w:val="24"/>
                <w:szCs w:val="24"/>
                <w:highlight w:val="yellow"/>
                <w:lang w:val="uk-UA" w:eastAsia="ru-RU"/>
              </w:rPr>
            </w:pPr>
          </w:p>
        </w:tc>
      </w:tr>
      <w:tr w:rsidR="005025FF" w:rsidRPr="005025FF" w14:paraId="1F5F1D9D" w14:textId="77777777" w:rsidTr="0072515B">
        <w:tc>
          <w:tcPr>
            <w:tcW w:w="3853" w:type="dxa"/>
            <w:tcBorders>
              <w:top w:val="single" w:sz="4" w:space="0" w:color="000001"/>
              <w:left w:val="single" w:sz="4" w:space="0" w:color="000001"/>
              <w:bottom w:val="single" w:sz="4" w:space="0" w:color="000001"/>
            </w:tcBorders>
            <w:shd w:val="clear" w:color="auto" w:fill="auto"/>
            <w:tcMar>
              <w:left w:w="98" w:type="dxa"/>
            </w:tcMar>
          </w:tcPr>
          <w:p w14:paraId="219ACCF9" w14:textId="77777777" w:rsidR="005025FF" w:rsidRPr="005025FF"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imSun" w:hAnsi="Times New Roman" w:cs="Times New Roman"/>
                <w:sz w:val="24"/>
                <w:szCs w:val="24"/>
                <w:highlight w:val="yellow"/>
                <w:lang w:val="uk-UA" w:eastAsia="ru-RU"/>
              </w:rPr>
            </w:pPr>
            <w:r w:rsidRPr="005025FF">
              <w:rPr>
                <w:rFonts w:ascii="Times New Roman" w:eastAsia="SimSun" w:hAnsi="Times New Roman" w:cs="Times New Roman"/>
                <w:sz w:val="24"/>
                <w:szCs w:val="24"/>
                <w:lang w:val="uk-UA" w:eastAsia="ru-RU"/>
              </w:rPr>
              <w:t>5 Пропозиція учасника буде відхилена, як така, що не відповідає умовам тендерної документації згідно з частино 3 ст. 22 Закону, та / або якщо учасники відносяться до переліку осіб визначених в Постанові №187 КМУ:</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AB6234E"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матеріали чи обладнання виготовлені на території Російської Федерації чи Республіки Білорусь;</w:t>
            </w:r>
          </w:p>
          <w:p w14:paraId="48753FAD"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учасник є громадянином Російської Федерації, крім тих, що проживають на території України на законних підставах;</w:t>
            </w:r>
          </w:p>
          <w:p w14:paraId="5518AF9B"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учасник є юридичною особою, створеною та зареєстрованою відповідно до законодавства Російської Федерації;</w:t>
            </w:r>
          </w:p>
          <w:p w14:paraId="2F15AC65"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 xml:space="preserve">учасник належить до юридичних осіб, створених та зареєстрованих відповідно до законодавства України, кінцевим </w:t>
            </w:r>
            <w:proofErr w:type="spellStart"/>
            <w:r w:rsidRPr="005025FF">
              <w:rPr>
                <w:rFonts w:ascii="Times New Roman" w:eastAsia="SimSun" w:hAnsi="Times New Roman" w:cs="Times New Roman"/>
                <w:sz w:val="24"/>
                <w:szCs w:val="24"/>
                <w:lang w:val="uk-UA" w:eastAsia="ru-RU"/>
              </w:rPr>
              <w:t>бенефіціарним</w:t>
            </w:r>
            <w:proofErr w:type="spellEnd"/>
            <w:r w:rsidRPr="005025FF">
              <w:rPr>
                <w:rFonts w:ascii="Times New Roman" w:eastAsia="SimSun" w:hAnsi="Times New Roman" w:cs="Times New Roman"/>
                <w:sz w:val="24"/>
                <w:szCs w:val="24"/>
                <w:lang w:val="uk-UA" w:eastAsia="ru-RU"/>
              </w:rPr>
              <w:t xml:space="preserve"> власником, членом або учасником (акціонером), що має частку в статутному </w:t>
            </w:r>
            <w:r w:rsidRPr="005025FF">
              <w:rPr>
                <w:rFonts w:ascii="Times New Roman" w:eastAsia="SimSun" w:hAnsi="Times New Roman" w:cs="Times New Roman"/>
                <w:sz w:val="24"/>
                <w:szCs w:val="24"/>
                <w:lang w:val="uk-UA" w:eastAsia="ru-RU"/>
              </w:rPr>
              <w:lastRenderedPageBreak/>
              <w:t>капіталі 10 і більше відсотків якої є Російська Федерація;</w:t>
            </w:r>
          </w:p>
          <w:p w14:paraId="6D83656C" w14:textId="77777777" w:rsidR="005025FF" w:rsidRPr="005025FF" w:rsidRDefault="005025FF" w:rsidP="005025FF">
            <w:pPr>
              <w:spacing w:after="0" w:line="240" w:lineRule="auto"/>
              <w:jc w:val="both"/>
              <w:rPr>
                <w:rFonts w:ascii="Times New Roman" w:eastAsia="SimSun" w:hAnsi="Times New Roman" w:cs="Times New Roman"/>
                <w:sz w:val="24"/>
                <w:szCs w:val="24"/>
                <w:lang w:val="uk-UA" w:eastAsia="ru-RU"/>
              </w:rPr>
            </w:pPr>
            <w:r w:rsidRPr="005025FF">
              <w:rPr>
                <w:rFonts w:ascii="Times New Roman" w:eastAsia="SimSun" w:hAnsi="Times New Roman" w:cs="Times New Roman"/>
                <w:sz w:val="24"/>
                <w:szCs w:val="24"/>
                <w:lang w:val="uk-UA" w:eastAsia="ru-RU"/>
              </w:rPr>
              <w:t xml:space="preserve">учасник належить до юридичних осіб, створених та зареєстрованих відповідно до законодавства України, кінцевим </w:t>
            </w:r>
            <w:proofErr w:type="spellStart"/>
            <w:r w:rsidRPr="005025FF">
              <w:rPr>
                <w:rFonts w:ascii="Times New Roman" w:eastAsia="SimSun" w:hAnsi="Times New Roman" w:cs="Times New Roman"/>
                <w:sz w:val="24"/>
                <w:szCs w:val="24"/>
                <w:lang w:val="uk-UA" w:eastAsia="ru-RU"/>
              </w:rPr>
              <w:t>бенефіціарним</w:t>
            </w:r>
            <w:proofErr w:type="spellEnd"/>
            <w:r w:rsidRPr="005025FF">
              <w:rPr>
                <w:rFonts w:ascii="Times New Roman" w:eastAsia="SimSu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що не проживає на території України на законних підставах, чи юридична особа, створена та зареєстрована відповідно до законодавства Російської Федерації.</w:t>
            </w:r>
          </w:p>
          <w:p w14:paraId="64D6CC0E" w14:textId="77777777" w:rsidR="005025FF" w:rsidRPr="005025FF" w:rsidRDefault="005025FF" w:rsidP="005025FF">
            <w:pPr>
              <w:spacing w:after="0" w:line="240" w:lineRule="auto"/>
              <w:rPr>
                <w:rFonts w:ascii="Times New Roman" w:eastAsia="SimSun" w:hAnsi="Times New Roman" w:cs="Times New Roman"/>
                <w:sz w:val="24"/>
                <w:szCs w:val="24"/>
                <w:highlight w:val="yellow"/>
                <w:lang w:val="uk-UA" w:eastAsia="ru-RU"/>
              </w:rPr>
            </w:pPr>
          </w:p>
        </w:tc>
      </w:tr>
    </w:tbl>
    <w:p w14:paraId="1EFFD26D"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eastAsia="ru-RU"/>
        </w:rPr>
      </w:pPr>
    </w:p>
    <w:p w14:paraId="57385086" w14:textId="77777777" w:rsidR="005025FF" w:rsidRPr="005025FF" w:rsidRDefault="005025FF" w:rsidP="005025FF">
      <w:pPr>
        <w:spacing w:after="0" w:line="240" w:lineRule="auto"/>
        <w:ind w:right="208"/>
        <w:contextualSpacing/>
        <w:jc w:val="right"/>
        <w:rPr>
          <w:rFonts w:ascii="Times New Roman" w:eastAsia="Times New Roman" w:hAnsi="Times New Roman" w:cs="Times New Roman"/>
          <w:noProof/>
          <w:sz w:val="24"/>
          <w:szCs w:val="24"/>
          <w:lang w:val="uk-UA" w:eastAsia="ru-RU"/>
        </w:rPr>
      </w:pPr>
      <w:r w:rsidRPr="005025FF">
        <w:rPr>
          <w:rFonts w:ascii="Times New Roman" w:eastAsia="Times New Roman" w:hAnsi="Times New Roman" w:cs="Times New Roman"/>
          <w:b/>
          <w:i/>
          <w:noProof/>
          <w:sz w:val="24"/>
          <w:szCs w:val="24"/>
          <w:lang w:val="uk-UA" w:eastAsia="ru-RU"/>
        </w:rPr>
        <w:t>Додаток 3</w:t>
      </w:r>
    </w:p>
    <w:p w14:paraId="267615F9" w14:textId="77777777" w:rsidR="005025FF" w:rsidRPr="005025FF" w:rsidRDefault="005025FF" w:rsidP="005025FF">
      <w:pPr>
        <w:spacing w:after="0" w:line="240" w:lineRule="auto"/>
        <w:jc w:val="center"/>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ВИМОГИ НА ВИКОНАННЯ СТ. 17 ЗАКОНУ УКРАЇНИ «ПРО ПУБЛІЧНІ ЗАКУПІВЛІ»</w:t>
      </w:r>
    </w:p>
    <w:p w14:paraId="1B35BD83" w14:textId="77777777" w:rsidR="005025FF" w:rsidRPr="005025FF" w:rsidRDefault="005025FF" w:rsidP="005025FF">
      <w:pPr>
        <w:spacing w:after="0" w:line="240" w:lineRule="auto"/>
        <w:jc w:val="center"/>
        <w:rPr>
          <w:rFonts w:ascii="Times New Roman" w:eastAsia="Calibri" w:hAnsi="Times New Roman" w:cs="Times New Roman"/>
          <w:b/>
          <w:color w:val="000000"/>
          <w:lang w:val="uk-UA"/>
        </w:rPr>
      </w:pPr>
    </w:p>
    <w:p w14:paraId="77B40C13" w14:textId="77777777" w:rsidR="005025FF" w:rsidRPr="005025FF" w:rsidRDefault="005025FF" w:rsidP="005025FF">
      <w:pPr>
        <w:spacing w:after="0" w:line="240" w:lineRule="auto"/>
        <w:ind w:firstLine="708"/>
        <w:jc w:val="both"/>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1. Підтвердження відсутності підстав відмови участі в процедурі закупівлі відповідно до ст. 17 Закону України «Про публічні закупівлі» учаснику:</w:t>
      </w:r>
    </w:p>
    <w:p w14:paraId="51402BAA" w14:textId="77777777" w:rsidR="005025FF" w:rsidRPr="005025FF" w:rsidRDefault="005025FF" w:rsidP="005025FF">
      <w:pPr>
        <w:spacing w:after="0" w:line="240" w:lineRule="auto"/>
        <w:ind w:firstLine="708"/>
        <w:jc w:val="both"/>
        <w:rPr>
          <w:rFonts w:ascii="Times New Roman" w:eastAsia="Calibri" w:hAnsi="Times New Roman" w:cs="Times New Roman"/>
          <w:color w:val="000000"/>
          <w:shd w:val="clear" w:color="auto" w:fill="FFFFFF"/>
          <w:lang w:val="uk-UA"/>
        </w:rPr>
      </w:pPr>
      <w:r w:rsidRPr="005025FF">
        <w:rPr>
          <w:rFonts w:ascii="Times New Roman" w:eastAsia="Calibri" w:hAnsi="Times New Roman" w:cs="Times New Roman"/>
          <w:color w:val="000000"/>
          <w:shd w:val="clear" w:color="auto" w:fill="FFFFFF"/>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0" w:anchor="n1267" w:history="1">
        <w:r w:rsidRPr="005025FF">
          <w:rPr>
            <w:rFonts w:ascii="Times New Roman" w:eastAsia="Calibri" w:hAnsi="Times New Roman" w:cs="Times New Roman"/>
            <w:color w:val="000000"/>
            <w:u w:val="single"/>
            <w:shd w:val="clear" w:color="auto" w:fill="FFFFFF"/>
            <w:lang w:val="uk-UA"/>
          </w:rPr>
          <w:t>пунктами 3, 5</w:t>
        </w:r>
      </w:hyperlink>
      <w:r w:rsidRPr="005025FF">
        <w:rPr>
          <w:rFonts w:ascii="Times New Roman" w:eastAsia="Calibri" w:hAnsi="Times New Roman" w:cs="Times New Roman"/>
          <w:color w:val="000000"/>
          <w:shd w:val="clear" w:color="auto" w:fill="FFFFFF"/>
          <w:lang w:val="uk-UA"/>
        </w:rPr>
        <w:t>, </w:t>
      </w:r>
      <w:hyperlink r:id="rId11" w:anchor="n1268" w:history="1">
        <w:r w:rsidRPr="005025FF">
          <w:rPr>
            <w:rFonts w:ascii="Times New Roman" w:eastAsia="Calibri" w:hAnsi="Times New Roman" w:cs="Times New Roman"/>
            <w:color w:val="000000"/>
            <w:u w:val="single"/>
            <w:shd w:val="clear" w:color="auto" w:fill="FFFFFF"/>
            <w:lang w:val="uk-UA"/>
          </w:rPr>
          <w:t>6</w:t>
        </w:r>
      </w:hyperlink>
      <w:r w:rsidRPr="005025FF">
        <w:rPr>
          <w:rFonts w:ascii="Times New Roman" w:eastAsia="Calibri" w:hAnsi="Times New Roman" w:cs="Times New Roman"/>
          <w:color w:val="000000"/>
          <w:shd w:val="clear" w:color="auto" w:fill="FFFFFF"/>
          <w:lang w:val="uk-UA"/>
        </w:rPr>
        <w:t>, </w:t>
      </w:r>
      <w:hyperlink r:id="rId12" w:anchor="n1274" w:history="1">
        <w:r w:rsidRPr="005025FF">
          <w:rPr>
            <w:rFonts w:ascii="Times New Roman" w:eastAsia="Calibri" w:hAnsi="Times New Roman" w:cs="Times New Roman"/>
            <w:color w:val="000000"/>
            <w:u w:val="single"/>
            <w:shd w:val="clear" w:color="auto" w:fill="FFFFFF"/>
            <w:lang w:val="uk-UA"/>
          </w:rPr>
          <w:t>12</w:t>
        </w:r>
      </w:hyperlink>
      <w:r w:rsidRPr="005025FF">
        <w:rPr>
          <w:rFonts w:ascii="Times New Roman" w:eastAsia="Calibri" w:hAnsi="Times New Roman" w:cs="Times New Roman"/>
          <w:color w:val="000000"/>
          <w:shd w:val="clear" w:color="auto" w:fill="FFFFFF"/>
          <w:lang w:val="uk-UA"/>
        </w:rPr>
        <w:t> </w:t>
      </w:r>
      <w:hyperlink r:id="rId13" w:anchor="n1275" w:history="1">
        <w:r w:rsidRPr="005025FF">
          <w:rPr>
            <w:rFonts w:ascii="Times New Roman" w:eastAsia="Calibri" w:hAnsi="Times New Roman" w:cs="Times New Roman"/>
            <w:color w:val="000000"/>
            <w:u w:val="single"/>
            <w:shd w:val="clear" w:color="auto" w:fill="FFFFFF"/>
            <w:lang w:val="uk-UA"/>
          </w:rPr>
          <w:t xml:space="preserve"> частини першої</w:t>
        </w:r>
      </w:hyperlink>
      <w:r w:rsidRPr="005025FF">
        <w:rPr>
          <w:rFonts w:ascii="Times New Roman" w:eastAsia="Calibri" w:hAnsi="Times New Roman" w:cs="Times New Roman"/>
          <w:color w:val="000000"/>
          <w:shd w:val="clear" w:color="auto" w:fill="FFFFFF"/>
          <w:lang w:val="uk-UA"/>
        </w:rPr>
        <w:t> та </w:t>
      </w:r>
      <w:hyperlink r:id="rId14" w:anchor="n1276" w:history="1">
        <w:r w:rsidRPr="005025FF">
          <w:rPr>
            <w:rFonts w:ascii="Times New Roman" w:eastAsia="Calibri" w:hAnsi="Times New Roman" w:cs="Times New Roman"/>
            <w:color w:val="000000"/>
            <w:u w:val="single"/>
            <w:shd w:val="clear" w:color="auto" w:fill="FFFFFF"/>
            <w:lang w:val="uk-UA"/>
          </w:rPr>
          <w:t>частиною другою</w:t>
        </w:r>
      </w:hyperlink>
      <w:r w:rsidRPr="005025FF">
        <w:rPr>
          <w:rFonts w:ascii="Times New Roman" w:eastAsia="Calibri" w:hAnsi="Times New Roman" w:cs="Times New Roman"/>
          <w:color w:val="000000"/>
          <w:shd w:val="clear" w:color="auto" w:fill="FFFFFF"/>
          <w:lang w:val="uk-UA"/>
        </w:rPr>
        <w:t> цієї статті. </w:t>
      </w:r>
    </w:p>
    <w:p w14:paraId="25D7EEDA" w14:textId="77777777" w:rsidR="005025FF" w:rsidRPr="005025FF" w:rsidRDefault="005025FF" w:rsidP="005025FF">
      <w:pPr>
        <w:spacing w:after="0" w:line="240" w:lineRule="auto"/>
        <w:ind w:firstLine="708"/>
        <w:jc w:val="both"/>
        <w:rPr>
          <w:rFonts w:ascii="Times New Roman" w:eastAsia="Calibri" w:hAnsi="Times New Roman" w:cs="Times New Roman"/>
          <w:b/>
          <w:bCs/>
          <w:color w:val="000000"/>
          <w:shd w:val="clear" w:color="auto" w:fill="FFFFFF"/>
          <w:lang w:val="uk-UA"/>
        </w:rPr>
      </w:pPr>
      <w:r w:rsidRPr="005025FF">
        <w:rPr>
          <w:rFonts w:ascii="Times New Roman" w:eastAsia="Calibri" w:hAnsi="Times New Roman" w:cs="Times New Roman"/>
          <w:b/>
          <w:bCs/>
          <w:color w:val="000000"/>
          <w:shd w:val="clear" w:color="auto" w:fill="FFFFFF"/>
          <w:lang w:val="uk-UA"/>
        </w:rPr>
        <w:t>2. Підтвердження відсутності підстав відповідно до ст. 17 Закону України «Про публічні закупівлі» переможцем торгів:</w:t>
      </w:r>
    </w:p>
    <w:p w14:paraId="67F2EFB8" w14:textId="77777777" w:rsidR="005025FF" w:rsidRPr="005025FF" w:rsidRDefault="005025FF" w:rsidP="005025FF">
      <w:pPr>
        <w:spacing w:after="0" w:line="240" w:lineRule="auto"/>
        <w:ind w:firstLine="708"/>
        <w:jc w:val="both"/>
        <w:rPr>
          <w:rFonts w:ascii="Times New Roman" w:eastAsia="Calibri" w:hAnsi="Times New Roman" w:cs="Times New Roman"/>
          <w:color w:val="000000"/>
          <w:shd w:val="clear" w:color="auto" w:fill="FFFFFF"/>
          <w:lang w:val="uk-UA"/>
        </w:rPr>
      </w:pPr>
      <w:r w:rsidRPr="005025FF">
        <w:rPr>
          <w:rFonts w:ascii="Times New Roman" w:eastAsia="Calibri" w:hAnsi="Times New Roman" w:cs="Times New Roman"/>
          <w:color w:val="000000"/>
          <w:shd w:val="clear" w:color="auto" w:fill="FFFFFF"/>
          <w:lang w:val="uk-UA"/>
        </w:rPr>
        <w:t xml:space="preserve">Переможець процедури закупівлі у строк, що не перевищує п’яти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5" w:anchor="n1264" w:history="1">
        <w:r w:rsidRPr="005025FF">
          <w:rPr>
            <w:rFonts w:ascii="Times New Roman" w:eastAsia="Calibri" w:hAnsi="Times New Roman" w:cs="Times New Roman"/>
            <w:color w:val="000000"/>
            <w:u w:val="single"/>
            <w:shd w:val="clear" w:color="auto" w:fill="FFFFFF"/>
            <w:lang w:val="uk-UA"/>
          </w:rPr>
          <w:t>пунктами 2</w:t>
        </w:r>
      </w:hyperlink>
      <w:r w:rsidRPr="005025FF">
        <w:rPr>
          <w:rFonts w:ascii="Times New Roman" w:eastAsia="Calibri" w:hAnsi="Times New Roman" w:cs="Times New Roman"/>
          <w:color w:val="000000"/>
          <w:shd w:val="clear" w:color="auto" w:fill="FFFFFF"/>
          <w:lang w:val="uk-UA"/>
        </w:rPr>
        <w:t xml:space="preserve">, </w:t>
      </w:r>
      <w:hyperlink r:id="rId16" w:anchor="n1265" w:history="1">
        <w:r w:rsidRPr="005025FF">
          <w:rPr>
            <w:rFonts w:ascii="Times New Roman" w:eastAsia="Calibri" w:hAnsi="Times New Roman" w:cs="Times New Roman"/>
            <w:color w:val="000000"/>
            <w:u w:val="single"/>
            <w:shd w:val="clear" w:color="auto" w:fill="FFFFFF"/>
            <w:lang w:val="uk-UA"/>
          </w:rPr>
          <w:t>3</w:t>
        </w:r>
      </w:hyperlink>
      <w:r w:rsidRPr="005025FF">
        <w:rPr>
          <w:rFonts w:ascii="Times New Roman" w:eastAsia="Calibri" w:hAnsi="Times New Roman" w:cs="Times New Roman"/>
          <w:color w:val="000000"/>
          <w:shd w:val="clear" w:color="auto" w:fill="FFFFFF"/>
          <w:lang w:val="uk-UA"/>
        </w:rPr>
        <w:t xml:space="preserve">, </w:t>
      </w:r>
      <w:hyperlink r:id="rId17" w:anchor="n1267" w:history="1">
        <w:r w:rsidRPr="005025FF">
          <w:rPr>
            <w:rFonts w:ascii="Times New Roman" w:eastAsia="Calibri" w:hAnsi="Times New Roman" w:cs="Times New Roman"/>
            <w:color w:val="000000"/>
            <w:u w:val="single"/>
            <w:shd w:val="clear" w:color="auto" w:fill="FFFFFF"/>
            <w:lang w:val="uk-UA"/>
          </w:rPr>
          <w:t>5</w:t>
        </w:r>
      </w:hyperlink>
      <w:r w:rsidRPr="005025FF">
        <w:rPr>
          <w:rFonts w:ascii="Times New Roman" w:eastAsia="Calibri" w:hAnsi="Times New Roman" w:cs="Times New Roman"/>
          <w:color w:val="000000"/>
          <w:shd w:val="clear" w:color="auto" w:fill="FFFFFF"/>
          <w:lang w:val="uk-UA"/>
        </w:rPr>
        <w:t xml:space="preserve">, </w:t>
      </w:r>
      <w:hyperlink r:id="rId18" w:anchor="n1268" w:history="1">
        <w:r w:rsidRPr="005025FF">
          <w:rPr>
            <w:rFonts w:ascii="Times New Roman" w:eastAsia="Calibri" w:hAnsi="Times New Roman" w:cs="Times New Roman"/>
            <w:color w:val="000000"/>
            <w:u w:val="single"/>
            <w:shd w:val="clear" w:color="auto" w:fill="FFFFFF"/>
            <w:lang w:val="uk-UA"/>
          </w:rPr>
          <w:t>6</w:t>
        </w:r>
      </w:hyperlink>
      <w:r w:rsidRPr="005025FF">
        <w:rPr>
          <w:rFonts w:ascii="Times New Roman" w:eastAsia="Calibri" w:hAnsi="Times New Roman" w:cs="Times New Roman"/>
          <w:color w:val="000000"/>
          <w:shd w:val="clear" w:color="auto" w:fill="FFFFFF"/>
          <w:lang w:val="uk-UA"/>
        </w:rPr>
        <w:t xml:space="preserve">, </w:t>
      </w:r>
      <w:hyperlink r:id="rId19" w:anchor="n1270" w:history="1">
        <w:r w:rsidRPr="005025FF">
          <w:rPr>
            <w:rFonts w:ascii="Times New Roman" w:eastAsia="Calibri" w:hAnsi="Times New Roman" w:cs="Times New Roman"/>
            <w:color w:val="000000"/>
            <w:u w:val="single"/>
            <w:shd w:val="clear" w:color="auto" w:fill="FFFFFF"/>
            <w:lang w:val="uk-UA"/>
          </w:rPr>
          <w:t>8</w:t>
        </w:r>
      </w:hyperlink>
      <w:r w:rsidRPr="005025FF">
        <w:rPr>
          <w:rFonts w:ascii="Times New Roman" w:eastAsia="Calibri" w:hAnsi="Times New Roman" w:cs="Times New Roman"/>
          <w:color w:val="000000"/>
          <w:shd w:val="clear" w:color="auto" w:fill="FFFFFF"/>
          <w:lang w:val="uk-UA"/>
        </w:rPr>
        <w:t xml:space="preserve">, </w:t>
      </w:r>
      <w:hyperlink r:id="rId20" w:anchor="n1274" w:history="1">
        <w:r w:rsidRPr="005025FF">
          <w:rPr>
            <w:rFonts w:ascii="Times New Roman" w:eastAsia="Calibri" w:hAnsi="Times New Roman" w:cs="Times New Roman"/>
            <w:color w:val="000000"/>
            <w:u w:val="single"/>
            <w:shd w:val="clear" w:color="auto" w:fill="FFFFFF"/>
            <w:lang w:val="uk-UA"/>
          </w:rPr>
          <w:t>12</w:t>
        </w:r>
      </w:hyperlink>
      <w:r w:rsidRPr="005025FF">
        <w:rPr>
          <w:rFonts w:ascii="Times New Roman" w:eastAsia="Calibri" w:hAnsi="Times New Roman" w:cs="Times New Roman"/>
          <w:color w:val="000000"/>
          <w:shd w:val="clear" w:color="auto" w:fill="FFFFFF"/>
          <w:lang w:val="uk-UA"/>
        </w:rPr>
        <w:t xml:space="preserve"> </w:t>
      </w:r>
      <w:hyperlink r:id="rId21" w:anchor="n1275" w:history="1">
        <w:r w:rsidRPr="005025FF">
          <w:rPr>
            <w:rFonts w:ascii="Times New Roman" w:eastAsia="Calibri" w:hAnsi="Times New Roman" w:cs="Times New Roman"/>
            <w:color w:val="000000"/>
            <w:u w:val="single"/>
            <w:shd w:val="clear" w:color="auto" w:fill="FFFFFF"/>
            <w:lang w:val="uk-UA"/>
          </w:rPr>
          <w:t xml:space="preserve"> частини першої</w:t>
        </w:r>
      </w:hyperlink>
      <w:r w:rsidRPr="005025FF">
        <w:rPr>
          <w:rFonts w:ascii="Times New Roman" w:eastAsia="Calibri" w:hAnsi="Times New Roman" w:cs="Times New Roman"/>
          <w:color w:val="000000"/>
          <w:shd w:val="clear" w:color="auto" w:fill="FFFFFF"/>
          <w:lang w:val="uk-UA"/>
        </w:rPr>
        <w:t xml:space="preserve"> та </w:t>
      </w:r>
      <w:hyperlink r:id="rId22" w:anchor="n1276" w:history="1">
        <w:r w:rsidRPr="005025FF">
          <w:rPr>
            <w:rFonts w:ascii="Times New Roman" w:eastAsia="Calibri" w:hAnsi="Times New Roman" w:cs="Times New Roman"/>
            <w:color w:val="000000"/>
            <w:u w:val="single"/>
            <w:shd w:val="clear" w:color="auto" w:fill="FFFFFF"/>
            <w:lang w:val="uk-UA"/>
          </w:rPr>
          <w:t>частиною другою</w:t>
        </w:r>
      </w:hyperlink>
      <w:r w:rsidRPr="005025FF">
        <w:rPr>
          <w:rFonts w:ascii="Times New Roman" w:eastAsia="Calibri" w:hAnsi="Times New Roman" w:cs="Times New Roman"/>
          <w:color w:val="000000"/>
          <w:shd w:val="clear" w:color="auto" w:fill="FFFFFF"/>
          <w:lang w:val="uk-UA"/>
        </w:rPr>
        <w:t> цієї статті. При цьому, відсутність підстав, передбачених пунктами 5, 6, 12  частини першої цієї статті підтверджується електронною довідкою чи сканованою копією з оригіналу документа (-</w:t>
      </w:r>
      <w:proofErr w:type="spellStart"/>
      <w:r w:rsidRPr="005025FF">
        <w:rPr>
          <w:rFonts w:ascii="Times New Roman" w:eastAsia="Calibri" w:hAnsi="Times New Roman" w:cs="Times New Roman"/>
          <w:color w:val="000000"/>
          <w:shd w:val="clear" w:color="auto" w:fill="FFFFFF"/>
          <w:lang w:val="uk-UA"/>
        </w:rPr>
        <w:t>ів</w:t>
      </w:r>
      <w:proofErr w:type="spellEnd"/>
      <w:r w:rsidRPr="005025FF">
        <w:rPr>
          <w:rFonts w:ascii="Times New Roman" w:eastAsia="Calibri" w:hAnsi="Times New Roman" w:cs="Times New Roman"/>
          <w:color w:val="000000"/>
          <w:shd w:val="clear" w:color="auto" w:fill="FFFFFF"/>
          <w:lang w:val="uk-UA"/>
        </w:rPr>
        <w:t>), виданого відповідним органом, який має такі повноваження. Спосіб підтвердження інших підстав визначається учасником самостійно (наприклад, - у формі довідки довільної  форми).</w:t>
      </w:r>
    </w:p>
    <w:p w14:paraId="6DE34D78" w14:textId="77777777" w:rsidR="005025FF" w:rsidRPr="005025FF" w:rsidRDefault="005025FF" w:rsidP="005025FF">
      <w:pPr>
        <w:spacing w:after="0" w:line="240" w:lineRule="auto"/>
        <w:ind w:firstLine="709"/>
        <w:jc w:val="both"/>
        <w:rPr>
          <w:rFonts w:ascii="Times New Roman" w:eastAsia="Calibri" w:hAnsi="Times New Roman" w:cs="Times New Roman"/>
          <w:i/>
          <w:iCs/>
          <w:color w:val="000000"/>
          <w:shd w:val="clear" w:color="auto" w:fill="FFFFFF"/>
          <w:lang w:val="uk-UA"/>
        </w:rPr>
      </w:pPr>
      <w:r w:rsidRPr="005025FF">
        <w:rPr>
          <w:rFonts w:ascii="Times New Roman" w:eastAsia="Calibri" w:hAnsi="Times New Roman" w:cs="Times New Roman"/>
          <w:i/>
          <w:iCs/>
          <w:color w:val="000000"/>
          <w:shd w:val="clear" w:color="auto" w:fill="FFFFFF"/>
          <w:lang w:val="uk-UA"/>
        </w:rPr>
        <w:t xml:space="preserve">Примітки: </w:t>
      </w:r>
    </w:p>
    <w:p w14:paraId="441FD673" w14:textId="77777777" w:rsidR="005025FF" w:rsidRPr="005025FF" w:rsidRDefault="005025FF" w:rsidP="005025FF">
      <w:pPr>
        <w:spacing w:after="0" w:line="240" w:lineRule="auto"/>
        <w:ind w:firstLine="709"/>
        <w:jc w:val="both"/>
        <w:rPr>
          <w:rFonts w:ascii="Times New Roman" w:eastAsia="Calibri" w:hAnsi="Times New Roman" w:cs="Times New Roman"/>
          <w:i/>
          <w:iCs/>
          <w:color w:val="000000"/>
          <w:shd w:val="clear" w:color="auto" w:fill="FFFFFF"/>
          <w:lang w:val="uk-UA"/>
        </w:rPr>
      </w:pPr>
      <w:r w:rsidRPr="005025FF">
        <w:rPr>
          <w:rFonts w:ascii="Times New Roman" w:eastAsia="Calibri" w:hAnsi="Times New Roman" w:cs="Times New Roman"/>
          <w:i/>
          <w:iCs/>
          <w:color w:val="000000"/>
          <w:shd w:val="clear" w:color="auto" w:fill="FFFFFF"/>
          <w:lang w:val="uk-UA"/>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реєстрів, доступ до яких є вільним».</w:t>
      </w:r>
    </w:p>
    <w:p w14:paraId="1472DC50" w14:textId="77777777" w:rsidR="005025FF" w:rsidRPr="005025FF" w:rsidRDefault="005025FF" w:rsidP="005025FF">
      <w:pPr>
        <w:spacing w:after="0" w:line="240" w:lineRule="auto"/>
        <w:ind w:firstLine="709"/>
        <w:jc w:val="both"/>
        <w:rPr>
          <w:rFonts w:ascii="Times New Roman" w:eastAsia="Calibri" w:hAnsi="Times New Roman" w:cs="Times New Roman"/>
          <w:i/>
          <w:iCs/>
          <w:color w:val="000000"/>
          <w:shd w:val="clear" w:color="auto" w:fill="FFFFFF"/>
          <w:lang w:val="uk-UA"/>
        </w:rPr>
      </w:pPr>
      <w:r w:rsidRPr="005025FF">
        <w:rPr>
          <w:rFonts w:ascii="Times New Roman" w:eastAsia="Calibri" w:hAnsi="Times New Roman" w:cs="Times New Roman"/>
          <w:i/>
          <w:iCs/>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57A9712" w14:textId="77777777" w:rsidR="005025FF" w:rsidRPr="005025FF" w:rsidRDefault="005025FF" w:rsidP="005025FF">
      <w:pPr>
        <w:shd w:val="clear" w:color="auto" w:fill="FFFFFF"/>
        <w:spacing w:after="0" w:line="240" w:lineRule="auto"/>
        <w:ind w:firstLine="708"/>
        <w:jc w:val="both"/>
        <w:rPr>
          <w:rFonts w:ascii="Times New Roman" w:eastAsia="Calibri" w:hAnsi="Times New Roman" w:cs="Times New Roman"/>
          <w:i/>
          <w:iCs/>
          <w:color w:val="000000"/>
          <w:lang w:val="uk-UA"/>
        </w:rPr>
      </w:pPr>
      <w:r w:rsidRPr="005025FF">
        <w:rPr>
          <w:rFonts w:ascii="Times New Roman" w:eastAsia="Calibri" w:hAnsi="Times New Roman" w:cs="Times New Roman"/>
          <w:i/>
          <w:iCs/>
          <w:color w:val="000000"/>
          <w:lang w:val="uk-UA"/>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5025FF">
        <w:rPr>
          <w:rFonts w:ascii="Times New Roman" w:eastAsia="Calibri" w:hAnsi="Times New Roman" w:cs="Times New Roman"/>
          <w:b/>
          <w:bCs/>
          <w:i/>
          <w:iCs/>
          <w:color w:val="000000"/>
          <w:lang w:val="uk-UA"/>
        </w:rPr>
        <w:t xml:space="preserve"> </w:t>
      </w:r>
      <w:r w:rsidRPr="005025FF">
        <w:rPr>
          <w:rFonts w:ascii="Times New Roman" w:eastAsia="Calibri" w:hAnsi="Times New Roman" w:cs="Times New Roman"/>
          <w:i/>
          <w:iCs/>
          <w:color w:val="000000"/>
          <w:lang w:val="uk-UA"/>
        </w:rPr>
        <w:t>учасником переможцем.</w:t>
      </w:r>
    </w:p>
    <w:p w14:paraId="1B02553F" w14:textId="77777777" w:rsidR="005025FF" w:rsidRPr="005025FF" w:rsidRDefault="005025FF" w:rsidP="005025FF">
      <w:pPr>
        <w:shd w:val="clear" w:color="auto" w:fill="FFFFFF"/>
        <w:spacing w:after="0" w:line="240" w:lineRule="auto"/>
        <w:ind w:firstLine="708"/>
        <w:jc w:val="both"/>
        <w:rPr>
          <w:rFonts w:ascii="Times New Roman" w:eastAsia="Calibri" w:hAnsi="Times New Roman" w:cs="Times New Roman"/>
          <w:i/>
          <w:iCs/>
          <w:color w:val="000000"/>
          <w:lang w:val="uk-UA"/>
        </w:rPr>
      </w:pPr>
      <w:r w:rsidRPr="005025FF">
        <w:rPr>
          <w:rFonts w:ascii="Times New Roman" w:eastAsia="Calibri" w:hAnsi="Times New Roman" w:cs="Times New Roman"/>
          <w:i/>
          <w:iCs/>
          <w:color w:val="000000"/>
          <w:lang w:val="uk-UA"/>
        </w:rPr>
        <w:t>Документальне підтвердження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тендерного комітету з під час здійснення оцінки тендерних пропозицій та процесу укладення договору про закупівлю у формі довідки (довідок) в довільній формі.</w:t>
      </w:r>
    </w:p>
    <w:tbl>
      <w:tblPr>
        <w:tblW w:w="1017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404"/>
      </w:tblGrid>
      <w:tr w:rsidR="005025FF" w:rsidRPr="005025FF" w14:paraId="16C3A673" w14:textId="77777777" w:rsidTr="0072515B">
        <w:tc>
          <w:tcPr>
            <w:tcW w:w="497" w:type="dxa"/>
          </w:tcPr>
          <w:p w14:paraId="438D2535" w14:textId="77777777" w:rsidR="005025FF" w:rsidRPr="005025FF" w:rsidRDefault="005025FF" w:rsidP="005025FF">
            <w:pPr>
              <w:widowControl w:val="0"/>
              <w:spacing w:after="0" w:line="240" w:lineRule="auto"/>
              <w:ind w:right="-324"/>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з/п</w:t>
            </w:r>
          </w:p>
        </w:tc>
        <w:tc>
          <w:tcPr>
            <w:tcW w:w="2870" w:type="dxa"/>
          </w:tcPr>
          <w:p w14:paraId="18D93B7F" w14:textId="77777777" w:rsidR="005025FF" w:rsidRPr="005025FF" w:rsidRDefault="005025FF" w:rsidP="005025FF">
            <w:pPr>
              <w:widowControl w:val="0"/>
              <w:spacing w:after="0" w:line="240" w:lineRule="auto"/>
              <w:jc w:val="center"/>
              <w:rPr>
                <w:rFonts w:ascii="Times New Roman" w:hAnsi="Times New Roman" w:cs="Times New Roman"/>
                <w:color w:val="000000"/>
                <w:sz w:val="21"/>
                <w:szCs w:val="21"/>
                <w:lang w:val="uk-UA" w:eastAsia="uk-UA"/>
              </w:rPr>
            </w:pPr>
            <w:r w:rsidRPr="005025FF">
              <w:rPr>
                <w:rFonts w:ascii="Times New Roman" w:hAnsi="Times New Roman" w:cs="Times New Roman"/>
                <w:b/>
                <w:color w:val="000000"/>
                <w:sz w:val="21"/>
                <w:szCs w:val="21"/>
                <w:lang w:val="uk-UA" w:eastAsia="uk-UA"/>
              </w:rPr>
              <w:t>Вимоги статті 17</w:t>
            </w:r>
          </w:p>
        </w:tc>
        <w:tc>
          <w:tcPr>
            <w:tcW w:w="3402" w:type="dxa"/>
          </w:tcPr>
          <w:p w14:paraId="60CC376C" w14:textId="77777777" w:rsidR="005025FF" w:rsidRPr="005025FF" w:rsidRDefault="005025FF" w:rsidP="005025FF">
            <w:pPr>
              <w:tabs>
                <w:tab w:val="center" w:pos="4153"/>
                <w:tab w:val="right" w:pos="8306"/>
              </w:tabs>
              <w:spacing w:after="0" w:line="240" w:lineRule="auto"/>
              <w:jc w:val="center"/>
              <w:rPr>
                <w:rFonts w:ascii="Times New Roman" w:hAnsi="Times New Roman" w:cs="Times New Roman"/>
                <w:b/>
                <w:color w:val="000000"/>
                <w:sz w:val="21"/>
                <w:szCs w:val="21"/>
                <w:lang w:val="uk-UA" w:eastAsia="uk-UA"/>
              </w:rPr>
            </w:pPr>
            <w:r w:rsidRPr="005025FF">
              <w:rPr>
                <w:rFonts w:ascii="Times New Roman" w:hAnsi="Times New Roman" w:cs="Times New Roman"/>
                <w:b/>
                <w:color w:val="000000"/>
                <w:sz w:val="21"/>
                <w:szCs w:val="21"/>
                <w:lang w:val="uk-UA" w:eastAsia="uk-UA"/>
              </w:rPr>
              <w:t>Учасник на виконання вимоги статті 17 повинен в складі пропозиції надати таку інформацію</w:t>
            </w:r>
          </w:p>
        </w:tc>
        <w:tc>
          <w:tcPr>
            <w:tcW w:w="3404" w:type="dxa"/>
          </w:tcPr>
          <w:p w14:paraId="15772498" w14:textId="77777777" w:rsidR="005025FF" w:rsidRPr="005025FF" w:rsidRDefault="005025FF" w:rsidP="005025FF">
            <w:pPr>
              <w:spacing w:after="0" w:line="240" w:lineRule="auto"/>
              <w:jc w:val="center"/>
              <w:rPr>
                <w:rFonts w:ascii="Times New Roman" w:hAnsi="Times New Roman" w:cs="Times New Roman"/>
                <w:color w:val="000000"/>
                <w:sz w:val="21"/>
                <w:szCs w:val="21"/>
                <w:lang w:val="uk-UA" w:eastAsia="uk-UA"/>
              </w:rPr>
            </w:pPr>
            <w:r w:rsidRPr="005025FF">
              <w:rPr>
                <w:rFonts w:ascii="Times New Roman" w:hAnsi="Times New Roman" w:cs="Times New Roman"/>
                <w:b/>
                <w:color w:val="000000"/>
                <w:sz w:val="21"/>
                <w:szCs w:val="21"/>
                <w:lang w:val="uk-UA" w:eastAsia="uk-UA"/>
              </w:rPr>
              <w:t>Переможець торгів на виконання вимоги статті 17 надає таку інформацію</w:t>
            </w:r>
          </w:p>
        </w:tc>
      </w:tr>
      <w:tr w:rsidR="005025FF" w:rsidRPr="005025FF" w14:paraId="121CB4E2" w14:textId="77777777" w:rsidTr="0072515B">
        <w:trPr>
          <w:trHeight w:val="424"/>
        </w:trPr>
        <w:tc>
          <w:tcPr>
            <w:tcW w:w="497" w:type="dxa"/>
          </w:tcPr>
          <w:p w14:paraId="6AD54B56"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lastRenderedPageBreak/>
              <w:t>1</w:t>
            </w:r>
          </w:p>
        </w:tc>
        <w:tc>
          <w:tcPr>
            <w:tcW w:w="2870" w:type="dxa"/>
          </w:tcPr>
          <w:p w14:paraId="13B81FFA" w14:textId="77777777" w:rsidR="005025FF" w:rsidRPr="005025FF" w:rsidRDefault="005025FF" w:rsidP="005025FF">
            <w:pPr>
              <w:widowControl w:val="0"/>
              <w:spacing w:after="0" w:line="240" w:lineRule="auto"/>
              <w:jc w:val="both"/>
              <w:rPr>
                <w:rFonts w:ascii="Times New Roman" w:hAnsi="Times New Roman" w:cs="Times New Roman"/>
                <w:b/>
                <w:i/>
                <w:iCs/>
                <w:color w:val="000000"/>
                <w:sz w:val="21"/>
                <w:szCs w:val="21"/>
                <w:bdr w:val="none" w:sz="0" w:space="0" w:color="auto" w:frame="1"/>
                <w:shd w:val="clear" w:color="auto" w:fill="FFFFFF"/>
                <w:lang w:val="uk-UA" w:eastAsia="uk-UA"/>
              </w:rPr>
            </w:pPr>
            <w:r w:rsidRPr="005025FF">
              <w:rPr>
                <w:rFonts w:ascii="Times New Roman" w:hAnsi="Times New Roman" w:cs="Times New Roman"/>
                <w:color w:val="000000"/>
                <w:sz w:val="21"/>
                <w:szCs w:val="21"/>
                <w:shd w:val="clear" w:color="auto" w:fill="FFFFFF"/>
                <w:lang w:val="uk-UA" w:eastAsia="uk-UA"/>
              </w:rPr>
              <w:t xml:space="preserve">Відомості про </w:t>
            </w:r>
            <w:r w:rsidRPr="005025FF">
              <w:rPr>
                <w:rFonts w:ascii="Times New Roman" w:hAnsi="Times New Roman" w:cs="Times New Roman"/>
                <w:b/>
                <w:bCs/>
                <w:color w:val="000000"/>
                <w:sz w:val="21"/>
                <w:szCs w:val="21"/>
                <w:shd w:val="clear" w:color="auto" w:fill="FFFFFF"/>
                <w:lang w:val="uk-UA" w:eastAsia="uk-UA"/>
              </w:rPr>
              <w:t xml:space="preserve">юридичну особу, </w:t>
            </w:r>
            <w:r w:rsidRPr="005025FF">
              <w:rPr>
                <w:rFonts w:ascii="Times New Roman" w:hAnsi="Times New Roman" w:cs="Times New Roman"/>
                <w:color w:val="000000"/>
                <w:sz w:val="21"/>
                <w:szCs w:val="21"/>
                <w:shd w:val="clear" w:color="auto" w:fill="FFFFFF"/>
                <w:lang w:val="uk-UA" w:eastAsia="uk-UA"/>
              </w:rPr>
              <w:t xml:space="preserve">яка є учасником процедури закупівлі, </w:t>
            </w:r>
            <w:proofErr w:type="spellStart"/>
            <w:r w:rsidRPr="005025FF">
              <w:rPr>
                <w:rFonts w:ascii="Times New Roman" w:hAnsi="Times New Roman" w:cs="Times New Roman"/>
                <w:color w:val="000000"/>
                <w:sz w:val="21"/>
                <w:szCs w:val="21"/>
                <w:shd w:val="clear" w:color="auto" w:fill="FFFFFF"/>
                <w:lang w:val="uk-UA" w:eastAsia="uk-UA"/>
              </w:rPr>
              <w:t>внесено</w:t>
            </w:r>
            <w:proofErr w:type="spellEnd"/>
            <w:r w:rsidRPr="005025FF">
              <w:rPr>
                <w:rFonts w:ascii="Times New Roman" w:hAnsi="Times New Roman" w:cs="Times New Roman"/>
                <w:color w:val="000000"/>
                <w:sz w:val="21"/>
                <w:szCs w:val="21"/>
                <w:shd w:val="clear" w:color="auto" w:fill="FFFFFF"/>
                <w:lang w:val="uk-UA" w:eastAsia="uk-UA"/>
              </w:rPr>
              <w:t xml:space="preserve"> до Єдиного державного реєстру осіб, які вчинили корупційні або пов’язані з корупцією правопорушення</w:t>
            </w:r>
          </w:p>
          <w:p w14:paraId="19AF6582"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u w:val="single"/>
                <w:lang w:val="uk-UA" w:eastAsia="uk-UA"/>
              </w:rPr>
            </w:pPr>
            <w:r w:rsidRPr="005025FF">
              <w:rPr>
                <w:rFonts w:ascii="Times New Roman" w:hAnsi="Times New Roman" w:cs="Times New Roman"/>
                <w:b/>
                <w:color w:val="000000"/>
                <w:sz w:val="21"/>
                <w:szCs w:val="21"/>
                <w:lang w:val="uk-UA" w:eastAsia="uk-UA"/>
              </w:rPr>
              <w:t>(п. 2 ч. 1 ст. 17 Закону)</w:t>
            </w:r>
          </w:p>
        </w:tc>
        <w:tc>
          <w:tcPr>
            <w:tcW w:w="3402" w:type="dxa"/>
          </w:tcPr>
          <w:p w14:paraId="78D5DBBA"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3F5B74EB" w14:textId="77777777" w:rsidR="005025FF" w:rsidRPr="005025FF" w:rsidRDefault="005025FF" w:rsidP="005025FF">
            <w:pPr>
              <w:spacing w:after="0" w:line="240" w:lineRule="auto"/>
              <w:jc w:val="both"/>
              <w:rPr>
                <w:rFonts w:ascii="Times New Roman" w:hAnsi="Times New Roman" w:cs="Times New Roman"/>
                <w:i/>
                <w:iCs/>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(в Єдиному державному реєстрі осіб, які вчинили корупційні або пов’язані з корупцією правопорушення)</w:t>
            </w:r>
            <w:r w:rsidRPr="005025FF">
              <w:rPr>
                <w:rFonts w:ascii="Times New Roman" w:hAnsi="Times New Roman" w:cs="Times New Roman"/>
                <w:bCs/>
                <w:i/>
                <w:iCs/>
                <w:color w:val="000000"/>
                <w:sz w:val="21"/>
                <w:szCs w:val="21"/>
                <w:shd w:val="clear" w:color="auto" w:fill="FFFFFF"/>
                <w:lang w:val="uk-UA" w:eastAsia="uk-UA"/>
              </w:rPr>
              <w:t>*</w:t>
            </w:r>
          </w:p>
        </w:tc>
        <w:tc>
          <w:tcPr>
            <w:tcW w:w="3404" w:type="dxa"/>
          </w:tcPr>
          <w:p w14:paraId="32A12913" w14:textId="77777777" w:rsidR="005025FF" w:rsidRPr="005025FF" w:rsidRDefault="005025FF" w:rsidP="005025FF">
            <w:pPr>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6BB17F3D" w14:textId="77777777" w:rsidR="005025FF" w:rsidRPr="005025FF" w:rsidRDefault="005025FF" w:rsidP="005025FF">
            <w:pPr>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осіб, які вчинили корупційні або пов’язані з корупцією правопорушення)*</w:t>
            </w:r>
          </w:p>
          <w:p w14:paraId="136B2FFD" w14:textId="77777777" w:rsidR="005025FF" w:rsidRPr="005025FF" w:rsidRDefault="005025FF" w:rsidP="005025FF">
            <w:pPr>
              <w:spacing w:after="0" w:line="240" w:lineRule="auto"/>
              <w:jc w:val="both"/>
              <w:rPr>
                <w:rFonts w:ascii="Times New Roman" w:hAnsi="Times New Roman" w:cs="Times New Roman"/>
                <w:bCs/>
                <w:i/>
                <w:iCs/>
                <w:color w:val="000000"/>
                <w:sz w:val="21"/>
                <w:szCs w:val="21"/>
                <w:u w:val="single"/>
                <w:shd w:val="clear" w:color="auto" w:fill="FFFFFF"/>
                <w:lang w:val="uk-UA" w:eastAsia="uk-UA"/>
              </w:rPr>
            </w:pPr>
            <w:r w:rsidRPr="005025FF">
              <w:rPr>
                <w:rFonts w:ascii="Times New Roman" w:hAnsi="Times New Roman" w:cs="Times New Roman"/>
                <w:bCs/>
                <w:color w:val="000000"/>
                <w:sz w:val="21"/>
                <w:szCs w:val="21"/>
                <w:lang w:val="uk-UA"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5025FF" w:rsidRPr="005025FF" w14:paraId="5AF4E9B2" w14:textId="77777777" w:rsidTr="0072515B">
        <w:trPr>
          <w:trHeight w:val="4103"/>
        </w:trPr>
        <w:tc>
          <w:tcPr>
            <w:tcW w:w="497" w:type="dxa"/>
          </w:tcPr>
          <w:p w14:paraId="72540FE0"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2</w:t>
            </w:r>
          </w:p>
        </w:tc>
        <w:tc>
          <w:tcPr>
            <w:tcW w:w="2870" w:type="dxa"/>
          </w:tcPr>
          <w:p w14:paraId="1DF1F30C"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6605D1C6"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3 ч. 1 ст. 17 Закону</w:t>
            </w:r>
            <w:r w:rsidRPr="005025FF">
              <w:rPr>
                <w:rFonts w:ascii="Times New Roman" w:hAnsi="Times New Roman" w:cs="Times New Roman"/>
                <w:color w:val="000000"/>
                <w:sz w:val="21"/>
                <w:szCs w:val="21"/>
                <w:lang w:val="uk-UA" w:eastAsia="uk-UA"/>
              </w:rPr>
              <w:t>)</w:t>
            </w:r>
          </w:p>
        </w:tc>
        <w:tc>
          <w:tcPr>
            <w:tcW w:w="3402" w:type="dxa"/>
          </w:tcPr>
          <w:p w14:paraId="084D7E89"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1FFC0CF0" w14:textId="77777777" w:rsidR="005025FF" w:rsidRPr="005025FF" w:rsidRDefault="005025FF" w:rsidP="005025FF">
            <w:pPr>
              <w:autoSpaceDE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(в Єдиному державному реєстрі осіб, які вчинили корупційні або пов’язані з корупцією правопорушення)</w:t>
            </w:r>
            <w:r w:rsidRPr="005025FF">
              <w:rPr>
                <w:rFonts w:ascii="Times New Roman" w:hAnsi="Times New Roman" w:cs="Times New Roman"/>
                <w:bCs/>
                <w:i/>
                <w:iCs/>
                <w:color w:val="000000"/>
                <w:sz w:val="21"/>
                <w:szCs w:val="21"/>
                <w:shd w:val="clear" w:color="auto" w:fill="FFFFFF"/>
                <w:lang w:val="uk-UA" w:eastAsia="uk-UA"/>
              </w:rPr>
              <w:t>*</w:t>
            </w:r>
          </w:p>
        </w:tc>
        <w:tc>
          <w:tcPr>
            <w:tcW w:w="3404" w:type="dxa"/>
          </w:tcPr>
          <w:p w14:paraId="23890B63"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5B869148"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осіб, які вчинили корупційні або пов’язані з корупцією правопорушення)*</w:t>
            </w:r>
          </w:p>
          <w:p w14:paraId="54805976" w14:textId="77777777" w:rsidR="005025FF" w:rsidRPr="005025FF" w:rsidRDefault="005025FF" w:rsidP="005025FF">
            <w:pPr>
              <w:autoSpaceDE w:val="0"/>
              <w:spacing w:after="0" w:line="240" w:lineRule="auto"/>
              <w:jc w:val="both"/>
              <w:rPr>
                <w:rFonts w:ascii="Times New Roman" w:hAnsi="Times New Roman" w:cs="Times New Roman"/>
                <w:bCs/>
                <w:iCs/>
                <w:color w:val="000000"/>
                <w:sz w:val="21"/>
                <w:szCs w:val="21"/>
                <w:shd w:val="clear" w:color="auto" w:fill="FFFFFF"/>
                <w:lang w:val="uk-UA" w:eastAsia="uk-UA"/>
              </w:rPr>
            </w:pPr>
            <w:r w:rsidRPr="005025FF">
              <w:rPr>
                <w:rFonts w:ascii="Times New Roman" w:hAnsi="Times New Roman" w:cs="Times New Roman"/>
                <w:bCs/>
                <w:color w:val="000000"/>
                <w:sz w:val="21"/>
                <w:szCs w:val="21"/>
                <w:lang w:val="uk-UA"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5025FF" w:rsidRPr="005025FF" w14:paraId="6C38425D" w14:textId="77777777" w:rsidTr="0072515B">
        <w:trPr>
          <w:trHeight w:val="6514"/>
        </w:trPr>
        <w:tc>
          <w:tcPr>
            <w:tcW w:w="497" w:type="dxa"/>
          </w:tcPr>
          <w:p w14:paraId="00B625BD"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lastRenderedPageBreak/>
              <w:t>3</w:t>
            </w:r>
          </w:p>
        </w:tc>
        <w:tc>
          <w:tcPr>
            <w:tcW w:w="2870" w:type="dxa"/>
          </w:tcPr>
          <w:p w14:paraId="66D26F7E"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025FF">
              <w:rPr>
                <w:rFonts w:ascii="Times New Roman" w:hAnsi="Times New Roman" w:cs="Times New Roman"/>
                <w:bCs/>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color w:val="000000"/>
                <w:sz w:val="21"/>
                <w:szCs w:val="21"/>
                <w:shd w:val="clear" w:color="auto" w:fill="FFFFFF"/>
                <w:lang w:val="uk-UA" w:eastAsia="uk-UA"/>
              </w:rPr>
              <w:t xml:space="preserve"> узгоджених дій, що стосуються спотворення результатів тендерів</w:t>
            </w:r>
          </w:p>
          <w:p w14:paraId="320C1895"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 xml:space="preserve"> (</w:t>
            </w:r>
            <w:r w:rsidRPr="005025FF">
              <w:rPr>
                <w:rFonts w:ascii="Times New Roman" w:hAnsi="Times New Roman" w:cs="Times New Roman"/>
                <w:b/>
                <w:bCs/>
                <w:color w:val="000000"/>
                <w:sz w:val="21"/>
                <w:szCs w:val="21"/>
                <w:shd w:val="clear" w:color="auto" w:fill="FFFFFF"/>
                <w:lang w:val="uk-UA" w:eastAsia="uk-UA"/>
              </w:rPr>
              <w:t>п. 4 ч. 1 ст. 17 Закону</w:t>
            </w:r>
            <w:r w:rsidRPr="005025FF">
              <w:rPr>
                <w:rFonts w:ascii="Times New Roman" w:hAnsi="Times New Roman" w:cs="Times New Roman"/>
                <w:bCs/>
                <w:color w:val="000000"/>
                <w:sz w:val="21"/>
                <w:szCs w:val="21"/>
                <w:shd w:val="clear" w:color="auto" w:fill="FFFFFF"/>
                <w:lang w:val="uk-UA" w:eastAsia="uk-UA"/>
              </w:rPr>
              <w:t>)</w:t>
            </w:r>
          </w:p>
        </w:tc>
        <w:tc>
          <w:tcPr>
            <w:tcW w:w="3402" w:type="dxa"/>
          </w:tcPr>
          <w:p w14:paraId="1517C8F9"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Замовник самостійно перевіряє інформацію, що міститься у відкритому реєстрі</w:t>
            </w:r>
          </w:p>
          <w:p w14:paraId="4C85BED0" w14:textId="77777777" w:rsidR="005025FF" w:rsidRPr="005025FF" w:rsidRDefault="005025FF" w:rsidP="005025FF">
            <w:pPr>
              <w:spacing w:after="0" w:line="240" w:lineRule="auto"/>
              <w:jc w:val="both"/>
              <w:rPr>
                <w:rFonts w:ascii="Times New Roman" w:hAnsi="Times New Roman" w:cs="Times New Roman"/>
                <w:bCs/>
                <w:i/>
                <w:color w:val="000000"/>
                <w:sz w:val="21"/>
                <w:szCs w:val="21"/>
                <w:shd w:val="clear" w:color="auto" w:fill="FFFFFF"/>
                <w:lang w:val="uk-UA" w:eastAsia="uk-UA"/>
              </w:rPr>
            </w:pPr>
            <w:r w:rsidRPr="005025FF">
              <w:rPr>
                <w:rFonts w:ascii="Times New Roman" w:hAnsi="Times New Roman" w:cs="Times New Roman"/>
                <w:bCs/>
                <w:i/>
                <w:color w:val="000000"/>
                <w:sz w:val="21"/>
                <w:szCs w:val="21"/>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025FF">
              <w:rPr>
                <w:rFonts w:ascii="Times New Roman" w:hAnsi="Times New Roman" w:cs="Times New Roman"/>
                <w:bCs/>
                <w:i/>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i/>
                <w:color w:val="000000"/>
                <w:sz w:val="21"/>
                <w:szCs w:val="21"/>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r w:rsidRPr="005025FF">
              <w:rPr>
                <w:rFonts w:ascii="Times New Roman" w:hAnsi="Times New Roman" w:cs="Times New Roman"/>
                <w:bCs/>
                <w:i/>
                <w:iCs/>
                <w:color w:val="000000"/>
                <w:sz w:val="21"/>
                <w:szCs w:val="21"/>
                <w:shd w:val="clear" w:color="auto" w:fill="FFFFFF"/>
                <w:lang w:val="uk-UA" w:eastAsia="uk-UA"/>
              </w:rPr>
              <w:t>*</w:t>
            </w:r>
          </w:p>
        </w:tc>
        <w:tc>
          <w:tcPr>
            <w:tcW w:w="3404" w:type="dxa"/>
          </w:tcPr>
          <w:p w14:paraId="41F620E8"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Замовник самостійно перевіряє інформацію, що міститься у відкритому реєстрі</w:t>
            </w:r>
          </w:p>
          <w:p w14:paraId="1A593AFA" w14:textId="77777777" w:rsidR="005025FF" w:rsidRPr="005025FF" w:rsidRDefault="005025FF" w:rsidP="005025FF">
            <w:pPr>
              <w:spacing w:after="0" w:line="240" w:lineRule="auto"/>
              <w:jc w:val="both"/>
              <w:rPr>
                <w:rFonts w:ascii="Times New Roman" w:hAnsi="Times New Roman" w:cs="Times New Roman"/>
                <w:i/>
                <w:color w:val="000000"/>
                <w:sz w:val="21"/>
                <w:szCs w:val="21"/>
                <w:lang w:val="uk-UA" w:eastAsia="uk-UA"/>
              </w:rPr>
            </w:pPr>
            <w:r w:rsidRPr="005025FF">
              <w:rPr>
                <w:rFonts w:ascii="Times New Roman" w:hAnsi="Times New Roman" w:cs="Times New Roman"/>
                <w:bCs/>
                <w:i/>
                <w:color w:val="000000"/>
                <w:sz w:val="21"/>
                <w:szCs w:val="21"/>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025FF">
              <w:rPr>
                <w:rFonts w:ascii="Times New Roman" w:hAnsi="Times New Roman" w:cs="Times New Roman"/>
                <w:bCs/>
                <w:i/>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i/>
                <w:color w:val="000000"/>
                <w:sz w:val="21"/>
                <w:szCs w:val="21"/>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5025FF" w:rsidRPr="00D01C6E" w14:paraId="6F848D51" w14:textId="77777777" w:rsidTr="0072515B">
        <w:trPr>
          <w:trHeight w:val="843"/>
        </w:trPr>
        <w:tc>
          <w:tcPr>
            <w:tcW w:w="497" w:type="dxa"/>
          </w:tcPr>
          <w:p w14:paraId="4556D6CE"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4</w:t>
            </w:r>
          </w:p>
        </w:tc>
        <w:tc>
          <w:tcPr>
            <w:tcW w:w="2870" w:type="dxa"/>
          </w:tcPr>
          <w:p w14:paraId="2F7B81C4"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02E0961"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 xml:space="preserve"> </w:t>
            </w: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6 ч. 1 ст. 17 Закону</w:t>
            </w:r>
            <w:r w:rsidRPr="005025FF">
              <w:rPr>
                <w:rFonts w:ascii="Times New Roman" w:hAnsi="Times New Roman" w:cs="Times New Roman"/>
                <w:color w:val="000000"/>
                <w:sz w:val="21"/>
                <w:szCs w:val="21"/>
                <w:lang w:val="uk-UA" w:eastAsia="uk-UA"/>
              </w:rPr>
              <w:t>)</w:t>
            </w:r>
          </w:p>
        </w:tc>
        <w:tc>
          <w:tcPr>
            <w:tcW w:w="3402" w:type="dxa"/>
          </w:tcPr>
          <w:p w14:paraId="712AAB85"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0D0312FE" w14:textId="77777777" w:rsidR="005025FF" w:rsidRPr="005025FF" w:rsidRDefault="005025FF" w:rsidP="005025FF">
            <w:pPr>
              <w:widowControl w:val="0"/>
              <w:spacing w:after="0" w:line="240" w:lineRule="auto"/>
              <w:jc w:val="both"/>
              <w:rPr>
                <w:rFonts w:ascii="Times New Roman" w:hAnsi="Times New Roman" w:cs="Times New Roman"/>
                <w:bCs/>
                <w:color w:val="000000"/>
                <w:sz w:val="21"/>
                <w:szCs w:val="21"/>
                <w:shd w:val="clear" w:color="auto" w:fill="FFFFFF"/>
                <w:lang w:val="uk-UA" w:eastAsia="uk-UA"/>
              </w:rPr>
            </w:pPr>
          </w:p>
        </w:tc>
        <w:tc>
          <w:tcPr>
            <w:tcW w:w="3404" w:type="dxa"/>
          </w:tcPr>
          <w:p w14:paraId="49FC4F8C"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Електронна довідка чи витяг з ІАС</w:t>
            </w:r>
            <w:r w:rsidRPr="005025FF">
              <w:rPr>
                <w:rFonts w:ascii="Times New Roman" w:hAnsi="Times New Roman" w:cs="Times New Roman"/>
                <w:color w:val="000000"/>
                <w:sz w:val="21"/>
                <w:szCs w:val="21"/>
                <w:lang w:val="uk-UA"/>
              </w:rPr>
              <w:t xml:space="preserve"> </w:t>
            </w:r>
            <w:r w:rsidRPr="005025FF">
              <w:rPr>
                <w:rFonts w:ascii="Times New Roman" w:hAnsi="Times New Roman" w:cs="Times New Roman"/>
                <w:bCs/>
                <w:color w:val="000000"/>
                <w:sz w:val="21"/>
                <w:szCs w:val="21"/>
                <w:shd w:val="clear" w:color="auto" w:fill="FFFFFF"/>
                <w:lang w:val="uk-UA" w:eastAsia="uk-UA"/>
              </w:rPr>
              <w:t>“Облік відомостей про притягнення особи до кримінальної відповідальності та наявності судимості”, чи сканована копія з оригіналу документа (-</w:t>
            </w:r>
            <w:proofErr w:type="spellStart"/>
            <w:r w:rsidRPr="005025FF">
              <w:rPr>
                <w:rFonts w:ascii="Times New Roman" w:hAnsi="Times New Roman" w:cs="Times New Roman"/>
                <w:bCs/>
                <w:color w:val="000000"/>
                <w:sz w:val="21"/>
                <w:szCs w:val="21"/>
                <w:shd w:val="clear" w:color="auto" w:fill="FFFFFF"/>
                <w:lang w:val="uk-UA" w:eastAsia="uk-UA"/>
              </w:rPr>
              <w:t>ів</w:t>
            </w:r>
            <w:proofErr w:type="spellEnd"/>
            <w:r w:rsidRPr="005025FF">
              <w:rPr>
                <w:rFonts w:ascii="Times New Roman" w:hAnsi="Times New Roman" w:cs="Times New Roman"/>
                <w:bCs/>
                <w:color w:val="000000"/>
                <w:sz w:val="21"/>
                <w:szCs w:val="21"/>
                <w:shd w:val="clear" w:color="auto" w:fill="FFFFFF"/>
                <w:lang w:val="uk-UA" w:eastAsia="uk-UA"/>
              </w:rPr>
              <w:t>), виданого відповідним органом, який має такі повноваження.</w:t>
            </w:r>
            <w:r w:rsidRPr="005025FF">
              <w:rPr>
                <w:rFonts w:ascii="Times New Roman" w:hAnsi="Times New Roman" w:cs="Times New Roman"/>
                <w:bCs/>
                <w:color w:val="000000"/>
                <w:sz w:val="21"/>
                <w:szCs w:val="21"/>
                <w:lang w:val="uk-UA" w:eastAsia="uk-UA"/>
              </w:rPr>
              <w:t>**</w:t>
            </w:r>
          </w:p>
        </w:tc>
      </w:tr>
      <w:tr w:rsidR="005025FF" w:rsidRPr="005025FF" w14:paraId="1B6AD3CE" w14:textId="77777777" w:rsidTr="0072515B">
        <w:trPr>
          <w:trHeight w:val="2116"/>
        </w:trPr>
        <w:tc>
          <w:tcPr>
            <w:tcW w:w="497" w:type="dxa"/>
          </w:tcPr>
          <w:p w14:paraId="4B2E4600"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5</w:t>
            </w:r>
          </w:p>
        </w:tc>
        <w:tc>
          <w:tcPr>
            <w:tcW w:w="2870" w:type="dxa"/>
          </w:tcPr>
          <w:p w14:paraId="4940454B"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 xml:space="preserve">Учасника визнано у встановленому законом порядку банкрутом та відносно нього відкрито ліквідаційну процедуру </w:t>
            </w:r>
          </w:p>
          <w:p w14:paraId="41AF192D"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8 ч. 1 ст. 17 Закону</w:t>
            </w:r>
            <w:r w:rsidRPr="005025FF">
              <w:rPr>
                <w:rFonts w:ascii="Times New Roman" w:hAnsi="Times New Roman" w:cs="Times New Roman"/>
                <w:color w:val="000000"/>
                <w:sz w:val="21"/>
                <w:szCs w:val="21"/>
                <w:lang w:val="uk-UA" w:eastAsia="uk-UA"/>
              </w:rPr>
              <w:t>)</w:t>
            </w:r>
          </w:p>
        </w:tc>
        <w:tc>
          <w:tcPr>
            <w:tcW w:w="3402" w:type="dxa"/>
          </w:tcPr>
          <w:p w14:paraId="75659F66"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56A0F3E7"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(в Єдиному реєстрі підприємств, щодо яких  порушено провадження у справі про банкрутство)</w:t>
            </w:r>
            <w:r w:rsidRPr="005025FF">
              <w:rPr>
                <w:rFonts w:ascii="Times New Roman" w:hAnsi="Times New Roman" w:cs="Times New Roman"/>
                <w:bCs/>
                <w:i/>
                <w:iCs/>
                <w:color w:val="000000"/>
                <w:sz w:val="21"/>
                <w:szCs w:val="21"/>
                <w:shd w:val="clear" w:color="auto" w:fill="FFFFFF"/>
                <w:lang w:val="uk-UA" w:eastAsia="uk-UA"/>
              </w:rPr>
              <w:t>*</w:t>
            </w:r>
          </w:p>
        </w:tc>
        <w:tc>
          <w:tcPr>
            <w:tcW w:w="3404" w:type="dxa"/>
          </w:tcPr>
          <w:p w14:paraId="77B9DBD3"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303337F9"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осіб, які вчинили корупційні або пов’язані з корупцією правопорушення)*</w:t>
            </w:r>
          </w:p>
          <w:p w14:paraId="37F70AEC"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 xml:space="preserve">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w:t>
            </w:r>
            <w:r w:rsidRPr="005025FF">
              <w:rPr>
                <w:rFonts w:ascii="Times New Roman" w:hAnsi="Times New Roman" w:cs="Times New Roman"/>
                <w:bCs/>
                <w:color w:val="000000"/>
                <w:sz w:val="21"/>
                <w:szCs w:val="21"/>
                <w:lang w:val="uk-UA" w:eastAsia="uk-UA"/>
              </w:rPr>
              <w:lastRenderedPageBreak/>
              <w:t>завірену печаткою (у разі наявності)</w:t>
            </w:r>
          </w:p>
        </w:tc>
      </w:tr>
      <w:tr w:rsidR="005025FF" w:rsidRPr="005025FF" w14:paraId="70FB8370" w14:textId="77777777" w:rsidTr="0072515B">
        <w:trPr>
          <w:trHeight w:val="3379"/>
        </w:trPr>
        <w:tc>
          <w:tcPr>
            <w:tcW w:w="497" w:type="dxa"/>
          </w:tcPr>
          <w:p w14:paraId="6C4C5808"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lastRenderedPageBreak/>
              <w:t>6</w:t>
            </w:r>
          </w:p>
        </w:tc>
        <w:tc>
          <w:tcPr>
            <w:tcW w:w="2870" w:type="dxa"/>
          </w:tcPr>
          <w:p w14:paraId="47DA0EB6"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Pr="005025FF">
                <w:rPr>
                  <w:rFonts w:ascii="Times New Roman" w:hAnsi="Times New Roman" w:cs="Times New Roman"/>
                  <w:color w:val="000000"/>
                  <w:sz w:val="21"/>
                  <w:szCs w:val="21"/>
                  <w:u w:val="single"/>
                  <w:lang w:val="uk-UA" w:eastAsia="uk-UA"/>
                </w:rPr>
                <w:t>пунктом 9</w:t>
              </w:r>
            </w:hyperlink>
            <w:r w:rsidRPr="005025FF">
              <w:rPr>
                <w:rFonts w:ascii="Times New Roman" w:hAnsi="Times New Roman" w:cs="Times New Roman"/>
                <w:color w:val="000000"/>
                <w:sz w:val="21"/>
                <w:szCs w:val="21"/>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14:paraId="137333DC"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w:t>
            </w:r>
            <w:r w:rsidRPr="005025FF">
              <w:rPr>
                <w:rFonts w:ascii="Times New Roman" w:hAnsi="Times New Roman" w:cs="Times New Roman"/>
                <w:b/>
                <w:color w:val="000000"/>
                <w:sz w:val="21"/>
                <w:szCs w:val="21"/>
                <w:lang w:val="uk-UA"/>
              </w:rPr>
              <w:t>п. 9 ч. 1 ст. 17 Закону</w:t>
            </w:r>
            <w:r w:rsidRPr="005025FF">
              <w:rPr>
                <w:rFonts w:ascii="Times New Roman" w:hAnsi="Times New Roman" w:cs="Times New Roman"/>
                <w:color w:val="000000"/>
                <w:sz w:val="21"/>
                <w:szCs w:val="21"/>
                <w:lang w:val="uk-UA"/>
              </w:rPr>
              <w:t>)</w:t>
            </w:r>
          </w:p>
        </w:tc>
        <w:tc>
          <w:tcPr>
            <w:tcW w:w="3402" w:type="dxa"/>
          </w:tcPr>
          <w:p w14:paraId="45994D4C"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2537364D"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bCs/>
                <w:color w:val="000000"/>
                <w:sz w:val="21"/>
                <w:szCs w:val="21"/>
                <w:shd w:val="clear" w:color="auto" w:fill="FFFFFF"/>
                <w:lang w:val="uk-UA" w:eastAsia="uk-UA"/>
              </w:rPr>
              <w:t>(в Єдиному державному реєстрі юридичних осіб, фізичних осіб-підприємців та громадських формувань)</w:t>
            </w:r>
            <w:r w:rsidRPr="005025FF">
              <w:rPr>
                <w:rFonts w:ascii="Times New Roman" w:hAnsi="Times New Roman" w:cs="Times New Roman"/>
                <w:bCs/>
                <w:i/>
                <w:iCs/>
                <w:color w:val="000000"/>
                <w:sz w:val="21"/>
                <w:szCs w:val="21"/>
                <w:shd w:val="clear" w:color="auto" w:fill="FFFFFF"/>
                <w:lang w:val="uk-UA" w:eastAsia="uk-UA"/>
              </w:rPr>
              <w:t>*</w:t>
            </w:r>
          </w:p>
        </w:tc>
        <w:tc>
          <w:tcPr>
            <w:tcW w:w="3404" w:type="dxa"/>
          </w:tcPr>
          <w:p w14:paraId="522AEBB5"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53A16062"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юридичних осіб, фізичних осіб-підприємців та громадських формувань)*</w:t>
            </w:r>
          </w:p>
        </w:tc>
      </w:tr>
      <w:tr w:rsidR="005025FF" w:rsidRPr="005025FF" w14:paraId="0EDFED6F" w14:textId="77777777" w:rsidTr="0072515B">
        <w:trPr>
          <w:trHeight w:val="3683"/>
        </w:trPr>
        <w:tc>
          <w:tcPr>
            <w:tcW w:w="497" w:type="dxa"/>
            <w:tcBorders>
              <w:bottom w:val="single" w:sz="4" w:space="0" w:color="auto"/>
            </w:tcBorders>
          </w:tcPr>
          <w:p w14:paraId="7BEE58D8"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7</w:t>
            </w:r>
          </w:p>
        </w:tc>
        <w:tc>
          <w:tcPr>
            <w:tcW w:w="2870" w:type="dxa"/>
            <w:tcBorders>
              <w:bottom w:val="single" w:sz="4" w:space="0" w:color="auto"/>
            </w:tcBorders>
          </w:tcPr>
          <w:p w14:paraId="01D34BBC"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220D291D"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10 ч. 1 ст. 17 Закону</w:t>
            </w:r>
            <w:r w:rsidRPr="005025FF">
              <w:rPr>
                <w:rFonts w:ascii="Times New Roman" w:hAnsi="Times New Roman" w:cs="Times New Roman"/>
                <w:color w:val="000000"/>
                <w:sz w:val="21"/>
                <w:szCs w:val="21"/>
                <w:lang w:val="uk-UA" w:eastAsia="uk-UA"/>
              </w:rPr>
              <w:t>)</w:t>
            </w:r>
          </w:p>
        </w:tc>
        <w:tc>
          <w:tcPr>
            <w:tcW w:w="3402" w:type="dxa"/>
            <w:tcBorders>
              <w:bottom w:val="single" w:sz="4" w:space="0" w:color="auto"/>
            </w:tcBorders>
          </w:tcPr>
          <w:p w14:paraId="6DEF11C1"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07891041"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-довідка в довільній формі про наявність антикорупційної програми чи уповноваженого з реалізації антикорупційної програми;</w:t>
            </w:r>
          </w:p>
          <w:p w14:paraId="304139E6"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-копію антикорупційної програми та наказу про призначення уповноваженого з реалізації антикорупційної програми</w:t>
            </w:r>
          </w:p>
        </w:tc>
        <w:tc>
          <w:tcPr>
            <w:tcW w:w="3404" w:type="dxa"/>
            <w:tcBorders>
              <w:bottom w:val="single" w:sz="4" w:space="0" w:color="auto"/>
            </w:tcBorders>
          </w:tcPr>
          <w:p w14:paraId="5156ED71"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iCs/>
                <w:color w:val="000000"/>
                <w:sz w:val="21"/>
                <w:szCs w:val="21"/>
                <w:lang w:val="uk-UA" w:eastAsia="uk-UA"/>
              </w:rPr>
              <w:t>Не вимагається замовником</w:t>
            </w:r>
          </w:p>
        </w:tc>
      </w:tr>
      <w:tr w:rsidR="005025FF" w:rsidRPr="00D01C6E" w14:paraId="1D28EF4D" w14:textId="77777777" w:rsidTr="0072515B">
        <w:trPr>
          <w:trHeight w:val="843"/>
        </w:trPr>
        <w:tc>
          <w:tcPr>
            <w:tcW w:w="497" w:type="dxa"/>
            <w:tcBorders>
              <w:top w:val="single" w:sz="4" w:space="0" w:color="auto"/>
              <w:bottom w:val="single" w:sz="4" w:space="0" w:color="auto"/>
            </w:tcBorders>
          </w:tcPr>
          <w:p w14:paraId="3FA46596"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8</w:t>
            </w:r>
          </w:p>
        </w:tc>
        <w:tc>
          <w:tcPr>
            <w:tcW w:w="2870" w:type="dxa"/>
            <w:tcBorders>
              <w:top w:val="single" w:sz="4" w:space="0" w:color="auto"/>
              <w:bottom w:val="single" w:sz="4" w:space="0" w:color="auto"/>
            </w:tcBorders>
          </w:tcPr>
          <w:p w14:paraId="20D9F00E"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3DB0447"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11 ч. 1 ст. 17 Закону</w:t>
            </w:r>
            <w:r w:rsidRPr="005025FF">
              <w:rPr>
                <w:rFonts w:ascii="Times New Roman" w:hAnsi="Times New Roman" w:cs="Times New Roman"/>
                <w:color w:val="000000"/>
                <w:sz w:val="21"/>
                <w:szCs w:val="21"/>
                <w:lang w:val="uk-UA" w:eastAsia="uk-UA"/>
              </w:rPr>
              <w:t>)</w:t>
            </w:r>
          </w:p>
        </w:tc>
        <w:tc>
          <w:tcPr>
            <w:tcW w:w="3402" w:type="dxa"/>
            <w:tcBorders>
              <w:top w:val="single" w:sz="4" w:space="0" w:color="auto"/>
              <w:bottom w:val="single" w:sz="4" w:space="0" w:color="auto"/>
            </w:tcBorders>
          </w:tcPr>
          <w:p w14:paraId="644004A9"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 xml:space="preserve">Замовник самостійно перевіряє інформацію, що міститься у відкритому реєстрі (рішення РНБО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5025FF">
              <w:rPr>
                <w:rFonts w:ascii="Times New Roman" w:hAnsi="Times New Roman" w:cs="Times New Roman"/>
                <w:iCs/>
                <w:color w:val="000000"/>
                <w:sz w:val="21"/>
                <w:szCs w:val="21"/>
                <w:lang w:val="uk-UA" w:eastAsia="uk-UA"/>
              </w:rPr>
              <w:t>cанкцій</w:t>
            </w:r>
            <w:proofErr w:type="spellEnd"/>
            <w:r w:rsidRPr="005025FF">
              <w:rPr>
                <w:rFonts w:ascii="Times New Roman" w:hAnsi="Times New Roman" w:cs="Times New Roman"/>
                <w:iCs/>
                <w:color w:val="000000"/>
                <w:sz w:val="21"/>
                <w:szCs w:val="21"/>
                <w:lang w:val="uk-UA" w:eastAsia="uk-UA"/>
              </w:rPr>
              <w:t xml:space="preserve">)», затвердженого Указом Президента України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23 березня 2021 року затвердженого Указом Президента </w:t>
            </w:r>
            <w:proofErr w:type="spellStart"/>
            <w:r w:rsidRPr="005025FF">
              <w:rPr>
                <w:rFonts w:ascii="Times New Roman" w:hAnsi="Times New Roman" w:cs="Times New Roman"/>
                <w:iCs/>
                <w:color w:val="000000"/>
                <w:sz w:val="21"/>
                <w:szCs w:val="21"/>
                <w:lang w:val="uk-UA" w:eastAsia="uk-UA"/>
              </w:rPr>
              <w:t>Українивід</w:t>
            </w:r>
            <w:proofErr w:type="spellEnd"/>
            <w:r w:rsidRPr="005025FF">
              <w:rPr>
                <w:rFonts w:ascii="Times New Roman" w:hAnsi="Times New Roman" w:cs="Times New Roman"/>
                <w:iCs/>
                <w:color w:val="000000"/>
                <w:sz w:val="21"/>
                <w:szCs w:val="21"/>
                <w:lang w:val="uk-UA" w:eastAsia="uk-UA"/>
              </w:rPr>
              <w:t xml:space="preserve"> 23 березня </w:t>
            </w:r>
            <w:r w:rsidRPr="005025FF">
              <w:rPr>
                <w:rFonts w:ascii="Times New Roman" w:hAnsi="Times New Roman" w:cs="Times New Roman"/>
                <w:iCs/>
                <w:color w:val="000000"/>
                <w:sz w:val="21"/>
                <w:szCs w:val="21"/>
                <w:lang w:val="uk-UA" w:eastAsia="uk-UA"/>
              </w:rPr>
              <w:lastRenderedPageBreak/>
              <w:t>2021 року № 109/2021)</w:t>
            </w:r>
            <w:r w:rsidRPr="005025FF">
              <w:rPr>
                <w:rFonts w:ascii="Times New Roman" w:hAnsi="Times New Roman" w:cs="Times New Roman"/>
                <w:color w:val="000000"/>
                <w:sz w:val="21"/>
                <w:szCs w:val="21"/>
                <w:lang w:val="uk-UA"/>
              </w:rPr>
              <w:t xml:space="preserve"> </w:t>
            </w:r>
            <w:r w:rsidRPr="005025FF">
              <w:rPr>
                <w:rFonts w:ascii="Times New Roman" w:hAnsi="Times New Roman" w:cs="Times New Roman"/>
                <w:iCs/>
                <w:color w:val="000000"/>
                <w:sz w:val="21"/>
                <w:szCs w:val="21"/>
                <w:lang w:val="uk-UA" w:eastAsia="uk-UA"/>
              </w:rPr>
              <w:t>(із наступними змінами)  *</w:t>
            </w:r>
            <w:r w:rsidRPr="005025FF">
              <w:rPr>
                <w:rFonts w:ascii="Times New Roman" w:hAnsi="Times New Roman" w:cs="Times New Roman"/>
                <w:bCs/>
                <w:i/>
                <w:iCs/>
                <w:color w:val="000000"/>
                <w:sz w:val="21"/>
                <w:szCs w:val="21"/>
                <w:shd w:val="clear" w:color="auto" w:fill="FFFFFF"/>
                <w:lang w:val="uk-UA" w:eastAsia="uk-UA"/>
              </w:rPr>
              <w:t xml:space="preserve"> </w:t>
            </w:r>
          </w:p>
        </w:tc>
        <w:tc>
          <w:tcPr>
            <w:tcW w:w="3404" w:type="dxa"/>
            <w:tcBorders>
              <w:top w:val="single" w:sz="4" w:space="0" w:color="auto"/>
              <w:bottom w:val="single" w:sz="4" w:space="0" w:color="auto"/>
            </w:tcBorders>
          </w:tcPr>
          <w:p w14:paraId="06FFC4AE"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lastRenderedPageBreak/>
              <w:t xml:space="preserve">Замовник самостійно перевіряє інформацію, що міститься у відкритому реєстрі (рішення РНБО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5025FF">
              <w:rPr>
                <w:rFonts w:ascii="Times New Roman" w:hAnsi="Times New Roman" w:cs="Times New Roman"/>
                <w:iCs/>
                <w:color w:val="000000"/>
                <w:sz w:val="21"/>
                <w:szCs w:val="21"/>
                <w:lang w:val="uk-UA" w:eastAsia="uk-UA"/>
              </w:rPr>
              <w:t>cанкцій</w:t>
            </w:r>
            <w:proofErr w:type="spellEnd"/>
            <w:r w:rsidRPr="005025FF">
              <w:rPr>
                <w:rFonts w:ascii="Times New Roman" w:hAnsi="Times New Roman" w:cs="Times New Roman"/>
                <w:iCs/>
                <w:color w:val="000000"/>
                <w:sz w:val="21"/>
                <w:szCs w:val="21"/>
                <w:lang w:val="uk-UA" w:eastAsia="uk-UA"/>
              </w:rPr>
              <w:t xml:space="preserve">)», затвердженого Указом Президента України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23 березня 2021 року затвердженого Указом Президента </w:t>
            </w:r>
            <w:proofErr w:type="spellStart"/>
            <w:r w:rsidRPr="005025FF">
              <w:rPr>
                <w:rFonts w:ascii="Times New Roman" w:hAnsi="Times New Roman" w:cs="Times New Roman"/>
                <w:iCs/>
                <w:color w:val="000000"/>
                <w:sz w:val="21"/>
                <w:szCs w:val="21"/>
                <w:lang w:val="uk-UA" w:eastAsia="uk-UA"/>
              </w:rPr>
              <w:t>Українивід</w:t>
            </w:r>
            <w:proofErr w:type="spellEnd"/>
            <w:r w:rsidRPr="005025FF">
              <w:rPr>
                <w:rFonts w:ascii="Times New Roman" w:hAnsi="Times New Roman" w:cs="Times New Roman"/>
                <w:iCs/>
                <w:color w:val="000000"/>
                <w:sz w:val="21"/>
                <w:szCs w:val="21"/>
                <w:lang w:val="uk-UA" w:eastAsia="uk-UA"/>
              </w:rPr>
              <w:t xml:space="preserve"> 23 березня </w:t>
            </w:r>
            <w:r w:rsidRPr="005025FF">
              <w:rPr>
                <w:rFonts w:ascii="Times New Roman" w:hAnsi="Times New Roman" w:cs="Times New Roman"/>
                <w:iCs/>
                <w:color w:val="000000"/>
                <w:sz w:val="21"/>
                <w:szCs w:val="21"/>
                <w:lang w:val="uk-UA" w:eastAsia="uk-UA"/>
              </w:rPr>
              <w:lastRenderedPageBreak/>
              <w:t>2021 року № 109/2021) (із наступними змінами)  *</w:t>
            </w:r>
          </w:p>
        </w:tc>
      </w:tr>
      <w:tr w:rsidR="005025FF" w:rsidRPr="004E0206" w14:paraId="5A5A6188" w14:textId="77777777" w:rsidTr="0072515B">
        <w:trPr>
          <w:trHeight w:val="3446"/>
        </w:trPr>
        <w:tc>
          <w:tcPr>
            <w:tcW w:w="497" w:type="dxa"/>
            <w:tcBorders>
              <w:top w:val="single" w:sz="4" w:space="0" w:color="auto"/>
              <w:bottom w:val="single" w:sz="4" w:space="0" w:color="auto"/>
            </w:tcBorders>
          </w:tcPr>
          <w:p w14:paraId="46711744"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lastRenderedPageBreak/>
              <w:t>9</w:t>
            </w:r>
          </w:p>
        </w:tc>
        <w:tc>
          <w:tcPr>
            <w:tcW w:w="2870" w:type="dxa"/>
            <w:tcBorders>
              <w:top w:val="single" w:sz="4" w:space="0" w:color="auto"/>
              <w:bottom w:val="single" w:sz="4" w:space="0" w:color="auto"/>
            </w:tcBorders>
          </w:tcPr>
          <w:p w14:paraId="7B9671AD"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940237"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12 ч. 1 ст. 17 Закону</w:t>
            </w:r>
            <w:r w:rsidRPr="005025FF">
              <w:rPr>
                <w:rFonts w:ascii="Times New Roman" w:hAnsi="Times New Roman" w:cs="Times New Roman"/>
                <w:color w:val="000000"/>
                <w:sz w:val="21"/>
                <w:szCs w:val="21"/>
                <w:lang w:val="uk-UA" w:eastAsia="uk-UA"/>
              </w:rPr>
              <w:t>)</w:t>
            </w:r>
          </w:p>
        </w:tc>
        <w:tc>
          <w:tcPr>
            <w:tcW w:w="3402" w:type="dxa"/>
          </w:tcPr>
          <w:p w14:paraId="2A25E84D"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0B4D902B"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p>
        </w:tc>
        <w:tc>
          <w:tcPr>
            <w:tcW w:w="3404" w:type="dxa"/>
          </w:tcPr>
          <w:p w14:paraId="39A06BF5" w14:textId="079E25D5" w:rsidR="005025FF" w:rsidRPr="005025FF" w:rsidRDefault="004E0206"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color w:val="000000"/>
                <w:sz w:val="21"/>
                <w:szCs w:val="21"/>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r w:rsidR="005025FF" w:rsidRPr="004E0206" w14:paraId="72B2BF40" w14:textId="77777777" w:rsidTr="0072515B">
        <w:trPr>
          <w:trHeight w:val="3681"/>
        </w:trPr>
        <w:tc>
          <w:tcPr>
            <w:tcW w:w="497" w:type="dxa"/>
            <w:tcBorders>
              <w:bottom w:val="single" w:sz="4" w:space="0" w:color="auto"/>
            </w:tcBorders>
          </w:tcPr>
          <w:p w14:paraId="585C7BD7"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10</w:t>
            </w:r>
          </w:p>
        </w:tc>
        <w:tc>
          <w:tcPr>
            <w:tcW w:w="2870" w:type="dxa"/>
            <w:tcBorders>
              <w:bottom w:val="single" w:sz="4" w:space="0" w:color="auto"/>
            </w:tcBorders>
          </w:tcPr>
          <w:p w14:paraId="6F07D459"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A6A5418"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w:t>
            </w:r>
            <w:r w:rsidRPr="005025FF">
              <w:rPr>
                <w:rFonts w:ascii="Times New Roman" w:hAnsi="Times New Roman" w:cs="Times New Roman"/>
                <w:b/>
                <w:color w:val="000000"/>
                <w:sz w:val="21"/>
                <w:szCs w:val="21"/>
                <w:lang w:val="uk-UA" w:eastAsia="uk-UA"/>
              </w:rPr>
              <w:t>п. 13 ч. 1 ст. 17 Закону</w:t>
            </w:r>
            <w:r w:rsidRPr="005025FF">
              <w:rPr>
                <w:rFonts w:ascii="Times New Roman" w:hAnsi="Times New Roman" w:cs="Times New Roman"/>
                <w:color w:val="000000"/>
                <w:sz w:val="21"/>
                <w:szCs w:val="21"/>
                <w:lang w:val="uk-UA"/>
              </w:rPr>
              <w:t xml:space="preserve">) </w:t>
            </w:r>
          </w:p>
        </w:tc>
        <w:tc>
          <w:tcPr>
            <w:tcW w:w="3402" w:type="dxa"/>
            <w:tcBorders>
              <w:bottom w:val="single" w:sz="4" w:space="0" w:color="auto"/>
            </w:tcBorders>
          </w:tcPr>
          <w:p w14:paraId="7C28D6A3" w14:textId="77777777" w:rsidR="005025FF" w:rsidRPr="005025FF" w:rsidRDefault="005025FF" w:rsidP="005025FF">
            <w:pPr>
              <w:widowControl w:val="0"/>
              <w:spacing w:after="0" w:line="240" w:lineRule="auto"/>
              <w:jc w:val="both"/>
              <w:rPr>
                <w:rFonts w:ascii="Times New Roman" w:hAnsi="Times New Roman" w:cs="Times New Roman"/>
                <w:b/>
                <w:i/>
                <w:iCs/>
                <w:color w:val="000000"/>
                <w:sz w:val="21"/>
                <w:szCs w:val="21"/>
                <w:u w:val="single"/>
                <w:lang w:val="uk-UA" w:eastAsia="uk-UA"/>
              </w:rPr>
            </w:pPr>
            <w:r w:rsidRPr="005025FF">
              <w:rPr>
                <w:rFonts w:ascii="Times New Roman" w:hAnsi="Times New Roman" w:cs="Times New Roman"/>
                <w:iCs/>
                <w:color w:val="000000"/>
                <w:sz w:val="21"/>
                <w:szCs w:val="21"/>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bottom w:val="single" w:sz="4" w:space="0" w:color="auto"/>
            </w:tcBorders>
          </w:tcPr>
          <w:p w14:paraId="32794E04" w14:textId="19EA8BFB" w:rsidR="005025FF" w:rsidRPr="005025FF" w:rsidRDefault="004E0206"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iCs/>
                <w:color w:val="000000"/>
                <w:sz w:val="21"/>
                <w:szCs w:val="21"/>
                <w:lang w:val="uk-UA" w:eastAsia="uk-UA"/>
              </w:rPr>
              <w:t>Не вимагається замовником</w:t>
            </w:r>
            <w:r w:rsidRPr="005025FF">
              <w:rPr>
                <w:rFonts w:ascii="Times New Roman" w:hAnsi="Times New Roman" w:cs="Times New Roman"/>
                <w:color w:val="000000"/>
                <w:sz w:val="21"/>
                <w:szCs w:val="21"/>
                <w:lang w:val="uk-UA" w:eastAsia="uk-UA"/>
              </w:rPr>
              <w:t xml:space="preserve"> </w:t>
            </w:r>
          </w:p>
        </w:tc>
      </w:tr>
      <w:tr w:rsidR="005025FF" w:rsidRPr="005025FF" w14:paraId="3B4ABBC1" w14:textId="77777777" w:rsidTr="0072515B">
        <w:trPr>
          <w:trHeight w:val="2686"/>
        </w:trPr>
        <w:tc>
          <w:tcPr>
            <w:tcW w:w="497" w:type="dxa"/>
            <w:tcBorders>
              <w:top w:val="single" w:sz="4" w:space="0" w:color="auto"/>
            </w:tcBorders>
          </w:tcPr>
          <w:p w14:paraId="4E5FE53F"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11</w:t>
            </w:r>
          </w:p>
        </w:tc>
        <w:tc>
          <w:tcPr>
            <w:tcW w:w="2870" w:type="dxa"/>
            <w:tcBorders>
              <w:top w:val="single" w:sz="4" w:space="0" w:color="auto"/>
            </w:tcBorders>
          </w:tcPr>
          <w:p w14:paraId="4FEA8A69"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3CCC6E4"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w:t>
            </w:r>
            <w:r w:rsidRPr="005025FF">
              <w:rPr>
                <w:rFonts w:ascii="Times New Roman" w:hAnsi="Times New Roman" w:cs="Times New Roman"/>
                <w:color w:val="000000"/>
                <w:sz w:val="21"/>
                <w:szCs w:val="21"/>
                <w:lang w:val="uk-UA"/>
              </w:rPr>
              <w:lastRenderedPageBreak/>
              <w:t>довести, що він сплатив або зобов’язався сплатити відповідні зобов’язання та відшкодування завданих збитків</w:t>
            </w:r>
          </w:p>
          <w:p w14:paraId="11F7167C"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(ч. 2 ст. 17 Закону)</w:t>
            </w:r>
          </w:p>
        </w:tc>
        <w:tc>
          <w:tcPr>
            <w:tcW w:w="3402" w:type="dxa"/>
            <w:tcBorders>
              <w:top w:val="single" w:sz="4" w:space="0" w:color="auto"/>
            </w:tcBorders>
          </w:tcPr>
          <w:p w14:paraId="4F265E0D" w14:textId="77777777" w:rsidR="005025FF" w:rsidRPr="005025FF" w:rsidRDefault="005025FF" w:rsidP="005025FF">
            <w:pPr>
              <w:widowControl w:val="0"/>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auto"/>
            </w:tcBorders>
          </w:tcPr>
          <w:p w14:paraId="0DF2EBBF" w14:textId="77777777" w:rsidR="005025FF" w:rsidRPr="005025FF" w:rsidRDefault="005025FF"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3D11ABE3" w14:textId="77777777" w:rsidR="005025FF" w:rsidRPr="005025FF" w:rsidRDefault="005025FF" w:rsidP="005025FF">
      <w:pPr>
        <w:shd w:val="clear" w:color="auto" w:fill="FFFFFF"/>
        <w:spacing w:after="0" w:line="240" w:lineRule="auto"/>
        <w:ind w:firstLine="708"/>
        <w:jc w:val="both"/>
        <w:rPr>
          <w:rFonts w:ascii="Times New Roman" w:eastAsia="Calibri" w:hAnsi="Times New Roman" w:cs="Times New Roman"/>
          <w:i/>
          <w:iCs/>
          <w:color w:val="000000"/>
          <w:lang w:val="uk-UA"/>
        </w:rPr>
      </w:pPr>
    </w:p>
    <w:p w14:paraId="69FBF5F5" w14:textId="77777777" w:rsidR="005025FF" w:rsidRPr="005025FF" w:rsidRDefault="005025FF" w:rsidP="005025FF">
      <w:pPr>
        <w:spacing w:after="0" w:line="240" w:lineRule="auto"/>
        <w:jc w:val="both"/>
        <w:rPr>
          <w:rFonts w:ascii="Times New Roman" w:hAnsi="Times New Roman" w:cs="Times New Roman"/>
          <w:b/>
          <w:color w:val="000000"/>
          <w:lang w:val="uk-UA" w:eastAsia="uk-UA"/>
        </w:rPr>
      </w:pPr>
      <w:r w:rsidRPr="005025FF">
        <w:rPr>
          <w:rFonts w:ascii="Times New Roman" w:hAnsi="Times New Roman" w:cs="Times New Roman"/>
          <w:b/>
          <w:bCs/>
          <w:color w:val="000000"/>
          <w:lang w:val="uk-UA" w:eastAsia="uk-UA"/>
        </w:rPr>
        <w:t>Д</w:t>
      </w:r>
      <w:r w:rsidRPr="005025FF">
        <w:rPr>
          <w:rFonts w:ascii="Times New Roman" w:hAnsi="Times New Roman" w:cs="Times New Roman"/>
          <w:b/>
          <w:color w:val="000000"/>
          <w:lang w:val="uk-UA" w:eastAsia="uk-UA"/>
        </w:rPr>
        <w:t xml:space="preserve">окументи  для </w:t>
      </w:r>
      <w:r w:rsidRPr="005025FF">
        <w:rPr>
          <w:rFonts w:ascii="Times New Roman" w:hAnsi="Times New Roman" w:cs="Times New Roman"/>
          <w:b/>
          <w:color w:val="000000"/>
          <w:u w:val="single"/>
          <w:lang w:val="uk-UA" w:eastAsia="uk-UA"/>
        </w:rPr>
        <w:t>фізичних осіб-підприємців</w:t>
      </w:r>
      <w:r w:rsidRPr="005025FF">
        <w:rPr>
          <w:rFonts w:ascii="Times New Roman" w:hAnsi="Times New Roman" w:cs="Times New Roman"/>
          <w:b/>
          <w:color w:val="000000"/>
          <w:lang w:val="uk-UA" w:eastAsia="uk-UA"/>
        </w:rPr>
        <w:t xml:space="preserve"> на підтвердження відповідності пропозиції вимогам визначеним в ст.17 Закону:</w:t>
      </w:r>
    </w:p>
    <w:p w14:paraId="0217B7B0" w14:textId="77777777" w:rsidR="005025FF" w:rsidRPr="005025FF" w:rsidRDefault="005025FF" w:rsidP="005025FF">
      <w:pPr>
        <w:spacing w:after="0" w:line="240" w:lineRule="auto"/>
        <w:jc w:val="both"/>
        <w:rPr>
          <w:rFonts w:ascii="Times New Roman" w:hAnsi="Times New Roman" w:cs="Times New Roman"/>
          <w:b/>
          <w:color w:val="000000"/>
          <w:lang w:val="uk-UA" w:eastAsia="uk-UA"/>
        </w:rPr>
      </w:pPr>
    </w:p>
    <w:tbl>
      <w:tblPr>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8"/>
        <w:gridCol w:w="3402"/>
        <w:gridCol w:w="3402"/>
      </w:tblGrid>
      <w:tr w:rsidR="005025FF" w:rsidRPr="005025FF" w14:paraId="25439229" w14:textId="77777777" w:rsidTr="0072515B">
        <w:tc>
          <w:tcPr>
            <w:tcW w:w="425" w:type="dxa"/>
          </w:tcPr>
          <w:p w14:paraId="62EE7BD4"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№з/п</w:t>
            </w:r>
          </w:p>
        </w:tc>
        <w:tc>
          <w:tcPr>
            <w:tcW w:w="2978" w:type="dxa"/>
          </w:tcPr>
          <w:p w14:paraId="72116A41" w14:textId="77777777" w:rsidR="005025FF" w:rsidRPr="005025FF" w:rsidRDefault="005025FF" w:rsidP="005025FF">
            <w:pPr>
              <w:widowControl w:val="0"/>
              <w:spacing w:after="0" w:line="240" w:lineRule="auto"/>
              <w:jc w:val="center"/>
              <w:rPr>
                <w:rFonts w:ascii="Times New Roman" w:hAnsi="Times New Roman" w:cs="Times New Roman"/>
                <w:color w:val="000000"/>
                <w:sz w:val="21"/>
                <w:szCs w:val="21"/>
                <w:lang w:val="uk-UA" w:eastAsia="uk-UA"/>
              </w:rPr>
            </w:pPr>
            <w:r w:rsidRPr="005025FF">
              <w:rPr>
                <w:rFonts w:ascii="Times New Roman" w:hAnsi="Times New Roman" w:cs="Times New Roman"/>
                <w:b/>
                <w:color w:val="000000"/>
                <w:sz w:val="21"/>
                <w:szCs w:val="21"/>
                <w:lang w:val="uk-UA" w:eastAsia="uk-UA"/>
              </w:rPr>
              <w:t>Вимоги статті 17</w:t>
            </w:r>
          </w:p>
        </w:tc>
        <w:tc>
          <w:tcPr>
            <w:tcW w:w="3402" w:type="dxa"/>
          </w:tcPr>
          <w:p w14:paraId="21262239" w14:textId="77777777" w:rsidR="005025FF" w:rsidRPr="005025FF" w:rsidRDefault="005025FF" w:rsidP="005025FF">
            <w:pPr>
              <w:tabs>
                <w:tab w:val="center" w:pos="4153"/>
                <w:tab w:val="right" w:pos="8306"/>
              </w:tabs>
              <w:spacing w:after="0" w:line="240" w:lineRule="auto"/>
              <w:jc w:val="center"/>
              <w:rPr>
                <w:rFonts w:ascii="Times New Roman" w:hAnsi="Times New Roman" w:cs="Times New Roman"/>
                <w:b/>
                <w:color w:val="000000"/>
                <w:sz w:val="21"/>
                <w:szCs w:val="21"/>
                <w:lang w:val="uk-UA" w:eastAsia="uk-UA"/>
              </w:rPr>
            </w:pPr>
            <w:r w:rsidRPr="005025FF">
              <w:rPr>
                <w:rFonts w:ascii="Times New Roman" w:hAnsi="Times New Roman" w:cs="Times New Roman"/>
                <w:b/>
                <w:color w:val="000000"/>
                <w:sz w:val="21"/>
                <w:szCs w:val="21"/>
                <w:lang w:val="uk-UA" w:eastAsia="uk-UA"/>
              </w:rPr>
              <w:t>Учасник на виконання вимоги статті 17 повинен в складі пропозиції надати таку інформацію</w:t>
            </w:r>
          </w:p>
        </w:tc>
        <w:tc>
          <w:tcPr>
            <w:tcW w:w="3402" w:type="dxa"/>
          </w:tcPr>
          <w:p w14:paraId="4EFB99AE" w14:textId="77777777" w:rsidR="005025FF" w:rsidRPr="005025FF" w:rsidRDefault="005025FF" w:rsidP="005025FF">
            <w:pPr>
              <w:spacing w:after="0" w:line="240" w:lineRule="auto"/>
              <w:jc w:val="center"/>
              <w:rPr>
                <w:rFonts w:ascii="Times New Roman" w:hAnsi="Times New Roman" w:cs="Times New Roman"/>
                <w:color w:val="000000"/>
                <w:sz w:val="21"/>
                <w:szCs w:val="21"/>
                <w:lang w:val="uk-UA" w:eastAsia="uk-UA"/>
              </w:rPr>
            </w:pPr>
            <w:r w:rsidRPr="005025FF">
              <w:rPr>
                <w:rFonts w:ascii="Times New Roman" w:hAnsi="Times New Roman" w:cs="Times New Roman"/>
                <w:b/>
                <w:color w:val="000000"/>
                <w:sz w:val="21"/>
                <w:szCs w:val="21"/>
                <w:lang w:val="uk-UA" w:eastAsia="uk-UA"/>
              </w:rPr>
              <w:t>Переможець торгів на виконання вимоги статті 17 повинен надати таку інформацію</w:t>
            </w:r>
          </w:p>
        </w:tc>
      </w:tr>
      <w:tr w:rsidR="005025FF" w:rsidRPr="005025FF" w14:paraId="12C48536" w14:textId="77777777" w:rsidTr="0072515B">
        <w:trPr>
          <w:trHeight w:val="3757"/>
        </w:trPr>
        <w:tc>
          <w:tcPr>
            <w:tcW w:w="425" w:type="dxa"/>
          </w:tcPr>
          <w:p w14:paraId="2C4B0297"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1.</w:t>
            </w:r>
          </w:p>
        </w:tc>
        <w:tc>
          <w:tcPr>
            <w:tcW w:w="2978" w:type="dxa"/>
          </w:tcPr>
          <w:p w14:paraId="54AF3093"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FE74972"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3 ч. 1 ст. 17 Закону</w:t>
            </w:r>
            <w:r w:rsidRPr="005025FF">
              <w:rPr>
                <w:rFonts w:ascii="Times New Roman" w:hAnsi="Times New Roman" w:cs="Times New Roman"/>
                <w:color w:val="000000"/>
                <w:sz w:val="21"/>
                <w:szCs w:val="21"/>
                <w:lang w:val="uk-UA" w:eastAsia="uk-UA"/>
              </w:rPr>
              <w:t>)</w:t>
            </w:r>
          </w:p>
        </w:tc>
        <w:tc>
          <w:tcPr>
            <w:tcW w:w="3402" w:type="dxa"/>
          </w:tcPr>
          <w:p w14:paraId="46F996A5"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701517EC" w14:textId="77777777" w:rsidR="005025FF" w:rsidRPr="005025FF" w:rsidRDefault="005025FF" w:rsidP="005025FF">
            <w:pPr>
              <w:autoSpaceDE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(в Єдиному державному реєстрі осіб, які вчинили корупційні або пов’язані з корупцією правопорушення)</w:t>
            </w:r>
            <w:r w:rsidRPr="005025FF">
              <w:rPr>
                <w:rFonts w:ascii="Times New Roman" w:hAnsi="Times New Roman" w:cs="Times New Roman"/>
                <w:bCs/>
                <w:i/>
                <w:iCs/>
                <w:color w:val="000000"/>
                <w:sz w:val="21"/>
                <w:szCs w:val="21"/>
                <w:shd w:val="clear" w:color="auto" w:fill="FFFFFF"/>
                <w:lang w:val="uk-UA" w:eastAsia="uk-UA"/>
              </w:rPr>
              <w:t>*</w:t>
            </w:r>
          </w:p>
        </w:tc>
        <w:tc>
          <w:tcPr>
            <w:tcW w:w="3402" w:type="dxa"/>
          </w:tcPr>
          <w:p w14:paraId="7443ACB8"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w:t>
            </w:r>
          </w:p>
          <w:p w14:paraId="634615F0" w14:textId="77777777" w:rsidR="005025FF" w:rsidRPr="005025FF" w:rsidRDefault="005025FF" w:rsidP="005025FF">
            <w:pPr>
              <w:autoSpaceDE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lang w:val="uk-UA"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5025FF" w:rsidRPr="005025FF" w14:paraId="5217A3CC" w14:textId="77777777" w:rsidTr="0072515B">
        <w:trPr>
          <w:trHeight w:val="701"/>
        </w:trPr>
        <w:tc>
          <w:tcPr>
            <w:tcW w:w="425" w:type="dxa"/>
          </w:tcPr>
          <w:p w14:paraId="1837271C"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2.</w:t>
            </w:r>
          </w:p>
        </w:tc>
        <w:tc>
          <w:tcPr>
            <w:tcW w:w="2978" w:type="dxa"/>
          </w:tcPr>
          <w:p w14:paraId="16E42362"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025FF">
              <w:rPr>
                <w:rFonts w:ascii="Times New Roman" w:hAnsi="Times New Roman" w:cs="Times New Roman"/>
                <w:bCs/>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color w:val="000000"/>
                <w:sz w:val="21"/>
                <w:szCs w:val="21"/>
                <w:shd w:val="clear" w:color="auto" w:fill="FFFFFF"/>
                <w:lang w:val="uk-UA" w:eastAsia="uk-UA"/>
              </w:rPr>
              <w:t xml:space="preserve"> узгоджених дій, що стосуються спотворення результатів тендерів</w:t>
            </w:r>
          </w:p>
          <w:p w14:paraId="492E21A5"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 xml:space="preserve"> (</w:t>
            </w:r>
            <w:r w:rsidRPr="005025FF">
              <w:rPr>
                <w:rFonts w:ascii="Times New Roman" w:hAnsi="Times New Roman" w:cs="Times New Roman"/>
                <w:b/>
                <w:bCs/>
                <w:color w:val="000000"/>
                <w:sz w:val="21"/>
                <w:szCs w:val="21"/>
                <w:shd w:val="clear" w:color="auto" w:fill="FFFFFF"/>
                <w:lang w:val="uk-UA" w:eastAsia="uk-UA"/>
              </w:rPr>
              <w:t>п. 4 ч. 1 ст. 17 Закону</w:t>
            </w:r>
            <w:r w:rsidRPr="005025FF">
              <w:rPr>
                <w:rFonts w:ascii="Times New Roman" w:hAnsi="Times New Roman" w:cs="Times New Roman"/>
                <w:bCs/>
                <w:color w:val="000000"/>
                <w:sz w:val="21"/>
                <w:szCs w:val="21"/>
                <w:shd w:val="clear" w:color="auto" w:fill="FFFFFF"/>
                <w:lang w:val="uk-UA" w:eastAsia="uk-UA"/>
              </w:rPr>
              <w:t>)</w:t>
            </w:r>
          </w:p>
        </w:tc>
        <w:tc>
          <w:tcPr>
            <w:tcW w:w="3402" w:type="dxa"/>
          </w:tcPr>
          <w:p w14:paraId="09CD95E1"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Замовник самостійно перевіряє інформацію, що міститься у відкритому реєстрі</w:t>
            </w:r>
          </w:p>
          <w:p w14:paraId="2EFB9189" w14:textId="77777777" w:rsidR="005025FF" w:rsidRPr="005025FF" w:rsidRDefault="005025FF" w:rsidP="005025FF">
            <w:pPr>
              <w:spacing w:after="0" w:line="240" w:lineRule="auto"/>
              <w:jc w:val="both"/>
              <w:rPr>
                <w:rFonts w:ascii="Times New Roman" w:hAnsi="Times New Roman" w:cs="Times New Roman"/>
                <w:bCs/>
                <w:i/>
                <w:color w:val="000000"/>
                <w:sz w:val="21"/>
                <w:szCs w:val="21"/>
                <w:shd w:val="clear" w:color="auto" w:fill="FFFFFF"/>
                <w:lang w:val="uk-UA" w:eastAsia="uk-UA"/>
              </w:rPr>
            </w:pPr>
            <w:r w:rsidRPr="005025FF">
              <w:rPr>
                <w:rFonts w:ascii="Times New Roman" w:hAnsi="Times New Roman" w:cs="Times New Roman"/>
                <w:bCs/>
                <w:i/>
                <w:color w:val="000000"/>
                <w:sz w:val="21"/>
                <w:szCs w:val="21"/>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025FF">
              <w:rPr>
                <w:rFonts w:ascii="Times New Roman" w:hAnsi="Times New Roman" w:cs="Times New Roman"/>
                <w:bCs/>
                <w:i/>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i/>
                <w:color w:val="000000"/>
                <w:sz w:val="21"/>
                <w:szCs w:val="21"/>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p w14:paraId="040B0279"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p>
        </w:tc>
        <w:tc>
          <w:tcPr>
            <w:tcW w:w="3402" w:type="dxa"/>
          </w:tcPr>
          <w:p w14:paraId="356A9D4C" w14:textId="77777777" w:rsidR="005025FF" w:rsidRPr="005025FF" w:rsidRDefault="005025FF" w:rsidP="005025FF">
            <w:pPr>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Замовник самостійно перевіряє інформацію, що міститься у відкритому реєстрі</w:t>
            </w:r>
          </w:p>
          <w:p w14:paraId="56212F12" w14:textId="77777777" w:rsidR="005025FF" w:rsidRPr="005025FF" w:rsidRDefault="005025FF" w:rsidP="005025FF">
            <w:pPr>
              <w:spacing w:after="0" w:line="240" w:lineRule="auto"/>
              <w:jc w:val="both"/>
              <w:rPr>
                <w:rFonts w:ascii="Times New Roman" w:hAnsi="Times New Roman" w:cs="Times New Roman"/>
                <w:i/>
                <w:color w:val="000000"/>
                <w:sz w:val="21"/>
                <w:szCs w:val="21"/>
                <w:lang w:val="uk-UA" w:eastAsia="uk-UA"/>
              </w:rPr>
            </w:pPr>
            <w:r w:rsidRPr="005025FF">
              <w:rPr>
                <w:rFonts w:ascii="Times New Roman" w:hAnsi="Times New Roman" w:cs="Times New Roman"/>
                <w:bCs/>
                <w:i/>
                <w:color w:val="000000"/>
                <w:sz w:val="21"/>
                <w:szCs w:val="21"/>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025FF">
              <w:rPr>
                <w:rFonts w:ascii="Times New Roman" w:hAnsi="Times New Roman" w:cs="Times New Roman"/>
                <w:bCs/>
                <w:i/>
                <w:color w:val="000000"/>
                <w:sz w:val="21"/>
                <w:szCs w:val="21"/>
                <w:shd w:val="clear" w:color="auto" w:fill="FFFFFF"/>
                <w:lang w:val="uk-UA" w:eastAsia="uk-UA"/>
              </w:rPr>
              <w:t>антиконкурентних</w:t>
            </w:r>
            <w:proofErr w:type="spellEnd"/>
            <w:r w:rsidRPr="005025FF">
              <w:rPr>
                <w:rFonts w:ascii="Times New Roman" w:hAnsi="Times New Roman" w:cs="Times New Roman"/>
                <w:bCs/>
                <w:i/>
                <w:color w:val="000000"/>
                <w:sz w:val="21"/>
                <w:szCs w:val="21"/>
                <w:shd w:val="clear" w:color="auto" w:fill="FFFFFF"/>
                <w:lang w:val="uk-UA"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5025FF" w:rsidRPr="00D01C6E" w14:paraId="47141BB9" w14:textId="77777777" w:rsidTr="0072515B">
        <w:trPr>
          <w:trHeight w:val="3217"/>
        </w:trPr>
        <w:tc>
          <w:tcPr>
            <w:tcW w:w="425" w:type="dxa"/>
          </w:tcPr>
          <w:p w14:paraId="6FF3B647"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lastRenderedPageBreak/>
              <w:t>3</w:t>
            </w:r>
          </w:p>
        </w:tc>
        <w:tc>
          <w:tcPr>
            <w:tcW w:w="2978" w:type="dxa"/>
          </w:tcPr>
          <w:p w14:paraId="73A4B495"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0B09C76" w14:textId="77777777" w:rsidR="005025FF" w:rsidRPr="005025FF" w:rsidRDefault="005025FF" w:rsidP="005025FF">
            <w:pPr>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 xml:space="preserve"> </w:t>
            </w: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5 ч. 1 ст. 17 Закону</w:t>
            </w:r>
            <w:r w:rsidRPr="005025FF">
              <w:rPr>
                <w:rFonts w:ascii="Times New Roman" w:hAnsi="Times New Roman" w:cs="Times New Roman"/>
                <w:color w:val="000000"/>
                <w:sz w:val="21"/>
                <w:szCs w:val="21"/>
                <w:lang w:val="uk-UA" w:eastAsia="uk-UA"/>
              </w:rPr>
              <w:t>)</w:t>
            </w:r>
          </w:p>
        </w:tc>
        <w:tc>
          <w:tcPr>
            <w:tcW w:w="3402" w:type="dxa"/>
          </w:tcPr>
          <w:p w14:paraId="626F16BC"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2" w:type="dxa"/>
          </w:tcPr>
          <w:p w14:paraId="5AC80928"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Електронна довідка чи витяг з ІАС “Облік відомостей про притягнення особи до кримінальної відповідальності та наявності судимості” чи Сканована копія з оригіналу документа (-</w:t>
            </w:r>
            <w:proofErr w:type="spellStart"/>
            <w:r w:rsidRPr="005025FF">
              <w:rPr>
                <w:rFonts w:ascii="Times New Roman" w:hAnsi="Times New Roman" w:cs="Times New Roman"/>
                <w:bCs/>
                <w:color w:val="000000"/>
                <w:sz w:val="21"/>
                <w:szCs w:val="21"/>
                <w:shd w:val="clear" w:color="auto" w:fill="FFFFFF"/>
                <w:lang w:val="uk-UA" w:eastAsia="uk-UA"/>
              </w:rPr>
              <w:t>ів</w:t>
            </w:r>
            <w:proofErr w:type="spellEnd"/>
            <w:r w:rsidRPr="005025FF">
              <w:rPr>
                <w:rFonts w:ascii="Times New Roman" w:hAnsi="Times New Roman" w:cs="Times New Roman"/>
                <w:bCs/>
                <w:color w:val="000000"/>
                <w:sz w:val="21"/>
                <w:szCs w:val="21"/>
                <w:shd w:val="clear" w:color="auto" w:fill="FFFFFF"/>
                <w:lang w:val="uk-UA" w:eastAsia="uk-UA"/>
              </w:rPr>
              <w:t>), виданого відповідним органом, який має такі повноваження **</w:t>
            </w:r>
          </w:p>
        </w:tc>
      </w:tr>
      <w:tr w:rsidR="005025FF" w:rsidRPr="005025FF" w14:paraId="16C2DDAB" w14:textId="77777777" w:rsidTr="0072515B">
        <w:trPr>
          <w:trHeight w:val="1980"/>
        </w:trPr>
        <w:tc>
          <w:tcPr>
            <w:tcW w:w="425" w:type="dxa"/>
          </w:tcPr>
          <w:p w14:paraId="69785A07" w14:textId="77777777" w:rsidR="005025FF" w:rsidRPr="005025FF" w:rsidRDefault="005025FF" w:rsidP="005025FF">
            <w:pPr>
              <w:widowControl w:val="0"/>
              <w:spacing w:after="0" w:line="240" w:lineRule="auto"/>
              <w:jc w:val="center"/>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4</w:t>
            </w:r>
          </w:p>
        </w:tc>
        <w:tc>
          <w:tcPr>
            <w:tcW w:w="2978" w:type="dxa"/>
          </w:tcPr>
          <w:p w14:paraId="4922A5DE"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Учасника визнано у встановленому законом порядку банкрутом та відносно нього відкрито ліквідаційну процедуру</w:t>
            </w:r>
          </w:p>
          <w:p w14:paraId="514221FE"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8 ч. 1 ст. 17 Закону</w:t>
            </w:r>
            <w:r w:rsidRPr="005025FF">
              <w:rPr>
                <w:rFonts w:ascii="Times New Roman" w:hAnsi="Times New Roman" w:cs="Times New Roman"/>
                <w:color w:val="000000"/>
                <w:sz w:val="21"/>
                <w:szCs w:val="21"/>
                <w:lang w:val="uk-UA" w:eastAsia="uk-UA"/>
              </w:rPr>
              <w:t>)</w:t>
            </w:r>
          </w:p>
        </w:tc>
        <w:tc>
          <w:tcPr>
            <w:tcW w:w="3402" w:type="dxa"/>
          </w:tcPr>
          <w:p w14:paraId="711F0023"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4D552A03"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(в Єдиному реєстрі підприємств, щодо яких  порушено провадження у справі про банкрутство)*</w:t>
            </w:r>
          </w:p>
          <w:p w14:paraId="57399320" w14:textId="77777777" w:rsidR="005025FF" w:rsidRPr="005025FF" w:rsidRDefault="005025FF" w:rsidP="005025FF">
            <w:pPr>
              <w:spacing w:after="0" w:line="240" w:lineRule="auto"/>
              <w:jc w:val="both"/>
              <w:rPr>
                <w:rFonts w:ascii="Times New Roman" w:hAnsi="Times New Roman" w:cs="Times New Roman"/>
                <w:bCs/>
                <w:color w:val="000000"/>
                <w:sz w:val="21"/>
                <w:szCs w:val="21"/>
                <w:shd w:val="clear" w:color="auto" w:fill="FFFFFF"/>
                <w:lang w:val="uk-UA" w:eastAsia="uk-UA"/>
              </w:rPr>
            </w:pPr>
          </w:p>
        </w:tc>
        <w:tc>
          <w:tcPr>
            <w:tcW w:w="3402" w:type="dxa"/>
          </w:tcPr>
          <w:p w14:paraId="56CE0AE4"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3984A59E"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осіб, які вчинили корупційні або пов’язані з корупцією правопорушення)*</w:t>
            </w:r>
          </w:p>
          <w:p w14:paraId="30D2819B" w14:textId="77777777" w:rsidR="005025FF" w:rsidRPr="005025FF" w:rsidRDefault="005025FF" w:rsidP="005025FF">
            <w:pPr>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5025FF" w:rsidRPr="005025FF" w14:paraId="4E62F8A0" w14:textId="77777777" w:rsidTr="0072515B">
        <w:trPr>
          <w:trHeight w:val="3403"/>
        </w:trPr>
        <w:tc>
          <w:tcPr>
            <w:tcW w:w="425" w:type="dxa"/>
          </w:tcPr>
          <w:p w14:paraId="4CBEB21A"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5</w:t>
            </w:r>
          </w:p>
        </w:tc>
        <w:tc>
          <w:tcPr>
            <w:tcW w:w="2978" w:type="dxa"/>
          </w:tcPr>
          <w:p w14:paraId="4AC36623"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sidRPr="005025FF">
                <w:rPr>
                  <w:rFonts w:ascii="Times New Roman" w:hAnsi="Times New Roman" w:cs="Times New Roman"/>
                  <w:color w:val="000000"/>
                  <w:sz w:val="21"/>
                  <w:szCs w:val="21"/>
                  <w:u w:val="single"/>
                  <w:lang w:val="uk-UA" w:eastAsia="uk-UA"/>
                </w:rPr>
                <w:t>пунктом 9</w:t>
              </w:r>
            </w:hyperlink>
            <w:r w:rsidRPr="005025FF">
              <w:rPr>
                <w:rFonts w:ascii="Times New Roman" w:hAnsi="Times New Roman" w:cs="Times New Roman"/>
                <w:color w:val="000000"/>
                <w:sz w:val="21"/>
                <w:szCs w:val="21"/>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45322CA0"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w:t>
            </w:r>
            <w:r w:rsidRPr="005025FF">
              <w:rPr>
                <w:rFonts w:ascii="Times New Roman" w:hAnsi="Times New Roman" w:cs="Times New Roman"/>
                <w:b/>
                <w:color w:val="000000"/>
                <w:sz w:val="21"/>
                <w:szCs w:val="21"/>
                <w:lang w:val="uk-UA"/>
              </w:rPr>
              <w:t>п. 9 ч. 1 ст. 17 Закону</w:t>
            </w:r>
            <w:r w:rsidRPr="005025FF">
              <w:rPr>
                <w:rFonts w:ascii="Times New Roman" w:hAnsi="Times New Roman" w:cs="Times New Roman"/>
                <w:color w:val="000000"/>
                <w:sz w:val="21"/>
                <w:szCs w:val="21"/>
                <w:lang w:val="uk-UA"/>
              </w:rPr>
              <w:t>)</w:t>
            </w:r>
          </w:p>
        </w:tc>
        <w:tc>
          <w:tcPr>
            <w:tcW w:w="3402" w:type="dxa"/>
          </w:tcPr>
          <w:p w14:paraId="30E6BCC9" w14:textId="77777777" w:rsidR="005025FF" w:rsidRPr="005025FF" w:rsidRDefault="005025FF" w:rsidP="005025FF">
            <w:pPr>
              <w:widowControl w:val="0"/>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Замовник самостійно перевіряє інформацію, що міститься у відкритому реєстрі</w:t>
            </w:r>
          </w:p>
          <w:p w14:paraId="1EE52983" w14:textId="77777777" w:rsidR="005025FF" w:rsidRPr="005025FF" w:rsidRDefault="005025FF" w:rsidP="005025FF">
            <w:pPr>
              <w:widowControl w:val="0"/>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(в Єдиному державному реєстрі юридичних осіб, фізичних осіб-підприємців та громадських формувань)*</w:t>
            </w:r>
          </w:p>
          <w:p w14:paraId="58764CCC" w14:textId="77777777" w:rsidR="005025FF" w:rsidRPr="005025FF" w:rsidRDefault="005025FF" w:rsidP="005025FF">
            <w:pPr>
              <w:widowControl w:val="0"/>
              <w:spacing w:after="0" w:line="240" w:lineRule="auto"/>
              <w:jc w:val="both"/>
              <w:rPr>
                <w:rFonts w:ascii="Times New Roman" w:hAnsi="Times New Roman" w:cs="Times New Roman"/>
                <w:bCs/>
                <w:color w:val="000000"/>
                <w:sz w:val="21"/>
                <w:szCs w:val="21"/>
                <w:shd w:val="clear" w:color="auto" w:fill="FFFFFF"/>
                <w:lang w:val="uk-UA" w:eastAsia="uk-UA"/>
              </w:rPr>
            </w:pPr>
          </w:p>
        </w:tc>
        <w:tc>
          <w:tcPr>
            <w:tcW w:w="3402" w:type="dxa"/>
          </w:tcPr>
          <w:p w14:paraId="4D6D0F84" w14:textId="77777777" w:rsidR="005025FF" w:rsidRPr="005025FF" w:rsidRDefault="005025FF" w:rsidP="005025FF">
            <w:pPr>
              <w:widowControl w:val="0"/>
              <w:autoSpaceDE w:val="0"/>
              <w:spacing w:after="0" w:line="240" w:lineRule="auto"/>
              <w:jc w:val="both"/>
              <w:rPr>
                <w:rFonts w:ascii="Times New Roman" w:hAnsi="Times New Roman" w:cs="Times New Roman"/>
                <w:bCs/>
                <w:color w:val="000000"/>
                <w:sz w:val="21"/>
                <w:szCs w:val="21"/>
                <w:lang w:val="uk-UA" w:eastAsia="uk-UA"/>
              </w:rPr>
            </w:pPr>
            <w:r w:rsidRPr="005025FF">
              <w:rPr>
                <w:rFonts w:ascii="Times New Roman" w:hAnsi="Times New Roman" w:cs="Times New Roman"/>
                <w:bCs/>
                <w:color w:val="000000"/>
                <w:sz w:val="21"/>
                <w:szCs w:val="21"/>
                <w:lang w:val="uk-UA" w:eastAsia="uk-UA"/>
              </w:rPr>
              <w:t>Замовник самостійно перевіряє інформацію, що міститься у відкритому реєстрі</w:t>
            </w:r>
          </w:p>
          <w:p w14:paraId="6BF919E3" w14:textId="77777777" w:rsidR="005025FF" w:rsidRPr="005025FF" w:rsidRDefault="005025FF" w:rsidP="005025FF">
            <w:pPr>
              <w:widowControl w:val="0"/>
              <w:autoSpaceDE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bCs/>
                <w:color w:val="000000"/>
                <w:sz w:val="21"/>
                <w:szCs w:val="21"/>
                <w:lang w:val="uk-UA" w:eastAsia="uk-UA"/>
              </w:rPr>
              <w:t>(в Єдиному державному реєстрі юридичних осіб, фізичних осіб-підприємців та громадських формувань)*</w:t>
            </w:r>
          </w:p>
        </w:tc>
      </w:tr>
      <w:tr w:rsidR="005025FF" w:rsidRPr="00D01C6E" w14:paraId="7C3FFBA4" w14:textId="77777777" w:rsidTr="0072515B">
        <w:trPr>
          <w:trHeight w:val="5662"/>
        </w:trPr>
        <w:tc>
          <w:tcPr>
            <w:tcW w:w="425" w:type="dxa"/>
            <w:tcBorders>
              <w:top w:val="single" w:sz="4" w:space="0" w:color="auto"/>
              <w:bottom w:val="single" w:sz="4" w:space="0" w:color="auto"/>
            </w:tcBorders>
          </w:tcPr>
          <w:p w14:paraId="45E8DFFA"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lastRenderedPageBreak/>
              <w:t>6</w:t>
            </w:r>
          </w:p>
        </w:tc>
        <w:tc>
          <w:tcPr>
            <w:tcW w:w="2978" w:type="dxa"/>
            <w:tcBorders>
              <w:top w:val="single" w:sz="4" w:space="0" w:color="auto"/>
              <w:bottom w:val="single" w:sz="4" w:space="0" w:color="auto"/>
            </w:tcBorders>
          </w:tcPr>
          <w:p w14:paraId="11E54919"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431FE4E"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11 ч. 1 ст. 17 Закону</w:t>
            </w:r>
            <w:r w:rsidRPr="005025FF">
              <w:rPr>
                <w:rFonts w:ascii="Times New Roman" w:hAnsi="Times New Roman" w:cs="Times New Roman"/>
                <w:color w:val="000000"/>
                <w:sz w:val="21"/>
                <w:szCs w:val="21"/>
                <w:lang w:val="uk-UA" w:eastAsia="uk-UA"/>
              </w:rPr>
              <w:t>)</w:t>
            </w:r>
          </w:p>
        </w:tc>
        <w:tc>
          <w:tcPr>
            <w:tcW w:w="3402" w:type="dxa"/>
            <w:tcBorders>
              <w:top w:val="single" w:sz="4" w:space="0" w:color="auto"/>
              <w:bottom w:val="single" w:sz="4" w:space="0" w:color="auto"/>
            </w:tcBorders>
          </w:tcPr>
          <w:p w14:paraId="2CF5AEFC" w14:textId="77777777" w:rsidR="005025FF" w:rsidRPr="005025FF" w:rsidRDefault="005025FF" w:rsidP="005025FF">
            <w:pPr>
              <w:widowControl w:val="0"/>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 xml:space="preserve">Замовник самостійно перевіряє інформацію, що міститься у відкритому реєстрі (рішення РНБО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5025FF">
              <w:rPr>
                <w:rFonts w:ascii="Times New Roman" w:hAnsi="Times New Roman" w:cs="Times New Roman"/>
                <w:iCs/>
                <w:color w:val="000000"/>
                <w:sz w:val="21"/>
                <w:szCs w:val="21"/>
                <w:lang w:val="uk-UA" w:eastAsia="uk-UA"/>
              </w:rPr>
              <w:t>cанкцій</w:t>
            </w:r>
            <w:proofErr w:type="spellEnd"/>
            <w:r w:rsidRPr="005025FF">
              <w:rPr>
                <w:rFonts w:ascii="Times New Roman" w:hAnsi="Times New Roman" w:cs="Times New Roman"/>
                <w:iCs/>
                <w:color w:val="000000"/>
                <w:sz w:val="21"/>
                <w:szCs w:val="21"/>
                <w:lang w:val="uk-UA" w:eastAsia="uk-UA"/>
              </w:rPr>
              <w:t xml:space="preserve">)», затвердженого Указом Президента України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23 березня 2021 року затвердженого Указом Президента </w:t>
            </w:r>
            <w:proofErr w:type="spellStart"/>
            <w:r w:rsidRPr="005025FF">
              <w:rPr>
                <w:rFonts w:ascii="Times New Roman" w:hAnsi="Times New Roman" w:cs="Times New Roman"/>
                <w:iCs/>
                <w:color w:val="000000"/>
                <w:sz w:val="21"/>
                <w:szCs w:val="21"/>
                <w:lang w:val="uk-UA" w:eastAsia="uk-UA"/>
              </w:rPr>
              <w:t>Українивід</w:t>
            </w:r>
            <w:proofErr w:type="spellEnd"/>
            <w:r w:rsidRPr="005025FF">
              <w:rPr>
                <w:rFonts w:ascii="Times New Roman" w:hAnsi="Times New Roman" w:cs="Times New Roman"/>
                <w:iCs/>
                <w:color w:val="000000"/>
                <w:sz w:val="21"/>
                <w:szCs w:val="21"/>
                <w:lang w:val="uk-UA" w:eastAsia="uk-UA"/>
              </w:rPr>
              <w:t xml:space="preserve"> 23 березня 2021 року № 109/2021) (із наступними змінами)  * </w:t>
            </w:r>
          </w:p>
        </w:tc>
        <w:tc>
          <w:tcPr>
            <w:tcW w:w="3402" w:type="dxa"/>
            <w:tcBorders>
              <w:top w:val="single" w:sz="4" w:space="0" w:color="auto"/>
              <w:bottom w:val="single" w:sz="4" w:space="0" w:color="auto"/>
            </w:tcBorders>
          </w:tcPr>
          <w:p w14:paraId="6846B94F" w14:textId="77777777" w:rsidR="005025FF" w:rsidRPr="005025FF" w:rsidRDefault="005025FF" w:rsidP="005025FF">
            <w:pPr>
              <w:widowControl w:val="0"/>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 xml:space="preserve">Замовник самостійно перевіряє інформацію, що міститься у відкритому реєстрі (рішення РНБО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5025FF">
              <w:rPr>
                <w:rFonts w:ascii="Times New Roman" w:hAnsi="Times New Roman" w:cs="Times New Roman"/>
                <w:iCs/>
                <w:color w:val="000000"/>
                <w:sz w:val="21"/>
                <w:szCs w:val="21"/>
                <w:lang w:val="uk-UA" w:eastAsia="uk-UA"/>
              </w:rPr>
              <w:t>cанкцій</w:t>
            </w:r>
            <w:proofErr w:type="spellEnd"/>
            <w:r w:rsidRPr="005025FF">
              <w:rPr>
                <w:rFonts w:ascii="Times New Roman" w:hAnsi="Times New Roman" w:cs="Times New Roman"/>
                <w:iCs/>
                <w:color w:val="000000"/>
                <w:sz w:val="21"/>
                <w:szCs w:val="21"/>
                <w:lang w:val="uk-UA" w:eastAsia="uk-UA"/>
              </w:rPr>
              <w:t xml:space="preserve">)», затвердженого Указом Президента України від </w:t>
            </w:r>
            <w:proofErr w:type="spellStart"/>
            <w:r w:rsidRPr="005025FF">
              <w:rPr>
                <w:rFonts w:ascii="Times New Roman" w:hAnsi="Times New Roman" w:cs="Times New Roman"/>
                <w:iCs/>
                <w:color w:val="000000"/>
                <w:sz w:val="21"/>
                <w:szCs w:val="21"/>
                <w:lang w:val="uk-UA" w:eastAsia="uk-UA"/>
              </w:rPr>
              <w:t>від</w:t>
            </w:r>
            <w:proofErr w:type="spellEnd"/>
            <w:r w:rsidRPr="005025FF">
              <w:rPr>
                <w:rFonts w:ascii="Times New Roman" w:hAnsi="Times New Roman" w:cs="Times New Roman"/>
                <w:iCs/>
                <w:color w:val="000000"/>
                <w:sz w:val="21"/>
                <w:szCs w:val="21"/>
                <w:lang w:val="uk-UA" w:eastAsia="uk-UA"/>
              </w:rPr>
              <w:t xml:space="preserve"> 23 березня 2021 року затвердженого Указом Президента </w:t>
            </w:r>
            <w:proofErr w:type="spellStart"/>
            <w:r w:rsidRPr="005025FF">
              <w:rPr>
                <w:rFonts w:ascii="Times New Roman" w:hAnsi="Times New Roman" w:cs="Times New Roman"/>
                <w:iCs/>
                <w:color w:val="000000"/>
                <w:sz w:val="21"/>
                <w:szCs w:val="21"/>
                <w:lang w:val="uk-UA" w:eastAsia="uk-UA"/>
              </w:rPr>
              <w:t>Українивід</w:t>
            </w:r>
            <w:proofErr w:type="spellEnd"/>
            <w:r w:rsidRPr="005025FF">
              <w:rPr>
                <w:rFonts w:ascii="Times New Roman" w:hAnsi="Times New Roman" w:cs="Times New Roman"/>
                <w:iCs/>
                <w:color w:val="000000"/>
                <w:sz w:val="21"/>
                <w:szCs w:val="21"/>
                <w:lang w:val="uk-UA" w:eastAsia="uk-UA"/>
              </w:rPr>
              <w:t xml:space="preserve"> 23 березня 2021 року № 109/2021) (із наступними змінами)  *</w:t>
            </w:r>
          </w:p>
        </w:tc>
      </w:tr>
      <w:tr w:rsidR="005025FF" w:rsidRPr="00D01C6E" w14:paraId="4CCCD7A8" w14:textId="77777777" w:rsidTr="0072515B">
        <w:trPr>
          <w:trHeight w:val="3528"/>
        </w:trPr>
        <w:tc>
          <w:tcPr>
            <w:tcW w:w="425" w:type="dxa"/>
            <w:tcBorders>
              <w:top w:val="single" w:sz="4" w:space="0" w:color="auto"/>
              <w:bottom w:val="single" w:sz="4" w:space="0" w:color="auto"/>
            </w:tcBorders>
          </w:tcPr>
          <w:p w14:paraId="3DA5AAA7"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eastAsia="uk-UA"/>
              </w:rPr>
            </w:pPr>
            <w:r w:rsidRPr="005025FF">
              <w:rPr>
                <w:rFonts w:ascii="Times New Roman" w:hAnsi="Times New Roman" w:cs="Times New Roman"/>
                <w:b/>
                <w:bCs/>
                <w:color w:val="000000"/>
                <w:sz w:val="21"/>
                <w:szCs w:val="21"/>
                <w:lang w:val="uk-UA" w:eastAsia="uk-UA"/>
              </w:rPr>
              <w:t>7</w:t>
            </w:r>
          </w:p>
        </w:tc>
        <w:tc>
          <w:tcPr>
            <w:tcW w:w="2978" w:type="dxa"/>
            <w:tcBorders>
              <w:top w:val="single" w:sz="4" w:space="0" w:color="auto"/>
              <w:bottom w:val="single" w:sz="4" w:space="0" w:color="auto"/>
            </w:tcBorders>
          </w:tcPr>
          <w:p w14:paraId="1790AE0C"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71D2FC"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w:t>
            </w:r>
            <w:r w:rsidRPr="005025FF">
              <w:rPr>
                <w:rFonts w:ascii="Times New Roman" w:hAnsi="Times New Roman" w:cs="Times New Roman"/>
                <w:b/>
                <w:color w:val="000000"/>
                <w:sz w:val="21"/>
                <w:szCs w:val="21"/>
                <w:lang w:val="uk-UA" w:eastAsia="uk-UA"/>
              </w:rPr>
              <w:t>п. 12 ч. 1 ст. 17 Закону</w:t>
            </w:r>
            <w:r w:rsidRPr="005025FF">
              <w:rPr>
                <w:rFonts w:ascii="Times New Roman" w:hAnsi="Times New Roman" w:cs="Times New Roman"/>
                <w:color w:val="000000"/>
                <w:sz w:val="21"/>
                <w:szCs w:val="21"/>
                <w:lang w:val="uk-UA" w:eastAsia="uk-UA"/>
              </w:rPr>
              <w:t>)</w:t>
            </w:r>
          </w:p>
        </w:tc>
        <w:tc>
          <w:tcPr>
            <w:tcW w:w="3402" w:type="dxa"/>
          </w:tcPr>
          <w:p w14:paraId="3DB7D21B" w14:textId="77777777" w:rsidR="005025FF" w:rsidRPr="005025FF" w:rsidRDefault="005025FF" w:rsidP="005025FF">
            <w:pPr>
              <w:widowControl w:val="0"/>
              <w:spacing w:after="0" w:line="240" w:lineRule="auto"/>
              <w:jc w:val="both"/>
              <w:rPr>
                <w:rFonts w:ascii="Times New Roman" w:hAnsi="Times New Roman" w:cs="Times New Roman"/>
                <w:bCs/>
                <w:color w:val="000000"/>
                <w:sz w:val="21"/>
                <w:szCs w:val="21"/>
                <w:shd w:val="clear" w:color="auto" w:fill="FFFFFF"/>
                <w:lang w:val="uk-UA" w:eastAsia="uk-UA"/>
              </w:rPr>
            </w:pPr>
            <w:r w:rsidRPr="005025FF">
              <w:rPr>
                <w:rFonts w:ascii="Times New Roman" w:hAnsi="Times New Roman" w:cs="Times New Roman"/>
                <w:bCs/>
                <w:color w:val="000000"/>
                <w:sz w:val="21"/>
                <w:szCs w:val="21"/>
                <w:shd w:val="clear" w:color="auto" w:fill="FFFFFF"/>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2" w:type="dxa"/>
          </w:tcPr>
          <w:p w14:paraId="5004375D" w14:textId="77777777" w:rsidR="005025FF" w:rsidRPr="005025FF" w:rsidRDefault="005025FF" w:rsidP="005025FF">
            <w:pPr>
              <w:widowControl w:val="0"/>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bCs/>
                <w:color w:val="000000"/>
                <w:sz w:val="21"/>
                <w:szCs w:val="21"/>
                <w:shd w:val="clear" w:color="auto" w:fill="FFFFFF"/>
                <w:lang w:val="uk-UA" w:eastAsia="uk-UA"/>
              </w:rPr>
              <w:t>Електронна довідка чи витяг з ІАС “Облік відомостей про притягнення особи до кримінальної відповідальності та наявності судимості” чи Сканована копія з оригіналу документа (-</w:t>
            </w:r>
            <w:proofErr w:type="spellStart"/>
            <w:r w:rsidRPr="005025FF">
              <w:rPr>
                <w:rFonts w:ascii="Times New Roman" w:hAnsi="Times New Roman" w:cs="Times New Roman"/>
                <w:bCs/>
                <w:color w:val="000000"/>
                <w:sz w:val="21"/>
                <w:szCs w:val="21"/>
                <w:shd w:val="clear" w:color="auto" w:fill="FFFFFF"/>
                <w:lang w:val="uk-UA" w:eastAsia="uk-UA"/>
              </w:rPr>
              <w:t>ів</w:t>
            </w:r>
            <w:proofErr w:type="spellEnd"/>
            <w:r w:rsidRPr="005025FF">
              <w:rPr>
                <w:rFonts w:ascii="Times New Roman" w:hAnsi="Times New Roman" w:cs="Times New Roman"/>
                <w:bCs/>
                <w:color w:val="000000"/>
                <w:sz w:val="21"/>
                <w:szCs w:val="21"/>
                <w:shd w:val="clear" w:color="auto" w:fill="FFFFFF"/>
                <w:lang w:val="uk-UA" w:eastAsia="uk-UA"/>
              </w:rPr>
              <w:t>), виданого відповідним органом, який має такі повноваження **</w:t>
            </w:r>
          </w:p>
        </w:tc>
      </w:tr>
      <w:tr w:rsidR="005025FF" w:rsidRPr="00D01C6E" w14:paraId="68884D91" w14:textId="77777777" w:rsidTr="0072515B">
        <w:trPr>
          <w:trHeight w:val="3621"/>
        </w:trPr>
        <w:tc>
          <w:tcPr>
            <w:tcW w:w="425" w:type="dxa"/>
          </w:tcPr>
          <w:p w14:paraId="697A1EF2"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8</w:t>
            </w:r>
          </w:p>
        </w:tc>
        <w:tc>
          <w:tcPr>
            <w:tcW w:w="2978" w:type="dxa"/>
          </w:tcPr>
          <w:p w14:paraId="0D021EBB"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561A63B"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w:t>
            </w:r>
            <w:r w:rsidRPr="005025FF">
              <w:rPr>
                <w:rFonts w:ascii="Times New Roman" w:hAnsi="Times New Roman" w:cs="Times New Roman"/>
                <w:b/>
                <w:color w:val="000000"/>
                <w:sz w:val="21"/>
                <w:szCs w:val="21"/>
                <w:lang w:val="uk-UA" w:eastAsia="uk-UA"/>
              </w:rPr>
              <w:t>п. 13 ч. 1 ст. 17 Закону</w:t>
            </w:r>
            <w:r w:rsidRPr="005025FF">
              <w:rPr>
                <w:rFonts w:ascii="Times New Roman" w:hAnsi="Times New Roman" w:cs="Times New Roman"/>
                <w:color w:val="000000"/>
                <w:sz w:val="21"/>
                <w:szCs w:val="21"/>
                <w:lang w:val="uk-UA"/>
              </w:rPr>
              <w:t xml:space="preserve">) </w:t>
            </w:r>
          </w:p>
        </w:tc>
        <w:tc>
          <w:tcPr>
            <w:tcW w:w="3402" w:type="dxa"/>
            <w:tcBorders>
              <w:bottom w:val="single" w:sz="4" w:space="0" w:color="auto"/>
            </w:tcBorders>
          </w:tcPr>
          <w:p w14:paraId="2E32E50D" w14:textId="77777777" w:rsidR="005025FF" w:rsidRPr="005025FF" w:rsidRDefault="005025FF" w:rsidP="005025FF">
            <w:pPr>
              <w:widowControl w:val="0"/>
              <w:spacing w:after="0" w:line="240" w:lineRule="auto"/>
              <w:jc w:val="both"/>
              <w:rPr>
                <w:rFonts w:ascii="Times New Roman" w:hAnsi="Times New Roman" w:cs="Times New Roman"/>
                <w:b/>
                <w:i/>
                <w:iCs/>
                <w:color w:val="000000"/>
                <w:sz w:val="21"/>
                <w:szCs w:val="21"/>
                <w:u w:val="single"/>
                <w:lang w:val="uk-UA" w:eastAsia="uk-UA"/>
              </w:rPr>
            </w:pPr>
            <w:r w:rsidRPr="005025FF">
              <w:rPr>
                <w:rFonts w:ascii="Times New Roman" w:hAnsi="Times New Roman" w:cs="Times New Roman"/>
                <w:iCs/>
                <w:color w:val="000000"/>
                <w:sz w:val="21"/>
                <w:szCs w:val="21"/>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2" w:type="dxa"/>
            <w:tcBorders>
              <w:bottom w:val="single" w:sz="4" w:space="0" w:color="auto"/>
            </w:tcBorders>
          </w:tcPr>
          <w:p w14:paraId="7189DF5D" w14:textId="77777777" w:rsidR="005025FF" w:rsidRPr="005025FF" w:rsidRDefault="005025FF"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Інформація від уповноваженого органу чи сканована копія з оригіналу документа (-</w:t>
            </w:r>
            <w:proofErr w:type="spellStart"/>
            <w:r w:rsidRPr="005025FF">
              <w:rPr>
                <w:rFonts w:ascii="Times New Roman" w:hAnsi="Times New Roman" w:cs="Times New Roman"/>
                <w:color w:val="000000"/>
                <w:sz w:val="21"/>
                <w:szCs w:val="21"/>
                <w:lang w:val="uk-UA" w:eastAsia="uk-UA"/>
              </w:rPr>
              <w:t>ів</w:t>
            </w:r>
            <w:proofErr w:type="spellEnd"/>
            <w:r w:rsidRPr="005025FF">
              <w:rPr>
                <w:rFonts w:ascii="Times New Roman" w:hAnsi="Times New Roman" w:cs="Times New Roman"/>
                <w:color w:val="000000"/>
                <w:sz w:val="21"/>
                <w:szCs w:val="21"/>
                <w:lang w:val="uk-UA" w:eastAsia="uk-UA"/>
              </w:rPr>
              <w:t>), виданого відповідним органом, який має такі повноваження.</w:t>
            </w:r>
          </w:p>
          <w:p w14:paraId="514AE31A" w14:textId="77777777" w:rsidR="005025FF" w:rsidRPr="005025FF" w:rsidRDefault="005025FF" w:rsidP="005025FF">
            <w:pPr>
              <w:keepNext/>
              <w:keepLines/>
              <w:tabs>
                <w:tab w:val="left" w:pos="1080"/>
              </w:tabs>
              <w:spacing w:after="0" w:line="240" w:lineRule="auto"/>
              <w:jc w:val="both"/>
              <w:rPr>
                <w:rFonts w:ascii="Times New Roman" w:hAnsi="Times New Roman" w:cs="Times New Roman"/>
                <w:i/>
                <w:iCs/>
                <w:color w:val="000000"/>
                <w:sz w:val="21"/>
                <w:szCs w:val="21"/>
                <w:shd w:val="clear" w:color="auto" w:fill="FFFFFF"/>
                <w:lang w:val="uk-UA" w:eastAsia="uk-UA"/>
              </w:rPr>
            </w:pPr>
            <w:r w:rsidRPr="005025FF">
              <w:rPr>
                <w:rFonts w:ascii="Times New Roman" w:hAnsi="Times New Roman" w:cs="Times New Roman"/>
                <w:i/>
                <w:iCs/>
                <w:color w:val="000000"/>
                <w:sz w:val="21"/>
                <w:szCs w:val="21"/>
                <w:lang w:val="uk-UA" w:eastAsia="uk-UA"/>
              </w:rPr>
              <w:t>Примітка: Замовник залишає за собою право перевірити інформацію згідно згенерованого витягу в електронній системі закупівель у разі недотримання учасником-переможцем форми відповідного документа/інформації та у випадку встановлення відсутності підстав відмови, вимогу вважати підтвердженою.</w:t>
            </w:r>
          </w:p>
          <w:p w14:paraId="40F74113" w14:textId="77777777" w:rsidR="005025FF" w:rsidRPr="005025FF" w:rsidRDefault="005025FF"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p>
        </w:tc>
      </w:tr>
      <w:tr w:rsidR="005025FF" w:rsidRPr="005025FF" w14:paraId="49F3C339" w14:textId="77777777" w:rsidTr="0072515B">
        <w:tc>
          <w:tcPr>
            <w:tcW w:w="425" w:type="dxa"/>
          </w:tcPr>
          <w:p w14:paraId="5014A172" w14:textId="77777777" w:rsidR="005025FF" w:rsidRPr="005025FF" w:rsidRDefault="005025FF" w:rsidP="005025FF">
            <w:pPr>
              <w:widowControl w:val="0"/>
              <w:spacing w:after="0" w:line="240" w:lineRule="auto"/>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lastRenderedPageBreak/>
              <w:t>9</w:t>
            </w:r>
          </w:p>
        </w:tc>
        <w:tc>
          <w:tcPr>
            <w:tcW w:w="2978" w:type="dxa"/>
          </w:tcPr>
          <w:p w14:paraId="42827039"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18246F" w14:textId="77777777" w:rsidR="005025FF" w:rsidRPr="005025FF" w:rsidRDefault="005025FF" w:rsidP="005025FF">
            <w:pPr>
              <w:widowControl w:val="0"/>
              <w:spacing w:after="0" w:line="240" w:lineRule="auto"/>
              <w:jc w:val="both"/>
              <w:rPr>
                <w:rFonts w:ascii="Times New Roman" w:hAnsi="Times New Roman" w:cs="Times New Roman"/>
                <w:color w:val="000000"/>
                <w:sz w:val="21"/>
                <w:szCs w:val="21"/>
                <w:lang w:val="uk-UA"/>
              </w:rPr>
            </w:pPr>
            <w:r w:rsidRPr="005025FF">
              <w:rPr>
                <w:rFonts w:ascii="Times New Roman" w:hAnsi="Times New Roman" w:cs="Times New Roman"/>
                <w:color w:val="000000"/>
                <w:sz w:val="21"/>
                <w:szCs w:val="21"/>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63A751D" w14:textId="77777777" w:rsidR="005025FF" w:rsidRPr="005025FF" w:rsidRDefault="005025FF" w:rsidP="005025FF">
            <w:pPr>
              <w:widowControl w:val="0"/>
              <w:spacing w:after="0" w:line="240" w:lineRule="auto"/>
              <w:jc w:val="both"/>
              <w:rPr>
                <w:rFonts w:ascii="Times New Roman" w:hAnsi="Times New Roman" w:cs="Times New Roman"/>
                <w:b/>
                <w:bCs/>
                <w:color w:val="000000"/>
                <w:sz w:val="21"/>
                <w:szCs w:val="21"/>
                <w:lang w:val="uk-UA"/>
              </w:rPr>
            </w:pPr>
            <w:r w:rsidRPr="005025FF">
              <w:rPr>
                <w:rFonts w:ascii="Times New Roman" w:hAnsi="Times New Roman" w:cs="Times New Roman"/>
                <w:b/>
                <w:bCs/>
                <w:color w:val="000000"/>
                <w:sz w:val="21"/>
                <w:szCs w:val="21"/>
                <w:lang w:val="uk-UA"/>
              </w:rPr>
              <w:t>(ч. 2 ст. 17 Закону)</w:t>
            </w:r>
          </w:p>
        </w:tc>
        <w:tc>
          <w:tcPr>
            <w:tcW w:w="3402" w:type="dxa"/>
            <w:tcBorders>
              <w:bottom w:val="single" w:sz="4" w:space="0" w:color="auto"/>
            </w:tcBorders>
          </w:tcPr>
          <w:p w14:paraId="7BABBB9D" w14:textId="77777777" w:rsidR="005025FF" w:rsidRPr="005025FF" w:rsidRDefault="005025FF" w:rsidP="005025FF">
            <w:pPr>
              <w:widowControl w:val="0"/>
              <w:spacing w:after="0" w:line="240" w:lineRule="auto"/>
              <w:jc w:val="both"/>
              <w:rPr>
                <w:rFonts w:ascii="Times New Roman" w:hAnsi="Times New Roman" w:cs="Times New Roman"/>
                <w:iCs/>
                <w:color w:val="000000"/>
                <w:sz w:val="21"/>
                <w:szCs w:val="21"/>
                <w:lang w:val="uk-UA" w:eastAsia="uk-UA"/>
              </w:rPr>
            </w:pPr>
            <w:r w:rsidRPr="005025FF">
              <w:rPr>
                <w:rFonts w:ascii="Times New Roman" w:hAnsi="Times New Roman" w:cs="Times New Roman"/>
                <w:iCs/>
                <w:color w:val="000000"/>
                <w:sz w:val="21"/>
                <w:szCs w:val="21"/>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2" w:type="dxa"/>
            <w:tcBorders>
              <w:bottom w:val="single" w:sz="4" w:space="0" w:color="auto"/>
            </w:tcBorders>
          </w:tcPr>
          <w:p w14:paraId="06496D53" w14:textId="77777777" w:rsidR="005025FF" w:rsidRPr="005025FF" w:rsidRDefault="005025FF" w:rsidP="005025FF">
            <w:pPr>
              <w:keepNext/>
              <w:keepLines/>
              <w:tabs>
                <w:tab w:val="left" w:pos="1080"/>
              </w:tabs>
              <w:spacing w:after="0" w:line="240" w:lineRule="auto"/>
              <w:jc w:val="both"/>
              <w:rPr>
                <w:rFonts w:ascii="Times New Roman" w:hAnsi="Times New Roman" w:cs="Times New Roman"/>
                <w:color w:val="000000"/>
                <w:sz w:val="21"/>
                <w:szCs w:val="21"/>
                <w:lang w:val="uk-UA" w:eastAsia="uk-UA"/>
              </w:rPr>
            </w:pPr>
            <w:r w:rsidRPr="005025FF">
              <w:rPr>
                <w:rFonts w:ascii="Times New Roman" w:hAnsi="Times New Roman" w:cs="Times New Roman"/>
                <w:color w:val="000000"/>
                <w:sz w:val="21"/>
                <w:szCs w:val="21"/>
                <w:lang w:val="uk-UA"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279532C8" w14:textId="77777777" w:rsidR="005025FF" w:rsidRPr="005025FF" w:rsidRDefault="005025FF" w:rsidP="005025FF">
      <w:pPr>
        <w:spacing w:after="0" w:line="240" w:lineRule="auto"/>
        <w:jc w:val="both"/>
        <w:rPr>
          <w:rFonts w:ascii="Times New Roman" w:hAnsi="Times New Roman" w:cs="Times New Roman"/>
          <w:lang w:val="uk-UA"/>
        </w:rPr>
      </w:pPr>
    </w:p>
    <w:p w14:paraId="21C9EAAA" w14:textId="77777777" w:rsidR="005025FF" w:rsidRPr="005025FF" w:rsidRDefault="005025FF" w:rsidP="005025FF">
      <w:pPr>
        <w:shd w:val="clear" w:color="auto" w:fill="FFFFFF"/>
        <w:spacing w:after="0" w:line="240" w:lineRule="auto"/>
        <w:ind w:left="-709" w:firstLine="425"/>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Примітка:</w:t>
      </w:r>
    </w:p>
    <w:p w14:paraId="5A3C4496" w14:textId="77777777" w:rsidR="005025FF" w:rsidRPr="005025FF" w:rsidRDefault="005025FF" w:rsidP="005025FF">
      <w:pPr>
        <w:shd w:val="clear" w:color="auto" w:fill="FFFFFF"/>
        <w:spacing w:after="0" w:line="240" w:lineRule="auto"/>
        <w:ind w:left="-709" w:firstLine="425"/>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14:paraId="55201D9C" w14:textId="77777777" w:rsidR="005025FF" w:rsidRPr="005025FF" w:rsidRDefault="005025FF" w:rsidP="005025FF">
      <w:pPr>
        <w:spacing w:after="0" w:line="240" w:lineRule="auto"/>
        <w:ind w:left="-709" w:firstLine="425"/>
        <w:jc w:val="both"/>
        <w:rPr>
          <w:rFonts w:ascii="Times New Roman" w:hAnsi="Times New Roman" w:cs="Times New Roman"/>
          <w:lang w:val="uk-UA"/>
        </w:rPr>
      </w:pPr>
      <w:r w:rsidRPr="005025FF">
        <w:rPr>
          <w:rFonts w:ascii="Times New Roman" w:eastAsia="Calibri" w:hAnsi="Times New Roman" w:cs="Times New Roman"/>
          <w:color w:val="000000"/>
          <w:lang w:val="uk-UA"/>
        </w:rPr>
        <w:t xml:space="preserve">           **-Довідка 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14:paraId="4C1CD1D2" w14:textId="77777777" w:rsidR="005025FF" w:rsidRPr="005025FF" w:rsidRDefault="005025FF" w:rsidP="005025FF">
      <w:pPr>
        <w:spacing w:after="0" w:line="240" w:lineRule="auto"/>
        <w:contextualSpacing/>
        <w:jc w:val="right"/>
        <w:rPr>
          <w:rFonts w:ascii="Times New Roman" w:eastAsia="Times New Roman" w:hAnsi="Times New Roman" w:cs="Times New Roman"/>
          <w:b/>
          <w:i/>
          <w:noProof/>
          <w:sz w:val="24"/>
          <w:szCs w:val="24"/>
          <w:lang w:val="uk-UA" w:eastAsia="ru-RU"/>
        </w:rPr>
      </w:pPr>
    </w:p>
    <w:p w14:paraId="272CE023"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7A2A611F"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29AC2686"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3F00665F"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660D5573"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541F5B2C"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2939EF5E"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2FB85F93"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56D23E54"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48EA6813"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1263F239"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27CD4B6B"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57A0E326"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06432A6E"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74FFAF69" w14:textId="77777777" w:rsidR="00FB1B83"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08AA5190" w14:textId="442C5D2F" w:rsidR="005025FF" w:rsidRPr="005025FF" w:rsidRDefault="005025FF" w:rsidP="005025FF">
      <w:pPr>
        <w:spacing w:after="0" w:line="240" w:lineRule="auto"/>
        <w:contextualSpacing/>
        <w:jc w:val="right"/>
        <w:rPr>
          <w:rFonts w:ascii="Times New Roman" w:eastAsia="Times New Roman" w:hAnsi="Times New Roman" w:cs="Times New Roman"/>
          <w:bCs/>
          <w:noProof/>
          <w:sz w:val="24"/>
          <w:szCs w:val="24"/>
          <w:lang w:val="uk-UA" w:eastAsia="ru-RU"/>
        </w:rPr>
      </w:pPr>
      <w:r w:rsidRPr="005025FF">
        <w:rPr>
          <w:rFonts w:ascii="Times New Roman" w:eastAsia="Times New Roman" w:hAnsi="Times New Roman" w:cs="Times New Roman"/>
          <w:bCs/>
          <w:i/>
          <w:noProof/>
          <w:sz w:val="24"/>
          <w:szCs w:val="24"/>
          <w:lang w:val="uk-UA" w:eastAsia="ru-RU"/>
        </w:rPr>
        <w:lastRenderedPageBreak/>
        <w:t>Додаток 4</w:t>
      </w:r>
    </w:p>
    <w:p w14:paraId="0907C6DA"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p>
    <w:p w14:paraId="0A643BE4" w14:textId="77777777" w:rsidR="005025FF" w:rsidRPr="005025FF"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r w:rsidRPr="005025FF">
        <w:rPr>
          <w:rFonts w:ascii="Times New Roman" w:eastAsia="Times New Roman" w:hAnsi="Times New Roman" w:cs="Times New Roman"/>
          <w:b/>
          <w:noProof/>
          <w:sz w:val="24"/>
          <w:szCs w:val="24"/>
          <w:lang w:val="uk-UA" w:eastAsia="ru-RU"/>
        </w:rPr>
        <w:t>ПЕРЕЛІК ДОКУМЕНТІВ, ЯКІ ВИМАГАЮТЬСЯ ДЛЯ ПІДТВЕРДЖЕННЯ ВІДПОВІДНОСТІ ПРОПОЗИЦІЇ УЧАСНИКА ІНШИМ ВИМОГАМ ЗАМОВНИКА</w:t>
      </w:r>
    </w:p>
    <w:p w14:paraId="425A5120" w14:textId="77777777" w:rsidR="005025FF" w:rsidRPr="005025FF" w:rsidRDefault="005025FF" w:rsidP="005025FF">
      <w:pPr>
        <w:spacing w:after="0" w:line="240" w:lineRule="auto"/>
        <w:contextualSpacing/>
        <w:jc w:val="right"/>
        <w:rPr>
          <w:rFonts w:ascii="Times New Roman" w:eastAsia="Times New Roman" w:hAnsi="Times New Roman" w:cs="Times New Roman"/>
          <w:b/>
          <w:i/>
          <w:noProof/>
          <w:sz w:val="24"/>
          <w:szCs w:val="24"/>
          <w:lang w:val="uk-UA" w:eastAsia="ru-RU"/>
        </w:rPr>
      </w:pPr>
    </w:p>
    <w:tbl>
      <w:tblPr>
        <w:tblW w:w="5428" w:type="pct"/>
        <w:tblInd w:w="-431" w:type="dxa"/>
        <w:tblLayout w:type="fixed"/>
        <w:tblLook w:val="00A0" w:firstRow="1" w:lastRow="0" w:firstColumn="1" w:lastColumn="0" w:noHBand="0" w:noVBand="0"/>
      </w:tblPr>
      <w:tblGrid>
        <w:gridCol w:w="444"/>
        <w:gridCol w:w="2899"/>
        <w:gridCol w:w="7109"/>
      </w:tblGrid>
      <w:tr w:rsidR="005025FF" w:rsidRPr="005025FF" w14:paraId="570D8FF4" w14:textId="77777777" w:rsidTr="0072515B">
        <w:trPr>
          <w:trHeight w:val="375"/>
        </w:trPr>
        <w:tc>
          <w:tcPr>
            <w:tcW w:w="212" w:type="pct"/>
            <w:tcBorders>
              <w:top w:val="single" w:sz="4" w:space="0" w:color="000000"/>
              <w:left w:val="single" w:sz="4" w:space="0" w:color="000000"/>
              <w:bottom w:val="single" w:sz="4" w:space="0" w:color="000000"/>
              <w:right w:val="nil"/>
            </w:tcBorders>
            <w:hideMark/>
          </w:tcPr>
          <w:p w14:paraId="1DE7146A" w14:textId="77777777" w:rsidR="005025FF" w:rsidRPr="005025FF" w:rsidRDefault="005025FF" w:rsidP="005025FF">
            <w:pPr>
              <w:widowControl w:val="0"/>
              <w:spacing w:after="0" w:line="240" w:lineRule="auto"/>
              <w:jc w:val="center"/>
              <w:rPr>
                <w:rFonts w:ascii="Times New Roman" w:hAnsi="Times New Roman" w:cs="Times New Roman"/>
                <w:color w:val="000000"/>
                <w:lang w:val="uk-UA"/>
              </w:rPr>
            </w:pPr>
            <w:r w:rsidRPr="005025FF">
              <w:rPr>
                <w:rFonts w:ascii="Times New Roman" w:hAnsi="Times New Roman" w:cs="Times New Roman"/>
                <w:b/>
                <w:bCs/>
                <w:color w:val="000000"/>
                <w:lang w:val="uk-UA"/>
              </w:rPr>
              <w:t>1</w:t>
            </w:r>
          </w:p>
        </w:tc>
        <w:tc>
          <w:tcPr>
            <w:tcW w:w="1387" w:type="pct"/>
            <w:tcBorders>
              <w:top w:val="single" w:sz="4" w:space="0" w:color="000000"/>
              <w:left w:val="single" w:sz="4" w:space="0" w:color="000000"/>
              <w:bottom w:val="single" w:sz="4" w:space="0" w:color="000000"/>
              <w:right w:val="nil"/>
            </w:tcBorders>
            <w:hideMark/>
          </w:tcPr>
          <w:p w14:paraId="4506ED8A"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Правомочність на укладення договору про закупівлю та підписання </w:t>
            </w:r>
            <w:r w:rsidRPr="005025FF">
              <w:rPr>
                <w:rFonts w:ascii="Times New Roman" w:hAnsi="Times New Roman" w:cs="Times New Roman"/>
                <w:b/>
                <w:bCs/>
                <w:color w:val="000000"/>
                <w:lang w:val="uk-UA"/>
              </w:rPr>
              <w:t>тендерних</w:t>
            </w:r>
            <w:r w:rsidRPr="005025FF">
              <w:rPr>
                <w:rFonts w:ascii="Times New Roman" w:hAnsi="Times New Roman" w:cs="Times New Roman"/>
                <w:b/>
                <w:color w:val="000000"/>
                <w:lang w:val="uk-UA"/>
              </w:rPr>
              <w:t xml:space="preserve"> пропозиції </w:t>
            </w:r>
          </w:p>
        </w:tc>
        <w:tc>
          <w:tcPr>
            <w:tcW w:w="3401" w:type="pct"/>
            <w:tcBorders>
              <w:top w:val="single" w:sz="4" w:space="0" w:color="000000"/>
              <w:left w:val="single" w:sz="4" w:space="0" w:color="000000"/>
              <w:bottom w:val="single" w:sz="4" w:space="0" w:color="000000"/>
              <w:right w:val="single" w:sz="4" w:space="0" w:color="000000"/>
            </w:tcBorders>
            <w:hideMark/>
          </w:tcPr>
          <w:p w14:paraId="35D3A877" w14:textId="77777777" w:rsidR="005025FF" w:rsidRPr="005025FF" w:rsidRDefault="005025FF" w:rsidP="005025FF">
            <w:pPr>
              <w:spacing w:after="0" w:line="240" w:lineRule="auto"/>
              <w:ind w:firstLine="284"/>
              <w:jc w:val="both"/>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Для юридичних осіб</w:t>
            </w:r>
          </w:p>
          <w:p w14:paraId="13F2B533"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1.1. Копія документу(</w:t>
            </w:r>
            <w:proofErr w:type="spellStart"/>
            <w:r w:rsidRPr="005025FF">
              <w:rPr>
                <w:rFonts w:ascii="Times New Roman" w:eastAsia="Calibri" w:hAnsi="Times New Roman" w:cs="Times New Roman"/>
                <w:color w:val="000000"/>
                <w:lang w:val="uk-UA"/>
              </w:rPr>
              <w:t>ів</w:t>
            </w:r>
            <w:proofErr w:type="spellEnd"/>
            <w:r w:rsidRPr="005025FF">
              <w:rPr>
                <w:rFonts w:ascii="Times New Roman" w:eastAsia="Calibri" w:hAnsi="Times New Roman" w:cs="Times New Roman"/>
                <w:color w:val="000000"/>
                <w:lang w:val="uk-UA"/>
              </w:rPr>
              <w:t xml:space="preserve">), що підтверджує повноваження особи, яка підписує </w:t>
            </w:r>
            <w:r w:rsidRPr="005025FF">
              <w:rPr>
                <w:rFonts w:ascii="Times New Roman" w:eastAsia="Calibri" w:hAnsi="Times New Roman" w:cs="Times New Roman"/>
                <w:bCs/>
                <w:lang w:val="uk-UA"/>
              </w:rPr>
              <w:t>тендерні</w:t>
            </w:r>
            <w:r w:rsidRPr="005025FF">
              <w:rPr>
                <w:rFonts w:ascii="Times New Roman" w:eastAsia="Calibri" w:hAnsi="Times New Roman" w:cs="Times New Roman"/>
                <w:color w:val="000000"/>
                <w:lang w:val="uk-UA"/>
              </w:rPr>
              <w:t xml:space="preserve"> пропозицію та/або уповноважена на підписання договору про закупівлю:</w:t>
            </w:r>
          </w:p>
          <w:p w14:paraId="611E2271"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виписка з протоколу засновників або копія протоколу;</w:t>
            </w:r>
          </w:p>
          <w:p w14:paraId="5C1C3CBD"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наказ про призначення;</w:t>
            </w:r>
          </w:p>
          <w:p w14:paraId="425309E2"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довіреність або доручення; </w:t>
            </w:r>
          </w:p>
          <w:p w14:paraId="06AEFA2C"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hAnsi="Times New Roman" w:cs="Times New Roman"/>
                <w:color w:val="000000"/>
                <w:lang w:val="uk-UA" w:eastAsia="uk-UA"/>
              </w:rPr>
              <w:t>–</w:t>
            </w:r>
            <w:r w:rsidRPr="005025FF">
              <w:rPr>
                <w:rFonts w:ascii="Times New Roman" w:eastAsia="Calibri" w:hAnsi="Times New Roman" w:cs="Times New Roman"/>
                <w:color w:val="000000"/>
                <w:lang w:val="uk-UA"/>
              </w:rPr>
              <w:t xml:space="preserve">  інший документ, що підтверджує повноваження посадової особи учасника на підписання документів.</w:t>
            </w:r>
          </w:p>
          <w:p w14:paraId="01C02003"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298C524" w14:textId="77777777" w:rsidR="005025FF" w:rsidRPr="005025FF" w:rsidRDefault="005025FF" w:rsidP="005025FF">
            <w:pPr>
              <w:spacing w:after="0" w:line="240" w:lineRule="auto"/>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9CFDCCE"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1.3. Витяг з Єдиного державного реєстру юридичних осіб фізичних осіб – підприємців та громадських формувань, </w:t>
            </w:r>
          </w:p>
          <w:p w14:paraId="3656BCCE"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 </w:t>
            </w:r>
            <w:r w:rsidRPr="005025FF">
              <w:rPr>
                <w:rFonts w:ascii="Times New Roman" w:eastAsia="Calibri" w:hAnsi="Times New Roman" w:cs="Times New Roman"/>
                <w:b/>
                <w:bCs/>
                <w:color w:val="000000"/>
                <w:u w:val="single"/>
                <w:lang w:val="uk-UA"/>
              </w:rPr>
              <w:t>Для фізичних осіб-підприємців:</w:t>
            </w:r>
          </w:p>
          <w:p w14:paraId="3895E8F4"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14:paraId="6A16A25E"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 xml:space="preserve">1.5. </w:t>
            </w:r>
            <w:r w:rsidRPr="005025FF">
              <w:rPr>
                <w:rFonts w:ascii="Times New Roman" w:hAnsi="Times New Roman" w:cs="Times New Roman"/>
                <w:lang w:val="uk-UA"/>
              </w:rPr>
              <w:t>Копія паспорту,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14:paraId="015FE62A" w14:textId="77777777" w:rsidR="005025FF" w:rsidRPr="005025FF" w:rsidRDefault="005025FF" w:rsidP="005025FF">
            <w:pPr>
              <w:tabs>
                <w:tab w:val="left" w:pos="1080"/>
              </w:tabs>
              <w:spacing w:after="0" w:line="240" w:lineRule="auto"/>
              <w:rPr>
                <w:rFonts w:ascii="Times New Roman" w:hAnsi="Times New Roman" w:cs="Times New Roman"/>
                <w:lang w:val="uk-UA"/>
              </w:rPr>
            </w:pPr>
            <w:r w:rsidRPr="005025FF">
              <w:rPr>
                <w:rFonts w:ascii="Times New Roman" w:hAnsi="Times New Roman" w:cs="Times New Roman"/>
                <w:color w:val="000000"/>
                <w:lang w:val="uk-UA"/>
              </w:rPr>
              <w:t xml:space="preserve">    1.6.  </w:t>
            </w:r>
            <w:r w:rsidRPr="005025FF">
              <w:rPr>
                <w:rFonts w:ascii="Times New Roman" w:hAnsi="Times New Roman" w:cs="Times New Roman"/>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tc>
      </w:tr>
      <w:tr w:rsidR="005025FF" w:rsidRPr="005025FF" w14:paraId="0FD110C6" w14:textId="77777777" w:rsidTr="0072515B">
        <w:trPr>
          <w:trHeight w:val="375"/>
        </w:trPr>
        <w:tc>
          <w:tcPr>
            <w:tcW w:w="212" w:type="pct"/>
            <w:tcBorders>
              <w:top w:val="single" w:sz="4" w:space="0" w:color="000000"/>
              <w:left w:val="single" w:sz="4" w:space="0" w:color="000000"/>
              <w:bottom w:val="single" w:sz="4" w:space="0" w:color="000000"/>
              <w:right w:val="nil"/>
            </w:tcBorders>
            <w:hideMark/>
          </w:tcPr>
          <w:p w14:paraId="3E587469"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2</w:t>
            </w:r>
          </w:p>
        </w:tc>
        <w:tc>
          <w:tcPr>
            <w:tcW w:w="1387" w:type="pct"/>
            <w:tcBorders>
              <w:top w:val="single" w:sz="4" w:space="0" w:color="000000"/>
              <w:left w:val="single" w:sz="4" w:space="0" w:color="000000"/>
              <w:bottom w:val="single" w:sz="4" w:space="0" w:color="000000"/>
              <w:right w:val="nil"/>
            </w:tcBorders>
            <w:hideMark/>
          </w:tcPr>
          <w:p w14:paraId="6276AD3E"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Відомості про учасника</w:t>
            </w:r>
          </w:p>
        </w:tc>
        <w:tc>
          <w:tcPr>
            <w:tcW w:w="3401" w:type="pct"/>
            <w:tcBorders>
              <w:top w:val="single" w:sz="4" w:space="0" w:color="000000"/>
              <w:left w:val="single" w:sz="4" w:space="0" w:color="000000"/>
              <w:bottom w:val="single" w:sz="4" w:space="0" w:color="000000"/>
              <w:right w:val="single" w:sz="4" w:space="0" w:color="000000"/>
            </w:tcBorders>
            <w:hideMark/>
          </w:tcPr>
          <w:p w14:paraId="7DE12033"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Відомості про учасника за встановленою формою:</w:t>
            </w:r>
          </w:p>
          <w:p w14:paraId="409D4E52" w14:textId="77777777" w:rsidR="005025FF" w:rsidRPr="005025FF" w:rsidRDefault="005025FF" w:rsidP="005025FF">
            <w:pPr>
              <w:spacing w:after="0" w:line="240" w:lineRule="auto"/>
              <w:ind w:firstLine="284"/>
              <w:jc w:val="center"/>
              <w:rPr>
                <w:rFonts w:ascii="Times New Roman" w:eastAsia="Calibri" w:hAnsi="Times New Roman" w:cs="Times New Roman"/>
                <w:b/>
                <w:color w:val="000000"/>
                <w:lang w:val="uk-UA"/>
              </w:rPr>
            </w:pPr>
            <w:r w:rsidRPr="005025FF">
              <w:rPr>
                <w:rFonts w:ascii="Times New Roman" w:eastAsia="Calibri" w:hAnsi="Times New Roman" w:cs="Times New Roman"/>
                <w:b/>
                <w:color w:val="000000"/>
                <w:lang w:val="uk-UA"/>
              </w:rPr>
              <w:t>Форма “ВІДОМОСТІ ПРО УЧАСНИКА”.</w:t>
            </w:r>
          </w:p>
          <w:p w14:paraId="6DD27B20"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Повна та скорочена назва учасника:</w:t>
            </w:r>
          </w:p>
          <w:p w14:paraId="3ECA6493"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Місце та дата проведення державної реєстрації учасника:</w:t>
            </w:r>
          </w:p>
          <w:p w14:paraId="75812F3F"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Статус учасника </w:t>
            </w:r>
            <w:r w:rsidRPr="005025FF">
              <w:rPr>
                <w:rFonts w:ascii="Times New Roman" w:eastAsia="Calibri" w:hAnsi="Times New Roman" w:cs="Times New Roman"/>
                <w:color w:val="000000"/>
                <w:u w:val="single"/>
                <w:lang w:val="uk-UA"/>
              </w:rPr>
              <w:t>(виробник або надавач послуг або виконавець робіт, дилер, представник або ін.)</w:t>
            </w:r>
            <w:r w:rsidRPr="005025FF">
              <w:rPr>
                <w:rFonts w:ascii="Times New Roman" w:eastAsia="Calibri" w:hAnsi="Times New Roman" w:cs="Times New Roman"/>
                <w:color w:val="000000"/>
                <w:lang w:val="uk-UA"/>
              </w:rPr>
              <w:t>:</w:t>
            </w:r>
          </w:p>
          <w:p w14:paraId="77FE678A"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Організаційно-правова форма:</w:t>
            </w:r>
          </w:p>
          <w:p w14:paraId="75D70973"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Форма власності:</w:t>
            </w:r>
          </w:p>
          <w:p w14:paraId="55926568"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Юридична адреса:</w:t>
            </w:r>
          </w:p>
          <w:p w14:paraId="6C491E85"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 xml:space="preserve">Поштова адреса: </w:t>
            </w:r>
          </w:p>
          <w:p w14:paraId="4C24C90E"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lastRenderedPageBreak/>
              <w:t>Контактна особа: П.І.Б., телефон, електронна пошта.</w:t>
            </w:r>
          </w:p>
          <w:p w14:paraId="3A41F7ED" w14:textId="77777777" w:rsidR="005025FF" w:rsidRPr="005025FF" w:rsidRDefault="005025FF" w:rsidP="005025FF">
            <w:pPr>
              <w:numPr>
                <w:ilvl w:val="0"/>
                <w:numId w:val="10"/>
              </w:numPr>
              <w:spacing w:after="0" w:line="240" w:lineRule="auto"/>
              <w:ind w:left="0" w:firstLine="77"/>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25FF">
              <w:rPr>
                <w:rFonts w:ascii="Times New Roman" w:eastAsia="Calibri" w:hAnsi="Times New Roman" w:cs="Times New Roman"/>
                <w:i/>
                <w:color w:val="000000"/>
                <w:lang w:val="uk-UA"/>
              </w:rPr>
              <w:t>у даному пункті зазначаються реквізити банку (банків) у якому (яких) обслуговується учасник).</w:t>
            </w:r>
          </w:p>
        </w:tc>
      </w:tr>
      <w:tr w:rsidR="005025FF" w:rsidRPr="005025FF" w14:paraId="0CA5C68D" w14:textId="77777777" w:rsidTr="0072515B">
        <w:trPr>
          <w:trHeight w:val="375"/>
        </w:trPr>
        <w:tc>
          <w:tcPr>
            <w:tcW w:w="212" w:type="pct"/>
            <w:tcBorders>
              <w:top w:val="single" w:sz="4" w:space="0" w:color="000000"/>
              <w:left w:val="single" w:sz="4" w:space="0" w:color="000000"/>
              <w:bottom w:val="single" w:sz="4" w:space="0" w:color="000000"/>
              <w:right w:val="nil"/>
            </w:tcBorders>
            <w:hideMark/>
          </w:tcPr>
          <w:p w14:paraId="627D2EF4"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lastRenderedPageBreak/>
              <w:t>3</w:t>
            </w:r>
          </w:p>
        </w:tc>
        <w:tc>
          <w:tcPr>
            <w:tcW w:w="1387" w:type="pct"/>
            <w:tcBorders>
              <w:top w:val="single" w:sz="4" w:space="0" w:color="000000"/>
              <w:left w:val="single" w:sz="4" w:space="0" w:color="000000"/>
              <w:bottom w:val="single" w:sz="4" w:space="0" w:color="000000"/>
              <w:right w:val="nil"/>
            </w:tcBorders>
            <w:hideMark/>
          </w:tcPr>
          <w:p w14:paraId="777F3B3A"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Відомості щодо сплати податків та зборів ( у разі наявності)</w:t>
            </w:r>
          </w:p>
        </w:tc>
        <w:tc>
          <w:tcPr>
            <w:tcW w:w="3401" w:type="pct"/>
            <w:tcBorders>
              <w:top w:val="single" w:sz="4" w:space="0" w:color="000000"/>
              <w:left w:val="single" w:sz="4" w:space="0" w:color="000000"/>
              <w:bottom w:val="single" w:sz="4" w:space="0" w:color="000000"/>
              <w:right w:val="single" w:sz="4" w:space="0" w:color="000000"/>
            </w:tcBorders>
            <w:hideMark/>
          </w:tcPr>
          <w:p w14:paraId="6710122F" w14:textId="77777777" w:rsidR="005025FF" w:rsidRPr="005025FF" w:rsidRDefault="005025FF" w:rsidP="005025FF">
            <w:pPr>
              <w:spacing w:after="0" w:line="240" w:lineRule="auto"/>
              <w:ind w:firstLine="284"/>
              <w:jc w:val="both"/>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Для платників ПДВ: </w:t>
            </w:r>
          </w:p>
          <w:p w14:paraId="6E96877D" w14:textId="77777777" w:rsidR="005025FF" w:rsidRPr="005025FF" w:rsidRDefault="005025FF" w:rsidP="005025FF">
            <w:pPr>
              <w:keepNext/>
              <w:keepLines/>
              <w:suppressAutoHyphens/>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color w:val="000000"/>
                <w:lang w:val="uk-UA" w:eastAsia="uk-UA"/>
              </w:rPr>
              <w:t>–</w:t>
            </w:r>
            <w:r w:rsidRPr="005025FF">
              <w:rPr>
                <w:rFonts w:ascii="Times New Roman" w:hAnsi="Times New Roman" w:cs="Times New Roman"/>
                <w:color w:val="000000"/>
                <w:kern w:val="2"/>
                <w:lang w:val="uk-UA" w:eastAsia="ar-SA"/>
              </w:rPr>
              <w:t xml:space="preserve"> копія свідоцтва про реєстрацію платника ПДВ або копія витягу з реєстру платників ПДВ </w:t>
            </w:r>
          </w:p>
          <w:p w14:paraId="1FD8AE43" w14:textId="77777777" w:rsidR="005025FF" w:rsidRPr="005025FF" w:rsidRDefault="005025FF" w:rsidP="005025FF">
            <w:pPr>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Для платників єдиного податку:</w:t>
            </w:r>
          </w:p>
          <w:p w14:paraId="56A210E3" w14:textId="77777777" w:rsidR="005025FF" w:rsidRPr="005025FF" w:rsidRDefault="005025FF" w:rsidP="005025FF">
            <w:pPr>
              <w:keepNext/>
              <w:keepLines/>
              <w:widowControl w:val="0"/>
              <w:suppressAutoHyphens/>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color w:val="000000"/>
                <w:lang w:val="uk-UA" w:eastAsia="uk-UA"/>
              </w:rPr>
              <w:t>–</w:t>
            </w:r>
            <w:r w:rsidRPr="005025FF">
              <w:rPr>
                <w:rFonts w:ascii="Times New Roman" w:hAnsi="Times New Roman" w:cs="Times New Roman"/>
                <w:color w:val="000000"/>
                <w:kern w:val="2"/>
                <w:lang w:val="uk-UA" w:eastAsia="ar-SA"/>
              </w:rPr>
              <w:t xml:space="preserve"> копія свідоцтва про сплату єдиного податку або копія витягу з реєстру платників єдиного податку.</w:t>
            </w:r>
          </w:p>
          <w:p w14:paraId="226EB86C" w14:textId="77777777" w:rsidR="005025FF" w:rsidRPr="005025FF" w:rsidRDefault="005025FF" w:rsidP="005025FF">
            <w:pPr>
              <w:spacing w:after="0" w:line="240" w:lineRule="auto"/>
              <w:ind w:firstLine="284"/>
              <w:jc w:val="both"/>
              <w:rPr>
                <w:rFonts w:ascii="Times New Roman" w:hAnsi="Times New Roman" w:cs="Times New Roman"/>
                <w:color w:val="000000"/>
                <w:kern w:val="2"/>
                <w:lang w:val="uk-UA" w:eastAsia="ar-SA"/>
              </w:rPr>
            </w:pPr>
            <w:r w:rsidRPr="005025FF">
              <w:rPr>
                <w:rFonts w:ascii="Times New Roman" w:hAnsi="Times New Roman" w:cs="Times New Roman"/>
                <w:bCs/>
                <w:color w:val="000000"/>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5025FF">
              <w:rPr>
                <w:rFonts w:ascii="Times New Roman" w:hAnsi="Times New Roman" w:cs="Times New Roman"/>
                <w:bCs/>
                <w:color w:val="000000"/>
                <w:lang w:val="uk-UA"/>
              </w:rPr>
              <w:t>свідоцтв</w:t>
            </w:r>
            <w:proofErr w:type="spellEnd"/>
            <w:r w:rsidRPr="005025FF">
              <w:rPr>
                <w:rFonts w:ascii="Times New Roman" w:hAnsi="Times New Roman" w:cs="Times New Roman"/>
                <w:bCs/>
                <w:color w:val="000000"/>
                <w:lang w:val="uk-UA"/>
              </w:rPr>
              <w:t>.</w:t>
            </w:r>
          </w:p>
        </w:tc>
      </w:tr>
      <w:tr w:rsidR="005025FF" w:rsidRPr="005025FF" w14:paraId="7AC5E395" w14:textId="77777777" w:rsidTr="0072515B">
        <w:trPr>
          <w:trHeight w:val="375"/>
        </w:trPr>
        <w:tc>
          <w:tcPr>
            <w:tcW w:w="212" w:type="pct"/>
            <w:tcBorders>
              <w:top w:val="single" w:sz="4" w:space="0" w:color="000000"/>
              <w:left w:val="single" w:sz="4" w:space="0" w:color="000000"/>
              <w:bottom w:val="single" w:sz="4" w:space="0" w:color="000000"/>
              <w:right w:val="nil"/>
            </w:tcBorders>
            <w:hideMark/>
          </w:tcPr>
          <w:p w14:paraId="4EBED55B"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4</w:t>
            </w:r>
          </w:p>
        </w:tc>
        <w:tc>
          <w:tcPr>
            <w:tcW w:w="1387" w:type="pct"/>
            <w:tcBorders>
              <w:top w:val="single" w:sz="4" w:space="0" w:color="000000"/>
              <w:left w:val="single" w:sz="4" w:space="0" w:color="000000"/>
              <w:bottom w:val="single" w:sz="4" w:space="0" w:color="000000"/>
              <w:right w:val="nil"/>
            </w:tcBorders>
            <w:hideMark/>
          </w:tcPr>
          <w:p w14:paraId="0A0BDE80"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Згода використання інформації на виконання вимог  ЗУ «Про захист персональних даних»</w:t>
            </w:r>
          </w:p>
        </w:tc>
        <w:tc>
          <w:tcPr>
            <w:tcW w:w="3401" w:type="pct"/>
            <w:tcBorders>
              <w:top w:val="single" w:sz="4" w:space="0" w:color="000000"/>
              <w:left w:val="single" w:sz="4" w:space="0" w:color="000000"/>
              <w:bottom w:val="single" w:sz="4" w:space="0" w:color="000000"/>
              <w:right w:val="single" w:sz="4" w:space="0" w:color="000000"/>
            </w:tcBorders>
            <w:hideMark/>
          </w:tcPr>
          <w:p w14:paraId="04639132"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color w:val="000000"/>
                <w:lang w:val="uk-UA"/>
              </w:rPr>
              <w:t>Лист – згода,  в довільній формі,  на обробку, використання, поширення та доступ до персональних даних.</w:t>
            </w:r>
          </w:p>
        </w:tc>
      </w:tr>
      <w:tr w:rsidR="005025FF" w:rsidRPr="005025FF" w14:paraId="346A94F1" w14:textId="77777777" w:rsidTr="0072515B">
        <w:trPr>
          <w:trHeight w:val="375"/>
        </w:trPr>
        <w:tc>
          <w:tcPr>
            <w:tcW w:w="212" w:type="pct"/>
            <w:tcBorders>
              <w:top w:val="single" w:sz="4" w:space="0" w:color="000000"/>
              <w:left w:val="single" w:sz="4" w:space="0" w:color="000000"/>
              <w:bottom w:val="single" w:sz="4" w:space="0" w:color="000000"/>
              <w:right w:val="nil"/>
            </w:tcBorders>
            <w:hideMark/>
          </w:tcPr>
          <w:p w14:paraId="14B8C2B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5</w:t>
            </w:r>
          </w:p>
        </w:tc>
        <w:tc>
          <w:tcPr>
            <w:tcW w:w="1387" w:type="pct"/>
            <w:tcBorders>
              <w:top w:val="single" w:sz="4" w:space="0" w:color="000000"/>
              <w:left w:val="single" w:sz="4" w:space="0" w:color="000000"/>
              <w:bottom w:val="single" w:sz="4" w:space="0" w:color="000000"/>
              <w:right w:val="nil"/>
            </w:tcBorders>
            <w:hideMark/>
          </w:tcPr>
          <w:p w14:paraId="0F12BC6D"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 xml:space="preserve">Згода  з Істотними  умовами  договору </w:t>
            </w:r>
          </w:p>
        </w:tc>
        <w:tc>
          <w:tcPr>
            <w:tcW w:w="3401" w:type="pct"/>
            <w:tcBorders>
              <w:top w:val="single" w:sz="4" w:space="0" w:color="000000"/>
              <w:left w:val="single" w:sz="4" w:space="0" w:color="000000"/>
              <w:bottom w:val="single" w:sz="4" w:space="0" w:color="000000"/>
              <w:right w:val="single" w:sz="4" w:space="0" w:color="000000"/>
            </w:tcBorders>
            <w:hideMark/>
          </w:tcPr>
          <w:p w14:paraId="5CD3622F" w14:textId="77777777" w:rsidR="005025FF" w:rsidRPr="005025FF" w:rsidRDefault="005025FF" w:rsidP="005025FF">
            <w:pPr>
              <w:spacing w:after="0" w:line="240" w:lineRule="auto"/>
              <w:ind w:firstLine="284"/>
              <w:jc w:val="both"/>
              <w:rPr>
                <w:rFonts w:ascii="Times New Roman" w:eastAsia="Calibri" w:hAnsi="Times New Roman" w:cs="Times New Roman"/>
                <w:color w:val="000000"/>
                <w:lang w:val="uk-UA"/>
              </w:rPr>
            </w:pPr>
            <w:r w:rsidRPr="005025FF">
              <w:rPr>
                <w:rFonts w:ascii="Times New Roman" w:eastAsia="Calibri" w:hAnsi="Times New Roman" w:cs="Times New Roman"/>
                <w:lang w:val="uk-UA"/>
              </w:rPr>
              <w:t xml:space="preserve">Підписаний проект договору наведений </w:t>
            </w:r>
            <w:r w:rsidRPr="005025FF">
              <w:rPr>
                <w:rFonts w:ascii="Times New Roman" w:eastAsia="Calibri" w:hAnsi="Times New Roman" w:cs="Times New Roman"/>
                <w:b/>
                <w:lang w:val="uk-UA"/>
              </w:rPr>
              <w:t xml:space="preserve">у Додатку № 6 </w:t>
            </w:r>
            <w:r w:rsidRPr="005025FF">
              <w:rPr>
                <w:rFonts w:ascii="Times New Roman" w:eastAsia="Calibri" w:hAnsi="Times New Roman" w:cs="Times New Roman"/>
                <w:lang w:val="uk-UA"/>
              </w:rPr>
              <w:t>до даної документації. Проект договору подається в складі пропозиції учасника як невід’ємна її частина.</w:t>
            </w:r>
          </w:p>
        </w:tc>
      </w:tr>
      <w:tr w:rsidR="005025FF" w:rsidRPr="005025FF" w14:paraId="23504818" w14:textId="77777777" w:rsidTr="0072515B">
        <w:trPr>
          <w:trHeight w:val="375"/>
        </w:trPr>
        <w:tc>
          <w:tcPr>
            <w:tcW w:w="212" w:type="pct"/>
            <w:tcBorders>
              <w:top w:val="single" w:sz="4" w:space="0" w:color="000000"/>
              <w:left w:val="single" w:sz="4" w:space="0" w:color="000000"/>
              <w:bottom w:val="single" w:sz="4" w:space="0" w:color="000000"/>
              <w:right w:val="nil"/>
            </w:tcBorders>
            <w:shd w:val="clear" w:color="auto" w:fill="auto"/>
            <w:hideMark/>
          </w:tcPr>
          <w:p w14:paraId="77E0C2A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6</w:t>
            </w:r>
          </w:p>
        </w:tc>
        <w:tc>
          <w:tcPr>
            <w:tcW w:w="1387" w:type="pct"/>
            <w:tcBorders>
              <w:top w:val="single" w:sz="4" w:space="0" w:color="000000"/>
              <w:left w:val="single" w:sz="4" w:space="0" w:color="000000"/>
              <w:bottom w:val="single" w:sz="4" w:space="0" w:color="000000"/>
              <w:right w:val="nil"/>
            </w:tcBorders>
            <w:shd w:val="clear" w:color="auto" w:fill="auto"/>
            <w:hideMark/>
          </w:tcPr>
          <w:p w14:paraId="04989076" w14:textId="77777777" w:rsidR="005025FF" w:rsidRPr="005025FF" w:rsidRDefault="005025FF" w:rsidP="005025FF">
            <w:pPr>
              <w:widowControl w:val="0"/>
              <w:spacing w:after="0" w:line="240" w:lineRule="auto"/>
              <w:rPr>
                <w:rFonts w:ascii="Times New Roman" w:hAnsi="Times New Roman" w:cs="Times New Roman"/>
                <w:b/>
                <w:color w:val="000000"/>
                <w:lang w:val="uk-UA"/>
              </w:rPr>
            </w:pPr>
            <w:r w:rsidRPr="005025FF">
              <w:rPr>
                <w:rFonts w:ascii="Times New Roman" w:hAnsi="Times New Roman" w:cs="Times New Roman"/>
                <w:b/>
                <w:color w:val="000000"/>
                <w:lang w:val="uk-UA"/>
              </w:rPr>
              <w:t>Дотримання заходів із захисту довкілля</w:t>
            </w:r>
          </w:p>
        </w:tc>
        <w:tc>
          <w:tcPr>
            <w:tcW w:w="3401" w:type="pct"/>
            <w:tcBorders>
              <w:top w:val="single" w:sz="4" w:space="0" w:color="000000"/>
              <w:left w:val="single" w:sz="4" w:space="0" w:color="000000"/>
              <w:bottom w:val="single" w:sz="4" w:space="0" w:color="000000"/>
              <w:right w:val="single" w:sz="4" w:space="0" w:color="000000"/>
            </w:tcBorders>
            <w:shd w:val="clear" w:color="auto" w:fill="auto"/>
            <w:hideMark/>
          </w:tcPr>
          <w:p w14:paraId="6BEAA1DB" w14:textId="77777777" w:rsidR="005025FF" w:rsidRPr="005025FF" w:rsidRDefault="005025FF" w:rsidP="005025FF">
            <w:pPr>
              <w:widowControl w:val="0"/>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color w:val="000000"/>
                <w:lang w:val="uk-UA"/>
              </w:rPr>
              <w:t>Учасники при підготовці пропозиції повинні враховувати заходи щодо захисту довкілля. Інформація подається у формі л</w:t>
            </w:r>
            <w:r w:rsidRPr="005025FF">
              <w:rPr>
                <w:rFonts w:ascii="Times New Roman" w:hAnsi="Times New Roman" w:cs="Times New Roman"/>
                <w:lang w:val="uk-UA"/>
              </w:rPr>
              <w:t>иста-гарантії Учасника у довільній формі про те, що предмет закупівлі</w:t>
            </w:r>
            <w:r w:rsidRPr="005025FF">
              <w:rPr>
                <w:rFonts w:ascii="Times New Roman" w:hAnsi="Times New Roman" w:cs="Times New Roman"/>
                <w:kern w:val="18"/>
                <w:lang w:val="uk-UA"/>
              </w:rPr>
              <w:t xml:space="preserve"> відповідає нормам із захисту довкілля та не спричинить негативного впливу на навколишнє середовище.</w:t>
            </w:r>
          </w:p>
        </w:tc>
      </w:tr>
      <w:tr w:rsidR="005025FF" w:rsidRPr="00D01C6E" w14:paraId="7F22D175" w14:textId="77777777" w:rsidTr="0072515B">
        <w:trPr>
          <w:trHeight w:val="375"/>
        </w:trPr>
        <w:tc>
          <w:tcPr>
            <w:tcW w:w="212" w:type="pct"/>
            <w:tcBorders>
              <w:top w:val="single" w:sz="4" w:space="0" w:color="000000"/>
              <w:left w:val="single" w:sz="4" w:space="0" w:color="000000"/>
              <w:bottom w:val="single" w:sz="4" w:space="0" w:color="000000"/>
              <w:right w:val="nil"/>
            </w:tcBorders>
          </w:tcPr>
          <w:p w14:paraId="59EA8C2C"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7</w:t>
            </w:r>
          </w:p>
        </w:tc>
        <w:tc>
          <w:tcPr>
            <w:tcW w:w="1387" w:type="pct"/>
            <w:tcBorders>
              <w:top w:val="single" w:sz="4" w:space="0" w:color="000000"/>
              <w:left w:val="single" w:sz="4" w:space="0" w:color="000000"/>
              <w:bottom w:val="single" w:sz="4" w:space="0" w:color="000000"/>
              <w:right w:val="nil"/>
            </w:tcBorders>
          </w:tcPr>
          <w:p w14:paraId="16104A74" w14:textId="77777777" w:rsidR="005025FF" w:rsidRPr="005025FF" w:rsidRDefault="005025FF" w:rsidP="005025FF">
            <w:pPr>
              <w:widowControl w:val="0"/>
              <w:spacing w:after="0" w:line="240" w:lineRule="auto"/>
              <w:jc w:val="both"/>
              <w:rPr>
                <w:rFonts w:ascii="Times New Roman" w:hAnsi="Times New Roman" w:cs="Times New Roman"/>
                <w:b/>
                <w:color w:val="000000"/>
                <w:lang w:val="uk-UA"/>
              </w:rPr>
            </w:pPr>
            <w:r w:rsidRPr="005025FF">
              <w:rPr>
                <w:rFonts w:ascii="Times New Roman" w:hAnsi="Times New Roman" w:cs="Times New Roman"/>
                <w:b/>
                <w:lang w:val="uk-UA"/>
              </w:rPr>
              <w:t>Підтвердження відповідності пропозиції Учасника необхідним технічним, якісним та кількісним характеристикам предмета закупівлі</w:t>
            </w:r>
          </w:p>
        </w:tc>
        <w:tc>
          <w:tcPr>
            <w:tcW w:w="3401" w:type="pct"/>
            <w:tcBorders>
              <w:top w:val="single" w:sz="4" w:space="0" w:color="000000"/>
              <w:left w:val="single" w:sz="4" w:space="0" w:color="000000"/>
              <w:bottom w:val="single" w:sz="4" w:space="0" w:color="000000"/>
              <w:right w:val="single" w:sz="4" w:space="0" w:color="000000"/>
            </w:tcBorders>
          </w:tcPr>
          <w:p w14:paraId="0A050F26" w14:textId="77777777" w:rsidR="005025FF" w:rsidRPr="005025FF" w:rsidRDefault="005025FF" w:rsidP="005025FF">
            <w:pPr>
              <w:widowControl w:val="0"/>
              <w:spacing w:after="0" w:line="240" w:lineRule="auto"/>
              <w:ind w:firstLine="284"/>
              <w:jc w:val="both"/>
              <w:rPr>
                <w:rFonts w:ascii="Times New Roman" w:hAnsi="Times New Roman" w:cs="Times New Roman"/>
                <w:color w:val="000000"/>
                <w:lang w:val="uk-UA"/>
              </w:rPr>
            </w:pPr>
            <w:r w:rsidRPr="005025FF">
              <w:rPr>
                <w:rFonts w:ascii="Times New Roman" w:hAnsi="Times New Roman" w:cs="Times New Roman"/>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5025FF">
              <w:rPr>
                <w:rFonts w:ascii="Times New Roman" w:hAnsi="Times New Roman" w:cs="Times New Roman"/>
                <w:u w:val="single"/>
                <w:lang w:val="uk-UA"/>
              </w:rPr>
              <w:t>зазначити найменування Учасника</w:t>
            </w:r>
            <w:r w:rsidRPr="005025FF">
              <w:rPr>
                <w:rFonts w:ascii="Times New Roman" w:hAnsi="Times New Roman" w:cs="Times New Roman"/>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5025FF">
              <w:rPr>
                <w:rFonts w:ascii="Times New Roman" w:hAnsi="Times New Roman" w:cs="Times New Roman"/>
                <w:lang w:val="uk-UA"/>
              </w:rPr>
              <w:t>т.ч</w:t>
            </w:r>
            <w:proofErr w:type="spellEnd"/>
            <w:r w:rsidRPr="005025FF">
              <w:rPr>
                <w:rFonts w:ascii="Times New Roman" w:hAnsi="Times New Roman" w:cs="Times New Roman"/>
                <w:lang w:val="uk-UA"/>
              </w:rPr>
              <w:t xml:space="preserve">. </w:t>
            </w:r>
            <w:r w:rsidRPr="005025FF">
              <w:rPr>
                <w:rFonts w:ascii="Times New Roman" w:hAnsi="Times New Roman" w:cs="Times New Roman"/>
                <w:b/>
                <w:i/>
                <w:lang w:val="uk-UA"/>
              </w:rPr>
              <w:t xml:space="preserve">Додатку 5 </w:t>
            </w:r>
            <w:r w:rsidRPr="005025FF">
              <w:rPr>
                <w:rFonts w:ascii="Times New Roman" w:hAnsi="Times New Roman" w:cs="Times New Roman"/>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5025FF" w:rsidRPr="00D01C6E" w14:paraId="70E894BC" w14:textId="77777777" w:rsidTr="0072515B">
        <w:trPr>
          <w:trHeight w:val="375"/>
        </w:trPr>
        <w:tc>
          <w:tcPr>
            <w:tcW w:w="212" w:type="pct"/>
            <w:tcBorders>
              <w:top w:val="single" w:sz="4" w:space="0" w:color="000000"/>
              <w:left w:val="single" w:sz="4" w:space="0" w:color="000000"/>
              <w:bottom w:val="single" w:sz="4" w:space="0" w:color="000000"/>
              <w:right w:val="nil"/>
            </w:tcBorders>
          </w:tcPr>
          <w:p w14:paraId="75CA7F98"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8</w:t>
            </w:r>
          </w:p>
        </w:tc>
        <w:tc>
          <w:tcPr>
            <w:tcW w:w="1387" w:type="pct"/>
            <w:tcBorders>
              <w:top w:val="single" w:sz="4" w:space="0" w:color="000000"/>
              <w:left w:val="single" w:sz="4" w:space="0" w:color="000000"/>
              <w:bottom w:val="single" w:sz="4" w:space="0" w:color="000000"/>
              <w:right w:val="nil"/>
            </w:tcBorders>
          </w:tcPr>
          <w:p w14:paraId="748DE16D"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Ліцензування діяльності</w:t>
            </w:r>
          </w:p>
        </w:tc>
        <w:tc>
          <w:tcPr>
            <w:tcW w:w="3401" w:type="pct"/>
            <w:tcBorders>
              <w:top w:val="single" w:sz="4" w:space="0" w:color="000000"/>
              <w:left w:val="single" w:sz="4" w:space="0" w:color="000000"/>
              <w:bottom w:val="single" w:sz="4" w:space="0" w:color="000000"/>
              <w:right w:val="single" w:sz="4" w:space="0" w:color="000000"/>
            </w:tcBorders>
          </w:tcPr>
          <w:p w14:paraId="020E1281" w14:textId="77777777" w:rsidR="005025FF" w:rsidRPr="005025FF" w:rsidRDefault="005025FF" w:rsidP="005025FF">
            <w:pPr>
              <w:spacing w:after="0" w:line="240" w:lineRule="auto"/>
              <w:rPr>
                <w:rFonts w:ascii="Times New Roman" w:hAnsi="Times New Roman" w:cs="Times New Roman"/>
                <w:lang w:val="uk-UA"/>
              </w:rPr>
            </w:pPr>
            <w:r w:rsidRPr="005025FF">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025FF" w:rsidRPr="005025FF" w14:paraId="00471ADD" w14:textId="77777777" w:rsidTr="0072515B">
        <w:trPr>
          <w:trHeight w:val="375"/>
        </w:trPr>
        <w:tc>
          <w:tcPr>
            <w:tcW w:w="212" w:type="pct"/>
            <w:tcBorders>
              <w:top w:val="single" w:sz="4" w:space="0" w:color="000000"/>
              <w:left w:val="single" w:sz="4" w:space="0" w:color="000000"/>
              <w:bottom w:val="single" w:sz="4" w:space="0" w:color="000000"/>
              <w:right w:val="nil"/>
            </w:tcBorders>
          </w:tcPr>
          <w:p w14:paraId="259EE125"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9</w:t>
            </w:r>
          </w:p>
        </w:tc>
        <w:tc>
          <w:tcPr>
            <w:tcW w:w="1387" w:type="pct"/>
            <w:tcBorders>
              <w:top w:val="single" w:sz="4" w:space="0" w:color="000000"/>
              <w:left w:val="single" w:sz="4" w:space="0" w:color="000000"/>
              <w:bottom w:val="single" w:sz="4" w:space="0" w:color="000000"/>
              <w:right w:val="nil"/>
            </w:tcBorders>
          </w:tcPr>
          <w:p w14:paraId="5B3001C3"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Дотримання чинного законодавства при ціноутворенні</w:t>
            </w:r>
          </w:p>
        </w:tc>
        <w:tc>
          <w:tcPr>
            <w:tcW w:w="3401" w:type="pct"/>
            <w:tcBorders>
              <w:top w:val="single" w:sz="4" w:space="0" w:color="000000"/>
              <w:left w:val="single" w:sz="4" w:space="0" w:color="000000"/>
              <w:bottom w:val="single" w:sz="4" w:space="0" w:color="000000"/>
              <w:right w:val="single" w:sz="4" w:space="0" w:color="000000"/>
            </w:tcBorders>
          </w:tcPr>
          <w:p w14:paraId="5BC06DF4" w14:textId="77777777" w:rsidR="005025FF" w:rsidRPr="005025FF" w:rsidRDefault="005025FF" w:rsidP="005025FF">
            <w:pPr>
              <w:spacing w:after="0" w:line="240" w:lineRule="auto"/>
              <w:rPr>
                <w:rFonts w:ascii="Times New Roman" w:hAnsi="Times New Roman" w:cs="Times New Roman"/>
                <w:lang w:val="uk-UA"/>
              </w:rPr>
            </w:pPr>
            <w:r w:rsidRPr="005025FF">
              <w:rPr>
                <w:rFonts w:ascii="Times New Roman" w:hAnsi="Times New Roman" w:cs="Times New Roman"/>
                <w:iCs/>
                <w:lang w:val="uk-UA"/>
              </w:rPr>
              <w:t>Гарантійний лист, за підписом уповноваженої особи та завірений печаткою (у разі використання), з інформацією про те, що ціна на товар, встановлюється Учасником у відповідності до чинного законодавства України</w:t>
            </w:r>
          </w:p>
        </w:tc>
      </w:tr>
      <w:tr w:rsidR="005025FF" w:rsidRPr="005025FF" w14:paraId="37C3056A" w14:textId="77777777" w:rsidTr="0072515B">
        <w:trPr>
          <w:trHeight w:val="375"/>
        </w:trPr>
        <w:tc>
          <w:tcPr>
            <w:tcW w:w="212" w:type="pct"/>
            <w:tcBorders>
              <w:top w:val="single" w:sz="4" w:space="0" w:color="000000"/>
              <w:left w:val="single" w:sz="4" w:space="0" w:color="000000"/>
              <w:bottom w:val="single" w:sz="4" w:space="0" w:color="000000"/>
              <w:right w:val="nil"/>
            </w:tcBorders>
          </w:tcPr>
          <w:p w14:paraId="42DE2F02" w14:textId="77777777" w:rsidR="005025FF" w:rsidRPr="005025FF" w:rsidRDefault="005025FF" w:rsidP="005025FF">
            <w:pPr>
              <w:widowControl w:val="0"/>
              <w:spacing w:after="0" w:line="240" w:lineRule="auto"/>
              <w:jc w:val="center"/>
              <w:rPr>
                <w:rFonts w:ascii="Times New Roman" w:hAnsi="Times New Roman" w:cs="Times New Roman"/>
                <w:b/>
                <w:bCs/>
                <w:color w:val="000000"/>
                <w:lang w:val="uk-UA"/>
              </w:rPr>
            </w:pPr>
            <w:r w:rsidRPr="005025FF">
              <w:rPr>
                <w:rFonts w:ascii="Times New Roman" w:hAnsi="Times New Roman" w:cs="Times New Roman"/>
                <w:b/>
                <w:bCs/>
                <w:color w:val="000000"/>
                <w:lang w:val="uk-UA"/>
              </w:rPr>
              <w:t>10</w:t>
            </w:r>
          </w:p>
        </w:tc>
        <w:tc>
          <w:tcPr>
            <w:tcW w:w="1387" w:type="pct"/>
            <w:tcBorders>
              <w:top w:val="single" w:sz="4" w:space="0" w:color="000000"/>
              <w:left w:val="single" w:sz="4" w:space="0" w:color="000000"/>
              <w:bottom w:val="single" w:sz="4" w:space="0" w:color="000000"/>
              <w:right w:val="nil"/>
            </w:tcBorders>
          </w:tcPr>
          <w:p w14:paraId="60BE2556" w14:textId="77777777" w:rsidR="005025FF" w:rsidRPr="005025FF" w:rsidRDefault="005025FF" w:rsidP="005025FF">
            <w:pPr>
              <w:widowControl w:val="0"/>
              <w:spacing w:after="0" w:line="240" w:lineRule="auto"/>
              <w:jc w:val="both"/>
              <w:rPr>
                <w:rFonts w:ascii="Times New Roman" w:hAnsi="Times New Roman" w:cs="Times New Roman"/>
                <w:b/>
                <w:lang w:val="uk-UA"/>
              </w:rPr>
            </w:pPr>
            <w:r w:rsidRPr="005025FF">
              <w:rPr>
                <w:rFonts w:ascii="Times New Roman" w:hAnsi="Times New Roman" w:cs="Times New Roman"/>
                <w:b/>
                <w:lang w:val="uk-UA"/>
              </w:rPr>
              <w:t xml:space="preserve">Підписання тендерної пропозиції </w:t>
            </w:r>
            <w:r w:rsidRPr="005025FF">
              <w:rPr>
                <w:rFonts w:ascii="Times New Roman" w:hAnsi="Times New Roman" w:cs="Times New Roman"/>
                <w:b/>
                <w:iCs/>
                <w:lang w:val="uk-UA"/>
              </w:rPr>
              <w:t>ЕЦП або КЕП</w:t>
            </w:r>
          </w:p>
        </w:tc>
        <w:tc>
          <w:tcPr>
            <w:tcW w:w="3401" w:type="pct"/>
            <w:tcBorders>
              <w:top w:val="single" w:sz="4" w:space="0" w:color="000000"/>
              <w:left w:val="single" w:sz="4" w:space="0" w:color="000000"/>
              <w:bottom w:val="single" w:sz="4" w:space="0" w:color="000000"/>
              <w:right w:val="single" w:sz="4" w:space="0" w:color="000000"/>
            </w:tcBorders>
          </w:tcPr>
          <w:p w14:paraId="79AB32A6" w14:textId="77777777" w:rsidR="005025FF" w:rsidRPr="005025FF" w:rsidRDefault="005025FF" w:rsidP="005025FF">
            <w:pPr>
              <w:spacing w:after="0" w:line="240" w:lineRule="auto"/>
              <w:rPr>
                <w:rFonts w:ascii="Times New Roman" w:hAnsi="Times New Roman" w:cs="Times New Roman"/>
                <w:iCs/>
                <w:lang w:val="uk-UA"/>
              </w:rPr>
            </w:pPr>
            <w:r w:rsidRPr="005025FF">
              <w:rPr>
                <w:rFonts w:ascii="Times New Roman" w:hAnsi="Times New Roman" w:cs="Times New Roman"/>
                <w:iCs/>
                <w:lang w:val="uk-UA"/>
              </w:rPr>
              <w:t xml:space="preserve">У разі якщо учасник, згідно із законодавством або з технічних причин, не може підписати ЕЦП або КЕП тендерну пропозицію, то такий учасник надає лист-пояснення, в якому зазначає законодавчі або технічні причини </w:t>
            </w:r>
            <w:proofErr w:type="spellStart"/>
            <w:r w:rsidRPr="005025FF">
              <w:rPr>
                <w:rFonts w:ascii="Times New Roman" w:hAnsi="Times New Roman" w:cs="Times New Roman"/>
                <w:iCs/>
                <w:lang w:val="uk-UA"/>
              </w:rPr>
              <w:t>ненакладення</w:t>
            </w:r>
            <w:proofErr w:type="spellEnd"/>
            <w:r w:rsidRPr="005025FF">
              <w:rPr>
                <w:rFonts w:ascii="Times New Roman" w:hAnsi="Times New Roman" w:cs="Times New Roman"/>
                <w:iCs/>
                <w:lang w:val="uk-UA"/>
              </w:rPr>
              <w:t xml:space="preserve"> на неї ЕЦП або КЕП.</w:t>
            </w:r>
          </w:p>
        </w:tc>
      </w:tr>
    </w:tbl>
    <w:p w14:paraId="4FB377C4" w14:textId="77777777" w:rsidR="005025FF" w:rsidRPr="005025FF" w:rsidRDefault="005025FF" w:rsidP="005025FF">
      <w:pPr>
        <w:spacing w:after="0" w:line="240" w:lineRule="auto"/>
        <w:ind w:hanging="360"/>
        <w:jc w:val="both"/>
        <w:rPr>
          <w:rFonts w:ascii="Times New Roman" w:hAnsi="Times New Roman" w:cs="Times New Roman"/>
          <w:b/>
          <w:i/>
          <w:iCs/>
          <w:color w:val="000000"/>
          <w:lang w:val="uk-UA"/>
        </w:rPr>
      </w:pPr>
      <w:r w:rsidRPr="005025FF">
        <w:rPr>
          <w:rFonts w:ascii="Times New Roman" w:hAnsi="Times New Roman" w:cs="Times New Roman"/>
          <w:i/>
          <w:iCs/>
          <w:color w:val="000000"/>
          <w:lang w:val="uk-UA"/>
        </w:rPr>
        <w:t xml:space="preserve">                         </w:t>
      </w:r>
      <w:r w:rsidRPr="005025FF">
        <w:rPr>
          <w:rFonts w:ascii="Times New Roman" w:hAnsi="Times New Roman" w:cs="Times New Roman"/>
          <w:b/>
          <w:i/>
          <w:iCs/>
          <w:color w:val="000000"/>
          <w:lang w:val="uk-UA"/>
        </w:rPr>
        <w:t>Примітки:</w:t>
      </w:r>
    </w:p>
    <w:p w14:paraId="33068640"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1C591C3F"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 xml:space="preserve">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w:t>
      </w:r>
      <w:r w:rsidRPr="005025FF">
        <w:rPr>
          <w:rFonts w:ascii="Times New Roman" w:hAnsi="Times New Roman" w:cs="Times New Roman"/>
          <w:bCs/>
          <w:i/>
          <w:iCs/>
          <w:color w:val="000000"/>
          <w:sz w:val="20"/>
          <w:szCs w:val="20"/>
          <w:lang w:val="uk-UA"/>
        </w:rPr>
        <w:lastRenderedPageBreak/>
        <w:t>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219D4BF2"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A773917" w14:textId="77777777" w:rsidR="005025FF" w:rsidRPr="005025FF"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У разі необхідності замовник має право:</w:t>
      </w:r>
    </w:p>
    <w:p w14:paraId="3AD5E758" w14:textId="77777777" w:rsidR="005025FF" w:rsidRPr="005025FF" w:rsidRDefault="005025FF" w:rsidP="005025FF">
      <w:pPr>
        <w:tabs>
          <w:tab w:val="left" w:pos="284"/>
        </w:tabs>
        <w:spacing w:after="0" w:line="240" w:lineRule="auto"/>
        <w:jc w:val="both"/>
        <w:rPr>
          <w:rFonts w:ascii="Times New Roman" w:hAnsi="Times New Roman" w:cs="Times New Roman"/>
          <w:bCs/>
          <w:i/>
          <w:iCs/>
          <w:color w:val="000000"/>
          <w:sz w:val="20"/>
          <w:szCs w:val="20"/>
          <w:lang w:val="uk-UA"/>
        </w:rPr>
      </w:pPr>
      <w:r w:rsidRPr="005025FF">
        <w:rPr>
          <w:rFonts w:ascii="Times New Roman" w:hAnsi="Times New Roman" w:cs="Times New Roman"/>
          <w:bCs/>
          <w:i/>
          <w:iCs/>
          <w:color w:val="000000"/>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3B18F974" w14:textId="77777777" w:rsidR="005025FF" w:rsidRPr="005025FF" w:rsidRDefault="005025FF" w:rsidP="005025FF">
      <w:pPr>
        <w:numPr>
          <w:ilvl w:val="0"/>
          <w:numId w:val="9"/>
        </w:numPr>
        <w:tabs>
          <w:tab w:val="left" w:pos="284"/>
        </w:tabs>
        <w:spacing w:after="0" w:line="240" w:lineRule="auto"/>
        <w:ind w:left="0" w:firstLine="0"/>
        <w:jc w:val="both"/>
        <w:rPr>
          <w:bCs/>
          <w:i/>
          <w:iCs/>
          <w:color w:val="000000"/>
          <w:sz w:val="20"/>
          <w:szCs w:val="20"/>
          <w:lang w:val="uk-UA"/>
        </w:rPr>
      </w:pPr>
      <w:r w:rsidRPr="005025FF">
        <w:rPr>
          <w:rFonts w:ascii="Times New Roman" w:hAnsi="Times New Roman" w:cs="Times New Roman"/>
          <w:bCs/>
          <w:i/>
          <w:iCs/>
          <w:color w:val="000000"/>
          <w:sz w:val="20"/>
          <w:szCs w:val="20"/>
          <w:lang w:val="uk-UA"/>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14:paraId="743B92DE" w14:textId="77777777" w:rsidR="005025FF" w:rsidRPr="00B653AF" w:rsidRDefault="005025FF" w:rsidP="00985862">
      <w:pPr>
        <w:spacing w:after="0" w:line="240" w:lineRule="auto"/>
        <w:rPr>
          <w:rFonts w:ascii="Times New Roman" w:eastAsia="Times New Roman" w:hAnsi="Times New Roman" w:cs="Times New Roman"/>
          <w:color w:val="000000"/>
          <w:lang w:val="uk-UA" w:eastAsia="ru-RU"/>
        </w:rPr>
      </w:pPr>
    </w:p>
    <w:p w14:paraId="02FAE2DB"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DDD9AD6"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989F52F"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C8FFD23" w14:textId="77777777" w:rsidR="00A65ECA" w:rsidRDefault="00A65ECA"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AEF2B96" w14:textId="00816816" w:rsidR="004A3A6C" w:rsidRDefault="004A3A6C"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F82C5F7" w14:textId="5365C432"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2248EB4" w14:textId="1136FE24"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5C06108" w14:textId="1D966661"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DE26949" w14:textId="18C48029"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57567F5" w14:textId="476B91E8"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4C93BFD" w14:textId="6C4279AD"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D42CEF1" w14:textId="253C57FE"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70871EF" w14:textId="627394CD"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720708A" w14:textId="1D44A930"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E1B66AF" w14:textId="1DF0371E"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37F4A26" w14:textId="3CB53772"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F1CDCC5" w14:textId="7A78707F"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980B9D6" w14:textId="74F2E352"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507B60E" w14:textId="1C6C8608"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A5E9CC7" w14:textId="553C9140"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F9D3745" w14:textId="04C384DE"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BCCDC63" w14:textId="48669447"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253563D" w14:textId="4C988F41"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3BC7B9F" w14:textId="7728EC58"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7FFEC51" w14:textId="335B9720"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BC17320" w14:textId="003F712A"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CE51A32" w14:textId="162279EE"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3AC5243" w14:textId="290EA3AB"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1A9990F" w14:textId="5D4ECE42"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334BAE7E" w14:textId="2BAE1C8C"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189F14D" w14:textId="5E275497"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5E51E64" w14:textId="0238BA7C"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5556D6ED" w14:textId="1E814661"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6075AB50" w14:textId="25A5206D"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AD9C46C" w14:textId="51EFD9B8"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98047D3" w14:textId="6614C8AB"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6632CC0" w14:textId="5163E541"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005EC6F5" w14:textId="0AFA6F4F"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48CEF75" w14:textId="775F45B2"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D01A4FE" w14:textId="6D77EA83"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2C6C9C73" w14:textId="13C14734"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8D54A1D" w14:textId="3AE598C8"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15230687" w14:textId="77777777" w:rsidR="00FB1B83" w:rsidRDefault="00FB1B83"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74680DB4" w14:textId="77777777" w:rsidR="004A3A6C" w:rsidRDefault="004A3A6C" w:rsidP="00F4130E">
      <w:pPr>
        <w:tabs>
          <w:tab w:val="left" w:pos="0"/>
          <w:tab w:val="center" w:pos="4153"/>
          <w:tab w:val="right" w:pos="8306"/>
        </w:tabs>
        <w:spacing w:after="0" w:line="240" w:lineRule="auto"/>
        <w:jc w:val="right"/>
        <w:rPr>
          <w:rFonts w:ascii="Times New Roman" w:hAnsi="Times New Roman" w:cs="Times New Roman"/>
          <w:b/>
          <w:bCs/>
          <w:color w:val="000000"/>
          <w:lang w:val="uk-UA"/>
        </w:rPr>
      </w:pPr>
    </w:p>
    <w:p w14:paraId="4BA5FE3C" w14:textId="1172F403" w:rsidR="00F4130E" w:rsidRPr="005025FF" w:rsidRDefault="00152109" w:rsidP="00B653AF">
      <w:pPr>
        <w:spacing w:after="0" w:line="240" w:lineRule="auto"/>
        <w:ind w:right="-1"/>
        <w:jc w:val="right"/>
        <w:rPr>
          <w:rFonts w:ascii="Times New Roman" w:eastAsia="Calibri" w:hAnsi="Times New Roman" w:cs="Times New Roman"/>
          <w:bCs/>
          <w:i/>
          <w:iCs/>
          <w:sz w:val="24"/>
          <w:szCs w:val="24"/>
          <w:lang w:val="uk-UA"/>
        </w:rPr>
      </w:pPr>
      <w:r w:rsidRPr="005025FF">
        <w:rPr>
          <w:rFonts w:ascii="Times New Roman" w:eastAsia="Calibri" w:hAnsi="Times New Roman" w:cs="Times New Roman"/>
          <w:bCs/>
          <w:i/>
          <w:iCs/>
          <w:sz w:val="24"/>
          <w:szCs w:val="24"/>
          <w:lang w:val="uk-UA"/>
        </w:rPr>
        <w:t xml:space="preserve">Додаток </w:t>
      </w:r>
      <w:r w:rsidR="005025FF" w:rsidRPr="005025FF">
        <w:rPr>
          <w:rFonts w:ascii="Times New Roman" w:eastAsia="Calibri" w:hAnsi="Times New Roman" w:cs="Times New Roman"/>
          <w:bCs/>
          <w:i/>
          <w:iCs/>
          <w:sz w:val="24"/>
          <w:szCs w:val="24"/>
          <w:lang w:val="uk-UA"/>
        </w:rPr>
        <w:t>5</w:t>
      </w:r>
    </w:p>
    <w:p w14:paraId="712171E3" w14:textId="77777777" w:rsidR="00885EBF" w:rsidRPr="00885EBF" w:rsidRDefault="00885EBF" w:rsidP="0088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eastAsia="ru-RU" w:bidi="hi-IN"/>
        </w:rPr>
      </w:pPr>
      <w:r w:rsidRPr="00885EBF">
        <w:rPr>
          <w:rFonts w:ascii="Times New Roman" w:eastAsia="Times New Roman" w:hAnsi="Times New Roman" w:cs="Times New Roman"/>
          <w:b/>
          <w:iCs/>
          <w:sz w:val="24"/>
          <w:szCs w:val="24"/>
          <w:lang w:val="uk-UA" w:eastAsia="ru-RU" w:bidi="hi-IN"/>
        </w:rPr>
        <w:t>МЕДИКО-ТЕХНІЧНІ ВИМОГИ ДО ПРЕДМЕТУ ЗАКУПІВЛІ</w:t>
      </w:r>
    </w:p>
    <w:p w14:paraId="2B1AF4E5" w14:textId="77777777" w:rsidR="00885EBF" w:rsidRPr="00885EBF" w:rsidRDefault="00885EBF" w:rsidP="0088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eastAsia="ru-RU" w:bidi="hi-IN"/>
        </w:rPr>
      </w:pPr>
    </w:p>
    <w:p w14:paraId="38BA2F57" w14:textId="77777777" w:rsidR="00DD51E5" w:rsidRPr="00DD51E5" w:rsidRDefault="00DD51E5" w:rsidP="00DD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0" w:name="_Hlk113893815"/>
      <w:r w:rsidRPr="00DD51E5">
        <w:rPr>
          <w:rFonts w:ascii="Times New Roman" w:eastAsia="Times New Roman" w:hAnsi="Times New Roman" w:cs="Times New Roman"/>
          <w:b/>
          <w:sz w:val="24"/>
          <w:szCs w:val="24"/>
          <w:lang w:val="uk-UA" w:eastAsia="zh-CN"/>
        </w:rPr>
        <w:t xml:space="preserve">Код </w:t>
      </w:r>
      <w:r w:rsidRPr="00DD51E5">
        <w:rPr>
          <w:rFonts w:ascii="Times New Roman" w:eastAsia="Times New Roman" w:hAnsi="Times New Roman" w:cs="Times New Roman"/>
          <w:b/>
          <w:sz w:val="24"/>
          <w:szCs w:val="24"/>
          <w:lang w:val="uk-UA" w:eastAsia="ru-RU"/>
        </w:rPr>
        <w:t>ДК</w:t>
      </w:r>
      <w:r w:rsidRPr="00DD51E5">
        <w:rPr>
          <w:rFonts w:ascii="Times New Roman" w:eastAsia="Times New Roman" w:hAnsi="Times New Roman" w:cs="Times New Roman"/>
          <w:sz w:val="24"/>
          <w:szCs w:val="24"/>
          <w:lang w:val="uk-UA" w:eastAsia="ru-RU"/>
        </w:rPr>
        <w:t xml:space="preserve"> </w:t>
      </w:r>
      <w:r w:rsidRPr="00DD51E5">
        <w:rPr>
          <w:rFonts w:ascii="Times New Roman" w:eastAsia="Times New Roman" w:hAnsi="Times New Roman" w:cs="Times New Roman"/>
          <w:b/>
          <w:sz w:val="24"/>
          <w:szCs w:val="24"/>
          <w:lang w:val="uk-UA" w:eastAsia="ru-RU"/>
        </w:rPr>
        <w:t xml:space="preserve">021:2015 - 33600000-6 «Фармацевтична продукція» </w:t>
      </w:r>
    </w:p>
    <w:p w14:paraId="5A72CACF" w14:textId="3F9270C2" w:rsidR="00885EBF" w:rsidRDefault="00DD51E5" w:rsidP="00DD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2A63F4">
        <w:rPr>
          <w:rFonts w:ascii="Times New Roman" w:eastAsia="Times New Roman" w:hAnsi="Times New Roman" w:cs="Times New Roman"/>
          <w:b/>
          <w:sz w:val="24"/>
          <w:szCs w:val="24"/>
          <w:lang w:val="uk-UA" w:eastAsia="ru-RU"/>
        </w:rPr>
        <w:t>(</w:t>
      </w:r>
      <w:proofErr w:type="spellStart"/>
      <w:r w:rsidR="00180DF6" w:rsidRPr="00180DF6">
        <w:rPr>
          <w:rFonts w:ascii="Times New Roman" w:eastAsia="Times New Roman" w:hAnsi="Times New Roman" w:cs="Times New Roman"/>
          <w:b/>
          <w:lang w:val="uk-UA" w:eastAsia="ru-RU"/>
        </w:rPr>
        <w:t>Ceftriaxone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Ceftriaxone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Cefepime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Cefepime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Метамізолу</w:t>
      </w:r>
      <w:proofErr w:type="spellEnd"/>
      <w:r w:rsidR="00180DF6" w:rsidRPr="00180DF6">
        <w:rPr>
          <w:rFonts w:ascii="Times New Roman" w:eastAsia="Times New Roman" w:hAnsi="Times New Roman" w:cs="Times New Roman"/>
          <w:b/>
          <w:lang w:val="uk-UA" w:eastAsia="ru-RU"/>
        </w:rPr>
        <w:t xml:space="preserve"> натрій (</w:t>
      </w:r>
      <w:proofErr w:type="spellStart"/>
      <w:r w:rsidR="00180DF6" w:rsidRPr="00180DF6">
        <w:rPr>
          <w:rFonts w:ascii="Times New Roman" w:eastAsia="Times New Roman" w:hAnsi="Times New Roman" w:cs="Times New Roman"/>
          <w:b/>
          <w:lang w:val="uk-UA" w:eastAsia="ru-RU"/>
        </w:rPr>
        <w:t>Metamizole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sodium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Ципрофлоксацин</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Ciprofloxacin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Ceftazidime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Ceftazidime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Метронідазол</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Metronidazole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Левофлоксацину</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напівгідрат</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Levofloxacin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Парацетамол</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Paracetamol</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Флуконазол</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Fluconazole</w:t>
      </w:r>
      <w:proofErr w:type="spellEnd"/>
      <w:r w:rsidR="00180DF6" w:rsidRPr="00180DF6">
        <w:rPr>
          <w:rFonts w:ascii="Times New Roman" w:eastAsia="Times New Roman" w:hAnsi="Times New Roman" w:cs="Times New Roman"/>
          <w:b/>
          <w:lang w:val="uk-UA" w:eastAsia="ru-RU"/>
        </w:rPr>
        <w:t>); Препарати крохмалю (</w:t>
      </w:r>
      <w:proofErr w:type="spellStart"/>
      <w:r w:rsidR="00180DF6" w:rsidRPr="00180DF6">
        <w:rPr>
          <w:rFonts w:ascii="Times New Roman" w:eastAsia="Times New Roman" w:hAnsi="Times New Roman" w:cs="Times New Roman"/>
          <w:b/>
          <w:lang w:val="uk-UA" w:eastAsia="ru-RU"/>
        </w:rPr>
        <w:t>Hydroxyethylstarch</w:t>
      </w:r>
      <w:proofErr w:type="spellEnd"/>
      <w:r w:rsidR="00180DF6" w:rsidRPr="00180DF6">
        <w:rPr>
          <w:rFonts w:ascii="Times New Roman" w:eastAsia="Times New Roman" w:hAnsi="Times New Roman" w:cs="Times New Roman"/>
          <w:b/>
          <w:lang w:val="uk-UA" w:eastAsia="ru-RU"/>
        </w:rPr>
        <w:t>); Препарати крохмалю (</w:t>
      </w:r>
      <w:proofErr w:type="spellStart"/>
      <w:r w:rsidR="00180DF6" w:rsidRPr="00180DF6">
        <w:rPr>
          <w:rFonts w:ascii="Times New Roman" w:eastAsia="Times New Roman" w:hAnsi="Times New Roman" w:cs="Times New Roman"/>
          <w:b/>
          <w:lang w:val="uk-UA" w:eastAsia="ru-RU"/>
        </w:rPr>
        <w:t>Hydroxyethylstarch</w:t>
      </w:r>
      <w:proofErr w:type="spellEnd"/>
      <w:r w:rsidR="00180DF6" w:rsidRPr="00180DF6">
        <w:rPr>
          <w:rFonts w:ascii="Times New Roman" w:eastAsia="Times New Roman" w:hAnsi="Times New Roman" w:cs="Times New Roman"/>
          <w:b/>
          <w:lang w:val="uk-UA" w:eastAsia="ru-RU"/>
        </w:rPr>
        <w:t>); Препарати крохмалю (</w:t>
      </w:r>
      <w:proofErr w:type="spellStart"/>
      <w:r w:rsidR="00180DF6" w:rsidRPr="00180DF6">
        <w:rPr>
          <w:rFonts w:ascii="Times New Roman" w:eastAsia="Times New Roman" w:hAnsi="Times New Roman" w:cs="Times New Roman"/>
          <w:b/>
          <w:lang w:val="uk-UA" w:eastAsia="ru-RU"/>
        </w:rPr>
        <w:t>Hydroxyethylstarch</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Транексамова</w:t>
      </w:r>
      <w:proofErr w:type="spellEnd"/>
      <w:r w:rsidR="00180DF6" w:rsidRPr="00180DF6">
        <w:rPr>
          <w:rFonts w:ascii="Times New Roman" w:eastAsia="Times New Roman" w:hAnsi="Times New Roman" w:cs="Times New Roman"/>
          <w:b/>
          <w:lang w:val="uk-UA" w:eastAsia="ru-RU"/>
        </w:rPr>
        <w:t xml:space="preserve"> кислота (</w:t>
      </w:r>
      <w:proofErr w:type="spellStart"/>
      <w:r w:rsidR="00180DF6" w:rsidRPr="00180DF6">
        <w:rPr>
          <w:rFonts w:ascii="Times New Roman" w:eastAsia="Times New Roman" w:hAnsi="Times New Roman" w:cs="Times New Roman"/>
          <w:b/>
          <w:lang w:val="uk-UA" w:eastAsia="ru-RU"/>
        </w:rPr>
        <w:t>Tranexamic</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acid</w:t>
      </w:r>
      <w:proofErr w:type="spellEnd"/>
      <w:r w:rsidR="00180DF6" w:rsidRPr="00180DF6">
        <w:rPr>
          <w:rFonts w:ascii="Times New Roman" w:eastAsia="Times New Roman" w:hAnsi="Times New Roman" w:cs="Times New Roman"/>
          <w:b/>
          <w:lang w:val="uk-UA" w:eastAsia="ru-RU"/>
        </w:rPr>
        <w:t>); Глюкоза (</w:t>
      </w:r>
      <w:proofErr w:type="spellStart"/>
      <w:r w:rsidR="00180DF6" w:rsidRPr="00180DF6">
        <w:rPr>
          <w:rFonts w:ascii="Times New Roman" w:eastAsia="Times New Roman" w:hAnsi="Times New Roman" w:cs="Times New Roman"/>
          <w:b/>
          <w:lang w:val="uk-UA" w:eastAsia="ru-RU"/>
        </w:rPr>
        <w:t>Glucose</w:t>
      </w:r>
      <w:proofErr w:type="spellEnd"/>
      <w:r w:rsidR="00180DF6" w:rsidRPr="00180DF6">
        <w:rPr>
          <w:rFonts w:ascii="Times New Roman" w:eastAsia="Times New Roman" w:hAnsi="Times New Roman" w:cs="Times New Roman"/>
          <w:b/>
          <w:lang w:val="uk-UA" w:eastAsia="ru-RU"/>
        </w:rPr>
        <w:t>); Глюкоза (</w:t>
      </w:r>
      <w:proofErr w:type="spellStart"/>
      <w:r w:rsidR="00180DF6" w:rsidRPr="00180DF6">
        <w:rPr>
          <w:rFonts w:ascii="Times New Roman" w:eastAsia="Times New Roman" w:hAnsi="Times New Roman" w:cs="Times New Roman"/>
          <w:b/>
          <w:lang w:val="uk-UA" w:eastAsia="ru-RU"/>
        </w:rPr>
        <w:t>Glucose</w:t>
      </w:r>
      <w:proofErr w:type="spellEnd"/>
      <w:r w:rsidR="00180DF6" w:rsidRPr="00180DF6">
        <w:rPr>
          <w:rFonts w:ascii="Times New Roman" w:eastAsia="Times New Roman" w:hAnsi="Times New Roman" w:cs="Times New Roman"/>
          <w:b/>
          <w:lang w:val="uk-UA" w:eastAsia="ru-RU"/>
        </w:rPr>
        <w:t>); Теофіліну моногідрат (</w:t>
      </w:r>
      <w:proofErr w:type="spellStart"/>
      <w:r w:rsidR="00180DF6" w:rsidRPr="00180DF6">
        <w:rPr>
          <w:rFonts w:ascii="Times New Roman" w:eastAsia="Times New Roman" w:hAnsi="Times New Roman" w:cs="Times New Roman"/>
          <w:b/>
          <w:lang w:val="uk-UA" w:eastAsia="ru-RU"/>
        </w:rPr>
        <w:t>Theophylline</w:t>
      </w:r>
      <w:proofErr w:type="spellEnd"/>
      <w:r w:rsidR="00180DF6" w:rsidRPr="00180DF6">
        <w:rPr>
          <w:rFonts w:ascii="Times New Roman" w:eastAsia="Times New Roman" w:hAnsi="Times New Roman" w:cs="Times New Roman"/>
          <w:b/>
          <w:lang w:val="uk-UA" w:eastAsia="ru-RU"/>
        </w:rPr>
        <w:t xml:space="preserve">); Магнію сульфату </w:t>
      </w:r>
      <w:proofErr w:type="spellStart"/>
      <w:r w:rsidR="00180DF6" w:rsidRPr="00180DF6">
        <w:rPr>
          <w:rFonts w:ascii="Times New Roman" w:eastAsia="Times New Roman" w:hAnsi="Times New Roman" w:cs="Times New Roman"/>
          <w:b/>
          <w:lang w:val="uk-UA" w:eastAsia="ru-RU"/>
        </w:rPr>
        <w:t>гептагідрат</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Magnesium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sulfate</w:t>
      </w:r>
      <w:proofErr w:type="spellEnd"/>
      <w:r w:rsidR="00180DF6" w:rsidRPr="00180DF6">
        <w:rPr>
          <w:rFonts w:ascii="Times New Roman" w:eastAsia="Times New Roman" w:hAnsi="Times New Roman" w:cs="Times New Roman"/>
          <w:b/>
          <w:lang w:val="uk-UA" w:eastAsia="ru-RU"/>
        </w:rPr>
        <w:t>); Манітол (</w:t>
      </w:r>
      <w:proofErr w:type="spellStart"/>
      <w:r w:rsidR="00180DF6" w:rsidRPr="00180DF6">
        <w:rPr>
          <w:rFonts w:ascii="Times New Roman" w:eastAsia="Times New Roman" w:hAnsi="Times New Roman" w:cs="Times New Roman"/>
          <w:b/>
          <w:lang w:val="uk-UA" w:eastAsia="ru-RU"/>
        </w:rPr>
        <w:t>Mannitol</w:t>
      </w:r>
      <w:proofErr w:type="spellEnd"/>
      <w:r w:rsidR="00180DF6" w:rsidRPr="00180DF6">
        <w:rPr>
          <w:rFonts w:ascii="Times New Roman" w:eastAsia="Times New Roman" w:hAnsi="Times New Roman" w:cs="Times New Roman"/>
          <w:b/>
          <w:lang w:val="uk-UA" w:eastAsia="ru-RU"/>
        </w:rPr>
        <w:t>); Електроліти для внутрішньовенного введення (</w:t>
      </w:r>
      <w:proofErr w:type="spellStart"/>
      <w:r w:rsidR="00180DF6" w:rsidRPr="00180DF6">
        <w:rPr>
          <w:rFonts w:ascii="Times New Roman" w:eastAsia="Times New Roman" w:hAnsi="Times New Roman" w:cs="Times New Roman"/>
          <w:b/>
          <w:lang w:val="uk-UA" w:eastAsia="ru-RU"/>
        </w:rPr>
        <w:t>монопрепарати</w:t>
      </w:r>
      <w:proofErr w:type="spellEnd"/>
      <w:r w:rsidR="00180DF6" w:rsidRPr="00180DF6">
        <w:rPr>
          <w:rFonts w:ascii="Times New Roman" w:eastAsia="Times New Roman" w:hAnsi="Times New Roman" w:cs="Times New Roman"/>
          <w:b/>
          <w:lang w:val="uk-UA" w:eastAsia="ru-RU"/>
        </w:rPr>
        <w:t xml:space="preserve"> та в комбінаціях) (</w:t>
      </w:r>
      <w:proofErr w:type="spellStart"/>
      <w:r w:rsidR="00180DF6" w:rsidRPr="00180DF6">
        <w:rPr>
          <w:rFonts w:ascii="Times New Roman" w:eastAsia="Times New Roman" w:hAnsi="Times New Roman" w:cs="Times New Roman"/>
          <w:b/>
          <w:lang w:val="uk-UA" w:eastAsia="ru-RU"/>
        </w:rPr>
        <w:t>Sodium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chloride</w:t>
      </w:r>
      <w:proofErr w:type="spellEnd"/>
      <w:r w:rsidR="00180DF6" w:rsidRPr="00180DF6">
        <w:rPr>
          <w:rFonts w:ascii="Times New Roman" w:eastAsia="Times New Roman" w:hAnsi="Times New Roman" w:cs="Times New Roman"/>
          <w:b/>
          <w:lang w:val="uk-UA" w:eastAsia="ru-RU"/>
        </w:rPr>
        <w:t>); Електроліти для внутрішньовенного введення (</w:t>
      </w:r>
      <w:proofErr w:type="spellStart"/>
      <w:r w:rsidR="00180DF6" w:rsidRPr="00180DF6">
        <w:rPr>
          <w:rFonts w:ascii="Times New Roman" w:eastAsia="Times New Roman" w:hAnsi="Times New Roman" w:cs="Times New Roman"/>
          <w:b/>
          <w:lang w:val="uk-UA" w:eastAsia="ru-RU"/>
        </w:rPr>
        <w:t>монопрепарати</w:t>
      </w:r>
      <w:proofErr w:type="spellEnd"/>
      <w:r w:rsidR="00180DF6" w:rsidRPr="00180DF6">
        <w:rPr>
          <w:rFonts w:ascii="Times New Roman" w:eastAsia="Times New Roman" w:hAnsi="Times New Roman" w:cs="Times New Roman"/>
          <w:b/>
          <w:lang w:val="uk-UA" w:eastAsia="ru-RU"/>
        </w:rPr>
        <w:t xml:space="preserve"> та в комбінаціях) (</w:t>
      </w:r>
      <w:proofErr w:type="spellStart"/>
      <w:r w:rsidR="00180DF6" w:rsidRPr="00180DF6">
        <w:rPr>
          <w:rFonts w:ascii="Times New Roman" w:eastAsia="Times New Roman" w:hAnsi="Times New Roman" w:cs="Times New Roman"/>
          <w:b/>
          <w:lang w:val="uk-UA" w:eastAsia="ru-RU"/>
        </w:rPr>
        <w:t>Sodium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chloride</w:t>
      </w:r>
      <w:proofErr w:type="spellEnd"/>
      <w:r w:rsidR="00180DF6" w:rsidRPr="00180DF6">
        <w:rPr>
          <w:rFonts w:ascii="Times New Roman" w:eastAsia="Times New Roman" w:hAnsi="Times New Roman" w:cs="Times New Roman"/>
          <w:b/>
          <w:lang w:val="uk-UA" w:eastAsia="ru-RU"/>
        </w:rPr>
        <w:t>); Електроліти для внутрішньовенного введення (</w:t>
      </w:r>
      <w:proofErr w:type="spellStart"/>
      <w:r w:rsidR="00180DF6" w:rsidRPr="00180DF6">
        <w:rPr>
          <w:rFonts w:ascii="Times New Roman" w:eastAsia="Times New Roman" w:hAnsi="Times New Roman" w:cs="Times New Roman"/>
          <w:b/>
          <w:lang w:val="uk-UA" w:eastAsia="ru-RU"/>
        </w:rPr>
        <w:t>монопрепарати</w:t>
      </w:r>
      <w:proofErr w:type="spellEnd"/>
      <w:r w:rsidR="00180DF6" w:rsidRPr="00180DF6">
        <w:rPr>
          <w:rFonts w:ascii="Times New Roman" w:eastAsia="Times New Roman" w:hAnsi="Times New Roman" w:cs="Times New Roman"/>
          <w:b/>
          <w:lang w:val="uk-UA" w:eastAsia="ru-RU"/>
        </w:rPr>
        <w:t xml:space="preserve"> та в комбінаціях) (</w:t>
      </w:r>
      <w:proofErr w:type="spellStart"/>
      <w:r w:rsidR="00180DF6" w:rsidRPr="00180DF6">
        <w:rPr>
          <w:rFonts w:ascii="Times New Roman" w:eastAsia="Times New Roman" w:hAnsi="Times New Roman" w:cs="Times New Roman"/>
          <w:b/>
          <w:lang w:val="uk-UA" w:eastAsia="ru-RU"/>
        </w:rPr>
        <w:t>Sodium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chloride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Omeprazole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Omeprazole</w:t>
      </w:r>
      <w:proofErr w:type="spellEnd"/>
      <w:r w:rsidR="00180DF6" w:rsidRPr="00180DF6">
        <w:rPr>
          <w:rFonts w:ascii="Times New Roman" w:eastAsia="Times New Roman" w:hAnsi="Times New Roman" w:cs="Times New Roman"/>
          <w:b/>
          <w:lang w:val="uk-UA" w:eastAsia="ru-RU"/>
        </w:rPr>
        <w:t>); Натрію гідрокарбонат (</w:t>
      </w:r>
      <w:proofErr w:type="spellStart"/>
      <w:r w:rsidR="00180DF6" w:rsidRPr="00180DF6">
        <w:rPr>
          <w:rFonts w:ascii="Times New Roman" w:eastAsia="Times New Roman" w:hAnsi="Times New Roman" w:cs="Times New Roman"/>
          <w:b/>
          <w:lang w:val="uk-UA" w:eastAsia="ru-RU"/>
        </w:rPr>
        <w:t>Sodium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bicarbonate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Сорбітол</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укомбінаціях</w:t>
      </w:r>
      <w:proofErr w:type="spellEnd"/>
      <w:r w:rsidR="00180DF6" w:rsidRPr="00180DF6">
        <w:rPr>
          <w:rFonts w:ascii="Times New Roman" w:eastAsia="Times New Roman" w:hAnsi="Times New Roman" w:cs="Times New Roman"/>
          <w:b/>
          <w:lang w:val="uk-UA" w:eastAsia="ru-RU"/>
        </w:rPr>
        <w:t xml:space="preserve"> з натрію лактату та/або електролітами (</w:t>
      </w:r>
      <w:proofErr w:type="spellStart"/>
      <w:r w:rsidR="00180DF6" w:rsidRPr="00180DF6">
        <w:rPr>
          <w:rFonts w:ascii="Times New Roman" w:eastAsia="Times New Roman" w:hAnsi="Times New Roman" w:cs="Times New Roman"/>
          <w:b/>
          <w:lang w:val="uk-UA" w:eastAsia="ru-RU"/>
        </w:rPr>
        <w:t>Electrolytes</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in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combination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with</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other</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drugs</w:t>
      </w:r>
      <w:proofErr w:type="spellEnd"/>
      <w:r w:rsidR="00180DF6" w:rsidRPr="00180DF6">
        <w:rPr>
          <w:rFonts w:ascii="Times New Roman" w:eastAsia="Times New Roman" w:hAnsi="Times New Roman" w:cs="Times New Roman"/>
          <w:b/>
          <w:lang w:val="uk-UA" w:eastAsia="ru-RU"/>
        </w:rPr>
        <w:t>); Розчин для корекції електролітного балансу (</w:t>
      </w:r>
      <w:proofErr w:type="spellStart"/>
      <w:r w:rsidR="00180DF6" w:rsidRPr="00180DF6">
        <w:rPr>
          <w:rFonts w:ascii="Times New Roman" w:eastAsia="Times New Roman" w:hAnsi="Times New Roman" w:cs="Times New Roman"/>
          <w:b/>
          <w:lang w:val="uk-UA" w:eastAsia="ru-RU"/>
        </w:rPr>
        <w:t>Electrolytes</w:t>
      </w:r>
      <w:proofErr w:type="spellEnd"/>
      <w:r w:rsidR="00180DF6" w:rsidRPr="00180DF6">
        <w:rPr>
          <w:rFonts w:ascii="Times New Roman" w:eastAsia="Times New Roman" w:hAnsi="Times New Roman" w:cs="Times New Roman"/>
          <w:b/>
          <w:lang w:val="uk-UA" w:eastAsia="ru-RU"/>
        </w:rPr>
        <w:t>); Розчин для корекції електролітного балансу (</w:t>
      </w:r>
      <w:proofErr w:type="spellStart"/>
      <w:r w:rsidR="00180DF6" w:rsidRPr="00180DF6">
        <w:rPr>
          <w:rFonts w:ascii="Times New Roman" w:eastAsia="Times New Roman" w:hAnsi="Times New Roman" w:cs="Times New Roman"/>
          <w:b/>
          <w:lang w:val="uk-UA" w:eastAsia="ru-RU"/>
        </w:rPr>
        <w:t>Electrolytes</w:t>
      </w:r>
      <w:proofErr w:type="spellEnd"/>
      <w:r w:rsidR="00180DF6" w:rsidRPr="00180DF6">
        <w:rPr>
          <w:rFonts w:ascii="Times New Roman" w:eastAsia="Times New Roman" w:hAnsi="Times New Roman" w:cs="Times New Roman"/>
          <w:b/>
          <w:lang w:val="uk-UA" w:eastAsia="ru-RU"/>
        </w:rPr>
        <w:t xml:space="preserve">); Кальцію </w:t>
      </w:r>
      <w:proofErr w:type="spellStart"/>
      <w:r w:rsidR="00180DF6" w:rsidRPr="00180DF6">
        <w:rPr>
          <w:rFonts w:ascii="Times New Roman" w:eastAsia="Times New Roman" w:hAnsi="Times New Roman" w:cs="Times New Roman"/>
          <w:b/>
          <w:lang w:val="uk-UA" w:eastAsia="ru-RU"/>
        </w:rPr>
        <w:t>глюконат</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Calcium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gluconate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Ондансетрону</w:t>
      </w:r>
      <w:proofErr w:type="spellEnd"/>
      <w:r w:rsidR="00180DF6" w:rsidRPr="00180DF6">
        <w:rPr>
          <w:rFonts w:ascii="Times New Roman" w:eastAsia="Times New Roman" w:hAnsi="Times New Roman" w:cs="Times New Roman"/>
          <w:b/>
          <w:lang w:val="uk-UA" w:eastAsia="ru-RU"/>
        </w:rPr>
        <w:t xml:space="preserve"> гідрохлориду </w:t>
      </w:r>
      <w:proofErr w:type="spellStart"/>
      <w:r w:rsidR="00180DF6" w:rsidRPr="00180DF6">
        <w:rPr>
          <w:rFonts w:ascii="Times New Roman" w:eastAsia="Times New Roman" w:hAnsi="Times New Roman" w:cs="Times New Roman"/>
          <w:b/>
          <w:lang w:val="uk-UA" w:eastAsia="ru-RU"/>
        </w:rPr>
        <w:t>дигідрат</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Ondansetron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Бупівакаїну</w:t>
      </w:r>
      <w:proofErr w:type="spellEnd"/>
      <w:r w:rsidR="00180DF6" w:rsidRPr="00180DF6">
        <w:rPr>
          <w:rFonts w:ascii="Times New Roman" w:eastAsia="Times New Roman" w:hAnsi="Times New Roman" w:cs="Times New Roman"/>
          <w:b/>
          <w:lang w:val="uk-UA" w:eastAsia="ru-RU"/>
        </w:rPr>
        <w:t xml:space="preserve"> гідрохлорид безводний (</w:t>
      </w:r>
      <w:proofErr w:type="spellStart"/>
      <w:r w:rsidR="00180DF6" w:rsidRPr="00180DF6">
        <w:rPr>
          <w:rFonts w:ascii="Times New Roman" w:eastAsia="Times New Roman" w:hAnsi="Times New Roman" w:cs="Times New Roman"/>
          <w:b/>
          <w:lang w:val="uk-UA" w:eastAsia="ru-RU"/>
        </w:rPr>
        <w:t>Bupivacaine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Бупівакаїн</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Bupivacaine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Офлоксацин</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Ofloxacin</w:t>
      </w:r>
      <w:proofErr w:type="spellEnd"/>
      <w:r w:rsidR="00180DF6" w:rsidRPr="00180DF6">
        <w:rPr>
          <w:rFonts w:ascii="Times New Roman" w:eastAsia="Times New Roman" w:hAnsi="Times New Roman" w:cs="Times New Roman"/>
          <w:b/>
          <w:lang w:val="uk-UA" w:eastAsia="ru-RU"/>
        </w:rPr>
        <w:t>); Електроліти для внутрішньовенного введення (</w:t>
      </w:r>
      <w:proofErr w:type="spellStart"/>
      <w:r w:rsidR="00180DF6" w:rsidRPr="00180DF6">
        <w:rPr>
          <w:rFonts w:ascii="Times New Roman" w:eastAsia="Times New Roman" w:hAnsi="Times New Roman" w:cs="Times New Roman"/>
          <w:b/>
          <w:lang w:val="uk-UA" w:eastAsia="ru-RU"/>
        </w:rPr>
        <w:t>монопрепарати</w:t>
      </w:r>
      <w:proofErr w:type="spellEnd"/>
      <w:r w:rsidR="00180DF6" w:rsidRPr="00180DF6">
        <w:rPr>
          <w:rFonts w:ascii="Times New Roman" w:eastAsia="Times New Roman" w:hAnsi="Times New Roman" w:cs="Times New Roman"/>
          <w:b/>
          <w:lang w:val="uk-UA" w:eastAsia="ru-RU"/>
        </w:rPr>
        <w:t xml:space="preserve"> та в комбінаціях) (</w:t>
      </w:r>
      <w:proofErr w:type="spellStart"/>
      <w:r w:rsidR="00180DF6" w:rsidRPr="00180DF6">
        <w:rPr>
          <w:rFonts w:ascii="Times New Roman" w:eastAsia="Times New Roman" w:hAnsi="Times New Roman" w:cs="Times New Roman"/>
          <w:b/>
          <w:lang w:val="uk-UA" w:eastAsia="ru-RU"/>
        </w:rPr>
        <w:t>Potassium</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chloride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Ацетилцистеїн</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Acetylcysteine</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Сальбутамолу</w:t>
      </w:r>
      <w:proofErr w:type="spellEnd"/>
      <w:r w:rsidR="00180DF6" w:rsidRPr="00180DF6">
        <w:rPr>
          <w:rFonts w:ascii="Times New Roman" w:eastAsia="Times New Roman" w:hAnsi="Times New Roman" w:cs="Times New Roman"/>
          <w:b/>
          <w:lang w:val="uk-UA" w:eastAsia="ru-RU"/>
        </w:rPr>
        <w:t xml:space="preserve"> сульфат (</w:t>
      </w:r>
      <w:proofErr w:type="spellStart"/>
      <w:r w:rsidR="00180DF6" w:rsidRPr="00180DF6">
        <w:rPr>
          <w:rFonts w:ascii="Times New Roman" w:eastAsia="Times New Roman" w:hAnsi="Times New Roman" w:cs="Times New Roman"/>
          <w:b/>
          <w:lang w:val="uk-UA" w:eastAsia="ru-RU"/>
        </w:rPr>
        <w:t>Salbutamol</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Enoxaparin</w:t>
      </w:r>
      <w:proofErr w:type="spellEnd"/>
      <w:r w:rsidR="00180DF6" w:rsidRPr="00180DF6">
        <w:rPr>
          <w:rFonts w:ascii="Times New Roman" w:eastAsia="Times New Roman" w:hAnsi="Times New Roman" w:cs="Times New Roman"/>
          <w:b/>
          <w:lang w:val="uk-UA" w:eastAsia="ru-RU"/>
        </w:rPr>
        <w:t xml:space="preserve"> (</w:t>
      </w:r>
      <w:proofErr w:type="spellStart"/>
      <w:r w:rsidR="00180DF6" w:rsidRPr="00180DF6">
        <w:rPr>
          <w:rFonts w:ascii="Times New Roman" w:eastAsia="Times New Roman" w:hAnsi="Times New Roman" w:cs="Times New Roman"/>
          <w:b/>
          <w:lang w:val="uk-UA" w:eastAsia="ru-RU"/>
        </w:rPr>
        <w:t>Enoxaparin</w:t>
      </w:r>
      <w:proofErr w:type="spellEnd"/>
      <w:r w:rsidR="00180DF6" w:rsidRPr="00180DF6">
        <w:rPr>
          <w:rFonts w:ascii="Times New Roman" w:eastAsia="Times New Roman" w:hAnsi="Times New Roman" w:cs="Times New Roman"/>
          <w:b/>
          <w:lang w:val="uk-UA" w:eastAsia="ru-RU"/>
        </w:rPr>
        <w:t>)</w:t>
      </w:r>
      <w:r w:rsidRPr="002A63F4">
        <w:rPr>
          <w:rFonts w:ascii="Times New Roman" w:eastAsia="Times New Roman" w:hAnsi="Times New Roman" w:cs="Times New Roman"/>
          <w:b/>
          <w:sz w:val="24"/>
          <w:szCs w:val="24"/>
          <w:lang w:val="uk-UA" w:eastAsia="ru-RU"/>
        </w:rPr>
        <w:t>)</w:t>
      </w:r>
      <w:bookmarkEnd w:id="0"/>
    </w:p>
    <w:p w14:paraId="46B9BCB7" w14:textId="77777777" w:rsidR="002232A1" w:rsidRPr="002A63F4" w:rsidRDefault="002232A1" w:rsidP="00DD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3227"/>
        <w:gridCol w:w="3431"/>
        <w:gridCol w:w="1247"/>
        <w:gridCol w:w="1417"/>
      </w:tblGrid>
      <w:tr w:rsidR="00B6755E" w:rsidRPr="00885EBF" w14:paraId="50931069" w14:textId="77777777" w:rsidTr="002A63F4">
        <w:trPr>
          <w:trHeight w:val="466"/>
        </w:trPr>
        <w:tc>
          <w:tcPr>
            <w:tcW w:w="567" w:type="dxa"/>
            <w:tcBorders>
              <w:top w:val="single" w:sz="6" w:space="0" w:color="auto"/>
              <w:left w:val="single" w:sz="4" w:space="0" w:color="auto"/>
              <w:bottom w:val="single" w:sz="4" w:space="0" w:color="auto"/>
              <w:right w:val="single" w:sz="4" w:space="0" w:color="auto"/>
            </w:tcBorders>
            <w:vAlign w:val="center"/>
            <w:hideMark/>
          </w:tcPr>
          <w:p w14:paraId="00DB5F9D" w14:textId="77777777" w:rsidR="00B6755E" w:rsidRPr="002A63F4" w:rsidRDefault="00B6755E" w:rsidP="002A63F4">
            <w:pPr>
              <w:spacing w:after="0" w:line="240" w:lineRule="auto"/>
              <w:jc w:val="center"/>
              <w:rPr>
                <w:rFonts w:ascii="Times New Roman" w:eastAsia="Calibri" w:hAnsi="Times New Roman" w:cs="Times New Roman"/>
                <w:b/>
                <w:bCs/>
                <w:lang w:val="uk-UA" w:eastAsia="ru-RU"/>
              </w:rPr>
            </w:pPr>
            <w:r w:rsidRPr="002A63F4">
              <w:rPr>
                <w:rFonts w:ascii="Times New Roman" w:eastAsia="Calibri" w:hAnsi="Times New Roman" w:cs="Times New Roman"/>
                <w:b/>
                <w:bCs/>
                <w:lang w:val="uk-UA" w:eastAsia="ru-RU"/>
              </w:rPr>
              <w:t>№</w:t>
            </w:r>
          </w:p>
          <w:p w14:paraId="7AEFB989" w14:textId="77777777" w:rsidR="00B6755E" w:rsidRPr="002A63F4" w:rsidRDefault="00B6755E" w:rsidP="002A63F4">
            <w:pPr>
              <w:spacing w:after="0" w:line="240" w:lineRule="auto"/>
              <w:jc w:val="center"/>
              <w:rPr>
                <w:rFonts w:ascii="Times New Roman" w:eastAsia="Calibri" w:hAnsi="Times New Roman" w:cs="Times New Roman"/>
                <w:b/>
                <w:bCs/>
                <w:lang w:val="uk-UA" w:eastAsia="ru-RU"/>
              </w:rPr>
            </w:pPr>
            <w:r w:rsidRPr="002A63F4">
              <w:rPr>
                <w:rFonts w:ascii="Times New Roman" w:eastAsia="Calibri" w:hAnsi="Times New Roman" w:cs="Times New Roman"/>
                <w:b/>
                <w:bCs/>
                <w:lang w:val="uk-UA" w:eastAsia="ru-RU"/>
              </w:rPr>
              <w:t>п/п</w:t>
            </w:r>
          </w:p>
        </w:tc>
        <w:tc>
          <w:tcPr>
            <w:tcW w:w="3227" w:type="dxa"/>
            <w:tcBorders>
              <w:top w:val="single" w:sz="6" w:space="0" w:color="auto"/>
              <w:left w:val="single" w:sz="4" w:space="0" w:color="auto"/>
              <w:bottom w:val="single" w:sz="4" w:space="0" w:color="auto"/>
              <w:right w:val="single" w:sz="6" w:space="0" w:color="auto"/>
            </w:tcBorders>
            <w:vAlign w:val="center"/>
            <w:hideMark/>
          </w:tcPr>
          <w:p w14:paraId="59ADC31E" w14:textId="77777777" w:rsidR="00B6755E" w:rsidRPr="002A63F4" w:rsidRDefault="00B6755E" w:rsidP="002A63F4">
            <w:pPr>
              <w:spacing w:after="0" w:line="240" w:lineRule="auto"/>
              <w:jc w:val="center"/>
              <w:rPr>
                <w:rFonts w:ascii="Times New Roman" w:eastAsia="Calibri" w:hAnsi="Times New Roman" w:cs="Times New Roman"/>
                <w:b/>
                <w:bCs/>
                <w:lang w:val="uk-UA" w:eastAsia="ru-RU"/>
              </w:rPr>
            </w:pPr>
            <w:r w:rsidRPr="002A63F4">
              <w:rPr>
                <w:rFonts w:ascii="Times New Roman" w:eastAsia="Calibri" w:hAnsi="Times New Roman" w:cs="Times New Roman"/>
                <w:b/>
                <w:bCs/>
                <w:lang w:val="uk-UA" w:eastAsia="ru-RU"/>
              </w:rPr>
              <w:t>Найменування товару</w:t>
            </w:r>
          </w:p>
        </w:tc>
        <w:tc>
          <w:tcPr>
            <w:tcW w:w="3431" w:type="dxa"/>
            <w:tcBorders>
              <w:top w:val="single" w:sz="6" w:space="0" w:color="auto"/>
              <w:left w:val="single" w:sz="6" w:space="0" w:color="auto"/>
              <w:bottom w:val="single" w:sz="4" w:space="0" w:color="auto"/>
              <w:right w:val="single" w:sz="4" w:space="0" w:color="auto"/>
            </w:tcBorders>
            <w:vAlign w:val="center"/>
            <w:hideMark/>
          </w:tcPr>
          <w:p w14:paraId="7A232F23" w14:textId="2FF632C9" w:rsidR="00B6755E" w:rsidRPr="002A63F4" w:rsidRDefault="00B6755E" w:rsidP="002A63F4">
            <w:pPr>
              <w:spacing w:after="0" w:line="240" w:lineRule="auto"/>
              <w:jc w:val="center"/>
              <w:rPr>
                <w:rFonts w:ascii="Times New Roman" w:eastAsia="Calibri" w:hAnsi="Times New Roman" w:cs="Times New Roman"/>
                <w:b/>
                <w:bCs/>
                <w:lang w:val="uk-UA" w:eastAsia="ru-RU"/>
              </w:rPr>
            </w:pPr>
            <w:r w:rsidRPr="002A63F4">
              <w:rPr>
                <w:rFonts w:ascii="Times New Roman" w:eastAsia="Calibri" w:hAnsi="Times New Roman" w:cs="Times New Roman"/>
                <w:b/>
                <w:bCs/>
                <w:lang w:val="uk-UA" w:eastAsia="ru-RU"/>
              </w:rPr>
              <w:t>Міжнародна непатентована назва</w:t>
            </w:r>
          </w:p>
        </w:tc>
        <w:tc>
          <w:tcPr>
            <w:tcW w:w="1247" w:type="dxa"/>
            <w:tcBorders>
              <w:top w:val="single" w:sz="6" w:space="0" w:color="auto"/>
              <w:left w:val="single" w:sz="4" w:space="0" w:color="auto"/>
              <w:bottom w:val="single" w:sz="4" w:space="0" w:color="auto"/>
              <w:right w:val="single" w:sz="6" w:space="0" w:color="auto"/>
            </w:tcBorders>
            <w:vAlign w:val="center"/>
            <w:hideMark/>
          </w:tcPr>
          <w:p w14:paraId="32D4385E" w14:textId="77777777" w:rsidR="00B6755E" w:rsidRPr="002A63F4" w:rsidRDefault="00B6755E" w:rsidP="002A63F4">
            <w:pPr>
              <w:spacing w:after="0" w:line="240" w:lineRule="auto"/>
              <w:jc w:val="center"/>
              <w:rPr>
                <w:rFonts w:ascii="Times New Roman" w:eastAsia="Calibri" w:hAnsi="Times New Roman" w:cs="Times New Roman"/>
                <w:b/>
                <w:bCs/>
                <w:lang w:val="uk-UA" w:eastAsia="ru-RU"/>
              </w:rPr>
            </w:pPr>
            <w:r w:rsidRPr="002A63F4">
              <w:rPr>
                <w:rFonts w:ascii="Times New Roman" w:eastAsia="Calibri" w:hAnsi="Times New Roman" w:cs="Times New Roman"/>
                <w:b/>
                <w:bCs/>
                <w:lang w:val="uk-UA" w:eastAsia="ru-RU"/>
              </w:rPr>
              <w:t>Одиниця виміру</w:t>
            </w:r>
          </w:p>
        </w:tc>
        <w:tc>
          <w:tcPr>
            <w:tcW w:w="1417" w:type="dxa"/>
            <w:tcBorders>
              <w:top w:val="single" w:sz="6" w:space="0" w:color="auto"/>
              <w:left w:val="single" w:sz="4" w:space="0" w:color="auto"/>
              <w:bottom w:val="single" w:sz="4" w:space="0" w:color="auto"/>
              <w:right w:val="single" w:sz="6" w:space="0" w:color="auto"/>
            </w:tcBorders>
            <w:vAlign w:val="center"/>
          </w:tcPr>
          <w:p w14:paraId="1283424C" w14:textId="77777777" w:rsidR="00B6755E" w:rsidRPr="002A63F4" w:rsidRDefault="00B6755E" w:rsidP="002A63F4">
            <w:pPr>
              <w:spacing w:after="0" w:line="240" w:lineRule="auto"/>
              <w:jc w:val="center"/>
              <w:rPr>
                <w:rFonts w:ascii="Times New Roman" w:eastAsia="Calibri" w:hAnsi="Times New Roman" w:cs="Times New Roman"/>
                <w:b/>
                <w:bCs/>
                <w:lang w:val="uk-UA" w:eastAsia="ru-RU"/>
              </w:rPr>
            </w:pPr>
            <w:r w:rsidRPr="002A63F4">
              <w:rPr>
                <w:rFonts w:ascii="Times New Roman" w:eastAsia="Calibri" w:hAnsi="Times New Roman" w:cs="Times New Roman"/>
                <w:b/>
                <w:bCs/>
                <w:lang w:val="uk-UA" w:eastAsia="ru-RU"/>
              </w:rPr>
              <w:t>Кількість</w:t>
            </w:r>
          </w:p>
        </w:tc>
      </w:tr>
      <w:tr w:rsidR="00225E03" w:rsidRPr="00885EBF" w14:paraId="0B0B3BE6"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34E96BD4" w14:textId="77777777" w:rsidR="00225E03" w:rsidRPr="002A63F4" w:rsidRDefault="00225E03" w:rsidP="00225E03">
            <w:pPr>
              <w:spacing w:after="0" w:line="240" w:lineRule="auto"/>
              <w:jc w:val="center"/>
              <w:rPr>
                <w:rFonts w:ascii="Times New Roman" w:eastAsia="Calibri" w:hAnsi="Times New Roman" w:cs="Times New Roman"/>
                <w:bCs/>
                <w:lang w:val="uk-UA" w:eastAsia="ru-RU"/>
              </w:rPr>
            </w:pPr>
            <w:bookmarkStart w:id="1" w:name="_Hlk113462849"/>
            <w:r w:rsidRPr="002A63F4">
              <w:rPr>
                <w:rFonts w:ascii="Times New Roman" w:eastAsia="Calibri" w:hAnsi="Times New Roman" w:cs="Times New Roman"/>
                <w:bCs/>
                <w:lang w:val="uk-UA" w:eastAsia="ru-RU"/>
              </w:rPr>
              <w:t>1</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79DA7C21" w14:textId="1E9E3F72" w:rsidR="00225E03" w:rsidRPr="00B15F9F" w:rsidRDefault="00225E03" w:rsidP="00B15F9F">
            <w:pPr>
              <w:spacing w:after="0" w:line="240" w:lineRule="auto"/>
              <w:jc w:val="center"/>
              <w:rPr>
                <w:rFonts w:ascii="Times New Roman" w:eastAsia="Times New Roman" w:hAnsi="Times New Roman" w:cs="Times New Roman"/>
                <w:lang w:eastAsia="ru-RU"/>
              </w:rPr>
            </w:pPr>
            <w:proofErr w:type="spellStart"/>
            <w:r w:rsidRPr="00B15F9F">
              <w:rPr>
                <w:rFonts w:ascii="Times New Roman" w:hAnsi="Times New Roman" w:cs="Times New Roman"/>
                <w:color w:val="000000"/>
              </w:rPr>
              <w:t>Цефтриаксон</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Юрія</w:t>
            </w:r>
            <w:proofErr w:type="spellEnd"/>
            <w:r w:rsidRPr="00B15F9F">
              <w:rPr>
                <w:rFonts w:ascii="Times New Roman" w:hAnsi="Times New Roman" w:cs="Times New Roman"/>
                <w:color w:val="000000"/>
              </w:rPr>
              <w:t xml:space="preserve">-Фарм,  порошок для </w:t>
            </w:r>
            <w:proofErr w:type="spellStart"/>
            <w:r w:rsidRPr="00B15F9F">
              <w:rPr>
                <w:rFonts w:ascii="Times New Roman" w:hAnsi="Times New Roman" w:cs="Times New Roman"/>
                <w:color w:val="000000"/>
              </w:rPr>
              <w:t>приготування</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розчину</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ін'єкцій</w:t>
            </w:r>
            <w:proofErr w:type="spellEnd"/>
            <w:r w:rsidRPr="00B15F9F">
              <w:rPr>
                <w:rFonts w:ascii="Times New Roman" w:hAnsi="Times New Roman" w:cs="Times New Roman"/>
                <w:color w:val="000000"/>
              </w:rPr>
              <w:t xml:space="preserve"> по 1000 мг, 1 флакон з порошком у </w:t>
            </w:r>
            <w:proofErr w:type="spellStart"/>
            <w:r w:rsidRPr="00B15F9F">
              <w:rPr>
                <w:rFonts w:ascii="Times New Roman" w:hAnsi="Times New Roman" w:cs="Times New Roman"/>
                <w:color w:val="000000"/>
              </w:rPr>
              <w:t>коробці</w:t>
            </w:r>
            <w:proofErr w:type="spellEnd"/>
          </w:p>
        </w:tc>
        <w:tc>
          <w:tcPr>
            <w:tcW w:w="3431" w:type="dxa"/>
            <w:tcBorders>
              <w:top w:val="single" w:sz="4" w:space="0" w:color="auto"/>
              <w:left w:val="single" w:sz="4" w:space="0" w:color="auto"/>
              <w:bottom w:val="single" w:sz="4" w:space="0" w:color="auto"/>
              <w:right w:val="single" w:sz="4" w:space="0" w:color="auto"/>
            </w:tcBorders>
            <w:vAlign w:val="center"/>
          </w:tcPr>
          <w:p w14:paraId="4DD8EF34" w14:textId="2BEE3E68"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Ceftriaxone</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Ceftriaxone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165D896A" w14:textId="09ADBF55" w:rsidR="00225E03" w:rsidRPr="00B15F9F" w:rsidRDefault="00225E03"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1D6D7416" w14:textId="1A40BD6A" w:rsidR="00225E03" w:rsidRPr="00B15F9F" w:rsidRDefault="00225E03" w:rsidP="00B15F9F">
            <w:pPr>
              <w:spacing w:after="0" w:line="240" w:lineRule="auto"/>
              <w:jc w:val="center"/>
              <w:rPr>
                <w:rFonts w:ascii="Times New Roman" w:eastAsia="Times New Roman" w:hAnsi="Times New Roman" w:cs="Times New Roman"/>
                <w:lang w:val="uk-UA" w:eastAsia="ru-RU"/>
              </w:rPr>
            </w:pPr>
            <w:r w:rsidRPr="00B15F9F">
              <w:rPr>
                <w:rFonts w:ascii="Times New Roman" w:hAnsi="Times New Roman" w:cs="Times New Roman"/>
              </w:rPr>
              <w:t>6 000</w:t>
            </w:r>
          </w:p>
        </w:tc>
      </w:tr>
      <w:tr w:rsidR="00225E03" w:rsidRPr="00885EBF" w14:paraId="730C853F" w14:textId="77777777" w:rsidTr="00CD211B">
        <w:trPr>
          <w:trHeight w:val="660"/>
        </w:trPr>
        <w:tc>
          <w:tcPr>
            <w:tcW w:w="567" w:type="dxa"/>
            <w:tcBorders>
              <w:top w:val="single" w:sz="4" w:space="0" w:color="auto"/>
              <w:left w:val="single" w:sz="4" w:space="0" w:color="auto"/>
              <w:bottom w:val="single" w:sz="4" w:space="0" w:color="auto"/>
              <w:right w:val="single" w:sz="4" w:space="0" w:color="auto"/>
            </w:tcBorders>
            <w:vAlign w:val="center"/>
          </w:tcPr>
          <w:p w14:paraId="49059A1B" w14:textId="77777777" w:rsidR="00225E03" w:rsidRPr="002A63F4" w:rsidRDefault="00225E03" w:rsidP="00225E03">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2</w:t>
            </w:r>
          </w:p>
        </w:tc>
        <w:tc>
          <w:tcPr>
            <w:tcW w:w="3227" w:type="dxa"/>
            <w:tcBorders>
              <w:top w:val="nil"/>
              <w:left w:val="single" w:sz="4" w:space="0" w:color="auto"/>
              <w:bottom w:val="single" w:sz="4" w:space="0" w:color="auto"/>
              <w:right w:val="single" w:sz="4" w:space="0" w:color="auto"/>
            </w:tcBorders>
            <w:shd w:val="clear" w:color="auto" w:fill="auto"/>
            <w:vAlign w:val="center"/>
          </w:tcPr>
          <w:p w14:paraId="76F5D672" w14:textId="441F1136" w:rsidR="00225E03" w:rsidRPr="00B15F9F" w:rsidRDefault="00225E03" w:rsidP="00B15F9F">
            <w:pPr>
              <w:spacing w:after="0" w:line="240" w:lineRule="auto"/>
              <w:jc w:val="center"/>
              <w:rPr>
                <w:rFonts w:ascii="Times New Roman" w:eastAsia="Times New Roman" w:hAnsi="Times New Roman" w:cs="Times New Roman"/>
                <w:lang w:eastAsia="ru-RU"/>
              </w:rPr>
            </w:pPr>
            <w:proofErr w:type="spellStart"/>
            <w:r w:rsidRPr="00B15F9F">
              <w:rPr>
                <w:rFonts w:ascii="Times New Roman" w:hAnsi="Times New Roman" w:cs="Times New Roman"/>
                <w:color w:val="000000"/>
              </w:rPr>
              <w:t>Цефепім</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Юрія</w:t>
            </w:r>
            <w:proofErr w:type="spellEnd"/>
            <w:r w:rsidRPr="00B15F9F">
              <w:rPr>
                <w:rFonts w:ascii="Times New Roman" w:hAnsi="Times New Roman" w:cs="Times New Roman"/>
                <w:color w:val="000000"/>
              </w:rPr>
              <w:t xml:space="preserve">-Фарм, порошок для </w:t>
            </w:r>
            <w:proofErr w:type="spellStart"/>
            <w:r w:rsidRPr="00B15F9F">
              <w:rPr>
                <w:rFonts w:ascii="Times New Roman" w:hAnsi="Times New Roman" w:cs="Times New Roman"/>
                <w:color w:val="000000"/>
              </w:rPr>
              <w:t>розчину</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ін'єкцій</w:t>
            </w:r>
            <w:proofErr w:type="spellEnd"/>
            <w:r w:rsidRPr="00B15F9F">
              <w:rPr>
                <w:rFonts w:ascii="Times New Roman" w:hAnsi="Times New Roman" w:cs="Times New Roman"/>
                <w:color w:val="000000"/>
              </w:rPr>
              <w:t xml:space="preserve"> по 1000 мг, 1 флакон з порошком у </w:t>
            </w:r>
            <w:proofErr w:type="spellStart"/>
            <w:r w:rsidRPr="00B15F9F">
              <w:rPr>
                <w:rFonts w:ascii="Times New Roman" w:hAnsi="Times New Roman" w:cs="Times New Roman"/>
                <w:color w:val="000000"/>
              </w:rPr>
              <w:t>коробці</w:t>
            </w:r>
            <w:proofErr w:type="spellEnd"/>
          </w:p>
        </w:tc>
        <w:tc>
          <w:tcPr>
            <w:tcW w:w="3431" w:type="dxa"/>
            <w:tcBorders>
              <w:top w:val="single" w:sz="4" w:space="0" w:color="auto"/>
              <w:left w:val="single" w:sz="4" w:space="0" w:color="auto"/>
              <w:bottom w:val="single" w:sz="4" w:space="0" w:color="auto"/>
              <w:right w:val="single" w:sz="4" w:space="0" w:color="auto"/>
            </w:tcBorders>
            <w:vAlign w:val="center"/>
          </w:tcPr>
          <w:p w14:paraId="5030CF0C" w14:textId="52F5565B"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Cefepime</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Cefepime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7B83CE1B" w14:textId="204661BE" w:rsidR="00225E03" w:rsidRPr="00B15F9F" w:rsidRDefault="00225E03"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A86DE58" w14:textId="463C0E78" w:rsidR="00225E03" w:rsidRPr="00B15F9F" w:rsidRDefault="00225E03" w:rsidP="00B15F9F">
            <w:pPr>
              <w:spacing w:after="0" w:line="240" w:lineRule="auto"/>
              <w:jc w:val="center"/>
              <w:rPr>
                <w:rFonts w:ascii="Times New Roman" w:eastAsia="Times New Roman" w:hAnsi="Times New Roman" w:cs="Times New Roman"/>
                <w:lang w:val="uk-UA" w:eastAsia="ru-RU"/>
              </w:rPr>
            </w:pPr>
            <w:r w:rsidRPr="00B15F9F">
              <w:rPr>
                <w:rFonts w:ascii="Times New Roman" w:hAnsi="Times New Roman" w:cs="Times New Roman"/>
              </w:rPr>
              <w:t>3 600</w:t>
            </w:r>
          </w:p>
        </w:tc>
      </w:tr>
      <w:tr w:rsidR="00225E03" w:rsidRPr="00885EBF" w14:paraId="78AABA77"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4260B354" w14:textId="77777777" w:rsidR="00225E03" w:rsidRPr="002A63F4" w:rsidRDefault="00225E03" w:rsidP="00225E03">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3</w:t>
            </w:r>
          </w:p>
        </w:tc>
        <w:tc>
          <w:tcPr>
            <w:tcW w:w="3227" w:type="dxa"/>
            <w:tcBorders>
              <w:top w:val="nil"/>
              <w:left w:val="single" w:sz="4" w:space="0" w:color="auto"/>
              <w:bottom w:val="single" w:sz="4" w:space="0" w:color="auto"/>
              <w:right w:val="single" w:sz="4" w:space="0" w:color="auto"/>
            </w:tcBorders>
            <w:shd w:val="clear" w:color="auto" w:fill="auto"/>
            <w:vAlign w:val="center"/>
          </w:tcPr>
          <w:p w14:paraId="12CC77A8" w14:textId="27A5295C" w:rsidR="00225E03" w:rsidRPr="00B15F9F" w:rsidRDefault="00225E03" w:rsidP="00B15F9F">
            <w:pPr>
              <w:spacing w:after="0" w:line="240" w:lineRule="auto"/>
              <w:jc w:val="center"/>
              <w:rPr>
                <w:rFonts w:ascii="Times New Roman" w:eastAsia="Times New Roman" w:hAnsi="Times New Roman" w:cs="Times New Roman"/>
                <w:lang w:eastAsia="ru-RU"/>
              </w:rPr>
            </w:pPr>
            <w:proofErr w:type="spellStart"/>
            <w:r w:rsidRPr="00B15F9F">
              <w:rPr>
                <w:rFonts w:ascii="Times New Roman" w:hAnsi="Times New Roman" w:cs="Times New Roman"/>
                <w:color w:val="000000"/>
              </w:rPr>
              <w:t>Анальгін</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ін'єкцій</w:t>
            </w:r>
            <w:proofErr w:type="spellEnd"/>
            <w:r w:rsidRPr="00B15F9F">
              <w:rPr>
                <w:rFonts w:ascii="Times New Roman" w:hAnsi="Times New Roman" w:cs="Times New Roman"/>
                <w:color w:val="000000"/>
              </w:rPr>
              <w:t xml:space="preserve"> 500 мг/мл по 2 мл в </w:t>
            </w:r>
            <w:proofErr w:type="spellStart"/>
            <w:r w:rsidRPr="00B15F9F">
              <w:rPr>
                <w:rFonts w:ascii="Times New Roman" w:hAnsi="Times New Roman" w:cs="Times New Roman"/>
                <w:color w:val="000000"/>
              </w:rPr>
              <w:t>ампулі</w:t>
            </w:r>
            <w:proofErr w:type="spellEnd"/>
            <w:r w:rsidRPr="00B15F9F">
              <w:rPr>
                <w:rFonts w:ascii="Times New Roman" w:hAnsi="Times New Roman" w:cs="Times New Roman"/>
                <w:color w:val="000000"/>
              </w:rPr>
              <w:t xml:space="preserve"> №10</w:t>
            </w:r>
          </w:p>
        </w:tc>
        <w:tc>
          <w:tcPr>
            <w:tcW w:w="3431" w:type="dxa"/>
            <w:tcBorders>
              <w:top w:val="single" w:sz="4" w:space="0" w:color="auto"/>
              <w:left w:val="single" w:sz="4" w:space="0" w:color="auto"/>
              <w:bottom w:val="single" w:sz="4" w:space="0" w:color="auto"/>
              <w:right w:val="single" w:sz="4" w:space="0" w:color="auto"/>
            </w:tcBorders>
            <w:vAlign w:val="center"/>
          </w:tcPr>
          <w:p w14:paraId="49172F37" w14:textId="3C9D21FF"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Метамізолу</w:t>
            </w:r>
            <w:proofErr w:type="spellEnd"/>
            <w:r w:rsidRPr="00B15F9F">
              <w:rPr>
                <w:rFonts w:ascii="Times New Roman" w:eastAsia="Times New Roman" w:hAnsi="Times New Roman" w:cs="Times New Roman"/>
                <w:lang w:val="uk-UA" w:eastAsia="ru-RU"/>
              </w:rPr>
              <w:t xml:space="preserve"> натрій (</w:t>
            </w:r>
            <w:proofErr w:type="spellStart"/>
            <w:r w:rsidRPr="00B15F9F">
              <w:rPr>
                <w:rFonts w:ascii="Times New Roman" w:eastAsia="Times New Roman" w:hAnsi="Times New Roman" w:cs="Times New Roman"/>
                <w:lang w:val="uk-UA" w:eastAsia="ru-RU"/>
              </w:rPr>
              <w:t>Metamizole</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sodium</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197B19E3" w14:textId="73D3D0DE" w:rsidR="00225E03" w:rsidRPr="00B15F9F" w:rsidRDefault="00225E03"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hAnsi="Times New Roman" w:cs="Times New Roman"/>
                <w:color w:val="000000"/>
              </w:rPr>
              <w:t>уп</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229CE931" w14:textId="59D02E14" w:rsidR="00225E03" w:rsidRPr="00B15F9F" w:rsidRDefault="00225E03" w:rsidP="00B15F9F">
            <w:pPr>
              <w:spacing w:after="0" w:line="240" w:lineRule="auto"/>
              <w:jc w:val="center"/>
              <w:rPr>
                <w:rFonts w:ascii="Times New Roman" w:eastAsia="Times New Roman" w:hAnsi="Times New Roman" w:cs="Times New Roman"/>
                <w:lang w:val="uk-UA" w:eastAsia="ru-RU"/>
              </w:rPr>
            </w:pPr>
            <w:r w:rsidRPr="00B15F9F">
              <w:rPr>
                <w:rFonts w:ascii="Times New Roman" w:hAnsi="Times New Roman" w:cs="Times New Roman"/>
              </w:rPr>
              <w:t>160</w:t>
            </w:r>
          </w:p>
        </w:tc>
      </w:tr>
      <w:tr w:rsidR="00225E03" w:rsidRPr="00885EBF" w14:paraId="3CE2B2EC"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48C053E0" w14:textId="77777777" w:rsidR="00225E03" w:rsidRPr="002A63F4" w:rsidRDefault="00225E03" w:rsidP="00225E03">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4</w:t>
            </w:r>
          </w:p>
        </w:tc>
        <w:tc>
          <w:tcPr>
            <w:tcW w:w="3227" w:type="dxa"/>
            <w:tcBorders>
              <w:top w:val="nil"/>
              <w:left w:val="single" w:sz="4" w:space="0" w:color="auto"/>
              <w:bottom w:val="single" w:sz="4" w:space="0" w:color="auto"/>
              <w:right w:val="single" w:sz="4" w:space="0" w:color="auto"/>
            </w:tcBorders>
            <w:shd w:val="clear" w:color="auto" w:fill="auto"/>
            <w:vAlign w:val="center"/>
          </w:tcPr>
          <w:p w14:paraId="155EA0E7" w14:textId="0CB4DD5D" w:rsidR="00225E03" w:rsidRPr="00B15F9F" w:rsidRDefault="00225E03" w:rsidP="00B15F9F">
            <w:pPr>
              <w:spacing w:after="0" w:line="240" w:lineRule="auto"/>
              <w:jc w:val="center"/>
              <w:rPr>
                <w:rFonts w:ascii="Times New Roman" w:eastAsia="Times New Roman" w:hAnsi="Times New Roman" w:cs="Times New Roman"/>
                <w:lang w:eastAsia="ru-RU"/>
              </w:rPr>
            </w:pPr>
            <w:r w:rsidRPr="00B15F9F">
              <w:rPr>
                <w:rFonts w:ascii="Times New Roman" w:hAnsi="Times New Roman" w:cs="Times New Roman"/>
                <w:color w:val="000000"/>
              </w:rPr>
              <w:t xml:space="preserve">Ципрофлоксацин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2 мг/мл по 100 мл</w:t>
            </w:r>
          </w:p>
        </w:tc>
        <w:tc>
          <w:tcPr>
            <w:tcW w:w="3431" w:type="dxa"/>
            <w:tcBorders>
              <w:top w:val="single" w:sz="4" w:space="0" w:color="auto"/>
              <w:left w:val="single" w:sz="4" w:space="0" w:color="auto"/>
              <w:bottom w:val="single" w:sz="4" w:space="0" w:color="auto"/>
              <w:right w:val="single" w:sz="4" w:space="0" w:color="auto"/>
            </w:tcBorders>
            <w:vAlign w:val="center"/>
          </w:tcPr>
          <w:p w14:paraId="6A4F804D" w14:textId="07E33BE6"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Ципрофлоксацин</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Ciprofloxacin</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06FA07A2" w14:textId="539AE329" w:rsidR="00225E03" w:rsidRPr="00B15F9F" w:rsidRDefault="00225E03"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4103766B" w14:textId="1D866404" w:rsidR="00225E03" w:rsidRPr="00B15F9F" w:rsidRDefault="00225E03" w:rsidP="00B15F9F">
            <w:pPr>
              <w:spacing w:after="0" w:line="240" w:lineRule="auto"/>
              <w:jc w:val="center"/>
              <w:rPr>
                <w:rFonts w:ascii="Times New Roman" w:eastAsia="Times New Roman" w:hAnsi="Times New Roman" w:cs="Times New Roman"/>
                <w:lang w:val="uk-UA" w:eastAsia="ru-RU"/>
              </w:rPr>
            </w:pPr>
            <w:r w:rsidRPr="00B15F9F">
              <w:rPr>
                <w:rFonts w:ascii="Times New Roman" w:hAnsi="Times New Roman" w:cs="Times New Roman"/>
              </w:rPr>
              <w:t>1 300</w:t>
            </w:r>
          </w:p>
        </w:tc>
      </w:tr>
      <w:tr w:rsidR="00225E03" w:rsidRPr="00885EBF" w14:paraId="0A2F9D9A"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5FF6EF95" w14:textId="77777777" w:rsidR="00225E03" w:rsidRPr="002A63F4" w:rsidRDefault="00225E03" w:rsidP="00225E03">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5</w:t>
            </w:r>
          </w:p>
        </w:tc>
        <w:tc>
          <w:tcPr>
            <w:tcW w:w="3227" w:type="dxa"/>
            <w:tcBorders>
              <w:top w:val="nil"/>
              <w:left w:val="single" w:sz="4" w:space="0" w:color="auto"/>
              <w:bottom w:val="single" w:sz="4" w:space="0" w:color="auto"/>
              <w:right w:val="single" w:sz="4" w:space="0" w:color="auto"/>
            </w:tcBorders>
            <w:shd w:val="clear" w:color="auto" w:fill="auto"/>
            <w:vAlign w:val="center"/>
          </w:tcPr>
          <w:p w14:paraId="1F521DE4" w14:textId="4C5FD52B" w:rsidR="00225E03" w:rsidRPr="00B15F9F" w:rsidRDefault="00225E03" w:rsidP="00B15F9F">
            <w:pPr>
              <w:spacing w:after="0" w:line="240" w:lineRule="auto"/>
              <w:jc w:val="center"/>
              <w:rPr>
                <w:rFonts w:ascii="Times New Roman" w:eastAsia="Times New Roman" w:hAnsi="Times New Roman" w:cs="Times New Roman"/>
                <w:lang w:eastAsia="ru-RU"/>
              </w:rPr>
            </w:pPr>
            <w:proofErr w:type="spellStart"/>
            <w:r w:rsidRPr="00B15F9F">
              <w:rPr>
                <w:rFonts w:ascii="Times New Roman" w:hAnsi="Times New Roman" w:cs="Times New Roman"/>
                <w:color w:val="000000"/>
              </w:rPr>
              <w:t>Цефтазидим</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Юрія</w:t>
            </w:r>
            <w:proofErr w:type="spellEnd"/>
            <w:r w:rsidRPr="00B15F9F">
              <w:rPr>
                <w:rFonts w:ascii="Times New Roman" w:hAnsi="Times New Roman" w:cs="Times New Roman"/>
                <w:color w:val="000000"/>
              </w:rPr>
              <w:t xml:space="preserve">-Фарм, порошок для </w:t>
            </w:r>
            <w:proofErr w:type="spellStart"/>
            <w:r w:rsidRPr="00B15F9F">
              <w:rPr>
                <w:rFonts w:ascii="Times New Roman" w:hAnsi="Times New Roman" w:cs="Times New Roman"/>
                <w:color w:val="000000"/>
              </w:rPr>
              <w:t>розчину</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ін'єкцій</w:t>
            </w:r>
            <w:proofErr w:type="spellEnd"/>
            <w:r w:rsidRPr="00B15F9F">
              <w:rPr>
                <w:rFonts w:ascii="Times New Roman" w:hAnsi="Times New Roman" w:cs="Times New Roman"/>
                <w:color w:val="000000"/>
              </w:rPr>
              <w:t xml:space="preserve"> по 1000 мг, по 1 флакону з порошком у </w:t>
            </w:r>
            <w:proofErr w:type="spellStart"/>
            <w:r w:rsidRPr="00B15F9F">
              <w:rPr>
                <w:rFonts w:ascii="Times New Roman" w:hAnsi="Times New Roman" w:cs="Times New Roman"/>
                <w:color w:val="000000"/>
              </w:rPr>
              <w:t>коробці</w:t>
            </w:r>
            <w:proofErr w:type="spellEnd"/>
          </w:p>
        </w:tc>
        <w:tc>
          <w:tcPr>
            <w:tcW w:w="3431" w:type="dxa"/>
            <w:tcBorders>
              <w:top w:val="single" w:sz="4" w:space="0" w:color="auto"/>
              <w:left w:val="single" w:sz="4" w:space="0" w:color="auto"/>
              <w:bottom w:val="single" w:sz="4" w:space="0" w:color="auto"/>
              <w:right w:val="single" w:sz="4" w:space="0" w:color="auto"/>
            </w:tcBorders>
            <w:vAlign w:val="center"/>
          </w:tcPr>
          <w:p w14:paraId="2C5189D9" w14:textId="26DA784E"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Ceftazidime</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Ceftazidime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4F221163" w14:textId="6BAE103C" w:rsidR="00225E03" w:rsidRPr="00B15F9F" w:rsidRDefault="00225E03"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901EEB6" w14:textId="2E1422FB" w:rsidR="00225E03" w:rsidRPr="00B15F9F" w:rsidRDefault="00225E03" w:rsidP="00B15F9F">
            <w:pPr>
              <w:spacing w:after="0" w:line="240" w:lineRule="auto"/>
              <w:jc w:val="center"/>
              <w:rPr>
                <w:rFonts w:ascii="Times New Roman" w:eastAsia="Times New Roman" w:hAnsi="Times New Roman" w:cs="Times New Roman"/>
                <w:lang w:val="uk-UA" w:eastAsia="ru-RU"/>
              </w:rPr>
            </w:pPr>
            <w:r w:rsidRPr="00B15F9F">
              <w:rPr>
                <w:rFonts w:ascii="Times New Roman" w:hAnsi="Times New Roman" w:cs="Times New Roman"/>
              </w:rPr>
              <w:t>7 500</w:t>
            </w:r>
          </w:p>
        </w:tc>
      </w:tr>
      <w:tr w:rsidR="00225E03" w:rsidRPr="00885EBF" w14:paraId="02DD4CEE"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5FBDDC7C" w14:textId="77777777" w:rsidR="00225E03" w:rsidRPr="002A63F4" w:rsidRDefault="00225E03" w:rsidP="00225E03">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6</w:t>
            </w:r>
          </w:p>
        </w:tc>
        <w:tc>
          <w:tcPr>
            <w:tcW w:w="3227" w:type="dxa"/>
            <w:tcBorders>
              <w:top w:val="nil"/>
              <w:left w:val="single" w:sz="4" w:space="0" w:color="auto"/>
              <w:bottom w:val="single" w:sz="4" w:space="0" w:color="auto"/>
              <w:right w:val="single" w:sz="4" w:space="0" w:color="auto"/>
            </w:tcBorders>
            <w:shd w:val="clear" w:color="auto" w:fill="auto"/>
            <w:vAlign w:val="center"/>
          </w:tcPr>
          <w:p w14:paraId="11C05C17" w14:textId="6E9A155E" w:rsidR="00225E03" w:rsidRPr="00B15F9F" w:rsidRDefault="00225E03" w:rsidP="00B15F9F">
            <w:pPr>
              <w:spacing w:after="0" w:line="240" w:lineRule="auto"/>
              <w:jc w:val="center"/>
              <w:rPr>
                <w:rFonts w:ascii="Times New Roman" w:eastAsia="Times New Roman" w:hAnsi="Times New Roman" w:cs="Times New Roman"/>
                <w:lang w:eastAsia="ru-RU"/>
              </w:rPr>
            </w:pPr>
            <w:proofErr w:type="spellStart"/>
            <w:r w:rsidRPr="00B15F9F">
              <w:rPr>
                <w:rFonts w:ascii="Times New Roman" w:hAnsi="Times New Roman" w:cs="Times New Roman"/>
                <w:color w:val="000000"/>
              </w:rPr>
              <w:t>Метронідазол</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5 мг/мл по 100 мл</w:t>
            </w:r>
          </w:p>
        </w:tc>
        <w:tc>
          <w:tcPr>
            <w:tcW w:w="3431" w:type="dxa"/>
            <w:tcBorders>
              <w:top w:val="single" w:sz="4" w:space="0" w:color="auto"/>
              <w:left w:val="single" w:sz="4" w:space="0" w:color="auto"/>
              <w:bottom w:val="single" w:sz="4" w:space="0" w:color="auto"/>
              <w:right w:val="single" w:sz="4" w:space="0" w:color="auto"/>
            </w:tcBorders>
            <w:vAlign w:val="center"/>
          </w:tcPr>
          <w:p w14:paraId="1B998612" w14:textId="4DD995F3"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Метронідазол</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Metronidazole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6BB91E5A" w14:textId="5F552E9F" w:rsidR="00225E03" w:rsidRPr="00B15F9F" w:rsidRDefault="00225E03"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37CE5D47" w14:textId="7BECCF38" w:rsidR="00225E03" w:rsidRPr="00B15F9F" w:rsidRDefault="00225E03" w:rsidP="00B15F9F">
            <w:pPr>
              <w:spacing w:after="0" w:line="240" w:lineRule="auto"/>
              <w:jc w:val="center"/>
              <w:rPr>
                <w:rFonts w:ascii="Times New Roman" w:eastAsia="Times New Roman" w:hAnsi="Times New Roman" w:cs="Times New Roman"/>
                <w:lang w:val="uk-UA" w:eastAsia="ru-RU"/>
              </w:rPr>
            </w:pPr>
            <w:r w:rsidRPr="00B15F9F">
              <w:rPr>
                <w:rFonts w:ascii="Times New Roman" w:hAnsi="Times New Roman" w:cs="Times New Roman"/>
              </w:rPr>
              <w:t>1 500</w:t>
            </w:r>
          </w:p>
        </w:tc>
      </w:tr>
      <w:tr w:rsidR="00225E03" w:rsidRPr="00885EBF" w14:paraId="4C96332E"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7EDCFBA8" w14:textId="77777777" w:rsidR="00225E03" w:rsidRPr="002A63F4" w:rsidRDefault="00225E03" w:rsidP="00225E03">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7</w:t>
            </w:r>
          </w:p>
        </w:tc>
        <w:tc>
          <w:tcPr>
            <w:tcW w:w="3227" w:type="dxa"/>
            <w:tcBorders>
              <w:top w:val="nil"/>
              <w:left w:val="single" w:sz="4" w:space="0" w:color="auto"/>
              <w:bottom w:val="single" w:sz="4" w:space="0" w:color="auto"/>
              <w:right w:val="single" w:sz="4" w:space="0" w:color="auto"/>
            </w:tcBorders>
            <w:shd w:val="clear" w:color="auto" w:fill="auto"/>
            <w:vAlign w:val="center"/>
          </w:tcPr>
          <w:p w14:paraId="7EAF5AE2" w14:textId="3A77A30D" w:rsidR="00225E03" w:rsidRPr="00B15F9F" w:rsidRDefault="00225E03" w:rsidP="00B15F9F">
            <w:pPr>
              <w:spacing w:after="0" w:line="240" w:lineRule="auto"/>
              <w:jc w:val="center"/>
              <w:rPr>
                <w:rFonts w:ascii="Times New Roman" w:eastAsia="Times New Roman" w:hAnsi="Times New Roman" w:cs="Times New Roman"/>
                <w:lang w:eastAsia="ru-RU"/>
              </w:rPr>
            </w:pPr>
            <w:r w:rsidRPr="00B15F9F">
              <w:rPr>
                <w:rFonts w:ascii="Times New Roman" w:hAnsi="Times New Roman" w:cs="Times New Roman"/>
                <w:color w:val="000000"/>
              </w:rPr>
              <w:t xml:space="preserve">ЛЕФЛОЦИН®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5 мг/мл по 100 мл, по 1 </w:t>
            </w:r>
            <w:proofErr w:type="spellStart"/>
            <w:r w:rsidRPr="00B15F9F">
              <w:rPr>
                <w:rFonts w:ascii="Times New Roman" w:hAnsi="Times New Roman" w:cs="Times New Roman"/>
                <w:color w:val="000000"/>
              </w:rPr>
              <w:t>пляшці</w:t>
            </w:r>
            <w:proofErr w:type="spellEnd"/>
            <w:r w:rsidRPr="00B15F9F">
              <w:rPr>
                <w:rFonts w:ascii="Times New Roman" w:hAnsi="Times New Roman" w:cs="Times New Roman"/>
                <w:color w:val="000000"/>
              </w:rPr>
              <w:t xml:space="preserve"> в </w:t>
            </w:r>
            <w:proofErr w:type="spellStart"/>
            <w:r w:rsidRPr="00B15F9F">
              <w:rPr>
                <w:rFonts w:ascii="Times New Roman" w:hAnsi="Times New Roman" w:cs="Times New Roman"/>
                <w:color w:val="000000"/>
              </w:rPr>
              <w:t>пачці</w:t>
            </w:r>
            <w:proofErr w:type="spellEnd"/>
          </w:p>
        </w:tc>
        <w:tc>
          <w:tcPr>
            <w:tcW w:w="3431" w:type="dxa"/>
            <w:tcBorders>
              <w:top w:val="single" w:sz="4" w:space="0" w:color="auto"/>
              <w:left w:val="single" w:sz="4" w:space="0" w:color="auto"/>
              <w:bottom w:val="single" w:sz="4" w:space="0" w:color="auto"/>
              <w:right w:val="single" w:sz="4" w:space="0" w:color="auto"/>
            </w:tcBorders>
            <w:vAlign w:val="center"/>
          </w:tcPr>
          <w:p w14:paraId="283E94CD" w14:textId="40D70BDD"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Левофлоксацину</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напівгідрат</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Levofloxacin</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03DF4A54" w14:textId="332174C8" w:rsidR="00225E03" w:rsidRPr="00B15F9F" w:rsidRDefault="00225E03"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2833216E" w14:textId="3560FEBD" w:rsidR="00225E03" w:rsidRPr="00B15F9F" w:rsidRDefault="00225E03" w:rsidP="00B15F9F">
            <w:pPr>
              <w:spacing w:after="0" w:line="240" w:lineRule="auto"/>
              <w:jc w:val="center"/>
              <w:rPr>
                <w:rFonts w:ascii="Times New Roman" w:eastAsia="Times New Roman" w:hAnsi="Times New Roman" w:cs="Times New Roman"/>
                <w:lang w:val="uk-UA" w:eastAsia="ru-RU"/>
              </w:rPr>
            </w:pPr>
            <w:r w:rsidRPr="00B15F9F">
              <w:rPr>
                <w:rFonts w:ascii="Times New Roman" w:hAnsi="Times New Roman" w:cs="Times New Roman"/>
              </w:rPr>
              <w:t>4 000</w:t>
            </w:r>
          </w:p>
        </w:tc>
      </w:tr>
      <w:tr w:rsidR="00225E03" w:rsidRPr="00885EBF" w14:paraId="22A0C0DE"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39364AB9" w14:textId="77777777" w:rsidR="00225E03" w:rsidRPr="002A63F4" w:rsidRDefault="00225E03" w:rsidP="00225E03">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8</w:t>
            </w:r>
          </w:p>
        </w:tc>
        <w:tc>
          <w:tcPr>
            <w:tcW w:w="3227" w:type="dxa"/>
            <w:tcBorders>
              <w:top w:val="nil"/>
              <w:left w:val="single" w:sz="4" w:space="0" w:color="auto"/>
              <w:bottom w:val="single" w:sz="4" w:space="0" w:color="auto"/>
              <w:right w:val="single" w:sz="4" w:space="0" w:color="auto"/>
            </w:tcBorders>
            <w:shd w:val="clear" w:color="auto" w:fill="auto"/>
            <w:vAlign w:val="center"/>
          </w:tcPr>
          <w:p w14:paraId="72DD5AF8" w14:textId="76D78219" w:rsidR="00225E03" w:rsidRPr="00B15F9F" w:rsidRDefault="00225E03" w:rsidP="00B15F9F">
            <w:pPr>
              <w:spacing w:after="0" w:line="240" w:lineRule="auto"/>
              <w:jc w:val="center"/>
              <w:rPr>
                <w:rFonts w:ascii="Times New Roman" w:eastAsia="Times New Roman" w:hAnsi="Times New Roman" w:cs="Times New Roman"/>
                <w:lang w:eastAsia="ru-RU"/>
              </w:rPr>
            </w:pPr>
            <w:r w:rsidRPr="00B15F9F">
              <w:rPr>
                <w:rFonts w:ascii="Times New Roman" w:hAnsi="Times New Roman" w:cs="Times New Roman"/>
                <w:color w:val="000000"/>
              </w:rPr>
              <w:t xml:space="preserve">ІНФУЛГАН,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10 мг/мл; по 100 мл в </w:t>
            </w:r>
            <w:proofErr w:type="spellStart"/>
            <w:r w:rsidRPr="00B15F9F">
              <w:rPr>
                <w:rFonts w:ascii="Times New Roman" w:hAnsi="Times New Roman" w:cs="Times New Roman"/>
                <w:color w:val="000000"/>
              </w:rPr>
              <w:t>пляшці</w:t>
            </w:r>
            <w:proofErr w:type="spellEnd"/>
            <w:r w:rsidRPr="00B15F9F">
              <w:rPr>
                <w:rFonts w:ascii="Times New Roman" w:hAnsi="Times New Roman" w:cs="Times New Roman"/>
                <w:color w:val="000000"/>
              </w:rPr>
              <w:t xml:space="preserve">; по 1 </w:t>
            </w:r>
            <w:proofErr w:type="spellStart"/>
            <w:r w:rsidRPr="00B15F9F">
              <w:rPr>
                <w:rFonts w:ascii="Times New Roman" w:hAnsi="Times New Roman" w:cs="Times New Roman"/>
                <w:color w:val="000000"/>
              </w:rPr>
              <w:t>пляшці</w:t>
            </w:r>
            <w:proofErr w:type="spellEnd"/>
            <w:r w:rsidRPr="00B15F9F">
              <w:rPr>
                <w:rFonts w:ascii="Times New Roman" w:hAnsi="Times New Roman" w:cs="Times New Roman"/>
                <w:color w:val="000000"/>
              </w:rPr>
              <w:t xml:space="preserve"> в </w:t>
            </w:r>
            <w:proofErr w:type="spellStart"/>
            <w:r w:rsidRPr="00B15F9F">
              <w:rPr>
                <w:rFonts w:ascii="Times New Roman" w:hAnsi="Times New Roman" w:cs="Times New Roman"/>
                <w:color w:val="000000"/>
              </w:rPr>
              <w:t>пачці</w:t>
            </w:r>
            <w:proofErr w:type="spellEnd"/>
            <w:r w:rsidRPr="00B15F9F">
              <w:rPr>
                <w:rFonts w:ascii="Times New Roman" w:hAnsi="Times New Roman" w:cs="Times New Roman"/>
                <w:color w:val="000000"/>
              </w:rPr>
              <w:t xml:space="preserve"> з картону</w:t>
            </w:r>
          </w:p>
        </w:tc>
        <w:tc>
          <w:tcPr>
            <w:tcW w:w="3431" w:type="dxa"/>
            <w:tcBorders>
              <w:top w:val="single" w:sz="4" w:space="0" w:color="auto"/>
              <w:left w:val="single" w:sz="4" w:space="0" w:color="auto"/>
              <w:bottom w:val="single" w:sz="4" w:space="0" w:color="auto"/>
              <w:right w:val="single" w:sz="4" w:space="0" w:color="auto"/>
            </w:tcBorders>
            <w:vAlign w:val="center"/>
          </w:tcPr>
          <w:p w14:paraId="30F7CC0A" w14:textId="091D2156"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Парацетамол</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Paracetamol</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2D5B5D7F" w14:textId="1864F70D" w:rsidR="00225E03" w:rsidRPr="00B15F9F" w:rsidRDefault="00225E03"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251E9E04" w14:textId="182FC1BE" w:rsidR="00225E03" w:rsidRPr="00B15F9F" w:rsidRDefault="00225E03" w:rsidP="00B15F9F">
            <w:pPr>
              <w:spacing w:after="0" w:line="240" w:lineRule="auto"/>
              <w:jc w:val="center"/>
              <w:rPr>
                <w:rFonts w:ascii="Times New Roman" w:eastAsia="Times New Roman" w:hAnsi="Times New Roman" w:cs="Times New Roman"/>
                <w:lang w:val="uk-UA" w:eastAsia="ru-RU"/>
              </w:rPr>
            </w:pPr>
            <w:r w:rsidRPr="00B15F9F">
              <w:rPr>
                <w:rFonts w:ascii="Times New Roman" w:hAnsi="Times New Roman" w:cs="Times New Roman"/>
              </w:rPr>
              <w:t>4 250</w:t>
            </w:r>
          </w:p>
        </w:tc>
      </w:tr>
      <w:tr w:rsidR="00225E03" w:rsidRPr="00885EBF" w14:paraId="062C5201"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0C13CE15" w14:textId="77777777" w:rsidR="00225E03" w:rsidRPr="002A63F4" w:rsidRDefault="00225E03" w:rsidP="00225E03">
            <w:pPr>
              <w:spacing w:after="0" w:line="240" w:lineRule="auto"/>
              <w:jc w:val="center"/>
              <w:rPr>
                <w:rFonts w:ascii="Times New Roman" w:eastAsia="Calibri" w:hAnsi="Times New Roman" w:cs="Times New Roman"/>
                <w:bCs/>
                <w:lang w:val="uk-UA" w:eastAsia="ru-RU"/>
              </w:rPr>
            </w:pPr>
            <w:r w:rsidRPr="002A63F4">
              <w:rPr>
                <w:rFonts w:ascii="Times New Roman" w:eastAsia="Calibri" w:hAnsi="Times New Roman" w:cs="Times New Roman"/>
                <w:bCs/>
                <w:lang w:val="uk-UA" w:eastAsia="ru-RU"/>
              </w:rPr>
              <w:t>9</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6ED5AF67" w14:textId="53AAE35E" w:rsidR="00225E03" w:rsidRPr="00B15F9F" w:rsidRDefault="00225E03" w:rsidP="00B15F9F">
            <w:pPr>
              <w:spacing w:after="0" w:line="240" w:lineRule="auto"/>
              <w:jc w:val="center"/>
              <w:rPr>
                <w:rFonts w:ascii="Times New Roman" w:eastAsia="Times New Roman" w:hAnsi="Times New Roman" w:cs="Times New Roman"/>
                <w:lang w:eastAsia="ru-RU"/>
              </w:rPr>
            </w:pPr>
            <w:r w:rsidRPr="00B15F9F">
              <w:rPr>
                <w:rFonts w:ascii="Times New Roman" w:hAnsi="Times New Roman" w:cs="Times New Roman"/>
                <w:color w:val="000000"/>
              </w:rPr>
              <w:t xml:space="preserve">Флуконазол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2 мг/мл по 100 мл</w:t>
            </w:r>
          </w:p>
        </w:tc>
        <w:tc>
          <w:tcPr>
            <w:tcW w:w="3431" w:type="dxa"/>
            <w:tcBorders>
              <w:top w:val="single" w:sz="4" w:space="0" w:color="auto"/>
              <w:left w:val="single" w:sz="4" w:space="0" w:color="auto"/>
              <w:bottom w:val="single" w:sz="4" w:space="0" w:color="auto"/>
              <w:right w:val="single" w:sz="4" w:space="0" w:color="auto"/>
            </w:tcBorders>
            <w:vAlign w:val="center"/>
          </w:tcPr>
          <w:p w14:paraId="16B6EFF7" w14:textId="760ADDD7"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Флуконазол</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Fluconazole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03209FCA" w14:textId="566724D7" w:rsidR="00225E03" w:rsidRPr="00B15F9F" w:rsidRDefault="00225E03"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159EBFAF" w14:textId="0468FDCC" w:rsidR="00225E03" w:rsidRPr="00B15F9F" w:rsidRDefault="00225E03" w:rsidP="00B15F9F">
            <w:pPr>
              <w:spacing w:after="0" w:line="240" w:lineRule="auto"/>
              <w:jc w:val="center"/>
              <w:rPr>
                <w:rFonts w:ascii="Times New Roman" w:eastAsia="Times New Roman" w:hAnsi="Times New Roman" w:cs="Times New Roman"/>
                <w:lang w:val="uk-UA" w:eastAsia="ru-RU"/>
              </w:rPr>
            </w:pPr>
            <w:r w:rsidRPr="00B15F9F">
              <w:rPr>
                <w:rFonts w:ascii="Times New Roman" w:hAnsi="Times New Roman" w:cs="Times New Roman"/>
              </w:rPr>
              <w:t>250</w:t>
            </w:r>
          </w:p>
        </w:tc>
      </w:tr>
      <w:tr w:rsidR="00225E03" w:rsidRPr="00885EBF" w14:paraId="037B5E3D"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6C0271E1" w14:textId="499250FC" w:rsidR="00225E03" w:rsidRPr="002A63F4" w:rsidRDefault="00225E03"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10</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34D7BB80" w14:textId="2D2FD2F4"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Гекодез</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60 мг/мл по 500 мл контейнер</w:t>
            </w:r>
          </w:p>
        </w:tc>
        <w:tc>
          <w:tcPr>
            <w:tcW w:w="3431" w:type="dxa"/>
            <w:tcBorders>
              <w:top w:val="single" w:sz="4" w:space="0" w:color="auto"/>
              <w:left w:val="single" w:sz="4" w:space="0" w:color="auto"/>
              <w:bottom w:val="single" w:sz="4" w:space="0" w:color="auto"/>
              <w:right w:val="single" w:sz="4" w:space="0" w:color="auto"/>
            </w:tcBorders>
            <w:vAlign w:val="center"/>
          </w:tcPr>
          <w:p w14:paraId="5340F397" w14:textId="4258C838" w:rsidR="00225E03" w:rsidRPr="00B15F9F" w:rsidRDefault="00791018" w:rsidP="00B15F9F">
            <w:pPr>
              <w:spacing w:after="0" w:line="240" w:lineRule="auto"/>
              <w:jc w:val="center"/>
              <w:rPr>
                <w:rFonts w:ascii="Times New Roman" w:eastAsia="Times New Roman" w:hAnsi="Times New Roman" w:cs="Times New Roman"/>
                <w:lang w:val="uk-UA" w:eastAsia="ru-RU"/>
              </w:rPr>
            </w:pPr>
            <w:r w:rsidRPr="00B15F9F">
              <w:rPr>
                <w:rFonts w:ascii="Times New Roman" w:eastAsia="Times New Roman" w:hAnsi="Times New Roman" w:cs="Times New Roman"/>
                <w:lang w:val="uk-UA" w:eastAsia="ru-RU"/>
              </w:rPr>
              <w:t>Препарати крохмалю (</w:t>
            </w:r>
            <w:proofErr w:type="spellStart"/>
            <w:r w:rsidRPr="00B15F9F">
              <w:rPr>
                <w:rFonts w:ascii="Times New Roman" w:eastAsia="Times New Roman" w:hAnsi="Times New Roman" w:cs="Times New Roman"/>
                <w:lang w:val="uk-UA" w:eastAsia="ru-RU"/>
              </w:rPr>
              <w:t>Hydroxyethylstarch</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7DCDDCBD" w14:textId="207F571E"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D9A4CA6" w14:textId="703B93AE"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150</w:t>
            </w:r>
          </w:p>
        </w:tc>
      </w:tr>
      <w:tr w:rsidR="00225E03" w:rsidRPr="00885EBF" w14:paraId="65D8F7E7"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19C2AC6E" w14:textId="47B34B44" w:rsidR="00225E03" w:rsidRPr="002A63F4" w:rsidRDefault="00225E03"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lastRenderedPageBreak/>
              <w:t>11</w:t>
            </w:r>
          </w:p>
        </w:tc>
        <w:tc>
          <w:tcPr>
            <w:tcW w:w="3227" w:type="dxa"/>
            <w:tcBorders>
              <w:top w:val="nil"/>
              <w:left w:val="single" w:sz="4" w:space="0" w:color="auto"/>
              <w:bottom w:val="single" w:sz="4" w:space="0" w:color="auto"/>
              <w:right w:val="single" w:sz="4" w:space="0" w:color="auto"/>
            </w:tcBorders>
            <w:shd w:val="clear" w:color="auto" w:fill="auto"/>
            <w:vAlign w:val="center"/>
          </w:tcPr>
          <w:p w14:paraId="5C5DAFDB" w14:textId="43BBBA07"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Гекодез</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60 мг/мл по 400 мл</w:t>
            </w:r>
          </w:p>
        </w:tc>
        <w:tc>
          <w:tcPr>
            <w:tcW w:w="3431" w:type="dxa"/>
            <w:tcBorders>
              <w:top w:val="single" w:sz="4" w:space="0" w:color="auto"/>
              <w:left w:val="single" w:sz="4" w:space="0" w:color="auto"/>
              <w:bottom w:val="single" w:sz="4" w:space="0" w:color="auto"/>
              <w:right w:val="single" w:sz="4" w:space="0" w:color="auto"/>
            </w:tcBorders>
            <w:vAlign w:val="center"/>
          </w:tcPr>
          <w:p w14:paraId="113051BB" w14:textId="6CE05A78" w:rsidR="00225E03" w:rsidRPr="00B15F9F" w:rsidRDefault="00791018" w:rsidP="00B15F9F">
            <w:pPr>
              <w:spacing w:after="0" w:line="240" w:lineRule="auto"/>
              <w:jc w:val="center"/>
              <w:rPr>
                <w:rFonts w:ascii="Times New Roman" w:eastAsia="Times New Roman" w:hAnsi="Times New Roman" w:cs="Times New Roman"/>
                <w:lang w:val="uk-UA" w:eastAsia="ru-RU"/>
              </w:rPr>
            </w:pPr>
            <w:r w:rsidRPr="00B15F9F">
              <w:rPr>
                <w:rFonts w:ascii="Times New Roman" w:eastAsia="Times New Roman" w:hAnsi="Times New Roman" w:cs="Times New Roman"/>
                <w:lang w:val="uk-UA" w:eastAsia="ru-RU"/>
              </w:rPr>
              <w:t>Препарати крохмалю (</w:t>
            </w:r>
            <w:proofErr w:type="spellStart"/>
            <w:r w:rsidRPr="00B15F9F">
              <w:rPr>
                <w:rFonts w:ascii="Times New Roman" w:eastAsia="Times New Roman" w:hAnsi="Times New Roman" w:cs="Times New Roman"/>
                <w:lang w:val="uk-UA" w:eastAsia="ru-RU"/>
              </w:rPr>
              <w:t>Hydroxyethylstarch</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05BC3F5D" w14:textId="0993E71B"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21D790C1" w14:textId="7ED0460E"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150</w:t>
            </w:r>
          </w:p>
        </w:tc>
      </w:tr>
      <w:tr w:rsidR="00225E03" w:rsidRPr="00885EBF" w14:paraId="04C15C33"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06ECC036" w14:textId="3D23193D" w:rsidR="00225E03" w:rsidRPr="002A63F4" w:rsidRDefault="00225E03"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12</w:t>
            </w:r>
          </w:p>
        </w:tc>
        <w:tc>
          <w:tcPr>
            <w:tcW w:w="3227" w:type="dxa"/>
            <w:tcBorders>
              <w:top w:val="nil"/>
              <w:left w:val="single" w:sz="4" w:space="0" w:color="auto"/>
              <w:bottom w:val="single" w:sz="4" w:space="0" w:color="auto"/>
              <w:right w:val="single" w:sz="4" w:space="0" w:color="auto"/>
            </w:tcBorders>
            <w:shd w:val="clear" w:color="auto" w:fill="auto"/>
            <w:vAlign w:val="center"/>
          </w:tcPr>
          <w:p w14:paraId="43967B0F" w14:textId="0987D5DC"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Гекодез</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60 мг/мл по 200 мл</w:t>
            </w:r>
          </w:p>
        </w:tc>
        <w:tc>
          <w:tcPr>
            <w:tcW w:w="3431" w:type="dxa"/>
            <w:tcBorders>
              <w:top w:val="single" w:sz="4" w:space="0" w:color="auto"/>
              <w:left w:val="single" w:sz="4" w:space="0" w:color="auto"/>
              <w:bottom w:val="single" w:sz="4" w:space="0" w:color="auto"/>
              <w:right w:val="single" w:sz="4" w:space="0" w:color="auto"/>
            </w:tcBorders>
            <w:vAlign w:val="center"/>
          </w:tcPr>
          <w:p w14:paraId="7EFBC510" w14:textId="5CBC4DC1" w:rsidR="00225E03" w:rsidRPr="00B15F9F" w:rsidRDefault="00791018" w:rsidP="00B15F9F">
            <w:pPr>
              <w:spacing w:after="0" w:line="240" w:lineRule="auto"/>
              <w:jc w:val="center"/>
              <w:rPr>
                <w:rFonts w:ascii="Times New Roman" w:eastAsia="Times New Roman" w:hAnsi="Times New Roman" w:cs="Times New Roman"/>
                <w:lang w:val="uk-UA" w:eastAsia="ru-RU"/>
              </w:rPr>
            </w:pPr>
            <w:r w:rsidRPr="00B15F9F">
              <w:rPr>
                <w:rFonts w:ascii="Times New Roman" w:eastAsia="Times New Roman" w:hAnsi="Times New Roman" w:cs="Times New Roman"/>
                <w:lang w:val="uk-UA" w:eastAsia="ru-RU"/>
              </w:rPr>
              <w:t>Препарати крохмалю (</w:t>
            </w:r>
            <w:proofErr w:type="spellStart"/>
            <w:r w:rsidRPr="00B15F9F">
              <w:rPr>
                <w:rFonts w:ascii="Times New Roman" w:eastAsia="Times New Roman" w:hAnsi="Times New Roman" w:cs="Times New Roman"/>
                <w:lang w:val="uk-UA" w:eastAsia="ru-RU"/>
              </w:rPr>
              <w:t>Hydroxyethylstarch</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1BC3F61E" w14:textId="3C42966C"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47C5A7C0" w14:textId="24B5EF92"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500</w:t>
            </w:r>
          </w:p>
        </w:tc>
      </w:tr>
      <w:tr w:rsidR="00225E03" w:rsidRPr="00885EBF" w14:paraId="3BD81EFD"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1FEEF60E" w14:textId="78F5DB6C" w:rsidR="00225E03" w:rsidRPr="002A63F4" w:rsidRDefault="00225E03"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13</w:t>
            </w:r>
          </w:p>
        </w:tc>
        <w:tc>
          <w:tcPr>
            <w:tcW w:w="3227" w:type="dxa"/>
            <w:tcBorders>
              <w:top w:val="nil"/>
              <w:left w:val="single" w:sz="4" w:space="0" w:color="auto"/>
              <w:bottom w:val="single" w:sz="4" w:space="0" w:color="auto"/>
              <w:right w:val="single" w:sz="4" w:space="0" w:color="auto"/>
            </w:tcBorders>
            <w:shd w:val="clear" w:color="auto" w:fill="auto"/>
            <w:vAlign w:val="center"/>
          </w:tcPr>
          <w:p w14:paraId="2D622D56" w14:textId="6F6CE8B3"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color w:val="000000"/>
              </w:rPr>
              <w:t xml:space="preserve">САНГЕРА,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ін`єкцій</w:t>
            </w:r>
            <w:proofErr w:type="spellEnd"/>
            <w:r w:rsidRPr="00B15F9F">
              <w:rPr>
                <w:rFonts w:ascii="Times New Roman" w:hAnsi="Times New Roman" w:cs="Times New Roman"/>
                <w:color w:val="000000"/>
              </w:rPr>
              <w:t xml:space="preserve">, 100 мг/мл по 10 мл в </w:t>
            </w:r>
            <w:proofErr w:type="spellStart"/>
            <w:r w:rsidRPr="00B15F9F">
              <w:rPr>
                <w:rFonts w:ascii="Times New Roman" w:hAnsi="Times New Roman" w:cs="Times New Roman"/>
                <w:color w:val="000000"/>
              </w:rPr>
              <w:t>ампулі</w:t>
            </w:r>
            <w:proofErr w:type="spellEnd"/>
            <w:r w:rsidRPr="00B15F9F">
              <w:rPr>
                <w:rFonts w:ascii="Times New Roman" w:hAnsi="Times New Roman" w:cs="Times New Roman"/>
                <w:color w:val="000000"/>
              </w:rPr>
              <w:t xml:space="preserve"> №5</w:t>
            </w:r>
          </w:p>
        </w:tc>
        <w:tc>
          <w:tcPr>
            <w:tcW w:w="3431" w:type="dxa"/>
            <w:tcBorders>
              <w:top w:val="single" w:sz="4" w:space="0" w:color="auto"/>
              <w:left w:val="single" w:sz="4" w:space="0" w:color="auto"/>
              <w:bottom w:val="single" w:sz="4" w:space="0" w:color="auto"/>
              <w:right w:val="single" w:sz="4" w:space="0" w:color="auto"/>
            </w:tcBorders>
            <w:vAlign w:val="center"/>
          </w:tcPr>
          <w:p w14:paraId="2A720333" w14:textId="5A9444D1"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Транексамова</w:t>
            </w:r>
            <w:proofErr w:type="spellEnd"/>
            <w:r w:rsidRPr="00B15F9F">
              <w:rPr>
                <w:rFonts w:ascii="Times New Roman" w:eastAsia="Times New Roman" w:hAnsi="Times New Roman" w:cs="Times New Roman"/>
                <w:lang w:val="uk-UA" w:eastAsia="ru-RU"/>
              </w:rPr>
              <w:t xml:space="preserve"> кислота (</w:t>
            </w:r>
            <w:proofErr w:type="spellStart"/>
            <w:r w:rsidRPr="00B15F9F">
              <w:rPr>
                <w:rFonts w:ascii="Times New Roman" w:eastAsia="Times New Roman" w:hAnsi="Times New Roman" w:cs="Times New Roman"/>
                <w:lang w:val="uk-UA" w:eastAsia="ru-RU"/>
              </w:rPr>
              <w:t>Tranexamic</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acid</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72F195E3" w14:textId="1149BE38"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уп</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391027EA" w14:textId="59EA4D45"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160</w:t>
            </w:r>
          </w:p>
        </w:tc>
      </w:tr>
      <w:tr w:rsidR="00225E03" w:rsidRPr="00885EBF" w14:paraId="298C0A1D"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410A833E" w14:textId="045D474B" w:rsidR="00225E03" w:rsidRPr="002A63F4" w:rsidRDefault="00225E03"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14</w:t>
            </w:r>
          </w:p>
        </w:tc>
        <w:tc>
          <w:tcPr>
            <w:tcW w:w="3227" w:type="dxa"/>
            <w:tcBorders>
              <w:top w:val="nil"/>
              <w:left w:val="single" w:sz="4" w:space="0" w:color="auto"/>
              <w:bottom w:val="single" w:sz="4" w:space="0" w:color="auto"/>
              <w:right w:val="single" w:sz="4" w:space="0" w:color="auto"/>
            </w:tcBorders>
            <w:shd w:val="clear" w:color="auto" w:fill="auto"/>
            <w:vAlign w:val="center"/>
          </w:tcPr>
          <w:p w14:paraId="4B59BD16" w14:textId="5D339D8E"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color w:val="000000"/>
              </w:rPr>
              <w:t xml:space="preserve">ГЛЮКОЗА,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50 мг/мл; по  400 мл у </w:t>
            </w:r>
            <w:proofErr w:type="spellStart"/>
            <w:r w:rsidRPr="00B15F9F">
              <w:rPr>
                <w:rFonts w:ascii="Times New Roman" w:hAnsi="Times New Roman" w:cs="Times New Roman"/>
                <w:color w:val="000000"/>
              </w:rPr>
              <w:t>пляшках</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скляних</w:t>
            </w:r>
            <w:proofErr w:type="spellEnd"/>
          </w:p>
        </w:tc>
        <w:tc>
          <w:tcPr>
            <w:tcW w:w="3431" w:type="dxa"/>
            <w:tcBorders>
              <w:top w:val="single" w:sz="4" w:space="0" w:color="auto"/>
              <w:left w:val="single" w:sz="4" w:space="0" w:color="auto"/>
              <w:bottom w:val="single" w:sz="4" w:space="0" w:color="auto"/>
              <w:right w:val="single" w:sz="4" w:space="0" w:color="auto"/>
            </w:tcBorders>
            <w:vAlign w:val="center"/>
          </w:tcPr>
          <w:p w14:paraId="4CB7CD7B" w14:textId="3B0C320B" w:rsidR="00225E03" w:rsidRPr="00B15F9F" w:rsidRDefault="00791018" w:rsidP="00B15F9F">
            <w:pPr>
              <w:spacing w:after="0" w:line="240" w:lineRule="auto"/>
              <w:jc w:val="center"/>
              <w:rPr>
                <w:rFonts w:ascii="Times New Roman" w:eastAsia="Times New Roman" w:hAnsi="Times New Roman" w:cs="Times New Roman"/>
                <w:lang w:val="uk-UA" w:eastAsia="ru-RU"/>
              </w:rPr>
            </w:pPr>
            <w:r w:rsidRPr="00B15F9F">
              <w:rPr>
                <w:rFonts w:ascii="Times New Roman" w:eastAsia="Times New Roman" w:hAnsi="Times New Roman" w:cs="Times New Roman"/>
                <w:lang w:val="uk-UA" w:eastAsia="ru-RU"/>
              </w:rPr>
              <w:t>Глюкоза (</w:t>
            </w:r>
            <w:proofErr w:type="spellStart"/>
            <w:r w:rsidRPr="00B15F9F">
              <w:rPr>
                <w:rFonts w:ascii="Times New Roman" w:eastAsia="Times New Roman" w:hAnsi="Times New Roman" w:cs="Times New Roman"/>
                <w:lang w:val="uk-UA" w:eastAsia="ru-RU"/>
              </w:rPr>
              <w:t>Glucose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4252D561" w14:textId="6C0CA99F"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D0C114" w14:textId="32444861"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500</w:t>
            </w:r>
          </w:p>
        </w:tc>
      </w:tr>
      <w:tr w:rsidR="00225E03" w:rsidRPr="00885EBF" w14:paraId="2AEB5085"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6E810B29" w14:textId="38207521" w:rsidR="00225E03" w:rsidRPr="002A63F4" w:rsidRDefault="00225E03"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15</w:t>
            </w:r>
          </w:p>
        </w:tc>
        <w:tc>
          <w:tcPr>
            <w:tcW w:w="3227" w:type="dxa"/>
            <w:tcBorders>
              <w:top w:val="nil"/>
              <w:left w:val="single" w:sz="4" w:space="0" w:color="auto"/>
              <w:bottom w:val="single" w:sz="4" w:space="0" w:color="auto"/>
              <w:right w:val="single" w:sz="4" w:space="0" w:color="auto"/>
            </w:tcBorders>
            <w:shd w:val="clear" w:color="auto" w:fill="auto"/>
            <w:vAlign w:val="center"/>
          </w:tcPr>
          <w:p w14:paraId="67960ED1" w14:textId="7730D738"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color w:val="000000"/>
              </w:rPr>
              <w:t xml:space="preserve">ГЛЮКОЗА,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50 мг/мл; по 200 мл у </w:t>
            </w:r>
            <w:proofErr w:type="spellStart"/>
            <w:r w:rsidRPr="00B15F9F">
              <w:rPr>
                <w:rFonts w:ascii="Times New Roman" w:hAnsi="Times New Roman" w:cs="Times New Roman"/>
                <w:color w:val="000000"/>
              </w:rPr>
              <w:t>пляшках</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скляних</w:t>
            </w:r>
            <w:proofErr w:type="spellEnd"/>
          </w:p>
        </w:tc>
        <w:tc>
          <w:tcPr>
            <w:tcW w:w="3431" w:type="dxa"/>
            <w:tcBorders>
              <w:top w:val="single" w:sz="4" w:space="0" w:color="auto"/>
              <w:left w:val="single" w:sz="4" w:space="0" w:color="auto"/>
              <w:bottom w:val="single" w:sz="4" w:space="0" w:color="auto"/>
              <w:right w:val="single" w:sz="4" w:space="0" w:color="auto"/>
            </w:tcBorders>
            <w:vAlign w:val="center"/>
          </w:tcPr>
          <w:p w14:paraId="02C34990" w14:textId="5CF368EE" w:rsidR="00225E03" w:rsidRPr="00B15F9F" w:rsidRDefault="00791018" w:rsidP="00B15F9F">
            <w:pPr>
              <w:spacing w:after="0" w:line="240" w:lineRule="auto"/>
              <w:jc w:val="center"/>
              <w:rPr>
                <w:rFonts w:ascii="Times New Roman" w:eastAsia="Times New Roman" w:hAnsi="Times New Roman" w:cs="Times New Roman"/>
                <w:lang w:val="uk-UA" w:eastAsia="ru-RU"/>
              </w:rPr>
            </w:pPr>
            <w:r w:rsidRPr="00B15F9F">
              <w:rPr>
                <w:rFonts w:ascii="Times New Roman" w:eastAsia="Times New Roman" w:hAnsi="Times New Roman" w:cs="Times New Roman"/>
                <w:lang w:val="uk-UA" w:eastAsia="ru-RU"/>
              </w:rPr>
              <w:t>Глюкоза (</w:t>
            </w:r>
            <w:proofErr w:type="spellStart"/>
            <w:r w:rsidRPr="00B15F9F">
              <w:rPr>
                <w:rFonts w:ascii="Times New Roman" w:eastAsia="Times New Roman" w:hAnsi="Times New Roman" w:cs="Times New Roman"/>
                <w:lang w:val="uk-UA" w:eastAsia="ru-RU"/>
              </w:rPr>
              <w:t>Glucose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18E9C06E" w14:textId="1AAD9024"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A87E865" w14:textId="2A169C01"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2 000</w:t>
            </w:r>
          </w:p>
        </w:tc>
      </w:tr>
      <w:tr w:rsidR="00225E03" w:rsidRPr="00885EBF" w14:paraId="297CC034"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3E718E1E" w14:textId="4012114F" w:rsidR="00225E03" w:rsidRPr="002A63F4" w:rsidRDefault="00225E03"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16</w:t>
            </w:r>
          </w:p>
        </w:tc>
        <w:tc>
          <w:tcPr>
            <w:tcW w:w="3227" w:type="dxa"/>
            <w:tcBorders>
              <w:top w:val="nil"/>
              <w:left w:val="single" w:sz="4" w:space="0" w:color="auto"/>
              <w:bottom w:val="single" w:sz="4" w:space="0" w:color="auto"/>
              <w:right w:val="single" w:sz="4" w:space="0" w:color="auto"/>
            </w:tcBorders>
            <w:shd w:val="clear" w:color="auto" w:fill="auto"/>
            <w:vAlign w:val="center"/>
          </w:tcPr>
          <w:p w14:paraId="2565F1D0" w14:textId="28777634"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Еуфілін</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ін'єкцій</w:t>
            </w:r>
            <w:proofErr w:type="spellEnd"/>
            <w:r w:rsidRPr="00B15F9F">
              <w:rPr>
                <w:rFonts w:ascii="Times New Roman" w:hAnsi="Times New Roman" w:cs="Times New Roman"/>
                <w:color w:val="000000"/>
              </w:rPr>
              <w:t xml:space="preserve">, 20 мг/мл по 5 мл в </w:t>
            </w:r>
            <w:proofErr w:type="spellStart"/>
            <w:r w:rsidRPr="00B15F9F">
              <w:rPr>
                <w:rFonts w:ascii="Times New Roman" w:hAnsi="Times New Roman" w:cs="Times New Roman"/>
                <w:color w:val="000000"/>
              </w:rPr>
              <w:t>ампулі</w:t>
            </w:r>
            <w:proofErr w:type="spellEnd"/>
            <w:r w:rsidRPr="00B15F9F">
              <w:rPr>
                <w:rFonts w:ascii="Times New Roman" w:hAnsi="Times New Roman" w:cs="Times New Roman"/>
                <w:color w:val="000000"/>
              </w:rPr>
              <w:t xml:space="preserve"> №10</w:t>
            </w:r>
          </w:p>
        </w:tc>
        <w:tc>
          <w:tcPr>
            <w:tcW w:w="3431" w:type="dxa"/>
            <w:tcBorders>
              <w:top w:val="single" w:sz="4" w:space="0" w:color="auto"/>
              <w:left w:val="single" w:sz="4" w:space="0" w:color="auto"/>
              <w:bottom w:val="single" w:sz="4" w:space="0" w:color="auto"/>
              <w:right w:val="single" w:sz="4" w:space="0" w:color="auto"/>
            </w:tcBorders>
            <w:vAlign w:val="center"/>
          </w:tcPr>
          <w:p w14:paraId="52FA7507" w14:textId="649D2F04" w:rsidR="00225E03" w:rsidRPr="00B15F9F" w:rsidRDefault="00791018" w:rsidP="00B15F9F">
            <w:pPr>
              <w:spacing w:after="0" w:line="240" w:lineRule="auto"/>
              <w:jc w:val="center"/>
              <w:rPr>
                <w:rFonts w:ascii="Times New Roman" w:eastAsia="Times New Roman" w:hAnsi="Times New Roman" w:cs="Times New Roman"/>
                <w:lang w:val="uk-UA" w:eastAsia="ru-RU"/>
              </w:rPr>
            </w:pPr>
            <w:r w:rsidRPr="00B15F9F">
              <w:rPr>
                <w:rFonts w:ascii="Times New Roman" w:eastAsia="Times New Roman" w:hAnsi="Times New Roman" w:cs="Times New Roman"/>
                <w:lang w:val="uk-UA" w:eastAsia="ru-RU"/>
              </w:rPr>
              <w:t>Теофіліну моногідрат (</w:t>
            </w:r>
            <w:proofErr w:type="spellStart"/>
            <w:r w:rsidRPr="00B15F9F">
              <w:rPr>
                <w:rFonts w:ascii="Times New Roman" w:eastAsia="Times New Roman" w:hAnsi="Times New Roman" w:cs="Times New Roman"/>
                <w:lang w:val="uk-UA" w:eastAsia="ru-RU"/>
              </w:rPr>
              <w:t>Theophylline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6D687DC8" w14:textId="7CFDD108"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уп</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CAE659B" w14:textId="7DA72344"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300</w:t>
            </w:r>
          </w:p>
        </w:tc>
      </w:tr>
      <w:tr w:rsidR="00225E03" w:rsidRPr="00885EBF" w14:paraId="466A0F56"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134934D2" w14:textId="6CDDD599"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17</w:t>
            </w:r>
          </w:p>
        </w:tc>
        <w:tc>
          <w:tcPr>
            <w:tcW w:w="3227" w:type="dxa"/>
            <w:tcBorders>
              <w:top w:val="nil"/>
              <w:left w:val="single" w:sz="4" w:space="0" w:color="auto"/>
              <w:bottom w:val="single" w:sz="4" w:space="0" w:color="auto"/>
              <w:right w:val="single" w:sz="4" w:space="0" w:color="auto"/>
            </w:tcBorders>
            <w:shd w:val="clear" w:color="auto" w:fill="auto"/>
            <w:vAlign w:val="center"/>
          </w:tcPr>
          <w:p w14:paraId="7A7C2471" w14:textId="7F2DB496"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Магнію</w:t>
            </w:r>
            <w:proofErr w:type="spellEnd"/>
            <w:r w:rsidRPr="00B15F9F">
              <w:rPr>
                <w:rFonts w:ascii="Times New Roman" w:hAnsi="Times New Roman" w:cs="Times New Roman"/>
                <w:color w:val="000000"/>
              </w:rPr>
              <w:t xml:space="preserve"> сульфат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ін'єкцій</w:t>
            </w:r>
            <w:proofErr w:type="spellEnd"/>
            <w:r w:rsidRPr="00B15F9F">
              <w:rPr>
                <w:rFonts w:ascii="Times New Roman" w:hAnsi="Times New Roman" w:cs="Times New Roman"/>
                <w:color w:val="000000"/>
              </w:rPr>
              <w:t xml:space="preserve"> 250 мг/мл по 5мл в </w:t>
            </w:r>
            <w:proofErr w:type="spellStart"/>
            <w:r w:rsidRPr="00B15F9F">
              <w:rPr>
                <w:rFonts w:ascii="Times New Roman" w:hAnsi="Times New Roman" w:cs="Times New Roman"/>
                <w:color w:val="000000"/>
              </w:rPr>
              <w:t>ампулі</w:t>
            </w:r>
            <w:proofErr w:type="spellEnd"/>
            <w:r w:rsidRPr="00B15F9F">
              <w:rPr>
                <w:rFonts w:ascii="Times New Roman" w:hAnsi="Times New Roman" w:cs="Times New Roman"/>
                <w:color w:val="000000"/>
              </w:rPr>
              <w:t xml:space="preserve"> №10</w:t>
            </w:r>
          </w:p>
        </w:tc>
        <w:tc>
          <w:tcPr>
            <w:tcW w:w="3431" w:type="dxa"/>
            <w:tcBorders>
              <w:top w:val="single" w:sz="4" w:space="0" w:color="auto"/>
              <w:left w:val="single" w:sz="4" w:space="0" w:color="auto"/>
              <w:bottom w:val="single" w:sz="4" w:space="0" w:color="auto"/>
              <w:right w:val="single" w:sz="4" w:space="0" w:color="auto"/>
            </w:tcBorders>
            <w:vAlign w:val="center"/>
          </w:tcPr>
          <w:p w14:paraId="078F002F" w14:textId="3DE24BC2" w:rsidR="00225E03" w:rsidRPr="00B15F9F" w:rsidRDefault="00791018" w:rsidP="00B15F9F">
            <w:pPr>
              <w:spacing w:after="0" w:line="240" w:lineRule="auto"/>
              <w:jc w:val="center"/>
              <w:rPr>
                <w:rFonts w:ascii="Times New Roman" w:eastAsia="Times New Roman" w:hAnsi="Times New Roman" w:cs="Times New Roman"/>
                <w:lang w:val="uk-UA" w:eastAsia="ru-RU"/>
              </w:rPr>
            </w:pPr>
            <w:r w:rsidRPr="00B15F9F">
              <w:rPr>
                <w:rFonts w:ascii="Times New Roman" w:eastAsia="Times New Roman" w:hAnsi="Times New Roman" w:cs="Times New Roman"/>
                <w:lang w:val="uk-UA" w:eastAsia="ru-RU"/>
              </w:rPr>
              <w:t xml:space="preserve">Магнію сульфату </w:t>
            </w:r>
            <w:proofErr w:type="spellStart"/>
            <w:r w:rsidRPr="00B15F9F">
              <w:rPr>
                <w:rFonts w:ascii="Times New Roman" w:eastAsia="Times New Roman" w:hAnsi="Times New Roman" w:cs="Times New Roman"/>
                <w:lang w:val="uk-UA" w:eastAsia="ru-RU"/>
              </w:rPr>
              <w:t>гептагідрат</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Magnesium</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sulfate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1406CBBE" w14:textId="3838FE21"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уп</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2E222" w14:textId="4BA0EB01"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250</w:t>
            </w:r>
          </w:p>
        </w:tc>
      </w:tr>
      <w:tr w:rsidR="00225E03" w:rsidRPr="00885EBF" w14:paraId="361ECBD7"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5C9BA70B" w14:textId="39CD0FF1"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18</w:t>
            </w:r>
          </w:p>
        </w:tc>
        <w:tc>
          <w:tcPr>
            <w:tcW w:w="3227" w:type="dxa"/>
            <w:tcBorders>
              <w:top w:val="nil"/>
              <w:left w:val="single" w:sz="4" w:space="0" w:color="auto"/>
              <w:bottom w:val="single" w:sz="4" w:space="0" w:color="auto"/>
              <w:right w:val="single" w:sz="4" w:space="0" w:color="auto"/>
            </w:tcBorders>
            <w:shd w:val="clear" w:color="auto" w:fill="auto"/>
            <w:vAlign w:val="center"/>
          </w:tcPr>
          <w:p w14:paraId="5A6439BF" w14:textId="1D88E009"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Маніт</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150 мг/мл по 200 мл</w:t>
            </w:r>
          </w:p>
        </w:tc>
        <w:tc>
          <w:tcPr>
            <w:tcW w:w="3431" w:type="dxa"/>
            <w:tcBorders>
              <w:top w:val="single" w:sz="4" w:space="0" w:color="auto"/>
              <w:left w:val="single" w:sz="4" w:space="0" w:color="auto"/>
              <w:bottom w:val="single" w:sz="4" w:space="0" w:color="auto"/>
              <w:right w:val="single" w:sz="4" w:space="0" w:color="auto"/>
            </w:tcBorders>
            <w:vAlign w:val="center"/>
          </w:tcPr>
          <w:p w14:paraId="52082BAD" w14:textId="018FE3A1" w:rsidR="00225E03" w:rsidRPr="00B15F9F" w:rsidRDefault="00791018" w:rsidP="00B15F9F">
            <w:pPr>
              <w:spacing w:after="0" w:line="240" w:lineRule="auto"/>
              <w:jc w:val="center"/>
              <w:rPr>
                <w:rFonts w:ascii="Times New Roman" w:eastAsia="Times New Roman" w:hAnsi="Times New Roman" w:cs="Times New Roman"/>
                <w:lang w:val="uk-UA" w:eastAsia="ru-RU"/>
              </w:rPr>
            </w:pPr>
            <w:r w:rsidRPr="00B15F9F">
              <w:rPr>
                <w:rFonts w:ascii="Times New Roman" w:eastAsia="Times New Roman" w:hAnsi="Times New Roman" w:cs="Times New Roman"/>
                <w:lang w:val="uk-UA" w:eastAsia="ru-RU"/>
              </w:rPr>
              <w:t>Манітол (</w:t>
            </w:r>
            <w:proofErr w:type="spellStart"/>
            <w:r w:rsidRPr="00B15F9F">
              <w:rPr>
                <w:rFonts w:ascii="Times New Roman" w:eastAsia="Times New Roman" w:hAnsi="Times New Roman" w:cs="Times New Roman"/>
                <w:lang w:val="uk-UA" w:eastAsia="ru-RU"/>
              </w:rPr>
              <w:t>Mannitol</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1E807D24" w14:textId="5E9FB6D7"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424D9A21" w14:textId="2BBD12DC"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1 500</w:t>
            </w:r>
          </w:p>
        </w:tc>
      </w:tr>
      <w:tr w:rsidR="00225E03" w:rsidRPr="00885EBF" w14:paraId="357018EE"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51C47F8A" w14:textId="1572FB50"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19</w:t>
            </w:r>
          </w:p>
        </w:tc>
        <w:tc>
          <w:tcPr>
            <w:tcW w:w="3227" w:type="dxa"/>
            <w:tcBorders>
              <w:top w:val="nil"/>
              <w:left w:val="single" w:sz="4" w:space="0" w:color="auto"/>
              <w:bottom w:val="single" w:sz="4" w:space="0" w:color="auto"/>
              <w:right w:val="single" w:sz="4" w:space="0" w:color="auto"/>
            </w:tcBorders>
            <w:shd w:val="clear" w:color="auto" w:fill="auto"/>
            <w:vAlign w:val="center"/>
          </w:tcPr>
          <w:p w14:paraId="7A5DC32C" w14:textId="6439BDAB"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Натрію</w:t>
            </w:r>
            <w:proofErr w:type="spellEnd"/>
            <w:r w:rsidRPr="00B15F9F">
              <w:rPr>
                <w:rFonts w:ascii="Times New Roman" w:hAnsi="Times New Roman" w:cs="Times New Roman"/>
                <w:color w:val="000000"/>
              </w:rPr>
              <w:t xml:space="preserve"> хлорид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9 мг/мл по 100 мл у </w:t>
            </w:r>
            <w:proofErr w:type="spellStart"/>
            <w:r w:rsidRPr="00B15F9F">
              <w:rPr>
                <w:rFonts w:ascii="Times New Roman" w:hAnsi="Times New Roman" w:cs="Times New Roman"/>
                <w:color w:val="000000"/>
              </w:rPr>
              <w:t>пляшках</w:t>
            </w:r>
            <w:proofErr w:type="spellEnd"/>
          </w:p>
        </w:tc>
        <w:tc>
          <w:tcPr>
            <w:tcW w:w="3431" w:type="dxa"/>
            <w:tcBorders>
              <w:top w:val="single" w:sz="4" w:space="0" w:color="auto"/>
              <w:left w:val="single" w:sz="4" w:space="0" w:color="auto"/>
              <w:bottom w:val="single" w:sz="4" w:space="0" w:color="auto"/>
              <w:right w:val="single" w:sz="4" w:space="0" w:color="auto"/>
            </w:tcBorders>
            <w:vAlign w:val="center"/>
          </w:tcPr>
          <w:p w14:paraId="7A155A5A" w14:textId="67CCBA76" w:rsidR="00225E03" w:rsidRPr="00B15F9F" w:rsidRDefault="00791018" w:rsidP="00B15F9F">
            <w:pPr>
              <w:spacing w:after="0" w:line="240" w:lineRule="auto"/>
              <w:jc w:val="center"/>
              <w:rPr>
                <w:rFonts w:ascii="Times New Roman" w:eastAsia="Times New Roman" w:hAnsi="Times New Roman" w:cs="Times New Roman"/>
                <w:lang w:val="uk-UA" w:eastAsia="ru-RU"/>
              </w:rPr>
            </w:pPr>
            <w:r w:rsidRPr="00B15F9F">
              <w:rPr>
                <w:rFonts w:ascii="Times New Roman" w:eastAsia="Times New Roman" w:hAnsi="Times New Roman" w:cs="Times New Roman"/>
                <w:lang w:val="uk-UA" w:eastAsia="ru-RU"/>
              </w:rPr>
              <w:t>Електроліти для внутрішньовенного введення (</w:t>
            </w:r>
            <w:proofErr w:type="spellStart"/>
            <w:r w:rsidRPr="00B15F9F">
              <w:rPr>
                <w:rFonts w:ascii="Times New Roman" w:eastAsia="Times New Roman" w:hAnsi="Times New Roman" w:cs="Times New Roman"/>
                <w:lang w:val="uk-UA" w:eastAsia="ru-RU"/>
              </w:rPr>
              <w:t>монопрепарати</w:t>
            </w:r>
            <w:proofErr w:type="spellEnd"/>
            <w:r w:rsidRPr="00B15F9F">
              <w:rPr>
                <w:rFonts w:ascii="Times New Roman" w:eastAsia="Times New Roman" w:hAnsi="Times New Roman" w:cs="Times New Roman"/>
                <w:lang w:val="uk-UA" w:eastAsia="ru-RU"/>
              </w:rPr>
              <w:t xml:space="preserve"> та в комбінаціях) (</w:t>
            </w:r>
            <w:proofErr w:type="spellStart"/>
            <w:r w:rsidRPr="00B15F9F">
              <w:rPr>
                <w:rFonts w:ascii="Times New Roman" w:eastAsia="Times New Roman" w:hAnsi="Times New Roman" w:cs="Times New Roman"/>
                <w:lang w:val="uk-UA" w:eastAsia="ru-RU"/>
              </w:rPr>
              <w:t>Sodium</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chloride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20383A24" w14:textId="233BDD65"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281B2BE8" w14:textId="5653F853"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2 400</w:t>
            </w:r>
          </w:p>
        </w:tc>
      </w:tr>
      <w:tr w:rsidR="00225E03" w:rsidRPr="00885EBF" w14:paraId="469A5604"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51E0924C" w14:textId="2DC974EB"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20</w:t>
            </w:r>
          </w:p>
        </w:tc>
        <w:tc>
          <w:tcPr>
            <w:tcW w:w="3227" w:type="dxa"/>
            <w:tcBorders>
              <w:top w:val="nil"/>
              <w:left w:val="single" w:sz="4" w:space="0" w:color="auto"/>
              <w:bottom w:val="single" w:sz="4" w:space="0" w:color="auto"/>
              <w:right w:val="single" w:sz="4" w:space="0" w:color="auto"/>
            </w:tcBorders>
            <w:shd w:val="clear" w:color="auto" w:fill="auto"/>
            <w:vAlign w:val="center"/>
          </w:tcPr>
          <w:p w14:paraId="2F59420E" w14:textId="042DDB77"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Натрію</w:t>
            </w:r>
            <w:proofErr w:type="spellEnd"/>
            <w:r w:rsidRPr="00B15F9F">
              <w:rPr>
                <w:rFonts w:ascii="Times New Roman" w:hAnsi="Times New Roman" w:cs="Times New Roman"/>
                <w:color w:val="000000"/>
              </w:rPr>
              <w:t xml:space="preserve"> хлорид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9 мг/мл по 400 мл</w:t>
            </w:r>
          </w:p>
        </w:tc>
        <w:tc>
          <w:tcPr>
            <w:tcW w:w="3431" w:type="dxa"/>
            <w:tcBorders>
              <w:top w:val="single" w:sz="4" w:space="0" w:color="auto"/>
              <w:left w:val="single" w:sz="4" w:space="0" w:color="auto"/>
              <w:bottom w:val="single" w:sz="4" w:space="0" w:color="auto"/>
              <w:right w:val="single" w:sz="4" w:space="0" w:color="auto"/>
            </w:tcBorders>
            <w:vAlign w:val="center"/>
          </w:tcPr>
          <w:p w14:paraId="0E47E1C4" w14:textId="66ABF772" w:rsidR="00225E03" w:rsidRPr="00B15F9F" w:rsidRDefault="00791018" w:rsidP="00B15F9F">
            <w:pPr>
              <w:spacing w:after="0" w:line="240" w:lineRule="auto"/>
              <w:jc w:val="center"/>
              <w:rPr>
                <w:rFonts w:ascii="Times New Roman" w:eastAsia="Times New Roman" w:hAnsi="Times New Roman" w:cs="Times New Roman"/>
                <w:lang w:val="uk-UA" w:eastAsia="ru-RU"/>
              </w:rPr>
            </w:pPr>
            <w:r w:rsidRPr="00B15F9F">
              <w:rPr>
                <w:rFonts w:ascii="Times New Roman" w:eastAsia="Times New Roman" w:hAnsi="Times New Roman" w:cs="Times New Roman"/>
                <w:lang w:val="uk-UA" w:eastAsia="ru-RU"/>
              </w:rPr>
              <w:t>Електроліти для внутрішньовенного введення (</w:t>
            </w:r>
            <w:proofErr w:type="spellStart"/>
            <w:r w:rsidRPr="00B15F9F">
              <w:rPr>
                <w:rFonts w:ascii="Times New Roman" w:eastAsia="Times New Roman" w:hAnsi="Times New Roman" w:cs="Times New Roman"/>
                <w:lang w:val="uk-UA" w:eastAsia="ru-RU"/>
              </w:rPr>
              <w:t>монопрепарати</w:t>
            </w:r>
            <w:proofErr w:type="spellEnd"/>
            <w:r w:rsidRPr="00B15F9F">
              <w:rPr>
                <w:rFonts w:ascii="Times New Roman" w:eastAsia="Times New Roman" w:hAnsi="Times New Roman" w:cs="Times New Roman"/>
                <w:lang w:val="uk-UA" w:eastAsia="ru-RU"/>
              </w:rPr>
              <w:t xml:space="preserve"> та в комбінаціях) (</w:t>
            </w:r>
            <w:proofErr w:type="spellStart"/>
            <w:r w:rsidRPr="00B15F9F">
              <w:rPr>
                <w:rFonts w:ascii="Times New Roman" w:eastAsia="Times New Roman" w:hAnsi="Times New Roman" w:cs="Times New Roman"/>
                <w:lang w:val="uk-UA" w:eastAsia="ru-RU"/>
              </w:rPr>
              <w:t>Sodium</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chloride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76ACC509" w14:textId="04774558"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D0FEA3F" w14:textId="542F9DB5"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3 700</w:t>
            </w:r>
          </w:p>
        </w:tc>
      </w:tr>
      <w:tr w:rsidR="00225E03" w:rsidRPr="00885EBF" w14:paraId="5FD1B69C"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3EE10F0C" w14:textId="25A4A2F3"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21</w:t>
            </w:r>
          </w:p>
        </w:tc>
        <w:tc>
          <w:tcPr>
            <w:tcW w:w="3227" w:type="dxa"/>
            <w:tcBorders>
              <w:top w:val="nil"/>
              <w:left w:val="single" w:sz="4" w:space="0" w:color="auto"/>
              <w:bottom w:val="single" w:sz="4" w:space="0" w:color="auto"/>
              <w:right w:val="single" w:sz="4" w:space="0" w:color="auto"/>
            </w:tcBorders>
            <w:shd w:val="clear" w:color="auto" w:fill="auto"/>
            <w:vAlign w:val="center"/>
          </w:tcPr>
          <w:p w14:paraId="5B0B062A" w14:textId="0372FFB3"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Натрію</w:t>
            </w:r>
            <w:proofErr w:type="spellEnd"/>
            <w:r w:rsidRPr="00B15F9F">
              <w:rPr>
                <w:rFonts w:ascii="Times New Roman" w:hAnsi="Times New Roman" w:cs="Times New Roman"/>
                <w:color w:val="000000"/>
              </w:rPr>
              <w:t xml:space="preserve"> хлорид,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9 мг/мл по 200 мл у </w:t>
            </w:r>
            <w:proofErr w:type="spellStart"/>
            <w:r w:rsidRPr="00B15F9F">
              <w:rPr>
                <w:rFonts w:ascii="Times New Roman" w:hAnsi="Times New Roman" w:cs="Times New Roman"/>
                <w:color w:val="000000"/>
              </w:rPr>
              <w:t>пляшках</w:t>
            </w:r>
            <w:proofErr w:type="spellEnd"/>
          </w:p>
        </w:tc>
        <w:tc>
          <w:tcPr>
            <w:tcW w:w="3431" w:type="dxa"/>
            <w:tcBorders>
              <w:top w:val="single" w:sz="4" w:space="0" w:color="auto"/>
              <w:left w:val="single" w:sz="4" w:space="0" w:color="auto"/>
              <w:bottom w:val="single" w:sz="4" w:space="0" w:color="auto"/>
              <w:right w:val="single" w:sz="4" w:space="0" w:color="auto"/>
            </w:tcBorders>
            <w:vAlign w:val="center"/>
          </w:tcPr>
          <w:p w14:paraId="50F86C0C" w14:textId="76D48300" w:rsidR="00225E03" w:rsidRPr="00B15F9F" w:rsidRDefault="00791018" w:rsidP="00B15F9F">
            <w:pPr>
              <w:spacing w:after="0" w:line="240" w:lineRule="auto"/>
              <w:jc w:val="center"/>
              <w:rPr>
                <w:rFonts w:ascii="Times New Roman" w:eastAsia="Times New Roman" w:hAnsi="Times New Roman" w:cs="Times New Roman"/>
                <w:lang w:val="uk-UA" w:eastAsia="ru-RU"/>
              </w:rPr>
            </w:pPr>
            <w:r w:rsidRPr="00B15F9F">
              <w:rPr>
                <w:rFonts w:ascii="Times New Roman" w:eastAsia="Times New Roman" w:hAnsi="Times New Roman" w:cs="Times New Roman"/>
                <w:lang w:val="uk-UA" w:eastAsia="ru-RU"/>
              </w:rPr>
              <w:t>Електроліти для внутрішньовенного введення (</w:t>
            </w:r>
            <w:proofErr w:type="spellStart"/>
            <w:r w:rsidRPr="00B15F9F">
              <w:rPr>
                <w:rFonts w:ascii="Times New Roman" w:eastAsia="Times New Roman" w:hAnsi="Times New Roman" w:cs="Times New Roman"/>
                <w:lang w:val="uk-UA" w:eastAsia="ru-RU"/>
              </w:rPr>
              <w:t>монопрепарати</w:t>
            </w:r>
            <w:proofErr w:type="spellEnd"/>
            <w:r w:rsidRPr="00B15F9F">
              <w:rPr>
                <w:rFonts w:ascii="Times New Roman" w:eastAsia="Times New Roman" w:hAnsi="Times New Roman" w:cs="Times New Roman"/>
                <w:lang w:val="uk-UA" w:eastAsia="ru-RU"/>
              </w:rPr>
              <w:t xml:space="preserve"> та в комбінаціях) (</w:t>
            </w:r>
            <w:proofErr w:type="spellStart"/>
            <w:r w:rsidRPr="00B15F9F">
              <w:rPr>
                <w:rFonts w:ascii="Times New Roman" w:eastAsia="Times New Roman" w:hAnsi="Times New Roman" w:cs="Times New Roman"/>
                <w:lang w:val="uk-UA" w:eastAsia="ru-RU"/>
              </w:rPr>
              <w:t>Sodium</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chloride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6555ECB0" w14:textId="4D90B45F"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2C65FE18" w14:textId="7E9FF86B"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8 000</w:t>
            </w:r>
          </w:p>
        </w:tc>
      </w:tr>
      <w:tr w:rsidR="00225E03" w:rsidRPr="00885EBF" w14:paraId="39962DB5"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194C4277" w14:textId="2F9F1EE8"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22</w:t>
            </w:r>
          </w:p>
        </w:tc>
        <w:tc>
          <w:tcPr>
            <w:tcW w:w="3227" w:type="dxa"/>
            <w:tcBorders>
              <w:top w:val="nil"/>
              <w:left w:val="single" w:sz="4" w:space="0" w:color="auto"/>
              <w:bottom w:val="single" w:sz="4" w:space="0" w:color="auto"/>
              <w:right w:val="single" w:sz="4" w:space="0" w:color="auto"/>
            </w:tcBorders>
            <w:shd w:val="clear" w:color="auto" w:fill="auto"/>
            <w:vAlign w:val="center"/>
          </w:tcPr>
          <w:p w14:paraId="1D9E9404" w14:textId="32E74BCB"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Омепразол</w:t>
            </w:r>
            <w:proofErr w:type="spellEnd"/>
            <w:r w:rsidRPr="00B15F9F">
              <w:rPr>
                <w:rFonts w:ascii="Times New Roman" w:hAnsi="Times New Roman" w:cs="Times New Roman"/>
                <w:color w:val="000000"/>
              </w:rPr>
              <w:t xml:space="preserve">, порошок для </w:t>
            </w:r>
            <w:proofErr w:type="spellStart"/>
            <w:r w:rsidRPr="00B15F9F">
              <w:rPr>
                <w:rFonts w:ascii="Times New Roman" w:hAnsi="Times New Roman" w:cs="Times New Roman"/>
                <w:color w:val="000000"/>
              </w:rPr>
              <w:t>розчину</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ін'єкцій</w:t>
            </w:r>
            <w:proofErr w:type="spellEnd"/>
            <w:r w:rsidRPr="00B15F9F">
              <w:rPr>
                <w:rFonts w:ascii="Times New Roman" w:hAnsi="Times New Roman" w:cs="Times New Roman"/>
                <w:color w:val="000000"/>
              </w:rPr>
              <w:t xml:space="preserve"> по 40 мг, по 1 флакону з порошком у </w:t>
            </w:r>
            <w:proofErr w:type="spellStart"/>
            <w:r w:rsidRPr="00B15F9F">
              <w:rPr>
                <w:rFonts w:ascii="Times New Roman" w:hAnsi="Times New Roman" w:cs="Times New Roman"/>
                <w:color w:val="000000"/>
              </w:rPr>
              <w:t>картонній</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коробці</w:t>
            </w:r>
            <w:proofErr w:type="spellEnd"/>
          </w:p>
        </w:tc>
        <w:tc>
          <w:tcPr>
            <w:tcW w:w="3431" w:type="dxa"/>
            <w:tcBorders>
              <w:top w:val="single" w:sz="4" w:space="0" w:color="auto"/>
              <w:left w:val="single" w:sz="4" w:space="0" w:color="auto"/>
              <w:bottom w:val="single" w:sz="4" w:space="0" w:color="auto"/>
              <w:right w:val="single" w:sz="4" w:space="0" w:color="auto"/>
            </w:tcBorders>
            <w:vAlign w:val="center"/>
          </w:tcPr>
          <w:p w14:paraId="67A12D8D" w14:textId="10EAB51C"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Omeprazole</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Omeprazole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2D5D5ABB" w14:textId="5175A9B8"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уп</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16E8FF9" w14:textId="62611F9E"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1 100</w:t>
            </w:r>
          </w:p>
        </w:tc>
      </w:tr>
      <w:tr w:rsidR="00225E03" w:rsidRPr="00885EBF" w14:paraId="54340AE8"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224F570B" w14:textId="19A09282"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23</w:t>
            </w:r>
          </w:p>
        </w:tc>
        <w:tc>
          <w:tcPr>
            <w:tcW w:w="3227" w:type="dxa"/>
            <w:tcBorders>
              <w:top w:val="nil"/>
              <w:left w:val="single" w:sz="4" w:space="0" w:color="auto"/>
              <w:bottom w:val="single" w:sz="4" w:space="0" w:color="auto"/>
              <w:right w:val="single" w:sz="4" w:space="0" w:color="auto"/>
            </w:tcBorders>
            <w:shd w:val="clear" w:color="auto" w:fill="auto"/>
            <w:vAlign w:val="center"/>
          </w:tcPr>
          <w:p w14:paraId="58CB0CD3" w14:textId="163D32B8"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Натрію</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гідрокарбонат</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40 мг/мл по 100 мл</w:t>
            </w:r>
          </w:p>
        </w:tc>
        <w:tc>
          <w:tcPr>
            <w:tcW w:w="3431" w:type="dxa"/>
            <w:tcBorders>
              <w:top w:val="single" w:sz="4" w:space="0" w:color="auto"/>
              <w:left w:val="single" w:sz="4" w:space="0" w:color="auto"/>
              <w:bottom w:val="single" w:sz="4" w:space="0" w:color="auto"/>
              <w:right w:val="single" w:sz="4" w:space="0" w:color="auto"/>
            </w:tcBorders>
            <w:vAlign w:val="center"/>
          </w:tcPr>
          <w:p w14:paraId="00B7CD9A" w14:textId="08A60955" w:rsidR="00225E03" w:rsidRPr="00B15F9F" w:rsidRDefault="00791018" w:rsidP="00B15F9F">
            <w:pPr>
              <w:spacing w:after="0" w:line="240" w:lineRule="auto"/>
              <w:jc w:val="center"/>
              <w:rPr>
                <w:rFonts w:ascii="Times New Roman" w:eastAsia="Times New Roman" w:hAnsi="Times New Roman" w:cs="Times New Roman"/>
                <w:lang w:val="uk-UA" w:eastAsia="ru-RU"/>
              </w:rPr>
            </w:pPr>
            <w:r w:rsidRPr="00B15F9F">
              <w:rPr>
                <w:rFonts w:ascii="Times New Roman" w:eastAsia="Times New Roman" w:hAnsi="Times New Roman" w:cs="Times New Roman"/>
                <w:lang w:val="uk-UA" w:eastAsia="ru-RU"/>
              </w:rPr>
              <w:t>Натрію гідрокарбонат (</w:t>
            </w:r>
            <w:proofErr w:type="spellStart"/>
            <w:r w:rsidRPr="00B15F9F">
              <w:rPr>
                <w:rFonts w:ascii="Times New Roman" w:eastAsia="Times New Roman" w:hAnsi="Times New Roman" w:cs="Times New Roman"/>
                <w:lang w:val="uk-UA" w:eastAsia="ru-RU"/>
              </w:rPr>
              <w:t>Sodium</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bicarbonate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26574358" w14:textId="772D3075"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CBF5BDC" w14:textId="3B93B280"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60</w:t>
            </w:r>
          </w:p>
        </w:tc>
      </w:tr>
      <w:tr w:rsidR="00225E03" w:rsidRPr="00885EBF" w14:paraId="2D409026"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77BC59AE" w14:textId="0A7D9EEF"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24</w:t>
            </w:r>
          </w:p>
        </w:tc>
        <w:tc>
          <w:tcPr>
            <w:tcW w:w="3227" w:type="dxa"/>
            <w:tcBorders>
              <w:top w:val="nil"/>
              <w:left w:val="single" w:sz="4" w:space="0" w:color="auto"/>
              <w:bottom w:val="single" w:sz="4" w:space="0" w:color="auto"/>
              <w:right w:val="single" w:sz="4" w:space="0" w:color="auto"/>
            </w:tcBorders>
            <w:shd w:val="clear" w:color="auto" w:fill="auto"/>
            <w:vAlign w:val="center"/>
          </w:tcPr>
          <w:p w14:paraId="0FC9724F" w14:textId="640C575B"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Реосорбілакт</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по 200 мл</w:t>
            </w:r>
          </w:p>
        </w:tc>
        <w:tc>
          <w:tcPr>
            <w:tcW w:w="3431" w:type="dxa"/>
            <w:tcBorders>
              <w:top w:val="single" w:sz="4" w:space="0" w:color="auto"/>
              <w:left w:val="single" w:sz="4" w:space="0" w:color="auto"/>
              <w:bottom w:val="single" w:sz="4" w:space="0" w:color="auto"/>
              <w:right w:val="single" w:sz="4" w:space="0" w:color="auto"/>
            </w:tcBorders>
            <w:vAlign w:val="center"/>
          </w:tcPr>
          <w:p w14:paraId="3E32EB2F" w14:textId="6EE75CB2"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Сорбітол</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укомбінаціях</w:t>
            </w:r>
            <w:proofErr w:type="spellEnd"/>
            <w:r w:rsidRPr="00B15F9F">
              <w:rPr>
                <w:rFonts w:ascii="Times New Roman" w:eastAsia="Times New Roman" w:hAnsi="Times New Roman" w:cs="Times New Roman"/>
                <w:lang w:val="uk-UA" w:eastAsia="ru-RU"/>
              </w:rPr>
              <w:t xml:space="preserve"> з натрію лактату та/або електролітами (</w:t>
            </w:r>
            <w:proofErr w:type="spellStart"/>
            <w:r w:rsidRPr="00B15F9F">
              <w:rPr>
                <w:rFonts w:ascii="Times New Roman" w:eastAsia="Times New Roman" w:hAnsi="Times New Roman" w:cs="Times New Roman"/>
                <w:lang w:val="uk-UA" w:eastAsia="ru-RU"/>
              </w:rPr>
              <w:t>Electrolytes</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in</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combination</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with</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other</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drugs</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4275438A" w14:textId="54F1B4ED"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27ACDA54" w14:textId="1926C6C4"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2 500</w:t>
            </w:r>
          </w:p>
        </w:tc>
      </w:tr>
      <w:tr w:rsidR="00225E03" w:rsidRPr="00885EBF" w14:paraId="487D0BA3"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72E0CCF3" w14:textId="6B7CDED9"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25</w:t>
            </w:r>
          </w:p>
        </w:tc>
        <w:tc>
          <w:tcPr>
            <w:tcW w:w="3227" w:type="dxa"/>
            <w:tcBorders>
              <w:top w:val="nil"/>
              <w:left w:val="single" w:sz="4" w:space="0" w:color="auto"/>
              <w:bottom w:val="single" w:sz="4" w:space="0" w:color="auto"/>
              <w:right w:val="single" w:sz="4" w:space="0" w:color="auto"/>
            </w:tcBorders>
            <w:shd w:val="clear" w:color="auto" w:fill="auto"/>
            <w:vAlign w:val="center"/>
          </w:tcPr>
          <w:p w14:paraId="35236943" w14:textId="7A23AA8B"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Рінгер-лактатний</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по 200 мл</w:t>
            </w:r>
          </w:p>
        </w:tc>
        <w:tc>
          <w:tcPr>
            <w:tcW w:w="3431" w:type="dxa"/>
            <w:tcBorders>
              <w:top w:val="single" w:sz="4" w:space="0" w:color="auto"/>
              <w:left w:val="single" w:sz="4" w:space="0" w:color="auto"/>
              <w:bottom w:val="single" w:sz="4" w:space="0" w:color="auto"/>
              <w:right w:val="single" w:sz="4" w:space="0" w:color="auto"/>
            </w:tcBorders>
            <w:vAlign w:val="center"/>
          </w:tcPr>
          <w:p w14:paraId="2A89EC68" w14:textId="3E28FEBA" w:rsidR="00225E03" w:rsidRPr="00B15F9F" w:rsidRDefault="00791018" w:rsidP="00B15F9F">
            <w:pPr>
              <w:spacing w:after="0" w:line="240" w:lineRule="auto"/>
              <w:jc w:val="center"/>
              <w:rPr>
                <w:rFonts w:ascii="Times New Roman" w:eastAsia="Times New Roman" w:hAnsi="Times New Roman" w:cs="Times New Roman"/>
                <w:lang w:val="uk-UA" w:eastAsia="ru-RU"/>
              </w:rPr>
            </w:pPr>
            <w:r w:rsidRPr="00B15F9F">
              <w:rPr>
                <w:rFonts w:ascii="Times New Roman" w:eastAsia="Times New Roman" w:hAnsi="Times New Roman" w:cs="Times New Roman"/>
                <w:lang w:val="uk-UA" w:eastAsia="ru-RU"/>
              </w:rPr>
              <w:t>Розчин для корекції електролітного балансу (</w:t>
            </w:r>
            <w:proofErr w:type="spellStart"/>
            <w:r w:rsidRPr="00B15F9F">
              <w:rPr>
                <w:rFonts w:ascii="Times New Roman" w:eastAsia="Times New Roman" w:hAnsi="Times New Roman" w:cs="Times New Roman"/>
                <w:lang w:val="uk-UA" w:eastAsia="ru-RU"/>
              </w:rPr>
              <w:t>Electrolytes</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083F2D0C" w14:textId="55FC53DE"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AAFE1F9" w14:textId="0E50CBB9"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2 500</w:t>
            </w:r>
          </w:p>
        </w:tc>
      </w:tr>
      <w:tr w:rsidR="00225E03" w:rsidRPr="00885EBF" w14:paraId="20C3A941"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22E28376" w14:textId="41CC2FA4"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26</w:t>
            </w:r>
          </w:p>
        </w:tc>
        <w:tc>
          <w:tcPr>
            <w:tcW w:w="3227" w:type="dxa"/>
            <w:tcBorders>
              <w:top w:val="nil"/>
              <w:left w:val="single" w:sz="4" w:space="0" w:color="auto"/>
              <w:bottom w:val="single" w:sz="4" w:space="0" w:color="auto"/>
              <w:right w:val="single" w:sz="4" w:space="0" w:color="auto"/>
            </w:tcBorders>
            <w:shd w:val="clear" w:color="auto" w:fill="auto"/>
            <w:vAlign w:val="center"/>
          </w:tcPr>
          <w:p w14:paraId="66D9FCF0" w14:textId="0CDF1D9B"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Рінгер-лактатний</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по 400 мл</w:t>
            </w:r>
          </w:p>
        </w:tc>
        <w:tc>
          <w:tcPr>
            <w:tcW w:w="3431" w:type="dxa"/>
            <w:tcBorders>
              <w:top w:val="single" w:sz="4" w:space="0" w:color="auto"/>
              <w:left w:val="single" w:sz="4" w:space="0" w:color="auto"/>
              <w:bottom w:val="single" w:sz="4" w:space="0" w:color="auto"/>
              <w:right w:val="single" w:sz="4" w:space="0" w:color="auto"/>
            </w:tcBorders>
            <w:vAlign w:val="center"/>
          </w:tcPr>
          <w:p w14:paraId="53C9706F" w14:textId="09CFB334" w:rsidR="00225E03" w:rsidRPr="00B15F9F" w:rsidRDefault="00791018" w:rsidP="00B15F9F">
            <w:pPr>
              <w:spacing w:after="0" w:line="240" w:lineRule="auto"/>
              <w:jc w:val="center"/>
              <w:rPr>
                <w:rFonts w:ascii="Times New Roman" w:eastAsia="Times New Roman" w:hAnsi="Times New Roman" w:cs="Times New Roman"/>
                <w:lang w:val="uk-UA" w:eastAsia="ru-RU"/>
              </w:rPr>
            </w:pPr>
            <w:r w:rsidRPr="00B15F9F">
              <w:rPr>
                <w:rFonts w:ascii="Times New Roman" w:eastAsia="Times New Roman" w:hAnsi="Times New Roman" w:cs="Times New Roman"/>
                <w:lang w:val="uk-UA" w:eastAsia="ru-RU"/>
              </w:rPr>
              <w:t>Розчин для корекції електролітного балансу (</w:t>
            </w:r>
            <w:proofErr w:type="spellStart"/>
            <w:r w:rsidRPr="00B15F9F">
              <w:rPr>
                <w:rFonts w:ascii="Times New Roman" w:eastAsia="Times New Roman" w:hAnsi="Times New Roman" w:cs="Times New Roman"/>
                <w:lang w:val="uk-UA" w:eastAsia="ru-RU"/>
              </w:rPr>
              <w:t>Electrolytes</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71EB25B7" w14:textId="4FA5BBD5"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512E40D" w14:textId="0C353272"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2 100</w:t>
            </w:r>
          </w:p>
        </w:tc>
      </w:tr>
      <w:tr w:rsidR="00225E03" w:rsidRPr="00885EBF" w14:paraId="2E6908B7"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33B7B274" w14:textId="37FB6160"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27</w:t>
            </w:r>
          </w:p>
        </w:tc>
        <w:tc>
          <w:tcPr>
            <w:tcW w:w="3227" w:type="dxa"/>
            <w:tcBorders>
              <w:top w:val="nil"/>
              <w:left w:val="single" w:sz="4" w:space="0" w:color="auto"/>
              <w:bottom w:val="single" w:sz="4" w:space="0" w:color="auto"/>
              <w:right w:val="single" w:sz="4" w:space="0" w:color="auto"/>
            </w:tcBorders>
            <w:shd w:val="clear" w:color="auto" w:fill="auto"/>
            <w:vAlign w:val="center"/>
          </w:tcPr>
          <w:p w14:paraId="2945D486" w14:textId="4241F719"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Кальцію</w:t>
            </w:r>
            <w:proofErr w:type="spellEnd"/>
            <w:r w:rsidRPr="00B15F9F">
              <w:rPr>
                <w:rFonts w:ascii="Times New Roman" w:hAnsi="Times New Roman" w:cs="Times New Roman"/>
                <w:color w:val="000000"/>
              </w:rPr>
              <w:t xml:space="preserve"> глюконат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ін'єкцій</w:t>
            </w:r>
            <w:proofErr w:type="spellEnd"/>
            <w:r w:rsidRPr="00B15F9F">
              <w:rPr>
                <w:rFonts w:ascii="Times New Roman" w:hAnsi="Times New Roman" w:cs="Times New Roman"/>
                <w:color w:val="000000"/>
              </w:rPr>
              <w:t xml:space="preserve"> 100 мг/мл по 10мл в </w:t>
            </w:r>
            <w:proofErr w:type="spellStart"/>
            <w:r w:rsidRPr="00B15F9F">
              <w:rPr>
                <w:rFonts w:ascii="Times New Roman" w:hAnsi="Times New Roman" w:cs="Times New Roman"/>
                <w:color w:val="000000"/>
              </w:rPr>
              <w:t>ампулі</w:t>
            </w:r>
            <w:proofErr w:type="spellEnd"/>
            <w:r w:rsidRPr="00B15F9F">
              <w:rPr>
                <w:rFonts w:ascii="Times New Roman" w:hAnsi="Times New Roman" w:cs="Times New Roman"/>
                <w:color w:val="000000"/>
              </w:rPr>
              <w:t xml:space="preserve"> №10</w:t>
            </w:r>
          </w:p>
        </w:tc>
        <w:tc>
          <w:tcPr>
            <w:tcW w:w="3431" w:type="dxa"/>
            <w:tcBorders>
              <w:top w:val="single" w:sz="4" w:space="0" w:color="auto"/>
              <w:left w:val="single" w:sz="4" w:space="0" w:color="auto"/>
              <w:bottom w:val="single" w:sz="4" w:space="0" w:color="auto"/>
              <w:right w:val="single" w:sz="4" w:space="0" w:color="auto"/>
            </w:tcBorders>
            <w:vAlign w:val="center"/>
          </w:tcPr>
          <w:p w14:paraId="76F6DDFC" w14:textId="75DE1625" w:rsidR="00225E03" w:rsidRPr="00B15F9F" w:rsidRDefault="00791018" w:rsidP="00B15F9F">
            <w:pPr>
              <w:spacing w:after="0" w:line="240" w:lineRule="auto"/>
              <w:jc w:val="center"/>
              <w:rPr>
                <w:rFonts w:ascii="Times New Roman" w:eastAsia="Times New Roman" w:hAnsi="Times New Roman" w:cs="Times New Roman"/>
                <w:lang w:val="uk-UA" w:eastAsia="ru-RU"/>
              </w:rPr>
            </w:pPr>
            <w:r w:rsidRPr="00B15F9F">
              <w:rPr>
                <w:rFonts w:ascii="Times New Roman" w:eastAsia="Times New Roman" w:hAnsi="Times New Roman" w:cs="Times New Roman"/>
                <w:lang w:val="uk-UA" w:eastAsia="ru-RU"/>
              </w:rPr>
              <w:t xml:space="preserve">Кальцію </w:t>
            </w:r>
            <w:proofErr w:type="spellStart"/>
            <w:r w:rsidRPr="00B15F9F">
              <w:rPr>
                <w:rFonts w:ascii="Times New Roman" w:eastAsia="Times New Roman" w:hAnsi="Times New Roman" w:cs="Times New Roman"/>
                <w:lang w:val="uk-UA" w:eastAsia="ru-RU"/>
              </w:rPr>
              <w:t>глюконат</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Calcium</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gluconate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77AF0D6C" w14:textId="0B0B5EBE"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уп</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11A2D243" w14:textId="4B14A5F6"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65</w:t>
            </w:r>
          </w:p>
        </w:tc>
      </w:tr>
      <w:tr w:rsidR="00225E03" w:rsidRPr="00885EBF" w14:paraId="71C6B1F1"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4A9C9A72" w14:textId="57CAD5E3"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28</w:t>
            </w:r>
          </w:p>
        </w:tc>
        <w:tc>
          <w:tcPr>
            <w:tcW w:w="3227" w:type="dxa"/>
            <w:tcBorders>
              <w:top w:val="nil"/>
              <w:left w:val="single" w:sz="4" w:space="0" w:color="auto"/>
              <w:bottom w:val="single" w:sz="4" w:space="0" w:color="auto"/>
              <w:right w:val="single" w:sz="4" w:space="0" w:color="auto"/>
            </w:tcBorders>
            <w:shd w:val="clear" w:color="auto" w:fill="auto"/>
            <w:vAlign w:val="center"/>
          </w:tcPr>
          <w:p w14:paraId="74DDE0F3" w14:textId="68C23858"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color w:val="000000"/>
              </w:rPr>
              <w:t xml:space="preserve">ЮНОРМ®,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ін'єкцій</w:t>
            </w:r>
            <w:proofErr w:type="spellEnd"/>
            <w:r w:rsidRPr="00B15F9F">
              <w:rPr>
                <w:rFonts w:ascii="Times New Roman" w:hAnsi="Times New Roman" w:cs="Times New Roman"/>
                <w:color w:val="000000"/>
              </w:rPr>
              <w:t xml:space="preserve">, 2,0 мг/мл по 4 мл в </w:t>
            </w:r>
            <w:proofErr w:type="spellStart"/>
            <w:r w:rsidRPr="00B15F9F">
              <w:rPr>
                <w:rFonts w:ascii="Times New Roman" w:hAnsi="Times New Roman" w:cs="Times New Roman"/>
                <w:color w:val="000000"/>
              </w:rPr>
              <w:t>ампулі</w:t>
            </w:r>
            <w:proofErr w:type="spellEnd"/>
            <w:r w:rsidRPr="00B15F9F">
              <w:rPr>
                <w:rFonts w:ascii="Times New Roman" w:hAnsi="Times New Roman" w:cs="Times New Roman"/>
                <w:color w:val="000000"/>
              </w:rPr>
              <w:t xml:space="preserve"> №5</w:t>
            </w:r>
          </w:p>
        </w:tc>
        <w:tc>
          <w:tcPr>
            <w:tcW w:w="3431" w:type="dxa"/>
            <w:tcBorders>
              <w:top w:val="single" w:sz="4" w:space="0" w:color="auto"/>
              <w:left w:val="single" w:sz="4" w:space="0" w:color="auto"/>
              <w:bottom w:val="single" w:sz="4" w:space="0" w:color="auto"/>
              <w:right w:val="single" w:sz="4" w:space="0" w:color="auto"/>
            </w:tcBorders>
            <w:vAlign w:val="center"/>
          </w:tcPr>
          <w:p w14:paraId="7F0BCCCD" w14:textId="44C5EB52"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Ондансетрону</w:t>
            </w:r>
            <w:proofErr w:type="spellEnd"/>
            <w:r w:rsidRPr="00B15F9F">
              <w:rPr>
                <w:rFonts w:ascii="Times New Roman" w:eastAsia="Times New Roman" w:hAnsi="Times New Roman" w:cs="Times New Roman"/>
                <w:lang w:val="uk-UA" w:eastAsia="ru-RU"/>
              </w:rPr>
              <w:t xml:space="preserve"> гідрохлориду </w:t>
            </w:r>
            <w:proofErr w:type="spellStart"/>
            <w:r w:rsidRPr="00B15F9F">
              <w:rPr>
                <w:rFonts w:ascii="Times New Roman" w:eastAsia="Times New Roman" w:hAnsi="Times New Roman" w:cs="Times New Roman"/>
                <w:lang w:val="uk-UA" w:eastAsia="ru-RU"/>
              </w:rPr>
              <w:t>дигідрат</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Ondansetron</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02BCBE80" w14:textId="28D090E0"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уп</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1DE4E8E1" w14:textId="547D834F"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60</w:t>
            </w:r>
          </w:p>
        </w:tc>
      </w:tr>
      <w:tr w:rsidR="00225E03" w:rsidRPr="00885EBF" w14:paraId="7923FA88"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55FBFF85" w14:textId="3A703013"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29</w:t>
            </w:r>
          </w:p>
        </w:tc>
        <w:tc>
          <w:tcPr>
            <w:tcW w:w="3227" w:type="dxa"/>
            <w:tcBorders>
              <w:top w:val="nil"/>
              <w:left w:val="single" w:sz="4" w:space="0" w:color="auto"/>
              <w:bottom w:val="single" w:sz="4" w:space="0" w:color="auto"/>
              <w:right w:val="single" w:sz="4" w:space="0" w:color="auto"/>
            </w:tcBorders>
            <w:shd w:val="clear" w:color="auto" w:fill="auto"/>
            <w:vAlign w:val="center"/>
          </w:tcPr>
          <w:p w14:paraId="3F866756" w14:textId="40426C0A"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Лонгокаїн</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Хеві</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ін’єкцій</w:t>
            </w:r>
            <w:proofErr w:type="spellEnd"/>
            <w:r w:rsidRPr="00B15F9F">
              <w:rPr>
                <w:rFonts w:ascii="Times New Roman" w:hAnsi="Times New Roman" w:cs="Times New Roman"/>
                <w:color w:val="000000"/>
              </w:rPr>
              <w:t xml:space="preserve"> 5,0 мг/мл по 5 мл у </w:t>
            </w:r>
            <w:proofErr w:type="spellStart"/>
            <w:r w:rsidRPr="00B15F9F">
              <w:rPr>
                <w:rFonts w:ascii="Times New Roman" w:hAnsi="Times New Roman" w:cs="Times New Roman"/>
                <w:color w:val="000000"/>
              </w:rPr>
              <w:t>флаконі</w:t>
            </w:r>
            <w:proofErr w:type="spellEnd"/>
            <w:r w:rsidRPr="00B15F9F">
              <w:rPr>
                <w:rFonts w:ascii="Times New Roman" w:hAnsi="Times New Roman" w:cs="Times New Roman"/>
                <w:color w:val="000000"/>
              </w:rPr>
              <w:t xml:space="preserve"> №5</w:t>
            </w:r>
          </w:p>
        </w:tc>
        <w:tc>
          <w:tcPr>
            <w:tcW w:w="3431" w:type="dxa"/>
            <w:tcBorders>
              <w:top w:val="single" w:sz="4" w:space="0" w:color="auto"/>
              <w:left w:val="single" w:sz="4" w:space="0" w:color="auto"/>
              <w:bottom w:val="single" w:sz="4" w:space="0" w:color="auto"/>
              <w:right w:val="single" w:sz="4" w:space="0" w:color="auto"/>
            </w:tcBorders>
            <w:vAlign w:val="center"/>
          </w:tcPr>
          <w:p w14:paraId="223715CD" w14:textId="2F8308B9"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Бупівакаїну</w:t>
            </w:r>
            <w:proofErr w:type="spellEnd"/>
            <w:r w:rsidRPr="00B15F9F">
              <w:rPr>
                <w:rFonts w:ascii="Times New Roman" w:eastAsia="Times New Roman" w:hAnsi="Times New Roman" w:cs="Times New Roman"/>
                <w:lang w:val="uk-UA" w:eastAsia="ru-RU"/>
              </w:rPr>
              <w:t xml:space="preserve"> гідрохлорид безводний (</w:t>
            </w:r>
            <w:proofErr w:type="spellStart"/>
            <w:r w:rsidRPr="00B15F9F">
              <w:rPr>
                <w:rFonts w:ascii="Times New Roman" w:eastAsia="Times New Roman" w:hAnsi="Times New Roman" w:cs="Times New Roman"/>
                <w:lang w:val="uk-UA" w:eastAsia="ru-RU"/>
              </w:rPr>
              <w:t>Bupivacaine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364C1EDB" w14:textId="59A79460"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уп</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2148990B" w14:textId="0770424B"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70</w:t>
            </w:r>
          </w:p>
        </w:tc>
      </w:tr>
      <w:tr w:rsidR="00225E03" w:rsidRPr="00885EBF" w14:paraId="529F2723"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570257A4" w14:textId="7BCCD748"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lastRenderedPageBreak/>
              <w:t>30</w:t>
            </w:r>
          </w:p>
        </w:tc>
        <w:tc>
          <w:tcPr>
            <w:tcW w:w="3227" w:type="dxa"/>
            <w:tcBorders>
              <w:top w:val="nil"/>
              <w:left w:val="single" w:sz="4" w:space="0" w:color="auto"/>
              <w:bottom w:val="single" w:sz="4" w:space="0" w:color="auto"/>
              <w:right w:val="single" w:sz="4" w:space="0" w:color="auto"/>
            </w:tcBorders>
            <w:shd w:val="clear" w:color="auto" w:fill="auto"/>
            <w:vAlign w:val="center"/>
          </w:tcPr>
          <w:p w14:paraId="0FE908DF" w14:textId="21E41AD7"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Лонгокаїн</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ін’єкцій</w:t>
            </w:r>
            <w:proofErr w:type="spellEnd"/>
            <w:r w:rsidRPr="00B15F9F">
              <w:rPr>
                <w:rFonts w:ascii="Times New Roman" w:hAnsi="Times New Roman" w:cs="Times New Roman"/>
                <w:color w:val="000000"/>
              </w:rPr>
              <w:t xml:space="preserve"> 5,0 мг/мл по 5 мл в </w:t>
            </w:r>
            <w:proofErr w:type="spellStart"/>
            <w:r w:rsidRPr="00B15F9F">
              <w:rPr>
                <w:rFonts w:ascii="Times New Roman" w:hAnsi="Times New Roman" w:cs="Times New Roman"/>
                <w:color w:val="000000"/>
              </w:rPr>
              <w:t>ампулі</w:t>
            </w:r>
            <w:proofErr w:type="spellEnd"/>
            <w:r w:rsidRPr="00B15F9F">
              <w:rPr>
                <w:rFonts w:ascii="Times New Roman" w:hAnsi="Times New Roman" w:cs="Times New Roman"/>
                <w:color w:val="000000"/>
              </w:rPr>
              <w:t xml:space="preserve"> №10</w:t>
            </w:r>
          </w:p>
        </w:tc>
        <w:tc>
          <w:tcPr>
            <w:tcW w:w="3431" w:type="dxa"/>
            <w:tcBorders>
              <w:top w:val="single" w:sz="4" w:space="0" w:color="auto"/>
              <w:left w:val="single" w:sz="4" w:space="0" w:color="auto"/>
              <w:bottom w:val="single" w:sz="4" w:space="0" w:color="auto"/>
              <w:right w:val="single" w:sz="4" w:space="0" w:color="auto"/>
            </w:tcBorders>
            <w:vAlign w:val="center"/>
          </w:tcPr>
          <w:p w14:paraId="7A0601C4" w14:textId="0D57C7F6"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Бупівакаїн</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Bupivacaine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537EA33B" w14:textId="78CB30AF"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уп</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3C48DEFB" w14:textId="7260A57D"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20</w:t>
            </w:r>
          </w:p>
        </w:tc>
      </w:tr>
      <w:tr w:rsidR="00225E03" w:rsidRPr="00885EBF" w14:paraId="45418849"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3C9FCB54" w14:textId="10BA4A50"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31</w:t>
            </w:r>
          </w:p>
        </w:tc>
        <w:tc>
          <w:tcPr>
            <w:tcW w:w="3227" w:type="dxa"/>
            <w:tcBorders>
              <w:top w:val="nil"/>
              <w:left w:val="single" w:sz="4" w:space="0" w:color="auto"/>
              <w:bottom w:val="single" w:sz="4" w:space="0" w:color="auto"/>
              <w:right w:val="single" w:sz="4" w:space="0" w:color="auto"/>
            </w:tcBorders>
            <w:shd w:val="clear" w:color="auto" w:fill="auto"/>
            <w:vAlign w:val="center"/>
          </w:tcPr>
          <w:p w14:paraId="59482577" w14:textId="0F75A53C"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Офлоксацин</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2 мг/мл по 100 мл</w:t>
            </w:r>
          </w:p>
        </w:tc>
        <w:tc>
          <w:tcPr>
            <w:tcW w:w="3431" w:type="dxa"/>
            <w:tcBorders>
              <w:top w:val="single" w:sz="4" w:space="0" w:color="auto"/>
              <w:left w:val="single" w:sz="4" w:space="0" w:color="auto"/>
              <w:bottom w:val="single" w:sz="4" w:space="0" w:color="auto"/>
              <w:right w:val="single" w:sz="4" w:space="0" w:color="auto"/>
            </w:tcBorders>
            <w:vAlign w:val="center"/>
          </w:tcPr>
          <w:p w14:paraId="3FD218CD" w14:textId="230AC822"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Офлоксацин</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Ofloxacin</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7A0E50C1" w14:textId="6CFD81EB"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123CE59E" w14:textId="19807D83"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500</w:t>
            </w:r>
          </w:p>
        </w:tc>
      </w:tr>
      <w:tr w:rsidR="00225E03" w:rsidRPr="00885EBF" w14:paraId="1F8C0F60"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27CCAAF5" w14:textId="2632FC7A"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32</w:t>
            </w:r>
          </w:p>
        </w:tc>
        <w:tc>
          <w:tcPr>
            <w:tcW w:w="3227" w:type="dxa"/>
            <w:tcBorders>
              <w:top w:val="nil"/>
              <w:left w:val="single" w:sz="4" w:space="0" w:color="auto"/>
              <w:bottom w:val="single" w:sz="4" w:space="0" w:color="auto"/>
              <w:right w:val="single" w:sz="4" w:space="0" w:color="auto"/>
            </w:tcBorders>
            <w:shd w:val="clear" w:color="auto" w:fill="auto"/>
            <w:vAlign w:val="center"/>
          </w:tcPr>
          <w:p w14:paraId="71C73312" w14:textId="43A7A684"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Калію</w:t>
            </w:r>
            <w:proofErr w:type="spellEnd"/>
            <w:r w:rsidRPr="00B15F9F">
              <w:rPr>
                <w:rFonts w:ascii="Times New Roman" w:hAnsi="Times New Roman" w:cs="Times New Roman"/>
                <w:color w:val="000000"/>
              </w:rPr>
              <w:t xml:space="preserve"> хлорид концентрат для </w:t>
            </w:r>
            <w:proofErr w:type="spellStart"/>
            <w:r w:rsidRPr="00B15F9F">
              <w:rPr>
                <w:rFonts w:ascii="Times New Roman" w:hAnsi="Times New Roman" w:cs="Times New Roman"/>
                <w:color w:val="000000"/>
              </w:rPr>
              <w:t>розчину</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інфузій</w:t>
            </w:r>
            <w:proofErr w:type="spellEnd"/>
            <w:r w:rsidRPr="00B15F9F">
              <w:rPr>
                <w:rFonts w:ascii="Times New Roman" w:hAnsi="Times New Roman" w:cs="Times New Roman"/>
                <w:color w:val="000000"/>
              </w:rPr>
              <w:t xml:space="preserve"> 75 мг/мл по 20 мл</w:t>
            </w:r>
          </w:p>
        </w:tc>
        <w:tc>
          <w:tcPr>
            <w:tcW w:w="3431" w:type="dxa"/>
            <w:tcBorders>
              <w:top w:val="single" w:sz="4" w:space="0" w:color="auto"/>
              <w:left w:val="single" w:sz="4" w:space="0" w:color="auto"/>
              <w:bottom w:val="single" w:sz="4" w:space="0" w:color="auto"/>
              <w:right w:val="single" w:sz="4" w:space="0" w:color="auto"/>
            </w:tcBorders>
            <w:vAlign w:val="center"/>
          </w:tcPr>
          <w:p w14:paraId="01FF30FB" w14:textId="364DD5CF" w:rsidR="00225E03" w:rsidRPr="00B15F9F" w:rsidRDefault="00791018" w:rsidP="00B15F9F">
            <w:pPr>
              <w:spacing w:after="0" w:line="240" w:lineRule="auto"/>
              <w:jc w:val="center"/>
              <w:rPr>
                <w:rFonts w:ascii="Times New Roman" w:eastAsia="Times New Roman" w:hAnsi="Times New Roman" w:cs="Times New Roman"/>
                <w:lang w:val="uk-UA" w:eastAsia="ru-RU"/>
              </w:rPr>
            </w:pPr>
            <w:r w:rsidRPr="00B15F9F">
              <w:rPr>
                <w:rFonts w:ascii="Times New Roman" w:eastAsia="Times New Roman" w:hAnsi="Times New Roman" w:cs="Times New Roman"/>
                <w:lang w:val="uk-UA" w:eastAsia="ru-RU"/>
              </w:rPr>
              <w:t>Електроліти для внутрішньовенного введення (</w:t>
            </w:r>
            <w:proofErr w:type="spellStart"/>
            <w:r w:rsidRPr="00B15F9F">
              <w:rPr>
                <w:rFonts w:ascii="Times New Roman" w:eastAsia="Times New Roman" w:hAnsi="Times New Roman" w:cs="Times New Roman"/>
                <w:lang w:val="uk-UA" w:eastAsia="ru-RU"/>
              </w:rPr>
              <w:t>монопрепарати</w:t>
            </w:r>
            <w:proofErr w:type="spellEnd"/>
            <w:r w:rsidRPr="00B15F9F">
              <w:rPr>
                <w:rFonts w:ascii="Times New Roman" w:eastAsia="Times New Roman" w:hAnsi="Times New Roman" w:cs="Times New Roman"/>
                <w:lang w:val="uk-UA" w:eastAsia="ru-RU"/>
              </w:rPr>
              <w:t xml:space="preserve"> та в комбінаціях) (</w:t>
            </w:r>
            <w:proofErr w:type="spellStart"/>
            <w:r w:rsidRPr="00B15F9F">
              <w:rPr>
                <w:rFonts w:ascii="Times New Roman" w:eastAsia="Times New Roman" w:hAnsi="Times New Roman" w:cs="Times New Roman"/>
                <w:lang w:val="uk-UA" w:eastAsia="ru-RU"/>
              </w:rPr>
              <w:t>Potassium</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chloride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3606AEFA" w14:textId="66FF0AB3"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фл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39738397" w14:textId="7EAE7F0D"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200</w:t>
            </w:r>
          </w:p>
        </w:tc>
      </w:tr>
      <w:tr w:rsidR="00225E03" w:rsidRPr="00885EBF" w14:paraId="23FD59AA"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4E92CD8A" w14:textId="4CD686D9"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33</w:t>
            </w:r>
          </w:p>
        </w:tc>
        <w:tc>
          <w:tcPr>
            <w:tcW w:w="3227" w:type="dxa"/>
            <w:tcBorders>
              <w:top w:val="nil"/>
              <w:left w:val="single" w:sz="4" w:space="0" w:color="auto"/>
              <w:bottom w:val="single" w:sz="4" w:space="0" w:color="auto"/>
              <w:right w:val="single" w:sz="4" w:space="0" w:color="auto"/>
            </w:tcBorders>
            <w:shd w:val="clear" w:color="auto" w:fill="auto"/>
            <w:vAlign w:val="center"/>
          </w:tcPr>
          <w:p w14:paraId="70E3FD4C" w14:textId="0B2F5B07"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Інгаміст</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ін'єкцій</w:t>
            </w:r>
            <w:proofErr w:type="spellEnd"/>
            <w:r w:rsidRPr="00B15F9F">
              <w:rPr>
                <w:rFonts w:ascii="Times New Roman" w:hAnsi="Times New Roman" w:cs="Times New Roman"/>
                <w:color w:val="000000"/>
              </w:rPr>
              <w:t xml:space="preserve"> 100 мг/мл по 3 мл в </w:t>
            </w:r>
            <w:proofErr w:type="spellStart"/>
            <w:r w:rsidRPr="00B15F9F">
              <w:rPr>
                <w:rFonts w:ascii="Times New Roman" w:hAnsi="Times New Roman" w:cs="Times New Roman"/>
                <w:color w:val="000000"/>
              </w:rPr>
              <w:t>ампулі</w:t>
            </w:r>
            <w:proofErr w:type="spellEnd"/>
            <w:r w:rsidRPr="00B15F9F">
              <w:rPr>
                <w:rFonts w:ascii="Times New Roman" w:hAnsi="Times New Roman" w:cs="Times New Roman"/>
                <w:color w:val="000000"/>
              </w:rPr>
              <w:t xml:space="preserve"> №10</w:t>
            </w:r>
          </w:p>
        </w:tc>
        <w:tc>
          <w:tcPr>
            <w:tcW w:w="3431" w:type="dxa"/>
            <w:tcBorders>
              <w:top w:val="single" w:sz="4" w:space="0" w:color="auto"/>
              <w:left w:val="single" w:sz="4" w:space="0" w:color="auto"/>
              <w:bottom w:val="single" w:sz="4" w:space="0" w:color="auto"/>
              <w:right w:val="single" w:sz="4" w:space="0" w:color="auto"/>
            </w:tcBorders>
            <w:vAlign w:val="center"/>
          </w:tcPr>
          <w:p w14:paraId="75794877" w14:textId="7B76E982"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Ацетилцистеїн</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Acetylcysteine</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48DDE0CF" w14:textId="358DDCFB"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уп</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3064E7A" w14:textId="640BE3AC"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50</w:t>
            </w:r>
          </w:p>
        </w:tc>
      </w:tr>
      <w:tr w:rsidR="00225E03" w:rsidRPr="00885EBF" w14:paraId="7BAAD003"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7C25BD85" w14:textId="1F61AB2B"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34</w:t>
            </w:r>
          </w:p>
        </w:tc>
        <w:tc>
          <w:tcPr>
            <w:tcW w:w="3227" w:type="dxa"/>
            <w:tcBorders>
              <w:top w:val="nil"/>
              <w:left w:val="single" w:sz="4" w:space="0" w:color="auto"/>
              <w:bottom w:val="single" w:sz="4" w:space="0" w:color="auto"/>
              <w:right w:val="single" w:sz="4" w:space="0" w:color="auto"/>
            </w:tcBorders>
            <w:shd w:val="clear" w:color="auto" w:fill="auto"/>
            <w:vAlign w:val="center"/>
          </w:tcPr>
          <w:p w14:paraId="4EE48FA7" w14:textId="1BBED1F1"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color w:val="000000"/>
              </w:rPr>
              <w:t xml:space="preserve">НЕБУТАМОЛ®,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інгаляцій</w:t>
            </w:r>
            <w:proofErr w:type="spellEnd"/>
            <w:r w:rsidRPr="00B15F9F">
              <w:rPr>
                <w:rFonts w:ascii="Times New Roman" w:hAnsi="Times New Roman" w:cs="Times New Roman"/>
                <w:color w:val="000000"/>
              </w:rPr>
              <w:t xml:space="preserve">, 1 мг/мл по 2 мл у контейнерах </w:t>
            </w:r>
            <w:proofErr w:type="spellStart"/>
            <w:r w:rsidRPr="00B15F9F">
              <w:rPr>
                <w:rFonts w:ascii="Times New Roman" w:hAnsi="Times New Roman" w:cs="Times New Roman"/>
                <w:color w:val="000000"/>
              </w:rPr>
              <w:t>однодозових</w:t>
            </w:r>
            <w:proofErr w:type="spellEnd"/>
            <w:r w:rsidRPr="00B15F9F">
              <w:rPr>
                <w:rFonts w:ascii="Times New Roman" w:hAnsi="Times New Roman" w:cs="Times New Roman"/>
                <w:color w:val="000000"/>
              </w:rPr>
              <w:t xml:space="preserve"> №10</w:t>
            </w:r>
          </w:p>
        </w:tc>
        <w:tc>
          <w:tcPr>
            <w:tcW w:w="3431" w:type="dxa"/>
            <w:tcBorders>
              <w:top w:val="single" w:sz="4" w:space="0" w:color="auto"/>
              <w:left w:val="single" w:sz="4" w:space="0" w:color="auto"/>
              <w:bottom w:val="single" w:sz="4" w:space="0" w:color="auto"/>
              <w:right w:val="single" w:sz="4" w:space="0" w:color="auto"/>
            </w:tcBorders>
            <w:vAlign w:val="center"/>
          </w:tcPr>
          <w:p w14:paraId="3167C8B8" w14:textId="60285FDE"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Сальбутамолу</w:t>
            </w:r>
            <w:proofErr w:type="spellEnd"/>
            <w:r w:rsidRPr="00B15F9F">
              <w:rPr>
                <w:rFonts w:ascii="Times New Roman" w:eastAsia="Times New Roman" w:hAnsi="Times New Roman" w:cs="Times New Roman"/>
                <w:lang w:val="uk-UA" w:eastAsia="ru-RU"/>
              </w:rPr>
              <w:t xml:space="preserve"> сульфат (</w:t>
            </w:r>
            <w:proofErr w:type="spellStart"/>
            <w:r w:rsidRPr="00B15F9F">
              <w:rPr>
                <w:rFonts w:ascii="Times New Roman" w:eastAsia="Times New Roman" w:hAnsi="Times New Roman" w:cs="Times New Roman"/>
                <w:lang w:val="uk-UA" w:eastAsia="ru-RU"/>
              </w:rPr>
              <w:t>Salbutamol</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758C0685" w14:textId="666E6A12"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уп</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17E307B1" w14:textId="47DAF59F"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30</w:t>
            </w:r>
          </w:p>
        </w:tc>
      </w:tr>
      <w:tr w:rsidR="00225E03" w:rsidRPr="00885EBF" w14:paraId="3E35FEB1" w14:textId="77777777" w:rsidTr="00CD211B">
        <w:trPr>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356C5A6E" w14:textId="78A2CE84" w:rsidR="00225E03" w:rsidRPr="002A63F4" w:rsidRDefault="00791018" w:rsidP="00225E03">
            <w:pPr>
              <w:spacing w:after="0" w:line="240" w:lineRule="auto"/>
              <w:jc w:val="center"/>
              <w:rPr>
                <w:rFonts w:ascii="Times New Roman" w:eastAsia="Calibri" w:hAnsi="Times New Roman" w:cs="Times New Roman"/>
                <w:bCs/>
                <w:lang w:val="uk-UA" w:eastAsia="ru-RU"/>
              </w:rPr>
            </w:pPr>
            <w:r>
              <w:rPr>
                <w:rFonts w:ascii="Times New Roman" w:eastAsia="Calibri" w:hAnsi="Times New Roman" w:cs="Times New Roman"/>
                <w:bCs/>
                <w:lang w:val="uk-UA" w:eastAsia="ru-RU"/>
              </w:rPr>
              <w:t>35</w:t>
            </w:r>
          </w:p>
        </w:tc>
        <w:tc>
          <w:tcPr>
            <w:tcW w:w="3227" w:type="dxa"/>
            <w:tcBorders>
              <w:top w:val="nil"/>
              <w:left w:val="single" w:sz="4" w:space="0" w:color="auto"/>
              <w:bottom w:val="single" w:sz="4" w:space="0" w:color="auto"/>
              <w:right w:val="single" w:sz="4" w:space="0" w:color="auto"/>
            </w:tcBorders>
            <w:shd w:val="clear" w:color="auto" w:fill="auto"/>
            <w:vAlign w:val="center"/>
          </w:tcPr>
          <w:p w14:paraId="18D5F9B7" w14:textId="53DA999C"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color w:val="000000"/>
              </w:rPr>
              <w:t xml:space="preserve">НОВОПАРИН </w:t>
            </w:r>
            <w:proofErr w:type="spellStart"/>
            <w:r w:rsidRPr="00B15F9F">
              <w:rPr>
                <w:rFonts w:ascii="Times New Roman" w:hAnsi="Times New Roman" w:cs="Times New Roman"/>
                <w:color w:val="000000"/>
              </w:rPr>
              <w:t>розчин</w:t>
            </w:r>
            <w:proofErr w:type="spellEnd"/>
            <w:r w:rsidRPr="00B15F9F">
              <w:rPr>
                <w:rFonts w:ascii="Times New Roman" w:hAnsi="Times New Roman" w:cs="Times New Roman"/>
                <w:color w:val="000000"/>
              </w:rPr>
              <w:t xml:space="preserve"> для </w:t>
            </w:r>
            <w:proofErr w:type="spellStart"/>
            <w:r w:rsidRPr="00B15F9F">
              <w:rPr>
                <w:rFonts w:ascii="Times New Roman" w:hAnsi="Times New Roman" w:cs="Times New Roman"/>
                <w:color w:val="000000"/>
              </w:rPr>
              <w:t>ін'єкцій</w:t>
            </w:r>
            <w:proofErr w:type="spellEnd"/>
            <w:r w:rsidRPr="00B15F9F">
              <w:rPr>
                <w:rFonts w:ascii="Times New Roman" w:hAnsi="Times New Roman" w:cs="Times New Roman"/>
                <w:color w:val="000000"/>
              </w:rPr>
              <w:t xml:space="preserve">, 100 мг (10 000 анти-фактор Ха МО)/мл; по 0,4 мл (40 мг) у </w:t>
            </w:r>
            <w:proofErr w:type="spellStart"/>
            <w:r w:rsidRPr="00B15F9F">
              <w:rPr>
                <w:rFonts w:ascii="Times New Roman" w:hAnsi="Times New Roman" w:cs="Times New Roman"/>
                <w:color w:val="000000"/>
              </w:rPr>
              <w:t>попередньо</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наповненому</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шприці</w:t>
            </w:r>
            <w:proofErr w:type="spellEnd"/>
            <w:r w:rsidRPr="00B15F9F">
              <w:rPr>
                <w:rFonts w:ascii="Times New Roman" w:hAnsi="Times New Roman" w:cs="Times New Roman"/>
                <w:color w:val="000000"/>
              </w:rPr>
              <w:t xml:space="preserve">, по 2 </w:t>
            </w:r>
            <w:proofErr w:type="spellStart"/>
            <w:r w:rsidRPr="00B15F9F">
              <w:rPr>
                <w:rFonts w:ascii="Times New Roman" w:hAnsi="Times New Roman" w:cs="Times New Roman"/>
                <w:color w:val="000000"/>
              </w:rPr>
              <w:t>шприци</w:t>
            </w:r>
            <w:proofErr w:type="spellEnd"/>
            <w:r w:rsidRPr="00B15F9F">
              <w:rPr>
                <w:rFonts w:ascii="Times New Roman" w:hAnsi="Times New Roman" w:cs="Times New Roman"/>
                <w:color w:val="000000"/>
              </w:rPr>
              <w:t xml:space="preserve"> в </w:t>
            </w:r>
            <w:proofErr w:type="spellStart"/>
            <w:r w:rsidRPr="00B15F9F">
              <w:rPr>
                <w:rFonts w:ascii="Times New Roman" w:hAnsi="Times New Roman" w:cs="Times New Roman"/>
                <w:color w:val="000000"/>
              </w:rPr>
              <w:t>блістері</w:t>
            </w:r>
            <w:proofErr w:type="spellEnd"/>
            <w:r w:rsidRPr="00B15F9F">
              <w:rPr>
                <w:rFonts w:ascii="Times New Roman" w:hAnsi="Times New Roman" w:cs="Times New Roman"/>
                <w:color w:val="000000"/>
              </w:rPr>
              <w:t xml:space="preserve">, по 5 </w:t>
            </w:r>
            <w:proofErr w:type="spellStart"/>
            <w:r w:rsidRPr="00B15F9F">
              <w:rPr>
                <w:rFonts w:ascii="Times New Roman" w:hAnsi="Times New Roman" w:cs="Times New Roman"/>
                <w:color w:val="000000"/>
              </w:rPr>
              <w:t>блістерів</w:t>
            </w:r>
            <w:proofErr w:type="spellEnd"/>
            <w:r w:rsidRPr="00B15F9F">
              <w:rPr>
                <w:rFonts w:ascii="Times New Roman" w:hAnsi="Times New Roman" w:cs="Times New Roman"/>
                <w:color w:val="000000"/>
              </w:rPr>
              <w:t xml:space="preserve"> у </w:t>
            </w:r>
            <w:proofErr w:type="spellStart"/>
            <w:r w:rsidRPr="00B15F9F">
              <w:rPr>
                <w:rFonts w:ascii="Times New Roman" w:hAnsi="Times New Roman" w:cs="Times New Roman"/>
                <w:color w:val="000000"/>
              </w:rPr>
              <w:t>картонній</w:t>
            </w:r>
            <w:proofErr w:type="spellEnd"/>
            <w:r w:rsidRPr="00B15F9F">
              <w:rPr>
                <w:rFonts w:ascii="Times New Roman" w:hAnsi="Times New Roman" w:cs="Times New Roman"/>
                <w:color w:val="000000"/>
              </w:rPr>
              <w:t xml:space="preserve"> </w:t>
            </w:r>
            <w:proofErr w:type="spellStart"/>
            <w:r w:rsidRPr="00B15F9F">
              <w:rPr>
                <w:rFonts w:ascii="Times New Roman" w:hAnsi="Times New Roman" w:cs="Times New Roman"/>
                <w:color w:val="000000"/>
              </w:rPr>
              <w:t>коробці</w:t>
            </w:r>
            <w:proofErr w:type="spellEnd"/>
          </w:p>
        </w:tc>
        <w:tc>
          <w:tcPr>
            <w:tcW w:w="3431" w:type="dxa"/>
            <w:tcBorders>
              <w:top w:val="single" w:sz="4" w:space="0" w:color="auto"/>
              <w:left w:val="single" w:sz="4" w:space="0" w:color="auto"/>
              <w:bottom w:val="single" w:sz="4" w:space="0" w:color="auto"/>
              <w:right w:val="single" w:sz="4" w:space="0" w:color="auto"/>
            </w:tcBorders>
            <w:vAlign w:val="center"/>
          </w:tcPr>
          <w:p w14:paraId="63D9AD75" w14:textId="1F92EDBB" w:rsidR="00225E03" w:rsidRPr="00B15F9F" w:rsidRDefault="00791018" w:rsidP="00B15F9F">
            <w:pPr>
              <w:spacing w:after="0" w:line="240" w:lineRule="auto"/>
              <w:jc w:val="center"/>
              <w:rPr>
                <w:rFonts w:ascii="Times New Roman" w:eastAsia="Times New Roman" w:hAnsi="Times New Roman" w:cs="Times New Roman"/>
                <w:lang w:val="uk-UA" w:eastAsia="ru-RU"/>
              </w:rPr>
            </w:pPr>
            <w:proofErr w:type="spellStart"/>
            <w:r w:rsidRPr="00B15F9F">
              <w:rPr>
                <w:rFonts w:ascii="Times New Roman" w:eastAsia="Times New Roman" w:hAnsi="Times New Roman" w:cs="Times New Roman"/>
                <w:lang w:val="uk-UA" w:eastAsia="ru-RU"/>
              </w:rPr>
              <w:t>Enoxaparin</w:t>
            </w:r>
            <w:proofErr w:type="spellEnd"/>
            <w:r w:rsidRPr="00B15F9F">
              <w:rPr>
                <w:rFonts w:ascii="Times New Roman" w:eastAsia="Times New Roman" w:hAnsi="Times New Roman" w:cs="Times New Roman"/>
                <w:lang w:val="uk-UA" w:eastAsia="ru-RU"/>
              </w:rPr>
              <w:t xml:space="preserve"> (</w:t>
            </w:r>
            <w:proofErr w:type="spellStart"/>
            <w:r w:rsidRPr="00B15F9F">
              <w:rPr>
                <w:rFonts w:ascii="Times New Roman" w:eastAsia="Times New Roman" w:hAnsi="Times New Roman" w:cs="Times New Roman"/>
                <w:lang w:val="uk-UA" w:eastAsia="ru-RU"/>
              </w:rPr>
              <w:t>Enoxaparin</w:t>
            </w:r>
            <w:proofErr w:type="spellEnd"/>
            <w:r w:rsidRPr="00B15F9F">
              <w:rPr>
                <w:rFonts w:ascii="Times New Roman" w:eastAsia="Times New Roman" w:hAnsi="Times New Roman" w:cs="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14:paraId="30E04263" w14:textId="47CA6647" w:rsidR="00225E03" w:rsidRPr="00B15F9F" w:rsidRDefault="00225E03" w:rsidP="00B15F9F">
            <w:pPr>
              <w:spacing w:after="0" w:line="240" w:lineRule="auto"/>
              <w:jc w:val="center"/>
              <w:rPr>
                <w:rFonts w:ascii="Times New Roman" w:hAnsi="Times New Roman" w:cs="Times New Roman"/>
              </w:rPr>
            </w:pPr>
            <w:proofErr w:type="spellStart"/>
            <w:r w:rsidRPr="00B15F9F">
              <w:rPr>
                <w:rFonts w:ascii="Times New Roman" w:hAnsi="Times New Roman" w:cs="Times New Roman"/>
                <w:color w:val="000000"/>
              </w:rPr>
              <w:t>шт</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265FA47C" w14:textId="55F7A610" w:rsidR="00225E03" w:rsidRPr="00B15F9F" w:rsidRDefault="00225E03" w:rsidP="00B15F9F">
            <w:pPr>
              <w:spacing w:after="0" w:line="240" w:lineRule="auto"/>
              <w:jc w:val="center"/>
              <w:rPr>
                <w:rFonts w:ascii="Times New Roman" w:hAnsi="Times New Roman" w:cs="Times New Roman"/>
              </w:rPr>
            </w:pPr>
            <w:r w:rsidRPr="00B15F9F">
              <w:rPr>
                <w:rFonts w:ascii="Times New Roman" w:hAnsi="Times New Roman" w:cs="Times New Roman"/>
              </w:rPr>
              <w:t>50</w:t>
            </w:r>
          </w:p>
        </w:tc>
      </w:tr>
      <w:bookmarkEnd w:id="1"/>
    </w:tbl>
    <w:p w14:paraId="08C59A7F" w14:textId="77777777" w:rsidR="00B6755E" w:rsidRDefault="00B6755E" w:rsidP="00885EBF">
      <w:pPr>
        <w:spacing w:after="0" w:line="240" w:lineRule="auto"/>
        <w:jc w:val="both"/>
        <w:rPr>
          <w:rFonts w:ascii="Times New Roman" w:eastAsia="Calibri" w:hAnsi="Times New Roman" w:cs="Times New Roman"/>
          <w:sz w:val="24"/>
          <w:szCs w:val="24"/>
          <w:lang w:val="uk-UA" w:eastAsia="ru-RU"/>
        </w:rPr>
      </w:pPr>
    </w:p>
    <w:p w14:paraId="54F50C59" w14:textId="77777777" w:rsidR="00B6755E" w:rsidRDefault="00B6755E" w:rsidP="00885EBF">
      <w:pPr>
        <w:spacing w:after="0" w:line="240" w:lineRule="auto"/>
        <w:jc w:val="both"/>
        <w:rPr>
          <w:rFonts w:ascii="Times New Roman" w:eastAsia="Calibri" w:hAnsi="Times New Roman" w:cs="Times New Roman"/>
          <w:sz w:val="24"/>
          <w:szCs w:val="24"/>
          <w:lang w:val="uk-UA" w:eastAsia="ru-RU"/>
        </w:rPr>
      </w:pPr>
    </w:p>
    <w:p w14:paraId="6C89FEF8" w14:textId="1FC49E2E" w:rsidR="00885EBF" w:rsidRPr="00885EBF" w:rsidRDefault="00885EBF" w:rsidP="00885EBF">
      <w:pPr>
        <w:spacing w:after="0" w:line="240" w:lineRule="auto"/>
        <w:jc w:val="both"/>
        <w:rPr>
          <w:rFonts w:ascii="Times New Roman" w:eastAsia="Calibri" w:hAnsi="Times New Roman" w:cs="Times New Roman"/>
          <w:b/>
          <w:sz w:val="24"/>
          <w:szCs w:val="24"/>
          <w:u w:val="single"/>
          <w:lang w:val="uk-UA" w:eastAsia="ru-RU"/>
        </w:rPr>
      </w:pPr>
      <w:r w:rsidRPr="00885EBF">
        <w:rPr>
          <w:rFonts w:ascii="Times New Roman" w:eastAsia="Calibri" w:hAnsi="Times New Roman" w:cs="Times New Roman"/>
          <w:sz w:val="24"/>
          <w:szCs w:val="24"/>
          <w:lang w:val="uk-UA" w:eastAsia="ru-RU"/>
        </w:rPr>
        <w:t>*</w:t>
      </w:r>
      <w:r w:rsidRPr="00885EBF">
        <w:rPr>
          <w:rFonts w:ascii="Times New Roman" w:eastAsia="Calibri" w:hAnsi="Times New Roman" w:cs="Times New Roman"/>
          <w:i/>
          <w:sz w:val="24"/>
          <w:szCs w:val="24"/>
          <w:lang w:val="uk-UA"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885EBF">
        <w:rPr>
          <w:rFonts w:ascii="Times New Roman" w:eastAsia="Calibri" w:hAnsi="Times New Roman" w:cs="Times New Roman"/>
          <w:b/>
          <w:sz w:val="24"/>
          <w:szCs w:val="24"/>
          <w:u w:val="single"/>
          <w:lang w:val="uk-UA" w:eastAsia="ru-RU"/>
        </w:rPr>
        <w:t xml:space="preserve"> </w:t>
      </w:r>
    </w:p>
    <w:p w14:paraId="05075F11" w14:textId="77777777" w:rsidR="00885EBF" w:rsidRPr="00885EBF" w:rsidRDefault="00885EBF" w:rsidP="00885EBF">
      <w:pPr>
        <w:spacing w:after="0" w:line="240" w:lineRule="auto"/>
        <w:jc w:val="both"/>
        <w:rPr>
          <w:rFonts w:ascii="Times New Roman" w:eastAsia="Calibri" w:hAnsi="Times New Roman" w:cs="Times New Roman"/>
          <w:b/>
          <w:sz w:val="24"/>
          <w:szCs w:val="24"/>
          <w:u w:val="single"/>
          <w:lang w:val="uk-UA" w:eastAsia="ru-RU"/>
        </w:rPr>
      </w:pPr>
      <w:r w:rsidRPr="00885EBF">
        <w:rPr>
          <w:rFonts w:ascii="Times New Roman" w:eastAsia="Times New Roman" w:hAnsi="Times New Roman" w:cs="Times New Roman"/>
          <w:bCs/>
          <w:sz w:val="24"/>
          <w:szCs w:val="24"/>
          <w:shd w:val="clear" w:color="auto" w:fill="FFFFFF"/>
          <w:lang w:val="uk-UA" w:eastAsia="ru-RU"/>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885EBF">
        <w:rPr>
          <w:rFonts w:ascii="Times New Roman" w:eastAsia="Calibri" w:hAnsi="Times New Roman" w:cs="Times New Roman"/>
          <w:i/>
          <w:sz w:val="24"/>
          <w:szCs w:val="24"/>
          <w:lang w:val="uk-UA" w:eastAsia="ru-RU"/>
        </w:rPr>
        <w:t>.</w:t>
      </w:r>
      <w:r w:rsidRPr="00885EBF">
        <w:rPr>
          <w:rFonts w:ascii="Times New Roman" w:eastAsia="Calibri" w:hAnsi="Times New Roman" w:cs="Times New Roman"/>
          <w:b/>
          <w:sz w:val="24"/>
          <w:szCs w:val="24"/>
          <w:u w:val="single"/>
          <w:lang w:val="uk-UA" w:eastAsia="ru-RU"/>
        </w:rPr>
        <w:t xml:space="preserve"> </w:t>
      </w:r>
    </w:p>
    <w:p w14:paraId="06D6C31B" w14:textId="77777777" w:rsidR="00885EBF" w:rsidRPr="00885EBF" w:rsidRDefault="00885EBF" w:rsidP="00885EBF">
      <w:pPr>
        <w:spacing w:after="0" w:line="240" w:lineRule="auto"/>
        <w:jc w:val="both"/>
        <w:rPr>
          <w:rFonts w:ascii="Times New Roman" w:eastAsia="Calibri" w:hAnsi="Times New Roman" w:cs="Times New Roman"/>
          <w:b/>
          <w:sz w:val="24"/>
          <w:szCs w:val="24"/>
          <w:u w:val="single"/>
          <w:lang w:val="uk-UA" w:eastAsia="ru-RU"/>
        </w:rPr>
      </w:pPr>
    </w:p>
    <w:p w14:paraId="78079190" w14:textId="77777777" w:rsidR="00885EBF" w:rsidRPr="00885EBF" w:rsidRDefault="00885EBF" w:rsidP="00885EBF">
      <w:pPr>
        <w:spacing w:after="0" w:line="240" w:lineRule="auto"/>
        <w:ind w:left="720"/>
        <w:contextualSpacing/>
        <w:jc w:val="both"/>
        <w:rPr>
          <w:rFonts w:ascii="Times New Roman" w:eastAsia="Times New Roman" w:hAnsi="Times New Roman" w:cs="Times New Roman"/>
          <w:b/>
          <w:sz w:val="24"/>
          <w:szCs w:val="24"/>
          <w:lang w:val="uk-UA" w:eastAsia="x-none"/>
        </w:rPr>
      </w:pPr>
      <w:r w:rsidRPr="00885EBF">
        <w:rPr>
          <w:rFonts w:ascii="Times New Roman" w:eastAsia="Times New Roman" w:hAnsi="Times New Roman" w:cs="Times New Roman"/>
          <w:b/>
          <w:sz w:val="24"/>
          <w:szCs w:val="24"/>
          <w:lang w:val="uk-UA" w:eastAsia="x-none"/>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55682857" w14:textId="77777777" w:rsidR="00885EBF" w:rsidRPr="00885EBF" w:rsidRDefault="00885EBF" w:rsidP="00885EBF">
      <w:pPr>
        <w:spacing w:after="0" w:line="240" w:lineRule="auto"/>
        <w:ind w:left="720"/>
        <w:contextualSpacing/>
        <w:jc w:val="both"/>
        <w:rPr>
          <w:rFonts w:ascii="Times New Roman" w:eastAsia="Times New Roman" w:hAnsi="Times New Roman" w:cs="Times New Roman"/>
          <w:b/>
          <w:sz w:val="24"/>
          <w:szCs w:val="24"/>
          <w:lang w:val="uk-UA" w:eastAsia="x-none"/>
        </w:rPr>
      </w:pPr>
      <w:r w:rsidRPr="00885EBF">
        <w:rPr>
          <w:rFonts w:ascii="Times New Roman" w:eastAsia="Times New Roman" w:hAnsi="Times New Roman" w:cs="Times New Roman"/>
          <w:b/>
          <w:sz w:val="24"/>
          <w:szCs w:val="24"/>
          <w:lang w:val="uk-UA" w:eastAsia="x-none"/>
        </w:rPr>
        <w:t xml:space="preserve"> </w:t>
      </w:r>
    </w:p>
    <w:p w14:paraId="16225620" w14:textId="77777777" w:rsidR="00885EBF" w:rsidRPr="00885EBF" w:rsidRDefault="00885EBF" w:rsidP="00885EBF">
      <w:pPr>
        <w:numPr>
          <w:ilvl w:val="0"/>
          <w:numId w:val="15"/>
        </w:numPr>
        <w:spacing w:after="0" w:line="240" w:lineRule="auto"/>
        <w:contextualSpacing/>
        <w:jc w:val="both"/>
        <w:rPr>
          <w:rFonts w:ascii="Times New Roman" w:eastAsia="Times New Roman" w:hAnsi="Times New Roman" w:cs="Times New Roman"/>
          <w:sz w:val="24"/>
          <w:szCs w:val="24"/>
          <w:lang w:val="uk-UA" w:eastAsia="x-none"/>
        </w:rPr>
      </w:pPr>
      <w:r w:rsidRPr="00885EBF">
        <w:rPr>
          <w:rFonts w:ascii="Times New Roman" w:eastAsia="Times New Roman" w:hAnsi="Times New Roman" w:cs="Times New Roman"/>
          <w:sz w:val="24"/>
          <w:szCs w:val="24"/>
          <w:lang w:val="uk-UA" w:eastAsia="x-none"/>
        </w:rPr>
        <w:t>Термін придатності предмета закупівлі на момент його поставки до Споживача, повинен складати не менше 75 відсотків від встановлених інструкцією термінів придатності – надати довідку у довільній формі.</w:t>
      </w:r>
    </w:p>
    <w:p w14:paraId="3E4EC8F1" w14:textId="77777777" w:rsidR="00885EBF" w:rsidRPr="00885EBF" w:rsidRDefault="00885EBF" w:rsidP="00885EBF">
      <w:pPr>
        <w:numPr>
          <w:ilvl w:val="0"/>
          <w:numId w:val="15"/>
        </w:numPr>
        <w:spacing w:after="0" w:line="240" w:lineRule="auto"/>
        <w:contextualSpacing/>
        <w:jc w:val="both"/>
        <w:rPr>
          <w:rFonts w:ascii="Times New Roman" w:eastAsia="Times New Roman" w:hAnsi="Times New Roman" w:cs="Times New Roman"/>
          <w:sz w:val="24"/>
          <w:szCs w:val="24"/>
          <w:lang w:val="uk-UA" w:eastAsia="x-none"/>
        </w:rPr>
      </w:pPr>
      <w:r w:rsidRPr="00885EBF">
        <w:rPr>
          <w:rFonts w:ascii="Times New Roman" w:eastAsia="Times New Roman" w:hAnsi="Times New Roman" w:cs="Times New Roman"/>
          <w:sz w:val="24"/>
          <w:szCs w:val="24"/>
          <w:lang w:val="uk-UA" w:eastAsia="x-none"/>
        </w:rPr>
        <w:t>Доставка товару за рахунок Постачальника – надати довідку у довільній формі.</w:t>
      </w:r>
    </w:p>
    <w:p w14:paraId="6F7F8BAE" w14:textId="1D73E0A2" w:rsidR="00885EBF" w:rsidRPr="00885EBF" w:rsidRDefault="00885EBF" w:rsidP="00885EBF">
      <w:pPr>
        <w:numPr>
          <w:ilvl w:val="0"/>
          <w:numId w:val="15"/>
        </w:numPr>
        <w:spacing w:after="0" w:line="240" w:lineRule="auto"/>
        <w:jc w:val="both"/>
        <w:rPr>
          <w:rFonts w:ascii="Times New Roman" w:eastAsia="Batang" w:hAnsi="Times New Roman" w:cs="Times New Roman"/>
          <w:sz w:val="24"/>
          <w:szCs w:val="24"/>
          <w:lang w:val="uk-UA" w:eastAsia="ru-RU"/>
        </w:rPr>
      </w:pPr>
      <w:r w:rsidRPr="00885EBF">
        <w:rPr>
          <w:rFonts w:ascii="Times New Roman" w:eastAsia="Batang" w:hAnsi="Times New Roman" w:cs="Times New Roman"/>
          <w:sz w:val="24"/>
          <w:szCs w:val="24"/>
          <w:lang w:val="uk-UA" w:eastAsia="ru-RU"/>
        </w:rPr>
        <w:t>Копії спеціальних дозволів (ліцензій) на провадження діяльності в розрізі виконання технічних вимог Замовника (додаток №</w:t>
      </w:r>
      <w:r w:rsidR="008A1921">
        <w:rPr>
          <w:rFonts w:ascii="Times New Roman" w:eastAsia="Batang" w:hAnsi="Times New Roman" w:cs="Times New Roman"/>
          <w:sz w:val="24"/>
          <w:szCs w:val="24"/>
          <w:lang w:val="uk-UA" w:eastAsia="ru-RU"/>
        </w:rPr>
        <w:t xml:space="preserve"> 5</w:t>
      </w:r>
      <w:r w:rsidRPr="00885EBF">
        <w:rPr>
          <w:rFonts w:ascii="Times New Roman" w:eastAsia="Batang" w:hAnsi="Times New Roman" w:cs="Times New Roman"/>
          <w:sz w:val="24"/>
          <w:szCs w:val="24"/>
          <w:lang w:val="uk-UA" w:eastAsia="ru-RU"/>
        </w:rPr>
        <w:t>), якщо вимогу щодо ліцензування провадження такого виду діяльності передбачено законодавством.</w:t>
      </w:r>
    </w:p>
    <w:p w14:paraId="0B1E9304" w14:textId="77777777" w:rsidR="00885EBF" w:rsidRPr="00885EBF" w:rsidRDefault="00885EBF" w:rsidP="00885EBF">
      <w:pPr>
        <w:numPr>
          <w:ilvl w:val="0"/>
          <w:numId w:val="15"/>
        </w:numPr>
        <w:spacing w:after="0" w:line="240" w:lineRule="auto"/>
        <w:contextualSpacing/>
        <w:jc w:val="both"/>
        <w:rPr>
          <w:rFonts w:ascii="Times New Roman" w:eastAsia="Times New Roman" w:hAnsi="Times New Roman" w:cs="Times New Roman"/>
          <w:sz w:val="24"/>
          <w:szCs w:val="24"/>
          <w:lang w:val="uk-UA" w:eastAsia="x-none"/>
        </w:rPr>
      </w:pPr>
      <w:r w:rsidRPr="00885EBF">
        <w:rPr>
          <w:rFonts w:ascii="Times New Roman" w:eastAsia="Times New Roman" w:hAnsi="Times New Roman" w:cs="Times New Roman"/>
          <w:sz w:val="24"/>
          <w:szCs w:val="24"/>
          <w:lang w:val="uk-UA" w:eastAsia="x-none"/>
        </w:rPr>
        <w:t xml:space="preserve">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w:t>
      </w:r>
      <w:proofErr w:type="spellStart"/>
      <w:r w:rsidRPr="00885EBF">
        <w:rPr>
          <w:rFonts w:ascii="Times New Roman" w:eastAsia="Times New Roman" w:hAnsi="Times New Roman" w:cs="Times New Roman"/>
          <w:sz w:val="24"/>
          <w:szCs w:val="24"/>
          <w:lang w:val="uk-UA" w:eastAsia="x-none"/>
        </w:rPr>
        <w:t>авторизаційного</w:t>
      </w:r>
      <w:proofErr w:type="spellEnd"/>
      <w:r w:rsidRPr="00885EBF">
        <w:rPr>
          <w:rFonts w:ascii="Times New Roman" w:eastAsia="Times New Roman" w:hAnsi="Times New Roman" w:cs="Times New Roman"/>
          <w:sz w:val="24"/>
          <w:szCs w:val="24"/>
          <w:lang w:val="uk-UA" w:eastAsia="x-none"/>
        </w:rPr>
        <w:t xml:space="preserve"> листа виробника , яким  підтверджується  можливість поставки товару, який є предметом закупівлі цих торгів, у необхідній кількості та в терміни. </w:t>
      </w:r>
      <w:proofErr w:type="spellStart"/>
      <w:r w:rsidRPr="00885EBF">
        <w:rPr>
          <w:rFonts w:ascii="Times New Roman" w:eastAsia="Times New Roman" w:hAnsi="Times New Roman" w:cs="Times New Roman"/>
          <w:sz w:val="24"/>
          <w:szCs w:val="24"/>
          <w:lang w:val="uk-UA" w:eastAsia="x-none"/>
        </w:rPr>
        <w:t>Авторизаційний</w:t>
      </w:r>
      <w:proofErr w:type="spellEnd"/>
      <w:r w:rsidRPr="00885EBF">
        <w:rPr>
          <w:rFonts w:ascii="Times New Roman" w:eastAsia="Times New Roman" w:hAnsi="Times New Roman" w:cs="Times New Roman"/>
          <w:sz w:val="24"/>
          <w:szCs w:val="24"/>
          <w:lang w:val="uk-UA" w:eastAsia="x-none"/>
        </w:rPr>
        <w:t xml:space="preserve"> лист виробника повинен 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14:paraId="2EFABD39" w14:textId="77777777" w:rsidR="00885EBF" w:rsidRPr="00885EBF" w:rsidRDefault="00885EBF" w:rsidP="00885EBF">
      <w:pPr>
        <w:suppressAutoHyphens/>
        <w:spacing w:after="0" w:line="240" w:lineRule="auto"/>
        <w:ind w:left="360"/>
        <w:jc w:val="both"/>
        <w:rPr>
          <w:rFonts w:ascii="Times New Roman" w:eastAsia="Times New Roman" w:hAnsi="Times New Roman" w:cs="Times New Roman"/>
          <w:kern w:val="1"/>
          <w:sz w:val="24"/>
          <w:szCs w:val="24"/>
          <w:lang w:val="uk-UA" w:eastAsia="ar-SA"/>
        </w:rPr>
      </w:pPr>
      <w:r w:rsidRPr="00885EBF">
        <w:rPr>
          <w:rFonts w:ascii="Times New Roman" w:eastAsia="Times New Roman" w:hAnsi="Times New Roman" w:cs="Times New Roman"/>
          <w:kern w:val="1"/>
          <w:sz w:val="24"/>
          <w:szCs w:val="24"/>
          <w:lang w:val="uk-UA" w:eastAsia="ar-SA"/>
        </w:rPr>
        <w:t xml:space="preserve">Товар, запропонований Учасником, повинен повністю відповідати медико-технічним вимогам, встановленим у цьому додатку до документації. Невідповідність </w:t>
      </w:r>
      <w:r w:rsidRPr="00885EBF">
        <w:rPr>
          <w:rFonts w:ascii="Times New Roman" w:eastAsia="Times New Roman" w:hAnsi="Times New Roman" w:cs="Times New Roman"/>
          <w:kern w:val="1"/>
          <w:sz w:val="24"/>
          <w:szCs w:val="24"/>
          <w:lang w:val="uk-UA" w:eastAsia="ar-SA"/>
        </w:rPr>
        <w:lastRenderedPageBreak/>
        <w:t>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14:paraId="6439F318" w14:textId="77777777" w:rsidR="00885EBF" w:rsidRPr="00885EBF" w:rsidRDefault="00885EBF" w:rsidP="00885EBF">
      <w:pPr>
        <w:spacing w:after="0" w:line="240" w:lineRule="auto"/>
        <w:ind w:firstLine="284"/>
        <w:jc w:val="both"/>
        <w:rPr>
          <w:rFonts w:ascii="Times New Roman" w:eastAsia="Times New Roman" w:hAnsi="Times New Roman" w:cs="Times New Roman"/>
          <w:sz w:val="24"/>
          <w:szCs w:val="24"/>
          <w:lang w:val="uk-UA" w:eastAsia="ru-RU"/>
        </w:rPr>
      </w:pPr>
    </w:p>
    <w:p w14:paraId="1E2FD330" w14:textId="77777777" w:rsidR="00885EBF" w:rsidRPr="00885EBF" w:rsidRDefault="00885EBF" w:rsidP="00885EBF">
      <w:pPr>
        <w:spacing w:after="0" w:line="240" w:lineRule="auto"/>
        <w:jc w:val="both"/>
        <w:rPr>
          <w:rFonts w:ascii="Times New Roman" w:eastAsia="Times New Roman" w:hAnsi="Times New Roman" w:cs="Times New Roman"/>
          <w:sz w:val="24"/>
          <w:szCs w:val="24"/>
          <w:lang w:val="uk-UA" w:eastAsia="ru-RU"/>
        </w:rPr>
      </w:pPr>
    </w:p>
    <w:p w14:paraId="2BC58865" w14:textId="77777777" w:rsidR="00885EBF" w:rsidRPr="00885EBF" w:rsidRDefault="00885EBF" w:rsidP="00885EBF">
      <w:pPr>
        <w:suppressAutoHyphens/>
        <w:spacing w:after="0" w:line="240" w:lineRule="auto"/>
        <w:ind w:firstLine="284"/>
        <w:jc w:val="both"/>
        <w:rPr>
          <w:rFonts w:ascii="Times New Roman" w:eastAsia="Calibri" w:hAnsi="Times New Roman" w:cs="Times New Roman"/>
          <w:b/>
          <w:sz w:val="24"/>
          <w:szCs w:val="24"/>
          <w:lang w:val="uk-UA" w:eastAsia="ar-SA"/>
        </w:rPr>
      </w:pPr>
      <w:r w:rsidRPr="00885EBF">
        <w:rPr>
          <w:rFonts w:ascii="Times New Roman" w:eastAsia="Calibri" w:hAnsi="Times New Roman" w:cs="Times New Roman"/>
          <w:b/>
          <w:sz w:val="24"/>
          <w:szCs w:val="24"/>
          <w:lang w:val="uk-UA"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540E47C2" w14:textId="77777777" w:rsidR="00885EBF" w:rsidRPr="00885EBF" w:rsidRDefault="00885EBF" w:rsidP="00885EBF">
      <w:pPr>
        <w:tabs>
          <w:tab w:val="left" w:pos="2445"/>
        </w:tabs>
        <w:suppressAutoHyphens/>
        <w:spacing w:after="0" w:line="240" w:lineRule="auto"/>
        <w:ind w:firstLine="284"/>
        <w:jc w:val="both"/>
        <w:rPr>
          <w:rFonts w:ascii="Times New Roman" w:eastAsia="Calibri" w:hAnsi="Times New Roman" w:cs="Times New Roman"/>
          <w:sz w:val="24"/>
          <w:szCs w:val="24"/>
          <w:lang w:val="uk-UA" w:eastAsia="ar-SA"/>
        </w:rPr>
      </w:pPr>
      <w:r w:rsidRPr="00885EBF">
        <w:rPr>
          <w:rFonts w:ascii="Times New Roman" w:eastAsia="Calibri" w:hAnsi="Times New Roman" w:cs="Times New Roman"/>
          <w:sz w:val="24"/>
          <w:szCs w:val="24"/>
          <w:lang w:val="uk-UA" w:eastAsia="ar-SA"/>
        </w:rPr>
        <w:tab/>
      </w:r>
    </w:p>
    <w:p w14:paraId="42E3B8BD" w14:textId="657F09D7" w:rsidR="00885EBF" w:rsidRPr="00885EBF" w:rsidRDefault="00885EBF" w:rsidP="00885EBF">
      <w:pPr>
        <w:tabs>
          <w:tab w:val="left" w:pos="2445"/>
        </w:tabs>
        <w:suppressAutoHyphens/>
        <w:spacing w:after="0" w:line="240" w:lineRule="auto"/>
        <w:ind w:firstLine="284"/>
        <w:jc w:val="both"/>
        <w:rPr>
          <w:rFonts w:ascii="Times New Roman" w:eastAsia="Calibri" w:hAnsi="Times New Roman" w:cs="Times New Roman"/>
          <w:sz w:val="24"/>
          <w:szCs w:val="24"/>
          <w:lang w:val="uk-UA" w:eastAsia="ar-SA"/>
        </w:rPr>
      </w:pPr>
      <w:r w:rsidRPr="00885EBF">
        <w:rPr>
          <w:rFonts w:ascii="Times New Roman" w:eastAsia="Calibri" w:hAnsi="Times New Roman" w:cs="Times New Roman"/>
          <w:sz w:val="24"/>
          <w:szCs w:val="24"/>
          <w:lang w:val="uk-UA" w:eastAsia="ar-SA"/>
        </w:rPr>
        <w:t>_____________________________________________________________________________</w:t>
      </w:r>
    </w:p>
    <w:p w14:paraId="35330DA4" w14:textId="77777777" w:rsidR="00885EBF" w:rsidRPr="00885EBF" w:rsidRDefault="00885EBF" w:rsidP="00885EBF">
      <w:pPr>
        <w:suppressAutoHyphens/>
        <w:spacing w:after="0" w:line="240" w:lineRule="auto"/>
        <w:ind w:firstLine="540"/>
        <w:jc w:val="both"/>
        <w:rPr>
          <w:rFonts w:ascii="Times New Roman" w:eastAsia="Calibri" w:hAnsi="Times New Roman" w:cs="Times New Roman"/>
          <w:i/>
          <w:iCs/>
          <w:sz w:val="24"/>
          <w:szCs w:val="24"/>
          <w:lang w:val="uk-UA" w:eastAsia="ar-SA"/>
        </w:rPr>
      </w:pPr>
      <w:r w:rsidRPr="00885EBF">
        <w:rPr>
          <w:rFonts w:ascii="Times New Roman" w:eastAsia="Calibri" w:hAnsi="Times New Roman" w:cs="Times New Roman"/>
          <w:i/>
          <w:sz w:val="24"/>
          <w:szCs w:val="24"/>
          <w:lang w:val="uk-UA" w:eastAsia="ar-SA"/>
        </w:rPr>
        <w:tab/>
      </w:r>
      <w:r w:rsidRPr="00885EBF">
        <w:rPr>
          <w:rFonts w:ascii="Times New Roman" w:eastAsia="Calibri" w:hAnsi="Times New Roman" w:cs="Times New Roman"/>
          <w:i/>
          <w:iCs/>
          <w:sz w:val="24"/>
          <w:szCs w:val="24"/>
          <w:lang w:val="uk-UA" w:eastAsia="ar-SA"/>
        </w:rPr>
        <w:t xml:space="preserve">Посада, прізвище, ініціали, підпис Учасника або уповноваженої особи Учасника, відбиток печатки </w:t>
      </w:r>
    </w:p>
    <w:p w14:paraId="029F2466" w14:textId="77777777" w:rsidR="00885EBF" w:rsidRPr="00885EBF" w:rsidRDefault="00885EBF" w:rsidP="00885EBF">
      <w:pPr>
        <w:suppressAutoHyphens/>
        <w:spacing w:after="0" w:line="240" w:lineRule="auto"/>
        <w:ind w:firstLine="540"/>
        <w:jc w:val="both"/>
        <w:rPr>
          <w:rFonts w:ascii="Times New Roman" w:eastAsia="Calibri" w:hAnsi="Times New Roman" w:cs="Times New Roman"/>
          <w:sz w:val="20"/>
          <w:szCs w:val="20"/>
          <w:lang w:val="uk-UA" w:eastAsia="ar-SA"/>
        </w:rPr>
      </w:pPr>
      <w:r w:rsidRPr="00885EBF">
        <w:rPr>
          <w:rFonts w:ascii="Times New Roman" w:eastAsia="Calibri" w:hAnsi="Times New Roman" w:cs="Times New Roman"/>
          <w:i/>
          <w:iCs/>
          <w:sz w:val="20"/>
          <w:szCs w:val="20"/>
          <w:lang w:val="uk-UA" w:eastAsia="ar-SA"/>
        </w:rPr>
        <w:t>(</w:t>
      </w:r>
      <w:r w:rsidRPr="00885EBF">
        <w:rPr>
          <w:rFonts w:ascii="Times New Roman" w:eastAsia="Calibri" w:hAnsi="Times New Roman" w:cs="Times New Roman"/>
          <w:i/>
          <w:sz w:val="20"/>
          <w:szCs w:val="20"/>
          <w:lang w:val="uk-UA" w:eastAsia="ar-SA"/>
        </w:rPr>
        <w:t>Ця вимога не стосується учасників, які здійснюють діяльність без печатки згідно з чинним законодавством)</w:t>
      </w:r>
    </w:p>
    <w:p w14:paraId="22591546" w14:textId="77777777" w:rsidR="00CC5285" w:rsidRDefault="00CC5285" w:rsidP="00A3739E">
      <w:pPr>
        <w:suppressAutoHyphens/>
        <w:spacing w:after="0"/>
        <w:ind w:left="360"/>
        <w:jc w:val="both"/>
        <w:rPr>
          <w:rFonts w:ascii="Times New Roman" w:hAnsi="Times New Roman" w:cs="Times New Roman"/>
          <w:kern w:val="1"/>
          <w:sz w:val="24"/>
          <w:szCs w:val="24"/>
          <w:lang w:val="uk-UA" w:eastAsia="ar-SA"/>
        </w:rPr>
      </w:pPr>
    </w:p>
    <w:p w14:paraId="0109C1CF" w14:textId="0CBA8594" w:rsidR="005025FF" w:rsidRDefault="005025FF" w:rsidP="00542115">
      <w:pPr>
        <w:ind w:left="75" w:right="-1"/>
        <w:jc w:val="right"/>
        <w:rPr>
          <w:rFonts w:ascii="Times New Roman" w:hAnsi="Times New Roman" w:cs="Times New Roman"/>
          <w:b/>
          <w:lang w:val="uk-UA"/>
        </w:rPr>
      </w:pPr>
    </w:p>
    <w:p w14:paraId="6AA347D2" w14:textId="150720F4" w:rsidR="006B24BD" w:rsidRDefault="006B24BD" w:rsidP="00542115">
      <w:pPr>
        <w:ind w:left="75" w:right="-1"/>
        <w:jc w:val="right"/>
        <w:rPr>
          <w:rFonts w:ascii="Times New Roman" w:hAnsi="Times New Roman" w:cs="Times New Roman"/>
          <w:b/>
          <w:lang w:val="uk-UA"/>
        </w:rPr>
      </w:pPr>
    </w:p>
    <w:p w14:paraId="4D87E610" w14:textId="7191E135" w:rsidR="006B24BD" w:rsidRDefault="006B24BD" w:rsidP="00542115">
      <w:pPr>
        <w:ind w:left="75" w:right="-1"/>
        <w:jc w:val="right"/>
        <w:rPr>
          <w:rFonts w:ascii="Times New Roman" w:hAnsi="Times New Roman" w:cs="Times New Roman"/>
          <w:b/>
          <w:lang w:val="uk-UA"/>
        </w:rPr>
      </w:pPr>
    </w:p>
    <w:p w14:paraId="04798F97" w14:textId="46864588" w:rsidR="006B24BD" w:rsidRDefault="006B24BD" w:rsidP="00542115">
      <w:pPr>
        <w:ind w:left="75" w:right="-1"/>
        <w:jc w:val="right"/>
        <w:rPr>
          <w:rFonts w:ascii="Times New Roman" w:hAnsi="Times New Roman" w:cs="Times New Roman"/>
          <w:b/>
          <w:lang w:val="uk-UA"/>
        </w:rPr>
      </w:pPr>
    </w:p>
    <w:p w14:paraId="28265CA8" w14:textId="3C4E02D3" w:rsidR="006B24BD" w:rsidRDefault="006B24BD" w:rsidP="00542115">
      <w:pPr>
        <w:ind w:left="75" w:right="-1"/>
        <w:jc w:val="right"/>
        <w:rPr>
          <w:rFonts w:ascii="Times New Roman" w:hAnsi="Times New Roman" w:cs="Times New Roman"/>
          <w:b/>
          <w:lang w:val="uk-UA"/>
        </w:rPr>
      </w:pPr>
    </w:p>
    <w:p w14:paraId="17CF35F1" w14:textId="73541091" w:rsidR="00FB1B83" w:rsidRDefault="00FB1B83" w:rsidP="00542115">
      <w:pPr>
        <w:ind w:left="75" w:right="-1"/>
        <w:jc w:val="right"/>
        <w:rPr>
          <w:rFonts w:ascii="Times New Roman" w:hAnsi="Times New Roman" w:cs="Times New Roman"/>
          <w:b/>
          <w:lang w:val="uk-UA"/>
        </w:rPr>
      </w:pPr>
    </w:p>
    <w:p w14:paraId="7B0C8721" w14:textId="4B92B959" w:rsidR="00FB1B83" w:rsidRDefault="00FB1B83" w:rsidP="00542115">
      <w:pPr>
        <w:ind w:left="75" w:right="-1"/>
        <w:jc w:val="right"/>
        <w:rPr>
          <w:rFonts w:ascii="Times New Roman" w:hAnsi="Times New Roman" w:cs="Times New Roman"/>
          <w:b/>
          <w:lang w:val="uk-UA"/>
        </w:rPr>
      </w:pPr>
    </w:p>
    <w:p w14:paraId="56DD66AB" w14:textId="03190D1E" w:rsidR="00FB1B83" w:rsidRDefault="00FB1B83" w:rsidP="00542115">
      <w:pPr>
        <w:ind w:left="75" w:right="-1"/>
        <w:jc w:val="right"/>
        <w:rPr>
          <w:rFonts w:ascii="Times New Roman" w:hAnsi="Times New Roman" w:cs="Times New Roman"/>
          <w:b/>
          <w:lang w:val="uk-UA"/>
        </w:rPr>
      </w:pPr>
    </w:p>
    <w:p w14:paraId="7318F855" w14:textId="416DE50E" w:rsidR="00180DF6" w:rsidRDefault="00180DF6" w:rsidP="00542115">
      <w:pPr>
        <w:ind w:left="75" w:right="-1"/>
        <w:jc w:val="right"/>
        <w:rPr>
          <w:rFonts w:ascii="Times New Roman" w:hAnsi="Times New Roman" w:cs="Times New Roman"/>
          <w:b/>
          <w:lang w:val="uk-UA"/>
        </w:rPr>
      </w:pPr>
    </w:p>
    <w:p w14:paraId="2FF91ADC" w14:textId="4CBEC99B" w:rsidR="00180DF6" w:rsidRDefault="00180DF6" w:rsidP="00542115">
      <w:pPr>
        <w:ind w:left="75" w:right="-1"/>
        <w:jc w:val="right"/>
        <w:rPr>
          <w:rFonts w:ascii="Times New Roman" w:hAnsi="Times New Roman" w:cs="Times New Roman"/>
          <w:b/>
          <w:lang w:val="uk-UA"/>
        </w:rPr>
      </w:pPr>
    </w:p>
    <w:p w14:paraId="4E492F53" w14:textId="527E56A2" w:rsidR="00180DF6" w:rsidRDefault="00180DF6" w:rsidP="00542115">
      <w:pPr>
        <w:ind w:left="75" w:right="-1"/>
        <w:jc w:val="right"/>
        <w:rPr>
          <w:rFonts w:ascii="Times New Roman" w:hAnsi="Times New Roman" w:cs="Times New Roman"/>
          <w:b/>
          <w:lang w:val="uk-UA"/>
        </w:rPr>
      </w:pPr>
    </w:p>
    <w:p w14:paraId="53CE782A" w14:textId="7502208D" w:rsidR="00180DF6" w:rsidRDefault="00180DF6" w:rsidP="00542115">
      <w:pPr>
        <w:ind w:left="75" w:right="-1"/>
        <w:jc w:val="right"/>
        <w:rPr>
          <w:rFonts w:ascii="Times New Roman" w:hAnsi="Times New Roman" w:cs="Times New Roman"/>
          <w:b/>
          <w:lang w:val="uk-UA"/>
        </w:rPr>
      </w:pPr>
    </w:p>
    <w:p w14:paraId="6DA7ACE4" w14:textId="4E554623" w:rsidR="00180DF6" w:rsidRDefault="00180DF6" w:rsidP="00542115">
      <w:pPr>
        <w:ind w:left="75" w:right="-1"/>
        <w:jc w:val="right"/>
        <w:rPr>
          <w:rFonts w:ascii="Times New Roman" w:hAnsi="Times New Roman" w:cs="Times New Roman"/>
          <w:b/>
          <w:lang w:val="uk-UA"/>
        </w:rPr>
      </w:pPr>
    </w:p>
    <w:p w14:paraId="3870885A" w14:textId="6B79C22A" w:rsidR="00180DF6" w:rsidRDefault="00180DF6" w:rsidP="00542115">
      <w:pPr>
        <w:ind w:left="75" w:right="-1"/>
        <w:jc w:val="right"/>
        <w:rPr>
          <w:rFonts w:ascii="Times New Roman" w:hAnsi="Times New Roman" w:cs="Times New Roman"/>
          <w:b/>
          <w:lang w:val="uk-UA"/>
        </w:rPr>
      </w:pPr>
    </w:p>
    <w:p w14:paraId="391AC34A" w14:textId="00CD051C" w:rsidR="00180DF6" w:rsidRDefault="00180DF6" w:rsidP="00542115">
      <w:pPr>
        <w:ind w:left="75" w:right="-1"/>
        <w:jc w:val="right"/>
        <w:rPr>
          <w:rFonts w:ascii="Times New Roman" w:hAnsi="Times New Roman" w:cs="Times New Roman"/>
          <w:b/>
          <w:lang w:val="uk-UA"/>
        </w:rPr>
      </w:pPr>
    </w:p>
    <w:p w14:paraId="5449B081" w14:textId="5DA845A2" w:rsidR="00180DF6" w:rsidRDefault="00180DF6" w:rsidP="00542115">
      <w:pPr>
        <w:ind w:left="75" w:right="-1"/>
        <w:jc w:val="right"/>
        <w:rPr>
          <w:rFonts w:ascii="Times New Roman" w:hAnsi="Times New Roman" w:cs="Times New Roman"/>
          <w:b/>
          <w:lang w:val="uk-UA"/>
        </w:rPr>
      </w:pPr>
    </w:p>
    <w:p w14:paraId="1B843690" w14:textId="33C79E7D" w:rsidR="00180DF6" w:rsidRDefault="00180DF6" w:rsidP="00542115">
      <w:pPr>
        <w:ind w:left="75" w:right="-1"/>
        <w:jc w:val="right"/>
        <w:rPr>
          <w:rFonts w:ascii="Times New Roman" w:hAnsi="Times New Roman" w:cs="Times New Roman"/>
          <w:b/>
          <w:lang w:val="uk-UA"/>
        </w:rPr>
      </w:pPr>
    </w:p>
    <w:p w14:paraId="0C17DEA1" w14:textId="567A43E3" w:rsidR="00180DF6" w:rsidRDefault="00180DF6" w:rsidP="00542115">
      <w:pPr>
        <w:ind w:left="75" w:right="-1"/>
        <w:jc w:val="right"/>
        <w:rPr>
          <w:rFonts w:ascii="Times New Roman" w:hAnsi="Times New Roman" w:cs="Times New Roman"/>
          <w:b/>
          <w:lang w:val="uk-UA"/>
        </w:rPr>
      </w:pPr>
    </w:p>
    <w:p w14:paraId="2B8B5291" w14:textId="2F940DC7" w:rsidR="00180DF6" w:rsidRDefault="00180DF6" w:rsidP="00542115">
      <w:pPr>
        <w:ind w:left="75" w:right="-1"/>
        <w:jc w:val="right"/>
        <w:rPr>
          <w:rFonts w:ascii="Times New Roman" w:hAnsi="Times New Roman" w:cs="Times New Roman"/>
          <w:b/>
          <w:lang w:val="uk-UA"/>
        </w:rPr>
      </w:pPr>
    </w:p>
    <w:p w14:paraId="5DE145A9" w14:textId="3AE93A9D" w:rsidR="00180DF6" w:rsidRDefault="00180DF6" w:rsidP="00542115">
      <w:pPr>
        <w:ind w:left="75" w:right="-1"/>
        <w:jc w:val="right"/>
        <w:rPr>
          <w:rFonts w:ascii="Times New Roman" w:hAnsi="Times New Roman" w:cs="Times New Roman"/>
          <w:b/>
          <w:lang w:val="uk-UA"/>
        </w:rPr>
      </w:pPr>
    </w:p>
    <w:p w14:paraId="207A664A" w14:textId="77777777" w:rsidR="00180DF6" w:rsidRDefault="00180DF6" w:rsidP="00542115">
      <w:pPr>
        <w:ind w:left="75" w:right="-1"/>
        <w:jc w:val="right"/>
        <w:rPr>
          <w:rFonts w:ascii="Times New Roman" w:hAnsi="Times New Roman" w:cs="Times New Roman"/>
          <w:b/>
          <w:lang w:val="uk-UA"/>
        </w:rPr>
      </w:pPr>
    </w:p>
    <w:p w14:paraId="326790FD" w14:textId="198D8ECA" w:rsidR="00B35B31" w:rsidRDefault="00B35B31" w:rsidP="00542115">
      <w:pPr>
        <w:ind w:left="75" w:right="-1"/>
        <w:jc w:val="right"/>
        <w:rPr>
          <w:rFonts w:ascii="Times New Roman" w:hAnsi="Times New Roman" w:cs="Times New Roman"/>
          <w:b/>
          <w:lang w:val="uk-UA"/>
        </w:rPr>
      </w:pPr>
    </w:p>
    <w:p w14:paraId="7802F318" w14:textId="45E30310" w:rsidR="005025FF" w:rsidRPr="005025FF" w:rsidRDefault="005025FF" w:rsidP="00542115">
      <w:pPr>
        <w:ind w:left="75" w:right="-1"/>
        <w:jc w:val="right"/>
        <w:rPr>
          <w:rFonts w:ascii="Times New Roman" w:hAnsi="Times New Roman" w:cs="Times New Roman"/>
          <w:bCs/>
          <w:i/>
          <w:iCs/>
          <w:lang w:val="uk-UA"/>
        </w:rPr>
      </w:pPr>
      <w:r w:rsidRPr="005025FF">
        <w:rPr>
          <w:rFonts w:ascii="Times New Roman" w:hAnsi="Times New Roman" w:cs="Times New Roman"/>
          <w:bCs/>
          <w:i/>
          <w:iCs/>
          <w:lang w:val="uk-UA"/>
        </w:rPr>
        <w:lastRenderedPageBreak/>
        <w:t>Додаток 6</w:t>
      </w:r>
    </w:p>
    <w:p w14:paraId="67D42B62"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ПРОЕКТ ДОГОВОРУ ПРО ЗАКУПІВЛЮ</w:t>
      </w:r>
    </w:p>
    <w:p w14:paraId="51914B6E" w14:textId="77777777" w:rsidR="007B381C" w:rsidRPr="007B381C" w:rsidRDefault="007B381C" w:rsidP="007B381C">
      <w:pPr>
        <w:spacing w:after="0" w:line="240" w:lineRule="auto"/>
        <w:jc w:val="center"/>
        <w:rPr>
          <w:rFonts w:ascii="Times New Roman" w:hAnsi="Times New Roman" w:cs="Times New Roman"/>
          <w:b/>
          <w:lang w:val="uk-UA"/>
        </w:rPr>
      </w:pPr>
    </w:p>
    <w:p w14:paraId="4E07AC54" w14:textId="77777777" w:rsidR="007B381C" w:rsidRPr="0060201B" w:rsidRDefault="007B381C" w:rsidP="0060201B">
      <w:pPr>
        <w:pStyle w:val="a3"/>
        <w:spacing w:before="0" w:beforeAutospacing="0" w:after="0" w:afterAutospacing="0"/>
        <w:jc w:val="center"/>
        <w:rPr>
          <w:rFonts w:eastAsia="Arial Unicode MS"/>
          <w:b/>
          <w:color w:val="000000"/>
          <w:sz w:val="22"/>
          <w:szCs w:val="22"/>
          <w:lang w:val="uk-UA" w:eastAsia="uk-UA"/>
        </w:rPr>
      </w:pPr>
      <w:r w:rsidRPr="007B381C">
        <w:rPr>
          <w:rStyle w:val="30"/>
          <w:rFonts w:eastAsia="Arial Unicode MS"/>
          <w:szCs w:val="22"/>
        </w:rPr>
        <w:t xml:space="preserve">ДОГОВІР </w:t>
      </w:r>
      <w:r w:rsidRPr="007B381C">
        <w:rPr>
          <w:b/>
          <w:bCs/>
          <w:sz w:val="22"/>
          <w:szCs w:val="22"/>
          <w:lang w:val="uk-UA"/>
        </w:rPr>
        <w:t xml:space="preserve"> № _________</w:t>
      </w:r>
    </w:p>
    <w:p w14:paraId="176AE58A" w14:textId="77777777" w:rsidR="007B381C" w:rsidRPr="007B381C" w:rsidRDefault="007B381C" w:rsidP="007B381C">
      <w:pPr>
        <w:pStyle w:val="a3"/>
        <w:spacing w:before="0" w:beforeAutospacing="0" w:after="0" w:afterAutospacing="0"/>
        <w:rPr>
          <w:sz w:val="22"/>
          <w:szCs w:val="22"/>
          <w:lang w:val="uk-UA"/>
        </w:rPr>
      </w:pPr>
      <w:r w:rsidRPr="007B381C">
        <w:rPr>
          <w:bCs/>
          <w:i/>
          <w:sz w:val="22"/>
          <w:szCs w:val="22"/>
          <w:lang w:val="uk-UA"/>
        </w:rPr>
        <w:t xml:space="preserve">                                                                              </w:t>
      </w:r>
      <w:r w:rsidRPr="007B381C">
        <w:rPr>
          <w:bCs/>
          <w:i/>
          <w:sz w:val="22"/>
          <w:szCs w:val="22"/>
          <w:lang w:val="uk-UA"/>
        </w:rPr>
        <w:tab/>
      </w:r>
      <w:r w:rsidRPr="007B381C">
        <w:rPr>
          <w:bCs/>
          <w:i/>
          <w:sz w:val="22"/>
          <w:szCs w:val="22"/>
          <w:lang w:val="uk-UA"/>
        </w:rPr>
        <w:tab/>
        <w:t xml:space="preserve"> </w:t>
      </w:r>
    </w:p>
    <w:p w14:paraId="7AF49C7F" w14:textId="19780149" w:rsidR="007B381C" w:rsidRPr="007B381C" w:rsidRDefault="008E16D1" w:rsidP="007B381C">
      <w:pPr>
        <w:spacing w:after="0" w:line="240" w:lineRule="auto"/>
        <w:rPr>
          <w:rFonts w:ascii="Times New Roman" w:hAnsi="Times New Roman" w:cs="Times New Roman"/>
          <w:lang w:val="uk-UA"/>
        </w:rPr>
      </w:pPr>
      <w:r>
        <w:rPr>
          <w:rFonts w:ascii="Times New Roman" w:hAnsi="Times New Roman" w:cs="Times New Roman"/>
          <w:lang w:val="uk-UA"/>
        </w:rPr>
        <w:t xml:space="preserve">   м. Одеса</w:t>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Pr>
          <w:rFonts w:ascii="Times New Roman" w:hAnsi="Times New Roman" w:cs="Times New Roman"/>
          <w:lang w:val="uk-UA"/>
        </w:rPr>
        <w:t xml:space="preserve">             </w:t>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r>
      <w:r w:rsidR="007B381C" w:rsidRPr="007B381C">
        <w:rPr>
          <w:rFonts w:ascii="Times New Roman" w:hAnsi="Times New Roman" w:cs="Times New Roman"/>
          <w:lang w:val="uk-UA"/>
        </w:rPr>
        <w:tab/>
        <w:t xml:space="preserve">            </w:t>
      </w:r>
      <w:r>
        <w:rPr>
          <w:rFonts w:ascii="Times New Roman" w:hAnsi="Times New Roman" w:cs="Times New Roman"/>
          <w:lang w:val="uk-UA"/>
        </w:rPr>
        <w:t xml:space="preserve">             ______________ 202</w:t>
      </w:r>
      <w:r w:rsidR="002232A1">
        <w:rPr>
          <w:rFonts w:ascii="Times New Roman" w:hAnsi="Times New Roman" w:cs="Times New Roman"/>
          <w:lang w:val="uk-UA"/>
        </w:rPr>
        <w:t>3</w:t>
      </w:r>
      <w:r w:rsidR="007B381C" w:rsidRPr="007B381C">
        <w:rPr>
          <w:rFonts w:ascii="Times New Roman" w:hAnsi="Times New Roman" w:cs="Times New Roman"/>
          <w:lang w:val="uk-UA"/>
        </w:rPr>
        <w:t xml:space="preserve"> року </w:t>
      </w:r>
    </w:p>
    <w:p w14:paraId="1524AB47" w14:textId="77777777" w:rsidR="007B381C" w:rsidRPr="007B381C" w:rsidRDefault="007B381C" w:rsidP="007B381C">
      <w:pPr>
        <w:spacing w:after="0" w:line="240" w:lineRule="auto"/>
        <w:rPr>
          <w:rFonts w:ascii="Times New Roman" w:hAnsi="Times New Roman" w:cs="Times New Roman"/>
          <w:lang w:val="uk-UA"/>
        </w:rPr>
      </w:pPr>
    </w:p>
    <w:p w14:paraId="3ACB6F14" w14:textId="77777777" w:rsidR="007B381C" w:rsidRDefault="00A3739E" w:rsidP="007B381C">
      <w:pPr>
        <w:spacing w:after="0" w:line="240" w:lineRule="auto"/>
        <w:jc w:val="both"/>
        <w:rPr>
          <w:rFonts w:ascii="Times New Roman" w:hAnsi="Times New Roman" w:cs="Times New Roman"/>
          <w:lang w:val="uk-UA"/>
        </w:rPr>
      </w:pPr>
      <w:r>
        <w:rPr>
          <w:rFonts w:ascii="Times New Roman" w:eastAsia="Times New Roman" w:hAnsi="Times New Roman" w:cs="Times New Roman"/>
          <w:b/>
          <w:bCs/>
          <w:lang w:val="uk-UA" w:eastAsia="ru-RU"/>
        </w:rPr>
        <w:t xml:space="preserve">     </w:t>
      </w:r>
      <w:r w:rsidR="006F0247">
        <w:rPr>
          <w:rFonts w:ascii="Times New Roman" w:hAnsi="Times New Roman" w:cs="Times New Roman"/>
          <w:b/>
          <w:color w:val="000000"/>
          <w:sz w:val="24"/>
          <w:szCs w:val="24"/>
          <w:lang w:val="uk-UA"/>
        </w:rPr>
        <w:t>___________________</w:t>
      </w:r>
      <w:r w:rsidR="00A65ECA">
        <w:rPr>
          <w:rFonts w:ascii="Times New Roman" w:hAnsi="Times New Roman"/>
          <w:bCs/>
          <w:sz w:val="24"/>
          <w:szCs w:val="24"/>
          <w:lang w:val="uk-UA"/>
        </w:rPr>
        <w:t>,</w:t>
      </w:r>
      <w:r w:rsidR="00A65ECA" w:rsidRPr="00A6709C">
        <w:rPr>
          <w:rFonts w:ascii="Times New Roman" w:hAnsi="Times New Roman"/>
          <w:bCs/>
          <w:sz w:val="24"/>
          <w:szCs w:val="24"/>
          <w:lang w:val="uk-UA"/>
        </w:rPr>
        <w:t xml:space="preserve"> </w:t>
      </w:r>
      <w:r w:rsidR="00A65ECA" w:rsidRPr="00A6709C">
        <w:rPr>
          <w:rFonts w:ascii="Times New Roman" w:hAnsi="Times New Roman"/>
          <w:sz w:val="24"/>
          <w:szCs w:val="24"/>
          <w:lang w:val="uk-UA"/>
        </w:rPr>
        <w:t xml:space="preserve">в особі </w:t>
      </w:r>
      <w:r w:rsidR="00CC34EB">
        <w:rPr>
          <w:rFonts w:ascii="Times New Roman" w:hAnsi="Times New Roman"/>
          <w:sz w:val="24"/>
          <w:szCs w:val="24"/>
          <w:lang w:val="uk-UA"/>
        </w:rPr>
        <w:t>_____________</w:t>
      </w:r>
      <w:r w:rsidR="00A65ECA" w:rsidRPr="00D73BAF">
        <w:rPr>
          <w:rFonts w:ascii="Times New Roman" w:hAnsi="Times New Roman"/>
          <w:sz w:val="24"/>
          <w:szCs w:val="24"/>
          <w:lang w:val="uk-UA"/>
        </w:rPr>
        <w:t xml:space="preserve">, </w:t>
      </w:r>
      <w:r w:rsidR="00A65ECA" w:rsidRPr="00A6709C">
        <w:rPr>
          <w:rFonts w:ascii="Times New Roman" w:hAnsi="Times New Roman"/>
          <w:sz w:val="24"/>
          <w:szCs w:val="24"/>
          <w:lang w:val="uk-UA"/>
        </w:rPr>
        <w:t xml:space="preserve"> що діє на підставі </w:t>
      </w:r>
      <w:r w:rsidR="00CC34EB">
        <w:rPr>
          <w:rFonts w:ascii="Times New Roman" w:hAnsi="Times New Roman"/>
          <w:sz w:val="24"/>
          <w:szCs w:val="24"/>
          <w:lang w:val="uk-UA"/>
        </w:rPr>
        <w:t>_____________</w:t>
      </w:r>
      <w:r w:rsidR="00A65ECA" w:rsidRPr="00A6709C">
        <w:rPr>
          <w:rFonts w:ascii="Times New Roman" w:hAnsi="Times New Roman"/>
          <w:sz w:val="24"/>
          <w:szCs w:val="24"/>
          <w:lang w:val="uk-UA"/>
        </w:rPr>
        <w:t xml:space="preserve"> </w:t>
      </w:r>
      <w:r w:rsidR="007B381C" w:rsidRPr="00A3739E">
        <w:rPr>
          <w:rFonts w:ascii="Times New Roman" w:hAnsi="Times New Roman" w:cs="Times New Roman"/>
          <w:lang w:val="uk-UA"/>
        </w:rPr>
        <w:t>(</w:t>
      </w:r>
      <w:r w:rsidR="007B381C" w:rsidRPr="007B381C">
        <w:rPr>
          <w:rFonts w:ascii="Times New Roman" w:hAnsi="Times New Roman" w:cs="Times New Roman"/>
          <w:lang w:val="uk-UA"/>
        </w:rPr>
        <w:t>далі - Замовник), з однієї сторони</w:t>
      </w:r>
      <w:r w:rsidR="00CC34EB">
        <w:rPr>
          <w:rFonts w:ascii="Times New Roman" w:hAnsi="Times New Roman" w:cs="Times New Roman"/>
          <w:lang w:val="uk-UA"/>
        </w:rPr>
        <w:t>, та _______________________</w:t>
      </w:r>
      <w:r w:rsidR="007B381C" w:rsidRPr="007B381C">
        <w:rPr>
          <w:rFonts w:ascii="Times New Roman" w:hAnsi="Times New Roman" w:cs="Times New Roman"/>
          <w:b/>
          <w:color w:val="121212"/>
          <w:shd w:val="clear" w:color="auto" w:fill="FAFAFA"/>
          <w:lang w:val="uk-UA"/>
        </w:rPr>
        <w:t>_____________________________</w:t>
      </w:r>
      <w:r w:rsidR="007B381C" w:rsidRPr="007B381C">
        <w:rPr>
          <w:rFonts w:ascii="Times New Roman" w:hAnsi="Times New Roman" w:cs="Times New Roman"/>
          <w:color w:val="121212"/>
          <w:shd w:val="clear" w:color="auto" w:fill="FAFAFA"/>
          <w:lang w:val="uk-UA"/>
        </w:rPr>
        <w:t>__</w:t>
      </w:r>
      <w:r w:rsidR="007B381C" w:rsidRPr="007B381C">
        <w:rPr>
          <w:rFonts w:ascii="Times New Roman" w:hAnsi="Times New Roman" w:cs="Times New Roman"/>
          <w:lang w:val="uk-UA"/>
        </w:rPr>
        <w:t>, в особі __________________________________________________________</w:t>
      </w:r>
      <w:r w:rsidR="007B381C" w:rsidRPr="007B381C">
        <w:rPr>
          <w:rFonts w:ascii="Times New Roman" w:hAnsi="Times New Roman" w:cs="Times New Roman"/>
          <w:color w:val="000000"/>
          <w:lang w:val="uk-UA"/>
        </w:rPr>
        <w:t>,</w:t>
      </w:r>
      <w:r w:rsidR="007B381C" w:rsidRPr="007B381C">
        <w:rPr>
          <w:rFonts w:ascii="Times New Roman" w:hAnsi="Times New Roman" w:cs="Times New Roman"/>
          <w:lang w:val="uk-UA"/>
        </w:rPr>
        <w:t xml:space="preserve">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14:paraId="29711328" w14:textId="77777777" w:rsidR="00CC34EB" w:rsidRPr="007B381C" w:rsidRDefault="00CC34EB" w:rsidP="007B381C">
      <w:pPr>
        <w:spacing w:after="0" w:line="240" w:lineRule="auto"/>
        <w:jc w:val="both"/>
        <w:rPr>
          <w:rFonts w:ascii="Times New Roman" w:hAnsi="Times New Roman" w:cs="Times New Roman"/>
          <w:lang w:val="uk-UA"/>
        </w:rPr>
      </w:pPr>
    </w:p>
    <w:p w14:paraId="71F8A48B"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 ПРЕДМЕТ ДОГОВОРУ</w:t>
      </w:r>
    </w:p>
    <w:p w14:paraId="6ACD5F7B" w14:textId="52867997" w:rsidR="007B381C" w:rsidRPr="007B381C" w:rsidRDefault="007B381C" w:rsidP="00602495">
      <w:pPr>
        <w:spacing w:after="0" w:line="240" w:lineRule="auto"/>
        <w:jc w:val="both"/>
        <w:rPr>
          <w:rFonts w:ascii="Times New Roman" w:hAnsi="Times New Roman" w:cs="Times New Roman"/>
          <w:bCs/>
          <w:lang w:val="uk-UA"/>
        </w:rPr>
      </w:pPr>
      <w:r w:rsidRPr="007B381C">
        <w:rPr>
          <w:rFonts w:ascii="Times New Roman" w:hAnsi="Times New Roman" w:cs="Times New Roman"/>
          <w:lang w:val="uk-UA"/>
        </w:rPr>
        <w:t>1.1. По</w:t>
      </w:r>
      <w:r w:rsidR="008E16D1">
        <w:rPr>
          <w:rFonts w:ascii="Times New Roman" w:hAnsi="Times New Roman" w:cs="Times New Roman"/>
          <w:lang w:val="uk-UA"/>
        </w:rPr>
        <w:t>стачальник зобов'язується у 202</w:t>
      </w:r>
      <w:r w:rsidR="0067153D">
        <w:rPr>
          <w:rFonts w:ascii="Times New Roman" w:hAnsi="Times New Roman" w:cs="Times New Roman"/>
          <w:lang w:val="uk-UA"/>
        </w:rPr>
        <w:t>3</w:t>
      </w:r>
      <w:r w:rsidRPr="007B381C">
        <w:rPr>
          <w:rFonts w:ascii="Times New Roman" w:hAnsi="Times New Roman" w:cs="Times New Roman"/>
          <w:lang w:val="uk-UA"/>
        </w:rPr>
        <w:t xml:space="preserve"> році поставити Замовникові товар </w:t>
      </w:r>
      <w:r w:rsidRPr="007B381C">
        <w:rPr>
          <w:rFonts w:ascii="Times New Roman" w:hAnsi="Times New Roman" w:cs="Times New Roman"/>
          <w:i/>
          <w:lang w:val="uk-UA" w:eastAsia="ar-SA"/>
        </w:rPr>
        <w:t xml:space="preserve">– </w:t>
      </w:r>
      <w:r w:rsidRPr="007B381C">
        <w:rPr>
          <w:rFonts w:ascii="Times New Roman" w:hAnsi="Times New Roman" w:cs="Times New Roman"/>
          <w:i/>
          <w:lang w:val="uk-UA"/>
        </w:rPr>
        <w:t xml:space="preserve">основний словник </w:t>
      </w:r>
      <w:r w:rsidRPr="00602495">
        <w:rPr>
          <w:rFonts w:ascii="Times New Roman" w:hAnsi="Times New Roman" w:cs="Times New Roman"/>
          <w:i/>
          <w:lang w:val="uk-UA"/>
        </w:rPr>
        <w:t xml:space="preserve">національного класифікатора України ДК 021:2015 "Єдиний закупівельний словник" </w:t>
      </w:r>
      <w:r w:rsidR="0025643A" w:rsidRPr="0025643A">
        <w:rPr>
          <w:rFonts w:ascii="Times New Roman" w:hAnsi="Times New Roman" w:cs="Times New Roman"/>
          <w:b/>
          <w:lang w:val="uk-UA" w:eastAsia="zh-CN"/>
        </w:rPr>
        <w:t xml:space="preserve">Код </w:t>
      </w:r>
      <w:r w:rsidR="0025643A" w:rsidRPr="0025643A">
        <w:rPr>
          <w:rFonts w:ascii="Times New Roman" w:hAnsi="Times New Roman" w:cs="Times New Roman"/>
          <w:b/>
          <w:lang w:val="uk-UA"/>
        </w:rPr>
        <w:t>ДК</w:t>
      </w:r>
      <w:r w:rsidR="0025643A" w:rsidRPr="0025643A">
        <w:rPr>
          <w:rFonts w:ascii="Times New Roman" w:hAnsi="Times New Roman" w:cs="Times New Roman"/>
          <w:lang w:val="uk-UA"/>
        </w:rPr>
        <w:t xml:space="preserve"> </w:t>
      </w:r>
      <w:r w:rsidR="0025643A" w:rsidRPr="0025643A">
        <w:rPr>
          <w:rFonts w:ascii="Times New Roman" w:hAnsi="Times New Roman" w:cs="Times New Roman"/>
          <w:b/>
          <w:lang w:val="uk-UA"/>
        </w:rPr>
        <w:t xml:space="preserve">021:2015 - </w:t>
      </w:r>
      <w:r w:rsidR="00DF1468">
        <w:rPr>
          <w:rFonts w:ascii="Times New Roman" w:hAnsi="Times New Roman" w:cs="Times New Roman"/>
          <w:b/>
          <w:lang w:val="uk-UA"/>
        </w:rPr>
        <w:t>_________</w:t>
      </w:r>
      <w:r w:rsidR="0025643A">
        <w:rPr>
          <w:rFonts w:ascii="Times New Roman" w:hAnsi="Times New Roman" w:cs="Times New Roman"/>
          <w:b/>
          <w:lang w:val="uk-UA"/>
        </w:rPr>
        <w:t xml:space="preserve">, </w:t>
      </w:r>
      <w:r w:rsidRPr="00602495">
        <w:rPr>
          <w:rFonts w:ascii="Times New Roman" w:hAnsi="Times New Roman" w:cs="Times New Roman"/>
          <w:color w:val="000000"/>
          <w:lang w:val="uk-UA" w:eastAsia="uk-UA"/>
        </w:rPr>
        <w:t>зазначений у специфікації (</w:t>
      </w:r>
      <w:r w:rsidRPr="00602495">
        <w:rPr>
          <w:rFonts w:ascii="Times New Roman" w:hAnsi="Times New Roman" w:cs="Times New Roman"/>
          <w:i/>
          <w:color w:val="000000"/>
          <w:lang w:val="uk-UA" w:eastAsia="uk-UA"/>
        </w:rPr>
        <w:t>Додаток 1</w:t>
      </w:r>
      <w:r w:rsidRPr="00602495">
        <w:rPr>
          <w:rFonts w:ascii="Times New Roman" w:hAnsi="Times New Roman" w:cs="Times New Roman"/>
          <w:color w:val="000000"/>
          <w:lang w:val="uk-UA" w:eastAsia="uk-UA"/>
        </w:rPr>
        <w:t>), що додається до Договору про закупівлю</w:t>
      </w:r>
      <w:r w:rsidRPr="007B381C">
        <w:rPr>
          <w:rFonts w:ascii="Times New Roman" w:hAnsi="Times New Roman" w:cs="Times New Roman"/>
          <w:color w:val="000000"/>
          <w:lang w:val="uk-UA" w:eastAsia="uk-UA"/>
        </w:rPr>
        <w:t xml:space="preserve"> і є його невід'ємною частиною, а Покупець </w:t>
      </w:r>
      <w:r w:rsidR="00C6153E">
        <w:rPr>
          <w:rFonts w:ascii="Times New Roman" w:hAnsi="Times New Roman" w:cs="Times New Roman"/>
          <w:color w:val="000000"/>
          <w:lang w:val="uk-UA" w:eastAsia="uk-UA"/>
        </w:rPr>
        <w:t>–</w:t>
      </w:r>
      <w:r w:rsidRPr="007B381C">
        <w:rPr>
          <w:rFonts w:ascii="Times New Roman" w:hAnsi="Times New Roman" w:cs="Times New Roman"/>
          <w:color w:val="000000"/>
          <w:lang w:val="uk-UA" w:eastAsia="uk-UA"/>
        </w:rPr>
        <w:t xml:space="preserve"> прийняти і оплатити такий товар.</w:t>
      </w:r>
    </w:p>
    <w:p w14:paraId="63D4DC9B" w14:textId="77777777" w:rsidR="007B381C" w:rsidRPr="007B381C" w:rsidRDefault="007B381C" w:rsidP="007B381C">
      <w:pPr>
        <w:spacing w:after="0" w:line="240" w:lineRule="auto"/>
        <w:jc w:val="center"/>
        <w:rPr>
          <w:rFonts w:ascii="Times New Roman" w:hAnsi="Times New Roman" w:cs="Times New Roman"/>
          <w:b/>
          <w:lang w:val="uk-UA"/>
        </w:rPr>
      </w:pPr>
    </w:p>
    <w:p w14:paraId="782007F0"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2. КІЛЬКІСТЬ, НОМЕНКЛАТУРА, АСОРТИМЕНТ</w:t>
      </w:r>
    </w:p>
    <w:p w14:paraId="7FDD7606" w14:textId="77777777" w:rsidR="007B381C" w:rsidRPr="007B381C" w:rsidRDefault="007B381C" w:rsidP="007B381C">
      <w:pPr>
        <w:spacing w:after="0" w:line="240" w:lineRule="auto"/>
        <w:jc w:val="both"/>
        <w:rPr>
          <w:rFonts w:ascii="Times New Roman" w:hAnsi="Times New Roman" w:cs="Times New Roman"/>
          <w:spacing w:val="-1"/>
          <w:lang w:val="uk-UA"/>
        </w:rPr>
      </w:pPr>
      <w:r w:rsidRPr="007B381C">
        <w:rPr>
          <w:rFonts w:ascii="Times New Roman" w:hAnsi="Times New Roman" w:cs="Times New Roman"/>
          <w:lang w:val="uk-UA"/>
        </w:rPr>
        <w:t>2.1. Кількість товару та</w:t>
      </w:r>
      <w:r w:rsidRPr="007B381C">
        <w:rPr>
          <w:rFonts w:ascii="Times New Roman" w:hAnsi="Times New Roman" w:cs="Times New Roman"/>
          <w:spacing w:val="-1"/>
          <w:lang w:val="uk-UA"/>
        </w:rPr>
        <w:t xml:space="preserve"> асортимент передбачається у видаткових накладних та додатках до Договору.</w:t>
      </w:r>
    </w:p>
    <w:p w14:paraId="6E05BD7C"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2.2. Обсяги закупівлі товарів можуть бути зменшені залежно від реального фінансування видатків. </w:t>
      </w:r>
    </w:p>
    <w:p w14:paraId="6D43413E"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3. ЯКІСТЬ ТОВАРІВ</w:t>
      </w:r>
    </w:p>
    <w:p w14:paraId="482AE9D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3.1. Постачальник повинен передавати (поставляти) Замовнику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 Можливе покращення якості товару, якщо таке покращення не призведе до збільшення суми визначної у Договорі.</w:t>
      </w:r>
    </w:p>
    <w:p w14:paraId="315918B2"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4. ЦІНА ДОГОВОРУ</w:t>
      </w:r>
    </w:p>
    <w:p w14:paraId="421544B9" w14:textId="77777777" w:rsidR="007B381C" w:rsidRPr="007B381C" w:rsidRDefault="007B381C" w:rsidP="007B381C">
      <w:pPr>
        <w:pStyle w:val="13"/>
        <w:jc w:val="both"/>
        <w:rPr>
          <w:rFonts w:ascii="Times New Roman" w:hAnsi="Times New Roman" w:cs="Times New Roman"/>
          <w:b/>
          <w:bCs/>
          <w:sz w:val="22"/>
          <w:szCs w:val="22"/>
          <w:lang w:val="uk-UA"/>
        </w:rPr>
      </w:pPr>
      <w:r w:rsidRPr="007B381C">
        <w:rPr>
          <w:rFonts w:ascii="Times New Roman" w:hAnsi="Times New Roman" w:cs="Times New Roman"/>
          <w:bCs/>
          <w:sz w:val="22"/>
          <w:szCs w:val="22"/>
          <w:lang w:val="uk-UA"/>
        </w:rPr>
        <w:t>4.1. Ціна цього Договору становить</w:t>
      </w:r>
      <w:r w:rsidRPr="007B381C">
        <w:rPr>
          <w:rFonts w:ascii="Times New Roman" w:hAnsi="Times New Roman" w:cs="Times New Roman"/>
          <w:b/>
          <w:bCs/>
          <w:sz w:val="22"/>
          <w:szCs w:val="22"/>
          <w:lang w:val="uk-UA"/>
        </w:rPr>
        <w:t xml:space="preserve"> _______________грн. (________________________________</w:t>
      </w:r>
    </w:p>
    <w:p w14:paraId="44FA41CD" w14:textId="77777777" w:rsidR="007B381C" w:rsidRPr="007B381C" w:rsidRDefault="007B381C" w:rsidP="007B381C">
      <w:pPr>
        <w:pStyle w:val="13"/>
        <w:jc w:val="both"/>
        <w:rPr>
          <w:rFonts w:ascii="Times New Roman" w:hAnsi="Times New Roman" w:cs="Times New Roman"/>
          <w:bCs/>
          <w:sz w:val="22"/>
          <w:szCs w:val="22"/>
          <w:lang w:val="uk-UA"/>
        </w:rPr>
      </w:pPr>
      <w:r w:rsidRPr="007B381C">
        <w:rPr>
          <w:rFonts w:ascii="Times New Roman" w:hAnsi="Times New Roman" w:cs="Times New Roman"/>
          <w:b/>
          <w:bCs/>
          <w:sz w:val="22"/>
          <w:szCs w:val="22"/>
          <w:lang w:val="uk-UA"/>
        </w:rPr>
        <w:t xml:space="preserve">_____________________ гривень ____ копійок), </w:t>
      </w:r>
      <w:r w:rsidRPr="007B381C">
        <w:rPr>
          <w:rFonts w:ascii="Times New Roman" w:hAnsi="Times New Roman" w:cs="Times New Roman"/>
          <w:bCs/>
          <w:sz w:val="22"/>
          <w:szCs w:val="22"/>
          <w:lang w:val="uk-UA"/>
        </w:rPr>
        <w:t>у тому числі ПДВ – __________________грн.</w:t>
      </w:r>
    </w:p>
    <w:p w14:paraId="4FBB3215" w14:textId="77777777" w:rsidR="007B381C" w:rsidRPr="007B381C" w:rsidRDefault="007B381C" w:rsidP="007B381C">
      <w:pPr>
        <w:pStyle w:val="13"/>
        <w:jc w:val="both"/>
        <w:rPr>
          <w:rFonts w:ascii="Times New Roman" w:hAnsi="Times New Roman" w:cs="Times New Roman"/>
          <w:bCs/>
          <w:sz w:val="22"/>
          <w:szCs w:val="22"/>
          <w:lang w:val="uk-UA"/>
        </w:rPr>
      </w:pPr>
      <w:r w:rsidRPr="007B381C">
        <w:rPr>
          <w:rFonts w:ascii="Times New Roman" w:hAnsi="Times New Roman" w:cs="Times New Roman"/>
          <w:bCs/>
          <w:sz w:val="22"/>
          <w:szCs w:val="22"/>
          <w:lang w:val="uk-UA"/>
        </w:rPr>
        <w:t>4.2. Обсяги закупівлі товару за цим Договором та відповідно і сума Договору можуть бути зменшені залежно від реального фінансування видатків.</w:t>
      </w:r>
    </w:p>
    <w:p w14:paraId="5B7D3CF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4.3. Ціна цього Договору може бути зменшена за взаємною згодою Сторін. </w:t>
      </w:r>
    </w:p>
    <w:p w14:paraId="6E9810A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4.4. Виникнення бюджетних зобов’язань за Договором настає у разі наявності та в межах відповідних бюджетних асигнувань.</w:t>
      </w:r>
    </w:p>
    <w:p w14:paraId="5AC33FAA" w14:textId="77777777" w:rsidR="007B381C" w:rsidRPr="007B381C" w:rsidRDefault="007B381C" w:rsidP="007B381C">
      <w:pPr>
        <w:shd w:val="clear" w:color="auto" w:fill="FFFFFF"/>
        <w:tabs>
          <w:tab w:val="left" w:pos="422"/>
        </w:tabs>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4.5. </w:t>
      </w:r>
      <w:r w:rsidRPr="007B381C">
        <w:rPr>
          <w:rFonts w:ascii="Times New Roman" w:hAnsi="Times New Roman" w:cs="Times New Roman"/>
          <w:spacing w:val="-1"/>
          <w:lang w:val="uk-UA"/>
        </w:rPr>
        <w:t xml:space="preserve">В ціну </w:t>
      </w:r>
      <w:r w:rsidRPr="007B381C">
        <w:rPr>
          <w:rFonts w:ascii="Times New Roman" w:hAnsi="Times New Roman" w:cs="Times New Roman"/>
          <w:lang w:val="uk-UA"/>
        </w:rPr>
        <w:t>включаються витрати на транспортування, сплату мита, податків та інших зборів і обов‘язкових платежів.</w:t>
      </w:r>
    </w:p>
    <w:p w14:paraId="0F6E3FBE" w14:textId="77777777" w:rsidR="007B381C" w:rsidRPr="007B381C" w:rsidRDefault="007B381C" w:rsidP="007B381C">
      <w:pPr>
        <w:pStyle w:val="a3"/>
        <w:spacing w:before="0" w:beforeAutospacing="0" w:after="0" w:afterAutospacing="0"/>
        <w:jc w:val="both"/>
        <w:rPr>
          <w:sz w:val="22"/>
          <w:szCs w:val="22"/>
          <w:lang w:val="uk-UA"/>
        </w:rPr>
      </w:pPr>
      <w:r w:rsidRPr="007B381C">
        <w:rPr>
          <w:sz w:val="22"/>
          <w:szCs w:val="22"/>
          <w:lang w:val="uk-UA"/>
        </w:rPr>
        <w:t>4.6. Умови  договору</w:t>
      </w:r>
      <w:r w:rsidRPr="007B381C">
        <w:rPr>
          <w:color w:val="FF0000"/>
          <w:sz w:val="22"/>
          <w:szCs w:val="22"/>
          <w:lang w:val="uk-UA"/>
        </w:rPr>
        <w:t xml:space="preserve"> </w:t>
      </w:r>
      <w:r w:rsidRPr="007B381C">
        <w:rPr>
          <w:sz w:val="22"/>
          <w:szCs w:val="22"/>
          <w:lang w:val="uk-UA"/>
        </w:rPr>
        <w:t>про закупівлю не можуть змінюватися після його підписання до виконання зобов’язань сторонами в повному обсязі, крім випадків:</w:t>
      </w:r>
    </w:p>
    <w:p w14:paraId="13900D7B"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1) зменшення обсягів закупівлі, зокрема з урахуванням фактичного обсягу видатків Покупця. </w:t>
      </w:r>
      <w:r w:rsidRPr="007B381C">
        <w:rPr>
          <w:i/>
          <w:sz w:val="22"/>
          <w:szCs w:val="22"/>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7B381C">
        <w:rPr>
          <w:sz w:val="22"/>
          <w:szCs w:val="22"/>
          <w:lang w:val="uk-UA"/>
        </w:rPr>
        <w:t>;</w:t>
      </w:r>
    </w:p>
    <w:p w14:paraId="1861D6AB"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7B381C">
        <w:rPr>
          <w:i/>
          <w:sz w:val="22"/>
          <w:szCs w:val="22"/>
          <w:lang w:val="uk-UA"/>
        </w:rPr>
        <w:t>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в такому випадку Сторони зменшують обсяги закупівлі;</w:t>
      </w:r>
    </w:p>
    <w:p w14:paraId="7C750D53"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7B381C">
        <w:rPr>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318D13A0"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Pr="007B381C">
        <w:rPr>
          <w:sz w:val="22"/>
          <w:szCs w:val="22"/>
          <w:lang w:val="uk-UA"/>
        </w:rPr>
        <w:lastRenderedPageBreak/>
        <w:t xml:space="preserve">Покупця, за умови, що такі зміни не призведуть до збільшення суми, визначеної в договорі. </w:t>
      </w:r>
      <w:r w:rsidRPr="007B381C">
        <w:rPr>
          <w:i/>
          <w:sz w:val="22"/>
          <w:szCs w:val="22"/>
          <w:lang w:val="uk-UA"/>
        </w:rPr>
        <w:t xml:space="preserve">Строк дії Договору та виконання зобов`язань </w:t>
      </w:r>
      <w:r w:rsidRPr="007B381C">
        <w:rPr>
          <w:i/>
          <w:sz w:val="22"/>
          <w:szCs w:val="22"/>
          <w:shd w:val="clear" w:color="auto" w:fill="FFFFFF"/>
          <w:lang w:val="uk-UA"/>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sidRPr="007B381C">
        <w:rPr>
          <w:i/>
          <w:sz w:val="22"/>
          <w:szCs w:val="22"/>
          <w:lang w:val="uk-UA"/>
        </w:rPr>
        <w:t>;</w:t>
      </w:r>
    </w:p>
    <w:p w14:paraId="0C36BF50"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5) узгодженої зміни ціни в бік зменшення (без зміни кількості (обсягу) та якості товарів, робіт і послуг). </w:t>
      </w:r>
      <w:r w:rsidRPr="007B381C">
        <w:rPr>
          <w:i/>
          <w:sz w:val="22"/>
          <w:szCs w:val="22"/>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7B381C">
        <w:rPr>
          <w:sz w:val="22"/>
          <w:szCs w:val="22"/>
          <w:lang w:val="uk-UA"/>
        </w:rPr>
        <w:t>;</w:t>
      </w:r>
    </w:p>
    <w:p w14:paraId="2B561FE7"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6) зміни ціни у зв’язку із зміною ставок податків і зборів пропорційно до змін таких ставок. </w:t>
      </w:r>
      <w:r w:rsidRPr="007B381C">
        <w:rPr>
          <w:i/>
          <w:sz w:val="22"/>
          <w:szCs w:val="22"/>
          <w:lang w:val="uk-UA"/>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B381C">
        <w:rPr>
          <w:sz w:val="22"/>
          <w:szCs w:val="22"/>
          <w:lang w:val="uk-UA"/>
        </w:rPr>
        <w:t>;</w:t>
      </w:r>
    </w:p>
    <w:p w14:paraId="2212B178"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81C">
        <w:rPr>
          <w:sz w:val="22"/>
          <w:szCs w:val="22"/>
          <w:lang w:val="uk-UA"/>
        </w:rPr>
        <w:t>Platts</w:t>
      </w:r>
      <w:proofErr w:type="spellEnd"/>
      <w:r w:rsidRPr="007B381C">
        <w:rPr>
          <w:sz w:val="22"/>
          <w:szCs w:val="22"/>
          <w:lang w:val="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7B381C">
        <w:rPr>
          <w:i/>
          <w:sz w:val="22"/>
          <w:szCs w:val="22"/>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81C">
        <w:rPr>
          <w:i/>
          <w:sz w:val="22"/>
          <w:szCs w:val="22"/>
          <w:lang w:val="uk-UA"/>
        </w:rPr>
        <w:t>Platts</w:t>
      </w:r>
      <w:proofErr w:type="spellEnd"/>
      <w:r w:rsidRPr="007B381C">
        <w:rPr>
          <w:i/>
          <w:sz w:val="22"/>
          <w:szCs w:val="22"/>
          <w:lang w:val="uk-UA"/>
        </w:rPr>
        <w:t>, регульованих цін (тарифів) і нормативів, які можуть застосовуватись в договорі про закупівлю;</w:t>
      </w:r>
    </w:p>
    <w:p w14:paraId="422F062F" w14:textId="77777777" w:rsidR="007B381C" w:rsidRPr="007B381C" w:rsidRDefault="007B381C" w:rsidP="007B381C">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8) зміни умов у зв’язку із застосуванням положень частини п’ятої статті 36 Закону України «Про публічні закупівлі» від 25.12.2015 № 922-VIII (із змінами). </w:t>
      </w:r>
      <w:r w:rsidRPr="007B381C">
        <w:rPr>
          <w:i/>
          <w:sz w:val="22"/>
          <w:szCs w:val="22"/>
          <w:lang w:val="uk-UA"/>
        </w:rPr>
        <w:t xml:space="preserve">Дія </w:t>
      </w:r>
      <w:r w:rsidRPr="007B381C">
        <w:rPr>
          <w:i/>
          <w:sz w:val="22"/>
          <w:szCs w:val="22"/>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7B381C">
        <w:rPr>
          <w:i/>
          <w:sz w:val="22"/>
          <w:szCs w:val="22"/>
          <w:lang w:val="uk-UA"/>
        </w:rPr>
        <w:t>.</w:t>
      </w:r>
    </w:p>
    <w:p w14:paraId="210D1EC1" w14:textId="77777777" w:rsidR="007B381C" w:rsidRPr="007B381C" w:rsidRDefault="007B381C" w:rsidP="007B381C">
      <w:pPr>
        <w:spacing w:after="0" w:line="240" w:lineRule="auto"/>
        <w:jc w:val="center"/>
        <w:rPr>
          <w:rFonts w:ascii="Times New Roman" w:hAnsi="Times New Roman" w:cs="Times New Roman"/>
          <w:lang w:val="uk-UA"/>
        </w:rPr>
      </w:pPr>
    </w:p>
    <w:p w14:paraId="0F619840"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5. ПОРЯДОК ЗДІЙСНЕННЯ ОПЛАТИ</w:t>
      </w:r>
    </w:p>
    <w:p w14:paraId="2E1A8354"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5.1. Розрахунки за товар проводяться шляхом безготівкових розрахунків з рахунку Покупця на рахунок П</w:t>
      </w:r>
      <w:bookmarkStart w:id="2" w:name="46"/>
      <w:bookmarkEnd w:id="2"/>
      <w:r w:rsidRPr="007B381C">
        <w:rPr>
          <w:rFonts w:ascii="Times New Roman" w:hAnsi="Times New Roman" w:cs="Times New Roman"/>
          <w:lang w:val="uk-UA"/>
        </w:rPr>
        <w:t xml:space="preserve">остачальника після пред'явлення Постачальником видаткової накладної. </w:t>
      </w:r>
    </w:p>
    <w:p w14:paraId="4A2CEA35" w14:textId="73EE3BDE"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5.2. Розрахунки за поставлений товар здійснюється на умовах відстрочки платежу на термін </w:t>
      </w:r>
      <w:r w:rsidR="006B24BD">
        <w:rPr>
          <w:rFonts w:ascii="Times New Roman" w:hAnsi="Times New Roman" w:cs="Times New Roman"/>
          <w:lang w:val="uk-UA"/>
        </w:rPr>
        <w:t>1</w:t>
      </w:r>
      <w:r w:rsidRPr="007B381C">
        <w:rPr>
          <w:rFonts w:ascii="Times New Roman" w:hAnsi="Times New Roman" w:cs="Times New Roman"/>
          <w:lang w:val="uk-UA"/>
        </w:rPr>
        <w:t>0 банківських днів. У разі затримки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w:t>
      </w:r>
    </w:p>
    <w:p w14:paraId="3821D20A" w14:textId="77777777" w:rsidR="007B381C" w:rsidRPr="007B381C" w:rsidRDefault="007B381C" w:rsidP="007B381C">
      <w:pPr>
        <w:spacing w:after="0" w:line="240" w:lineRule="auto"/>
        <w:jc w:val="both"/>
        <w:rPr>
          <w:rFonts w:ascii="Times New Roman" w:hAnsi="Times New Roman" w:cs="Times New Roman"/>
          <w:lang w:val="uk-UA"/>
        </w:rPr>
      </w:pPr>
    </w:p>
    <w:p w14:paraId="04839ADC"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6. ПОСТАВКА ТОВАРІВ</w:t>
      </w:r>
    </w:p>
    <w:p w14:paraId="47D89980" w14:textId="55409B32"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6.1. Строк (термін) поставки (передачі) товарів: </w:t>
      </w:r>
      <w:r w:rsidRPr="00C33267">
        <w:rPr>
          <w:rFonts w:ascii="Times New Roman" w:hAnsi="Times New Roman" w:cs="Times New Roman"/>
          <w:b/>
          <w:lang w:val="uk-UA"/>
        </w:rPr>
        <w:t>до 31.12.202</w:t>
      </w:r>
      <w:r w:rsidR="0067153D">
        <w:rPr>
          <w:rFonts w:ascii="Times New Roman" w:hAnsi="Times New Roman" w:cs="Times New Roman"/>
          <w:b/>
          <w:lang w:val="uk-UA"/>
        </w:rPr>
        <w:t>3</w:t>
      </w:r>
      <w:r w:rsidR="00CC34EB">
        <w:rPr>
          <w:rFonts w:ascii="Times New Roman" w:hAnsi="Times New Roman" w:cs="Times New Roman"/>
          <w:b/>
          <w:lang w:val="uk-UA"/>
        </w:rPr>
        <w:t xml:space="preserve"> </w:t>
      </w:r>
      <w:r w:rsidRPr="00C33267">
        <w:rPr>
          <w:rFonts w:ascii="Times New Roman" w:hAnsi="Times New Roman" w:cs="Times New Roman"/>
          <w:b/>
          <w:lang w:val="uk-UA"/>
        </w:rPr>
        <w:t>року</w:t>
      </w:r>
      <w:r w:rsidRPr="007B381C">
        <w:rPr>
          <w:rFonts w:ascii="Times New Roman" w:hAnsi="Times New Roman" w:cs="Times New Roman"/>
          <w:lang w:val="uk-UA"/>
        </w:rPr>
        <w:t>.</w:t>
      </w:r>
    </w:p>
    <w:p w14:paraId="5B85AA73" w14:textId="77777777" w:rsidR="007B381C" w:rsidRPr="00A65ECA" w:rsidRDefault="007B381C" w:rsidP="007B381C">
      <w:pPr>
        <w:spacing w:after="0" w:line="240" w:lineRule="auto"/>
        <w:jc w:val="both"/>
        <w:rPr>
          <w:rFonts w:ascii="Times New Roman" w:hAnsi="Times New Roman" w:cs="Times New Roman"/>
          <w:b/>
          <w:lang w:val="uk-UA"/>
        </w:rPr>
      </w:pPr>
      <w:r w:rsidRPr="007B381C">
        <w:rPr>
          <w:rFonts w:ascii="Times New Roman" w:hAnsi="Times New Roman" w:cs="Times New Roman"/>
          <w:lang w:val="uk-UA"/>
        </w:rPr>
        <w:t xml:space="preserve">6.2. Місце поставки (передачі) товарів: </w:t>
      </w:r>
      <w:r w:rsidR="00CC34EB">
        <w:rPr>
          <w:rFonts w:ascii="Times New Roman" w:eastAsia="Times New Roman" w:hAnsi="Times New Roman"/>
          <w:b/>
          <w:lang w:val="uk-UA" w:eastAsia="ru-RU"/>
        </w:rPr>
        <w:t>______________________________</w:t>
      </w:r>
    </w:p>
    <w:p w14:paraId="31E8EDA5"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6.3. Товар поставляється партіями згідно заявок Покупця транспортом Постачальника, в термін до двох днів з моменту надходження заявки.</w:t>
      </w:r>
    </w:p>
    <w:p w14:paraId="4FF1B40C" w14:textId="77777777" w:rsidR="007B381C" w:rsidRPr="007B381C" w:rsidRDefault="007B381C" w:rsidP="007B381C">
      <w:pPr>
        <w:spacing w:after="0" w:line="240" w:lineRule="auto"/>
        <w:jc w:val="both"/>
        <w:rPr>
          <w:rFonts w:ascii="Times New Roman" w:hAnsi="Times New Roman" w:cs="Times New Roman"/>
          <w:b/>
          <w:lang w:val="uk-UA"/>
        </w:rPr>
      </w:pPr>
    </w:p>
    <w:p w14:paraId="069519CA" w14:textId="77777777" w:rsidR="007B381C" w:rsidRPr="007B381C" w:rsidRDefault="007B381C" w:rsidP="007B381C">
      <w:pPr>
        <w:shd w:val="clear" w:color="auto" w:fill="FFFFFF"/>
        <w:tabs>
          <w:tab w:val="left" w:pos="394"/>
        </w:tabs>
        <w:spacing w:after="0" w:line="240" w:lineRule="auto"/>
        <w:jc w:val="center"/>
        <w:rPr>
          <w:rFonts w:ascii="Times New Roman" w:hAnsi="Times New Roman" w:cs="Times New Roman"/>
          <w:b/>
          <w:lang w:val="uk-UA"/>
        </w:rPr>
      </w:pPr>
      <w:r w:rsidRPr="007B381C">
        <w:rPr>
          <w:rFonts w:ascii="Times New Roman" w:hAnsi="Times New Roman" w:cs="Times New Roman"/>
          <w:b/>
          <w:spacing w:val="-15"/>
          <w:lang w:val="uk-UA"/>
        </w:rPr>
        <w:t xml:space="preserve">7. </w:t>
      </w:r>
      <w:r w:rsidRPr="007B381C">
        <w:rPr>
          <w:rFonts w:ascii="Times New Roman" w:hAnsi="Times New Roman" w:cs="Times New Roman"/>
          <w:b/>
          <w:lang w:val="uk-UA"/>
        </w:rPr>
        <w:t>ТАРА І ПАКУВАННЯ.</w:t>
      </w:r>
    </w:p>
    <w:p w14:paraId="210AFD4D" w14:textId="77777777" w:rsidR="007B381C" w:rsidRPr="007B381C" w:rsidRDefault="007B381C" w:rsidP="007B381C">
      <w:pPr>
        <w:shd w:val="clear" w:color="auto" w:fill="FFFFFF"/>
        <w:tabs>
          <w:tab w:val="left" w:pos="782"/>
        </w:tabs>
        <w:spacing w:after="0" w:line="240" w:lineRule="auto"/>
        <w:jc w:val="both"/>
        <w:rPr>
          <w:rFonts w:ascii="Times New Roman" w:hAnsi="Times New Roman" w:cs="Times New Roman"/>
          <w:lang w:val="uk-UA"/>
        </w:rPr>
      </w:pPr>
      <w:r w:rsidRPr="007B381C">
        <w:rPr>
          <w:rFonts w:ascii="Times New Roman" w:hAnsi="Times New Roman" w:cs="Times New Roman"/>
          <w:spacing w:val="-11"/>
          <w:lang w:val="uk-UA"/>
        </w:rPr>
        <w:t xml:space="preserve">7.1. </w:t>
      </w:r>
      <w:r w:rsidRPr="007B381C">
        <w:rPr>
          <w:rFonts w:ascii="Times New Roman" w:hAnsi="Times New Roman" w:cs="Times New Roman"/>
          <w:spacing w:val="-1"/>
          <w:lang w:val="uk-UA"/>
        </w:rPr>
        <w:t xml:space="preserve">Товар повинен бути </w:t>
      </w:r>
      <w:proofErr w:type="spellStart"/>
      <w:r w:rsidRPr="007B381C">
        <w:rPr>
          <w:rFonts w:ascii="Times New Roman" w:hAnsi="Times New Roman" w:cs="Times New Roman"/>
          <w:spacing w:val="-1"/>
          <w:lang w:val="uk-UA"/>
        </w:rPr>
        <w:t>затарений</w:t>
      </w:r>
      <w:proofErr w:type="spellEnd"/>
      <w:r w:rsidRPr="007B381C">
        <w:rPr>
          <w:rFonts w:ascii="Times New Roman" w:hAnsi="Times New Roman" w:cs="Times New Roman"/>
          <w:spacing w:val="-1"/>
          <w:lang w:val="uk-UA"/>
        </w:rPr>
        <w:t xml:space="preserve"> і спакований Постачальником таким чином, щоб виключити</w:t>
      </w:r>
      <w:r w:rsidRPr="007B381C">
        <w:rPr>
          <w:rFonts w:ascii="Times New Roman" w:hAnsi="Times New Roman" w:cs="Times New Roman"/>
          <w:lang w:val="uk-UA"/>
        </w:rPr>
        <w:t xml:space="preserve"> псування та/або знищення його на період поставки до прийняття товару Замовником.</w:t>
      </w:r>
    </w:p>
    <w:p w14:paraId="3DA43F2D" w14:textId="77777777" w:rsidR="007B381C" w:rsidRPr="007B381C" w:rsidRDefault="007B381C" w:rsidP="007B381C">
      <w:pPr>
        <w:shd w:val="clear" w:color="auto" w:fill="FFFFFF"/>
        <w:tabs>
          <w:tab w:val="left" w:pos="710"/>
        </w:tabs>
        <w:spacing w:after="0" w:line="240" w:lineRule="auto"/>
        <w:jc w:val="both"/>
        <w:rPr>
          <w:rFonts w:ascii="Times New Roman" w:hAnsi="Times New Roman" w:cs="Times New Roman"/>
          <w:spacing w:val="-1"/>
          <w:lang w:val="uk-UA"/>
        </w:rPr>
      </w:pPr>
      <w:r w:rsidRPr="007B381C">
        <w:rPr>
          <w:rFonts w:ascii="Times New Roman" w:hAnsi="Times New Roman" w:cs="Times New Roman"/>
          <w:spacing w:val="-11"/>
          <w:lang w:val="uk-UA"/>
        </w:rPr>
        <w:t xml:space="preserve">7.2. </w:t>
      </w:r>
      <w:r w:rsidRPr="007B381C">
        <w:rPr>
          <w:rFonts w:ascii="Times New Roman" w:hAnsi="Times New Roman" w:cs="Times New Roman"/>
          <w:spacing w:val="-1"/>
          <w:lang w:val="uk-UA"/>
        </w:rPr>
        <w:t>Вартість тари та упакування входить до ціни товару.</w:t>
      </w:r>
    </w:p>
    <w:p w14:paraId="611870C5" w14:textId="77777777" w:rsidR="007B381C" w:rsidRPr="007B381C" w:rsidRDefault="007B381C" w:rsidP="007B381C">
      <w:pPr>
        <w:shd w:val="clear" w:color="auto" w:fill="FFFFFF"/>
        <w:spacing w:after="0" w:line="240" w:lineRule="auto"/>
        <w:rPr>
          <w:rFonts w:ascii="Times New Roman" w:hAnsi="Times New Roman" w:cs="Times New Roman"/>
          <w:lang w:val="uk-UA"/>
        </w:rPr>
      </w:pPr>
    </w:p>
    <w:p w14:paraId="01AB2417" w14:textId="77777777" w:rsidR="00A65ECA" w:rsidRDefault="00A65ECA" w:rsidP="007B381C">
      <w:pPr>
        <w:spacing w:after="0" w:line="240" w:lineRule="auto"/>
        <w:jc w:val="center"/>
        <w:rPr>
          <w:rFonts w:ascii="Times New Roman" w:hAnsi="Times New Roman" w:cs="Times New Roman"/>
          <w:b/>
          <w:lang w:val="uk-UA"/>
        </w:rPr>
      </w:pPr>
    </w:p>
    <w:p w14:paraId="1D9436C3"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8. ПРАВА ТА ОБОВ'ЯЗКИ СТОРІН</w:t>
      </w:r>
    </w:p>
    <w:p w14:paraId="5A05975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8.1. Замовник зобов'язаний: </w:t>
      </w:r>
    </w:p>
    <w:p w14:paraId="238C579A"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8.1.1. Своєчасно та в повному обсязі сплачувати за поставлені товари.</w:t>
      </w:r>
    </w:p>
    <w:p w14:paraId="5A0964BE"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8.1.2. Приймати поставлені товари згідно з видатковою накладною; </w:t>
      </w:r>
    </w:p>
    <w:p w14:paraId="356AB6E6"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 Замовник має право: </w:t>
      </w:r>
    </w:p>
    <w:p w14:paraId="59F76248"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8.2.1. Достроково розірвати цей Договір у разі невиконання зобов'язань Постачальником, повідомивши про це його у строк один місяць; </w:t>
      </w:r>
    </w:p>
    <w:p w14:paraId="02823E00"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8.2.2. Контролювати поставку товарів у строки, встановлені цим Договором; </w:t>
      </w:r>
    </w:p>
    <w:p w14:paraId="5991314F"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21D7D18"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lastRenderedPageBreak/>
        <w:t xml:space="preserve">8.3. Постачальник зобов'язаний: </w:t>
      </w:r>
    </w:p>
    <w:p w14:paraId="3054C096"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8.3.1. Забезпечити поставку товарів у строки, встановлені цим Договором.</w:t>
      </w:r>
    </w:p>
    <w:p w14:paraId="3E6CFD2E"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8.3.2. Забезпечити поставку товарів, якість яких відповідає умовам, установленим розділом IIІ цього Договору; </w:t>
      </w:r>
    </w:p>
    <w:p w14:paraId="76399A82"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 Постачальник має право: </w:t>
      </w:r>
    </w:p>
    <w:p w14:paraId="1AE97466"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8.4.1. Своєчасно та в повному обсязі отримувати плату за поставлені товари; </w:t>
      </w:r>
    </w:p>
    <w:p w14:paraId="09233A9C"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8.4.2. На дострокову поставку товарів за письмовим погодженням Замовника; </w:t>
      </w:r>
    </w:p>
    <w:p w14:paraId="278C261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8.4.3. У разі невиконання зобов'язань Замовником Постачальник має право достроково розірвати цей Договір, повідомивши про це Замовника у строк один місяць;</w:t>
      </w:r>
    </w:p>
    <w:p w14:paraId="469D719B" w14:textId="77777777" w:rsidR="007B381C" w:rsidRPr="007B381C" w:rsidRDefault="007B381C" w:rsidP="007B381C">
      <w:pPr>
        <w:spacing w:after="0" w:line="240" w:lineRule="auto"/>
        <w:jc w:val="both"/>
        <w:rPr>
          <w:rFonts w:ascii="Times New Roman" w:hAnsi="Times New Roman" w:cs="Times New Roman"/>
          <w:b/>
          <w:lang w:val="uk-UA"/>
        </w:rPr>
      </w:pPr>
    </w:p>
    <w:p w14:paraId="211C24D2" w14:textId="77777777" w:rsidR="007B381C" w:rsidRPr="007B381C" w:rsidRDefault="007B381C" w:rsidP="007B381C">
      <w:pPr>
        <w:pStyle w:val="a8"/>
        <w:numPr>
          <w:ilvl w:val="0"/>
          <w:numId w:val="16"/>
        </w:numPr>
        <w:spacing w:after="0" w:line="240" w:lineRule="auto"/>
        <w:contextualSpacing w:val="0"/>
        <w:jc w:val="center"/>
        <w:rPr>
          <w:rFonts w:ascii="Times New Roman" w:hAnsi="Times New Roman" w:cs="Times New Roman"/>
          <w:b/>
          <w:lang w:val="uk-UA"/>
        </w:rPr>
      </w:pPr>
      <w:r w:rsidRPr="007B381C">
        <w:rPr>
          <w:rFonts w:ascii="Times New Roman" w:hAnsi="Times New Roman" w:cs="Times New Roman"/>
          <w:b/>
          <w:lang w:val="uk-UA"/>
        </w:rPr>
        <w:t>ВІДПОВІДАЛЬНІСТЬ СТОРІН</w:t>
      </w:r>
    </w:p>
    <w:p w14:paraId="4FBD5A24" w14:textId="77777777" w:rsidR="007B381C" w:rsidRPr="007B381C" w:rsidRDefault="007B381C" w:rsidP="007B381C">
      <w:pPr>
        <w:pStyle w:val="af3"/>
        <w:spacing w:after="0"/>
        <w:rPr>
          <w:rFonts w:ascii="Times New Roman" w:hAnsi="Times New Roman" w:cs="Times New Roman"/>
          <w:sz w:val="22"/>
          <w:lang w:val="uk-UA"/>
        </w:rPr>
      </w:pPr>
      <w:r w:rsidRPr="007B381C">
        <w:rPr>
          <w:rFonts w:ascii="Times New Roman" w:hAnsi="Times New Roman" w:cs="Times New Roman"/>
          <w:lang w:val="uk-UA"/>
        </w:rPr>
        <w:t>9.1</w:t>
      </w:r>
      <w:r w:rsidRPr="007B381C">
        <w:rPr>
          <w:rFonts w:ascii="Times New Roman" w:hAnsi="Times New Roman" w:cs="Times New Roman"/>
          <w:sz w:val="22"/>
          <w:lang w:val="uk-UA"/>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E37E65B" w14:textId="77777777"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eastAsia="ar-SA"/>
        </w:rPr>
        <w:t xml:space="preserve">9.2 У випадку затримки поставки </w:t>
      </w:r>
      <w:r w:rsidRPr="007B381C">
        <w:rPr>
          <w:rFonts w:ascii="Times New Roman" w:hAnsi="Times New Roman" w:cs="Times New Roman"/>
          <w:lang w:val="uk-UA"/>
        </w:rPr>
        <w:t xml:space="preserve">товару </w:t>
      </w:r>
      <w:r w:rsidRPr="007B381C">
        <w:rPr>
          <w:rFonts w:ascii="Times New Roman" w:hAnsi="Times New Roman" w:cs="Times New Roman"/>
          <w:lang w:val="uk-UA" w:eastAsia="ar-SA"/>
        </w:rPr>
        <w:t xml:space="preserve">понад термін, встановлений п. 6.1. </w:t>
      </w:r>
      <w:r w:rsidRPr="007B381C">
        <w:rPr>
          <w:rFonts w:ascii="Times New Roman" w:hAnsi="Times New Roman" w:cs="Times New Roman"/>
          <w:lang w:val="uk-UA"/>
        </w:rPr>
        <w:t>Договору, Постачальник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14:paraId="318CEB47" w14:textId="77777777"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eastAsia="ar-SA"/>
        </w:rPr>
        <w:t xml:space="preserve">9.3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9.2. Договору, стягується штраф у розмірі 25 % вартості непоставленого </w:t>
      </w:r>
      <w:r w:rsidRPr="007B381C">
        <w:rPr>
          <w:rFonts w:ascii="Times New Roman" w:hAnsi="Times New Roman" w:cs="Times New Roman"/>
          <w:lang w:val="uk-UA"/>
        </w:rPr>
        <w:t>товару</w:t>
      </w:r>
      <w:r w:rsidRPr="007B381C">
        <w:rPr>
          <w:rFonts w:ascii="Times New Roman" w:hAnsi="Times New Roman" w:cs="Times New Roman"/>
          <w:lang w:val="uk-UA" w:eastAsia="ar-SA"/>
        </w:rPr>
        <w:t>.</w:t>
      </w:r>
    </w:p>
    <w:p w14:paraId="062AE1CE" w14:textId="77777777" w:rsidR="007B381C" w:rsidRPr="007B381C" w:rsidRDefault="007B381C" w:rsidP="007B381C">
      <w:pPr>
        <w:spacing w:after="0" w:line="240" w:lineRule="auto"/>
        <w:ind w:right="-180"/>
        <w:jc w:val="both"/>
        <w:rPr>
          <w:rFonts w:ascii="Times New Roman" w:hAnsi="Times New Roman" w:cs="Times New Roman"/>
          <w:lang w:val="uk-UA"/>
        </w:rPr>
      </w:pPr>
      <w:r w:rsidRPr="007B381C">
        <w:rPr>
          <w:rFonts w:ascii="Times New Roman" w:hAnsi="Times New Roman" w:cs="Times New Roman"/>
          <w:lang w:val="uk-UA"/>
        </w:rPr>
        <w:t xml:space="preserve">9.4. За порушення умов зобов’язання щодо якості та/або комплектності товару (партії товару), що передбачено Розділом 2,3 Договору, з </w:t>
      </w:r>
      <w:r w:rsidRPr="007B381C">
        <w:rPr>
          <w:rFonts w:ascii="Times New Roman" w:hAnsi="Times New Roman" w:cs="Times New Roman"/>
          <w:lang w:val="uk-UA" w:eastAsia="ar-SA"/>
        </w:rPr>
        <w:t xml:space="preserve">Постачальника </w:t>
      </w:r>
      <w:r w:rsidRPr="007B381C">
        <w:rPr>
          <w:rFonts w:ascii="Times New Roman" w:hAnsi="Times New Roman" w:cs="Times New Roman"/>
          <w:lang w:val="uk-UA"/>
        </w:rPr>
        <w:t>стягується штраф у розмірі 20 % вартості неякісного (некомплектного) товару (партії товару).</w:t>
      </w:r>
    </w:p>
    <w:p w14:paraId="36255B9A" w14:textId="77777777" w:rsidR="007B381C" w:rsidRPr="007B381C" w:rsidRDefault="007B381C" w:rsidP="007B381C">
      <w:pPr>
        <w:spacing w:after="0" w:line="240" w:lineRule="auto"/>
        <w:ind w:left="720"/>
        <w:rPr>
          <w:rFonts w:ascii="Times New Roman" w:hAnsi="Times New Roman" w:cs="Times New Roman"/>
          <w:b/>
          <w:lang w:val="uk-UA"/>
        </w:rPr>
      </w:pPr>
    </w:p>
    <w:p w14:paraId="5237EC86"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10. ОБСТАВИНИ НЕПЕРЕБОРНОЇ СИЛИ</w:t>
      </w:r>
    </w:p>
    <w:p w14:paraId="4679B8C1"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6B1A96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28BD3787"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7E07FEB8"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10.4. У разі коли строк дії обставин непереборної сили продовжується більше ніж три місяці , кожна із Сторін в установленому порядку має право розірвати цей Договір. </w:t>
      </w:r>
    </w:p>
    <w:p w14:paraId="13C3E064" w14:textId="77777777" w:rsidR="007B381C" w:rsidRPr="007B381C" w:rsidRDefault="007B381C" w:rsidP="007B381C">
      <w:pPr>
        <w:shd w:val="clear" w:color="auto" w:fill="FFFFFF"/>
        <w:tabs>
          <w:tab w:val="left" w:pos="677"/>
        </w:tabs>
        <w:spacing w:after="0" w:line="240" w:lineRule="auto"/>
        <w:jc w:val="both"/>
        <w:rPr>
          <w:rFonts w:ascii="Times New Roman" w:hAnsi="Times New Roman" w:cs="Times New Roman"/>
          <w:lang w:val="uk-UA"/>
        </w:rPr>
      </w:pPr>
      <w:r w:rsidRPr="007B381C">
        <w:rPr>
          <w:rFonts w:ascii="Times New Roman" w:hAnsi="Times New Roman" w:cs="Times New Roman"/>
          <w:color w:val="000000"/>
          <w:lang w:val="uk-UA"/>
        </w:rPr>
        <w:t xml:space="preserve">10.5. Оскільки оплата товару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Замовник не розглядає, а </w:t>
      </w:r>
      <w:r w:rsidRPr="007B381C">
        <w:rPr>
          <w:rFonts w:ascii="Times New Roman" w:hAnsi="Times New Roman" w:cs="Times New Roman"/>
          <w:lang w:val="uk-UA"/>
        </w:rPr>
        <w:t xml:space="preserve">Постачальник </w:t>
      </w:r>
      <w:r w:rsidRPr="007B381C">
        <w:rPr>
          <w:rFonts w:ascii="Times New Roman" w:hAnsi="Times New Roman" w:cs="Times New Roman"/>
          <w:color w:val="000000"/>
          <w:lang w:val="uk-UA"/>
        </w:rPr>
        <w:t>не висуває претензії та позови, які пов'язані з цими обставинами.</w:t>
      </w:r>
    </w:p>
    <w:p w14:paraId="5C84266E" w14:textId="77777777" w:rsidR="007B381C" w:rsidRPr="007B381C" w:rsidRDefault="007B381C" w:rsidP="007B381C">
      <w:pPr>
        <w:spacing w:after="0" w:line="240" w:lineRule="auto"/>
        <w:jc w:val="center"/>
        <w:rPr>
          <w:rFonts w:ascii="Times New Roman" w:hAnsi="Times New Roman" w:cs="Times New Roman"/>
          <w:b/>
          <w:lang w:val="uk-UA"/>
        </w:rPr>
      </w:pPr>
    </w:p>
    <w:p w14:paraId="54C33C73"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11. ЗМІНА УМОВ ДОГОВОРУ</w:t>
      </w:r>
    </w:p>
    <w:p w14:paraId="60F2F698" w14:textId="77777777" w:rsidR="007B381C" w:rsidRPr="007B381C" w:rsidRDefault="007B381C" w:rsidP="007B381C">
      <w:pPr>
        <w:pStyle w:val="af3"/>
        <w:spacing w:after="0"/>
        <w:rPr>
          <w:rFonts w:ascii="Times New Roman" w:hAnsi="Times New Roman" w:cs="Times New Roman"/>
          <w:sz w:val="22"/>
          <w:lang w:val="uk-UA"/>
        </w:rPr>
      </w:pPr>
      <w:r w:rsidRPr="007B381C">
        <w:rPr>
          <w:rFonts w:ascii="Times New Roman" w:hAnsi="Times New Roman" w:cs="Times New Roman"/>
          <w:sz w:val="22"/>
          <w:lang w:val="uk-UA"/>
        </w:rPr>
        <w:t>11.1.Умови договору можуть бути змінені за взаємною згодою сторін з обов’язковим складенням письмового документу.</w:t>
      </w:r>
    </w:p>
    <w:p w14:paraId="63EB17D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11.2. Жодна із сторін не має права передавати свої права за Договором третій стороні без письмової згоди іншої сторони.</w:t>
      </w:r>
    </w:p>
    <w:p w14:paraId="4CFF2950" w14:textId="77777777" w:rsidR="00B65A25" w:rsidRDefault="00B65A25" w:rsidP="007B381C">
      <w:pPr>
        <w:spacing w:after="0" w:line="240" w:lineRule="auto"/>
        <w:jc w:val="center"/>
        <w:rPr>
          <w:rFonts w:ascii="Times New Roman" w:hAnsi="Times New Roman" w:cs="Times New Roman"/>
          <w:b/>
          <w:lang w:val="uk-UA"/>
        </w:rPr>
      </w:pPr>
    </w:p>
    <w:p w14:paraId="73E0CC75"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12. ІНШІ УМОВИ</w:t>
      </w:r>
    </w:p>
    <w:p w14:paraId="1210A203"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12.1. У випадках, не передбачених Договором, сторони керуються чинним цивільним законодавством.</w:t>
      </w:r>
    </w:p>
    <w:p w14:paraId="23240A29"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12.2. Після підписання Договору усі попередні переговори за ним, листування, попередні </w:t>
      </w:r>
      <w:r w:rsidRPr="007B381C">
        <w:rPr>
          <w:rFonts w:ascii="Times New Roman" w:hAnsi="Times New Roman" w:cs="Times New Roman"/>
          <w:lang w:val="uk-UA"/>
        </w:rPr>
        <w:tab/>
        <w:t>угоди та протоколи про наміри з питань, що так чи інакше стосуються Договору, втрачають юридичну силу .</w:t>
      </w:r>
    </w:p>
    <w:p w14:paraId="38A67BCB"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12.3. 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та розвитку їх комерційних </w:t>
      </w:r>
      <w:proofErr w:type="spellStart"/>
      <w:r w:rsidRPr="007B381C">
        <w:rPr>
          <w:rFonts w:ascii="Times New Roman" w:hAnsi="Times New Roman" w:cs="Times New Roman"/>
          <w:lang w:val="uk-UA"/>
        </w:rPr>
        <w:t>зв’язків</w:t>
      </w:r>
      <w:proofErr w:type="spellEnd"/>
      <w:r w:rsidRPr="007B381C">
        <w:rPr>
          <w:rFonts w:ascii="Times New Roman" w:hAnsi="Times New Roman" w:cs="Times New Roman"/>
          <w:lang w:val="uk-UA"/>
        </w:rPr>
        <w:t>.</w:t>
      </w:r>
    </w:p>
    <w:p w14:paraId="65E7FDB9"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13. ВИРІШЕННЯ СПОРІВ</w:t>
      </w:r>
    </w:p>
    <w:p w14:paraId="0FFDA064"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lastRenderedPageBreak/>
        <w:t xml:space="preserve">13.1. У випадку виникнення спорів або розбіжностей Сторони зобов'язуються вирішувати їх шляхом взаємних переговорів та консультацій. </w:t>
      </w:r>
    </w:p>
    <w:p w14:paraId="0FFECB50"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13.2. У разі недосягнення Сторонами згоди спори (розбіжності) вирішуються у судовому порядку. </w:t>
      </w:r>
    </w:p>
    <w:p w14:paraId="3CCA6B45" w14:textId="77777777" w:rsidR="007B381C" w:rsidRP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14. СТРОК ДІЇ ДОГОВОРУ</w:t>
      </w:r>
    </w:p>
    <w:p w14:paraId="3C81FA2D" w14:textId="00548623"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14.1. Цей Договір набирає чинності з моменту підписання і діє</w:t>
      </w:r>
      <w:r w:rsidRPr="0025643A">
        <w:rPr>
          <w:rFonts w:ascii="Times New Roman" w:hAnsi="Times New Roman" w:cs="Times New Roman"/>
          <w:b/>
          <w:lang w:val="uk-UA"/>
        </w:rPr>
        <w:t xml:space="preserve"> до 31.12.202</w:t>
      </w:r>
      <w:r w:rsidR="0067153D">
        <w:rPr>
          <w:rFonts w:ascii="Times New Roman" w:hAnsi="Times New Roman" w:cs="Times New Roman"/>
          <w:b/>
          <w:lang w:val="uk-UA"/>
        </w:rPr>
        <w:t>3</w:t>
      </w:r>
      <w:r w:rsidRPr="0025643A">
        <w:rPr>
          <w:rFonts w:ascii="Times New Roman" w:hAnsi="Times New Roman" w:cs="Times New Roman"/>
          <w:b/>
          <w:lang w:val="uk-UA"/>
        </w:rPr>
        <w:t xml:space="preserve"> р.</w:t>
      </w:r>
      <w:r w:rsidRPr="007B381C">
        <w:rPr>
          <w:rFonts w:ascii="Times New Roman" w:hAnsi="Times New Roman" w:cs="Times New Roman"/>
          <w:lang w:val="uk-UA"/>
        </w:rPr>
        <w:t xml:space="preserve"> </w:t>
      </w:r>
    </w:p>
    <w:p w14:paraId="61676E75"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58055DBD"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14.3. Цей Договір укладається і підписується у 2-х примірниках, що мають однакову юридичну силу.</w:t>
      </w:r>
    </w:p>
    <w:p w14:paraId="60E9F054" w14:textId="77777777" w:rsidR="007B381C" w:rsidRPr="007B381C" w:rsidRDefault="007B381C" w:rsidP="007B381C">
      <w:pPr>
        <w:spacing w:after="0" w:line="240" w:lineRule="auto"/>
        <w:jc w:val="both"/>
        <w:rPr>
          <w:rFonts w:ascii="Times New Roman" w:hAnsi="Times New Roman" w:cs="Times New Roman"/>
          <w:lang w:val="uk-UA"/>
        </w:rPr>
      </w:pPr>
      <w:r w:rsidRPr="007B381C">
        <w:rPr>
          <w:rFonts w:ascii="Times New Roman" w:hAnsi="Times New Roman" w:cs="Times New Roman"/>
          <w:lang w:val="uk-UA"/>
        </w:rPr>
        <w:t xml:space="preserve"> </w:t>
      </w:r>
    </w:p>
    <w:p w14:paraId="09B5AA19" w14:textId="77777777" w:rsidR="007B381C" w:rsidRDefault="007B381C" w:rsidP="007B381C">
      <w:pPr>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15. МІСЦЕЗНАХОДЖЕННЯ ТА БАНКІВСЬКІ РЕКВІЗИТИ СТОРІН</w:t>
      </w:r>
    </w:p>
    <w:p w14:paraId="194B43EC" w14:textId="77777777" w:rsidR="002747EE" w:rsidRPr="007B381C" w:rsidRDefault="002747EE" w:rsidP="007B381C">
      <w:pPr>
        <w:spacing w:after="0" w:line="240" w:lineRule="auto"/>
        <w:jc w:val="center"/>
        <w:rPr>
          <w:rFonts w:ascii="Times New Roman" w:hAnsi="Times New Roman" w:cs="Times New Roman"/>
          <w:b/>
          <w:lang w:val="uk-UA"/>
        </w:rPr>
      </w:pPr>
    </w:p>
    <w:tbl>
      <w:tblPr>
        <w:tblW w:w="0" w:type="auto"/>
        <w:tblInd w:w="108" w:type="dxa"/>
        <w:tblLook w:val="01E0" w:firstRow="1" w:lastRow="1" w:firstColumn="1" w:lastColumn="1" w:noHBand="0" w:noVBand="0"/>
      </w:tblPr>
      <w:tblGrid>
        <w:gridCol w:w="4760"/>
        <w:gridCol w:w="4760"/>
      </w:tblGrid>
      <w:tr w:rsidR="007B381C" w:rsidRPr="007B381C" w14:paraId="3D972B34" w14:textId="77777777" w:rsidTr="00CC34EB">
        <w:tc>
          <w:tcPr>
            <w:tcW w:w="4760" w:type="dxa"/>
          </w:tcPr>
          <w:p w14:paraId="7779691B" w14:textId="77777777" w:rsidR="007B381C" w:rsidRPr="007B381C" w:rsidRDefault="007B381C" w:rsidP="007B381C">
            <w:pPr>
              <w:pStyle w:val="4"/>
              <w:spacing w:before="0" w:after="0"/>
              <w:jc w:val="center"/>
              <w:rPr>
                <w:b w:val="0"/>
                <w:sz w:val="22"/>
                <w:szCs w:val="22"/>
                <w:lang w:val="uk-UA"/>
              </w:rPr>
            </w:pPr>
            <w:bookmarkStart w:id="3" w:name="BM26"/>
            <w:bookmarkStart w:id="4" w:name="BM113"/>
            <w:bookmarkStart w:id="5" w:name="BM114"/>
            <w:bookmarkEnd w:id="3"/>
            <w:bookmarkEnd w:id="4"/>
            <w:bookmarkEnd w:id="5"/>
            <w:r w:rsidRPr="007B381C">
              <w:rPr>
                <w:b w:val="0"/>
                <w:sz w:val="22"/>
                <w:szCs w:val="22"/>
                <w:lang w:val="uk-UA"/>
              </w:rPr>
              <w:t>ПОСТАЧАЛЬНИК</w:t>
            </w:r>
          </w:p>
          <w:p w14:paraId="07C22FBE" w14:textId="77777777" w:rsidR="007B381C" w:rsidRPr="007B381C" w:rsidRDefault="007B381C" w:rsidP="007B381C">
            <w:pPr>
              <w:spacing w:after="0" w:line="240" w:lineRule="auto"/>
              <w:rPr>
                <w:rFonts w:ascii="Times New Roman" w:hAnsi="Times New Roman" w:cs="Times New Roman"/>
                <w:b/>
                <w:lang w:val="uk-UA"/>
              </w:rPr>
            </w:pPr>
          </w:p>
          <w:p w14:paraId="3FAE341C"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911F6D5"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613708FE"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760DA48"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9A2C61B" w14:textId="77777777" w:rsidR="007B381C" w:rsidRPr="007B381C" w:rsidRDefault="007B381C" w:rsidP="007B381C">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49704B9" w14:textId="77777777" w:rsidR="007B381C" w:rsidRPr="007B381C" w:rsidRDefault="007B381C" w:rsidP="007B381C">
            <w:pPr>
              <w:spacing w:after="0" w:line="240" w:lineRule="auto"/>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609D246B" w14:textId="77777777" w:rsidR="007B381C" w:rsidRDefault="007B381C" w:rsidP="007B381C">
            <w:pPr>
              <w:spacing w:after="0" w:line="240" w:lineRule="auto"/>
              <w:jc w:val="center"/>
              <w:rPr>
                <w:rFonts w:ascii="Times New Roman" w:hAnsi="Times New Roman" w:cs="Times New Roman"/>
                <w:b/>
                <w:lang w:val="uk-UA"/>
              </w:rPr>
            </w:pPr>
          </w:p>
          <w:p w14:paraId="078AF66A" w14:textId="77777777" w:rsidR="00CC34EB" w:rsidRDefault="00CC34EB" w:rsidP="007B381C">
            <w:pPr>
              <w:spacing w:after="0" w:line="240" w:lineRule="auto"/>
              <w:jc w:val="center"/>
              <w:rPr>
                <w:rFonts w:ascii="Times New Roman" w:hAnsi="Times New Roman" w:cs="Times New Roman"/>
                <w:b/>
                <w:lang w:val="uk-UA"/>
              </w:rPr>
            </w:pPr>
          </w:p>
          <w:p w14:paraId="791BF64E"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40C4F836" w14:textId="77777777" w:rsidR="00CC34EB" w:rsidRPr="007B381C" w:rsidRDefault="00CC34EB" w:rsidP="00CC34EB">
            <w:pPr>
              <w:spacing w:after="0" w:line="240" w:lineRule="auto"/>
              <w:jc w:val="center"/>
              <w:rPr>
                <w:rFonts w:ascii="Times New Roman" w:hAnsi="Times New Roman" w:cs="Times New Roman"/>
                <w:b/>
                <w:lang w:val="uk-UA"/>
              </w:rPr>
            </w:pPr>
            <w:r w:rsidRPr="007B381C">
              <w:rPr>
                <w:rFonts w:ascii="Times New Roman" w:hAnsi="Times New Roman" w:cs="Times New Roman"/>
                <w:sz w:val="20"/>
                <w:szCs w:val="20"/>
                <w:lang w:val="uk-UA"/>
              </w:rPr>
              <w:t>М.П.</w:t>
            </w:r>
          </w:p>
        </w:tc>
        <w:tc>
          <w:tcPr>
            <w:tcW w:w="4760" w:type="dxa"/>
          </w:tcPr>
          <w:p w14:paraId="5F72FC6B" w14:textId="77777777" w:rsidR="007B381C" w:rsidRPr="00C33267" w:rsidRDefault="007B381C" w:rsidP="007B381C">
            <w:pPr>
              <w:pStyle w:val="4"/>
              <w:spacing w:before="0" w:after="0"/>
              <w:jc w:val="center"/>
              <w:rPr>
                <w:b w:val="0"/>
                <w:bCs w:val="0"/>
                <w:sz w:val="22"/>
                <w:szCs w:val="22"/>
              </w:rPr>
            </w:pPr>
            <w:r w:rsidRPr="00C33267">
              <w:rPr>
                <w:b w:val="0"/>
                <w:bCs w:val="0"/>
                <w:sz w:val="22"/>
                <w:szCs w:val="22"/>
              </w:rPr>
              <w:t>ЗАМОВНИК</w:t>
            </w:r>
          </w:p>
          <w:p w14:paraId="594A75AD" w14:textId="77777777" w:rsidR="007B381C" w:rsidRPr="00C33267" w:rsidRDefault="007B381C" w:rsidP="007B381C">
            <w:pPr>
              <w:spacing w:after="0" w:line="240" w:lineRule="auto"/>
              <w:rPr>
                <w:rFonts w:ascii="Times New Roman" w:eastAsia="Times New Roman" w:hAnsi="Times New Roman" w:cs="Times New Roman"/>
                <w:lang w:eastAsia="ru-RU"/>
              </w:rPr>
            </w:pPr>
          </w:p>
          <w:p w14:paraId="189161C4"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C604F9B"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35DAB803"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22D2289A"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36C69CB"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21238663" w14:textId="77777777" w:rsidR="00F008D7" w:rsidRDefault="00CC34EB" w:rsidP="00CC34EB">
            <w:pPr>
              <w:spacing w:after="0" w:line="240" w:lineRule="auto"/>
              <w:ind w:left="-108"/>
              <w:jc w:val="both"/>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6AE73E55" w14:textId="77777777" w:rsidR="00CC34EB" w:rsidRDefault="00CC34EB" w:rsidP="00CC34EB">
            <w:pPr>
              <w:spacing w:after="0" w:line="240" w:lineRule="auto"/>
              <w:ind w:left="-1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14:paraId="444F2FD3"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2CEA8FB0" w14:textId="77777777" w:rsidR="00CC34EB" w:rsidRPr="00CC34EB" w:rsidRDefault="00CC34EB" w:rsidP="00CC34EB">
            <w:pPr>
              <w:spacing w:after="0" w:line="240" w:lineRule="auto"/>
              <w:ind w:left="-108"/>
              <w:jc w:val="both"/>
              <w:rPr>
                <w:rFonts w:ascii="Times New Roman" w:eastAsia="Times New Roman" w:hAnsi="Times New Roman" w:cs="Times New Roman"/>
                <w:lang w:val="uk-UA" w:eastAsia="ru-RU"/>
              </w:rPr>
            </w:pPr>
            <w:r w:rsidRPr="007B381C">
              <w:rPr>
                <w:rFonts w:ascii="Times New Roman" w:hAnsi="Times New Roman" w:cs="Times New Roman"/>
                <w:sz w:val="20"/>
                <w:szCs w:val="20"/>
                <w:lang w:val="uk-UA"/>
              </w:rPr>
              <w:t>М.П.</w:t>
            </w:r>
          </w:p>
        </w:tc>
      </w:tr>
    </w:tbl>
    <w:p w14:paraId="6B6142AE" w14:textId="77777777" w:rsidR="007B381C" w:rsidRPr="007B381C" w:rsidRDefault="007B381C" w:rsidP="007B381C">
      <w:pPr>
        <w:spacing w:after="0" w:line="240" w:lineRule="auto"/>
        <w:rPr>
          <w:rFonts w:ascii="Times New Roman" w:hAnsi="Times New Roman" w:cs="Times New Roman"/>
          <w:lang w:val="uk-UA"/>
        </w:rPr>
      </w:pPr>
    </w:p>
    <w:p w14:paraId="0D47F06B" w14:textId="77777777" w:rsidR="00B65A25" w:rsidRDefault="00B65A25" w:rsidP="007B381C">
      <w:pPr>
        <w:pStyle w:val="21"/>
        <w:spacing w:after="0" w:line="240" w:lineRule="auto"/>
        <w:ind w:left="0" w:firstLine="425"/>
        <w:jc w:val="right"/>
        <w:rPr>
          <w:b/>
          <w:lang w:val="uk-UA" w:eastAsia="uk-UA"/>
        </w:rPr>
      </w:pPr>
    </w:p>
    <w:p w14:paraId="1BDEFF3B" w14:textId="77777777" w:rsidR="00B65A25" w:rsidRDefault="00B65A25" w:rsidP="007B381C">
      <w:pPr>
        <w:pStyle w:val="21"/>
        <w:spacing w:after="0" w:line="240" w:lineRule="auto"/>
        <w:ind w:left="0" w:firstLine="425"/>
        <w:jc w:val="right"/>
        <w:rPr>
          <w:b/>
          <w:lang w:val="uk-UA" w:eastAsia="uk-UA"/>
        </w:rPr>
      </w:pPr>
    </w:p>
    <w:p w14:paraId="54F2436A" w14:textId="77777777" w:rsidR="00CC5285" w:rsidRPr="00A4405C" w:rsidRDefault="00CC5285" w:rsidP="007B381C">
      <w:pPr>
        <w:pStyle w:val="21"/>
        <w:spacing w:after="0" w:line="240" w:lineRule="auto"/>
        <w:ind w:left="0" w:firstLine="425"/>
        <w:jc w:val="right"/>
        <w:rPr>
          <w:b/>
          <w:lang w:eastAsia="uk-UA"/>
        </w:rPr>
      </w:pPr>
    </w:p>
    <w:p w14:paraId="6D111033" w14:textId="77777777" w:rsidR="00CC5285" w:rsidRDefault="00CC5285" w:rsidP="007B381C">
      <w:pPr>
        <w:pStyle w:val="21"/>
        <w:spacing w:after="0" w:line="240" w:lineRule="auto"/>
        <w:ind w:left="0" w:firstLine="425"/>
        <w:jc w:val="right"/>
        <w:rPr>
          <w:b/>
          <w:lang w:val="uk-UA" w:eastAsia="uk-UA"/>
        </w:rPr>
      </w:pPr>
    </w:p>
    <w:p w14:paraId="42A75470" w14:textId="77777777" w:rsidR="00CC5285" w:rsidRDefault="00CC5285" w:rsidP="007B381C">
      <w:pPr>
        <w:pStyle w:val="21"/>
        <w:spacing w:after="0" w:line="240" w:lineRule="auto"/>
        <w:ind w:left="0" w:firstLine="425"/>
        <w:jc w:val="right"/>
        <w:rPr>
          <w:b/>
          <w:lang w:val="uk-UA" w:eastAsia="uk-UA"/>
        </w:rPr>
      </w:pPr>
    </w:p>
    <w:p w14:paraId="285F1359" w14:textId="77777777" w:rsidR="00CC5285" w:rsidRDefault="00CC5285" w:rsidP="007B381C">
      <w:pPr>
        <w:pStyle w:val="21"/>
        <w:spacing w:after="0" w:line="240" w:lineRule="auto"/>
        <w:ind w:left="0" w:firstLine="425"/>
        <w:jc w:val="right"/>
        <w:rPr>
          <w:b/>
          <w:lang w:val="uk-UA" w:eastAsia="uk-UA"/>
        </w:rPr>
      </w:pPr>
    </w:p>
    <w:p w14:paraId="6275FBD2" w14:textId="77777777" w:rsidR="00CC5285" w:rsidRDefault="00CC5285" w:rsidP="007B381C">
      <w:pPr>
        <w:pStyle w:val="21"/>
        <w:spacing w:after="0" w:line="240" w:lineRule="auto"/>
        <w:ind w:left="0" w:firstLine="425"/>
        <w:jc w:val="right"/>
        <w:rPr>
          <w:b/>
          <w:lang w:val="uk-UA" w:eastAsia="uk-UA"/>
        </w:rPr>
      </w:pPr>
    </w:p>
    <w:p w14:paraId="634A93DC" w14:textId="77777777" w:rsidR="00CC5285" w:rsidRDefault="00CC5285" w:rsidP="007B381C">
      <w:pPr>
        <w:pStyle w:val="21"/>
        <w:spacing w:after="0" w:line="240" w:lineRule="auto"/>
        <w:ind w:left="0" w:firstLine="425"/>
        <w:jc w:val="right"/>
        <w:rPr>
          <w:b/>
          <w:lang w:val="uk-UA" w:eastAsia="uk-UA"/>
        </w:rPr>
      </w:pPr>
    </w:p>
    <w:p w14:paraId="3F174054" w14:textId="77777777" w:rsidR="00CC5285" w:rsidRDefault="00CC5285" w:rsidP="007B381C">
      <w:pPr>
        <w:pStyle w:val="21"/>
        <w:spacing w:after="0" w:line="240" w:lineRule="auto"/>
        <w:ind w:left="0" w:firstLine="425"/>
        <w:jc w:val="right"/>
        <w:rPr>
          <w:b/>
          <w:lang w:val="uk-UA" w:eastAsia="uk-UA"/>
        </w:rPr>
      </w:pPr>
    </w:p>
    <w:p w14:paraId="7A0BB572" w14:textId="77777777" w:rsidR="00CC5285" w:rsidRDefault="00CC5285" w:rsidP="007B381C">
      <w:pPr>
        <w:pStyle w:val="21"/>
        <w:spacing w:after="0" w:line="240" w:lineRule="auto"/>
        <w:ind w:left="0" w:firstLine="425"/>
        <w:jc w:val="right"/>
        <w:rPr>
          <w:b/>
          <w:lang w:val="uk-UA" w:eastAsia="uk-UA"/>
        </w:rPr>
      </w:pPr>
    </w:p>
    <w:p w14:paraId="2E3CDBF0" w14:textId="77777777" w:rsidR="00CC5285" w:rsidRDefault="00CC5285" w:rsidP="007B381C">
      <w:pPr>
        <w:pStyle w:val="21"/>
        <w:spacing w:after="0" w:line="240" w:lineRule="auto"/>
        <w:ind w:left="0" w:firstLine="425"/>
        <w:jc w:val="right"/>
        <w:rPr>
          <w:b/>
          <w:lang w:val="uk-UA" w:eastAsia="uk-UA"/>
        </w:rPr>
      </w:pPr>
    </w:p>
    <w:p w14:paraId="6FCE5409" w14:textId="77777777" w:rsidR="00CC5285" w:rsidRDefault="00CC5285" w:rsidP="007B381C">
      <w:pPr>
        <w:pStyle w:val="21"/>
        <w:spacing w:after="0" w:line="240" w:lineRule="auto"/>
        <w:ind w:left="0" w:firstLine="425"/>
        <w:jc w:val="right"/>
        <w:rPr>
          <w:b/>
          <w:lang w:val="uk-UA" w:eastAsia="uk-UA"/>
        </w:rPr>
      </w:pPr>
    </w:p>
    <w:p w14:paraId="597AD2E8" w14:textId="77777777" w:rsidR="00CC5285" w:rsidRDefault="00CC5285" w:rsidP="007B381C">
      <w:pPr>
        <w:pStyle w:val="21"/>
        <w:spacing w:after="0" w:line="240" w:lineRule="auto"/>
        <w:ind w:left="0" w:firstLine="425"/>
        <w:jc w:val="right"/>
        <w:rPr>
          <w:b/>
          <w:lang w:val="uk-UA" w:eastAsia="uk-UA"/>
        </w:rPr>
      </w:pPr>
    </w:p>
    <w:p w14:paraId="57F9EF03" w14:textId="77777777" w:rsidR="00CC5285" w:rsidRDefault="00CC5285" w:rsidP="007B381C">
      <w:pPr>
        <w:pStyle w:val="21"/>
        <w:spacing w:after="0" w:line="240" w:lineRule="auto"/>
        <w:ind w:left="0" w:firstLine="425"/>
        <w:jc w:val="right"/>
        <w:rPr>
          <w:b/>
          <w:lang w:val="uk-UA" w:eastAsia="uk-UA"/>
        </w:rPr>
      </w:pPr>
    </w:p>
    <w:p w14:paraId="2A53330A" w14:textId="77777777" w:rsidR="00CC5285" w:rsidRDefault="00CC5285" w:rsidP="007B381C">
      <w:pPr>
        <w:pStyle w:val="21"/>
        <w:spacing w:after="0" w:line="240" w:lineRule="auto"/>
        <w:ind w:left="0" w:firstLine="425"/>
        <w:jc w:val="right"/>
        <w:rPr>
          <w:b/>
          <w:lang w:val="uk-UA" w:eastAsia="uk-UA"/>
        </w:rPr>
      </w:pPr>
    </w:p>
    <w:p w14:paraId="54D9BE27" w14:textId="77777777" w:rsidR="00C453D7" w:rsidRDefault="00C453D7" w:rsidP="007B381C">
      <w:pPr>
        <w:pStyle w:val="21"/>
        <w:spacing w:after="0" w:line="240" w:lineRule="auto"/>
        <w:ind w:left="0" w:firstLine="425"/>
        <w:jc w:val="right"/>
        <w:rPr>
          <w:b/>
          <w:lang w:val="uk-UA" w:eastAsia="uk-UA"/>
        </w:rPr>
      </w:pPr>
    </w:p>
    <w:p w14:paraId="4060CEDC" w14:textId="77777777" w:rsidR="00B8714D" w:rsidRDefault="00B8714D" w:rsidP="007B381C">
      <w:pPr>
        <w:pStyle w:val="21"/>
        <w:spacing w:after="0" w:line="240" w:lineRule="auto"/>
        <w:ind w:left="0" w:firstLine="425"/>
        <w:jc w:val="right"/>
        <w:rPr>
          <w:b/>
          <w:lang w:val="uk-UA" w:eastAsia="uk-UA"/>
        </w:rPr>
      </w:pPr>
    </w:p>
    <w:p w14:paraId="5CECAEF4" w14:textId="77777777" w:rsidR="00B8714D" w:rsidRDefault="00B8714D" w:rsidP="007B381C">
      <w:pPr>
        <w:pStyle w:val="21"/>
        <w:spacing w:after="0" w:line="240" w:lineRule="auto"/>
        <w:ind w:left="0" w:firstLine="425"/>
        <w:jc w:val="right"/>
        <w:rPr>
          <w:b/>
          <w:lang w:val="uk-UA" w:eastAsia="uk-UA"/>
        </w:rPr>
      </w:pPr>
    </w:p>
    <w:p w14:paraId="7F00A918" w14:textId="77777777" w:rsidR="00B8714D" w:rsidRDefault="00B8714D" w:rsidP="007B381C">
      <w:pPr>
        <w:pStyle w:val="21"/>
        <w:spacing w:after="0" w:line="240" w:lineRule="auto"/>
        <w:ind w:left="0" w:firstLine="425"/>
        <w:jc w:val="right"/>
        <w:rPr>
          <w:b/>
          <w:lang w:val="uk-UA" w:eastAsia="uk-UA"/>
        </w:rPr>
      </w:pPr>
    </w:p>
    <w:p w14:paraId="5763F17B" w14:textId="77777777" w:rsidR="00B8714D" w:rsidRDefault="00B8714D" w:rsidP="007B381C">
      <w:pPr>
        <w:pStyle w:val="21"/>
        <w:spacing w:after="0" w:line="240" w:lineRule="auto"/>
        <w:ind w:left="0" w:firstLine="425"/>
        <w:jc w:val="right"/>
        <w:rPr>
          <w:b/>
          <w:lang w:val="uk-UA" w:eastAsia="uk-UA"/>
        </w:rPr>
      </w:pPr>
    </w:p>
    <w:p w14:paraId="3033EDF3" w14:textId="77777777" w:rsidR="00C453D7" w:rsidRDefault="00C453D7" w:rsidP="007B381C">
      <w:pPr>
        <w:pStyle w:val="21"/>
        <w:spacing w:after="0" w:line="240" w:lineRule="auto"/>
        <w:ind w:left="0" w:firstLine="425"/>
        <w:jc w:val="right"/>
        <w:rPr>
          <w:b/>
          <w:lang w:val="uk-UA" w:eastAsia="uk-UA"/>
        </w:rPr>
      </w:pPr>
    </w:p>
    <w:p w14:paraId="533C5D31" w14:textId="77777777" w:rsidR="00CC5285" w:rsidRDefault="00CC5285" w:rsidP="007B381C">
      <w:pPr>
        <w:pStyle w:val="21"/>
        <w:spacing w:after="0" w:line="240" w:lineRule="auto"/>
        <w:ind w:left="0" w:firstLine="425"/>
        <w:jc w:val="right"/>
        <w:rPr>
          <w:b/>
          <w:lang w:val="uk-UA" w:eastAsia="uk-UA"/>
        </w:rPr>
      </w:pPr>
    </w:p>
    <w:p w14:paraId="4DCFF971" w14:textId="77777777" w:rsidR="006F0247" w:rsidRDefault="006F0247" w:rsidP="007B381C">
      <w:pPr>
        <w:pStyle w:val="21"/>
        <w:spacing w:after="0" w:line="240" w:lineRule="auto"/>
        <w:ind w:left="0" w:firstLine="425"/>
        <w:jc w:val="right"/>
        <w:rPr>
          <w:b/>
          <w:lang w:val="uk-UA" w:eastAsia="uk-UA"/>
        </w:rPr>
      </w:pPr>
    </w:p>
    <w:p w14:paraId="3EA13952" w14:textId="77777777" w:rsidR="006F0247" w:rsidRDefault="006F0247" w:rsidP="007B381C">
      <w:pPr>
        <w:pStyle w:val="21"/>
        <w:spacing w:after="0" w:line="240" w:lineRule="auto"/>
        <w:ind w:left="0" w:firstLine="425"/>
        <w:jc w:val="right"/>
        <w:rPr>
          <w:b/>
          <w:lang w:val="uk-UA" w:eastAsia="uk-UA"/>
        </w:rPr>
      </w:pPr>
    </w:p>
    <w:p w14:paraId="4A20CD63" w14:textId="49B56DBD" w:rsidR="00CC5285" w:rsidRDefault="00CC5285" w:rsidP="007B381C">
      <w:pPr>
        <w:pStyle w:val="21"/>
        <w:spacing w:after="0" w:line="240" w:lineRule="auto"/>
        <w:ind w:left="0" w:firstLine="425"/>
        <w:jc w:val="right"/>
        <w:rPr>
          <w:b/>
          <w:lang w:val="uk-UA" w:eastAsia="uk-UA"/>
        </w:rPr>
      </w:pPr>
    </w:p>
    <w:p w14:paraId="503FC3B3" w14:textId="39439447" w:rsidR="005025FF" w:rsidRDefault="005025FF" w:rsidP="007B381C">
      <w:pPr>
        <w:pStyle w:val="21"/>
        <w:spacing w:after="0" w:line="240" w:lineRule="auto"/>
        <w:ind w:left="0" w:firstLine="425"/>
        <w:jc w:val="right"/>
        <w:rPr>
          <w:b/>
          <w:lang w:val="uk-UA" w:eastAsia="uk-UA"/>
        </w:rPr>
      </w:pPr>
    </w:p>
    <w:p w14:paraId="709C30FF" w14:textId="3310923C" w:rsidR="005025FF" w:rsidRDefault="005025FF" w:rsidP="007B381C">
      <w:pPr>
        <w:pStyle w:val="21"/>
        <w:spacing w:after="0" w:line="240" w:lineRule="auto"/>
        <w:ind w:left="0" w:firstLine="425"/>
        <w:jc w:val="right"/>
        <w:rPr>
          <w:b/>
          <w:lang w:val="uk-UA" w:eastAsia="uk-UA"/>
        </w:rPr>
      </w:pPr>
    </w:p>
    <w:p w14:paraId="1DC6DB58" w14:textId="77777777" w:rsidR="005025FF" w:rsidRDefault="005025FF" w:rsidP="007B381C">
      <w:pPr>
        <w:pStyle w:val="21"/>
        <w:spacing w:after="0" w:line="240" w:lineRule="auto"/>
        <w:ind w:left="0" w:firstLine="425"/>
        <w:jc w:val="right"/>
        <w:rPr>
          <w:b/>
          <w:lang w:val="uk-UA" w:eastAsia="uk-UA"/>
        </w:rPr>
      </w:pPr>
    </w:p>
    <w:p w14:paraId="67743D8F" w14:textId="77777777" w:rsidR="007B381C" w:rsidRPr="007B381C" w:rsidRDefault="007B381C" w:rsidP="007B381C">
      <w:pPr>
        <w:pStyle w:val="21"/>
        <w:spacing w:after="0" w:line="240" w:lineRule="auto"/>
        <w:ind w:left="0" w:firstLine="425"/>
        <w:jc w:val="right"/>
        <w:rPr>
          <w:b/>
          <w:lang w:val="uk-UA" w:eastAsia="uk-UA"/>
        </w:rPr>
      </w:pPr>
      <w:r w:rsidRPr="007B381C">
        <w:rPr>
          <w:b/>
          <w:lang w:val="uk-UA" w:eastAsia="uk-UA"/>
        </w:rPr>
        <w:lastRenderedPageBreak/>
        <w:t>Додаток 1</w:t>
      </w:r>
    </w:p>
    <w:p w14:paraId="716A74AF" w14:textId="77777777" w:rsidR="007B381C" w:rsidRPr="007B381C" w:rsidRDefault="007B381C" w:rsidP="007B381C">
      <w:pPr>
        <w:pStyle w:val="21"/>
        <w:spacing w:after="0" w:line="240" w:lineRule="auto"/>
        <w:ind w:left="0" w:firstLine="425"/>
        <w:jc w:val="right"/>
        <w:rPr>
          <w:b/>
          <w:lang w:val="uk-UA" w:eastAsia="uk-UA"/>
        </w:rPr>
      </w:pPr>
      <w:r w:rsidRPr="007B381C">
        <w:rPr>
          <w:b/>
          <w:lang w:val="uk-UA" w:eastAsia="uk-UA"/>
        </w:rPr>
        <w:t xml:space="preserve">до </w:t>
      </w:r>
      <w:r w:rsidR="00102615">
        <w:rPr>
          <w:b/>
          <w:lang w:val="uk-UA" w:eastAsia="uk-UA"/>
        </w:rPr>
        <w:t>Договору №____ від «___»_____20</w:t>
      </w:r>
      <w:r w:rsidRPr="007B381C">
        <w:rPr>
          <w:b/>
          <w:lang w:val="uk-UA" w:eastAsia="uk-UA"/>
        </w:rPr>
        <w:t>_ року</w:t>
      </w:r>
    </w:p>
    <w:p w14:paraId="1C0B4055" w14:textId="77777777" w:rsidR="007B381C" w:rsidRPr="007B381C" w:rsidRDefault="007B381C" w:rsidP="007B381C">
      <w:pPr>
        <w:pStyle w:val="21"/>
        <w:spacing w:after="0" w:line="240" w:lineRule="auto"/>
        <w:ind w:left="0" w:firstLine="425"/>
        <w:jc w:val="right"/>
        <w:rPr>
          <w:b/>
          <w:lang w:val="uk-UA" w:eastAsia="uk-UA"/>
        </w:rPr>
      </w:pPr>
    </w:p>
    <w:p w14:paraId="76AFBFF0" w14:textId="77777777" w:rsidR="007B381C" w:rsidRPr="007B381C" w:rsidRDefault="007B381C" w:rsidP="007B381C">
      <w:pPr>
        <w:pStyle w:val="21"/>
        <w:spacing w:after="0" w:line="240" w:lineRule="auto"/>
        <w:ind w:left="0" w:firstLine="425"/>
        <w:jc w:val="right"/>
        <w:rPr>
          <w:b/>
          <w:lang w:val="uk-UA" w:eastAsia="uk-UA"/>
        </w:rPr>
      </w:pPr>
    </w:p>
    <w:p w14:paraId="4F6349D4" w14:textId="77777777" w:rsidR="007B381C" w:rsidRPr="007B381C" w:rsidRDefault="007B381C" w:rsidP="007B381C">
      <w:pPr>
        <w:pStyle w:val="21"/>
        <w:spacing w:after="0" w:line="240" w:lineRule="auto"/>
        <w:ind w:left="0" w:firstLine="425"/>
        <w:jc w:val="center"/>
        <w:rPr>
          <w:b/>
          <w:lang w:val="uk-UA" w:eastAsia="uk-UA"/>
        </w:rPr>
      </w:pPr>
      <w:r w:rsidRPr="007B381C">
        <w:rPr>
          <w:b/>
          <w:lang w:val="uk-UA" w:eastAsia="uk-UA"/>
        </w:rPr>
        <w:t>СПЕЦИФІКАЦІЯ</w:t>
      </w:r>
    </w:p>
    <w:p w14:paraId="2F143CBB" w14:textId="77777777" w:rsidR="007B381C" w:rsidRPr="007B381C" w:rsidRDefault="007B381C" w:rsidP="007B381C">
      <w:pPr>
        <w:pStyle w:val="21"/>
        <w:spacing w:after="0" w:line="240" w:lineRule="auto"/>
        <w:ind w:left="0" w:firstLine="425"/>
        <w:jc w:val="center"/>
        <w:rPr>
          <w:b/>
          <w:lang w:val="uk-UA"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C579E8" w:rsidRPr="007B381C" w14:paraId="1C931E09" w14:textId="77777777" w:rsidTr="00C579E8">
        <w:trPr>
          <w:trHeight w:val="479"/>
        </w:trPr>
        <w:tc>
          <w:tcPr>
            <w:tcW w:w="694" w:type="dxa"/>
            <w:vMerge w:val="restart"/>
            <w:vAlign w:val="center"/>
          </w:tcPr>
          <w:p w14:paraId="366AAF4C"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 з/п</w:t>
            </w:r>
          </w:p>
        </w:tc>
        <w:tc>
          <w:tcPr>
            <w:tcW w:w="3304" w:type="dxa"/>
            <w:gridSpan w:val="3"/>
            <w:tcBorders>
              <w:right w:val="single" w:sz="4" w:space="0" w:color="auto"/>
            </w:tcBorders>
            <w:vAlign w:val="center"/>
          </w:tcPr>
          <w:p w14:paraId="35D3B68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bCs/>
                <w:lang w:val="uk-UA"/>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0E0A3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Одиниця виміру</w:t>
            </w:r>
          </w:p>
        </w:tc>
        <w:tc>
          <w:tcPr>
            <w:tcW w:w="1276" w:type="dxa"/>
            <w:vMerge w:val="restart"/>
            <w:tcBorders>
              <w:left w:val="single" w:sz="4" w:space="0" w:color="auto"/>
            </w:tcBorders>
            <w:vAlign w:val="center"/>
          </w:tcPr>
          <w:p w14:paraId="33AA000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7B381C">
              <w:rPr>
                <w:rFonts w:ascii="Times New Roman" w:hAnsi="Times New Roman" w:cs="Times New Roman"/>
                <w:b/>
                <w:lang w:val="uk-UA"/>
              </w:rPr>
              <w:t>Кількість</w:t>
            </w:r>
          </w:p>
        </w:tc>
        <w:tc>
          <w:tcPr>
            <w:tcW w:w="1134" w:type="dxa"/>
            <w:vMerge w:val="restart"/>
            <w:vAlign w:val="center"/>
          </w:tcPr>
          <w:p w14:paraId="1BCEBFB1"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 xml:space="preserve">Ціна за одиницю </w:t>
            </w:r>
            <w:r w:rsidR="00A54FB9">
              <w:rPr>
                <w:rFonts w:ascii="Times New Roman" w:hAnsi="Times New Roman" w:cs="Times New Roman"/>
                <w:b/>
                <w:bCs/>
                <w:lang w:val="uk-UA"/>
              </w:rPr>
              <w:t>бе</w:t>
            </w:r>
            <w:r w:rsidRPr="007B381C">
              <w:rPr>
                <w:rFonts w:ascii="Times New Roman" w:hAnsi="Times New Roman" w:cs="Times New Roman"/>
                <w:b/>
                <w:bCs/>
                <w:lang w:val="uk-UA"/>
              </w:rPr>
              <w:t>з ПДВ, грн</w:t>
            </w:r>
          </w:p>
        </w:tc>
        <w:tc>
          <w:tcPr>
            <w:tcW w:w="1134" w:type="dxa"/>
            <w:vMerge w:val="restart"/>
            <w:vAlign w:val="center"/>
          </w:tcPr>
          <w:p w14:paraId="659CABE9"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Ціна за одиницю з ПДВ, грн</w:t>
            </w:r>
          </w:p>
        </w:tc>
        <w:tc>
          <w:tcPr>
            <w:tcW w:w="992" w:type="dxa"/>
            <w:vMerge w:val="restart"/>
            <w:vAlign w:val="center"/>
          </w:tcPr>
          <w:p w14:paraId="467BF5D7"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Сума з ПДВ, грн</w:t>
            </w:r>
          </w:p>
        </w:tc>
      </w:tr>
      <w:tr w:rsidR="00C579E8" w:rsidRPr="007B381C" w14:paraId="2076E7D2" w14:textId="77777777" w:rsidTr="00C579E8">
        <w:trPr>
          <w:cantSplit/>
          <w:trHeight w:val="1124"/>
        </w:trPr>
        <w:tc>
          <w:tcPr>
            <w:tcW w:w="694" w:type="dxa"/>
            <w:vMerge/>
            <w:vAlign w:val="center"/>
          </w:tcPr>
          <w:p w14:paraId="52F40C72"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462" w:type="dxa"/>
            <w:gridSpan w:val="2"/>
            <w:vAlign w:val="center"/>
          </w:tcPr>
          <w:p w14:paraId="778E4EB2"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Міжнародна непатентована назва</w:t>
            </w:r>
          </w:p>
        </w:tc>
        <w:tc>
          <w:tcPr>
            <w:tcW w:w="1842" w:type="dxa"/>
            <w:tcBorders>
              <w:right w:val="single" w:sz="4" w:space="0" w:color="auto"/>
            </w:tcBorders>
            <w:vAlign w:val="center"/>
          </w:tcPr>
          <w:p w14:paraId="296E085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7B381C">
              <w:rPr>
                <w:rFonts w:ascii="Times New Roman" w:hAnsi="Times New Roman" w:cs="Times New Roman"/>
                <w:b/>
                <w:bCs/>
                <w:lang w:val="uk-UA"/>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D42A6E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276" w:type="dxa"/>
            <w:vMerge/>
            <w:tcBorders>
              <w:left w:val="single" w:sz="4" w:space="0" w:color="auto"/>
            </w:tcBorders>
            <w:vAlign w:val="center"/>
          </w:tcPr>
          <w:p w14:paraId="0108E53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134" w:type="dxa"/>
            <w:vMerge/>
          </w:tcPr>
          <w:p w14:paraId="4D4D98E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c>
          <w:tcPr>
            <w:tcW w:w="1134" w:type="dxa"/>
            <w:vMerge/>
            <w:vAlign w:val="center"/>
          </w:tcPr>
          <w:p w14:paraId="34EF219F"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c>
          <w:tcPr>
            <w:tcW w:w="992" w:type="dxa"/>
            <w:vMerge/>
            <w:vAlign w:val="center"/>
          </w:tcPr>
          <w:p w14:paraId="54E997F1"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r>
      <w:tr w:rsidR="00C579E8" w:rsidRPr="007B381C" w14:paraId="2C2F495D" w14:textId="77777777" w:rsidTr="00C579E8">
        <w:trPr>
          <w:trHeight w:val="267"/>
        </w:trPr>
        <w:tc>
          <w:tcPr>
            <w:tcW w:w="694" w:type="dxa"/>
            <w:vAlign w:val="center"/>
          </w:tcPr>
          <w:p w14:paraId="0CA83304"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1.</w:t>
            </w:r>
          </w:p>
        </w:tc>
        <w:tc>
          <w:tcPr>
            <w:tcW w:w="1462" w:type="dxa"/>
            <w:gridSpan w:val="2"/>
          </w:tcPr>
          <w:p w14:paraId="2BB9DE1F" w14:textId="77777777" w:rsidR="00C579E8" w:rsidRPr="007B381C" w:rsidRDefault="00C579E8" w:rsidP="007B381C">
            <w:pPr>
              <w:spacing w:after="0" w:line="240" w:lineRule="auto"/>
              <w:rPr>
                <w:rFonts w:ascii="Times New Roman" w:hAnsi="Times New Roman" w:cs="Times New Roman"/>
                <w:lang w:val="uk-UA"/>
              </w:rPr>
            </w:pPr>
          </w:p>
        </w:tc>
        <w:tc>
          <w:tcPr>
            <w:tcW w:w="1842" w:type="dxa"/>
            <w:tcBorders>
              <w:right w:val="single" w:sz="4" w:space="0" w:color="auto"/>
            </w:tcBorders>
          </w:tcPr>
          <w:p w14:paraId="148B118C" w14:textId="77777777" w:rsidR="00C579E8" w:rsidRPr="007B381C" w:rsidRDefault="00C579E8" w:rsidP="007B381C">
            <w:pPr>
              <w:spacing w:after="0" w:line="240"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62CE9DF" w14:textId="77777777" w:rsidR="00C579E8" w:rsidRPr="007B381C" w:rsidRDefault="00C579E8" w:rsidP="007B381C">
            <w:pPr>
              <w:spacing w:after="0" w:line="240" w:lineRule="auto"/>
              <w:rPr>
                <w:rFonts w:ascii="Times New Roman" w:hAnsi="Times New Roman" w:cs="Times New Roman"/>
                <w:lang w:val="uk-UA"/>
              </w:rPr>
            </w:pPr>
          </w:p>
        </w:tc>
        <w:tc>
          <w:tcPr>
            <w:tcW w:w="1276" w:type="dxa"/>
            <w:tcBorders>
              <w:left w:val="single" w:sz="4" w:space="0" w:color="auto"/>
            </w:tcBorders>
            <w:vAlign w:val="center"/>
          </w:tcPr>
          <w:p w14:paraId="7414EAD2"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6181802F"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01F7BB1"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12D90F5E"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676E9D94" w14:textId="77777777" w:rsidTr="00C579E8">
        <w:trPr>
          <w:trHeight w:val="267"/>
        </w:trPr>
        <w:tc>
          <w:tcPr>
            <w:tcW w:w="694" w:type="dxa"/>
            <w:vAlign w:val="center"/>
          </w:tcPr>
          <w:p w14:paraId="2D1E41D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2.</w:t>
            </w:r>
          </w:p>
        </w:tc>
        <w:tc>
          <w:tcPr>
            <w:tcW w:w="1462" w:type="dxa"/>
            <w:gridSpan w:val="2"/>
          </w:tcPr>
          <w:p w14:paraId="7CCF97E8" w14:textId="77777777" w:rsidR="00C579E8" w:rsidRPr="007B381C" w:rsidRDefault="00C579E8" w:rsidP="007B381C">
            <w:pPr>
              <w:spacing w:after="0" w:line="240" w:lineRule="auto"/>
              <w:rPr>
                <w:rFonts w:ascii="Times New Roman" w:hAnsi="Times New Roman" w:cs="Times New Roman"/>
                <w:lang w:val="uk-UA"/>
              </w:rPr>
            </w:pPr>
          </w:p>
        </w:tc>
        <w:tc>
          <w:tcPr>
            <w:tcW w:w="1842" w:type="dxa"/>
          </w:tcPr>
          <w:p w14:paraId="4303AD32" w14:textId="77777777" w:rsidR="00C579E8" w:rsidRPr="007B381C" w:rsidRDefault="00C579E8" w:rsidP="007B381C">
            <w:pPr>
              <w:spacing w:after="0" w:line="240" w:lineRule="auto"/>
              <w:rPr>
                <w:rFonts w:ascii="Times New Roman" w:hAnsi="Times New Roman" w:cs="Times New Roman"/>
                <w:lang w:val="uk-UA"/>
              </w:rPr>
            </w:pPr>
          </w:p>
        </w:tc>
        <w:tc>
          <w:tcPr>
            <w:tcW w:w="1276" w:type="dxa"/>
            <w:tcBorders>
              <w:top w:val="single" w:sz="4" w:space="0" w:color="auto"/>
            </w:tcBorders>
            <w:vAlign w:val="center"/>
          </w:tcPr>
          <w:p w14:paraId="7F183233"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5E4AC2F7"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7526620E"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5C8CBB9B"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1E06015A"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4B18FE03" w14:textId="77777777" w:rsidTr="00C579E8">
        <w:trPr>
          <w:trHeight w:val="267"/>
        </w:trPr>
        <w:tc>
          <w:tcPr>
            <w:tcW w:w="694" w:type="dxa"/>
            <w:vAlign w:val="center"/>
          </w:tcPr>
          <w:p w14:paraId="19A0265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3.</w:t>
            </w:r>
          </w:p>
        </w:tc>
        <w:tc>
          <w:tcPr>
            <w:tcW w:w="1462" w:type="dxa"/>
            <w:gridSpan w:val="2"/>
          </w:tcPr>
          <w:p w14:paraId="2FEB767A" w14:textId="77777777" w:rsidR="00C579E8" w:rsidRPr="007B381C" w:rsidRDefault="00C579E8" w:rsidP="007B381C">
            <w:pPr>
              <w:spacing w:after="0" w:line="240" w:lineRule="auto"/>
              <w:rPr>
                <w:rFonts w:ascii="Times New Roman" w:hAnsi="Times New Roman" w:cs="Times New Roman"/>
                <w:lang w:val="uk-UA"/>
              </w:rPr>
            </w:pPr>
          </w:p>
        </w:tc>
        <w:tc>
          <w:tcPr>
            <w:tcW w:w="1842" w:type="dxa"/>
          </w:tcPr>
          <w:p w14:paraId="772CF9DD"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137A816F"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5DC43366"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AF4B31C"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288817F5"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080BE33B"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504EBECF" w14:textId="77777777" w:rsidTr="00C579E8">
        <w:trPr>
          <w:trHeight w:val="267"/>
        </w:trPr>
        <w:tc>
          <w:tcPr>
            <w:tcW w:w="694" w:type="dxa"/>
            <w:vAlign w:val="center"/>
          </w:tcPr>
          <w:p w14:paraId="18D5A00B"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7B381C">
              <w:rPr>
                <w:rFonts w:ascii="Times New Roman" w:hAnsi="Times New Roman" w:cs="Times New Roman"/>
                <w:lang w:val="uk-UA"/>
              </w:rPr>
              <w:t>…</w:t>
            </w:r>
          </w:p>
        </w:tc>
        <w:tc>
          <w:tcPr>
            <w:tcW w:w="1462" w:type="dxa"/>
            <w:gridSpan w:val="2"/>
          </w:tcPr>
          <w:p w14:paraId="56698F80" w14:textId="77777777" w:rsidR="00C579E8" w:rsidRPr="007B381C" w:rsidRDefault="00C579E8" w:rsidP="007B381C">
            <w:pPr>
              <w:spacing w:after="0" w:line="240" w:lineRule="auto"/>
              <w:rPr>
                <w:rFonts w:ascii="Times New Roman" w:hAnsi="Times New Roman" w:cs="Times New Roman"/>
                <w:lang w:val="uk-UA"/>
              </w:rPr>
            </w:pPr>
          </w:p>
        </w:tc>
        <w:tc>
          <w:tcPr>
            <w:tcW w:w="1842" w:type="dxa"/>
          </w:tcPr>
          <w:p w14:paraId="2AB3029C"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3077DDBC" w14:textId="77777777" w:rsidR="00C579E8" w:rsidRPr="007B381C" w:rsidRDefault="00C579E8" w:rsidP="007B381C">
            <w:pPr>
              <w:spacing w:after="0" w:line="240" w:lineRule="auto"/>
              <w:rPr>
                <w:rFonts w:ascii="Times New Roman" w:hAnsi="Times New Roman" w:cs="Times New Roman"/>
                <w:lang w:val="uk-UA"/>
              </w:rPr>
            </w:pPr>
          </w:p>
        </w:tc>
        <w:tc>
          <w:tcPr>
            <w:tcW w:w="1276" w:type="dxa"/>
            <w:vAlign w:val="center"/>
          </w:tcPr>
          <w:p w14:paraId="01823E95"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7CA77FF7"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1134" w:type="dxa"/>
          </w:tcPr>
          <w:p w14:paraId="40E51C85"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c>
          <w:tcPr>
            <w:tcW w:w="992" w:type="dxa"/>
          </w:tcPr>
          <w:p w14:paraId="3083EE03"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1946AF87" w14:textId="77777777" w:rsidTr="00C579E8">
        <w:trPr>
          <w:trHeight w:val="267"/>
        </w:trPr>
        <w:tc>
          <w:tcPr>
            <w:tcW w:w="1134" w:type="dxa"/>
            <w:gridSpan w:val="2"/>
          </w:tcPr>
          <w:p w14:paraId="77FADD3E"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b/>
                <w:color w:val="000000"/>
                <w:lang w:val="uk-UA"/>
              </w:rPr>
            </w:pPr>
          </w:p>
        </w:tc>
        <w:tc>
          <w:tcPr>
            <w:tcW w:w="7684" w:type="dxa"/>
            <w:gridSpan w:val="6"/>
            <w:vAlign w:val="center"/>
          </w:tcPr>
          <w:p w14:paraId="6E068FC1"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color w:val="000000"/>
                <w:lang w:val="uk-UA"/>
              </w:rPr>
            </w:pPr>
            <w:r w:rsidRPr="007B381C">
              <w:rPr>
                <w:rFonts w:ascii="Times New Roman" w:hAnsi="Times New Roman" w:cs="Times New Roman"/>
                <w:b/>
                <w:color w:val="000000"/>
                <w:lang w:val="uk-UA"/>
              </w:rPr>
              <w:t>Разом</w:t>
            </w:r>
          </w:p>
        </w:tc>
        <w:tc>
          <w:tcPr>
            <w:tcW w:w="992" w:type="dxa"/>
          </w:tcPr>
          <w:p w14:paraId="0CC5BF40"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r w:rsidR="00C579E8" w:rsidRPr="007B381C" w14:paraId="56422A67" w14:textId="77777777" w:rsidTr="00C579E8">
        <w:trPr>
          <w:trHeight w:val="267"/>
        </w:trPr>
        <w:tc>
          <w:tcPr>
            <w:tcW w:w="1134" w:type="dxa"/>
            <w:gridSpan w:val="2"/>
          </w:tcPr>
          <w:p w14:paraId="47C88723"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b/>
                <w:color w:val="000000"/>
                <w:lang w:val="uk-UA"/>
              </w:rPr>
            </w:pPr>
          </w:p>
        </w:tc>
        <w:tc>
          <w:tcPr>
            <w:tcW w:w="7684" w:type="dxa"/>
            <w:gridSpan w:val="6"/>
            <w:vAlign w:val="center"/>
          </w:tcPr>
          <w:p w14:paraId="72F53349" w14:textId="77777777" w:rsidR="00C579E8" w:rsidRPr="007B381C" w:rsidRDefault="00C579E8" w:rsidP="007B381C">
            <w:pPr>
              <w:widowControl w:val="0"/>
              <w:autoSpaceDE w:val="0"/>
              <w:autoSpaceDN w:val="0"/>
              <w:adjustRightInd w:val="0"/>
              <w:spacing w:after="0" w:line="240" w:lineRule="auto"/>
              <w:rPr>
                <w:rFonts w:ascii="Times New Roman" w:hAnsi="Times New Roman" w:cs="Times New Roman"/>
                <w:color w:val="000000"/>
                <w:lang w:val="uk-UA"/>
              </w:rPr>
            </w:pPr>
            <w:r w:rsidRPr="007B381C">
              <w:rPr>
                <w:rFonts w:ascii="Times New Roman" w:hAnsi="Times New Roman" w:cs="Times New Roman"/>
                <w:b/>
                <w:color w:val="000000"/>
                <w:lang w:val="uk-UA"/>
              </w:rPr>
              <w:t xml:space="preserve">у </w:t>
            </w:r>
            <w:proofErr w:type="spellStart"/>
            <w:r w:rsidRPr="007B381C">
              <w:rPr>
                <w:rFonts w:ascii="Times New Roman" w:hAnsi="Times New Roman" w:cs="Times New Roman"/>
                <w:b/>
                <w:color w:val="000000"/>
                <w:lang w:val="uk-UA"/>
              </w:rPr>
              <w:t>т.ч</w:t>
            </w:r>
            <w:proofErr w:type="spellEnd"/>
            <w:r w:rsidRPr="007B381C">
              <w:rPr>
                <w:rFonts w:ascii="Times New Roman" w:hAnsi="Times New Roman" w:cs="Times New Roman"/>
                <w:b/>
                <w:color w:val="000000"/>
                <w:lang w:val="uk-UA"/>
              </w:rPr>
              <w:t>. ПДВ</w:t>
            </w:r>
          </w:p>
        </w:tc>
        <w:tc>
          <w:tcPr>
            <w:tcW w:w="992" w:type="dxa"/>
          </w:tcPr>
          <w:p w14:paraId="43BD7519" w14:textId="77777777" w:rsidR="00C579E8" w:rsidRPr="007B381C" w:rsidRDefault="00C579E8" w:rsidP="007B381C">
            <w:pPr>
              <w:widowControl w:val="0"/>
              <w:autoSpaceDE w:val="0"/>
              <w:autoSpaceDN w:val="0"/>
              <w:adjustRightInd w:val="0"/>
              <w:spacing w:after="0" w:line="240" w:lineRule="auto"/>
              <w:jc w:val="center"/>
              <w:rPr>
                <w:rFonts w:ascii="Times New Roman" w:hAnsi="Times New Roman" w:cs="Times New Roman"/>
                <w:color w:val="000000"/>
                <w:lang w:val="uk-UA"/>
              </w:rPr>
            </w:pPr>
          </w:p>
        </w:tc>
      </w:tr>
    </w:tbl>
    <w:p w14:paraId="4361A7F4" w14:textId="77777777" w:rsidR="007B381C" w:rsidRPr="007B381C" w:rsidRDefault="007B381C" w:rsidP="007B381C">
      <w:pPr>
        <w:pStyle w:val="21"/>
        <w:spacing w:after="0" w:line="240" w:lineRule="auto"/>
        <w:ind w:left="0"/>
        <w:rPr>
          <w:b/>
          <w:lang w:val="uk-UA" w:eastAsia="uk-UA"/>
        </w:rPr>
      </w:pPr>
    </w:p>
    <w:p w14:paraId="1475231F" w14:textId="77777777" w:rsidR="007B381C" w:rsidRPr="007B381C" w:rsidRDefault="007B381C" w:rsidP="007B381C">
      <w:pPr>
        <w:tabs>
          <w:tab w:val="left" w:pos="0"/>
          <w:tab w:val="center" w:pos="4153"/>
          <w:tab w:val="right" w:pos="8306"/>
        </w:tabs>
        <w:spacing w:after="0" w:line="240" w:lineRule="auto"/>
        <w:ind w:firstLine="720"/>
        <w:rPr>
          <w:rFonts w:ascii="Times New Roman" w:hAnsi="Times New Roman" w:cs="Times New Roman"/>
          <w:b/>
          <w:lang w:val="uk-UA"/>
        </w:rPr>
      </w:pPr>
    </w:p>
    <w:p w14:paraId="6CD109D1" w14:textId="77777777" w:rsidR="007B381C" w:rsidRPr="007B381C" w:rsidRDefault="007B381C" w:rsidP="007B381C">
      <w:pPr>
        <w:tabs>
          <w:tab w:val="left" w:pos="0"/>
          <w:tab w:val="center" w:pos="4153"/>
          <w:tab w:val="right" w:pos="8306"/>
        </w:tabs>
        <w:spacing w:after="0" w:line="240" w:lineRule="auto"/>
        <w:ind w:firstLine="720"/>
        <w:rPr>
          <w:rFonts w:ascii="Times New Roman" w:hAnsi="Times New Roman" w:cs="Times New Roman"/>
          <w:b/>
          <w:lang w:val="uk-UA"/>
        </w:rPr>
      </w:pPr>
      <w:r w:rsidRPr="007B381C">
        <w:rPr>
          <w:rFonts w:ascii="Times New Roman" w:hAnsi="Times New Roman" w:cs="Times New Roman"/>
          <w:b/>
          <w:lang w:val="uk-UA"/>
        </w:rPr>
        <w:t>ВСЬОГО________________________________ грн. (з ПДВ) _____________________</w:t>
      </w:r>
    </w:p>
    <w:p w14:paraId="2A72818D" w14:textId="77777777" w:rsidR="007B381C" w:rsidRPr="007B381C" w:rsidRDefault="007B381C" w:rsidP="007B381C">
      <w:pPr>
        <w:spacing w:after="0" w:line="240" w:lineRule="auto"/>
        <w:rPr>
          <w:rFonts w:ascii="Times New Roman" w:hAnsi="Times New Roman" w:cs="Times New Roman"/>
          <w:b/>
          <w:lang w:val="uk-UA"/>
        </w:rPr>
      </w:pPr>
      <w:r w:rsidRPr="007B381C">
        <w:rPr>
          <w:rFonts w:ascii="Times New Roman" w:hAnsi="Times New Roman" w:cs="Times New Roman"/>
          <w:b/>
          <w:lang w:val="uk-UA"/>
        </w:rPr>
        <w:t xml:space="preserve">                                                     (цифрами)                                           (літерами)</w:t>
      </w:r>
    </w:p>
    <w:p w14:paraId="05E0C3FC" w14:textId="77777777" w:rsidR="007B381C" w:rsidRDefault="007B381C" w:rsidP="007B381C">
      <w:pPr>
        <w:pStyle w:val="21"/>
        <w:spacing w:after="0" w:line="240" w:lineRule="auto"/>
        <w:ind w:left="0"/>
        <w:jc w:val="both"/>
      </w:pPr>
    </w:p>
    <w:p w14:paraId="1ACB5225" w14:textId="77777777" w:rsidR="00BD412F" w:rsidRDefault="00BD412F" w:rsidP="007B381C">
      <w:pPr>
        <w:pStyle w:val="21"/>
        <w:spacing w:after="0" w:line="240" w:lineRule="auto"/>
        <w:ind w:left="0"/>
        <w:jc w:val="both"/>
      </w:pPr>
    </w:p>
    <w:p w14:paraId="051B26BE" w14:textId="77777777" w:rsidR="00BD412F" w:rsidRPr="007B381C" w:rsidRDefault="00BD412F" w:rsidP="007B381C">
      <w:pPr>
        <w:pStyle w:val="21"/>
        <w:spacing w:after="0" w:line="240" w:lineRule="auto"/>
        <w:ind w:left="0"/>
        <w:jc w:val="both"/>
      </w:pPr>
    </w:p>
    <w:tbl>
      <w:tblPr>
        <w:tblW w:w="9530" w:type="dxa"/>
        <w:tblInd w:w="108" w:type="dxa"/>
        <w:tblLook w:val="01E0" w:firstRow="1" w:lastRow="1" w:firstColumn="1" w:lastColumn="1" w:noHBand="0" w:noVBand="0"/>
      </w:tblPr>
      <w:tblGrid>
        <w:gridCol w:w="4886"/>
        <w:gridCol w:w="4644"/>
      </w:tblGrid>
      <w:tr w:rsidR="00A65ECA" w:rsidRPr="00A07132" w14:paraId="709AA413" w14:textId="77777777" w:rsidTr="00A65ECA">
        <w:tc>
          <w:tcPr>
            <w:tcW w:w="4886" w:type="dxa"/>
          </w:tcPr>
          <w:p w14:paraId="7DA9FD91" w14:textId="77777777" w:rsidR="00A65ECA" w:rsidRPr="007B381C" w:rsidRDefault="00A65ECA" w:rsidP="00A65ECA">
            <w:pPr>
              <w:pStyle w:val="4"/>
              <w:spacing w:before="0" w:after="0"/>
              <w:jc w:val="center"/>
              <w:rPr>
                <w:b w:val="0"/>
                <w:sz w:val="22"/>
                <w:szCs w:val="22"/>
                <w:lang w:val="uk-UA"/>
              </w:rPr>
            </w:pPr>
            <w:r w:rsidRPr="007B381C">
              <w:rPr>
                <w:b w:val="0"/>
                <w:sz w:val="22"/>
                <w:szCs w:val="22"/>
                <w:lang w:val="uk-UA"/>
              </w:rPr>
              <w:t>ПОСТАЧАЛЬНИК</w:t>
            </w:r>
          </w:p>
          <w:p w14:paraId="7D71ACDE" w14:textId="77777777" w:rsidR="00A65ECA" w:rsidRPr="007B381C" w:rsidRDefault="00A65ECA" w:rsidP="00A65ECA">
            <w:pPr>
              <w:spacing w:after="0" w:line="240" w:lineRule="auto"/>
              <w:rPr>
                <w:rFonts w:ascii="Times New Roman" w:hAnsi="Times New Roman" w:cs="Times New Roman"/>
                <w:b/>
                <w:lang w:val="uk-UA"/>
              </w:rPr>
            </w:pPr>
          </w:p>
          <w:p w14:paraId="0D01B0F8"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4EED85D"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29EF1917"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54A24EC3"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71B46CA6" w14:textId="77777777" w:rsidR="00A65ECA" w:rsidRPr="007B381C" w:rsidRDefault="00A65ECA" w:rsidP="00A65ECA">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50EC734" w14:textId="4357B468" w:rsidR="00CC34EB" w:rsidRDefault="00A65ECA" w:rsidP="00031F1E">
            <w:pPr>
              <w:spacing w:after="0" w:line="240" w:lineRule="auto"/>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72FCD055" w14:textId="77777777" w:rsidR="00CC34EB" w:rsidRDefault="00CC34EB" w:rsidP="00CC34EB">
            <w:pPr>
              <w:spacing w:after="0" w:line="240" w:lineRule="auto"/>
              <w:jc w:val="both"/>
              <w:rPr>
                <w:rFonts w:ascii="Times New Roman" w:hAnsi="Times New Roman" w:cs="Times New Roman"/>
                <w:b/>
                <w:lang w:val="uk-UA"/>
              </w:rPr>
            </w:pPr>
          </w:p>
          <w:p w14:paraId="67D140CA"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61AF8595" w14:textId="77777777" w:rsidR="00A65ECA" w:rsidRPr="007B381C" w:rsidRDefault="00CC34EB" w:rsidP="00CC34EB">
            <w:pPr>
              <w:spacing w:after="0" w:line="240" w:lineRule="auto"/>
              <w:jc w:val="center"/>
              <w:rPr>
                <w:rFonts w:ascii="Times New Roman" w:hAnsi="Times New Roman" w:cs="Times New Roman"/>
                <w:b/>
                <w:lang w:val="uk-UA"/>
              </w:rPr>
            </w:pPr>
            <w:r w:rsidRPr="007B381C">
              <w:rPr>
                <w:rFonts w:ascii="Times New Roman" w:hAnsi="Times New Roman" w:cs="Times New Roman"/>
                <w:sz w:val="20"/>
                <w:szCs w:val="20"/>
                <w:lang w:val="uk-UA"/>
              </w:rPr>
              <w:t>М.П.</w:t>
            </w:r>
          </w:p>
        </w:tc>
        <w:tc>
          <w:tcPr>
            <w:tcW w:w="4644" w:type="dxa"/>
          </w:tcPr>
          <w:p w14:paraId="25A49D2A" w14:textId="77777777" w:rsidR="00A65ECA" w:rsidRPr="00C33267" w:rsidRDefault="00A65ECA" w:rsidP="00A65ECA">
            <w:pPr>
              <w:pStyle w:val="4"/>
              <w:spacing w:before="0" w:after="0"/>
              <w:jc w:val="center"/>
              <w:rPr>
                <w:b w:val="0"/>
                <w:bCs w:val="0"/>
                <w:sz w:val="22"/>
                <w:szCs w:val="22"/>
              </w:rPr>
            </w:pPr>
            <w:r w:rsidRPr="00C33267">
              <w:rPr>
                <w:b w:val="0"/>
                <w:bCs w:val="0"/>
                <w:sz w:val="22"/>
                <w:szCs w:val="22"/>
              </w:rPr>
              <w:t>ЗАМОВНИК</w:t>
            </w:r>
          </w:p>
          <w:p w14:paraId="372E2DA6" w14:textId="77777777" w:rsidR="00A65ECA" w:rsidRPr="00C33267" w:rsidRDefault="00A65ECA" w:rsidP="00A65ECA">
            <w:pPr>
              <w:spacing w:after="0" w:line="240" w:lineRule="auto"/>
              <w:rPr>
                <w:rFonts w:ascii="Times New Roman" w:eastAsia="Times New Roman" w:hAnsi="Times New Roman" w:cs="Times New Roman"/>
                <w:lang w:eastAsia="ru-RU"/>
              </w:rPr>
            </w:pPr>
          </w:p>
          <w:p w14:paraId="019A0789"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0D1FB82A"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14E8C8E0"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416EFF65"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5A48A8DC" w14:textId="77777777" w:rsidR="00CC34EB" w:rsidRPr="007B381C" w:rsidRDefault="00CC34EB" w:rsidP="00CC34EB">
            <w:pPr>
              <w:spacing w:after="0" w:line="240" w:lineRule="auto"/>
              <w:rPr>
                <w:rFonts w:ascii="Times New Roman" w:hAnsi="Times New Roman" w:cs="Times New Roman"/>
                <w:lang w:val="uk-UA"/>
              </w:rPr>
            </w:pPr>
            <w:r w:rsidRPr="007B381C">
              <w:rPr>
                <w:rFonts w:ascii="Times New Roman" w:hAnsi="Times New Roman" w:cs="Times New Roman"/>
                <w:b/>
                <w:lang w:val="uk-UA"/>
              </w:rPr>
              <w:t>_______________________________________</w:t>
            </w:r>
          </w:p>
          <w:p w14:paraId="3082D5F1" w14:textId="77777777" w:rsidR="00CC34EB" w:rsidRDefault="00CC34EB" w:rsidP="00CC34EB">
            <w:pPr>
              <w:spacing w:after="0" w:line="240" w:lineRule="auto"/>
              <w:ind w:left="-108"/>
              <w:jc w:val="both"/>
              <w:rPr>
                <w:rFonts w:ascii="Times New Roman" w:hAnsi="Times New Roman" w:cs="Times New Roman"/>
                <w:b/>
                <w:lang w:val="uk-UA"/>
              </w:rPr>
            </w:pPr>
            <w:r w:rsidRPr="007B381C">
              <w:rPr>
                <w:rFonts w:ascii="Times New Roman" w:hAnsi="Times New Roman" w:cs="Times New Roman"/>
                <w:b/>
                <w:lang w:val="uk-UA"/>
              </w:rPr>
              <w:t>_______________________________________</w:t>
            </w:r>
          </w:p>
          <w:p w14:paraId="2656461C" w14:textId="77777777" w:rsidR="00CC34EB" w:rsidRDefault="00CC34EB" w:rsidP="00CC34EB">
            <w:pPr>
              <w:spacing w:after="0" w:line="240" w:lineRule="auto"/>
              <w:ind w:left="-1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14:paraId="56CC658E" w14:textId="77777777" w:rsidR="00CC34EB" w:rsidRPr="007B381C" w:rsidRDefault="00CC34EB" w:rsidP="00CC34EB">
            <w:pPr>
              <w:spacing w:after="0" w:line="240" w:lineRule="auto"/>
              <w:jc w:val="both"/>
              <w:rPr>
                <w:rFonts w:ascii="Times New Roman" w:hAnsi="Times New Roman" w:cs="Times New Roman"/>
                <w:b/>
                <w:bCs/>
                <w:lang w:val="uk-UA"/>
              </w:rPr>
            </w:pPr>
            <w:r w:rsidRPr="007B381C">
              <w:rPr>
                <w:rFonts w:ascii="Times New Roman" w:hAnsi="Times New Roman" w:cs="Times New Roman"/>
                <w:b/>
                <w:lang w:val="uk-UA"/>
              </w:rPr>
              <w:t xml:space="preserve">                    _________________</w:t>
            </w:r>
          </w:p>
          <w:p w14:paraId="7A60DA10" w14:textId="77777777" w:rsidR="00A65ECA" w:rsidRPr="00C33267" w:rsidRDefault="00CC34EB" w:rsidP="00CC34EB">
            <w:pPr>
              <w:spacing w:after="0" w:line="240" w:lineRule="auto"/>
              <w:ind w:left="-108"/>
              <w:jc w:val="both"/>
              <w:rPr>
                <w:rFonts w:ascii="Times New Roman" w:eastAsia="Times New Roman" w:hAnsi="Times New Roman" w:cs="Times New Roman"/>
                <w:lang w:eastAsia="ru-RU"/>
              </w:rPr>
            </w:pPr>
            <w:r w:rsidRPr="007B381C">
              <w:rPr>
                <w:rFonts w:ascii="Times New Roman" w:hAnsi="Times New Roman" w:cs="Times New Roman"/>
                <w:sz w:val="20"/>
                <w:szCs w:val="20"/>
                <w:lang w:val="uk-UA"/>
              </w:rPr>
              <w:t>М.П.</w:t>
            </w:r>
          </w:p>
        </w:tc>
      </w:tr>
    </w:tbl>
    <w:p w14:paraId="77956E4D" w14:textId="77777777" w:rsidR="007B381C" w:rsidRPr="007B381C" w:rsidRDefault="007B381C" w:rsidP="007B381C">
      <w:pPr>
        <w:pStyle w:val="21"/>
        <w:spacing w:after="0" w:line="240" w:lineRule="auto"/>
        <w:ind w:left="0"/>
        <w:jc w:val="both"/>
      </w:pPr>
    </w:p>
    <w:p w14:paraId="3AB5747D" w14:textId="77777777" w:rsidR="007B381C" w:rsidRPr="007B381C" w:rsidRDefault="007B381C" w:rsidP="007B381C">
      <w:pPr>
        <w:pStyle w:val="21"/>
        <w:spacing w:after="0" w:line="240" w:lineRule="auto"/>
        <w:ind w:left="0" w:right="30"/>
        <w:jc w:val="both"/>
      </w:pPr>
      <w:r w:rsidRPr="007B381C">
        <w:t xml:space="preserve">                                                                                                                            </w:t>
      </w:r>
    </w:p>
    <w:p w14:paraId="5E42A445" w14:textId="77777777" w:rsidR="007B381C" w:rsidRPr="00FA38B6" w:rsidRDefault="007B381C" w:rsidP="007B381C">
      <w:pPr>
        <w:pStyle w:val="21"/>
        <w:spacing w:after="0" w:line="240" w:lineRule="auto"/>
        <w:ind w:left="0" w:right="30"/>
        <w:jc w:val="both"/>
        <w:rPr>
          <w:lang w:val="uk-UA"/>
        </w:rPr>
      </w:pPr>
    </w:p>
    <w:sectPr w:rsidR="007B381C" w:rsidRPr="00FA38B6" w:rsidSect="0029125B">
      <w:footerReference w:type="default" r:id="rId2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AD0B" w14:textId="77777777" w:rsidR="008224B1" w:rsidRDefault="008224B1" w:rsidP="00CC432B">
      <w:pPr>
        <w:spacing w:after="0" w:line="240" w:lineRule="auto"/>
      </w:pPr>
      <w:r>
        <w:separator/>
      </w:r>
    </w:p>
  </w:endnote>
  <w:endnote w:type="continuationSeparator" w:id="0">
    <w:p w14:paraId="7316D85D" w14:textId="77777777" w:rsidR="008224B1" w:rsidRDefault="008224B1" w:rsidP="00C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C44B" w14:textId="04AB347C" w:rsidR="00701EA0" w:rsidRDefault="00701EA0">
    <w:pPr>
      <w:pStyle w:val="ac"/>
      <w:jc w:val="right"/>
    </w:pPr>
    <w:r>
      <w:fldChar w:fldCharType="begin"/>
    </w:r>
    <w:r>
      <w:instrText xml:space="preserve"> PAGE   \* MERGEFORMAT </w:instrText>
    </w:r>
    <w:r>
      <w:fldChar w:fldCharType="separate"/>
    </w:r>
    <w:r w:rsidR="00180DF6">
      <w:rPr>
        <w:noProof/>
      </w:rPr>
      <w:t>39</w:t>
    </w:r>
    <w:r>
      <w:rPr>
        <w:noProof/>
      </w:rPr>
      <w:fldChar w:fldCharType="end"/>
    </w:r>
  </w:p>
  <w:p w14:paraId="46F43AFA" w14:textId="77777777" w:rsidR="00701EA0" w:rsidRDefault="00701EA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DB27" w14:textId="77777777" w:rsidR="008224B1" w:rsidRDefault="008224B1" w:rsidP="00CC432B">
      <w:pPr>
        <w:spacing w:after="0" w:line="240" w:lineRule="auto"/>
      </w:pPr>
      <w:r>
        <w:separator/>
      </w:r>
    </w:p>
  </w:footnote>
  <w:footnote w:type="continuationSeparator" w:id="0">
    <w:p w14:paraId="620A3F13" w14:textId="77777777" w:rsidR="008224B1" w:rsidRDefault="008224B1" w:rsidP="00C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cs="Times New Roman"/>
        <w:b/>
        <w:bCs/>
        <w:i w:val="0"/>
        <w:iCs w:val="0"/>
        <w:smallCaps w:val="0"/>
        <w:strike w:val="0"/>
        <w:color w:val="000000"/>
        <w:spacing w:val="0"/>
        <w:w w:val="100"/>
        <w:position w:val="0"/>
        <w:sz w:val="22"/>
        <w:szCs w:val="22"/>
        <w:u w:val="none"/>
      </w:rPr>
    </w:lvl>
    <w:lvl w:ilvl="1">
      <w:start w:val="1"/>
      <w:numFmt w:val="decimal"/>
      <w:lvlText w:val="1.%1."/>
      <w:lvlJc w:val="left"/>
      <w:rPr>
        <w:rFonts w:cs="Times New Roman"/>
        <w:b/>
        <w:bCs/>
        <w:i w:val="0"/>
        <w:iCs w:val="0"/>
        <w:smallCaps w:val="0"/>
        <w:strike w:val="0"/>
        <w:color w:val="000000"/>
        <w:spacing w:val="0"/>
        <w:w w:val="100"/>
        <w:position w:val="0"/>
        <w:sz w:val="22"/>
        <w:szCs w:val="22"/>
        <w:u w:val="none"/>
      </w:rPr>
    </w:lvl>
    <w:lvl w:ilvl="2">
      <w:start w:val="1"/>
      <w:numFmt w:val="decimal"/>
      <w:lvlText w:val="1.%1."/>
      <w:lvlJc w:val="left"/>
      <w:rPr>
        <w:rFonts w:cs="Times New Roman"/>
        <w:b/>
        <w:bCs/>
        <w:i w:val="0"/>
        <w:iCs w:val="0"/>
        <w:smallCaps w:val="0"/>
        <w:strike w:val="0"/>
        <w:color w:val="000000"/>
        <w:spacing w:val="0"/>
        <w:w w:val="100"/>
        <w:position w:val="0"/>
        <w:sz w:val="22"/>
        <w:szCs w:val="22"/>
        <w:u w:val="none"/>
      </w:rPr>
    </w:lvl>
    <w:lvl w:ilvl="3">
      <w:start w:val="1"/>
      <w:numFmt w:val="decimal"/>
      <w:lvlText w:val="1.%1."/>
      <w:lvlJc w:val="left"/>
      <w:rPr>
        <w:rFonts w:cs="Times New Roman"/>
        <w:b/>
        <w:bCs/>
        <w:i w:val="0"/>
        <w:iCs w:val="0"/>
        <w:smallCaps w:val="0"/>
        <w:strike w:val="0"/>
        <w:color w:val="000000"/>
        <w:spacing w:val="0"/>
        <w:w w:val="100"/>
        <w:position w:val="0"/>
        <w:sz w:val="22"/>
        <w:szCs w:val="22"/>
        <w:u w:val="none"/>
      </w:rPr>
    </w:lvl>
    <w:lvl w:ilvl="4">
      <w:start w:val="1"/>
      <w:numFmt w:val="decimal"/>
      <w:lvlText w:val="1.%1."/>
      <w:lvlJc w:val="left"/>
      <w:rPr>
        <w:rFonts w:cs="Times New Roman"/>
        <w:b/>
        <w:bCs/>
        <w:i w:val="0"/>
        <w:iCs w:val="0"/>
        <w:smallCaps w:val="0"/>
        <w:strike w:val="0"/>
        <w:color w:val="000000"/>
        <w:spacing w:val="0"/>
        <w:w w:val="100"/>
        <w:position w:val="0"/>
        <w:sz w:val="22"/>
        <w:szCs w:val="22"/>
        <w:u w:val="none"/>
      </w:rPr>
    </w:lvl>
    <w:lvl w:ilvl="5">
      <w:start w:val="1"/>
      <w:numFmt w:val="decimal"/>
      <w:lvlText w:val="1.%1."/>
      <w:lvlJc w:val="left"/>
      <w:rPr>
        <w:rFonts w:cs="Times New Roman"/>
        <w:b/>
        <w:bCs/>
        <w:i w:val="0"/>
        <w:iCs w:val="0"/>
        <w:smallCaps w:val="0"/>
        <w:strike w:val="0"/>
        <w:color w:val="000000"/>
        <w:spacing w:val="0"/>
        <w:w w:val="100"/>
        <w:position w:val="0"/>
        <w:sz w:val="22"/>
        <w:szCs w:val="22"/>
        <w:u w:val="none"/>
      </w:rPr>
    </w:lvl>
    <w:lvl w:ilvl="6">
      <w:start w:val="1"/>
      <w:numFmt w:val="decimal"/>
      <w:lvlText w:val="1.%1."/>
      <w:lvlJc w:val="left"/>
      <w:rPr>
        <w:rFonts w:cs="Times New Roman"/>
        <w:b/>
        <w:bCs/>
        <w:i w:val="0"/>
        <w:iCs w:val="0"/>
        <w:smallCaps w:val="0"/>
        <w:strike w:val="0"/>
        <w:color w:val="000000"/>
        <w:spacing w:val="0"/>
        <w:w w:val="100"/>
        <w:position w:val="0"/>
        <w:sz w:val="22"/>
        <w:szCs w:val="22"/>
        <w:u w:val="none"/>
      </w:rPr>
    </w:lvl>
    <w:lvl w:ilvl="7">
      <w:start w:val="1"/>
      <w:numFmt w:val="decimal"/>
      <w:lvlText w:val="1.%1."/>
      <w:lvlJc w:val="left"/>
      <w:rPr>
        <w:rFonts w:cs="Times New Roman"/>
        <w:b/>
        <w:bCs/>
        <w:i w:val="0"/>
        <w:iCs w:val="0"/>
        <w:smallCaps w:val="0"/>
        <w:strike w:val="0"/>
        <w:color w:val="000000"/>
        <w:spacing w:val="0"/>
        <w:w w:val="100"/>
        <w:position w:val="0"/>
        <w:sz w:val="22"/>
        <w:szCs w:val="22"/>
        <w:u w:val="none"/>
      </w:rPr>
    </w:lvl>
    <w:lvl w:ilvl="8">
      <w:start w:val="1"/>
      <w:numFmt w:val="decimal"/>
      <w:lvlText w:val="1.%1."/>
      <w:lvlJc w:val="left"/>
      <w:rPr>
        <w:rFonts w:cs="Times New Roman"/>
        <w:b/>
        <w:bCs/>
        <w:i w:val="0"/>
        <w:iCs w:val="0"/>
        <w:smallCaps w:val="0"/>
        <w:strike w:val="0"/>
        <w:color w:val="000000"/>
        <w:spacing w:val="0"/>
        <w:w w:val="100"/>
        <w:position w:val="0"/>
        <w:sz w:val="22"/>
        <w:szCs w:val="22"/>
        <w:u w:val="none"/>
      </w:rPr>
    </w:lvl>
  </w:abstractNum>
  <w:abstractNum w:abstractNumId="1"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15:restartNumberingAfterBreak="0">
    <w:nsid w:val="08E14A4E"/>
    <w:multiLevelType w:val="multilevel"/>
    <w:tmpl w:val="37DC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70822"/>
    <w:multiLevelType w:val="multilevel"/>
    <w:tmpl w:val="4308F242"/>
    <w:lvl w:ilvl="0">
      <w:start w:val="2"/>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4" w15:restartNumberingAfterBreak="0">
    <w:nsid w:val="28BD165C"/>
    <w:multiLevelType w:val="multilevel"/>
    <w:tmpl w:val="41640C0E"/>
    <w:lvl w:ilvl="0">
      <w:start w:val="4"/>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2F02082"/>
    <w:multiLevelType w:val="hybridMultilevel"/>
    <w:tmpl w:val="0248CB08"/>
    <w:lvl w:ilvl="0" w:tplc="2FFE6B48">
      <w:start w:val="1"/>
      <w:numFmt w:val="decimal"/>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5C852F8"/>
    <w:multiLevelType w:val="multilevel"/>
    <w:tmpl w:val="922C4E7E"/>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0" w15:restartNumberingAfterBreak="0">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64E321E3"/>
    <w:multiLevelType w:val="hybridMultilevel"/>
    <w:tmpl w:val="C2E0BD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5D0476"/>
    <w:multiLevelType w:val="multilevel"/>
    <w:tmpl w:val="AB5C7B1A"/>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3" w15:restartNumberingAfterBreak="0">
    <w:nsid w:val="732F1835"/>
    <w:multiLevelType w:val="multilevel"/>
    <w:tmpl w:val="B5CCC068"/>
    <w:lvl w:ilvl="0">
      <w:start w:val="1"/>
      <w:numFmt w:val="decimal"/>
      <w:lvlText w:val="%1."/>
      <w:lvlJc w:val="left"/>
      <w:pPr>
        <w:ind w:left="360" w:hanging="360"/>
      </w:pPr>
      <w:rPr>
        <w:rFonts w:hint="default"/>
        <w:color w:val="000000"/>
      </w:rPr>
    </w:lvl>
    <w:lvl w:ilvl="1">
      <w:start w:val="4"/>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14" w15:restartNumberingAfterBreak="0">
    <w:nsid w:val="7C0F22C0"/>
    <w:multiLevelType w:val="multilevel"/>
    <w:tmpl w:val="D44AC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num>
  <w:num w:numId="2">
    <w:abstractNumId w:val="14"/>
  </w:num>
  <w:num w:numId="3">
    <w:abstractNumId w:val="12"/>
  </w:num>
  <w:num w:numId="4">
    <w:abstractNumId w:val="9"/>
  </w:num>
  <w:num w:numId="5">
    <w:abstractNumId w:val="3"/>
  </w:num>
  <w:num w:numId="6">
    <w:abstractNumId w:val="13"/>
  </w:num>
  <w:num w:numId="7">
    <w:abstractNumId w:val="10"/>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E8"/>
    <w:rsid w:val="00002E2B"/>
    <w:rsid w:val="000040DB"/>
    <w:rsid w:val="00004D4C"/>
    <w:rsid w:val="00012212"/>
    <w:rsid w:val="00031F1E"/>
    <w:rsid w:val="00042199"/>
    <w:rsid w:val="00047170"/>
    <w:rsid w:val="00047955"/>
    <w:rsid w:val="00050292"/>
    <w:rsid w:val="00095033"/>
    <w:rsid w:val="000A2BF8"/>
    <w:rsid w:val="000A5EA1"/>
    <w:rsid w:val="000A6171"/>
    <w:rsid w:val="000B28A4"/>
    <w:rsid w:val="000B759F"/>
    <w:rsid w:val="000C5585"/>
    <w:rsid w:val="000E2D56"/>
    <w:rsid w:val="000E6A15"/>
    <w:rsid w:val="000E7FEF"/>
    <w:rsid w:val="000F6457"/>
    <w:rsid w:val="000F7203"/>
    <w:rsid w:val="00102615"/>
    <w:rsid w:val="00104F78"/>
    <w:rsid w:val="001063D3"/>
    <w:rsid w:val="00110E44"/>
    <w:rsid w:val="001132C8"/>
    <w:rsid w:val="00117B18"/>
    <w:rsid w:val="00134DF1"/>
    <w:rsid w:val="00142E34"/>
    <w:rsid w:val="00152109"/>
    <w:rsid w:val="001557A2"/>
    <w:rsid w:val="001743E6"/>
    <w:rsid w:val="00180125"/>
    <w:rsid w:val="00180DF6"/>
    <w:rsid w:val="001834BA"/>
    <w:rsid w:val="00192537"/>
    <w:rsid w:val="001B140A"/>
    <w:rsid w:val="001B3B4E"/>
    <w:rsid w:val="001C2B49"/>
    <w:rsid w:val="001C6CF5"/>
    <w:rsid w:val="001C6DA8"/>
    <w:rsid w:val="0020273F"/>
    <w:rsid w:val="00215D23"/>
    <w:rsid w:val="002232A1"/>
    <w:rsid w:val="00223E14"/>
    <w:rsid w:val="00225E03"/>
    <w:rsid w:val="002503D7"/>
    <w:rsid w:val="00250878"/>
    <w:rsid w:val="00255DA5"/>
    <w:rsid w:val="0025643A"/>
    <w:rsid w:val="002747EE"/>
    <w:rsid w:val="0028160E"/>
    <w:rsid w:val="0029125B"/>
    <w:rsid w:val="002A4CAE"/>
    <w:rsid w:val="002A63F4"/>
    <w:rsid w:val="002D2442"/>
    <w:rsid w:val="002D3F2E"/>
    <w:rsid w:val="002F3BEF"/>
    <w:rsid w:val="002F4208"/>
    <w:rsid w:val="003032B8"/>
    <w:rsid w:val="00303411"/>
    <w:rsid w:val="00303456"/>
    <w:rsid w:val="00303A89"/>
    <w:rsid w:val="003063A9"/>
    <w:rsid w:val="00325CEC"/>
    <w:rsid w:val="003263DD"/>
    <w:rsid w:val="00347C4E"/>
    <w:rsid w:val="00356F38"/>
    <w:rsid w:val="0036377F"/>
    <w:rsid w:val="003653EC"/>
    <w:rsid w:val="0037281C"/>
    <w:rsid w:val="00374939"/>
    <w:rsid w:val="00377DF7"/>
    <w:rsid w:val="00381F8D"/>
    <w:rsid w:val="00390A1F"/>
    <w:rsid w:val="003A5C2E"/>
    <w:rsid w:val="003B0CF9"/>
    <w:rsid w:val="003D2560"/>
    <w:rsid w:val="003E2F8F"/>
    <w:rsid w:val="003F0449"/>
    <w:rsid w:val="003F1E4B"/>
    <w:rsid w:val="00402371"/>
    <w:rsid w:val="004046CD"/>
    <w:rsid w:val="004067E8"/>
    <w:rsid w:val="00407DB2"/>
    <w:rsid w:val="00412176"/>
    <w:rsid w:val="004302CB"/>
    <w:rsid w:val="00430A51"/>
    <w:rsid w:val="0043777C"/>
    <w:rsid w:val="004614E3"/>
    <w:rsid w:val="0046362F"/>
    <w:rsid w:val="0046668F"/>
    <w:rsid w:val="00473C66"/>
    <w:rsid w:val="00492831"/>
    <w:rsid w:val="004957FC"/>
    <w:rsid w:val="004A3A6C"/>
    <w:rsid w:val="004A3D56"/>
    <w:rsid w:val="004B431D"/>
    <w:rsid w:val="004C1D96"/>
    <w:rsid w:val="004D7BDD"/>
    <w:rsid w:val="004E0206"/>
    <w:rsid w:val="004F6A87"/>
    <w:rsid w:val="005025FF"/>
    <w:rsid w:val="00502E12"/>
    <w:rsid w:val="005041DE"/>
    <w:rsid w:val="00506159"/>
    <w:rsid w:val="005061FD"/>
    <w:rsid w:val="005069C4"/>
    <w:rsid w:val="00514E58"/>
    <w:rsid w:val="0052724C"/>
    <w:rsid w:val="005364A6"/>
    <w:rsid w:val="0054157B"/>
    <w:rsid w:val="00542115"/>
    <w:rsid w:val="005677E6"/>
    <w:rsid w:val="00581BF6"/>
    <w:rsid w:val="005B2B88"/>
    <w:rsid w:val="005C266C"/>
    <w:rsid w:val="0060201B"/>
    <w:rsid w:val="0060232A"/>
    <w:rsid w:val="00602495"/>
    <w:rsid w:val="00603CB3"/>
    <w:rsid w:val="00617EC5"/>
    <w:rsid w:val="0062553F"/>
    <w:rsid w:val="006353F4"/>
    <w:rsid w:val="00636060"/>
    <w:rsid w:val="00654D6C"/>
    <w:rsid w:val="00655326"/>
    <w:rsid w:val="00655BF3"/>
    <w:rsid w:val="0066487A"/>
    <w:rsid w:val="006710FA"/>
    <w:rsid w:val="0067153D"/>
    <w:rsid w:val="00677400"/>
    <w:rsid w:val="00680916"/>
    <w:rsid w:val="00684EA9"/>
    <w:rsid w:val="006864E5"/>
    <w:rsid w:val="00691563"/>
    <w:rsid w:val="00693795"/>
    <w:rsid w:val="006B091B"/>
    <w:rsid w:val="006B24BD"/>
    <w:rsid w:val="006C3EF0"/>
    <w:rsid w:val="006D775B"/>
    <w:rsid w:val="006F0247"/>
    <w:rsid w:val="006F6186"/>
    <w:rsid w:val="006F7E40"/>
    <w:rsid w:val="00701EA0"/>
    <w:rsid w:val="00706A9C"/>
    <w:rsid w:val="007111A5"/>
    <w:rsid w:val="00721BA9"/>
    <w:rsid w:val="007230F9"/>
    <w:rsid w:val="007275F7"/>
    <w:rsid w:val="00734E6B"/>
    <w:rsid w:val="00743E84"/>
    <w:rsid w:val="00746EEA"/>
    <w:rsid w:val="00756A66"/>
    <w:rsid w:val="00777810"/>
    <w:rsid w:val="00784071"/>
    <w:rsid w:val="00791018"/>
    <w:rsid w:val="0079456D"/>
    <w:rsid w:val="007A265F"/>
    <w:rsid w:val="007B1BD6"/>
    <w:rsid w:val="007B381C"/>
    <w:rsid w:val="007B6F33"/>
    <w:rsid w:val="007C1313"/>
    <w:rsid w:val="007C7EF5"/>
    <w:rsid w:val="007D7D57"/>
    <w:rsid w:val="007F0549"/>
    <w:rsid w:val="007F0B14"/>
    <w:rsid w:val="007F5052"/>
    <w:rsid w:val="00801903"/>
    <w:rsid w:val="008042EA"/>
    <w:rsid w:val="008224B1"/>
    <w:rsid w:val="00822FB3"/>
    <w:rsid w:val="008336BC"/>
    <w:rsid w:val="00835A6F"/>
    <w:rsid w:val="0083640E"/>
    <w:rsid w:val="00836CAA"/>
    <w:rsid w:val="00852744"/>
    <w:rsid w:val="00857411"/>
    <w:rsid w:val="00862A72"/>
    <w:rsid w:val="00885EBF"/>
    <w:rsid w:val="00896238"/>
    <w:rsid w:val="008A1921"/>
    <w:rsid w:val="008A484A"/>
    <w:rsid w:val="008A7582"/>
    <w:rsid w:val="008D56AD"/>
    <w:rsid w:val="008E16D1"/>
    <w:rsid w:val="00903F68"/>
    <w:rsid w:val="00911EF7"/>
    <w:rsid w:val="00915217"/>
    <w:rsid w:val="00916DDD"/>
    <w:rsid w:val="0092492E"/>
    <w:rsid w:val="00945292"/>
    <w:rsid w:val="00952FCF"/>
    <w:rsid w:val="00956DCA"/>
    <w:rsid w:val="0096023B"/>
    <w:rsid w:val="00982B99"/>
    <w:rsid w:val="009831ED"/>
    <w:rsid w:val="00984E12"/>
    <w:rsid w:val="00985862"/>
    <w:rsid w:val="00990C65"/>
    <w:rsid w:val="009938C0"/>
    <w:rsid w:val="009A4271"/>
    <w:rsid w:val="009B0F43"/>
    <w:rsid w:val="009B17D9"/>
    <w:rsid w:val="009C1553"/>
    <w:rsid w:val="009E68B8"/>
    <w:rsid w:val="00A06893"/>
    <w:rsid w:val="00A07132"/>
    <w:rsid w:val="00A243B5"/>
    <w:rsid w:val="00A247CA"/>
    <w:rsid w:val="00A26509"/>
    <w:rsid w:val="00A27054"/>
    <w:rsid w:val="00A3739E"/>
    <w:rsid w:val="00A4405C"/>
    <w:rsid w:val="00A51597"/>
    <w:rsid w:val="00A54FB9"/>
    <w:rsid w:val="00A65ECA"/>
    <w:rsid w:val="00A73168"/>
    <w:rsid w:val="00A836EF"/>
    <w:rsid w:val="00A86640"/>
    <w:rsid w:val="00A90B30"/>
    <w:rsid w:val="00A90E14"/>
    <w:rsid w:val="00A91809"/>
    <w:rsid w:val="00A95DB9"/>
    <w:rsid w:val="00A97780"/>
    <w:rsid w:val="00AB05DD"/>
    <w:rsid w:val="00AD73F7"/>
    <w:rsid w:val="00AD7C21"/>
    <w:rsid w:val="00AE718E"/>
    <w:rsid w:val="00AE7A64"/>
    <w:rsid w:val="00B15F9F"/>
    <w:rsid w:val="00B3021E"/>
    <w:rsid w:val="00B323B3"/>
    <w:rsid w:val="00B32D3F"/>
    <w:rsid w:val="00B35B31"/>
    <w:rsid w:val="00B3616E"/>
    <w:rsid w:val="00B40899"/>
    <w:rsid w:val="00B5438D"/>
    <w:rsid w:val="00B62B45"/>
    <w:rsid w:val="00B653AF"/>
    <w:rsid w:val="00B65A25"/>
    <w:rsid w:val="00B6616E"/>
    <w:rsid w:val="00B6755E"/>
    <w:rsid w:val="00B70D1D"/>
    <w:rsid w:val="00B740EB"/>
    <w:rsid w:val="00B8182C"/>
    <w:rsid w:val="00B856F0"/>
    <w:rsid w:val="00B8714D"/>
    <w:rsid w:val="00B92357"/>
    <w:rsid w:val="00B974E5"/>
    <w:rsid w:val="00BB162E"/>
    <w:rsid w:val="00BB6B9D"/>
    <w:rsid w:val="00BC7BD1"/>
    <w:rsid w:val="00BD0C9B"/>
    <w:rsid w:val="00BD1115"/>
    <w:rsid w:val="00BD412F"/>
    <w:rsid w:val="00BE0047"/>
    <w:rsid w:val="00C173B8"/>
    <w:rsid w:val="00C224B7"/>
    <w:rsid w:val="00C33267"/>
    <w:rsid w:val="00C33D5C"/>
    <w:rsid w:val="00C453D7"/>
    <w:rsid w:val="00C579B7"/>
    <w:rsid w:val="00C579E8"/>
    <w:rsid w:val="00C60888"/>
    <w:rsid w:val="00C6153E"/>
    <w:rsid w:val="00C769A8"/>
    <w:rsid w:val="00C921D5"/>
    <w:rsid w:val="00C97012"/>
    <w:rsid w:val="00CB0D48"/>
    <w:rsid w:val="00CB1FD3"/>
    <w:rsid w:val="00CC34EB"/>
    <w:rsid w:val="00CC3C2B"/>
    <w:rsid w:val="00CC432B"/>
    <w:rsid w:val="00CC5285"/>
    <w:rsid w:val="00CD211B"/>
    <w:rsid w:val="00CE5E89"/>
    <w:rsid w:val="00CF33F1"/>
    <w:rsid w:val="00D01C6E"/>
    <w:rsid w:val="00D13444"/>
    <w:rsid w:val="00D24CEB"/>
    <w:rsid w:val="00D2506C"/>
    <w:rsid w:val="00D32895"/>
    <w:rsid w:val="00D41887"/>
    <w:rsid w:val="00D430AD"/>
    <w:rsid w:val="00D6352C"/>
    <w:rsid w:val="00D7796A"/>
    <w:rsid w:val="00D811DE"/>
    <w:rsid w:val="00D83352"/>
    <w:rsid w:val="00D92EB4"/>
    <w:rsid w:val="00DA385F"/>
    <w:rsid w:val="00DC4DE9"/>
    <w:rsid w:val="00DD500E"/>
    <w:rsid w:val="00DD51E5"/>
    <w:rsid w:val="00DE57C9"/>
    <w:rsid w:val="00DE73C0"/>
    <w:rsid w:val="00DF1468"/>
    <w:rsid w:val="00DF4A02"/>
    <w:rsid w:val="00E16EB1"/>
    <w:rsid w:val="00E25DB0"/>
    <w:rsid w:val="00E54628"/>
    <w:rsid w:val="00E77F15"/>
    <w:rsid w:val="00E77FF5"/>
    <w:rsid w:val="00EC19D9"/>
    <w:rsid w:val="00EC1FE4"/>
    <w:rsid w:val="00EC2ADB"/>
    <w:rsid w:val="00EC2B24"/>
    <w:rsid w:val="00EC4B09"/>
    <w:rsid w:val="00EE1DCF"/>
    <w:rsid w:val="00EF3917"/>
    <w:rsid w:val="00EF6B85"/>
    <w:rsid w:val="00F008D7"/>
    <w:rsid w:val="00F05611"/>
    <w:rsid w:val="00F13723"/>
    <w:rsid w:val="00F16128"/>
    <w:rsid w:val="00F23F7B"/>
    <w:rsid w:val="00F27673"/>
    <w:rsid w:val="00F4130E"/>
    <w:rsid w:val="00F46AE4"/>
    <w:rsid w:val="00F50675"/>
    <w:rsid w:val="00F51E4C"/>
    <w:rsid w:val="00F605FB"/>
    <w:rsid w:val="00F61466"/>
    <w:rsid w:val="00F63684"/>
    <w:rsid w:val="00F763AA"/>
    <w:rsid w:val="00F8581F"/>
    <w:rsid w:val="00F93EA5"/>
    <w:rsid w:val="00FA0943"/>
    <w:rsid w:val="00FA38B6"/>
    <w:rsid w:val="00FA7199"/>
    <w:rsid w:val="00FB184B"/>
    <w:rsid w:val="00FB1B83"/>
    <w:rsid w:val="00FB5C26"/>
    <w:rsid w:val="00FC00BC"/>
    <w:rsid w:val="00FC3869"/>
    <w:rsid w:val="00FC521F"/>
    <w:rsid w:val="00FD36BE"/>
    <w:rsid w:val="00FD7CEE"/>
    <w:rsid w:val="00FE7122"/>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A69553"/>
  <w15:docId w15:val="{056FC5C4-4E0E-4014-8EC0-5A68C9B7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862"/>
  </w:style>
  <w:style w:type="paragraph" w:styleId="1">
    <w:name w:val="heading 1"/>
    <w:basedOn w:val="a"/>
    <w:next w:val="a"/>
    <w:link w:val="10"/>
    <w:uiPriority w:val="9"/>
    <w:qFormat/>
    <w:rsid w:val="0011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9"/>
    <w:qFormat/>
    <w:rsid w:val="007B381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qFormat/>
    <w:rsid w:val="0040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4067E8"/>
    <w:rPr>
      <w:color w:val="0000FF"/>
      <w:u w:val="single"/>
    </w:rPr>
  </w:style>
  <w:style w:type="character" w:customStyle="1" w:styleId="apple-tab-span">
    <w:name w:val="apple-tab-span"/>
    <w:basedOn w:val="a0"/>
    <w:rsid w:val="004067E8"/>
  </w:style>
  <w:style w:type="paragraph" w:styleId="a6">
    <w:name w:val="No Spacing"/>
    <w:link w:val="a7"/>
    <w:uiPriority w:val="1"/>
    <w:qFormat/>
    <w:rsid w:val="000E7FEF"/>
    <w:pPr>
      <w:suppressAutoHyphens/>
      <w:spacing w:after="0" w:line="240" w:lineRule="auto"/>
    </w:pPr>
    <w:rPr>
      <w:rFonts w:ascii="Calibri" w:eastAsia="Times New Roman" w:hAnsi="Calibri" w:cs="Calibri"/>
      <w:kern w:val="1"/>
      <w:lang w:eastAsia="ru-RU"/>
    </w:rPr>
  </w:style>
  <w:style w:type="paragraph" w:customStyle="1" w:styleId="NormalWeb1">
    <w:name w:val="Normal (Web)1"/>
    <w:basedOn w:val="a"/>
    <w:rsid w:val="000E7FEF"/>
    <w:pPr>
      <w:suppressAutoHyphens/>
      <w:spacing w:before="28" w:after="28" w:line="100" w:lineRule="atLeast"/>
    </w:pPr>
    <w:rPr>
      <w:rFonts w:ascii="Times New Roman" w:eastAsia="Times New Roman" w:hAnsi="Times New Roman" w:cs="Times New Roman"/>
      <w:kern w:val="1"/>
      <w:sz w:val="24"/>
      <w:szCs w:val="24"/>
      <w:lang w:eastAsia="ru-RU"/>
    </w:rPr>
  </w:style>
  <w:style w:type="paragraph" w:styleId="a8">
    <w:name w:val="List Paragraph"/>
    <w:basedOn w:val="a"/>
    <w:uiPriority w:val="99"/>
    <w:qFormat/>
    <w:rsid w:val="00B3021E"/>
    <w:pPr>
      <w:ind w:left="720"/>
      <w:contextualSpacing/>
    </w:pPr>
  </w:style>
  <w:style w:type="table" w:styleId="a9">
    <w:name w:val="Table Grid"/>
    <w:basedOn w:val="a1"/>
    <w:uiPriority w:val="59"/>
    <w:rsid w:val="00CC4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CC432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C432B"/>
  </w:style>
  <w:style w:type="paragraph" w:styleId="ac">
    <w:name w:val="footer"/>
    <w:basedOn w:val="a"/>
    <w:link w:val="ad"/>
    <w:uiPriority w:val="99"/>
    <w:unhideWhenUsed/>
    <w:rsid w:val="00CC43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432B"/>
  </w:style>
  <w:style w:type="paragraph" w:styleId="ae">
    <w:name w:val="Block Text"/>
    <w:basedOn w:val="a"/>
    <w:rsid w:val="00E54628"/>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customStyle="1" w:styleId="11">
    <w:name w:val="Без интервала1"/>
    <w:link w:val="NoSpacingChar2"/>
    <w:qFormat/>
    <w:rsid w:val="00F4130E"/>
    <w:pPr>
      <w:spacing w:after="0" w:line="240" w:lineRule="auto"/>
    </w:pPr>
    <w:rPr>
      <w:rFonts w:ascii="Calibri" w:eastAsia="Calibri" w:hAnsi="Calibri" w:cs="Times New Roman"/>
      <w:lang w:val="uk-UA"/>
    </w:rPr>
  </w:style>
  <w:style w:type="character" w:customStyle="1" w:styleId="NoSpacingChar2">
    <w:name w:val="No Spacing Char2"/>
    <w:link w:val="11"/>
    <w:locked/>
    <w:rsid w:val="00F4130E"/>
    <w:rPr>
      <w:rFonts w:ascii="Calibri" w:eastAsia="Calibri" w:hAnsi="Calibri" w:cs="Times New Roman"/>
      <w:lang w:val="uk-UA"/>
    </w:rPr>
  </w:style>
  <w:style w:type="paragraph" w:customStyle="1" w:styleId="af">
    <w:name w:val="Знак Знак Знак Знак Знак"/>
    <w:basedOn w:val="a"/>
    <w:rsid w:val="00F4130E"/>
    <w:pPr>
      <w:spacing w:after="0" w:line="240" w:lineRule="auto"/>
    </w:pPr>
    <w:rPr>
      <w:rFonts w:ascii="Verdana" w:eastAsia="Calibri" w:hAnsi="Verdana" w:cs="Verdana"/>
      <w:sz w:val="20"/>
      <w:szCs w:val="20"/>
      <w:lang w:val="en-US"/>
    </w:rPr>
  </w:style>
  <w:style w:type="paragraph" w:styleId="af0">
    <w:name w:val="footnote text"/>
    <w:basedOn w:val="a"/>
    <w:link w:val="af1"/>
    <w:rsid w:val="0054211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542115"/>
    <w:rPr>
      <w:rFonts w:ascii="Times New Roman" w:eastAsia="Times New Roman" w:hAnsi="Times New Roman" w:cs="Times New Roman"/>
      <w:sz w:val="20"/>
      <w:szCs w:val="20"/>
      <w:lang w:eastAsia="ru-RU"/>
    </w:rPr>
  </w:style>
  <w:style w:type="character" w:customStyle="1" w:styleId="rvts9">
    <w:name w:val="rvts9"/>
    <w:basedOn w:val="a0"/>
    <w:rsid w:val="00542115"/>
  </w:style>
  <w:style w:type="character" w:customStyle="1" w:styleId="rvts23">
    <w:name w:val="rvts23"/>
    <w:basedOn w:val="a0"/>
    <w:rsid w:val="00542115"/>
  </w:style>
  <w:style w:type="paragraph" w:customStyle="1" w:styleId="Standard">
    <w:name w:val="Standard"/>
    <w:rsid w:val="00542115"/>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542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956DCA"/>
    <w:rPr>
      <w:rFonts w:ascii="Calibri" w:eastAsia="Times New Roman" w:hAnsi="Calibri" w:cs="Calibri"/>
      <w:kern w:val="1"/>
      <w:lang w:eastAsia="ru-RU"/>
    </w:rPr>
  </w:style>
  <w:style w:type="paragraph" w:customStyle="1" w:styleId="3">
    <w:name w:val="Без интервала3"/>
    <w:rsid w:val="00956DCA"/>
    <w:pPr>
      <w:spacing w:after="0" w:line="240" w:lineRule="auto"/>
    </w:pPr>
    <w:rPr>
      <w:rFonts w:ascii="Calibri" w:eastAsia="Times New Roman" w:hAnsi="Calibri" w:cs="Times New Roman"/>
      <w:lang w:val="uk-UA"/>
    </w:rPr>
  </w:style>
  <w:style w:type="character" w:customStyle="1" w:styleId="40">
    <w:name w:val="Заголовок 4 Знак"/>
    <w:basedOn w:val="a0"/>
    <w:link w:val="4"/>
    <w:uiPriority w:val="99"/>
    <w:rsid w:val="007B381C"/>
    <w:rPr>
      <w:rFonts w:ascii="Times New Roman" w:eastAsia="Times New Roman" w:hAnsi="Times New Roman" w:cs="Times New Roman"/>
      <w:b/>
      <w:bCs/>
      <w:sz w:val="28"/>
      <w:szCs w:val="28"/>
      <w:lang w:eastAsia="ru-RU"/>
    </w:rPr>
  </w:style>
  <w:style w:type="character" w:customStyle="1" w:styleId="af2">
    <w:name w:val="Основной текст Знак"/>
    <w:aliases w:val="Çàã1 Знак,BO Знак,ID Знак,body indent Знак,andrad Знак,EHPT Знак,Body Text2 Знак"/>
    <w:link w:val="af3"/>
    <w:uiPriority w:val="99"/>
    <w:locked/>
    <w:rsid w:val="007B381C"/>
    <w:rPr>
      <w:sz w:val="24"/>
      <w:lang w:eastAsia="ru-RU"/>
    </w:rPr>
  </w:style>
  <w:style w:type="paragraph" w:styleId="af3">
    <w:name w:val="Body Text"/>
    <w:aliases w:val="Çàã1,BO,ID,body indent,andrad,EHPT,Body Text2"/>
    <w:basedOn w:val="a"/>
    <w:link w:val="af2"/>
    <w:uiPriority w:val="99"/>
    <w:rsid w:val="007B381C"/>
    <w:pPr>
      <w:spacing w:after="120" w:line="240" w:lineRule="auto"/>
    </w:pPr>
    <w:rPr>
      <w:sz w:val="24"/>
      <w:lang w:eastAsia="ru-RU"/>
    </w:rPr>
  </w:style>
  <w:style w:type="character" w:customStyle="1" w:styleId="12">
    <w:name w:val="Основной текст Знак1"/>
    <w:basedOn w:val="a0"/>
    <w:uiPriority w:val="99"/>
    <w:semiHidden/>
    <w:rsid w:val="007B381C"/>
  </w:style>
  <w:style w:type="paragraph" w:styleId="2">
    <w:name w:val="Body Text 2"/>
    <w:basedOn w:val="a"/>
    <w:link w:val="20"/>
    <w:rsid w:val="007B381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B381C"/>
    <w:rPr>
      <w:rFonts w:ascii="Times New Roman" w:eastAsia="Times New Roman" w:hAnsi="Times New Roman" w:cs="Times New Roman"/>
      <w:sz w:val="24"/>
      <w:szCs w:val="24"/>
      <w:lang w:eastAsia="ru-RU"/>
    </w:rPr>
  </w:style>
  <w:style w:type="paragraph" w:styleId="21">
    <w:name w:val="Body Text Indent 2"/>
    <w:basedOn w:val="a"/>
    <w:link w:val="210"/>
    <w:uiPriority w:val="99"/>
    <w:rsid w:val="007B381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7B381C"/>
  </w:style>
  <w:style w:type="character" w:customStyle="1" w:styleId="210">
    <w:name w:val="Основной текст с отступом 2 Знак1"/>
    <w:basedOn w:val="a0"/>
    <w:link w:val="21"/>
    <w:uiPriority w:val="99"/>
    <w:rsid w:val="007B381C"/>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B381C"/>
    <w:rPr>
      <w:rFonts w:ascii="Times New Roman" w:eastAsia="Times New Roman" w:hAnsi="Times New Roman" w:cs="Times New Roman"/>
      <w:sz w:val="24"/>
      <w:szCs w:val="24"/>
      <w:lang w:eastAsia="ru-RU"/>
    </w:rPr>
  </w:style>
  <w:style w:type="paragraph" w:customStyle="1" w:styleId="13">
    <w:name w:val="Знак Знак1 Знак Знак Знак Знак"/>
    <w:basedOn w:val="a"/>
    <w:rsid w:val="007B381C"/>
    <w:pPr>
      <w:spacing w:after="0" w:line="240" w:lineRule="auto"/>
    </w:pPr>
    <w:rPr>
      <w:rFonts w:ascii="Verdana" w:eastAsia="Times New Roman" w:hAnsi="Verdana" w:cs="Verdana"/>
      <w:sz w:val="20"/>
      <w:szCs w:val="20"/>
      <w:lang w:val="en-US"/>
    </w:rPr>
  </w:style>
  <w:style w:type="character" w:customStyle="1" w:styleId="30">
    <w:name w:val="Основной текст (3)"/>
    <w:rsid w:val="007B381C"/>
    <w:rPr>
      <w:rFonts w:ascii="Times New Roman" w:hAnsi="Times New Roman"/>
      <w:b/>
      <w:color w:val="000000"/>
      <w:spacing w:val="0"/>
      <w:w w:val="100"/>
      <w:position w:val="0"/>
      <w:sz w:val="22"/>
      <w:u w:val="none"/>
      <w:lang w:val="uk-UA" w:eastAsia="uk-UA"/>
    </w:rPr>
  </w:style>
  <w:style w:type="character" w:customStyle="1" w:styleId="10">
    <w:name w:val="Заголовок 1 Знак"/>
    <w:basedOn w:val="a0"/>
    <w:link w:val="1"/>
    <w:uiPriority w:val="9"/>
    <w:rsid w:val="001132C8"/>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0A5EA1"/>
    <w:pPr>
      <w:widowControl w:val="0"/>
      <w:autoSpaceDE w:val="0"/>
      <w:autoSpaceDN w:val="0"/>
      <w:spacing w:after="0" w:line="256" w:lineRule="exact"/>
    </w:pPr>
    <w:rPr>
      <w:rFonts w:ascii="Calibri" w:eastAsia="Calibri" w:hAnsi="Calibri" w:cs="Calibri"/>
      <w:lang w:val="uk-UA" w:eastAsia="uk-UA" w:bidi="uk-UA"/>
    </w:rPr>
  </w:style>
  <w:style w:type="paragraph" w:styleId="af4">
    <w:name w:val="Balloon Text"/>
    <w:basedOn w:val="a"/>
    <w:link w:val="af5"/>
    <w:uiPriority w:val="99"/>
    <w:semiHidden/>
    <w:unhideWhenUsed/>
    <w:rsid w:val="00B8182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8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35337">
      <w:bodyDiv w:val="1"/>
      <w:marLeft w:val="0"/>
      <w:marRight w:val="0"/>
      <w:marTop w:val="0"/>
      <w:marBottom w:val="0"/>
      <w:divBdr>
        <w:top w:val="none" w:sz="0" w:space="0" w:color="auto"/>
        <w:left w:val="none" w:sz="0" w:space="0" w:color="auto"/>
        <w:bottom w:val="none" w:sz="0" w:space="0" w:color="auto"/>
        <w:right w:val="none" w:sz="0" w:space="0" w:color="auto"/>
      </w:divBdr>
    </w:div>
    <w:div w:id="1584483456">
      <w:bodyDiv w:val="1"/>
      <w:marLeft w:val="0"/>
      <w:marRight w:val="0"/>
      <w:marTop w:val="0"/>
      <w:marBottom w:val="0"/>
      <w:divBdr>
        <w:top w:val="none" w:sz="0" w:space="0" w:color="auto"/>
        <w:left w:val="none" w:sz="0" w:space="0" w:color="auto"/>
        <w:bottom w:val="none" w:sz="0" w:space="0" w:color="auto"/>
        <w:right w:val="none" w:sz="0" w:space="0" w:color="auto"/>
      </w:divBdr>
    </w:div>
    <w:div w:id="2003392525">
      <w:bodyDiv w:val="1"/>
      <w:marLeft w:val="0"/>
      <w:marRight w:val="0"/>
      <w:marTop w:val="0"/>
      <w:marBottom w:val="0"/>
      <w:divBdr>
        <w:top w:val="none" w:sz="0" w:space="0" w:color="auto"/>
        <w:left w:val="none" w:sz="0" w:space="0" w:color="auto"/>
        <w:bottom w:val="none" w:sz="0" w:space="0" w:color="auto"/>
        <w:right w:val="none" w:sz="0" w:space="0" w:color="auto"/>
      </w:divBdr>
    </w:div>
    <w:div w:id="20271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zakon5.rada.gov.ua/laws/show/755-15/paran174"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210D-A604-4B88-A592-87316369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15428</Words>
  <Characters>87940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Елена Книжник</cp:lastModifiedBy>
  <cp:revision>3</cp:revision>
  <cp:lastPrinted>2022-08-23T11:08:00Z</cp:lastPrinted>
  <dcterms:created xsi:type="dcterms:W3CDTF">2023-02-17T06:26:00Z</dcterms:created>
  <dcterms:modified xsi:type="dcterms:W3CDTF">2023-02-17T17:14:00Z</dcterms:modified>
</cp:coreProperties>
</file>