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5EDA6" w14:textId="77777777" w:rsidR="00FA6B28" w:rsidRPr="00BC3E22" w:rsidRDefault="00FA6B28" w:rsidP="00735A2E">
      <w:pPr>
        <w:spacing w:before="240" w:after="0" w:line="240" w:lineRule="auto"/>
        <w:rPr>
          <w:rFonts w:ascii="Times New Roman" w:eastAsia="Times New Roman" w:hAnsi="Times New Roman" w:cs="Times New Roman"/>
          <w:b/>
          <w:i/>
          <w:color w:val="4A86E8"/>
          <w:sz w:val="24"/>
          <w:szCs w:val="24"/>
          <w:highlight w:val="white"/>
        </w:rPr>
      </w:pPr>
    </w:p>
    <w:p w14:paraId="513AFA8E" w14:textId="77777777" w:rsidR="00FA6B28" w:rsidRPr="00BC3E22" w:rsidRDefault="00FA6B2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5EAB0029" w14:textId="77777777" w:rsidR="000F457B" w:rsidRPr="00BC3E22" w:rsidRDefault="000F457B" w:rsidP="00250173">
      <w:pPr>
        <w:spacing w:after="0" w:line="240" w:lineRule="auto"/>
        <w:jc w:val="center"/>
        <w:rPr>
          <w:rFonts w:ascii="Times New Roman" w:eastAsia="Times New Roman" w:hAnsi="Times New Roman" w:cs="Times New Roman"/>
          <w:b/>
          <w:i/>
          <w:sz w:val="24"/>
          <w:szCs w:val="24"/>
        </w:rPr>
      </w:pPr>
      <w:r w:rsidRPr="00BC3E22">
        <w:rPr>
          <w:rFonts w:ascii="Times New Roman" w:eastAsia="Times New Roman" w:hAnsi="Times New Roman" w:cs="Times New Roman"/>
          <w:b/>
          <w:i/>
          <w:sz w:val="24"/>
          <w:szCs w:val="24"/>
        </w:rPr>
        <w:t>МАМАЛИГІВСЬКА СІЛЬСЬКА РАДА</w:t>
      </w:r>
    </w:p>
    <w:p w14:paraId="61321848" w14:textId="77777777" w:rsidR="00FA6B28" w:rsidRPr="00BC3E22" w:rsidRDefault="000F457B" w:rsidP="00250173">
      <w:pPr>
        <w:spacing w:after="0" w:line="240" w:lineRule="auto"/>
        <w:jc w:val="center"/>
        <w:rPr>
          <w:rFonts w:ascii="Times New Roman" w:eastAsia="Times New Roman" w:hAnsi="Times New Roman" w:cs="Times New Roman"/>
          <w:b/>
          <w:sz w:val="24"/>
          <w:szCs w:val="24"/>
        </w:rPr>
      </w:pPr>
      <w:r w:rsidRPr="00BC3E22">
        <w:rPr>
          <w:rFonts w:ascii="Times New Roman" w:eastAsia="Times New Roman" w:hAnsi="Times New Roman" w:cs="Times New Roman"/>
          <w:b/>
          <w:i/>
          <w:sz w:val="24"/>
          <w:szCs w:val="24"/>
        </w:rPr>
        <w:t xml:space="preserve"> ДНІСТРОВСБКОГО РАЙОНУ ЧЕРНІВЕЦЬКОЇ ОБЛАСТІ</w:t>
      </w:r>
    </w:p>
    <w:p w14:paraId="59DA77DE" w14:textId="77777777" w:rsidR="00FA6B28" w:rsidRPr="00BC3E22" w:rsidRDefault="00FA6B28">
      <w:pPr>
        <w:spacing w:after="0" w:line="240" w:lineRule="auto"/>
        <w:ind w:left="-1418"/>
        <w:jc w:val="center"/>
        <w:rPr>
          <w:rFonts w:ascii="Times New Roman" w:eastAsia="Times New Roman" w:hAnsi="Times New Roman" w:cs="Times New Roman"/>
          <w:b/>
          <w:color w:val="000000"/>
          <w:sz w:val="24"/>
          <w:szCs w:val="24"/>
        </w:rPr>
      </w:pPr>
    </w:p>
    <w:p w14:paraId="2D356733" w14:textId="77777777" w:rsidR="00FA6B28" w:rsidRPr="00BC3E22" w:rsidRDefault="00FA6B28">
      <w:pPr>
        <w:spacing w:after="0" w:line="240" w:lineRule="auto"/>
        <w:ind w:left="-1418"/>
        <w:jc w:val="right"/>
        <w:rPr>
          <w:rFonts w:ascii="Times New Roman" w:eastAsia="Times New Roman" w:hAnsi="Times New Roman" w:cs="Times New Roman"/>
          <w:b/>
          <w:color w:val="000000"/>
          <w:sz w:val="24"/>
          <w:szCs w:val="24"/>
        </w:rPr>
      </w:pPr>
    </w:p>
    <w:p w14:paraId="74C4EA6A" w14:textId="77777777" w:rsidR="00FA6B28" w:rsidRPr="00BC3E22" w:rsidRDefault="0010328B">
      <w:pPr>
        <w:spacing w:after="0" w:line="240" w:lineRule="auto"/>
        <w:ind w:left="-1418"/>
        <w:jc w:val="right"/>
        <w:rPr>
          <w:rFonts w:ascii="Times New Roman" w:eastAsia="Times New Roman" w:hAnsi="Times New Roman" w:cs="Times New Roman"/>
          <w:b/>
          <w:color w:val="000000"/>
          <w:sz w:val="24"/>
          <w:szCs w:val="24"/>
          <w:highlight w:val="white"/>
        </w:rPr>
      </w:pPr>
      <w:r w:rsidRPr="00BC3E22">
        <w:rPr>
          <w:rFonts w:ascii="Times New Roman" w:eastAsia="Times New Roman" w:hAnsi="Times New Roman" w:cs="Times New Roman"/>
          <w:b/>
          <w:color w:val="000000"/>
          <w:sz w:val="24"/>
          <w:szCs w:val="24"/>
          <w:highlight w:val="white"/>
        </w:rPr>
        <w:t> «ЗАТВЕРДЖЕНО»</w:t>
      </w:r>
    </w:p>
    <w:p w14:paraId="4161CB03" w14:textId="77777777" w:rsidR="00FA6B28" w:rsidRPr="00BC3E22" w:rsidRDefault="0010328B">
      <w:pPr>
        <w:spacing w:after="0" w:line="240" w:lineRule="auto"/>
        <w:ind w:left="-1418"/>
        <w:jc w:val="right"/>
        <w:rPr>
          <w:rFonts w:ascii="Times New Roman" w:eastAsia="Times New Roman" w:hAnsi="Times New Roman" w:cs="Times New Roman"/>
          <w:b/>
          <w:sz w:val="24"/>
          <w:szCs w:val="24"/>
          <w:highlight w:val="white"/>
        </w:rPr>
      </w:pPr>
      <w:r w:rsidRPr="00BC3E22">
        <w:rPr>
          <w:rFonts w:ascii="Times New Roman" w:eastAsia="Times New Roman" w:hAnsi="Times New Roman" w:cs="Times New Roman"/>
          <w:color w:val="000000"/>
          <w:sz w:val="24"/>
          <w:szCs w:val="24"/>
          <w:highlight w:val="white"/>
        </w:rPr>
        <w:t xml:space="preserve">                                                                    </w:t>
      </w:r>
      <w:r w:rsidRPr="00BC3E22">
        <w:rPr>
          <w:rFonts w:ascii="Times New Roman" w:eastAsia="Times New Roman" w:hAnsi="Times New Roman" w:cs="Times New Roman"/>
          <w:b/>
          <w:color w:val="000000"/>
          <w:sz w:val="24"/>
          <w:szCs w:val="24"/>
          <w:highlight w:val="white"/>
        </w:rPr>
        <w:t>Протокол</w:t>
      </w:r>
      <w:r w:rsidRPr="00BC3E22">
        <w:rPr>
          <w:rFonts w:ascii="Times New Roman" w:eastAsia="Times New Roman" w:hAnsi="Times New Roman" w:cs="Times New Roman"/>
          <w:color w:val="000000"/>
          <w:sz w:val="24"/>
          <w:szCs w:val="24"/>
          <w:highlight w:val="white"/>
        </w:rPr>
        <w:t xml:space="preserve"> </w:t>
      </w:r>
      <w:r w:rsidRPr="00BC3E22">
        <w:rPr>
          <w:rFonts w:ascii="Times New Roman" w:eastAsia="Times New Roman" w:hAnsi="Times New Roman" w:cs="Times New Roman"/>
          <w:b/>
          <w:color w:val="000000"/>
          <w:sz w:val="24"/>
          <w:szCs w:val="24"/>
          <w:highlight w:val="white"/>
        </w:rPr>
        <w:t>Уповноваженої особи</w:t>
      </w:r>
    </w:p>
    <w:p w14:paraId="5FB5F825" w14:textId="11FB3374" w:rsidR="00FA6B28" w:rsidRPr="00BC3E22" w:rsidRDefault="000F457B" w:rsidP="00D23746">
      <w:pPr>
        <w:spacing w:after="0" w:line="240" w:lineRule="auto"/>
        <w:ind w:left="-1418"/>
        <w:jc w:val="right"/>
        <w:rPr>
          <w:rFonts w:ascii="Times New Roman" w:eastAsia="Times New Roman" w:hAnsi="Times New Roman" w:cs="Times New Roman"/>
          <w:b/>
          <w:color w:val="0D0D0D" w:themeColor="text1" w:themeTint="F2"/>
          <w:sz w:val="24"/>
          <w:szCs w:val="24"/>
        </w:rPr>
      </w:pPr>
      <w:r w:rsidRPr="00BC3E22">
        <w:rPr>
          <w:rFonts w:ascii="Times New Roman" w:eastAsia="Times New Roman" w:hAnsi="Times New Roman" w:cs="Times New Roman"/>
          <w:b/>
          <w:color w:val="0D0D0D" w:themeColor="text1" w:themeTint="F2"/>
          <w:sz w:val="24"/>
          <w:szCs w:val="24"/>
        </w:rPr>
        <w:t xml:space="preserve">                                                                                                           </w:t>
      </w:r>
      <w:r w:rsidRPr="00735A2E">
        <w:rPr>
          <w:rFonts w:ascii="Times New Roman" w:eastAsia="Times New Roman" w:hAnsi="Times New Roman" w:cs="Times New Roman"/>
          <w:b/>
          <w:color w:val="0D0D0D" w:themeColor="text1" w:themeTint="F2"/>
          <w:sz w:val="24"/>
          <w:szCs w:val="24"/>
        </w:rPr>
        <w:t xml:space="preserve">Від </w:t>
      </w:r>
      <w:r w:rsidR="00DB47F1">
        <w:rPr>
          <w:rFonts w:ascii="Times New Roman" w:eastAsia="Times New Roman" w:hAnsi="Times New Roman" w:cs="Times New Roman"/>
          <w:b/>
          <w:color w:val="0D0D0D" w:themeColor="text1" w:themeTint="F2"/>
          <w:sz w:val="24"/>
          <w:szCs w:val="24"/>
        </w:rPr>
        <w:t xml:space="preserve"> </w:t>
      </w:r>
      <w:r w:rsidR="00D63C5A">
        <w:rPr>
          <w:rFonts w:ascii="Times New Roman" w:eastAsia="Times New Roman" w:hAnsi="Times New Roman" w:cs="Times New Roman"/>
          <w:b/>
          <w:color w:val="0D0D0D" w:themeColor="text1" w:themeTint="F2"/>
          <w:sz w:val="24"/>
          <w:szCs w:val="24"/>
          <w:lang w:val="ru-RU"/>
        </w:rPr>
        <w:t>07</w:t>
      </w:r>
      <w:r w:rsidR="00FF660A">
        <w:rPr>
          <w:rFonts w:ascii="Times New Roman" w:eastAsia="Times New Roman" w:hAnsi="Times New Roman" w:cs="Times New Roman"/>
          <w:b/>
          <w:color w:val="0D0D0D" w:themeColor="text1" w:themeTint="F2"/>
          <w:sz w:val="24"/>
          <w:szCs w:val="24"/>
        </w:rPr>
        <w:t>.12</w:t>
      </w:r>
      <w:r w:rsidR="00DB47F1">
        <w:rPr>
          <w:rFonts w:ascii="Times New Roman" w:eastAsia="Times New Roman" w:hAnsi="Times New Roman" w:cs="Times New Roman"/>
          <w:b/>
          <w:color w:val="0D0D0D" w:themeColor="text1" w:themeTint="F2"/>
          <w:sz w:val="24"/>
          <w:szCs w:val="24"/>
        </w:rPr>
        <w:t>.</w:t>
      </w:r>
      <w:r w:rsidR="00037B91" w:rsidRPr="00CA0FF6">
        <w:rPr>
          <w:rFonts w:ascii="Times New Roman" w:eastAsia="Times New Roman" w:hAnsi="Times New Roman" w:cs="Times New Roman"/>
          <w:b/>
          <w:color w:val="0D0D0D" w:themeColor="text1" w:themeTint="F2"/>
          <w:sz w:val="24"/>
          <w:szCs w:val="24"/>
          <w:lang w:val="ru-RU"/>
        </w:rPr>
        <w:t>2</w:t>
      </w:r>
      <w:r w:rsidR="00896036" w:rsidRPr="00735A2E">
        <w:rPr>
          <w:rFonts w:ascii="Times New Roman" w:eastAsia="Times New Roman" w:hAnsi="Times New Roman" w:cs="Times New Roman"/>
          <w:b/>
          <w:color w:val="0D0D0D" w:themeColor="text1" w:themeTint="F2"/>
          <w:sz w:val="24"/>
          <w:szCs w:val="24"/>
        </w:rPr>
        <w:t>023</w:t>
      </w:r>
      <w:r w:rsidR="00D23746" w:rsidRPr="00735A2E">
        <w:rPr>
          <w:rFonts w:ascii="Times New Roman" w:eastAsia="Times New Roman" w:hAnsi="Times New Roman" w:cs="Times New Roman"/>
          <w:b/>
          <w:color w:val="0D0D0D" w:themeColor="text1" w:themeTint="F2"/>
          <w:sz w:val="24"/>
          <w:szCs w:val="24"/>
        </w:rPr>
        <w:t xml:space="preserve"> року</w:t>
      </w:r>
      <w:r w:rsidRPr="00BC3E22">
        <w:rPr>
          <w:rFonts w:ascii="Times New Roman" w:eastAsia="Times New Roman" w:hAnsi="Times New Roman" w:cs="Times New Roman"/>
          <w:b/>
          <w:color w:val="0D0D0D" w:themeColor="text1" w:themeTint="F2"/>
          <w:sz w:val="24"/>
          <w:szCs w:val="24"/>
        </w:rPr>
        <w:t xml:space="preserve">       </w:t>
      </w:r>
      <w:r w:rsidR="0010328B"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sz w:val="24"/>
          <w:szCs w:val="24"/>
        </w:rPr>
        <w:t xml:space="preserve">                              </w:t>
      </w:r>
    </w:p>
    <w:p w14:paraId="62FD9D46" w14:textId="77777777" w:rsidR="000F7153" w:rsidRPr="00BC3E22" w:rsidRDefault="0010328B" w:rsidP="000F7153">
      <w:pPr>
        <w:spacing w:after="0" w:line="240" w:lineRule="auto"/>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                     </w:t>
      </w:r>
      <w:r w:rsidR="000F457B" w:rsidRPr="00BC3E22">
        <w:rPr>
          <w:rFonts w:ascii="Times New Roman" w:eastAsia="Times New Roman" w:hAnsi="Times New Roman" w:cs="Times New Roman"/>
          <w:b/>
          <w:color w:val="000000"/>
          <w:sz w:val="24"/>
          <w:szCs w:val="24"/>
        </w:rPr>
        <w:t xml:space="preserve">                          </w:t>
      </w:r>
      <w:r w:rsidR="00A85F70">
        <w:rPr>
          <w:rFonts w:ascii="Times New Roman" w:eastAsia="Times New Roman" w:hAnsi="Times New Roman" w:cs="Times New Roman"/>
          <w:b/>
          <w:color w:val="000000"/>
          <w:sz w:val="24"/>
          <w:szCs w:val="24"/>
        </w:rPr>
        <w:t xml:space="preserve">                            </w:t>
      </w:r>
    </w:p>
    <w:p w14:paraId="36876D9B" w14:textId="77777777" w:rsidR="00FA6B28" w:rsidRPr="00BC3E22" w:rsidRDefault="00FA6B28" w:rsidP="00A85F70">
      <w:pPr>
        <w:spacing w:after="0" w:line="240" w:lineRule="auto"/>
        <w:jc w:val="right"/>
        <w:rPr>
          <w:rFonts w:ascii="Times New Roman" w:eastAsia="Times New Roman" w:hAnsi="Times New Roman" w:cs="Times New Roman"/>
          <w:b/>
          <w:color w:val="000000"/>
          <w:sz w:val="24"/>
          <w:szCs w:val="24"/>
        </w:rPr>
      </w:pPr>
    </w:p>
    <w:p w14:paraId="0484B1B9" w14:textId="77777777" w:rsidR="00FA6B28" w:rsidRPr="00BC3E22" w:rsidRDefault="00FA6B28" w:rsidP="00A85F70">
      <w:pPr>
        <w:spacing w:after="0" w:line="240" w:lineRule="auto"/>
        <w:jc w:val="right"/>
        <w:rPr>
          <w:rFonts w:ascii="Times New Roman" w:eastAsia="Times New Roman" w:hAnsi="Times New Roman" w:cs="Times New Roman"/>
          <w:b/>
          <w:color w:val="000000"/>
          <w:sz w:val="24"/>
          <w:szCs w:val="24"/>
        </w:rPr>
      </w:pPr>
    </w:p>
    <w:p w14:paraId="71A2B496" w14:textId="77777777" w:rsidR="00FA6B28" w:rsidRPr="00BC3E22" w:rsidRDefault="00FA6B28">
      <w:pPr>
        <w:spacing w:after="0" w:line="240" w:lineRule="auto"/>
        <w:rPr>
          <w:rFonts w:ascii="Times New Roman" w:eastAsia="Times New Roman" w:hAnsi="Times New Roman" w:cs="Times New Roman"/>
          <w:b/>
          <w:color w:val="000000"/>
          <w:sz w:val="24"/>
          <w:szCs w:val="24"/>
        </w:rPr>
      </w:pPr>
    </w:p>
    <w:p w14:paraId="09F6C90B" w14:textId="77777777" w:rsidR="00FA6B28" w:rsidRPr="00BC3E22" w:rsidRDefault="00FA6B28">
      <w:pPr>
        <w:spacing w:after="0" w:line="240" w:lineRule="auto"/>
        <w:rPr>
          <w:rFonts w:ascii="Times New Roman" w:eastAsia="Times New Roman" w:hAnsi="Times New Roman" w:cs="Times New Roman"/>
          <w:b/>
          <w:color w:val="000000"/>
          <w:sz w:val="24"/>
          <w:szCs w:val="24"/>
        </w:rPr>
      </w:pPr>
    </w:p>
    <w:p w14:paraId="5B8B69DC" w14:textId="77777777" w:rsidR="00FA6B28" w:rsidRPr="00BC3E22" w:rsidRDefault="00FA6B28">
      <w:pPr>
        <w:spacing w:after="0" w:line="240" w:lineRule="auto"/>
        <w:rPr>
          <w:rFonts w:ascii="Times New Roman" w:eastAsia="Times New Roman" w:hAnsi="Times New Roman" w:cs="Times New Roman"/>
          <w:b/>
          <w:color w:val="000000"/>
          <w:sz w:val="24"/>
          <w:szCs w:val="24"/>
        </w:rPr>
      </w:pPr>
    </w:p>
    <w:p w14:paraId="0E6905FA" w14:textId="77777777" w:rsidR="00FA6B28" w:rsidRPr="00BC3E22" w:rsidRDefault="00FA6B28" w:rsidP="00250173">
      <w:pPr>
        <w:spacing w:after="0" w:line="240" w:lineRule="auto"/>
        <w:jc w:val="center"/>
        <w:rPr>
          <w:rFonts w:ascii="Times New Roman" w:eastAsia="Times New Roman" w:hAnsi="Times New Roman" w:cs="Times New Roman"/>
          <w:b/>
          <w:color w:val="000000"/>
          <w:sz w:val="24"/>
          <w:szCs w:val="24"/>
        </w:rPr>
      </w:pPr>
    </w:p>
    <w:p w14:paraId="6E16EE42" w14:textId="77777777" w:rsidR="00FA6B28" w:rsidRPr="00BC3E22" w:rsidRDefault="0010328B" w:rsidP="00250173">
      <w:pPr>
        <w:spacing w:after="0" w:line="240" w:lineRule="auto"/>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ТЕНДЕРНА ДОКУМЕНТАЦІЯ</w:t>
      </w:r>
    </w:p>
    <w:p w14:paraId="00BF3ACA" w14:textId="77777777" w:rsidR="00FA6B28" w:rsidRPr="00BC3E22" w:rsidRDefault="0010328B" w:rsidP="00250173">
      <w:pPr>
        <w:spacing w:before="240" w:after="0" w:line="240" w:lineRule="auto"/>
        <w:jc w:val="center"/>
        <w:rPr>
          <w:rFonts w:ascii="Times New Roman" w:eastAsia="Times New Roman" w:hAnsi="Times New Roman" w:cs="Times New Roman"/>
          <w:color w:val="4A86E8"/>
          <w:sz w:val="24"/>
          <w:szCs w:val="24"/>
        </w:rPr>
      </w:pPr>
      <w:r w:rsidRPr="00BC3E22">
        <w:rPr>
          <w:rFonts w:ascii="Times New Roman" w:eastAsia="Times New Roman" w:hAnsi="Times New Roman" w:cs="Times New Roman"/>
          <w:color w:val="000000"/>
          <w:sz w:val="24"/>
          <w:szCs w:val="24"/>
        </w:rPr>
        <w:t>по процедурі</w:t>
      </w:r>
      <w:r w:rsidRPr="00BC3E22">
        <w:rPr>
          <w:rFonts w:ascii="Times New Roman" w:eastAsia="Times New Roman" w:hAnsi="Times New Roman" w:cs="Times New Roman"/>
          <w:b/>
          <w:color w:val="000000"/>
          <w:sz w:val="24"/>
          <w:szCs w:val="24"/>
        </w:rPr>
        <w:t xml:space="preserve"> ВІДКРИТІ ТОРГИ </w:t>
      </w:r>
      <w:r w:rsidRPr="00BC3E22">
        <w:rPr>
          <w:rFonts w:ascii="Times New Roman" w:eastAsia="Times New Roman" w:hAnsi="Times New Roman" w:cs="Times New Roman"/>
          <w:b/>
          <w:sz w:val="24"/>
          <w:szCs w:val="24"/>
        </w:rPr>
        <w:t>(з особливостями)</w:t>
      </w:r>
    </w:p>
    <w:p w14:paraId="433EFE92" w14:textId="77777777" w:rsidR="00FA6B28" w:rsidRPr="00BC3E22" w:rsidRDefault="0010328B" w:rsidP="00250173">
      <w:pPr>
        <w:spacing w:before="240" w:after="0" w:line="240" w:lineRule="auto"/>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 xml:space="preserve">на закупівлю </w:t>
      </w:r>
      <w:r w:rsidR="000F457B" w:rsidRPr="00BC3E22">
        <w:rPr>
          <w:rFonts w:ascii="Times New Roman" w:eastAsia="Times New Roman" w:hAnsi="Times New Roman" w:cs="Times New Roman"/>
          <w:b/>
          <w:color w:val="FF0000"/>
          <w:sz w:val="24"/>
          <w:szCs w:val="24"/>
        </w:rPr>
        <w:t xml:space="preserve"> </w:t>
      </w:r>
      <w:r w:rsidR="000F457B" w:rsidRPr="00BC3E22">
        <w:rPr>
          <w:rFonts w:ascii="Times New Roman" w:eastAsia="Times New Roman" w:hAnsi="Times New Roman" w:cs="Times New Roman"/>
          <w:b/>
          <w:color w:val="000000" w:themeColor="text1"/>
          <w:sz w:val="24"/>
          <w:szCs w:val="24"/>
        </w:rPr>
        <w:t>товару</w:t>
      </w:r>
    </w:p>
    <w:p w14:paraId="62B900CD" w14:textId="77777777" w:rsidR="00FA6B28" w:rsidRPr="00BC3E22" w:rsidRDefault="00FA6B28" w:rsidP="00250173">
      <w:pPr>
        <w:spacing w:before="240" w:after="0" w:line="240" w:lineRule="auto"/>
        <w:jc w:val="center"/>
        <w:rPr>
          <w:rFonts w:ascii="Times New Roman" w:eastAsia="Times New Roman" w:hAnsi="Times New Roman" w:cs="Times New Roman"/>
          <w:color w:val="000000"/>
          <w:sz w:val="24"/>
          <w:szCs w:val="24"/>
        </w:rPr>
      </w:pPr>
    </w:p>
    <w:p w14:paraId="6E60B500" w14:textId="5518457E" w:rsidR="00FA6B28" w:rsidRDefault="00FF660A" w:rsidP="003C6BA5">
      <w:pPr>
        <w:spacing w:before="240" w:after="0" w:line="240" w:lineRule="auto"/>
        <w:jc w:val="center"/>
        <w:rPr>
          <w:rFonts w:ascii="Times New Roman" w:eastAsia="Times New Roman" w:hAnsi="Times New Roman" w:cs="Times New Roman"/>
          <w:b/>
          <w:i/>
          <w:sz w:val="36"/>
          <w:szCs w:val="36"/>
        </w:rPr>
      </w:pPr>
      <w:r w:rsidRPr="00FF660A">
        <w:rPr>
          <w:rFonts w:ascii="Times New Roman" w:eastAsia="Times New Roman" w:hAnsi="Times New Roman" w:cs="Times New Roman"/>
          <w:b/>
          <w:i/>
          <w:sz w:val="36"/>
          <w:szCs w:val="36"/>
        </w:rPr>
        <w:t>Електричні побутові прилади</w:t>
      </w:r>
      <w:r w:rsidR="00735A2E" w:rsidRPr="00735A2E">
        <w:rPr>
          <w:rFonts w:ascii="Times New Roman" w:eastAsia="Times New Roman" w:hAnsi="Times New Roman" w:cs="Times New Roman"/>
          <w:b/>
          <w:i/>
          <w:sz w:val="36"/>
          <w:szCs w:val="36"/>
        </w:rPr>
        <w:t xml:space="preserve">,  код </w:t>
      </w:r>
      <w:r w:rsidRPr="00FF660A">
        <w:rPr>
          <w:rFonts w:ascii="Times New Roman" w:eastAsia="Times New Roman" w:hAnsi="Times New Roman" w:cs="Times New Roman"/>
          <w:b/>
          <w:i/>
          <w:sz w:val="36"/>
          <w:szCs w:val="36"/>
        </w:rPr>
        <w:t>39710000-2</w:t>
      </w:r>
      <w:r w:rsidR="00735A2E" w:rsidRPr="00735A2E">
        <w:rPr>
          <w:rFonts w:ascii="Times New Roman" w:eastAsia="Times New Roman" w:hAnsi="Times New Roman" w:cs="Times New Roman"/>
          <w:b/>
          <w:i/>
          <w:sz w:val="36"/>
          <w:szCs w:val="36"/>
        </w:rPr>
        <w:t xml:space="preserve"> «</w:t>
      </w:r>
      <w:r w:rsidRPr="00FF660A">
        <w:rPr>
          <w:rFonts w:ascii="Times New Roman" w:eastAsia="Times New Roman" w:hAnsi="Times New Roman" w:cs="Times New Roman"/>
          <w:b/>
          <w:i/>
          <w:sz w:val="36"/>
          <w:szCs w:val="36"/>
        </w:rPr>
        <w:t>Електричні побутові прилади</w:t>
      </w:r>
      <w:r w:rsidR="00735A2E" w:rsidRPr="00735A2E">
        <w:rPr>
          <w:rFonts w:ascii="Times New Roman" w:eastAsia="Times New Roman" w:hAnsi="Times New Roman" w:cs="Times New Roman"/>
          <w:b/>
          <w:i/>
          <w:sz w:val="36"/>
          <w:szCs w:val="36"/>
        </w:rPr>
        <w:t>» за  ДК 021:2015 «Єдиний  закупівельний словник»</w:t>
      </w:r>
    </w:p>
    <w:p w14:paraId="0F0CBCDC" w14:textId="77777777" w:rsidR="00735A2E" w:rsidRDefault="00735A2E" w:rsidP="00250173">
      <w:pPr>
        <w:spacing w:before="240" w:after="0" w:line="240" w:lineRule="auto"/>
        <w:jc w:val="center"/>
        <w:rPr>
          <w:rFonts w:ascii="Times New Roman" w:eastAsia="Times New Roman" w:hAnsi="Times New Roman" w:cs="Times New Roman"/>
          <w:b/>
          <w:i/>
          <w:sz w:val="36"/>
          <w:szCs w:val="36"/>
        </w:rPr>
      </w:pPr>
    </w:p>
    <w:p w14:paraId="76B60123" w14:textId="77777777" w:rsidR="00735A2E" w:rsidRDefault="00735A2E" w:rsidP="00250173">
      <w:pPr>
        <w:spacing w:before="240" w:after="0" w:line="240" w:lineRule="auto"/>
        <w:jc w:val="center"/>
        <w:rPr>
          <w:rFonts w:ascii="Times New Roman" w:eastAsia="Times New Roman" w:hAnsi="Times New Roman" w:cs="Times New Roman"/>
          <w:b/>
          <w:i/>
          <w:sz w:val="36"/>
          <w:szCs w:val="36"/>
        </w:rPr>
      </w:pPr>
    </w:p>
    <w:p w14:paraId="3F5684EA" w14:textId="77777777" w:rsidR="00735A2E" w:rsidRPr="00BC3E22" w:rsidRDefault="00735A2E" w:rsidP="00250173">
      <w:pPr>
        <w:spacing w:before="240" w:after="0" w:line="240" w:lineRule="auto"/>
        <w:jc w:val="center"/>
        <w:rPr>
          <w:rFonts w:ascii="Times New Roman" w:eastAsia="Times New Roman" w:hAnsi="Times New Roman" w:cs="Times New Roman"/>
          <w:sz w:val="24"/>
          <w:szCs w:val="24"/>
        </w:rPr>
      </w:pPr>
    </w:p>
    <w:p w14:paraId="7535DFBE" w14:textId="77777777" w:rsidR="00FA6B28" w:rsidRPr="00BC3E22" w:rsidRDefault="008515C3" w:rsidP="00250173">
      <w:pPr>
        <w:spacing w:before="240" w:after="0" w:line="240" w:lineRule="auto"/>
        <w:jc w:val="center"/>
        <w:rPr>
          <w:rFonts w:ascii="Times New Roman" w:eastAsia="Times New Roman" w:hAnsi="Times New Roman" w:cs="Times New Roman"/>
          <w:b/>
          <w:sz w:val="24"/>
          <w:szCs w:val="24"/>
        </w:rPr>
      </w:pPr>
      <w:r w:rsidRPr="00BC3E22">
        <w:rPr>
          <w:rFonts w:ascii="Times New Roman" w:eastAsia="Times New Roman" w:hAnsi="Times New Roman" w:cs="Times New Roman"/>
          <w:b/>
          <w:sz w:val="24"/>
          <w:szCs w:val="24"/>
        </w:rPr>
        <w:t>Закупівля проводиться в рамках проекту ENI/2021/430-447 «Об’єднання громад – задля сталого економічного зростання (СonCom4EG)», що реалізується за підтримки ЄС в межах ініціативи «Мери за економічне зростання»</w:t>
      </w:r>
    </w:p>
    <w:p w14:paraId="2ED57AF4" w14:textId="77777777" w:rsidR="00FA6B28" w:rsidRPr="00BC3E22" w:rsidRDefault="0010328B">
      <w:pPr>
        <w:spacing w:before="240" w:after="0" w:line="240" w:lineRule="auto"/>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 </w:t>
      </w:r>
    </w:p>
    <w:p w14:paraId="4EDAB117" w14:textId="77777777" w:rsidR="00FA6B28" w:rsidRPr="00BC3E22" w:rsidRDefault="00FA6B28">
      <w:pPr>
        <w:spacing w:before="240" w:after="0" w:line="240" w:lineRule="auto"/>
        <w:rPr>
          <w:rFonts w:ascii="Times New Roman" w:eastAsia="Times New Roman" w:hAnsi="Times New Roman" w:cs="Times New Roman"/>
          <w:color w:val="000000"/>
          <w:sz w:val="24"/>
          <w:szCs w:val="24"/>
        </w:rPr>
      </w:pPr>
    </w:p>
    <w:p w14:paraId="36C8A004" w14:textId="77777777" w:rsidR="00FA6B28" w:rsidRPr="00BC3E22" w:rsidRDefault="00FA6B28">
      <w:pPr>
        <w:spacing w:before="240" w:after="0" w:line="240" w:lineRule="auto"/>
        <w:rPr>
          <w:rFonts w:ascii="Times New Roman" w:eastAsia="Times New Roman" w:hAnsi="Times New Roman" w:cs="Times New Roman"/>
          <w:color w:val="000000"/>
          <w:sz w:val="24"/>
          <w:szCs w:val="24"/>
        </w:rPr>
      </w:pPr>
    </w:p>
    <w:p w14:paraId="49AF7911" w14:textId="77777777" w:rsidR="00FA6B28" w:rsidRPr="00BC3E22" w:rsidRDefault="00FA6B28">
      <w:pPr>
        <w:spacing w:before="240" w:after="0" w:line="240" w:lineRule="auto"/>
        <w:rPr>
          <w:rFonts w:ascii="Times New Roman" w:eastAsia="Times New Roman" w:hAnsi="Times New Roman" w:cs="Times New Roman"/>
          <w:sz w:val="24"/>
          <w:szCs w:val="24"/>
        </w:rPr>
      </w:pPr>
    </w:p>
    <w:p w14:paraId="6BC4632E" w14:textId="77777777" w:rsidR="00FA6B28" w:rsidRPr="00BC3E22" w:rsidRDefault="00FA6B28">
      <w:pPr>
        <w:spacing w:before="240" w:after="0" w:line="240" w:lineRule="auto"/>
        <w:rPr>
          <w:rFonts w:ascii="Times New Roman" w:eastAsia="Times New Roman" w:hAnsi="Times New Roman" w:cs="Times New Roman"/>
          <w:sz w:val="24"/>
          <w:szCs w:val="24"/>
        </w:rPr>
      </w:pPr>
    </w:p>
    <w:p w14:paraId="681DCC07" w14:textId="77777777" w:rsidR="00E83B52" w:rsidRDefault="00E83B52">
      <w:pPr>
        <w:spacing w:before="240" w:after="0" w:line="240" w:lineRule="auto"/>
        <w:rPr>
          <w:rFonts w:ascii="Times New Roman" w:eastAsia="Times New Roman" w:hAnsi="Times New Roman" w:cs="Times New Roman"/>
          <w:sz w:val="24"/>
          <w:szCs w:val="24"/>
        </w:rPr>
      </w:pPr>
    </w:p>
    <w:p w14:paraId="5A290D2C" w14:textId="77777777" w:rsidR="003C6BA5" w:rsidRPr="00BC3E22" w:rsidRDefault="003C6BA5">
      <w:pPr>
        <w:spacing w:before="240" w:after="0" w:line="240" w:lineRule="auto"/>
        <w:rPr>
          <w:rFonts w:ascii="Times New Roman" w:eastAsia="Times New Roman" w:hAnsi="Times New Roman" w:cs="Times New Roman"/>
          <w:sz w:val="24"/>
          <w:szCs w:val="24"/>
        </w:rPr>
      </w:pPr>
    </w:p>
    <w:p w14:paraId="73EB28A6" w14:textId="77777777" w:rsidR="00ED2388" w:rsidRPr="00BC3E22" w:rsidRDefault="00896036" w:rsidP="00B50438">
      <w:pPr>
        <w:spacing w:after="0" w:line="240" w:lineRule="auto"/>
        <w:jc w:val="center"/>
        <w:rPr>
          <w:rFonts w:ascii="Times New Roman" w:eastAsia="Times New Roman" w:hAnsi="Times New Roman" w:cs="Times New Roman"/>
          <w:sz w:val="24"/>
          <w:szCs w:val="24"/>
        </w:rPr>
      </w:pPr>
      <w:bookmarkStart w:id="1" w:name="_heading=h.1fob9te" w:colFirst="0" w:colLast="0"/>
      <w:bookmarkEnd w:id="1"/>
      <w:r>
        <w:rPr>
          <w:rFonts w:ascii="Times New Roman" w:eastAsia="Times New Roman" w:hAnsi="Times New Roman" w:cs="Times New Roman"/>
          <w:sz w:val="24"/>
          <w:szCs w:val="24"/>
        </w:rPr>
        <w:t>село Мамалига - 2023</w:t>
      </w:r>
    </w:p>
    <w:p w14:paraId="1F835614" w14:textId="77777777" w:rsidR="003C6BA5" w:rsidRDefault="003C6BA5">
      <w:pPr>
        <w:spacing w:after="0" w:line="240" w:lineRule="auto"/>
        <w:jc w:val="both"/>
        <w:rPr>
          <w:rFonts w:ascii="Times New Roman" w:eastAsia="Times New Roman" w:hAnsi="Times New Roman" w:cs="Times New Roman"/>
          <w:sz w:val="24"/>
          <w:szCs w:val="24"/>
        </w:rPr>
      </w:pPr>
    </w:p>
    <w:p w14:paraId="0C89F4CA" w14:textId="77777777" w:rsidR="003C6BA5" w:rsidRPr="00BC3E22" w:rsidRDefault="003C6BA5">
      <w:pPr>
        <w:spacing w:after="0" w:line="240" w:lineRule="auto"/>
        <w:jc w:val="both"/>
        <w:rPr>
          <w:rFonts w:ascii="Times New Roman" w:eastAsia="Times New Roman" w:hAnsi="Times New Roman" w:cs="Times New Roman"/>
          <w:sz w:val="24"/>
          <w:szCs w:val="24"/>
        </w:rPr>
      </w:pPr>
    </w:p>
    <w:tbl>
      <w:tblPr>
        <w:tblStyle w:val="ad"/>
        <w:tblW w:w="99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844"/>
        <w:gridCol w:w="6421"/>
      </w:tblGrid>
      <w:tr w:rsidR="00FA6B28" w:rsidRPr="00BC3E22" w14:paraId="5FA64A42" w14:textId="77777777" w:rsidTr="00E96BC2">
        <w:trPr>
          <w:trHeight w:val="413"/>
          <w:jc w:val="center"/>
        </w:trPr>
        <w:tc>
          <w:tcPr>
            <w:tcW w:w="707" w:type="dxa"/>
            <w:vAlign w:val="center"/>
          </w:tcPr>
          <w:p w14:paraId="2380B3B7"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p>
        </w:tc>
        <w:tc>
          <w:tcPr>
            <w:tcW w:w="9265" w:type="dxa"/>
            <w:gridSpan w:val="2"/>
            <w:vAlign w:val="center"/>
          </w:tcPr>
          <w:p w14:paraId="1B7B2E27" w14:textId="77777777" w:rsidR="00FA6B28" w:rsidRPr="00BC3E22" w:rsidRDefault="0010328B">
            <w:pPr>
              <w:jc w:val="center"/>
              <w:rPr>
                <w:rFonts w:ascii="Times New Roman" w:eastAsia="Times New Roman" w:hAnsi="Times New Roman" w:cs="Times New Roman"/>
                <w:b/>
                <w:sz w:val="24"/>
                <w:szCs w:val="24"/>
              </w:rPr>
            </w:pPr>
            <w:r w:rsidRPr="00BC3E22">
              <w:rPr>
                <w:rFonts w:ascii="Times New Roman" w:eastAsia="Times New Roman" w:hAnsi="Times New Roman" w:cs="Times New Roman"/>
                <w:b/>
                <w:sz w:val="24"/>
                <w:szCs w:val="24"/>
              </w:rPr>
              <w:t>Розділ 1. Загальні положення</w:t>
            </w:r>
          </w:p>
        </w:tc>
      </w:tr>
      <w:tr w:rsidR="00FA6B28" w:rsidRPr="00BC3E22" w14:paraId="14DA08D8" w14:textId="77777777" w:rsidTr="00E96BC2">
        <w:trPr>
          <w:trHeight w:val="408"/>
          <w:jc w:val="center"/>
        </w:trPr>
        <w:tc>
          <w:tcPr>
            <w:tcW w:w="707" w:type="dxa"/>
            <w:vAlign w:val="center"/>
          </w:tcPr>
          <w:p w14:paraId="097BB9BF"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w:t>
            </w:r>
          </w:p>
        </w:tc>
        <w:tc>
          <w:tcPr>
            <w:tcW w:w="2844" w:type="dxa"/>
            <w:vAlign w:val="center"/>
          </w:tcPr>
          <w:p w14:paraId="6A9179D9"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2</w:t>
            </w:r>
          </w:p>
        </w:tc>
        <w:tc>
          <w:tcPr>
            <w:tcW w:w="6421" w:type="dxa"/>
            <w:vAlign w:val="center"/>
          </w:tcPr>
          <w:p w14:paraId="69FC7324"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3</w:t>
            </w:r>
          </w:p>
        </w:tc>
      </w:tr>
      <w:tr w:rsidR="00FA6B28" w:rsidRPr="00BC3E22" w14:paraId="7FDD14DB" w14:textId="77777777" w:rsidTr="00E96BC2">
        <w:trPr>
          <w:trHeight w:val="1110"/>
          <w:jc w:val="center"/>
        </w:trPr>
        <w:tc>
          <w:tcPr>
            <w:tcW w:w="707" w:type="dxa"/>
          </w:tcPr>
          <w:p w14:paraId="0B91F501"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1</w:t>
            </w:r>
          </w:p>
        </w:tc>
        <w:tc>
          <w:tcPr>
            <w:tcW w:w="2844" w:type="dxa"/>
          </w:tcPr>
          <w:p w14:paraId="7970D31E"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Терміни, які вживаються в тендерній документації</w:t>
            </w:r>
          </w:p>
        </w:tc>
        <w:tc>
          <w:tcPr>
            <w:tcW w:w="6421" w:type="dxa"/>
          </w:tcPr>
          <w:p w14:paraId="78602918" w14:textId="77777777" w:rsidR="00527D3D" w:rsidRPr="00527D3D" w:rsidRDefault="00527D3D" w:rsidP="00527D3D">
            <w:pPr>
              <w:jc w:val="both"/>
              <w:rPr>
                <w:rFonts w:ascii="Times New Roman" w:eastAsia="Times New Roman" w:hAnsi="Times New Roman" w:cs="Times New Roman"/>
                <w:sz w:val="24"/>
                <w:szCs w:val="24"/>
              </w:rPr>
            </w:pPr>
            <w:r w:rsidRPr="00527D3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C158006" w14:textId="77777777" w:rsidR="00FA6B28" w:rsidRPr="00BC3E22" w:rsidRDefault="00527D3D" w:rsidP="00527D3D">
            <w:pPr>
              <w:jc w:val="both"/>
              <w:rPr>
                <w:rFonts w:ascii="Times New Roman" w:eastAsia="Times New Roman" w:hAnsi="Times New Roman" w:cs="Times New Roman"/>
                <w:sz w:val="24"/>
                <w:szCs w:val="24"/>
              </w:rPr>
            </w:pPr>
            <w:r w:rsidRPr="00527D3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A6B28" w:rsidRPr="00BC3E22" w14:paraId="767FD504" w14:textId="77777777" w:rsidTr="00E96BC2">
        <w:trPr>
          <w:trHeight w:val="610"/>
          <w:jc w:val="center"/>
        </w:trPr>
        <w:tc>
          <w:tcPr>
            <w:tcW w:w="707" w:type="dxa"/>
          </w:tcPr>
          <w:p w14:paraId="5F761BFA"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w:t>
            </w:r>
          </w:p>
        </w:tc>
        <w:tc>
          <w:tcPr>
            <w:tcW w:w="2844" w:type="dxa"/>
          </w:tcPr>
          <w:p w14:paraId="511C40ED"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Інформація про замовника торгів</w:t>
            </w:r>
          </w:p>
        </w:tc>
        <w:tc>
          <w:tcPr>
            <w:tcW w:w="6421" w:type="dxa"/>
          </w:tcPr>
          <w:p w14:paraId="43F3AEA5" w14:textId="77777777" w:rsidR="00FA6B28" w:rsidRPr="00BC3E22" w:rsidRDefault="0010328B">
            <w:pPr>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 </w:t>
            </w:r>
          </w:p>
        </w:tc>
      </w:tr>
      <w:tr w:rsidR="00FA6B28" w:rsidRPr="00BC3E22" w14:paraId="0815B455" w14:textId="77777777" w:rsidTr="00E96BC2">
        <w:trPr>
          <w:trHeight w:val="283"/>
          <w:jc w:val="center"/>
        </w:trPr>
        <w:tc>
          <w:tcPr>
            <w:tcW w:w="707" w:type="dxa"/>
          </w:tcPr>
          <w:p w14:paraId="211BFBEE"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2.1</w:t>
            </w:r>
          </w:p>
        </w:tc>
        <w:tc>
          <w:tcPr>
            <w:tcW w:w="2844" w:type="dxa"/>
          </w:tcPr>
          <w:p w14:paraId="499CAE81"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повне найменування</w:t>
            </w:r>
          </w:p>
        </w:tc>
        <w:tc>
          <w:tcPr>
            <w:tcW w:w="6421" w:type="dxa"/>
          </w:tcPr>
          <w:p w14:paraId="1ADF6AED" w14:textId="77777777" w:rsidR="00FA6B28" w:rsidRPr="00BC3E22" w:rsidRDefault="00022296">
            <w:pPr>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themeColor="text1"/>
                <w:sz w:val="24"/>
                <w:szCs w:val="24"/>
              </w:rPr>
              <w:t>Мамалигівська сільська рада Дністровського району Чернівецької області</w:t>
            </w:r>
          </w:p>
        </w:tc>
      </w:tr>
      <w:tr w:rsidR="00FA6B28" w:rsidRPr="00BC3E22" w14:paraId="6BA010E1" w14:textId="77777777" w:rsidTr="00E96BC2">
        <w:trPr>
          <w:trHeight w:val="506"/>
          <w:jc w:val="center"/>
        </w:trPr>
        <w:tc>
          <w:tcPr>
            <w:tcW w:w="707" w:type="dxa"/>
          </w:tcPr>
          <w:p w14:paraId="43B3D721"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2.2</w:t>
            </w:r>
          </w:p>
        </w:tc>
        <w:tc>
          <w:tcPr>
            <w:tcW w:w="2844" w:type="dxa"/>
          </w:tcPr>
          <w:p w14:paraId="6550D3F2"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місцезнаходження</w:t>
            </w:r>
          </w:p>
        </w:tc>
        <w:tc>
          <w:tcPr>
            <w:tcW w:w="6421" w:type="dxa"/>
          </w:tcPr>
          <w:p w14:paraId="68DFC547" w14:textId="77777777" w:rsidR="00FA6B28" w:rsidRPr="00BC3E22" w:rsidRDefault="00022296">
            <w:p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Вул. Головна, 48 село Мамалига Дністровського району Чернівецької області</w:t>
            </w:r>
          </w:p>
        </w:tc>
      </w:tr>
      <w:tr w:rsidR="00FA6B28" w:rsidRPr="00BC3E22" w14:paraId="58B954BE" w14:textId="77777777" w:rsidTr="00E96BC2">
        <w:trPr>
          <w:trHeight w:val="1110"/>
          <w:jc w:val="center"/>
        </w:trPr>
        <w:tc>
          <w:tcPr>
            <w:tcW w:w="707" w:type="dxa"/>
          </w:tcPr>
          <w:p w14:paraId="76B46AA4"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2.3</w:t>
            </w:r>
          </w:p>
        </w:tc>
        <w:tc>
          <w:tcPr>
            <w:tcW w:w="2844" w:type="dxa"/>
          </w:tcPr>
          <w:p w14:paraId="026C0CCB"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1" w:type="dxa"/>
          </w:tcPr>
          <w:p w14:paraId="06337AED" w14:textId="5031FBF1" w:rsidR="00022296" w:rsidRPr="00BC3E22" w:rsidRDefault="00037B91" w:rsidP="00022296">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Антончук</w:t>
            </w:r>
            <w:proofErr w:type="spellEnd"/>
            <w:r>
              <w:rPr>
                <w:rFonts w:ascii="Times New Roman" w:eastAsia="Times New Roman" w:hAnsi="Times New Roman" w:cs="Times New Roman"/>
                <w:sz w:val="24"/>
                <w:szCs w:val="24"/>
              </w:rPr>
              <w:t xml:space="preserve"> Володимир Анатолійович </w:t>
            </w:r>
            <w:r w:rsidR="00022296" w:rsidRPr="00BC3E22">
              <w:rPr>
                <w:rFonts w:ascii="Times New Roman" w:eastAsia="Times New Roman" w:hAnsi="Times New Roman" w:cs="Times New Roman"/>
                <w:sz w:val="24"/>
                <w:szCs w:val="24"/>
              </w:rPr>
              <w:t>–</w:t>
            </w:r>
            <w:r>
              <w:rPr>
                <w:rFonts w:ascii="Times New Roman" w:eastAsia="Times New Roman" w:hAnsi="Times New Roman" w:cs="Times New Roman"/>
                <w:sz w:val="24"/>
                <w:szCs w:val="24"/>
              </w:rPr>
              <w:t>заступник сільського голови</w:t>
            </w:r>
          </w:p>
          <w:p w14:paraId="7FFF8BE5" w14:textId="77777777" w:rsidR="00022296" w:rsidRPr="00BC3E22" w:rsidRDefault="00022296" w:rsidP="00022296">
            <w:p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e-</w:t>
            </w:r>
            <w:proofErr w:type="spellStart"/>
            <w:r w:rsidRPr="00BC3E22">
              <w:rPr>
                <w:rFonts w:ascii="Times New Roman" w:eastAsia="Times New Roman" w:hAnsi="Times New Roman" w:cs="Times New Roman"/>
                <w:sz w:val="24"/>
                <w:szCs w:val="24"/>
              </w:rPr>
              <w:t>mail</w:t>
            </w:r>
            <w:proofErr w:type="spellEnd"/>
            <w:r w:rsidRPr="00BC3E22">
              <w:rPr>
                <w:rFonts w:ascii="Times New Roman" w:eastAsia="Times New Roman" w:hAnsi="Times New Roman" w:cs="Times New Roman"/>
                <w:sz w:val="24"/>
                <w:szCs w:val="24"/>
              </w:rPr>
              <w:t xml:space="preserve">: mamalyha_s_rada@ukr.net </w:t>
            </w:r>
          </w:p>
          <w:p w14:paraId="09A6D110" w14:textId="77777777" w:rsidR="00022296" w:rsidRPr="00BC3E22" w:rsidRDefault="00022296" w:rsidP="00022296">
            <w:pPr>
              <w:jc w:val="both"/>
              <w:rPr>
                <w:rFonts w:ascii="Times New Roman" w:eastAsia="Times New Roman" w:hAnsi="Times New Roman" w:cs="Times New Roman"/>
                <w:sz w:val="24"/>
                <w:szCs w:val="24"/>
              </w:rPr>
            </w:pPr>
            <w:proofErr w:type="spellStart"/>
            <w:r w:rsidRPr="00BC3E22">
              <w:rPr>
                <w:rFonts w:ascii="Times New Roman" w:eastAsia="Times New Roman" w:hAnsi="Times New Roman" w:cs="Times New Roman"/>
                <w:sz w:val="24"/>
                <w:szCs w:val="24"/>
              </w:rPr>
              <w:t>тел</w:t>
            </w:r>
            <w:proofErr w:type="spellEnd"/>
            <w:r w:rsidRPr="00BC3E22">
              <w:rPr>
                <w:rFonts w:ascii="Times New Roman" w:eastAsia="Times New Roman" w:hAnsi="Times New Roman" w:cs="Times New Roman"/>
                <w:sz w:val="24"/>
                <w:szCs w:val="24"/>
              </w:rPr>
              <w:t>./факс: 03733-52-236</w:t>
            </w:r>
          </w:p>
          <w:p w14:paraId="5FAF0756" w14:textId="77777777" w:rsidR="00FA6B28" w:rsidRPr="00BC3E22" w:rsidRDefault="00FA6B28">
            <w:pPr>
              <w:jc w:val="both"/>
              <w:rPr>
                <w:rFonts w:ascii="Times New Roman" w:eastAsia="Times New Roman" w:hAnsi="Times New Roman" w:cs="Times New Roman"/>
                <w:sz w:val="24"/>
                <w:szCs w:val="24"/>
              </w:rPr>
            </w:pPr>
          </w:p>
        </w:tc>
      </w:tr>
      <w:tr w:rsidR="00FA6B28" w:rsidRPr="00BC3E22" w14:paraId="00E6C835" w14:textId="77777777" w:rsidTr="00E96BC2">
        <w:trPr>
          <w:trHeight w:val="15"/>
          <w:jc w:val="center"/>
        </w:trPr>
        <w:tc>
          <w:tcPr>
            <w:tcW w:w="707" w:type="dxa"/>
          </w:tcPr>
          <w:p w14:paraId="58F4E972"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3</w:t>
            </w:r>
          </w:p>
        </w:tc>
        <w:tc>
          <w:tcPr>
            <w:tcW w:w="2844" w:type="dxa"/>
          </w:tcPr>
          <w:p w14:paraId="46AC8DE2"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Процедура закупівлі</w:t>
            </w:r>
          </w:p>
        </w:tc>
        <w:tc>
          <w:tcPr>
            <w:tcW w:w="6421" w:type="dxa"/>
          </w:tcPr>
          <w:p w14:paraId="64CBFE47" w14:textId="77777777" w:rsidR="00FA6B28" w:rsidRPr="00BC3E22" w:rsidRDefault="0010328B">
            <w:pPr>
              <w:jc w:val="both"/>
              <w:rPr>
                <w:rFonts w:ascii="Times New Roman" w:eastAsia="Times New Roman" w:hAnsi="Times New Roman" w:cs="Times New Roman"/>
                <w:color w:val="4A86E8"/>
                <w:sz w:val="24"/>
                <w:szCs w:val="24"/>
              </w:rPr>
            </w:pPr>
            <w:r w:rsidRPr="00BC3E22">
              <w:rPr>
                <w:rFonts w:ascii="Times New Roman" w:eastAsia="Times New Roman" w:hAnsi="Times New Roman" w:cs="Times New Roman"/>
                <w:color w:val="000000"/>
                <w:sz w:val="24"/>
                <w:szCs w:val="24"/>
              </w:rPr>
              <w:t xml:space="preserve">відкриті торги </w:t>
            </w:r>
            <w:r w:rsidRPr="00BC3E22">
              <w:rPr>
                <w:rFonts w:ascii="Times New Roman" w:eastAsia="Times New Roman" w:hAnsi="Times New Roman" w:cs="Times New Roman"/>
                <w:color w:val="000000" w:themeColor="text1"/>
                <w:sz w:val="24"/>
                <w:szCs w:val="24"/>
              </w:rPr>
              <w:t>з особливостями</w:t>
            </w:r>
          </w:p>
        </w:tc>
      </w:tr>
      <w:tr w:rsidR="00FA6B28" w:rsidRPr="00BC3E22" w14:paraId="40BCC1A7" w14:textId="77777777" w:rsidTr="00E96BC2">
        <w:trPr>
          <w:trHeight w:val="238"/>
          <w:jc w:val="center"/>
        </w:trPr>
        <w:tc>
          <w:tcPr>
            <w:tcW w:w="707" w:type="dxa"/>
          </w:tcPr>
          <w:p w14:paraId="309B47A3"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4</w:t>
            </w:r>
          </w:p>
        </w:tc>
        <w:tc>
          <w:tcPr>
            <w:tcW w:w="2844" w:type="dxa"/>
          </w:tcPr>
          <w:p w14:paraId="5017FC66"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Інформація про предмет закупівлі</w:t>
            </w:r>
          </w:p>
        </w:tc>
        <w:tc>
          <w:tcPr>
            <w:tcW w:w="6421" w:type="dxa"/>
          </w:tcPr>
          <w:p w14:paraId="433AC5A2" w14:textId="77777777" w:rsidR="00FA6B28" w:rsidRPr="00BC3E22" w:rsidRDefault="0010328B">
            <w:pPr>
              <w:jc w:val="both"/>
              <w:rPr>
                <w:rFonts w:ascii="Times New Roman" w:eastAsia="Times New Roman" w:hAnsi="Times New Roman" w:cs="Times New Roman"/>
                <w:sz w:val="24"/>
                <w:szCs w:val="24"/>
              </w:rPr>
            </w:pPr>
            <w:r w:rsidRPr="00BC3E22">
              <w:rPr>
                <w:rFonts w:ascii="Times New Roman" w:eastAsia="Times New Roman" w:hAnsi="Times New Roman" w:cs="Times New Roman"/>
                <w:i/>
                <w:color w:val="000000"/>
                <w:sz w:val="24"/>
                <w:szCs w:val="24"/>
              </w:rPr>
              <w:t> </w:t>
            </w:r>
          </w:p>
        </w:tc>
      </w:tr>
      <w:tr w:rsidR="00FA6B28" w:rsidRPr="00BC3E22" w14:paraId="52EE1CF0" w14:textId="77777777" w:rsidTr="00E96BC2">
        <w:trPr>
          <w:trHeight w:val="143"/>
          <w:jc w:val="center"/>
        </w:trPr>
        <w:tc>
          <w:tcPr>
            <w:tcW w:w="707" w:type="dxa"/>
          </w:tcPr>
          <w:p w14:paraId="245DE96E" w14:textId="77777777" w:rsidR="00FA6B28" w:rsidRPr="00BC3E22" w:rsidRDefault="0010328B">
            <w:pPr>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4.1</w:t>
            </w:r>
          </w:p>
        </w:tc>
        <w:tc>
          <w:tcPr>
            <w:tcW w:w="2844" w:type="dxa"/>
          </w:tcPr>
          <w:p w14:paraId="41D0D88F" w14:textId="77777777" w:rsidR="00FA6B28" w:rsidRPr="00BC3E22" w:rsidRDefault="0010328B">
            <w:pP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назва предмета закупівлі</w:t>
            </w:r>
          </w:p>
        </w:tc>
        <w:tc>
          <w:tcPr>
            <w:tcW w:w="6421" w:type="dxa"/>
          </w:tcPr>
          <w:p w14:paraId="0410B740" w14:textId="2DD8A040" w:rsidR="00A956FB" w:rsidRPr="00B7743C" w:rsidRDefault="00FF660A" w:rsidP="00B7743C">
            <w:pPr>
              <w:jc w:val="both"/>
              <w:rPr>
                <w:rFonts w:ascii="Times New Roman" w:eastAsia="Times New Roman" w:hAnsi="Times New Roman" w:cs="Times New Roman"/>
                <w:b/>
                <w:i/>
                <w:sz w:val="24"/>
                <w:szCs w:val="24"/>
              </w:rPr>
            </w:pPr>
            <w:r w:rsidRPr="00FF660A">
              <w:rPr>
                <w:rFonts w:ascii="Times New Roman" w:eastAsia="Times New Roman" w:hAnsi="Times New Roman" w:cs="Times New Roman"/>
                <w:b/>
                <w:i/>
                <w:sz w:val="24"/>
                <w:szCs w:val="24"/>
              </w:rPr>
              <w:t>Електричні побутові прилади</w:t>
            </w:r>
            <w:r>
              <w:rPr>
                <w:rFonts w:ascii="Times New Roman" w:eastAsia="Times New Roman" w:hAnsi="Times New Roman" w:cs="Times New Roman"/>
                <w:b/>
                <w:i/>
                <w:sz w:val="24"/>
                <w:szCs w:val="24"/>
              </w:rPr>
              <w:t xml:space="preserve">, </w:t>
            </w:r>
            <w:r w:rsidRPr="00FF660A">
              <w:rPr>
                <w:rFonts w:ascii="Times New Roman" w:eastAsia="Times New Roman" w:hAnsi="Times New Roman" w:cs="Times New Roman"/>
                <w:b/>
                <w:i/>
                <w:sz w:val="24"/>
                <w:szCs w:val="24"/>
              </w:rPr>
              <w:t>код 39710000-2 «Електричні побутові прилади» за  ДК 021:2015 «Єдиний  закупівельний словник»</w:t>
            </w:r>
          </w:p>
          <w:p w14:paraId="1052C8CD" w14:textId="77777777" w:rsidR="008515C3" w:rsidRPr="00BC3E22" w:rsidRDefault="008515C3" w:rsidP="002D2300">
            <w:pPr>
              <w:jc w:val="both"/>
              <w:rPr>
                <w:rFonts w:ascii="Times New Roman" w:eastAsia="Times New Roman" w:hAnsi="Times New Roman" w:cs="Times New Roman"/>
                <w:i/>
                <w:sz w:val="24"/>
                <w:szCs w:val="24"/>
              </w:rPr>
            </w:pPr>
          </w:p>
        </w:tc>
      </w:tr>
      <w:tr w:rsidR="00FA6B28" w:rsidRPr="00BC3E22" w14:paraId="68417DA9" w14:textId="77777777" w:rsidTr="00E96BC2">
        <w:trPr>
          <w:trHeight w:val="1110"/>
          <w:jc w:val="center"/>
        </w:trPr>
        <w:tc>
          <w:tcPr>
            <w:tcW w:w="707" w:type="dxa"/>
          </w:tcPr>
          <w:p w14:paraId="13D9136F" w14:textId="77777777" w:rsidR="00FA6B28" w:rsidRPr="00BC3E22" w:rsidRDefault="0010328B">
            <w:pPr>
              <w:widowControl w:val="0"/>
              <w:jc w:val="center"/>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4.2</w:t>
            </w:r>
          </w:p>
        </w:tc>
        <w:tc>
          <w:tcPr>
            <w:tcW w:w="2844" w:type="dxa"/>
          </w:tcPr>
          <w:p w14:paraId="09CB408D" w14:textId="77777777" w:rsidR="00FA6B28" w:rsidRPr="00BC3E22" w:rsidRDefault="0010328B">
            <w:pPr>
              <w:widowControl w:val="0"/>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1" w:type="dxa"/>
          </w:tcPr>
          <w:p w14:paraId="55780FAD" w14:textId="77777777" w:rsidR="00E42E43" w:rsidRPr="00BC3E22" w:rsidRDefault="00E42E43">
            <w:pPr>
              <w:widowControl w:val="0"/>
              <w:ind w:right="120"/>
              <w:jc w:val="both"/>
              <w:rPr>
                <w:rFonts w:ascii="Times New Roman" w:eastAsia="Times New Roman" w:hAnsi="Times New Roman" w:cs="Times New Roman"/>
                <w:color w:val="000000"/>
                <w:sz w:val="24"/>
                <w:szCs w:val="24"/>
              </w:rPr>
            </w:pPr>
          </w:p>
          <w:p w14:paraId="79FE515C"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Закупівля здійснюється щодо предмет</w:t>
            </w:r>
            <w:r w:rsidRPr="00BC3E22">
              <w:rPr>
                <w:rFonts w:ascii="Times New Roman" w:eastAsia="Times New Roman" w:hAnsi="Times New Roman" w:cs="Times New Roman"/>
                <w:sz w:val="24"/>
                <w:szCs w:val="24"/>
              </w:rPr>
              <w:t>а</w:t>
            </w:r>
            <w:r w:rsidRPr="00BC3E22">
              <w:rPr>
                <w:rFonts w:ascii="Times New Roman" w:eastAsia="Times New Roman" w:hAnsi="Times New Roman" w:cs="Times New Roman"/>
                <w:color w:val="000000"/>
                <w:sz w:val="24"/>
                <w:szCs w:val="24"/>
              </w:rPr>
              <w:t xml:space="preserve"> закупівлі в цілому.</w:t>
            </w:r>
          </w:p>
          <w:p w14:paraId="2C843DBE" w14:textId="77777777" w:rsidR="00FA6B28" w:rsidRPr="00BC3E22" w:rsidRDefault="00FA6B28" w:rsidP="00E42E43">
            <w:pPr>
              <w:widowControl w:val="0"/>
              <w:ind w:right="120"/>
              <w:jc w:val="both"/>
              <w:rPr>
                <w:rFonts w:ascii="Times New Roman" w:eastAsia="Times New Roman" w:hAnsi="Times New Roman" w:cs="Times New Roman"/>
                <w:i/>
                <w:color w:val="FF0000"/>
                <w:sz w:val="24"/>
                <w:szCs w:val="24"/>
                <w:highlight w:val="yellow"/>
              </w:rPr>
            </w:pPr>
          </w:p>
        </w:tc>
      </w:tr>
      <w:tr w:rsidR="00FA6B28" w:rsidRPr="00BC3E22" w14:paraId="7B1D177F" w14:textId="77777777" w:rsidTr="00E96BC2">
        <w:trPr>
          <w:trHeight w:val="1110"/>
          <w:jc w:val="center"/>
        </w:trPr>
        <w:tc>
          <w:tcPr>
            <w:tcW w:w="707" w:type="dxa"/>
          </w:tcPr>
          <w:p w14:paraId="337E9BDB"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4.3</w:t>
            </w:r>
          </w:p>
        </w:tc>
        <w:tc>
          <w:tcPr>
            <w:tcW w:w="2844" w:type="dxa"/>
          </w:tcPr>
          <w:p w14:paraId="1B2DE3C6" w14:textId="77777777" w:rsidR="00250173" w:rsidRPr="00BC3E22" w:rsidRDefault="0010328B" w:rsidP="00250173">
            <w:pPr>
              <w:widowControl w:val="0"/>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кількість товару та місце його поставки </w:t>
            </w:r>
          </w:p>
          <w:p w14:paraId="4A87D3C8" w14:textId="77777777" w:rsidR="00FA6B28" w:rsidRPr="00BC3E22" w:rsidRDefault="00FA6B28">
            <w:pPr>
              <w:widowControl w:val="0"/>
              <w:rPr>
                <w:rFonts w:ascii="Times New Roman" w:eastAsia="Times New Roman" w:hAnsi="Times New Roman" w:cs="Times New Roman"/>
                <w:color w:val="000000"/>
                <w:sz w:val="24"/>
                <w:szCs w:val="24"/>
              </w:rPr>
            </w:pPr>
          </w:p>
        </w:tc>
        <w:tc>
          <w:tcPr>
            <w:tcW w:w="6421" w:type="dxa"/>
          </w:tcPr>
          <w:p w14:paraId="57D489FA" w14:textId="594D74DB" w:rsidR="00735A2E" w:rsidRPr="00735A2E" w:rsidRDefault="00735A2E" w:rsidP="00735A2E">
            <w:pPr>
              <w:widowControl w:val="0"/>
              <w:ind w:right="120"/>
              <w:jc w:val="both"/>
              <w:rPr>
                <w:rFonts w:ascii="Times New Roman" w:eastAsia="Times New Roman" w:hAnsi="Times New Roman" w:cs="Times New Roman"/>
                <w:color w:val="000000"/>
                <w:sz w:val="24"/>
                <w:szCs w:val="24"/>
              </w:rPr>
            </w:pPr>
            <w:r w:rsidRPr="00735A2E">
              <w:rPr>
                <w:rFonts w:ascii="Times New Roman" w:eastAsia="Times New Roman" w:hAnsi="Times New Roman" w:cs="Times New Roman"/>
                <w:color w:val="000000"/>
                <w:sz w:val="24"/>
                <w:szCs w:val="24"/>
              </w:rPr>
              <w:t>Кількість:</w:t>
            </w:r>
            <w:r w:rsidR="00D63C5A">
              <w:rPr>
                <w:rFonts w:ascii="Times New Roman" w:eastAsia="Times New Roman" w:hAnsi="Times New Roman" w:cs="Times New Roman"/>
                <w:color w:val="000000"/>
                <w:sz w:val="24"/>
                <w:szCs w:val="24"/>
              </w:rPr>
              <w:t xml:space="preserve"> 31</w:t>
            </w:r>
            <w:r w:rsidR="008F59C9">
              <w:rPr>
                <w:rFonts w:ascii="Times New Roman" w:eastAsia="Times New Roman" w:hAnsi="Times New Roman" w:cs="Times New Roman"/>
                <w:color w:val="000000"/>
                <w:sz w:val="24"/>
                <w:szCs w:val="24"/>
              </w:rPr>
              <w:t xml:space="preserve"> штук</w:t>
            </w:r>
            <w:r w:rsidR="00B7743C">
              <w:rPr>
                <w:rFonts w:ascii="Times New Roman" w:eastAsia="Times New Roman" w:hAnsi="Times New Roman" w:cs="Times New Roman"/>
                <w:color w:val="000000"/>
                <w:sz w:val="24"/>
                <w:szCs w:val="24"/>
              </w:rPr>
              <w:t xml:space="preserve"> </w:t>
            </w:r>
            <w:r w:rsidRPr="00735A2E">
              <w:rPr>
                <w:rFonts w:ascii="Times New Roman" w:eastAsia="Times New Roman" w:hAnsi="Times New Roman" w:cs="Times New Roman"/>
                <w:color w:val="000000"/>
                <w:sz w:val="24"/>
                <w:szCs w:val="24"/>
              </w:rPr>
              <w:t>;</w:t>
            </w:r>
          </w:p>
          <w:p w14:paraId="0FBE325C" w14:textId="77777777" w:rsidR="00735A2E" w:rsidRPr="00735A2E" w:rsidRDefault="00735A2E" w:rsidP="00735A2E">
            <w:pPr>
              <w:widowControl w:val="0"/>
              <w:ind w:right="120"/>
              <w:jc w:val="both"/>
              <w:rPr>
                <w:rFonts w:ascii="Times New Roman" w:eastAsia="Times New Roman" w:hAnsi="Times New Roman" w:cs="Times New Roman"/>
                <w:color w:val="000000"/>
                <w:sz w:val="24"/>
                <w:szCs w:val="24"/>
              </w:rPr>
            </w:pPr>
          </w:p>
          <w:p w14:paraId="7980BFB0" w14:textId="4CF0FD94" w:rsidR="00FA6B28" w:rsidRDefault="00735A2E" w:rsidP="00FA2FC0">
            <w:pPr>
              <w:widowControl w:val="0"/>
              <w:ind w:right="120"/>
              <w:jc w:val="both"/>
              <w:rPr>
                <w:rFonts w:ascii="Times New Roman" w:eastAsia="Times New Roman" w:hAnsi="Times New Roman" w:cs="Times New Roman"/>
                <w:color w:val="000000"/>
                <w:sz w:val="24"/>
                <w:szCs w:val="24"/>
              </w:rPr>
            </w:pPr>
            <w:r w:rsidRPr="00735A2E">
              <w:rPr>
                <w:rFonts w:ascii="Times New Roman" w:eastAsia="Times New Roman" w:hAnsi="Times New Roman" w:cs="Times New Roman"/>
                <w:color w:val="000000"/>
                <w:sz w:val="24"/>
                <w:szCs w:val="24"/>
              </w:rPr>
              <w:t xml:space="preserve">Місце поставки товарів: </w:t>
            </w:r>
            <w:r w:rsidR="00FA2FC0">
              <w:rPr>
                <w:rFonts w:ascii="Times New Roman" w:eastAsia="Times New Roman" w:hAnsi="Times New Roman" w:cs="Times New Roman"/>
                <w:color w:val="000000"/>
                <w:sz w:val="24"/>
                <w:szCs w:val="24"/>
              </w:rPr>
              <w:t xml:space="preserve"> </w:t>
            </w:r>
            <w:r w:rsidR="00FA2FC0" w:rsidRPr="00FA2FC0">
              <w:rPr>
                <w:rFonts w:ascii="Times New Roman" w:eastAsia="Times New Roman" w:hAnsi="Times New Roman" w:cs="Times New Roman"/>
                <w:i/>
                <w:color w:val="000000"/>
                <w:sz w:val="24"/>
                <w:szCs w:val="24"/>
              </w:rPr>
              <w:t>Чернівецька обл., Дністровський р-н, с. Мамалига, вул. Головна, 48;</w:t>
            </w:r>
          </w:p>
          <w:p w14:paraId="417D3312" w14:textId="543CF70C" w:rsidR="00FA2FC0" w:rsidRPr="00BC3E22" w:rsidRDefault="00FA2FC0" w:rsidP="00FA2FC0">
            <w:pPr>
              <w:widowControl w:val="0"/>
              <w:ind w:right="120"/>
              <w:jc w:val="both"/>
              <w:rPr>
                <w:rFonts w:ascii="Times New Roman" w:eastAsia="Times New Roman" w:hAnsi="Times New Roman" w:cs="Times New Roman"/>
                <w:i/>
                <w:color w:val="4A86E8"/>
                <w:sz w:val="24"/>
                <w:szCs w:val="24"/>
              </w:rPr>
            </w:pPr>
          </w:p>
        </w:tc>
      </w:tr>
      <w:tr w:rsidR="00FA6B28" w:rsidRPr="00BC3E22" w14:paraId="0FB4E8DE" w14:textId="77777777" w:rsidTr="00E96BC2">
        <w:trPr>
          <w:trHeight w:val="640"/>
          <w:jc w:val="center"/>
        </w:trPr>
        <w:tc>
          <w:tcPr>
            <w:tcW w:w="707" w:type="dxa"/>
          </w:tcPr>
          <w:p w14:paraId="261B5ACD"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4.4</w:t>
            </w:r>
          </w:p>
        </w:tc>
        <w:tc>
          <w:tcPr>
            <w:tcW w:w="2844" w:type="dxa"/>
          </w:tcPr>
          <w:p w14:paraId="02772119"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1" w:type="dxa"/>
          </w:tcPr>
          <w:p w14:paraId="2F3D7F85" w14:textId="77777777" w:rsidR="00107543" w:rsidRDefault="00107543" w:rsidP="00B7743C">
            <w:pPr>
              <w:widowControl w:val="0"/>
              <w:rPr>
                <w:rFonts w:ascii="Times New Roman" w:eastAsia="Times New Roman" w:hAnsi="Times New Roman" w:cs="Times New Roman"/>
                <w:color w:val="000000"/>
                <w:sz w:val="24"/>
                <w:szCs w:val="24"/>
              </w:rPr>
            </w:pPr>
          </w:p>
          <w:p w14:paraId="6551D713" w14:textId="79222761" w:rsidR="00FA6B28" w:rsidRPr="00BC3E22" w:rsidRDefault="00735A2E" w:rsidP="005F40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w:t>
            </w:r>
            <w:r w:rsidR="00FF660A" w:rsidRPr="00FF660A">
              <w:rPr>
                <w:rFonts w:ascii="Times New Roman" w:eastAsia="Times New Roman" w:hAnsi="Times New Roman" w:cs="Times New Roman"/>
                <w:color w:val="000000"/>
                <w:sz w:val="24"/>
                <w:szCs w:val="24"/>
              </w:rPr>
              <w:t>31.12.</w:t>
            </w:r>
            <w:r w:rsidRPr="00FF660A">
              <w:rPr>
                <w:rFonts w:ascii="Times New Roman" w:eastAsia="Times New Roman" w:hAnsi="Times New Roman" w:cs="Times New Roman"/>
                <w:color w:val="000000"/>
                <w:sz w:val="24"/>
                <w:szCs w:val="24"/>
              </w:rPr>
              <w:t>2023</w:t>
            </w:r>
            <w:r w:rsidRPr="00735A2E">
              <w:rPr>
                <w:rFonts w:ascii="Times New Roman" w:eastAsia="Times New Roman" w:hAnsi="Times New Roman" w:cs="Times New Roman"/>
                <w:color w:val="000000"/>
                <w:sz w:val="24"/>
                <w:szCs w:val="24"/>
              </w:rPr>
              <w:t xml:space="preserve"> року </w:t>
            </w:r>
          </w:p>
        </w:tc>
      </w:tr>
      <w:tr w:rsidR="00FA6B28" w:rsidRPr="00BC3E22" w14:paraId="77E84463" w14:textId="77777777" w:rsidTr="00E96BC2">
        <w:trPr>
          <w:trHeight w:val="834"/>
          <w:jc w:val="center"/>
        </w:trPr>
        <w:tc>
          <w:tcPr>
            <w:tcW w:w="707" w:type="dxa"/>
          </w:tcPr>
          <w:p w14:paraId="2A5654E2"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5</w:t>
            </w:r>
          </w:p>
        </w:tc>
        <w:tc>
          <w:tcPr>
            <w:tcW w:w="2844" w:type="dxa"/>
          </w:tcPr>
          <w:p w14:paraId="4D031979"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Недискримінація учасників</w:t>
            </w:r>
            <w:r w:rsidRPr="00BC3E22">
              <w:rPr>
                <w:rFonts w:ascii="Times New Roman" w:eastAsia="Times New Roman" w:hAnsi="Times New Roman" w:cs="Times New Roman"/>
              </w:rPr>
              <w:t xml:space="preserve"> </w:t>
            </w:r>
          </w:p>
        </w:tc>
        <w:tc>
          <w:tcPr>
            <w:tcW w:w="6421" w:type="dxa"/>
          </w:tcPr>
          <w:p w14:paraId="0AF519B7" w14:textId="77777777" w:rsidR="00FA6B28" w:rsidRPr="00BC3E22" w:rsidRDefault="0010328B">
            <w:pPr>
              <w:widowControl w:val="0"/>
              <w:ind w:right="14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B28" w:rsidRPr="00BC3E22" w14:paraId="58C36BE1" w14:textId="77777777" w:rsidTr="00E96BC2">
        <w:trPr>
          <w:trHeight w:val="1110"/>
          <w:jc w:val="center"/>
        </w:trPr>
        <w:tc>
          <w:tcPr>
            <w:tcW w:w="707" w:type="dxa"/>
          </w:tcPr>
          <w:p w14:paraId="24949209"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6</w:t>
            </w:r>
          </w:p>
        </w:tc>
        <w:tc>
          <w:tcPr>
            <w:tcW w:w="2844" w:type="dxa"/>
          </w:tcPr>
          <w:p w14:paraId="72B337B6"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C3E22">
              <w:rPr>
                <w:rFonts w:ascii="Times New Roman" w:eastAsia="Times New Roman" w:hAnsi="Times New Roman" w:cs="Times New Roman"/>
              </w:rPr>
              <w:t xml:space="preserve"> </w:t>
            </w:r>
          </w:p>
        </w:tc>
        <w:tc>
          <w:tcPr>
            <w:tcW w:w="6421" w:type="dxa"/>
          </w:tcPr>
          <w:p w14:paraId="606D3627" w14:textId="77777777" w:rsidR="00FA6B28" w:rsidRPr="00BC3E22" w:rsidRDefault="0010328B">
            <w:pPr>
              <w:widowControl w:val="0"/>
              <w:ind w:right="14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Валютою тендерної пропозиції є гривня.</w:t>
            </w:r>
            <w:r w:rsidRPr="00BC3E22">
              <w:rPr>
                <w:rFonts w:ascii="Times New Roman" w:eastAsia="Times New Roman" w:hAnsi="Times New Roman" w:cs="Times New Roman"/>
              </w:rPr>
              <w:t xml:space="preserve"> </w:t>
            </w:r>
            <w:r w:rsidRPr="00BC3E22">
              <w:rPr>
                <w:rFonts w:ascii="Times New Roman" w:eastAsia="Times New Roman" w:hAnsi="Times New Roman" w:cs="Times New Roman"/>
                <w:b/>
                <w:i/>
                <w:color w:val="000000"/>
                <w:sz w:val="24"/>
                <w:szCs w:val="24"/>
              </w:rPr>
              <w:t>У разі якщо учасником процедури закупівлі є нерезидент</w:t>
            </w:r>
            <w:r w:rsidRPr="00BC3E22">
              <w:rPr>
                <w:rFonts w:ascii="Times New Roman" w:eastAsia="Times New Roman" w:hAnsi="Times New Roman" w:cs="Times New Roman"/>
                <w:b/>
                <w:color w:val="000000"/>
                <w:sz w:val="24"/>
                <w:szCs w:val="24"/>
              </w:rPr>
              <w:t xml:space="preserve">,  </w:t>
            </w:r>
            <w:r w:rsidRPr="00BC3E22">
              <w:rPr>
                <w:rFonts w:ascii="Times New Roman" w:eastAsia="Times New Roman" w:hAnsi="Times New Roman" w:cs="Times New Roman"/>
                <w:color w:val="000000"/>
                <w:sz w:val="24"/>
                <w:szCs w:val="24"/>
              </w:rPr>
              <w:t xml:space="preserve">такий </w:t>
            </w:r>
            <w:r w:rsidRPr="00BC3E22">
              <w:rPr>
                <w:rFonts w:ascii="Times New Roman" w:eastAsia="Times New Roman" w:hAnsi="Times New Roman" w:cs="Times New Roman"/>
                <w:sz w:val="24"/>
                <w:szCs w:val="24"/>
              </w:rPr>
              <w:t>у</w:t>
            </w:r>
            <w:r w:rsidRPr="00BC3E2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B28" w:rsidRPr="00BC3E22" w14:paraId="5E857237" w14:textId="77777777" w:rsidTr="00E96BC2">
        <w:trPr>
          <w:trHeight w:val="1110"/>
          <w:jc w:val="center"/>
        </w:trPr>
        <w:tc>
          <w:tcPr>
            <w:tcW w:w="707" w:type="dxa"/>
          </w:tcPr>
          <w:p w14:paraId="5C0E7E4A"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7</w:t>
            </w:r>
          </w:p>
        </w:tc>
        <w:tc>
          <w:tcPr>
            <w:tcW w:w="2844" w:type="dxa"/>
          </w:tcPr>
          <w:p w14:paraId="330FB7C6"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1" w:type="dxa"/>
          </w:tcPr>
          <w:p w14:paraId="7D09E711"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Мова тендерної пропозиції – українська.</w:t>
            </w:r>
          </w:p>
          <w:p w14:paraId="7FF26398"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C3E22">
              <w:rPr>
                <w:rFonts w:ascii="Times New Roman" w:eastAsia="Times New Roman" w:hAnsi="Times New Roman" w:cs="Times New Roman"/>
                <w:sz w:val="24"/>
                <w:szCs w:val="24"/>
              </w:rPr>
              <w:t>іншою мовою</w:t>
            </w:r>
            <w:r w:rsidRPr="00BC3E22">
              <w:rPr>
                <w:rFonts w:ascii="Times New Roman" w:eastAsia="Times New Roman" w:hAnsi="Times New Roman" w:cs="Times New Roman"/>
                <w:color w:val="000000"/>
                <w:sz w:val="24"/>
                <w:szCs w:val="24"/>
              </w:rPr>
              <w:t>. Визначальним є текст, викладений українською мовою.</w:t>
            </w:r>
          </w:p>
          <w:p w14:paraId="10E3B821"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B1B91D9"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C3E22">
              <w:rPr>
                <w:rFonts w:ascii="Times New Roman" w:eastAsia="Times New Roman" w:hAnsi="Times New Roman" w:cs="Times New Roman"/>
                <w:sz w:val="24"/>
                <w:szCs w:val="24"/>
              </w:rPr>
              <w:t>І</w:t>
            </w:r>
            <w:r w:rsidRPr="00BC3E22">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C3E22">
              <w:rPr>
                <w:rFonts w:ascii="Times New Roman" w:eastAsia="Times New Roman" w:hAnsi="Times New Roman" w:cs="Times New Roman"/>
                <w:color w:val="000000"/>
                <w:sz w:val="24"/>
                <w:szCs w:val="24"/>
              </w:rPr>
              <w:t>знак</w:t>
            </w:r>
            <w:r w:rsidRPr="00BC3E22">
              <w:rPr>
                <w:rFonts w:ascii="Times New Roman" w:eastAsia="Times New Roman" w:hAnsi="Times New Roman" w:cs="Times New Roman"/>
                <w:sz w:val="24"/>
                <w:szCs w:val="24"/>
              </w:rPr>
              <w:t>а</w:t>
            </w:r>
            <w:proofErr w:type="spellEnd"/>
            <w:r w:rsidRPr="00BC3E2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C3E22">
              <w:rPr>
                <w:rFonts w:ascii="Times New Roman" w:eastAsia="Times New Roman" w:hAnsi="Times New Roman" w:cs="Times New Roman"/>
                <w:sz w:val="24"/>
                <w:szCs w:val="24"/>
              </w:rPr>
              <w:t>в</w:t>
            </w:r>
            <w:r w:rsidRPr="00BC3E2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C3E22">
              <w:rPr>
                <w:rFonts w:ascii="Times New Roman" w:eastAsia="Times New Roman" w:hAnsi="Times New Roman" w:cs="Times New Roman"/>
                <w:sz w:val="24"/>
                <w:szCs w:val="24"/>
              </w:rPr>
              <w:t>українською мовою</w:t>
            </w:r>
            <w:r w:rsidRPr="00BC3E22">
              <w:rPr>
                <w:rFonts w:ascii="Times New Roman" w:eastAsia="Times New Roman" w:hAnsi="Times New Roman" w:cs="Times New Roman"/>
                <w:color w:val="000000"/>
                <w:sz w:val="24"/>
                <w:szCs w:val="24"/>
              </w:rPr>
              <w:t xml:space="preserve">. </w:t>
            </w:r>
          </w:p>
          <w:p w14:paraId="3BB6ECBA" w14:textId="77777777" w:rsidR="00FA6B28" w:rsidRPr="00BC3E22" w:rsidRDefault="0010328B">
            <w:pPr>
              <w:widowControl w:val="0"/>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Виключення:</w:t>
            </w:r>
          </w:p>
          <w:p w14:paraId="73A46C91"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C3E22">
              <w:rPr>
                <w:rFonts w:ascii="Times New Roman" w:eastAsia="Times New Roman" w:hAnsi="Times New Roman" w:cs="Times New Roman"/>
                <w:sz w:val="24"/>
                <w:szCs w:val="24"/>
              </w:rPr>
              <w:t>у</w:t>
            </w:r>
            <w:r w:rsidRPr="00BC3E2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5E5DE15"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 xml:space="preserve">2.  </w:t>
            </w:r>
            <w:r w:rsidRPr="00BC3E22">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C3E22">
              <w:rPr>
                <w:rFonts w:ascii="Times New Roman" w:eastAsia="Times New Roman" w:hAnsi="Times New Roman" w:cs="Times New Roman"/>
                <w:sz w:val="24"/>
                <w:szCs w:val="24"/>
              </w:rPr>
              <w:t>вимозі</w:t>
            </w:r>
            <w:proofErr w:type="spellEnd"/>
            <w:r w:rsidRPr="00BC3E2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B28" w:rsidRPr="00BC3E22" w14:paraId="605222E1" w14:textId="77777777" w:rsidTr="00E96BC2">
        <w:trPr>
          <w:trHeight w:val="497"/>
          <w:jc w:val="center"/>
        </w:trPr>
        <w:tc>
          <w:tcPr>
            <w:tcW w:w="9972" w:type="dxa"/>
            <w:gridSpan w:val="3"/>
            <w:vAlign w:val="center"/>
          </w:tcPr>
          <w:p w14:paraId="407B96BA"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 xml:space="preserve">Розділ 2. Порядок </w:t>
            </w:r>
            <w:r w:rsidRPr="00BC3E22">
              <w:rPr>
                <w:rFonts w:ascii="Times New Roman" w:eastAsia="Times New Roman" w:hAnsi="Times New Roman" w:cs="Times New Roman"/>
                <w:b/>
                <w:sz w:val="24"/>
                <w:szCs w:val="24"/>
              </w:rPr>
              <w:t>в</w:t>
            </w:r>
            <w:r w:rsidRPr="00BC3E2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B28" w:rsidRPr="00BC3E22" w14:paraId="06043D4B" w14:textId="77777777" w:rsidTr="00E96BC2">
        <w:trPr>
          <w:trHeight w:val="1959"/>
          <w:jc w:val="center"/>
        </w:trPr>
        <w:tc>
          <w:tcPr>
            <w:tcW w:w="707" w:type="dxa"/>
          </w:tcPr>
          <w:p w14:paraId="4A10EC40"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lastRenderedPageBreak/>
              <w:t>1</w:t>
            </w:r>
          </w:p>
        </w:tc>
        <w:tc>
          <w:tcPr>
            <w:tcW w:w="2844" w:type="dxa"/>
          </w:tcPr>
          <w:p w14:paraId="06443D47" w14:textId="77777777" w:rsidR="00FA6B28" w:rsidRPr="00BC3E22" w:rsidRDefault="0010328B">
            <w:pPr>
              <w:widowControl w:val="0"/>
              <w:rPr>
                <w:rFonts w:ascii="Times New Roman" w:eastAsia="Times New Roman" w:hAnsi="Times New Roman" w:cs="Times New Roman"/>
                <w:b/>
                <w:sz w:val="24"/>
                <w:szCs w:val="24"/>
              </w:rPr>
            </w:pPr>
            <w:r w:rsidRPr="00BC3E22">
              <w:rPr>
                <w:rFonts w:ascii="Times New Roman" w:eastAsia="Times New Roman" w:hAnsi="Times New Roman" w:cs="Times New Roman"/>
                <w:b/>
                <w:sz w:val="24"/>
                <w:szCs w:val="24"/>
              </w:rPr>
              <w:t>Процедура надання роз’яснень щодо тендерної документації</w:t>
            </w:r>
          </w:p>
        </w:tc>
        <w:tc>
          <w:tcPr>
            <w:tcW w:w="6421" w:type="dxa"/>
          </w:tcPr>
          <w:p w14:paraId="02EF8119"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9384751"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F14C0DA"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Замовник повинен </w:t>
            </w:r>
            <w:r w:rsidRPr="00BC3E22">
              <w:rPr>
                <w:rFonts w:ascii="Times New Roman" w:eastAsia="Times New Roman" w:hAnsi="Times New Roman" w:cs="Times New Roman"/>
                <w:b/>
                <w:i/>
                <w:sz w:val="24"/>
                <w:szCs w:val="24"/>
                <w:highlight w:val="white"/>
              </w:rPr>
              <w:t>протягом трьох днів</w:t>
            </w:r>
            <w:r w:rsidRPr="00BC3E2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A372E2F"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1F38363" w14:textId="77777777" w:rsidR="00FA6B28" w:rsidRPr="00BC3E22" w:rsidRDefault="0010328B">
            <w:pPr>
              <w:widowControl w:val="0"/>
              <w:jc w:val="both"/>
              <w:rPr>
                <w:rFonts w:ascii="Times New Roman" w:eastAsia="Times New Roman" w:hAnsi="Times New Roman" w:cs="Times New Roman"/>
                <w:i/>
                <w:sz w:val="24"/>
                <w:szCs w:val="24"/>
              </w:rPr>
            </w:pPr>
            <w:r w:rsidRPr="00BC3E2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3E22">
              <w:rPr>
                <w:rFonts w:ascii="Times New Roman" w:eastAsia="Times New Roman" w:hAnsi="Times New Roman" w:cs="Times New Roman"/>
                <w:b/>
                <w:i/>
                <w:sz w:val="24"/>
                <w:szCs w:val="24"/>
                <w:highlight w:val="white"/>
              </w:rPr>
              <w:t>не менш як на чотири дні.</w:t>
            </w:r>
          </w:p>
        </w:tc>
      </w:tr>
      <w:tr w:rsidR="00FA6B28" w:rsidRPr="00BC3E22" w14:paraId="73266C60" w14:textId="77777777" w:rsidTr="00E96BC2">
        <w:trPr>
          <w:trHeight w:val="1110"/>
          <w:jc w:val="center"/>
        </w:trPr>
        <w:tc>
          <w:tcPr>
            <w:tcW w:w="707" w:type="dxa"/>
          </w:tcPr>
          <w:p w14:paraId="6BB00EEE"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w:t>
            </w:r>
          </w:p>
        </w:tc>
        <w:tc>
          <w:tcPr>
            <w:tcW w:w="2844" w:type="dxa"/>
          </w:tcPr>
          <w:p w14:paraId="5C39B280"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Внесення змін до тендерної документації</w:t>
            </w:r>
          </w:p>
        </w:tc>
        <w:tc>
          <w:tcPr>
            <w:tcW w:w="6421" w:type="dxa"/>
          </w:tcPr>
          <w:p w14:paraId="2C81C406"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49E6C3"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C3E22">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C3E22">
              <w:rPr>
                <w:rFonts w:ascii="Times New Roman" w:eastAsia="Times New Roman" w:hAnsi="Times New Roman" w:cs="Times New Roman"/>
                <w:i/>
                <w:sz w:val="24"/>
                <w:szCs w:val="24"/>
                <w:highlight w:val="white"/>
              </w:rPr>
              <w:t xml:space="preserve"> </w:t>
            </w:r>
            <w:r w:rsidRPr="00BC3E22">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C3E2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C3E22">
              <w:rPr>
                <w:rFonts w:ascii="Times New Roman" w:eastAsia="Times New Roman" w:hAnsi="Times New Roman" w:cs="Times New Roman"/>
                <w:sz w:val="24"/>
                <w:szCs w:val="24"/>
                <w:highlight w:val="white"/>
              </w:rPr>
              <w:t>машинозчитувальному</w:t>
            </w:r>
            <w:proofErr w:type="spellEnd"/>
            <w:r w:rsidRPr="00BC3E22">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A6B28" w:rsidRPr="00BC3E22" w14:paraId="5F9E73CE" w14:textId="77777777" w:rsidTr="00E96BC2">
        <w:trPr>
          <w:trHeight w:val="476"/>
          <w:jc w:val="center"/>
        </w:trPr>
        <w:tc>
          <w:tcPr>
            <w:tcW w:w="9972" w:type="dxa"/>
            <w:gridSpan w:val="3"/>
            <w:vAlign w:val="center"/>
          </w:tcPr>
          <w:p w14:paraId="24189F27"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B28" w:rsidRPr="00BC3E22" w14:paraId="5F68F25B" w14:textId="77777777" w:rsidTr="00E96BC2">
        <w:trPr>
          <w:trHeight w:val="1110"/>
          <w:jc w:val="center"/>
        </w:trPr>
        <w:tc>
          <w:tcPr>
            <w:tcW w:w="707" w:type="dxa"/>
          </w:tcPr>
          <w:p w14:paraId="5CCDA177"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1</w:t>
            </w:r>
          </w:p>
        </w:tc>
        <w:tc>
          <w:tcPr>
            <w:tcW w:w="2844" w:type="dxa"/>
          </w:tcPr>
          <w:p w14:paraId="57B84731"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Зміст і спосіб подання тендерної пропозиції</w:t>
            </w:r>
          </w:p>
        </w:tc>
        <w:tc>
          <w:tcPr>
            <w:tcW w:w="6421" w:type="dxa"/>
            <w:vAlign w:val="center"/>
          </w:tcPr>
          <w:p w14:paraId="53901165" w14:textId="77777777" w:rsidR="00527D3D" w:rsidRPr="00527D3D" w:rsidRDefault="00527D3D" w:rsidP="00527D3D">
            <w:pPr>
              <w:widowControl w:val="0"/>
              <w:jc w:val="both"/>
              <w:rPr>
                <w:rFonts w:ascii="Times New Roman" w:eastAsia="Times New Roman" w:hAnsi="Times New Roman" w:cs="Times New Roman"/>
                <w:sz w:val="24"/>
                <w:szCs w:val="24"/>
              </w:rPr>
            </w:pPr>
            <w:r w:rsidRPr="00527D3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8F82D6D" w14:textId="77777777" w:rsidR="00FA6B28" w:rsidRPr="00527D3D" w:rsidRDefault="00527D3D" w:rsidP="00527D3D">
            <w:pPr>
              <w:widowControl w:val="0"/>
              <w:jc w:val="both"/>
              <w:rPr>
                <w:rFonts w:ascii="Times New Roman" w:eastAsia="Times New Roman" w:hAnsi="Times New Roman" w:cs="Times New Roman"/>
                <w:sz w:val="24"/>
                <w:szCs w:val="24"/>
                <w:highlight w:val="white"/>
              </w:rPr>
            </w:pPr>
            <w:r w:rsidRPr="00527D3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527D3D">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3F3915A" w14:textId="77777777" w:rsidR="00FA6B28" w:rsidRPr="00BC3E22" w:rsidRDefault="0010328B">
            <w:pPr>
              <w:widowControl w:val="0"/>
              <w:numPr>
                <w:ilvl w:val="0"/>
                <w:numId w:val="2"/>
              </w:num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C3E22">
              <w:rPr>
                <w:rFonts w:ascii="Times New Roman" w:eastAsia="Times New Roman" w:hAnsi="Times New Roman" w:cs="Times New Roman"/>
                <w:b/>
                <w:i/>
                <w:sz w:val="24"/>
                <w:szCs w:val="24"/>
              </w:rPr>
              <w:t>згідно</w:t>
            </w:r>
            <w:r w:rsidRPr="00BC3E22">
              <w:rPr>
                <w:rFonts w:ascii="Times New Roman" w:eastAsia="Times New Roman" w:hAnsi="Times New Roman" w:cs="Times New Roman"/>
                <w:sz w:val="24"/>
                <w:szCs w:val="24"/>
              </w:rPr>
              <w:t xml:space="preserve"> з </w:t>
            </w:r>
            <w:r w:rsidRPr="00BC3E22">
              <w:rPr>
                <w:rFonts w:ascii="Times New Roman" w:eastAsia="Times New Roman" w:hAnsi="Times New Roman" w:cs="Times New Roman"/>
                <w:b/>
                <w:i/>
                <w:sz w:val="24"/>
                <w:szCs w:val="24"/>
              </w:rPr>
              <w:t>Додатком 1</w:t>
            </w:r>
            <w:r w:rsidRPr="00BC3E22">
              <w:rPr>
                <w:rFonts w:ascii="Times New Roman" w:eastAsia="Times New Roman" w:hAnsi="Times New Roman" w:cs="Times New Roman"/>
                <w:sz w:val="24"/>
                <w:szCs w:val="24"/>
              </w:rPr>
              <w:t xml:space="preserve"> до цієї тендерної документації;</w:t>
            </w:r>
          </w:p>
          <w:p w14:paraId="721C12F8" w14:textId="77777777" w:rsidR="00FA6B28" w:rsidRPr="00BC3E22" w:rsidRDefault="0010328B">
            <w:pPr>
              <w:widowControl w:val="0"/>
              <w:numPr>
                <w:ilvl w:val="0"/>
                <w:numId w:val="2"/>
              </w:num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інформацією щодо відсутності підстав, установлених </w:t>
            </w:r>
            <w:r w:rsidR="00527D3D">
              <w:rPr>
                <w:rFonts w:ascii="Times New Roman" w:eastAsia="Times New Roman" w:hAnsi="Times New Roman" w:cs="Times New Roman"/>
                <w:sz w:val="24"/>
                <w:szCs w:val="24"/>
              </w:rPr>
              <w:t>в пункті 47  Особливостей</w:t>
            </w:r>
            <w:r w:rsidRPr="00BC3E22">
              <w:rPr>
                <w:rFonts w:ascii="Times New Roman" w:eastAsia="Times New Roman" w:hAnsi="Times New Roman" w:cs="Times New Roman"/>
                <w:sz w:val="24"/>
                <w:szCs w:val="24"/>
              </w:rPr>
              <w:t xml:space="preserve">, – </w:t>
            </w:r>
            <w:r w:rsidRPr="00BC3E22">
              <w:rPr>
                <w:rFonts w:ascii="Times New Roman" w:eastAsia="Times New Roman" w:hAnsi="Times New Roman" w:cs="Times New Roman"/>
                <w:b/>
                <w:i/>
                <w:sz w:val="24"/>
                <w:szCs w:val="24"/>
              </w:rPr>
              <w:t>згідно з Додатком 1</w:t>
            </w:r>
            <w:r w:rsidRPr="00BC3E22">
              <w:rPr>
                <w:rFonts w:ascii="Times New Roman" w:eastAsia="Times New Roman" w:hAnsi="Times New Roman" w:cs="Times New Roman"/>
                <w:sz w:val="24"/>
                <w:szCs w:val="24"/>
              </w:rPr>
              <w:t xml:space="preserve"> до цієї тендерної документації;</w:t>
            </w:r>
          </w:p>
          <w:p w14:paraId="3A1095CD" w14:textId="77777777" w:rsidR="00FA6B28" w:rsidRDefault="0010328B" w:rsidP="00D83DC4">
            <w:pPr>
              <w:widowControl w:val="0"/>
              <w:numPr>
                <w:ilvl w:val="0"/>
                <w:numId w:val="2"/>
              </w:num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інформацією про </w:t>
            </w:r>
            <w:r w:rsidR="00D83DC4" w:rsidRPr="00D83DC4">
              <w:rPr>
                <w:rFonts w:ascii="Times New Roman" w:eastAsia="Times New Roman" w:hAnsi="Times New Roman" w:cs="Times New Roman"/>
                <w:sz w:val="24"/>
                <w:szCs w:val="24"/>
              </w:rPr>
              <w:t xml:space="preserve">необхідні технічні, якісні та кількісні характеристики предмета закупівлі — технічні вимоги до предмета закупівлі </w:t>
            </w: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b/>
                <w:i/>
                <w:sz w:val="24"/>
                <w:szCs w:val="24"/>
              </w:rPr>
              <w:t>згідно з Додатком 2</w:t>
            </w:r>
            <w:r w:rsidRPr="00BC3E22">
              <w:rPr>
                <w:rFonts w:ascii="Times New Roman" w:eastAsia="Times New Roman" w:hAnsi="Times New Roman" w:cs="Times New Roman"/>
                <w:sz w:val="24"/>
                <w:szCs w:val="24"/>
              </w:rPr>
              <w:t xml:space="preserve"> до тендерної документації;</w:t>
            </w:r>
          </w:p>
          <w:p w14:paraId="294FADEB" w14:textId="77777777" w:rsidR="00F14E6C" w:rsidRPr="00F14E6C" w:rsidRDefault="00F14E6C" w:rsidP="00D83DC4">
            <w:pPr>
              <w:widowControl w:val="0"/>
              <w:numPr>
                <w:ilvl w:val="0"/>
                <w:numId w:val="2"/>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тендерну пропозицію у формі відповідно до </w:t>
            </w:r>
            <w:r w:rsidRPr="00F14E6C">
              <w:rPr>
                <w:rFonts w:ascii="Times New Roman" w:eastAsia="Times New Roman" w:hAnsi="Times New Roman" w:cs="Times New Roman"/>
                <w:b/>
                <w:i/>
                <w:sz w:val="24"/>
                <w:szCs w:val="24"/>
              </w:rPr>
              <w:t xml:space="preserve">Додатку 3 </w:t>
            </w:r>
          </w:p>
          <w:p w14:paraId="70CFDF0B" w14:textId="77777777" w:rsidR="00FA6B28" w:rsidRPr="00BC3E22" w:rsidRDefault="0010328B">
            <w:pPr>
              <w:widowControl w:val="0"/>
              <w:numPr>
                <w:ilvl w:val="0"/>
                <w:numId w:val="2"/>
              </w:num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1AC9E8E" w14:textId="77777777" w:rsidR="00FA6B28" w:rsidRPr="00BC3E22" w:rsidRDefault="0010328B">
            <w:pPr>
              <w:widowControl w:val="0"/>
              <w:numPr>
                <w:ilvl w:val="0"/>
                <w:numId w:val="2"/>
              </w:numP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64BADA4"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0513064" w14:textId="77777777" w:rsidR="00625A3D" w:rsidRPr="00625A3D" w:rsidRDefault="0010328B">
            <w:pPr>
              <w:widowControl w:val="0"/>
              <w:jc w:val="both"/>
              <w:rPr>
                <w:rFonts w:ascii="Times New Roman" w:eastAsia="Times New Roman" w:hAnsi="Times New Roman" w:cs="Times New Roman"/>
                <w:i/>
                <w:sz w:val="24"/>
                <w:szCs w:val="24"/>
              </w:rPr>
            </w:pPr>
            <w:r w:rsidRPr="00BC3E22">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BC3E22">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C3E22">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65BA2E90" w14:textId="77777777" w:rsidR="00FA6B28" w:rsidRPr="00BC3E22" w:rsidRDefault="0010328B">
            <w:pPr>
              <w:widowControl w:val="0"/>
              <w:jc w:val="both"/>
              <w:rPr>
                <w:rFonts w:ascii="Times New Roman" w:eastAsia="Times New Roman" w:hAnsi="Times New Roman" w:cs="Times New Roman"/>
                <w:b/>
                <w:i/>
                <w:sz w:val="24"/>
                <w:szCs w:val="24"/>
              </w:rPr>
            </w:pPr>
            <w:r w:rsidRPr="00BC3E22">
              <w:rPr>
                <w:rFonts w:ascii="Times New Roman" w:eastAsia="Times New Roman" w:hAnsi="Times New Roman" w:cs="Times New Roman"/>
                <w:b/>
                <w:i/>
                <w:sz w:val="24"/>
                <w:szCs w:val="24"/>
              </w:rPr>
              <w:t>Опис та приклади формальних несуттєвих помилок.</w:t>
            </w:r>
          </w:p>
          <w:p w14:paraId="32993A0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541814"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42C8292" w14:textId="77777777" w:rsidR="00FA6B28" w:rsidRPr="00BC3E22" w:rsidRDefault="0010328B">
            <w:pPr>
              <w:widowControl w:val="0"/>
              <w:jc w:val="both"/>
              <w:rPr>
                <w:rFonts w:ascii="Times New Roman" w:eastAsia="Times New Roman" w:hAnsi="Times New Roman" w:cs="Times New Roman"/>
                <w:i/>
                <w:sz w:val="24"/>
                <w:szCs w:val="24"/>
                <w:u w:val="single"/>
              </w:rPr>
            </w:pPr>
            <w:r w:rsidRPr="00BC3E22">
              <w:rPr>
                <w:rFonts w:ascii="Times New Roman" w:eastAsia="Times New Roman" w:hAnsi="Times New Roman" w:cs="Times New Roman"/>
                <w:i/>
                <w:sz w:val="24"/>
                <w:szCs w:val="24"/>
                <w:u w:val="single"/>
              </w:rPr>
              <w:t>Опис формальних помилок:</w:t>
            </w:r>
          </w:p>
          <w:p w14:paraId="5A99E39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w:t>
            </w:r>
            <w:r w:rsidRPr="00BC3E2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CBC2B4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lastRenderedPageBreak/>
              <w:t>—</w:t>
            </w:r>
            <w:r w:rsidRPr="00BC3E22">
              <w:rPr>
                <w:rFonts w:ascii="Times New Roman" w:eastAsia="Times New Roman" w:hAnsi="Times New Roman" w:cs="Times New Roman"/>
                <w:sz w:val="24"/>
                <w:szCs w:val="24"/>
              </w:rPr>
              <w:tab/>
              <w:t>уживання великої літери;</w:t>
            </w:r>
          </w:p>
          <w:p w14:paraId="39D561C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ab/>
              <w:t>уживання розділових знаків та відмінювання слів у реченні;</w:t>
            </w:r>
          </w:p>
          <w:p w14:paraId="4A156D2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ab/>
              <w:t xml:space="preserve">використання слова або </w:t>
            </w:r>
            <w:proofErr w:type="spellStart"/>
            <w:r w:rsidRPr="00BC3E22">
              <w:rPr>
                <w:rFonts w:ascii="Times New Roman" w:eastAsia="Times New Roman" w:hAnsi="Times New Roman" w:cs="Times New Roman"/>
                <w:sz w:val="24"/>
                <w:szCs w:val="24"/>
              </w:rPr>
              <w:t>мовного</w:t>
            </w:r>
            <w:proofErr w:type="spellEnd"/>
            <w:r w:rsidRPr="00BC3E22">
              <w:rPr>
                <w:rFonts w:ascii="Times New Roman" w:eastAsia="Times New Roman" w:hAnsi="Times New Roman" w:cs="Times New Roman"/>
                <w:sz w:val="24"/>
                <w:szCs w:val="24"/>
              </w:rPr>
              <w:t xml:space="preserve"> звороту, запозичених з іншої мови;</w:t>
            </w:r>
          </w:p>
          <w:p w14:paraId="33096B27"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6085EC"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ab/>
              <w:t>застосування правил переносу частини слова з рядка в рядок;</w:t>
            </w:r>
          </w:p>
          <w:p w14:paraId="10FE5E8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ab/>
              <w:t>написання слів разом та/або окремо, та/або через дефіс;</w:t>
            </w:r>
          </w:p>
          <w:p w14:paraId="097DA9A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4E142A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2.</w:t>
            </w:r>
            <w:r w:rsidRPr="00BC3E2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0C5FCB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3.</w:t>
            </w:r>
            <w:r w:rsidRPr="00BC3E2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7CFDB5"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4.</w:t>
            </w:r>
            <w:r w:rsidRPr="00BC3E2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1DBA96"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5.</w:t>
            </w:r>
            <w:r w:rsidRPr="00BC3E2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8BB7F4"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6.</w:t>
            </w:r>
            <w:r w:rsidRPr="00BC3E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1CCC9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7.</w:t>
            </w:r>
            <w:r w:rsidRPr="00BC3E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5E21C4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8.</w:t>
            </w:r>
            <w:r w:rsidRPr="00BC3E22">
              <w:rPr>
                <w:rFonts w:ascii="Times New Roman" w:eastAsia="Times New Roman" w:hAnsi="Times New Roman" w:cs="Times New Roman"/>
                <w:sz w:val="24"/>
                <w:szCs w:val="24"/>
              </w:rPr>
              <w:tab/>
              <w:t xml:space="preserve">Подання документа учасником процедури закупівлі </w:t>
            </w:r>
            <w:r w:rsidRPr="00BC3E22">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14:paraId="0E6435C0"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9.</w:t>
            </w:r>
            <w:r w:rsidRPr="00BC3E2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6ECBAF"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10.</w:t>
            </w:r>
            <w:r w:rsidRPr="00BC3E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88D69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11.</w:t>
            </w:r>
            <w:r w:rsidRPr="00BC3E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A9DF6EF"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12.</w:t>
            </w:r>
            <w:r w:rsidRPr="00BC3E2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9172E21" w14:textId="77777777" w:rsidR="00FA6B28" w:rsidRPr="00BC3E22" w:rsidRDefault="0010328B">
            <w:pPr>
              <w:widowControl w:val="0"/>
              <w:jc w:val="both"/>
              <w:rPr>
                <w:rFonts w:ascii="Times New Roman" w:eastAsia="Times New Roman" w:hAnsi="Times New Roman" w:cs="Times New Roman"/>
                <w:i/>
                <w:sz w:val="24"/>
                <w:szCs w:val="24"/>
                <w:u w:val="single"/>
              </w:rPr>
            </w:pPr>
            <w:r w:rsidRPr="00BC3E22">
              <w:rPr>
                <w:rFonts w:ascii="Times New Roman" w:eastAsia="Times New Roman" w:hAnsi="Times New Roman" w:cs="Times New Roman"/>
                <w:i/>
                <w:sz w:val="24"/>
                <w:szCs w:val="24"/>
                <w:u w:val="single"/>
              </w:rPr>
              <w:t>Приклади формальних помилок:</w:t>
            </w:r>
          </w:p>
          <w:p w14:paraId="295172D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AF8D8E"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w:t>
            </w:r>
            <w:proofErr w:type="spellStart"/>
            <w:r w:rsidRPr="00BC3E22">
              <w:rPr>
                <w:rFonts w:ascii="Times New Roman" w:eastAsia="Times New Roman" w:hAnsi="Times New Roman" w:cs="Times New Roman"/>
                <w:sz w:val="24"/>
                <w:szCs w:val="24"/>
              </w:rPr>
              <w:t>м.київ</w:t>
            </w:r>
            <w:proofErr w:type="spellEnd"/>
            <w:r w:rsidRPr="00BC3E22">
              <w:rPr>
                <w:rFonts w:ascii="Times New Roman" w:eastAsia="Times New Roman" w:hAnsi="Times New Roman" w:cs="Times New Roman"/>
                <w:sz w:val="24"/>
                <w:szCs w:val="24"/>
              </w:rPr>
              <w:t>» замість «</w:t>
            </w:r>
            <w:proofErr w:type="spellStart"/>
            <w:r w:rsidRPr="00BC3E22">
              <w:rPr>
                <w:rFonts w:ascii="Times New Roman" w:eastAsia="Times New Roman" w:hAnsi="Times New Roman" w:cs="Times New Roman"/>
                <w:sz w:val="24"/>
                <w:szCs w:val="24"/>
              </w:rPr>
              <w:t>м.Київ</w:t>
            </w:r>
            <w:proofErr w:type="spellEnd"/>
            <w:r w:rsidRPr="00BC3E22">
              <w:rPr>
                <w:rFonts w:ascii="Times New Roman" w:eastAsia="Times New Roman" w:hAnsi="Times New Roman" w:cs="Times New Roman"/>
                <w:sz w:val="24"/>
                <w:szCs w:val="24"/>
              </w:rPr>
              <w:t>»;</w:t>
            </w:r>
          </w:p>
          <w:p w14:paraId="4DD64632"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«поряд -</w:t>
            </w:r>
            <w:proofErr w:type="spellStart"/>
            <w:r w:rsidRPr="00BC3E22">
              <w:rPr>
                <w:rFonts w:ascii="Times New Roman" w:eastAsia="Times New Roman" w:hAnsi="Times New Roman" w:cs="Times New Roman"/>
                <w:sz w:val="24"/>
                <w:szCs w:val="24"/>
              </w:rPr>
              <w:t>ок</w:t>
            </w:r>
            <w:proofErr w:type="spellEnd"/>
            <w:r w:rsidRPr="00BC3E22">
              <w:rPr>
                <w:rFonts w:ascii="Times New Roman" w:eastAsia="Times New Roman" w:hAnsi="Times New Roman" w:cs="Times New Roman"/>
                <w:sz w:val="24"/>
                <w:szCs w:val="24"/>
              </w:rPr>
              <w:t>» замість «</w:t>
            </w:r>
            <w:proofErr w:type="spellStart"/>
            <w:r w:rsidRPr="00BC3E22">
              <w:rPr>
                <w:rFonts w:ascii="Times New Roman" w:eastAsia="Times New Roman" w:hAnsi="Times New Roman" w:cs="Times New Roman"/>
                <w:sz w:val="24"/>
                <w:szCs w:val="24"/>
              </w:rPr>
              <w:t>поря</w:t>
            </w:r>
            <w:proofErr w:type="spellEnd"/>
            <w:r w:rsidRPr="00BC3E22">
              <w:rPr>
                <w:rFonts w:ascii="Times New Roman" w:eastAsia="Times New Roman" w:hAnsi="Times New Roman" w:cs="Times New Roman"/>
                <w:sz w:val="24"/>
                <w:szCs w:val="24"/>
              </w:rPr>
              <w:t xml:space="preserve"> – док»;</w:t>
            </w:r>
          </w:p>
          <w:p w14:paraId="304FBC30"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w:t>
            </w:r>
            <w:proofErr w:type="spellStart"/>
            <w:r w:rsidRPr="00BC3E22">
              <w:rPr>
                <w:rFonts w:ascii="Times New Roman" w:eastAsia="Times New Roman" w:hAnsi="Times New Roman" w:cs="Times New Roman"/>
                <w:sz w:val="24"/>
                <w:szCs w:val="24"/>
              </w:rPr>
              <w:t>ненадається</w:t>
            </w:r>
            <w:proofErr w:type="spellEnd"/>
            <w:r w:rsidRPr="00BC3E22">
              <w:rPr>
                <w:rFonts w:ascii="Times New Roman" w:eastAsia="Times New Roman" w:hAnsi="Times New Roman" w:cs="Times New Roman"/>
                <w:sz w:val="24"/>
                <w:szCs w:val="24"/>
              </w:rPr>
              <w:t>» замість «не надається»»;</w:t>
            </w:r>
          </w:p>
          <w:p w14:paraId="7DF356F9"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«______________№_____________» замість «14.08.2020 №320/13/14-01»</w:t>
            </w:r>
          </w:p>
          <w:p w14:paraId="7B5C90F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sidRPr="00BC3E22">
              <w:rPr>
                <w:rFonts w:ascii="Times New Roman" w:eastAsia="Times New Roman" w:hAnsi="Times New Roman" w:cs="Times New Roman"/>
                <w:sz w:val="24"/>
                <w:szCs w:val="24"/>
              </w:rPr>
              <w:t>PortableDocumentFormat</w:t>
            </w:r>
            <w:proofErr w:type="spellEnd"/>
            <w:r w:rsidRPr="00BC3E22">
              <w:rPr>
                <w:rFonts w:ascii="Times New Roman" w:eastAsia="Times New Roman" w:hAnsi="Times New Roman" w:cs="Times New Roman"/>
                <w:sz w:val="24"/>
                <w:szCs w:val="24"/>
              </w:rPr>
              <w:t xml:space="preserve">)». </w:t>
            </w:r>
          </w:p>
          <w:p w14:paraId="2932D735" w14:textId="77777777" w:rsidR="00A76340" w:rsidRPr="00BC3E22" w:rsidRDefault="0010328B">
            <w:pPr>
              <w:widowControl w:val="0"/>
              <w:ind w:left="40" w:hanging="2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w:t>
            </w:r>
          </w:p>
          <w:p w14:paraId="1E76E6FF" w14:textId="77777777" w:rsidR="00FA6B28" w:rsidRPr="00BC3E22" w:rsidRDefault="0010328B">
            <w:pPr>
              <w:widowControl w:val="0"/>
              <w:ind w:left="40" w:hanging="2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8876D6" w14:textId="77777777" w:rsidR="00FA6B28" w:rsidRPr="00BC3E22" w:rsidRDefault="0010328B">
            <w:pPr>
              <w:widowControl w:val="0"/>
              <w:ind w:left="40" w:hanging="20"/>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УВАГА!!!</w:t>
            </w:r>
          </w:p>
          <w:p w14:paraId="5843E468" w14:textId="77777777" w:rsidR="00FA6B28" w:rsidRPr="00BC3E22" w:rsidRDefault="0010328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BC3E2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BC3E22">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BC3E22">
              <w:rPr>
                <w:rFonts w:ascii="Times New Roman" w:eastAsia="Times New Roman" w:hAnsi="Times New Roman" w:cs="Times New Roman"/>
                <w:b/>
                <w:color w:val="000000"/>
                <w:sz w:val="24"/>
                <w:szCs w:val="24"/>
              </w:rPr>
              <w:t>скан</w:t>
            </w:r>
            <w:proofErr w:type="spellEnd"/>
            <w:r w:rsidRPr="00BC3E22">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F9E3C81" w14:textId="77777777" w:rsidR="00FA6B28" w:rsidRPr="00BC3E22" w:rsidRDefault="0010328B">
            <w:pPr>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83E8B8" w14:textId="77777777" w:rsidR="00FA6B28" w:rsidRPr="00BC3E22" w:rsidRDefault="0010328B">
            <w:pPr>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BC3E22">
              <w:rPr>
                <w:rFonts w:ascii="Times New Roman" w:eastAsia="Times New Roman" w:hAnsi="Times New Roman" w:cs="Times New Roman"/>
                <w:b/>
                <w:sz w:val="24"/>
                <w:szCs w:val="24"/>
              </w:rPr>
              <w:t>сом (УЕП)</w:t>
            </w:r>
            <w:r w:rsidRPr="00BC3E22">
              <w:rPr>
                <w:rFonts w:ascii="Times New Roman" w:eastAsia="Times New Roman" w:hAnsi="Times New Roman" w:cs="Times New Roman"/>
                <w:b/>
                <w:color w:val="000000"/>
                <w:sz w:val="24"/>
                <w:szCs w:val="24"/>
              </w:rPr>
              <w:t>;</w:t>
            </w:r>
          </w:p>
          <w:p w14:paraId="4383BC1A" w14:textId="77777777" w:rsidR="00FA6B28" w:rsidRPr="00BC3E22" w:rsidRDefault="0010328B">
            <w:pPr>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D40272" w14:textId="77777777" w:rsidR="00FA6B28" w:rsidRPr="00BC3E22" w:rsidRDefault="0010328B">
            <w:pPr>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Винятки:</w:t>
            </w:r>
          </w:p>
          <w:p w14:paraId="736E9073" w14:textId="77777777" w:rsidR="00FA6B28" w:rsidRPr="00BC3E22" w:rsidRDefault="0010328B">
            <w:pPr>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3A87F17" w14:textId="77777777" w:rsidR="00FA6B28" w:rsidRPr="00BC3E22" w:rsidRDefault="0010328B">
            <w:pPr>
              <w:widowControl w:val="0"/>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220842D" w14:textId="77777777" w:rsidR="00FA6B28" w:rsidRPr="00BC3E22" w:rsidRDefault="0010328B">
            <w:pPr>
              <w:widowControl w:val="0"/>
              <w:ind w:left="40" w:hanging="20"/>
              <w:jc w:val="both"/>
              <w:rPr>
                <w:rFonts w:ascii="Times New Roman" w:eastAsia="Times New Roman" w:hAnsi="Times New Roman" w:cs="Times New Roman"/>
                <w:b/>
                <w:sz w:val="24"/>
                <w:szCs w:val="24"/>
              </w:rPr>
            </w:pPr>
            <w:r w:rsidRPr="00BC3E2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C3E2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47B7EB3" w14:textId="77777777" w:rsidR="00FA6B28" w:rsidRPr="00BC3E22" w:rsidRDefault="0010328B">
            <w:pPr>
              <w:widowControl w:val="0"/>
              <w:ind w:left="40" w:hanging="20"/>
              <w:jc w:val="both"/>
              <w:rPr>
                <w:rFonts w:ascii="Times New Roman" w:eastAsia="Times New Roman" w:hAnsi="Times New Roman" w:cs="Times New Roman"/>
                <w:b/>
                <w:color w:val="000000"/>
                <w:sz w:val="24"/>
                <w:szCs w:val="24"/>
              </w:rPr>
            </w:pPr>
            <w:r w:rsidRPr="00BC3E2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C3E22">
              <w:rPr>
                <w:rFonts w:ascii="Times New Roman" w:eastAsia="Times New Roman" w:hAnsi="Times New Roman" w:cs="Times New Roman"/>
                <w:b/>
                <w:color w:val="000000"/>
                <w:sz w:val="24"/>
                <w:szCs w:val="24"/>
              </w:rPr>
              <w:t>засвідчувального</w:t>
            </w:r>
            <w:proofErr w:type="spellEnd"/>
            <w:r w:rsidRPr="00BC3E2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0B87664" w14:textId="77777777" w:rsidR="00FA6B28" w:rsidRPr="00BC3E22" w:rsidRDefault="0010328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BC3E2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C3E22">
              <w:rPr>
                <w:rFonts w:ascii="Times New Roman" w:eastAsia="Times New Roman" w:hAnsi="Times New Roman" w:cs="Times New Roman"/>
                <w:color w:val="0D0D0D"/>
                <w:sz w:val="24"/>
                <w:szCs w:val="24"/>
              </w:rPr>
              <w:t xml:space="preserve"> </w:t>
            </w:r>
          </w:p>
          <w:p w14:paraId="5FA29A3E" w14:textId="77777777" w:rsidR="00FA6B28" w:rsidRPr="00BC3E22" w:rsidRDefault="0010328B">
            <w:pPr>
              <w:widowControl w:val="0"/>
              <w:jc w:val="both"/>
              <w:rPr>
                <w:rFonts w:ascii="Times New Roman" w:eastAsia="Times New Roman" w:hAnsi="Times New Roman" w:cs="Times New Roman"/>
                <w:sz w:val="24"/>
                <w:szCs w:val="24"/>
              </w:rPr>
            </w:pPr>
            <w:bookmarkStart w:id="4" w:name="_heading=h.hjqm8skarbdr" w:colFirst="0" w:colLast="0"/>
            <w:bookmarkEnd w:id="4"/>
            <w:r w:rsidRPr="00BC3E22">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C041409" w14:textId="77777777" w:rsidR="00FA6B28" w:rsidRPr="00BC3E22" w:rsidRDefault="0010328B">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sidRPr="00BC3E2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E96BC2" w:rsidRPr="00BC3E22">
              <w:rPr>
                <w:rFonts w:ascii="Times New Roman" w:eastAsia="Times New Roman" w:hAnsi="Times New Roman" w:cs="Times New Roman"/>
                <w:color w:val="000000"/>
                <w:sz w:val="24"/>
                <w:szCs w:val="24"/>
              </w:rPr>
              <w:t>.</w:t>
            </w:r>
            <w:r w:rsidRPr="00BC3E22">
              <w:rPr>
                <w:rFonts w:ascii="Times New Roman" w:eastAsia="Times New Roman" w:hAnsi="Times New Roman" w:cs="Times New Roman"/>
                <w:color w:val="000000"/>
                <w:sz w:val="24"/>
                <w:szCs w:val="24"/>
              </w:rPr>
              <w:t xml:space="preserve"> </w:t>
            </w:r>
          </w:p>
          <w:p w14:paraId="4381A377"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BC3E22">
              <w:rPr>
                <w:rFonts w:ascii="Times New Roman" w:eastAsia="Times New Roman" w:hAnsi="Times New Roman" w:cs="Times New Roman"/>
                <w:i/>
                <w:color w:val="000000"/>
                <w:sz w:val="20"/>
                <w:szCs w:val="20"/>
              </w:rPr>
              <w:t xml:space="preserve">пропозиції (у тому числі до визначеної в тендерній документації частини предмета закупівлі (лота) </w:t>
            </w:r>
            <w:r w:rsidRPr="00BC3E22">
              <w:rPr>
                <w:rFonts w:ascii="Times New Roman" w:eastAsia="Times New Roman" w:hAnsi="Times New Roman" w:cs="Times New Roman"/>
                <w:i/>
                <w:color w:val="000000" w:themeColor="text1"/>
                <w:sz w:val="20"/>
                <w:szCs w:val="20"/>
              </w:rPr>
              <w:t xml:space="preserve">(у разі здійснення закупівлі за лотами), </w:t>
            </w:r>
            <w:r w:rsidRPr="00BC3E22">
              <w:rPr>
                <w:rFonts w:ascii="Times New Roman" w:eastAsia="Times New Roman" w:hAnsi="Times New Roman" w:cs="Times New Roman"/>
                <w:i/>
                <w:sz w:val="20"/>
                <w:szCs w:val="20"/>
              </w:rPr>
              <w:t xml:space="preserve">такі </w:t>
            </w:r>
            <w:r w:rsidRPr="00BC3E22">
              <w:rPr>
                <w:rFonts w:ascii="Times New Roman" w:eastAsia="Times New Roman" w:hAnsi="Times New Roman" w:cs="Times New Roman"/>
                <w:i/>
                <w:sz w:val="20"/>
                <w:szCs w:val="20"/>
                <w:highlight w:val="white"/>
              </w:rPr>
              <w:t xml:space="preserve">тендерні </w:t>
            </w:r>
            <w:r w:rsidRPr="00BC3E22">
              <w:rPr>
                <w:rFonts w:ascii="Times New Roman" w:eastAsia="Times New Roman" w:hAnsi="Times New Roman" w:cs="Times New Roman"/>
                <w:i/>
                <w:sz w:val="20"/>
                <w:szCs w:val="20"/>
                <w:highlight w:val="white"/>
              </w:rPr>
              <w:lastRenderedPageBreak/>
              <w:t xml:space="preserve">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BC3E22">
              <w:rPr>
                <w:rFonts w:ascii="Times New Roman" w:eastAsia="Times New Roman" w:hAnsi="Times New Roman" w:cs="Times New Roman"/>
                <w:i/>
                <w:sz w:val="28"/>
                <w:szCs w:val="28"/>
                <w:highlight w:val="white"/>
              </w:rPr>
              <w:t xml:space="preserve"> </w:t>
            </w:r>
          </w:p>
        </w:tc>
      </w:tr>
      <w:tr w:rsidR="00FA6B28" w:rsidRPr="00BC3E22" w14:paraId="0E2D0854" w14:textId="77777777" w:rsidTr="00E96BC2">
        <w:trPr>
          <w:trHeight w:val="1168"/>
          <w:jc w:val="center"/>
        </w:trPr>
        <w:tc>
          <w:tcPr>
            <w:tcW w:w="707" w:type="dxa"/>
          </w:tcPr>
          <w:p w14:paraId="58267D00"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2</w:t>
            </w:r>
          </w:p>
        </w:tc>
        <w:tc>
          <w:tcPr>
            <w:tcW w:w="2844" w:type="dxa"/>
          </w:tcPr>
          <w:p w14:paraId="57965113" w14:textId="77777777" w:rsidR="00FA6B28" w:rsidRPr="00BC3E22" w:rsidRDefault="0010328B">
            <w:pPr>
              <w:widowControl w:val="0"/>
              <w:rPr>
                <w:rFonts w:ascii="Times New Roman" w:eastAsia="Times New Roman" w:hAnsi="Times New Roman" w:cs="Times New Roman"/>
                <w:sz w:val="24"/>
                <w:szCs w:val="24"/>
              </w:rPr>
            </w:pPr>
            <w:bookmarkStart w:id="6" w:name="_heading=h.tyjcwt" w:colFirst="0" w:colLast="0"/>
            <w:bookmarkEnd w:id="6"/>
            <w:r w:rsidRPr="00BC3E22">
              <w:rPr>
                <w:rFonts w:ascii="Times New Roman" w:eastAsia="Times New Roman" w:hAnsi="Times New Roman" w:cs="Times New Roman"/>
                <w:b/>
                <w:color w:val="000000"/>
                <w:sz w:val="24"/>
                <w:szCs w:val="24"/>
              </w:rPr>
              <w:t>Забезпечення тендерної пропозиції</w:t>
            </w:r>
          </w:p>
        </w:tc>
        <w:tc>
          <w:tcPr>
            <w:tcW w:w="6421" w:type="dxa"/>
            <w:vAlign w:val="center"/>
          </w:tcPr>
          <w:p w14:paraId="3CB12B35" w14:textId="77777777" w:rsidR="00FA6B28" w:rsidRPr="00BC3E22" w:rsidRDefault="00E96BC2">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З</w:t>
            </w:r>
            <w:r w:rsidR="0010328B" w:rsidRPr="00BC3E22">
              <w:rPr>
                <w:rFonts w:ascii="Times New Roman" w:eastAsia="Times New Roman" w:hAnsi="Times New Roman" w:cs="Times New Roman"/>
                <w:sz w:val="24"/>
                <w:szCs w:val="24"/>
              </w:rPr>
              <w:t>абезпечення тендерної пропозиції  не вимагається.</w:t>
            </w:r>
          </w:p>
          <w:p w14:paraId="73D359E8" w14:textId="77777777" w:rsidR="00FA6B28" w:rsidRPr="00BC3E22" w:rsidRDefault="00FA6B28" w:rsidP="00E96BC2">
            <w:pPr>
              <w:widowControl w:val="0"/>
              <w:jc w:val="both"/>
              <w:rPr>
                <w:rFonts w:ascii="Times New Roman" w:eastAsia="Times New Roman" w:hAnsi="Times New Roman" w:cs="Times New Roman"/>
                <w:sz w:val="24"/>
                <w:szCs w:val="24"/>
              </w:rPr>
            </w:pPr>
            <w:bookmarkStart w:id="7" w:name="_heading=h.3dy6vkm" w:colFirst="0" w:colLast="0"/>
            <w:bookmarkEnd w:id="7"/>
          </w:p>
        </w:tc>
      </w:tr>
      <w:tr w:rsidR="00FA6B28" w:rsidRPr="00BC3E22" w14:paraId="7EA4B993" w14:textId="77777777" w:rsidTr="00E96BC2">
        <w:trPr>
          <w:trHeight w:val="1110"/>
          <w:jc w:val="center"/>
        </w:trPr>
        <w:tc>
          <w:tcPr>
            <w:tcW w:w="707" w:type="dxa"/>
          </w:tcPr>
          <w:p w14:paraId="70A5397B"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3</w:t>
            </w:r>
          </w:p>
        </w:tc>
        <w:tc>
          <w:tcPr>
            <w:tcW w:w="2844" w:type="dxa"/>
          </w:tcPr>
          <w:p w14:paraId="0D9B2204"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1" w:type="dxa"/>
            <w:vAlign w:val="center"/>
          </w:tcPr>
          <w:p w14:paraId="1374B086" w14:textId="77777777" w:rsidR="00FA6B28" w:rsidRPr="00BC3E22" w:rsidRDefault="0010328B" w:rsidP="00E96BC2">
            <w:pPr>
              <w:widowControl w:val="0"/>
              <w:ind w:right="120"/>
              <w:jc w:val="both"/>
              <w:rPr>
                <w:rFonts w:ascii="Times New Roman" w:eastAsia="Times New Roman" w:hAnsi="Times New Roman" w:cs="Times New Roman"/>
                <w:color w:val="FF0000"/>
                <w:sz w:val="24"/>
                <w:szCs w:val="24"/>
                <w:highlight w:val="yellow"/>
              </w:rPr>
            </w:pPr>
            <w:r w:rsidRPr="00BC3E22">
              <w:rPr>
                <w:rFonts w:ascii="Times New Roman" w:eastAsia="Times New Roman" w:hAnsi="Times New Roman" w:cs="Times New Roman"/>
                <w:color w:val="000000" w:themeColor="text1"/>
                <w:sz w:val="24"/>
                <w:szCs w:val="24"/>
              </w:rPr>
              <w:t>Не передбачається.</w:t>
            </w:r>
          </w:p>
        </w:tc>
      </w:tr>
      <w:tr w:rsidR="00FA6B28" w:rsidRPr="00BC3E22" w14:paraId="35FBDA2A" w14:textId="77777777" w:rsidTr="00E96BC2">
        <w:trPr>
          <w:trHeight w:val="555"/>
          <w:jc w:val="center"/>
        </w:trPr>
        <w:tc>
          <w:tcPr>
            <w:tcW w:w="707" w:type="dxa"/>
          </w:tcPr>
          <w:p w14:paraId="107045C0"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4</w:t>
            </w:r>
          </w:p>
        </w:tc>
        <w:tc>
          <w:tcPr>
            <w:tcW w:w="2844" w:type="dxa"/>
          </w:tcPr>
          <w:p w14:paraId="3E308847"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1" w:type="dxa"/>
            <w:vAlign w:val="center"/>
          </w:tcPr>
          <w:p w14:paraId="66E8E81A"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Тендерні пропозиції вважаються дійсними </w:t>
            </w:r>
            <w:r w:rsidR="00253B5F" w:rsidRPr="00BC3E22">
              <w:rPr>
                <w:rFonts w:ascii="Times New Roman" w:eastAsia="Times New Roman" w:hAnsi="Times New Roman" w:cs="Times New Roman"/>
                <w:b/>
                <w:i/>
                <w:sz w:val="24"/>
                <w:szCs w:val="24"/>
              </w:rPr>
              <w:t xml:space="preserve">протягом 90 (дев’яносто) днів </w:t>
            </w:r>
            <w:r w:rsidRPr="00BC3E22">
              <w:rPr>
                <w:rFonts w:ascii="Times New Roman" w:eastAsia="Times New Roman" w:hAnsi="Times New Roman" w:cs="Times New Roman"/>
                <w:sz w:val="24"/>
                <w:szCs w:val="24"/>
              </w:rPr>
              <w:t xml:space="preserve">із дати кінцевого строку подання тендерних пропозицій. </w:t>
            </w:r>
          </w:p>
          <w:p w14:paraId="101D2542"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92B1976" w14:textId="77777777" w:rsidR="00FA6B28" w:rsidRPr="00BC3E22" w:rsidRDefault="0010328B">
            <w:pPr>
              <w:widowControl w:val="0"/>
              <w:jc w:val="both"/>
              <w:rPr>
                <w:rFonts w:ascii="Times New Roman" w:eastAsia="Times New Roman" w:hAnsi="Times New Roman" w:cs="Times New Roman"/>
                <w:sz w:val="24"/>
                <w:szCs w:val="24"/>
                <w:u w:val="single"/>
              </w:rPr>
            </w:pPr>
            <w:r w:rsidRPr="00BC3E22">
              <w:rPr>
                <w:rFonts w:ascii="Times New Roman" w:eastAsia="Times New Roman" w:hAnsi="Times New Roman" w:cs="Times New Roman"/>
                <w:sz w:val="24"/>
                <w:szCs w:val="24"/>
              </w:rPr>
              <w:t xml:space="preserve">Учасник процедури закупівлі </w:t>
            </w:r>
            <w:r w:rsidRPr="00BC3E22">
              <w:rPr>
                <w:rFonts w:ascii="Times New Roman" w:eastAsia="Times New Roman" w:hAnsi="Times New Roman" w:cs="Times New Roman"/>
                <w:sz w:val="24"/>
                <w:szCs w:val="24"/>
                <w:u w:val="single"/>
              </w:rPr>
              <w:t>має право:</w:t>
            </w:r>
          </w:p>
          <w:p w14:paraId="157C9E75"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8D7B92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C3E22">
              <w:rPr>
                <w:rFonts w:ascii="Times New Roman" w:eastAsia="Times New Roman" w:hAnsi="Times New Roman" w:cs="Times New Roman"/>
                <w:i/>
                <w:sz w:val="24"/>
                <w:szCs w:val="24"/>
              </w:rPr>
              <w:t>(у разі якщо таке вимагалося)</w:t>
            </w:r>
            <w:r w:rsidRPr="00BC3E22">
              <w:rPr>
                <w:rFonts w:ascii="Times New Roman" w:eastAsia="Times New Roman" w:hAnsi="Times New Roman" w:cs="Times New Roman"/>
                <w:sz w:val="24"/>
                <w:szCs w:val="24"/>
              </w:rPr>
              <w:t>.</w:t>
            </w:r>
          </w:p>
          <w:p w14:paraId="36E623E5" w14:textId="77777777" w:rsidR="00FA6B28" w:rsidRPr="00BC3E22" w:rsidRDefault="0010328B">
            <w:pPr>
              <w:widowControl w:val="0"/>
              <w:jc w:val="both"/>
              <w:rPr>
                <w:rFonts w:ascii="Times New Roman" w:eastAsia="Times New Roman" w:hAnsi="Times New Roman" w:cs="Times New Roman"/>
                <w:strike/>
                <w:sz w:val="24"/>
                <w:szCs w:val="24"/>
              </w:rPr>
            </w:pPr>
            <w:r w:rsidRPr="00BC3E2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B28" w:rsidRPr="00BC3E22" w14:paraId="4BAF76AC" w14:textId="77777777" w:rsidTr="00E96BC2">
        <w:trPr>
          <w:trHeight w:val="1110"/>
          <w:jc w:val="center"/>
        </w:trPr>
        <w:tc>
          <w:tcPr>
            <w:tcW w:w="707" w:type="dxa"/>
          </w:tcPr>
          <w:p w14:paraId="19ED4C29"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5</w:t>
            </w:r>
          </w:p>
        </w:tc>
        <w:tc>
          <w:tcPr>
            <w:tcW w:w="2844" w:type="dxa"/>
          </w:tcPr>
          <w:p w14:paraId="3F8F7EA3"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1" w:type="dxa"/>
            <w:vAlign w:val="center"/>
          </w:tcPr>
          <w:p w14:paraId="7EFA0076" w14:textId="77777777" w:rsidR="00253B5F" w:rsidRPr="00BC3E22" w:rsidRDefault="00253B5F">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7F0B97C" w14:textId="77777777" w:rsidR="00FA6B28" w:rsidRDefault="0010328B">
            <w:pPr>
              <w:widowControl w:val="0"/>
              <w:ind w:right="120"/>
              <w:jc w:val="both"/>
              <w:rPr>
                <w:rFonts w:ascii="Times New Roman" w:eastAsia="Times New Roman" w:hAnsi="Times New Roman" w:cs="Times New Roman"/>
                <w:b/>
                <w:sz w:val="24"/>
                <w:szCs w:val="24"/>
              </w:rPr>
            </w:pPr>
            <w:r w:rsidRPr="00BC3E22">
              <w:rPr>
                <w:rFonts w:ascii="Times New Roman" w:eastAsia="Times New Roman" w:hAnsi="Times New Roman" w:cs="Times New Roman"/>
                <w:b/>
                <w:color w:val="000000"/>
                <w:sz w:val="24"/>
                <w:szCs w:val="24"/>
              </w:rPr>
              <w:t xml:space="preserve">Підстави, встановлені </w:t>
            </w:r>
            <w:r w:rsidR="00625A3D">
              <w:rPr>
                <w:rFonts w:ascii="Times New Roman" w:eastAsia="Times New Roman" w:hAnsi="Times New Roman" w:cs="Times New Roman"/>
                <w:b/>
                <w:color w:val="000000"/>
                <w:sz w:val="24"/>
                <w:szCs w:val="24"/>
              </w:rPr>
              <w:t>пунктом 47 Особливостей</w:t>
            </w:r>
            <w:r w:rsidRPr="00BC3E22">
              <w:rPr>
                <w:rFonts w:ascii="Times New Roman" w:eastAsia="Times New Roman" w:hAnsi="Times New Roman" w:cs="Times New Roman"/>
                <w:b/>
                <w:sz w:val="24"/>
                <w:szCs w:val="24"/>
              </w:rPr>
              <w:t>:</w:t>
            </w:r>
          </w:p>
          <w:p w14:paraId="4908A562" w14:textId="77777777" w:rsidR="00625A3D" w:rsidRPr="00BC3E22" w:rsidRDefault="00625A3D">
            <w:pPr>
              <w:widowControl w:val="0"/>
              <w:ind w:right="120"/>
              <w:jc w:val="both"/>
              <w:rPr>
                <w:rFonts w:ascii="Times New Roman" w:eastAsia="Times New Roman" w:hAnsi="Times New Roman" w:cs="Times New Roman"/>
                <w:sz w:val="24"/>
                <w:szCs w:val="24"/>
              </w:rPr>
            </w:pPr>
            <w:r w:rsidRPr="00625A3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BBD8A8C"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17916EA"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BC3E22">
              <w:rPr>
                <w:rFonts w:ascii="Times New Roman" w:eastAsia="Times New Roman" w:hAnsi="Times New Roman" w:cs="Times New Roman"/>
                <w:sz w:val="24"/>
                <w:szCs w:val="24"/>
              </w:rPr>
              <w:lastRenderedPageBreak/>
              <w:t>корупцією правопорушення;</w:t>
            </w:r>
          </w:p>
          <w:p w14:paraId="7D710B29"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3) </w:t>
            </w:r>
            <w:r w:rsidR="00625A3D" w:rsidRPr="00625A3D">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C62345"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C3E22">
              <w:rPr>
                <w:rFonts w:ascii="Times New Roman" w:eastAsia="Times New Roman" w:hAnsi="Times New Roman" w:cs="Times New Roman"/>
                <w:sz w:val="24"/>
                <w:szCs w:val="24"/>
              </w:rPr>
              <w:t>антиконкурентних</w:t>
            </w:r>
            <w:proofErr w:type="spellEnd"/>
            <w:r w:rsidRPr="00BC3E22">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044062D"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CADCCC7"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6) </w:t>
            </w:r>
            <w:r w:rsidR="00625A3D" w:rsidRPr="00625A3D">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95E5CE"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9DDEE3"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327C7625"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BCD2E73"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97BD6C8"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11) </w:t>
            </w:r>
            <w:r w:rsidR="00C26952" w:rsidRPr="00C26952">
              <w:rPr>
                <w:rFonts w:ascii="Times New Roman" w:eastAsia="Times New Roman" w:hAnsi="Times New Roman" w:cs="Times New Roman"/>
                <w:sz w:val="24"/>
                <w:szCs w:val="24"/>
              </w:rPr>
              <w:t xml:space="preserve">учасник процедури закупівлі або кінцевий </w:t>
            </w:r>
            <w:proofErr w:type="spellStart"/>
            <w:r w:rsidR="00C26952" w:rsidRPr="00C26952">
              <w:rPr>
                <w:rFonts w:ascii="Times New Roman" w:eastAsia="Times New Roman" w:hAnsi="Times New Roman" w:cs="Times New Roman"/>
                <w:sz w:val="24"/>
                <w:szCs w:val="24"/>
              </w:rPr>
              <w:t>бенефіціарний</w:t>
            </w:r>
            <w:proofErr w:type="spellEnd"/>
            <w:r w:rsidR="00C26952" w:rsidRPr="00C2695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w:t>
            </w:r>
            <w:r w:rsidR="00C26952">
              <w:rPr>
                <w:rFonts w:ascii="Times New Roman" w:eastAsia="Times New Roman" w:hAnsi="Times New Roman" w:cs="Times New Roman"/>
                <w:sz w:val="24"/>
                <w:szCs w:val="24"/>
              </w:rPr>
              <w:t>з Законом України “Про санкції”</w:t>
            </w:r>
            <w:r w:rsidRPr="00BC3E22">
              <w:rPr>
                <w:rFonts w:ascii="Times New Roman" w:eastAsia="Times New Roman" w:hAnsi="Times New Roman" w:cs="Times New Roman"/>
                <w:sz w:val="24"/>
                <w:szCs w:val="24"/>
              </w:rPr>
              <w:t>;</w:t>
            </w:r>
          </w:p>
          <w:p w14:paraId="5EEB8ACD" w14:textId="77777777" w:rsidR="00C26952" w:rsidRPr="00C26952" w:rsidRDefault="0010328B" w:rsidP="00C26952">
            <w:pPr>
              <w:widowControl w:val="0"/>
              <w:ind w:right="120"/>
              <w:jc w:val="both"/>
              <w:rPr>
                <w:rFonts w:ascii="Times New Roman" w:eastAsia="Times New Roman" w:hAnsi="Times New Roman" w:cs="Times New Roman"/>
                <w:sz w:val="24"/>
                <w:szCs w:val="24"/>
                <w:highlight w:val="green"/>
              </w:rPr>
            </w:pPr>
            <w:r w:rsidRPr="00BC3E22">
              <w:rPr>
                <w:rFonts w:ascii="Times New Roman" w:eastAsia="Times New Roman" w:hAnsi="Times New Roman" w:cs="Times New Roman"/>
                <w:sz w:val="24"/>
                <w:szCs w:val="24"/>
              </w:rPr>
              <w:t xml:space="preserve">12) </w:t>
            </w:r>
            <w:r w:rsidR="00C26952" w:rsidRPr="00C26952">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38B3A4" w14:textId="77777777" w:rsidR="00C26952" w:rsidRPr="00C26952" w:rsidRDefault="00C26952" w:rsidP="00C26952">
            <w:pPr>
              <w:widowControl w:val="0"/>
              <w:ind w:right="120"/>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5053E6" w14:textId="77777777" w:rsidR="00FA6B28" w:rsidRPr="00BC3E22" w:rsidRDefault="00C26952" w:rsidP="00C26952">
            <w:pPr>
              <w:widowControl w:val="0"/>
              <w:spacing w:before="120" w:after="240"/>
              <w:jc w:val="both"/>
              <w:rPr>
                <w:rFonts w:ascii="Times New Roman" w:eastAsia="Times New Roman" w:hAnsi="Times New Roman" w:cs="Times New Roman"/>
                <w:strike/>
                <w:sz w:val="24"/>
                <w:szCs w:val="24"/>
              </w:rPr>
            </w:pPr>
            <w:r w:rsidRPr="00C2695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B28" w:rsidRPr="00BC3E22" w14:paraId="22B2E2AC" w14:textId="77777777" w:rsidTr="00E96BC2">
        <w:trPr>
          <w:trHeight w:val="1110"/>
          <w:jc w:val="center"/>
        </w:trPr>
        <w:tc>
          <w:tcPr>
            <w:tcW w:w="707" w:type="dxa"/>
          </w:tcPr>
          <w:p w14:paraId="25686F57"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6</w:t>
            </w:r>
          </w:p>
        </w:tc>
        <w:tc>
          <w:tcPr>
            <w:tcW w:w="2844" w:type="dxa"/>
          </w:tcPr>
          <w:p w14:paraId="328421B1"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1" w:type="dxa"/>
            <w:vAlign w:val="center"/>
          </w:tcPr>
          <w:p w14:paraId="120D48EA"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BC3E22">
                <w:rPr>
                  <w:rFonts w:ascii="Times New Roman" w:eastAsia="Times New Roman" w:hAnsi="Times New Roman" w:cs="Times New Roman"/>
                  <w:sz w:val="24"/>
                  <w:szCs w:val="24"/>
                </w:rPr>
                <w:t xml:space="preserve"> пунктом третім </w:t>
              </w:r>
            </w:hyperlink>
            <w:hyperlink r:id="rId10">
              <w:r w:rsidRPr="00BC3E22">
                <w:rPr>
                  <w:rFonts w:ascii="Times New Roman" w:eastAsia="Times New Roman" w:hAnsi="Times New Roman" w:cs="Times New Roman"/>
                  <w:sz w:val="24"/>
                  <w:szCs w:val="24"/>
                  <w:u w:val="single"/>
                </w:rPr>
                <w:t>частини друго</w:t>
              </w:r>
            </w:hyperlink>
            <w:r w:rsidRPr="00BC3E22">
              <w:rPr>
                <w:rFonts w:ascii="Times New Roman" w:eastAsia="Times New Roman" w:hAnsi="Times New Roman" w:cs="Times New Roman"/>
                <w:sz w:val="24"/>
                <w:szCs w:val="24"/>
              </w:rPr>
              <w:t xml:space="preserve">ї статті 22 Закону зазначено в </w:t>
            </w:r>
            <w:r w:rsidRPr="00BC3E22">
              <w:rPr>
                <w:rFonts w:ascii="Times New Roman" w:eastAsia="Times New Roman" w:hAnsi="Times New Roman" w:cs="Times New Roman"/>
                <w:b/>
                <w:i/>
                <w:sz w:val="24"/>
                <w:szCs w:val="24"/>
              </w:rPr>
              <w:t>Додатку 2</w:t>
            </w:r>
            <w:r w:rsidRPr="00BC3E22">
              <w:rPr>
                <w:rFonts w:ascii="Times New Roman" w:eastAsia="Times New Roman" w:hAnsi="Times New Roman" w:cs="Times New Roman"/>
                <w:b/>
                <w:sz w:val="24"/>
                <w:szCs w:val="24"/>
              </w:rPr>
              <w:t xml:space="preserve"> </w:t>
            </w:r>
            <w:r w:rsidRPr="00BC3E22">
              <w:rPr>
                <w:rFonts w:ascii="Times New Roman" w:eastAsia="Times New Roman" w:hAnsi="Times New Roman" w:cs="Times New Roman"/>
                <w:sz w:val="24"/>
                <w:szCs w:val="24"/>
              </w:rPr>
              <w:t>до цієї тендерної документації.</w:t>
            </w:r>
          </w:p>
        </w:tc>
      </w:tr>
      <w:tr w:rsidR="00FA6B28" w:rsidRPr="00BC3E22" w14:paraId="0E9FB710" w14:textId="77777777" w:rsidTr="00E96BC2">
        <w:trPr>
          <w:trHeight w:val="1110"/>
          <w:jc w:val="center"/>
        </w:trPr>
        <w:tc>
          <w:tcPr>
            <w:tcW w:w="707" w:type="dxa"/>
          </w:tcPr>
          <w:p w14:paraId="43AE93A9"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7</w:t>
            </w:r>
          </w:p>
        </w:tc>
        <w:tc>
          <w:tcPr>
            <w:tcW w:w="2844" w:type="dxa"/>
          </w:tcPr>
          <w:p w14:paraId="1B63968F" w14:textId="77777777" w:rsidR="00FA6B28" w:rsidRPr="00BC3E22" w:rsidRDefault="00253B5F">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1" w:type="dxa"/>
            <w:vAlign w:val="center"/>
          </w:tcPr>
          <w:p w14:paraId="5693AF75" w14:textId="77777777" w:rsidR="00253B5F" w:rsidRPr="00BC3E22" w:rsidRDefault="0010328B" w:rsidP="00253B5F">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Не передбачено. </w:t>
            </w:r>
          </w:p>
          <w:p w14:paraId="7ABF0E97" w14:textId="77777777" w:rsidR="00FA6B28" w:rsidRPr="00BC3E22" w:rsidRDefault="00FA6B28">
            <w:pPr>
              <w:widowControl w:val="0"/>
              <w:ind w:right="120"/>
              <w:jc w:val="both"/>
              <w:rPr>
                <w:rFonts w:ascii="Times New Roman" w:eastAsia="Times New Roman" w:hAnsi="Times New Roman" w:cs="Times New Roman"/>
                <w:sz w:val="24"/>
                <w:szCs w:val="24"/>
              </w:rPr>
            </w:pPr>
          </w:p>
        </w:tc>
      </w:tr>
      <w:tr w:rsidR="00FA6B28" w:rsidRPr="00BC3E22" w14:paraId="280C1B26" w14:textId="77777777" w:rsidTr="00E96BC2">
        <w:trPr>
          <w:trHeight w:val="834"/>
          <w:jc w:val="center"/>
        </w:trPr>
        <w:tc>
          <w:tcPr>
            <w:tcW w:w="707" w:type="dxa"/>
          </w:tcPr>
          <w:p w14:paraId="203E8C33"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8</w:t>
            </w:r>
          </w:p>
        </w:tc>
        <w:tc>
          <w:tcPr>
            <w:tcW w:w="2844" w:type="dxa"/>
          </w:tcPr>
          <w:p w14:paraId="1A953A86"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1" w:type="dxa"/>
            <w:vAlign w:val="center"/>
          </w:tcPr>
          <w:p w14:paraId="69F2F0C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B28" w:rsidRPr="00BC3E22" w14:paraId="35595B9E" w14:textId="77777777" w:rsidTr="00E96BC2">
        <w:trPr>
          <w:trHeight w:val="438"/>
          <w:jc w:val="center"/>
        </w:trPr>
        <w:tc>
          <w:tcPr>
            <w:tcW w:w="9972" w:type="dxa"/>
            <w:gridSpan w:val="3"/>
            <w:vAlign w:val="center"/>
          </w:tcPr>
          <w:p w14:paraId="737A4942"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Розділ 4. Подання та розкриття тендерної пропозиції</w:t>
            </w:r>
          </w:p>
        </w:tc>
      </w:tr>
      <w:tr w:rsidR="00FA6B28" w:rsidRPr="00BC3E22" w14:paraId="5F0A5798" w14:textId="77777777" w:rsidTr="00E96BC2">
        <w:trPr>
          <w:trHeight w:val="1110"/>
          <w:jc w:val="center"/>
        </w:trPr>
        <w:tc>
          <w:tcPr>
            <w:tcW w:w="707" w:type="dxa"/>
          </w:tcPr>
          <w:p w14:paraId="401C92F1"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1</w:t>
            </w:r>
          </w:p>
        </w:tc>
        <w:tc>
          <w:tcPr>
            <w:tcW w:w="2844" w:type="dxa"/>
          </w:tcPr>
          <w:p w14:paraId="233DF986" w14:textId="77777777" w:rsidR="00FA6B28" w:rsidRPr="00735A2E" w:rsidRDefault="0010328B">
            <w:pPr>
              <w:widowControl w:val="0"/>
              <w:rPr>
                <w:rFonts w:ascii="Times New Roman" w:eastAsia="Times New Roman" w:hAnsi="Times New Roman" w:cs="Times New Roman"/>
                <w:sz w:val="24"/>
                <w:szCs w:val="24"/>
              </w:rPr>
            </w:pPr>
            <w:r w:rsidRPr="00735A2E">
              <w:rPr>
                <w:rFonts w:ascii="Times New Roman" w:eastAsia="Times New Roman" w:hAnsi="Times New Roman" w:cs="Times New Roman"/>
                <w:b/>
                <w:color w:val="000000"/>
                <w:sz w:val="24"/>
                <w:szCs w:val="24"/>
              </w:rPr>
              <w:t>Кінцевий строк подання тендерної пропозиції</w:t>
            </w:r>
          </w:p>
        </w:tc>
        <w:tc>
          <w:tcPr>
            <w:tcW w:w="6421" w:type="dxa"/>
            <w:vAlign w:val="center"/>
          </w:tcPr>
          <w:p w14:paraId="1B9A5895" w14:textId="5CA35EEA" w:rsidR="00FA6B28" w:rsidRPr="00310E73" w:rsidRDefault="0010328B">
            <w:pPr>
              <w:widowControl w:val="0"/>
              <w:ind w:left="40" w:right="120"/>
              <w:jc w:val="both"/>
              <w:rPr>
                <w:rFonts w:ascii="Times New Roman" w:eastAsia="Times New Roman" w:hAnsi="Times New Roman" w:cs="Times New Roman"/>
                <w:sz w:val="24"/>
                <w:szCs w:val="24"/>
              </w:rPr>
            </w:pPr>
            <w:r w:rsidRPr="00735A2E">
              <w:rPr>
                <w:rFonts w:ascii="Times New Roman" w:eastAsia="Times New Roman" w:hAnsi="Times New Roman" w:cs="Times New Roman"/>
                <w:color w:val="000000"/>
                <w:sz w:val="24"/>
                <w:szCs w:val="24"/>
              </w:rPr>
              <w:t>Кі</w:t>
            </w:r>
            <w:r w:rsidRPr="00735A2E">
              <w:rPr>
                <w:rFonts w:ascii="Times New Roman" w:eastAsia="Times New Roman" w:hAnsi="Times New Roman" w:cs="Times New Roman"/>
                <w:sz w:val="24"/>
                <w:szCs w:val="24"/>
              </w:rPr>
              <w:t>нцевий строк подання тендерних пропозицій —</w:t>
            </w:r>
            <w:bookmarkStart w:id="8" w:name="_GoBack"/>
            <w:bookmarkEnd w:id="8"/>
            <w:r w:rsidR="00E7360C">
              <w:rPr>
                <w:rFonts w:ascii="Times New Roman" w:eastAsia="Times New Roman" w:hAnsi="Times New Roman" w:cs="Times New Roman"/>
                <w:b/>
                <w:sz w:val="24"/>
                <w:szCs w:val="24"/>
              </w:rPr>
              <w:t>15</w:t>
            </w:r>
            <w:r w:rsidR="00310E73" w:rsidRPr="00310E73">
              <w:rPr>
                <w:rFonts w:ascii="Times New Roman" w:eastAsia="Times New Roman" w:hAnsi="Times New Roman" w:cs="Times New Roman"/>
                <w:b/>
                <w:sz w:val="24"/>
                <w:szCs w:val="24"/>
              </w:rPr>
              <w:t>.12.</w:t>
            </w:r>
            <w:r w:rsidR="00A90625" w:rsidRPr="00310E73">
              <w:rPr>
                <w:rFonts w:ascii="Times New Roman" w:eastAsia="Times New Roman" w:hAnsi="Times New Roman" w:cs="Times New Roman"/>
                <w:sz w:val="24"/>
                <w:szCs w:val="24"/>
              </w:rPr>
              <w:t xml:space="preserve">    </w:t>
            </w:r>
            <w:r w:rsidR="00896036" w:rsidRPr="00310E73">
              <w:rPr>
                <w:rFonts w:ascii="Times New Roman" w:eastAsia="Times New Roman" w:hAnsi="Times New Roman" w:cs="Times New Roman"/>
                <w:b/>
                <w:sz w:val="24"/>
                <w:szCs w:val="24"/>
              </w:rPr>
              <w:t>2023</w:t>
            </w:r>
            <w:r w:rsidRPr="00310E73">
              <w:rPr>
                <w:rFonts w:ascii="Times New Roman" w:eastAsia="Times New Roman" w:hAnsi="Times New Roman" w:cs="Times New Roman"/>
                <w:b/>
                <w:sz w:val="24"/>
                <w:szCs w:val="24"/>
              </w:rPr>
              <w:t xml:space="preserve"> року до </w:t>
            </w:r>
            <w:r w:rsidR="00896036" w:rsidRPr="00310E73">
              <w:rPr>
                <w:rFonts w:ascii="Times New Roman" w:eastAsia="Times New Roman" w:hAnsi="Times New Roman" w:cs="Times New Roman"/>
                <w:b/>
                <w:sz w:val="24"/>
                <w:szCs w:val="24"/>
              </w:rPr>
              <w:t>00</w:t>
            </w:r>
            <w:r w:rsidRPr="00310E73">
              <w:rPr>
                <w:rFonts w:ascii="Times New Roman" w:eastAsia="Times New Roman" w:hAnsi="Times New Roman" w:cs="Times New Roman"/>
                <w:b/>
                <w:sz w:val="24"/>
                <w:szCs w:val="24"/>
              </w:rPr>
              <w:t>:00 год.</w:t>
            </w:r>
            <w:r w:rsidRPr="00310E73">
              <w:rPr>
                <w:rFonts w:ascii="Times New Roman" w:eastAsia="Times New Roman" w:hAnsi="Times New Roman" w:cs="Times New Roman"/>
                <w:sz w:val="24"/>
                <w:szCs w:val="24"/>
              </w:rPr>
              <w:t xml:space="preserve"> </w:t>
            </w:r>
          </w:p>
          <w:p w14:paraId="0B4509E0" w14:textId="77777777" w:rsidR="00FA6B28" w:rsidRPr="00735A2E" w:rsidRDefault="00896036">
            <w:pPr>
              <w:widowControl w:val="0"/>
              <w:jc w:val="both"/>
              <w:rPr>
                <w:rFonts w:ascii="Times New Roman" w:eastAsia="Times New Roman" w:hAnsi="Times New Roman" w:cs="Times New Roman"/>
                <w:sz w:val="24"/>
                <w:szCs w:val="24"/>
              </w:rPr>
            </w:pPr>
            <w:r w:rsidRPr="00310E73">
              <w:rPr>
                <w:rFonts w:ascii="Times New Roman" w:eastAsia="Times New Roman" w:hAnsi="Times New Roman" w:cs="Times New Roman"/>
                <w:sz w:val="24"/>
                <w:szCs w:val="24"/>
              </w:rPr>
              <w:t>Тендерні пропозиції після закінчення кінцевого стро</w:t>
            </w:r>
            <w:r w:rsidRPr="00735A2E">
              <w:rPr>
                <w:rFonts w:ascii="Times New Roman" w:eastAsia="Times New Roman" w:hAnsi="Times New Roman" w:cs="Times New Roman"/>
                <w:sz w:val="24"/>
                <w:szCs w:val="24"/>
              </w:rPr>
              <w:t>ку їх подання не приймаються електронною системою закупівель.</w:t>
            </w:r>
          </w:p>
          <w:p w14:paraId="72987D43" w14:textId="77777777" w:rsidR="00FA6B28" w:rsidRPr="00735A2E" w:rsidRDefault="00FA6B2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B28" w:rsidRPr="00BC3E22" w14:paraId="66C736E9" w14:textId="77777777" w:rsidTr="00E96BC2">
        <w:trPr>
          <w:trHeight w:val="1110"/>
          <w:jc w:val="center"/>
        </w:trPr>
        <w:tc>
          <w:tcPr>
            <w:tcW w:w="707" w:type="dxa"/>
          </w:tcPr>
          <w:p w14:paraId="2ACF3D8F"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w:t>
            </w:r>
          </w:p>
        </w:tc>
        <w:tc>
          <w:tcPr>
            <w:tcW w:w="2844" w:type="dxa"/>
          </w:tcPr>
          <w:p w14:paraId="6B795A88"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Дата та час розкриття тендерної пропозиції</w:t>
            </w:r>
          </w:p>
        </w:tc>
        <w:tc>
          <w:tcPr>
            <w:tcW w:w="6421" w:type="dxa"/>
            <w:vAlign w:val="center"/>
          </w:tcPr>
          <w:p w14:paraId="29930D77" w14:textId="77777777" w:rsidR="00C26952" w:rsidRPr="00C26952" w:rsidRDefault="00C26952" w:rsidP="00C26952">
            <w:pPr>
              <w:widowControl w:val="0"/>
              <w:spacing w:line="228" w:lineRule="auto"/>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786407" w14:textId="77777777" w:rsidR="00C26952" w:rsidRPr="00C26952" w:rsidRDefault="00C26952" w:rsidP="00C26952">
            <w:pPr>
              <w:widowControl w:val="0"/>
              <w:spacing w:line="228" w:lineRule="auto"/>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AA21331" w14:textId="77777777" w:rsidR="00FA6B28" w:rsidRPr="00BC3E22" w:rsidRDefault="00C26952" w:rsidP="00C26952">
            <w:pPr>
              <w:widowControl w:val="0"/>
              <w:spacing w:line="228" w:lineRule="auto"/>
              <w:jc w:val="both"/>
              <w:rPr>
                <w:rFonts w:ascii="Times New Roman" w:eastAsia="Times New Roman" w:hAnsi="Times New Roman" w:cs="Times New Roman"/>
                <w:strike/>
                <w:sz w:val="24"/>
                <w:szCs w:val="24"/>
              </w:rPr>
            </w:pPr>
            <w:r w:rsidRPr="00C26952">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A6B28" w:rsidRPr="00BC3E22" w14:paraId="22D31578" w14:textId="77777777" w:rsidTr="00E96BC2">
        <w:trPr>
          <w:trHeight w:val="508"/>
          <w:jc w:val="center"/>
        </w:trPr>
        <w:tc>
          <w:tcPr>
            <w:tcW w:w="9972" w:type="dxa"/>
            <w:gridSpan w:val="3"/>
            <w:vAlign w:val="center"/>
          </w:tcPr>
          <w:p w14:paraId="03926902"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Розділ 5. Оцінка тендерної пропозиції</w:t>
            </w:r>
          </w:p>
        </w:tc>
      </w:tr>
      <w:tr w:rsidR="00FA6B28" w:rsidRPr="00BC3E22" w14:paraId="3FB0967B" w14:textId="77777777" w:rsidTr="00E96BC2">
        <w:trPr>
          <w:trHeight w:val="1110"/>
          <w:jc w:val="center"/>
        </w:trPr>
        <w:tc>
          <w:tcPr>
            <w:tcW w:w="707" w:type="dxa"/>
          </w:tcPr>
          <w:p w14:paraId="16EB68B9"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1</w:t>
            </w:r>
          </w:p>
        </w:tc>
        <w:tc>
          <w:tcPr>
            <w:tcW w:w="2844" w:type="dxa"/>
          </w:tcPr>
          <w:p w14:paraId="601D49A9"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1" w:type="dxa"/>
            <w:vAlign w:val="center"/>
          </w:tcPr>
          <w:p w14:paraId="5E9FCB09" w14:textId="77777777" w:rsidR="00C26952" w:rsidRPr="00C26952" w:rsidRDefault="00C26952" w:rsidP="00C26952">
            <w:pPr>
              <w:widowControl w:val="0"/>
              <w:spacing w:line="228" w:lineRule="auto"/>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33CEEAA" w14:textId="77777777" w:rsidR="00C26952" w:rsidRPr="00C26952" w:rsidRDefault="00C26952" w:rsidP="00C26952">
            <w:pPr>
              <w:widowControl w:val="0"/>
              <w:spacing w:line="228" w:lineRule="auto"/>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39CB3CB" w14:textId="77777777" w:rsidR="00FA6B28" w:rsidRPr="00BC3E22" w:rsidRDefault="00C26952" w:rsidP="00C26952">
            <w:pPr>
              <w:widowControl w:val="0"/>
              <w:jc w:val="both"/>
              <w:rPr>
                <w:rFonts w:ascii="Times New Roman" w:eastAsia="Times New Roman" w:hAnsi="Times New Roman" w:cs="Times New Roman"/>
                <w:color w:val="000000"/>
                <w:sz w:val="24"/>
                <w:szCs w:val="24"/>
              </w:rPr>
            </w:pPr>
            <w:r w:rsidRPr="00C26952">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DAA49E3"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8E16CD2" w14:textId="77777777" w:rsidR="00C26952" w:rsidRPr="00C26952" w:rsidRDefault="00C26952" w:rsidP="00C26952">
            <w:pPr>
              <w:widowControl w:val="0"/>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B1888BC" w14:textId="77777777" w:rsidR="00C26952" w:rsidRPr="00C26952" w:rsidRDefault="00C26952" w:rsidP="00C26952">
            <w:pPr>
              <w:widowControl w:val="0"/>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(у разі якщо подано дві і більше тендерних пропозицій).</w:t>
            </w:r>
          </w:p>
          <w:p w14:paraId="374262F9" w14:textId="77777777" w:rsidR="00C26952" w:rsidRPr="00C26952" w:rsidRDefault="00C26952" w:rsidP="00C26952">
            <w:pPr>
              <w:widowControl w:val="0"/>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C26952">
              <w:rPr>
                <w:rFonts w:ascii="Times New Roman" w:eastAsia="Times New Roman" w:hAnsi="Times New Roman" w:cs="Times New Roman"/>
                <w:sz w:val="24"/>
                <w:szCs w:val="24"/>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DBB9A9" w14:textId="77777777" w:rsidR="00FA6B28" w:rsidRPr="00BC3E22" w:rsidRDefault="00C26952" w:rsidP="00C26952">
            <w:pPr>
              <w:widowControl w:val="0"/>
              <w:jc w:val="both"/>
              <w:rPr>
                <w:rFonts w:ascii="Times New Roman" w:eastAsia="Times New Roman" w:hAnsi="Times New Roman" w:cs="Times New Roman"/>
                <w:sz w:val="24"/>
                <w:szCs w:val="24"/>
              </w:rPr>
            </w:pPr>
            <w:r w:rsidRPr="00C26952">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06E3BA5" w14:textId="77777777" w:rsidR="00FA6B28" w:rsidRPr="00BC3E22" w:rsidRDefault="00FA6B28">
            <w:pPr>
              <w:widowControl w:val="0"/>
              <w:jc w:val="both"/>
              <w:rPr>
                <w:rFonts w:ascii="Times New Roman" w:eastAsia="Times New Roman" w:hAnsi="Times New Roman" w:cs="Times New Roman"/>
                <w:sz w:val="24"/>
                <w:szCs w:val="24"/>
              </w:rPr>
            </w:pPr>
          </w:p>
          <w:p w14:paraId="4FF30C12"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i/>
                <w:sz w:val="24"/>
                <w:szCs w:val="24"/>
              </w:rPr>
              <w:t xml:space="preserve">Ціна тендерної пропозиції </w:t>
            </w:r>
            <w:r w:rsidRPr="00BC3E22">
              <w:rPr>
                <w:rFonts w:ascii="Times New Roman" w:eastAsia="Times New Roman" w:hAnsi="Times New Roman" w:cs="Times New Roman"/>
                <w:i/>
                <w:color w:val="000000" w:themeColor="text1"/>
                <w:sz w:val="24"/>
                <w:szCs w:val="24"/>
              </w:rPr>
              <w:t>не може</w:t>
            </w:r>
            <w:r w:rsidR="00675239" w:rsidRPr="00BC3E22">
              <w:rPr>
                <w:rFonts w:ascii="Times New Roman" w:eastAsia="Times New Roman" w:hAnsi="Times New Roman" w:cs="Times New Roman"/>
                <w:i/>
                <w:color w:val="000000" w:themeColor="text1"/>
                <w:sz w:val="24"/>
                <w:szCs w:val="24"/>
              </w:rPr>
              <w:t xml:space="preserve"> </w:t>
            </w:r>
            <w:r w:rsidRPr="00BC3E22">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3A22F45E" w14:textId="77777777" w:rsidR="00FA6B28" w:rsidRPr="00BC3E22" w:rsidRDefault="0010328B">
            <w:pPr>
              <w:widowControl w:val="0"/>
              <w:jc w:val="both"/>
              <w:rPr>
                <w:rFonts w:ascii="Times New Roman" w:eastAsia="Times New Roman" w:hAnsi="Times New Roman" w:cs="Times New Roman"/>
                <w:b/>
                <w:i/>
                <w:color w:val="4A86E8"/>
                <w:sz w:val="24"/>
                <w:szCs w:val="24"/>
              </w:rPr>
            </w:pPr>
            <w:r w:rsidRPr="00BC3E22">
              <w:rPr>
                <w:rFonts w:ascii="Times New Roman" w:eastAsia="Times New Roman" w:hAnsi="Times New Roman" w:cs="Times New Roman"/>
                <w:i/>
                <w:sz w:val="24"/>
                <w:szCs w:val="24"/>
              </w:rPr>
              <w:t>До розгляду не приймається</w:t>
            </w:r>
            <w:r w:rsidRPr="00BC3E22">
              <w:rPr>
                <w:rFonts w:ascii="Times New Roman" w:eastAsia="Times New Roman" w:hAnsi="Times New Roman" w:cs="Times New Roman"/>
                <w:i/>
                <w:sz w:val="24"/>
                <w:szCs w:val="24"/>
                <w:u w:val="single"/>
              </w:rPr>
              <w:t xml:space="preserve"> </w:t>
            </w:r>
            <w:r w:rsidRPr="00BC3E2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A058E37"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2DCC8A" w14:textId="77777777" w:rsidR="00FA6B28" w:rsidRPr="00BC3E22" w:rsidRDefault="0010328B">
            <w:pPr>
              <w:widowControl w:val="0"/>
              <w:jc w:val="both"/>
              <w:rPr>
                <w:rFonts w:ascii="Times New Roman" w:eastAsia="Times New Roman" w:hAnsi="Times New Roman" w:cs="Times New Roman"/>
                <w:color w:val="000000" w:themeColor="text1"/>
                <w:sz w:val="24"/>
                <w:szCs w:val="24"/>
              </w:rPr>
            </w:pPr>
            <w:r w:rsidRPr="00BC3E2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162ACB">
              <w:rPr>
                <w:rFonts w:ascii="Times New Roman" w:eastAsia="Times New Roman" w:hAnsi="Times New Roman" w:cs="Times New Roman"/>
                <w:sz w:val="24"/>
                <w:szCs w:val="24"/>
              </w:rPr>
              <w:t>.</w:t>
            </w: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20CADEF" w14:textId="77777777" w:rsidR="001D0441" w:rsidRPr="00F56AA4" w:rsidRDefault="00863ABA">
            <w:pPr>
              <w:widowControl w:val="0"/>
              <w:jc w:val="both"/>
              <w:rPr>
                <w:rFonts w:ascii="Times New Roman" w:eastAsia="Times New Roman" w:hAnsi="Times New Roman" w:cs="Times New Roman"/>
                <w:b/>
                <w:sz w:val="24"/>
                <w:szCs w:val="24"/>
              </w:rPr>
            </w:pPr>
            <w:r w:rsidRPr="00F56AA4">
              <w:rPr>
                <w:rFonts w:ascii="Times New Roman" w:eastAsia="Times New Roman" w:hAnsi="Times New Roman" w:cs="Times New Roman"/>
                <w:b/>
                <w:sz w:val="24"/>
                <w:szCs w:val="24"/>
              </w:rPr>
              <w:t>Оплата за товар здійснюється за кошти проекту міжнародної технічної допомоги  ENI/2021/430-447 «Об’єднання громад – задля сталого економічного зростання (СonCom4EG)», що реалізується за підтримки ЄС в межах ініціативи «Мери за економічне зростання</w:t>
            </w:r>
            <w:r w:rsidR="001D0441" w:rsidRPr="00F56AA4">
              <w:rPr>
                <w:rFonts w:ascii="Times New Roman" w:eastAsia="Times New Roman" w:hAnsi="Times New Roman" w:cs="Times New Roman"/>
                <w:b/>
                <w:sz w:val="24"/>
                <w:szCs w:val="24"/>
              </w:rPr>
              <w:t xml:space="preserve"> – пілотні проекти – Лот 2</w:t>
            </w:r>
            <w:r w:rsidRPr="00F56AA4">
              <w:rPr>
                <w:rFonts w:ascii="Times New Roman" w:eastAsia="Times New Roman" w:hAnsi="Times New Roman" w:cs="Times New Roman"/>
                <w:b/>
                <w:sz w:val="24"/>
                <w:szCs w:val="24"/>
              </w:rPr>
              <w:t>»</w:t>
            </w:r>
            <w:r w:rsidR="001D0441" w:rsidRPr="00F56AA4">
              <w:rPr>
                <w:rFonts w:ascii="Times New Roman" w:eastAsia="Times New Roman" w:hAnsi="Times New Roman" w:cs="Times New Roman"/>
                <w:b/>
                <w:sz w:val="24"/>
                <w:szCs w:val="24"/>
              </w:rPr>
              <w:t xml:space="preserve"> для підтримки мерів та муніципалітетів країн Східного партнерства на підставі Рамкової Угоди між Урядом України та Комісією Європейських співтовариств від 03.09.2008 року (Закон України від 03.09.2008 р. №360-УІ). </w:t>
            </w:r>
          </w:p>
          <w:p w14:paraId="1B79A7EE" w14:textId="77777777" w:rsidR="00863ABA" w:rsidRPr="001D0441" w:rsidRDefault="001D0441">
            <w:pPr>
              <w:widowControl w:val="0"/>
              <w:jc w:val="both"/>
              <w:rPr>
                <w:rFonts w:ascii="Times New Roman" w:eastAsia="Times New Roman" w:hAnsi="Times New Roman" w:cs="Times New Roman"/>
                <w:b/>
                <w:sz w:val="24"/>
                <w:szCs w:val="24"/>
              </w:rPr>
            </w:pPr>
            <w:r w:rsidRPr="00F56AA4">
              <w:rPr>
                <w:rFonts w:ascii="Times New Roman" w:eastAsia="Times New Roman" w:hAnsi="Times New Roman" w:cs="Times New Roman"/>
                <w:b/>
                <w:sz w:val="24"/>
                <w:szCs w:val="24"/>
              </w:rPr>
              <w:t xml:space="preserve">Згідно з п.3.2 ст.3; п.197.11 ст. 197 </w:t>
            </w:r>
            <w:r w:rsidR="00EE0B8E" w:rsidRPr="00F56AA4">
              <w:rPr>
                <w:rFonts w:ascii="Times New Roman" w:eastAsia="Times New Roman" w:hAnsi="Times New Roman" w:cs="Times New Roman"/>
                <w:b/>
                <w:sz w:val="24"/>
                <w:szCs w:val="24"/>
              </w:rPr>
              <w:t>Податкового кодексу України, ст.. 3 Рамкової Угоди між Урядом України та Комісією Європейських Співтовариств, на підставі реєстраційної картки проекту №5020 від 12.</w:t>
            </w:r>
            <w:r w:rsidR="008545DC" w:rsidRPr="00F56AA4">
              <w:rPr>
                <w:rFonts w:ascii="Times New Roman" w:eastAsia="Times New Roman" w:hAnsi="Times New Roman" w:cs="Times New Roman"/>
                <w:b/>
                <w:sz w:val="24"/>
                <w:szCs w:val="24"/>
              </w:rPr>
              <w:t>1</w:t>
            </w:r>
            <w:r w:rsidR="00EE0B8E" w:rsidRPr="00F56AA4">
              <w:rPr>
                <w:rFonts w:ascii="Times New Roman" w:eastAsia="Times New Roman" w:hAnsi="Times New Roman" w:cs="Times New Roman"/>
                <w:b/>
                <w:sz w:val="24"/>
                <w:szCs w:val="24"/>
              </w:rPr>
              <w:t>0.</w:t>
            </w:r>
            <w:r w:rsidR="008545DC" w:rsidRPr="00F56AA4">
              <w:rPr>
                <w:rFonts w:ascii="Times New Roman" w:eastAsia="Times New Roman" w:hAnsi="Times New Roman" w:cs="Times New Roman"/>
                <w:b/>
                <w:sz w:val="24"/>
                <w:szCs w:val="24"/>
              </w:rPr>
              <w:t>2022 року</w:t>
            </w:r>
            <w:r w:rsidR="00EF2B20" w:rsidRPr="00F56AA4">
              <w:rPr>
                <w:rFonts w:ascii="Times New Roman" w:eastAsia="Times New Roman" w:hAnsi="Times New Roman" w:cs="Times New Roman"/>
                <w:b/>
                <w:sz w:val="24"/>
                <w:szCs w:val="24"/>
              </w:rPr>
              <w:t>, виданої Секретаріатом Кабінету Міністрів України та зареєстрованого Плану закупівель</w:t>
            </w:r>
            <w:r w:rsidR="00146A4F" w:rsidRPr="00F56AA4">
              <w:rPr>
                <w:rFonts w:ascii="Times New Roman" w:eastAsia="Times New Roman" w:hAnsi="Times New Roman" w:cs="Times New Roman"/>
                <w:b/>
                <w:sz w:val="24"/>
                <w:szCs w:val="24"/>
              </w:rPr>
              <w:t xml:space="preserve"> відповідно до Порядку, затвердженого Постановою Кабінету Міністрів України №153 від 02.02.2002 року «Про створення єдиної системи залучення, використання </w:t>
            </w:r>
            <w:r w:rsidR="00017EF3" w:rsidRPr="00F56AA4">
              <w:rPr>
                <w:rFonts w:ascii="Times New Roman" w:eastAsia="Times New Roman" w:hAnsi="Times New Roman" w:cs="Times New Roman"/>
                <w:b/>
                <w:sz w:val="24"/>
                <w:szCs w:val="24"/>
              </w:rPr>
              <w:t>та моніторингу міжнародної технічної допомоги</w:t>
            </w:r>
            <w:r w:rsidR="00EB2748" w:rsidRPr="00F56AA4">
              <w:rPr>
                <w:rFonts w:ascii="Times New Roman" w:eastAsia="Times New Roman" w:hAnsi="Times New Roman" w:cs="Times New Roman"/>
                <w:b/>
                <w:sz w:val="24"/>
                <w:szCs w:val="24"/>
              </w:rPr>
              <w:t xml:space="preserve">», така поставка не </w:t>
            </w:r>
            <w:r w:rsidR="00EB2748" w:rsidRPr="00F56AA4">
              <w:rPr>
                <w:rFonts w:ascii="Times New Roman" w:eastAsia="Times New Roman" w:hAnsi="Times New Roman" w:cs="Times New Roman"/>
                <w:b/>
                <w:sz w:val="24"/>
                <w:szCs w:val="24"/>
              </w:rPr>
              <w:lastRenderedPageBreak/>
              <w:t>обкладається податками, митними зборами або іншими стягненнями аналогічного характеру. Відповідно</w:t>
            </w:r>
            <w:r w:rsidR="00493F22" w:rsidRPr="00F56AA4">
              <w:rPr>
                <w:rFonts w:ascii="Times New Roman" w:eastAsia="Times New Roman" w:hAnsi="Times New Roman" w:cs="Times New Roman"/>
                <w:b/>
                <w:sz w:val="24"/>
                <w:szCs w:val="24"/>
              </w:rPr>
              <w:t>,</w:t>
            </w:r>
            <w:r w:rsidR="00EB2748" w:rsidRPr="00F56AA4">
              <w:rPr>
                <w:rFonts w:ascii="Times New Roman" w:eastAsia="Times New Roman" w:hAnsi="Times New Roman" w:cs="Times New Roman"/>
                <w:b/>
                <w:sz w:val="24"/>
                <w:szCs w:val="24"/>
              </w:rPr>
              <w:t xml:space="preserve"> така поставка</w:t>
            </w:r>
            <w:r w:rsidR="00493F22" w:rsidRPr="00F56AA4">
              <w:rPr>
                <w:rFonts w:ascii="Times New Roman" w:eastAsia="Times New Roman" w:hAnsi="Times New Roman" w:cs="Times New Roman"/>
                <w:b/>
                <w:sz w:val="24"/>
                <w:szCs w:val="24"/>
              </w:rPr>
              <w:t xml:space="preserve"> здійснюється без податку на додану вартість.</w:t>
            </w:r>
            <w:r w:rsidR="00EB2748">
              <w:rPr>
                <w:rFonts w:ascii="Times New Roman" w:eastAsia="Times New Roman" w:hAnsi="Times New Roman" w:cs="Times New Roman"/>
                <w:b/>
                <w:sz w:val="24"/>
                <w:szCs w:val="24"/>
              </w:rPr>
              <w:t xml:space="preserve"> </w:t>
            </w:r>
            <w:r w:rsidR="00DE7D4F">
              <w:rPr>
                <w:rFonts w:ascii="Times New Roman" w:eastAsia="Times New Roman" w:hAnsi="Times New Roman" w:cs="Times New Roman"/>
                <w:b/>
                <w:sz w:val="24"/>
                <w:szCs w:val="24"/>
              </w:rPr>
              <w:t xml:space="preserve"> </w:t>
            </w:r>
            <w:r w:rsidR="008545D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1D0441">
              <w:rPr>
                <w:rFonts w:ascii="Times New Roman" w:eastAsia="Times New Roman" w:hAnsi="Times New Roman" w:cs="Times New Roman"/>
                <w:b/>
                <w:sz w:val="24"/>
                <w:szCs w:val="24"/>
              </w:rPr>
              <w:t xml:space="preserve"> </w:t>
            </w:r>
          </w:p>
          <w:p w14:paraId="252C23D7"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Розмір мінімального кроку пониження ціни під час електронного аукціону – 0,5%.</w:t>
            </w:r>
          </w:p>
          <w:p w14:paraId="2967A26F"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CF4010"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D96115"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6E301C"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384E9B"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4364A0">
              <w:rPr>
                <w:rFonts w:ascii="Times New Roman" w:eastAsia="Times New Roman" w:hAnsi="Times New Roman" w:cs="Times New Roman"/>
                <w:sz w:val="24"/>
                <w:szCs w:val="24"/>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32C5F23"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4A787D"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BFD24C8" w14:textId="77777777" w:rsidR="004364A0" w:rsidRPr="004364A0"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978F089" w14:textId="77777777" w:rsidR="00FA6B28" w:rsidRPr="00BC3E22" w:rsidRDefault="004364A0" w:rsidP="004364A0">
            <w:pPr>
              <w:widowControl w:val="0"/>
              <w:jc w:val="both"/>
              <w:rPr>
                <w:rFonts w:ascii="Times New Roman" w:eastAsia="Times New Roman" w:hAnsi="Times New Roman" w:cs="Times New Roman"/>
                <w:sz w:val="24"/>
                <w:szCs w:val="24"/>
              </w:rPr>
            </w:pPr>
            <w:r w:rsidRPr="004364A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A6B28" w:rsidRPr="00BC3E22" w14:paraId="7487D248" w14:textId="77777777" w:rsidTr="00E96BC2">
        <w:trPr>
          <w:trHeight w:val="1110"/>
          <w:jc w:val="center"/>
        </w:trPr>
        <w:tc>
          <w:tcPr>
            <w:tcW w:w="707" w:type="dxa"/>
          </w:tcPr>
          <w:p w14:paraId="7489B6EF"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2</w:t>
            </w:r>
          </w:p>
        </w:tc>
        <w:tc>
          <w:tcPr>
            <w:tcW w:w="2844" w:type="dxa"/>
          </w:tcPr>
          <w:p w14:paraId="623BEF40"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Інша інформація</w:t>
            </w:r>
          </w:p>
        </w:tc>
        <w:tc>
          <w:tcPr>
            <w:tcW w:w="6421" w:type="dxa"/>
            <w:vAlign w:val="center"/>
          </w:tcPr>
          <w:p w14:paraId="305650FA"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A6D61C8"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14D2320"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C3E22">
              <w:rPr>
                <w:rFonts w:ascii="Times New Roman" w:eastAsia="Times New Roman" w:hAnsi="Times New Roman" w:cs="Times New Roman"/>
                <w:i/>
                <w:sz w:val="24"/>
                <w:szCs w:val="24"/>
              </w:rPr>
              <w:t>(у разі встановлення такої вимоги)</w:t>
            </w: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7496B0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C3E22">
              <w:rPr>
                <w:rFonts w:ascii="Times New Roman" w:eastAsia="Times New Roman" w:hAnsi="Times New Roman" w:cs="Times New Roman"/>
                <w:color w:val="000000"/>
                <w:sz w:val="24"/>
                <w:szCs w:val="24"/>
              </w:rPr>
              <w:t>означатиме</w:t>
            </w:r>
            <w:proofErr w:type="spellEnd"/>
            <w:r w:rsidRPr="00BC3E22">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9AB9CF"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C3E22">
              <w:rPr>
                <w:rFonts w:ascii="Times New Roman" w:eastAsia="Times New Roman" w:hAnsi="Times New Roman" w:cs="Times New Roman"/>
                <w:sz w:val="24"/>
                <w:szCs w:val="24"/>
              </w:rPr>
              <w:t>ею</w:t>
            </w:r>
            <w:r w:rsidRPr="00BC3E22">
              <w:rPr>
                <w:rFonts w:ascii="Times New Roman" w:eastAsia="Times New Roman" w:hAnsi="Times New Roman" w:cs="Times New Roman"/>
                <w:color w:val="000000"/>
                <w:sz w:val="24"/>
                <w:szCs w:val="24"/>
              </w:rPr>
              <w:t xml:space="preserve"> 358 Кримінального </w:t>
            </w:r>
            <w:r w:rsidRPr="00BC3E22">
              <w:rPr>
                <w:rFonts w:ascii="Times New Roman" w:eastAsia="Times New Roman" w:hAnsi="Times New Roman" w:cs="Times New Roman"/>
                <w:sz w:val="24"/>
                <w:szCs w:val="24"/>
              </w:rPr>
              <w:t>к</w:t>
            </w:r>
            <w:r w:rsidRPr="00BC3E22">
              <w:rPr>
                <w:rFonts w:ascii="Times New Roman" w:eastAsia="Times New Roman" w:hAnsi="Times New Roman" w:cs="Times New Roman"/>
                <w:color w:val="000000"/>
                <w:sz w:val="24"/>
                <w:szCs w:val="24"/>
              </w:rPr>
              <w:t>одексу України.</w:t>
            </w:r>
          </w:p>
          <w:p w14:paraId="28D74019"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b/>
                <w:i/>
                <w:color w:val="000000"/>
                <w:sz w:val="24"/>
                <w:szCs w:val="24"/>
                <w:u w:val="single"/>
              </w:rPr>
              <w:t>Інші умови тендерної документації:</w:t>
            </w:r>
          </w:p>
          <w:p w14:paraId="64C2C956"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B2C24F"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C3E22">
              <w:rPr>
                <w:rFonts w:ascii="Times New Roman" w:eastAsia="Times New Roman" w:hAnsi="Times New Roman" w:cs="Times New Roman"/>
                <w:sz w:val="24"/>
                <w:szCs w:val="24"/>
              </w:rPr>
              <w:t>у</w:t>
            </w:r>
            <w:r w:rsidRPr="00BC3E22">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BC3E22">
              <w:rPr>
                <w:rFonts w:ascii="Times New Roman" w:eastAsia="Times New Roman" w:hAnsi="Times New Roman" w:cs="Times New Roman"/>
                <w:color w:val="000000"/>
                <w:sz w:val="24"/>
                <w:szCs w:val="24"/>
              </w:rPr>
              <w:t>нь</w:t>
            </w:r>
            <w:proofErr w:type="spellEnd"/>
            <w:r w:rsidRPr="00BC3E22">
              <w:rPr>
                <w:rFonts w:ascii="Times New Roman" w:eastAsia="Times New Roman" w:hAnsi="Times New Roman" w:cs="Times New Roman"/>
                <w:color w:val="000000"/>
                <w:sz w:val="24"/>
                <w:szCs w:val="24"/>
              </w:rPr>
              <w:t xml:space="preserve"> державних органів або </w:t>
            </w:r>
            <w:proofErr w:type="spellStart"/>
            <w:r w:rsidRPr="00BC3E22">
              <w:rPr>
                <w:rFonts w:ascii="Times New Roman" w:eastAsia="Times New Roman" w:hAnsi="Times New Roman" w:cs="Times New Roman"/>
                <w:color w:val="000000"/>
                <w:sz w:val="24"/>
                <w:szCs w:val="24"/>
              </w:rPr>
              <w:t>ненакладення</w:t>
            </w:r>
            <w:proofErr w:type="spellEnd"/>
            <w:r w:rsidRPr="00BC3E22">
              <w:rPr>
                <w:rFonts w:ascii="Times New Roman" w:eastAsia="Times New Roman" w:hAnsi="Times New Roman" w:cs="Times New Roman"/>
                <w:color w:val="000000"/>
                <w:sz w:val="24"/>
                <w:szCs w:val="24"/>
              </w:rPr>
              <w:t xml:space="preserve"> електронного підпису.</w:t>
            </w:r>
          </w:p>
          <w:p w14:paraId="27D510EA"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3F6AE09"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7F5E9F"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C3E22">
              <w:rPr>
                <w:rFonts w:ascii="Times New Roman" w:eastAsia="Times New Roman" w:hAnsi="Times New Roman" w:cs="Times New Roman"/>
                <w:b/>
                <w:i/>
                <w:color w:val="000000"/>
                <w:sz w:val="24"/>
                <w:szCs w:val="24"/>
              </w:rPr>
              <w:t>Додатком  1</w:t>
            </w:r>
            <w:r w:rsidRPr="00BC3E2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65DBAF3"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6.  Факт подання тендерної пропозиції учасником </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 xml:space="preserve"> фізичною особою чи фізичною особою</w:t>
            </w:r>
            <w:r w:rsidRPr="00BC3E22">
              <w:rPr>
                <w:rFonts w:ascii="Times New Roman" w:eastAsia="Times New Roman" w:hAnsi="Times New Roman" w:cs="Times New Roman"/>
                <w:sz w:val="24"/>
                <w:szCs w:val="24"/>
              </w:rPr>
              <w:t xml:space="preserve"> — </w:t>
            </w:r>
            <w:r w:rsidRPr="00BC3E22">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w:t>
            </w:r>
            <w:r w:rsidRPr="00BC3E22">
              <w:rPr>
                <w:rFonts w:ascii="Times New Roman" w:eastAsia="Times New Roman" w:hAnsi="Times New Roman" w:cs="Times New Roman"/>
                <w:color w:val="000000"/>
                <w:sz w:val="24"/>
                <w:szCs w:val="24"/>
              </w:rPr>
              <w:lastRenderedPageBreak/>
              <w:t xml:space="preserve">персональних даних у зв’язку з участю в процедурі закупівлі, відповідно до абзацу 4 статті 2 Закону України «Про захист персональних </w:t>
            </w:r>
            <w:r w:rsidR="007324E9">
              <w:rPr>
                <w:rFonts w:ascii="Times New Roman" w:eastAsia="Times New Roman" w:hAnsi="Times New Roman" w:cs="Times New Roman"/>
                <w:color w:val="000000"/>
                <w:sz w:val="24"/>
                <w:szCs w:val="24"/>
              </w:rPr>
              <w:t>даних» від 01.06.2010 № 2297-VI,</w:t>
            </w:r>
            <w:r w:rsidR="007324E9">
              <w:t xml:space="preserve"> </w:t>
            </w:r>
            <w:r w:rsidR="007324E9" w:rsidRPr="007324E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7324E9">
              <w:rPr>
                <w:rFonts w:ascii="Times New Roman" w:eastAsia="Times New Roman" w:hAnsi="Times New Roman" w:cs="Times New Roman"/>
                <w:color w:val="000000"/>
                <w:sz w:val="24"/>
                <w:szCs w:val="24"/>
              </w:rPr>
              <w:t xml:space="preserve"> </w:t>
            </w:r>
          </w:p>
          <w:p w14:paraId="14D9D72B"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7324E9">
              <w:rPr>
                <w:rFonts w:ascii="Times New Roman" w:eastAsia="Times New Roman" w:hAnsi="Times New Roman" w:cs="Times New Roman"/>
                <w:color w:val="000000"/>
                <w:sz w:val="24"/>
                <w:szCs w:val="24"/>
              </w:rPr>
              <w:t xml:space="preserve">і, що подав тендерну пропозицію, </w:t>
            </w:r>
            <w:r w:rsidR="007324E9" w:rsidRPr="007324E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p>
          <w:p w14:paraId="04204CC4"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2D9AE5"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C3E22">
              <w:rPr>
                <w:rFonts w:ascii="Times New Roman" w:eastAsia="Times New Roman" w:hAnsi="Times New Roman" w:cs="Times New Roman"/>
                <w:color w:val="000000"/>
                <w:sz w:val="24"/>
                <w:szCs w:val="24"/>
              </w:rPr>
              <w:t>про</w:t>
            </w:r>
            <w:r w:rsidRPr="00BC3E22">
              <w:rPr>
                <w:rFonts w:ascii="Times New Roman" w:eastAsia="Times New Roman" w:hAnsi="Times New Roman" w:cs="Times New Roman"/>
                <w:sz w:val="24"/>
                <w:szCs w:val="24"/>
              </w:rPr>
              <w:t>є</w:t>
            </w:r>
            <w:r w:rsidRPr="00BC3E22">
              <w:rPr>
                <w:rFonts w:ascii="Times New Roman" w:eastAsia="Times New Roman" w:hAnsi="Times New Roman" w:cs="Times New Roman"/>
                <w:color w:val="000000"/>
                <w:sz w:val="24"/>
                <w:szCs w:val="24"/>
              </w:rPr>
              <w:t>ктом</w:t>
            </w:r>
            <w:proofErr w:type="spellEnd"/>
            <w:r w:rsidRPr="00BC3E22">
              <w:rPr>
                <w:rFonts w:ascii="Times New Roman" w:eastAsia="Times New Roman" w:hAnsi="Times New Roman" w:cs="Times New Roman"/>
                <w:color w:val="000000"/>
                <w:sz w:val="24"/>
                <w:szCs w:val="24"/>
              </w:rPr>
              <w:t xml:space="preserve"> договору про закупівлю, викладеним </w:t>
            </w:r>
            <w:r w:rsidRPr="00BC3E22">
              <w:rPr>
                <w:rFonts w:ascii="Times New Roman" w:eastAsia="Times New Roman" w:hAnsi="Times New Roman" w:cs="Times New Roman"/>
                <w:sz w:val="24"/>
                <w:szCs w:val="24"/>
              </w:rPr>
              <w:t>у</w:t>
            </w:r>
            <w:r w:rsidRPr="00BC3E22">
              <w:rPr>
                <w:rFonts w:ascii="Times New Roman" w:eastAsia="Times New Roman" w:hAnsi="Times New Roman" w:cs="Times New Roman"/>
                <w:color w:val="000000"/>
                <w:sz w:val="24"/>
                <w:szCs w:val="24"/>
              </w:rPr>
              <w:t xml:space="preserve"> </w:t>
            </w:r>
            <w:r w:rsidRPr="00BC3E22">
              <w:rPr>
                <w:rFonts w:ascii="Times New Roman" w:eastAsia="Times New Roman" w:hAnsi="Times New Roman" w:cs="Times New Roman"/>
                <w:b/>
                <w:i/>
                <w:color w:val="000000"/>
                <w:sz w:val="24"/>
                <w:szCs w:val="24"/>
              </w:rPr>
              <w:t xml:space="preserve">Додатку </w:t>
            </w:r>
            <w:r w:rsidR="00561169">
              <w:rPr>
                <w:rFonts w:ascii="Times New Roman" w:eastAsia="Times New Roman" w:hAnsi="Times New Roman" w:cs="Times New Roman"/>
                <w:b/>
                <w:i/>
                <w:color w:val="000000"/>
                <w:sz w:val="24"/>
                <w:szCs w:val="24"/>
              </w:rPr>
              <w:t>4</w:t>
            </w:r>
            <w:r w:rsidRPr="00BC3E22">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C3E22">
              <w:rPr>
                <w:rFonts w:ascii="Times New Roman" w:eastAsia="Times New Roman" w:hAnsi="Times New Roman" w:cs="Times New Roman"/>
                <w:b/>
                <w:i/>
                <w:color w:val="000000"/>
                <w:sz w:val="24"/>
                <w:szCs w:val="24"/>
              </w:rPr>
              <w:t>в п. 4 Розділу 3</w:t>
            </w:r>
            <w:r w:rsidRPr="00BC3E22">
              <w:rPr>
                <w:rFonts w:ascii="Times New Roman" w:eastAsia="Times New Roman" w:hAnsi="Times New Roman" w:cs="Times New Roman"/>
                <w:color w:val="000000"/>
                <w:sz w:val="24"/>
                <w:szCs w:val="24"/>
              </w:rPr>
              <w:t xml:space="preserve"> до цієї тендерної документації.</w:t>
            </w:r>
          </w:p>
          <w:p w14:paraId="7E9C3D05"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ADDF65B" w14:textId="77777777" w:rsidR="00FA6B28" w:rsidRPr="007324E9" w:rsidRDefault="00103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10.Фактом подання тендерної пропозиції учасник підтверджує</w:t>
            </w:r>
            <w:r w:rsidR="007324E9" w:rsidRPr="007324E9">
              <w:rPr>
                <w:rFonts w:ascii="Times New Roman" w:eastAsia="Times New Roman" w:hAnsi="Times New Roman" w:cs="Times New Roman"/>
                <w:color w:val="000000"/>
                <w:sz w:val="24"/>
                <w:szCs w:val="24"/>
              </w:rPr>
              <w:t>(жодних окремих підтверджень не потрібно подавати в складі тендерної пропозиції)</w:t>
            </w:r>
            <w:r w:rsidR="007324E9">
              <w:rPr>
                <w:rFonts w:ascii="Times New Roman" w:eastAsia="Times New Roman" w:hAnsi="Times New Roman" w:cs="Times New Roman"/>
                <w:color w:val="000000"/>
                <w:sz w:val="24"/>
                <w:szCs w:val="24"/>
              </w:rPr>
              <w:t xml:space="preserve"> </w:t>
            </w:r>
            <w:r w:rsidRPr="00BC3E22">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Pr="00BC3E22">
              <w:rPr>
                <w:rFonts w:ascii="Times New Roman" w:eastAsia="Times New Roman" w:hAnsi="Times New Roman" w:cs="Times New Roman"/>
                <w:color w:val="000000"/>
                <w:sz w:val="24"/>
                <w:szCs w:val="24"/>
              </w:rPr>
              <w:t>оперативно</w:t>
            </w:r>
            <w:proofErr w:type="spellEnd"/>
            <w:r w:rsidRPr="00BC3E22">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C3E22">
              <w:rPr>
                <w:rFonts w:ascii="Times New Roman" w:eastAsia="Times New Roman" w:hAnsi="Times New Roman" w:cs="Times New Roman"/>
                <w:sz w:val="24"/>
                <w:szCs w:val="24"/>
              </w:rPr>
              <w:t>*</w:t>
            </w:r>
            <w:r w:rsidRPr="00BC3E22">
              <w:rPr>
                <w:rFonts w:ascii="Times New Roman" w:eastAsia="Times New Roman" w:hAnsi="Times New Roman" w:cs="Times New Roman"/>
                <w:color w:val="000000"/>
                <w:sz w:val="24"/>
                <w:szCs w:val="24"/>
              </w:rPr>
              <w:t>.</w:t>
            </w:r>
          </w:p>
          <w:p w14:paraId="4040DF8B"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11. </w:t>
            </w:r>
            <w:r w:rsidRPr="00BC3E22">
              <w:rPr>
                <w:rFonts w:ascii="Times New Roman" w:eastAsia="Times New Roman" w:hAnsi="Times New Roman" w:cs="Times New Roman"/>
                <w:sz w:val="24"/>
                <w:szCs w:val="24"/>
              </w:rPr>
              <w:t>Тендерна п</w:t>
            </w:r>
            <w:r w:rsidRPr="00BC3E2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CCB336" w14:textId="77777777" w:rsidR="00FA6B28" w:rsidRPr="00BC3E22" w:rsidRDefault="0010328B">
            <w:pPr>
              <w:widowControl w:val="0"/>
              <w:pBdr>
                <w:top w:val="nil"/>
                <w:left w:val="nil"/>
                <w:bottom w:val="nil"/>
                <w:right w:val="nil"/>
                <w:between w:val="nil"/>
              </w:pBd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F03DEAF" w14:textId="77777777" w:rsidR="00FA6B28" w:rsidRPr="00BC3E22" w:rsidRDefault="0010328B">
            <w:pPr>
              <w:widowControl w:val="0"/>
              <w:pBdr>
                <w:top w:val="nil"/>
                <w:left w:val="nil"/>
                <w:bottom w:val="nil"/>
                <w:right w:val="nil"/>
                <w:between w:val="nil"/>
              </w:pBd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829EAA" w14:textId="77777777" w:rsidR="00FA6B28" w:rsidRPr="00BC3E22" w:rsidRDefault="0010328B">
            <w:pPr>
              <w:widowControl w:val="0"/>
              <w:pBdr>
                <w:top w:val="nil"/>
                <w:left w:val="nil"/>
                <w:bottom w:val="nil"/>
                <w:right w:val="nil"/>
                <w:between w:val="nil"/>
              </w:pBdr>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BC3E22">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0DB75A" w14:textId="77777777" w:rsidR="00FA6B28" w:rsidRPr="00BC3E22" w:rsidRDefault="0010328B">
            <w:pPr>
              <w:widowControl w:val="0"/>
              <w:pBdr>
                <w:top w:val="nil"/>
                <w:left w:val="nil"/>
                <w:bottom w:val="nil"/>
                <w:right w:val="nil"/>
                <w:between w:val="nil"/>
              </w:pBdr>
              <w:jc w:val="both"/>
              <w:rPr>
                <w:rFonts w:ascii="Times New Roman" w:eastAsia="Times New Roman" w:hAnsi="Times New Roman" w:cs="Times New Roman"/>
                <w:i/>
                <w:sz w:val="24"/>
                <w:szCs w:val="24"/>
              </w:rPr>
            </w:pPr>
            <w:r w:rsidRPr="00BC3E22">
              <w:rPr>
                <w:rFonts w:ascii="Times New Roman" w:eastAsia="Times New Roman" w:hAnsi="Times New Roman" w:cs="Times New Roman"/>
                <w:sz w:val="24"/>
                <w:szCs w:val="24"/>
              </w:rPr>
              <w:t xml:space="preserve">—   </w:t>
            </w:r>
            <w:r w:rsidRPr="00BC3E2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13FB823" w14:textId="77777777" w:rsidR="00FA6B28" w:rsidRPr="00BC3E22" w:rsidRDefault="007324E9">
            <w:pPr>
              <w:widowControl w:val="0"/>
              <w:jc w:val="both"/>
              <w:rPr>
                <w:rFonts w:ascii="Times New Roman" w:eastAsia="Times New Roman" w:hAnsi="Times New Roman" w:cs="Times New Roman"/>
                <w:i/>
                <w:sz w:val="20"/>
                <w:szCs w:val="20"/>
              </w:rPr>
            </w:pPr>
            <w:r w:rsidRPr="007324E9">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324E9">
              <w:rPr>
                <w:rFonts w:ascii="Times New Roman" w:eastAsia="Times New Roman" w:hAnsi="Times New Roman" w:cs="Times New Roman"/>
                <w:sz w:val="24"/>
                <w:szCs w:val="24"/>
              </w:rPr>
              <w:t>бенефіціарним</w:t>
            </w:r>
            <w:proofErr w:type="spellEnd"/>
            <w:r w:rsidRPr="007324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A6B28" w:rsidRPr="00BC3E22" w14:paraId="7DF7DDC7" w14:textId="77777777" w:rsidTr="00E96BC2">
        <w:trPr>
          <w:trHeight w:val="1110"/>
          <w:jc w:val="center"/>
        </w:trPr>
        <w:tc>
          <w:tcPr>
            <w:tcW w:w="707" w:type="dxa"/>
          </w:tcPr>
          <w:p w14:paraId="199AFD82"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3</w:t>
            </w:r>
          </w:p>
        </w:tc>
        <w:tc>
          <w:tcPr>
            <w:tcW w:w="2844" w:type="dxa"/>
          </w:tcPr>
          <w:p w14:paraId="69FC26B0"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Відхилення тендерних пропозицій</w:t>
            </w:r>
          </w:p>
        </w:tc>
        <w:tc>
          <w:tcPr>
            <w:tcW w:w="6421" w:type="dxa"/>
            <w:vAlign w:val="center"/>
          </w:tcPr>
          <w:p w14:paraId="09650C33" w14:textId="77777777" w:rsidR="00FA6B28" w:rsidRPr="00BC3E22" w:rsidRDefault="0010328B">
            <w:pPr>
              <w:widowControl w:val="0"/>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b/>
                <w:i/>
                <w:sz w:val="24"/>
                <w:szCs w:val="24"/>
                <w:highlight w:val="white"/>
              </w:rPr>
              <w:t>Замовник відхиляє тендерну пропозицію</w:t>
            </w:r>
            <w:r w:rsidRPr="00BC3E22">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491C757" w14:textId="77777777" w:rsidR="00FA6B28" w:rsidRPr="00BC3E22" w:rsidRDefault="0010328B">
            <w:pPr>
              <w:widowControl w:val="0"/>
              <w:spacing w:line="228" w:lineRule="auto"/>
              <w:jc w:val="both"/>
              <w:rPr>
                <w:rFonts w:ascii="Times New Roman" w:eastAsia="Times New Roman" w:hAnsi="Times New Roman" w:cs="Times New Roman"/>
                <w:b/>
                <w:i/>
                <w:sz w:val="24"/>
                <w:szCs w:val="24"/>
                <w:highlight w:val="white"/>
              </w:rPr>
            </w:pPr>
            <w:r w:rsidRPr="00BC3E22">
              <w:rPr>
                <w:rFonts w:ascii="Times New Roman" w:eastAsia="Times New Roman" w:hAnsi="Times New Roman" w:cs="Times New Roman"/>
                <w:b/>
                <w:i/>
                <w:sz w:val="24"/>
                <w:szCs w:val="24"/>
                <w:highlight w:val="white"/>
              </w:rPr>
              <w:t>1) учасник процедури закупівлі:</w:t>
            </w:r>
          </w:p>
          <w:p w14:paraId="6798FAAB" w14:textId="77777777" w:rsidR="007324E9" w:rsidRPr="007324E9" w:rsidRDefault="0010328B" w:rsidP="007324E9">
            <w:pPr>
              <w:widowControl w:val="0"/>
              <w:spacing w:line="228" w:lineRule="auto"/>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 </w:t>
            </w:r>
            <w:r w:rsidR="007324E9" w:rsidRPr="007324E9">
              <w:rPr>
                <w:rFonts w:ascii="Times New Roman" w:eastAsia="Times New Roman" w:hAnsi="Times New Roman" w:cs="Times New Roman"/>
                <w:sz w:val="24"/>
                <w:szCs w:val="24"/>
              </w:rPr>
              <w:t>підпадає під підстави, встановлені пунктом 47 цих особливостей;</w:t>
            </w:r>
          </w:p>
          <w:p w14:paraId="72D55673" w14:textId="22A8CFF7" w:rsidR="00FA6B28" w:rsidRPr="00BC3E22" w:rsidRDefault="000A5B10" w:rsidP="007324E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7324E9" w:rsidRPr="007324E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D625BEE"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16DB7DD"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33839C"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 </w:t>
            </w:r>
            <w:r w:rsidR="007324E9" w:rsidRPr="007324E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4CC7D9"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w:t>
            </w:r>
            <w:r w:rsidR="007324E9">
              <w:t xml:space="preserve"> </w:t>
            </w:r>
            <w:r w:rsidR="007324E9" w:rsidRPr="007324E9">
              <w:rPr>
                <w:rFonts w:ascii="Times New Roman" w:eastAsia="Times New Roman" w:hAnsi="Times New Roman" w:cs="Times New Roman"/>
                <w:sz w:val="24"/>
                <w:szCs w:val="24"/>
              </w:rPr>
              <w:t xml:space="preserve">визначив конфіденційною інформацію, що не може бути </w:t>
            </w:r>
            <w:r w:rsidR="007324E9" w:rsidRPr="007324E9">
              <w:rPr>
                <w:rFonts w:ascii="Times New Roman" w:eastAsia="Times New Roman" w:hAnsi="Times New Roman" w:cs="Times New Roman"/>
                <w:sz w:val="24"/>
                <w:szCs w:val="24"/>
              </w:rPr>
              <w:lastRenderedPageBreak/>
              <w:t>визначена як конфіденційна відповідно до вимог пункту 40 цих особливостей;</w:t>
            </w:r>
          </w:p>
          <w:p w14:paraId="749B90F1" w14:textId="77777777" w:rsidR="00931211"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 </w:t>
            </w:r>
            <w:r w:rsidR="00931211" w:rsidRPr="00931211">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931211" w:rsidRPr="00931211">
              <w:rPr>
                <w:rFonts w:ascii="Times New Roman" w:eastAsia="Times New Roman" w:hAnsi="Times New Roman" w:cs="Times New Roman"/>
                <w:sz w:val="24"/>
                <w:szCs w:val="24"/>
              </w:rPr>
              <w:t>бенефіціарним</w:t>
            </w:r>
            <w:proofErr w:type="spellEnd"/>
            <w:r w:rsidR="00931211" w:rsidRPr="0093121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F1467D6"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C3E22">
              <w:rPr>
                <w:rFonts w:ascii="Times New Roman" w:eastAsia="Times New Roman" w:hAnsi="Times New Roman" w:cs="Times New Roman"/>
                <w:b/>
                <w:i/>
                <w:sz w:val="24"/>
                <w:szCs w:val="24"/>
                <w:highlight w:val="white"/>
              </w:rPr>
              <w:t>2) тендерна пропозиція:</w:t>
            </w:r>
          </w:p>
          <w:p w14:paraId="1CE04101"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 </w:t>
            </w:r>
            <w:r w:rsidR="00931211" w:rsidRPr="0093121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2A890B"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є такою, строк дії якої закінчився;</w:t>
            </w:r>
          </w:p>
          <w:p w14:paraId="14D8685B"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281A1D"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167EA713"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C3E22">
              <w:rPr>
                <w:rFonts w:ascii="Times New Roman" w:eastAsia="Times New Roman" w:hAnsi="Times New Roman" w:cs="Times New Roman"/>
                <w:b/>
                <w:i/>
                <w:sz w:val="24"/>
                <w:szCs w:val="24"/>
                <w:highlight w:val="white"/>
              </w:rPr>
              <w:t>3) переможець процедури закупівлі:</w:t>
            </w:r>
          </w:p>
          <w:p w14:paraId="13DC43E5"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04256051"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lastRenderedPageBreak/>
              <w:t xml:space="preserve">— </w:t>
            </w:r>
            <w:r w:rsidR="00931211" w:rsidRPr="00931211">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8ECB8C7"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C796A5C"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8F20A82"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 </w:t>
            </w:r>
            <w:r w:rsidR="00306867" w:rsidRPr="00306867">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w:t>
            </w:r>
            <w:r w:rsidR="00306867">
              <w:rPr>
                <w:rFonts w:ascii="Times New Roman" w:eastAsia="Times New Roman" w:hAnsi="Times New Roman" w:cs="Times New Roman"/>
                <w:sz w:val="24"/>
                <w:szCs w:val="24"/>
              </w:rPr>
              <w:t>ршим пункту 42 цих особливостей</w:t>
            </w:r>
            <w:r w:rsidRPr="00BC3E22">
              <w:rPr>
                <w:rFonts w:ascii="Times New Roman" w:eastAsia="Times New Roman" w:hAnsi="Times New Roman" w:cs="Times New Roman"/>
                <w:sz w:val="24"/>
                <w:szCs w:val="24"/>
                <w:highlight w:val="white"/>
              </w:rPr>
              <w:t>.</w:t>
            </w:r>
          </w:p>
          <w:p w14:paraId="788A1B2E" w14:textId="77777777" w:rsidR="00FA6B28" w:rsidRPr="00BC3E22" w:rsidRDefault="003068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65419A96"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BC3E22">
              <w:rPr>
                <w:rFonts w:ascii="Times New Roman" w:eastAsia="Times New Roman" w:hAnsi="Times New Roman" w:cs="Times New Roman"/>
                <w:b/>
                <w:i/>
                <w:sz w:val="24"/>
                <w:szCs w:val="24"/>
                <w:highlight w:val="white"/>
              </w:rPr>
              <w:t>Замовник може відхилити тендерну пропозицію</w:t>
            </w:r>
            <w:r w:rsidRPr="00BC3E22">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BC3E22">
              <w:rPr>
                <w:rFonts w:ascii="Times New Roman" w:eastAsia="Times New Roman" w:hAnsi="Times New Roman" w:cs="Times New Roman"/>
                <w:b/>
                <w:i/>
                <w:sz w:val="24"/>
                <w:szCs w:val="24"/>
                <w:highlight w:val="white"/>
              </w:rPr>
              <w:t>у разі, коли:</w:t>
            </w:r>
          </w:p>
          <w:p w14:paraId="20D45578"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DFA26E" w14:textId="77777777" w:rsidR="00FA6B28" w:rsidRPr="00BC3E22" w:rsidRDefault="00103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w:t>
            </w:r>
            <w:r w:rsidR="00306867">
              <w:rPr>
                <w:rFonts w:ascii="Times New Roman" w:eastAsia="Times New Roman" w:hAnsi="Times New Roman" w:cs="Times New Roman"/>
                <w:sz w:val="24"/>
                <w:szCs w:val="24"/>
                <w:highlight w:val="white"/>
              </w:rPr>
              <w:t xml:space="preserve">аденим договором про закупівлю </w:t>
            </w:r>
            <w:r w:rsidRPr="00BC3E22">
              <w:rPr>
                <w:rFonts w:ascii="Times New Roman" w:eastAsia="Times New Roman" w:hAnsi="Times New Roman" w:cs="Times New Roman"/>
                <w:sz w:val="24"/>
                <w:szCs w:val="24"/>
                <w:highlight w:val="white"/>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671486"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F8B4C38"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C3E22">
              <w:rPr>
                <w:rFonts w:ascii="Times New Roman" w:eastAsia="Times New Roman" w:hAnsi="Times New Roman" w:cs="Times New Roman"/>
                <w:b/>
                <w:i/>
                <w:sz w:val="24"/>
                <w:szCs w:val="24"/>
                <w:highlight w:val="white"/>
              </w:rPr>
              <w:t>не пізніш як через чотири дні</w:t>
            </w:r>
            <w:r w:rsidRPr="00BC3E22">
              <w:rPr>
                <w:rFonts w:ascii="Times New Roman" w:eastAsia="Times New Roman" w:hAnsi="Times New Roman" w:cs="Times New Roman"/>
                <w:b/>
                <w:sz w:val="24"/>
                <w:szCs w:val="24"/>
                <w:highlight w:val="white"/>
              </w:rPr>
              <w:t xml:space="preserve"> </w:t>
            </w:r>
            <w:r w:rsidRPr="00BC3E22">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B28" w:rsidRPr="00BC3E22" w14:paraId="1AC869AE" w14:textId="77777777" w:rsidTr="00E96BC2">
        <w:trPr>
          <w:trHeight w:val="468"/>
          <w:jc w:val="center"/>
        </w:trPr>
        <w:tc>
          <w:tcPr>
            <w:tcW w:w="9972" w:type="dxa"/>
            <w:gridSpan w:val="3"/>
            <w:vAlign w:val="center"/>
          </w:tcPr>
          <w:p w14:paraId="2904088A"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A6B28" w:rsidRPr="00BC3E22" w14:paraId="6AC83385" w14:textId="77777777" w:rsidTr="00E96BC2">
        <w:trPr>
          <w:trHeight w:val="1110"/>
          <w:jc w:val="center"/>
        </w:trPr>
        <w:tc>
          <w:tcPr>
            <w:tcW w:w="707" w:type="dxa"/>
          </w:tcPr>
          <w:p w14:paraId="158AFFFF"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1</w:t>
            </w:r>
          </w:p>
        </w:tc>
        <w:tc>
          <w:tcPr>
            <w:tcW w:w="2844" w:type="dxa"/>
          </w:tcPr>
          <w:p w14:paraId="108B8D91" w14:textId="77777777" w:rsidR="00FA6B28" w:rsidRPr="00BC3E22" w:rsidRDefault="0010328B">
            <w:pPr>
              <w:widowControl w:val="0"/>
              <w:rPr>
                <w:rFonts w:ascii="Times New Roman" w:eastAsia="Times New Roman" w:hAnsi="Times New Roman" w:cs="Times New Roman"/>
                <w:b/>
                <w:sz w:val="24"/>
                <w:szCs w:val="24"/>
              </w:rPr>
            </w:pPr>
            <w:r w:rsidRPr="00BC3E22">
              <w:rPr>
                <w:rFonts w:ascii="Times New Roman" w:eastAsia="Times New Roman" w:hAnsi="Times New Roman" w:cs="Times New Roman"/>
                <w:b/>
                <w:sz w:val="24"/>
                <w:szCs w:val="24"/>
              </w:rPr>
              <w:t>Відміна тендеру чи визнання тендеру таким, що не відбувся</w:t>
            </w:r>
          </w:p>
        </w:tc>
        <w:tc>
          <w:tcPr>
            <w:tcW w:w="6421" w:type="dxa"/>
            <w:vAlign w:val="center"/>
          </w:tcPr>
          <w:p w14:paraId="54C2A26E" w14:textId="77777777" w:rsidR="00FA6B28" w:rsidRPr="00BC3E22" w:rsidRDefault="0010328B">
            <w:pPr>
              <w:widowControl w:val="0"/>
              <w:jc w:val="both"/>
              <w:rPr>
                <w:rFonts w:ascii="Times New Roman" w:eastAsia="Times New Roman" w:hAnsi="Times New Roman" w:cs="Times New Roman"/>
                <w:b/>
                <w:i/>
                <w:sz w:val="24"/>
                <w:szCs w:val="24"/>
              </w:rPr>
            </w:pPr>
            <w:r w:rsidRPr="00BC3E22">
              <w:rPr>
                <w:rFonts w:ascii="Times New Roman" w:eastAsia="Times New Roman" w:hAnsi="Times New Roman" w:cs="Times New Roman"/>
                <w:b/>
                <w:i/>
                <w:sz w:val="24"/>
                <w:szCs w:val="24"/>
              </w:rPr>
              <w:t>Замовник відміняє відкриті торги у разі:</w:t>
            </w:r>
          </w:p>
          <w:p w14:paraId="49DE3CFD"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1) відсутності подальшої потреби в закупівлі товарів, робіт чи послуг;</w:t>
            </w:r>
          </w:p>
          <w:p w14:paraId="6DD6866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9EE3A96"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34A765E"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AABC0DF"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У разі відміни відкритих торгів замовник </w:t>
            </w:r>
            <w:r w:rsidRPr="00BC3E22">
              <w:rPr>
                <w:rFonts w:ascii="Times New Roman" w:eastAsia="Times New Roman" w:hAnsi="Times New Roman" w:cs="Times New Roman"/>
                <w:b/>
                <w:i/>
                <w:sz w:val="24"/>
                <w:szCs w:val="24"/>
              </w:rPr>
              <w:t>протягом одного робочого дня</w:t>
            </w:r>
            <w:r w:rsidRPr="00BC3E2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2A132B37" w14:textId="77777777" w:rsidR="00FA6B28" w:rsidRPr="00BC3E22" w:rsidRDefault="0010328B">
            <w:pPr>
              <w:widowControl w:val="0"/>
              <w:jc w:val="both"/>
              <w:rPr>
                <w:rFonts w:ascii="Times New Roman" w:eastAsia="Times New Roman" w:hAnsi="Times New Roman" w:cs="Times New Roman"/>
                <w:b/>
                <w:i/>
                <w:sz w:val="24"/>
                <w:szCs w:val="24"/>
              </w:rPr>
            </w:pPr>
            <w:r w:rsidRPr="00BC3E2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C6DAEBA"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C3E22">
              <w:rPr>
                <w:rFonts w:ascii="Times New Roman" w:eastAsia="Times New Roman" w:hAnsi="Times New Roman" w:cs="Times New Roman"/>
                <w:sz w:val="24"/>
                <w:szCs w:val="24"/>
                <w:highlight w:val="white"/>
              </w:rPr>
              <w:t>цими особливостями</w:t>
            </w:r>
            <w:r w:rsidRPr="00BC3E22">
              <w:rPr>
                <w:rFonts w:ascii="Times New Roman" w:eastAsia="Times New Roman" w:hAnsi="Times New Roman" w:cs="Times New Roman"/>
                <w:sz w:val="24"/>
                <w:szCs w:val="24"/>
              </w:rPr>
              <w:t>;</w:t>
            </w:r>
          </w:p>
          <w:p w14:paraId="56D4F5ED"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2) не</w:t>
            </w:r>
            <w:r w:rsidRPr="00BC3E22">
              <w:rPr>
                <w:rFonts w:ascii="Times New Roman" w:eastAsia="Times New Roman" w:hAnsi="Times New Roman" w:cs="Times New Roman"/>
                <w:sz w:val="24"/>
                <w:szCs w:val="24"/>
                <w:highlight w:val="white"/>
              </w:rPr>
              <w:t>подання жодної тендерної пропозиції для участі</w:t>
            </w:r>
            <w:r w:rsidRPr="00BC3E2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C3E22">
              <w:rPr>
                <w:rFonts w:ascii="Times New Roman" w:eastAsia="Times New Roman" w:hAnsi="Times New Roman" w:cs="Times New Roman"/>
                <w:sz w:val="24"/>
                <w:szCs w:val="24"/>
                <w:highlight w:val="white"/>
              </w:rPr>
              <w:t>цими особливостями</w:t>
            </w:r>
            <w:r w:rsidRPr="00BC3E22">
              <w:rPr>
                <w:rFonts w:ascii="Times New Roman" w:eastAsia="Times New Roman" w:hAnsi="Times New Roman" w:cs="Times New Roman"/>
                <w:sz w:val="24"/>
                <w:szCs w:val="24"/>
              </w:rPr>
              <w:t>.</w:t>
            </w:r>
          </w:p>
          <w:p w14:paraId="42EB7591"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06867" w:rsidRPr="00306867">
              <w:rPr>
                <w:rFonts w:ascii="Times New Roman" w:eastAsia="Times New Roman" w:hAnsi="Times New Roman" w:cs="Times New Roman"/>
                <w:sz w:val="24"/>
                <w:szCs w:val="24"/>
              </w:rPr>
              <w:t>пунктом 51 Особливостей</w:t>
            </w:r>
            <w:r w:rsidRPr="00BC3E22">
              <w:rPr>
                <w:rFonts w:ascii="Times New Roman" w:eastAsia="Times New Roman" w:hAnsi="Times New Roman" w:cs="Times New Roman"/>
                <w:sz w:val="24"/>
                <w:szCs w:val="24"/>
              </w:rPr>
              <w:t>, оприлюднюється інформація про відміну відкритих торгів.</w:t>
            </w:r>
          </w:p>
          <w:p w14:paraId="5E0A07CD"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Відкриті торги можуть бути відмінені частково (за лотом).</w:t>
            </w:r>
          </w:p>
          <w:p w14:paraId="41DA324B"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3E22">
              <w:rPr>
                <w:rFonts w:ascii="Times New Roman" w:eastAsia="Times New Roman" w:hAnsi="Times New Roman" w:cs="Times New Roman"/>
                <w:color w:val="4A86E8"/>
                <w:sz w:val="24"/>
                <w:szCs w:val="24"/>
              </w:rPr>
              <w:t>.</w:t>
            </w:r>
          </w:p>
        </w:tc>
      </w:tr>
      <w:tr w:rsidR="00FA6B28" w:rsidRPr="00BC3E22" w14:paraId="27A63ECF" w14:textId="77777777" w:rsidTr="00E96BC2">
        <w:trPr>
          <w:trHeight w:val="1110"/>
          <w:jc w:val="center"/>
        </w:trPr>
        <w:tc>
          <w:tcPr>
            <w:tcW w:w="707" w:type="dxa"/>
          </w:tcPr>
          <w:p w14:paraId="1D6D7213"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2</w:t>
            </w:r>
          </w:p>
        </w:tc>
        <w:tc>
          <w:tcPr>
            <w:tcW w:w="2844" w:type="dxa"/>
          </w:tcPr>
          <w:p w14:paraId="0ABE0704"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Строк укладання договору про закупівлю</w:t>
            </w:r>
          </w:p>
        </w:tc>
        <w:tc>
          <w:tcPr>
            <w:tcW w:w="6421" w:type="dxa"/>
            <w:vAlign w:val="center"/>
          </w:tcPr>
          <w:p w14:paraId="371FDC33"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3E22">
              <w:rPr>
                <w:rFonts w:ascii="Times New Roman" w:eastAsia="Times New Roman" w:hAnsi="Times New Roman" w:cs="Times New Roman"/>
                <w:b/>
                <w:i/>
                <w:sz w:val="24"/>
                <w:szCs w:val="24"/>
                <w:highlight w:val="white"/>
              </w:rPr>
              <w:t>не пізніше ніж через 15 днів</w:t>
            </w:r>
            <w:r w:rsidRPr="00BC3E2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3E22">
              <w:rPr>
                <w:rFonts w:ascii="Times New Roman" w:eastAsia="Times New Roman" w:hAnsi="Times New Roman" w:cs="Times New Roman"/>
                <w:b/>
                <w:i/>
                <w:sz w:val="24"/>
                <w:szCs w:val="24"/>
                <w:highlight w:val="white"/>
              </w:rPr>
              <w:t>може бути продовжений до 60 днів</w:t>
            </w:r>
            <w:r w:rsidRPr="00BC3E22">
              <w:rPr>
                <w:rFonts w:ascii="Times New Roman" w:eastAsia="Times New Roman" w:hAnsi="Times New Roman" w:cs="Times New Roman"/>
                <w:sz w:val="24"/>
                <w:szCs w:val="24"/>
                <w:highlight w:val="white"/>
              </w:rPr>
              <w:t xml:space="preserve">. </w:t>
            </w:r>
          </w:p>
          <w:p w14:paraId="5C4F6FC3" w14:textId="77777777" w:rsidR="00FA6B28" w:rsidRPr="00BC3E22" w:rsidRDefault="0010328B">
            <w:pPr>
              <w:widowControl w:val="0"/>
              <w:jc w:val="both"/>
              <w:rPr>
                <w:rFonts w:ascii="Times New Roman" w:eastAsia="Times New Roman" w:hAnsi="Times New Roman" w:cs="Times New Roman"/>
                <w:sz w:val="24"/>
                <w:szCs w:val="24"/>
                <w:highlight w:val="white"/>
              </w:rPr>
            </w:pPr>
            <w:r w:rsidRPr="00BC3E22">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7F6082" w14:textId="77777777" w:rsidR="00FA6B28" w:rsidRPr="00BC3E22" w:rsidRDefault="0010328B">
            <w:pPr>
              <w:widowControl w:val="0"/>
              <w:jc w:val="both"/>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C3E22">
              <w:rPr>
                <w:rFonts w:ascii="Times New Roman" w:eastAsia="Times New Roman" w:hAnsi="Times New Roman" w:cs="Times New Roman"/>
                <w:b/>
                <w:i/>
                <w:sz w:val="24"/>
                <w:szCs w:val="24"/>
                <w:highlight w:val="white"/>
              </w:rPr>
              <w:t>не може бути укладено раніше ніж через п’ять днів</w:t>
            </w:r>
            <w:r w:rsidRPr="00BC3E22">
              <w:rPr>
                <w:rFonts w:ascii="Times New Roman" w:eastAsia="Times New Roman" w:hAnsi="Times New Roman" w:cs="Times New Roman"/>
                <w:i/>
                <w:sz w:val="24"/>
                <w:szCs w:val="24"/>
                <w:highlight w:val="white"/>
              </w:rPr>
              <w:t xml:space="preserve"> </w:t>
            </w:r>
            <w:r w:rsidRPr="00BC3E22">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B28" w:rsidRPr="00BC3E22" w14:paraId="23B4CDC1" w14:textId="77777777" w:rsidTr="00E96BC2">
        <w:trPr>
          <w:trHeight w:val="1110"/>
          <w:jc w:val="center"/>
        </w:trPr>
        <w:tc>
          <w:tcPr>
            <w:tcW w:w="707" w:type="dxa"/>
          </w:tcPr>
          <w:p w14:paraId="2FC44E1D"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3</w:t>
            </w:r>
          </w:p>
        </w:tc>
        <w:tc>
          <w:tcPr>
            <w:tcW w:w="2844" w:type="dxa"/>
          </w:tcPr>
          <w:p w14:paraId="18F569E2"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Проєкт договору про закупівлю</w:t>
            </w:r>
          </w:p>
        </w:tc>
        <w:tc>
          <w:tcPr>
            <w:tcW w:w="6421" w:type="dxa"/>
            <w:vAlign w:val="center"/>
          </w:tcPr>
          <w:p w14:paraId="19EBB12F" w14:textId="77777777" w:rsidR="00FA6B28" w:rsidRPr="00BC3E22" w:rsidRDefault="0010328B">
            <w:pPr>
              <w:widowControl w:val="0"/>
              <w:ind w:right="12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 xml:space="preserve">Проєкт </w:t>
            </w:r>
            <w:r w:rsidRPr="00BC3E22">
              <w:rPr>
                <w:rFonts w:ascii="Times New Roman" w:eastAsia="Times New Roman" w:hAnsi="Times New Roman" w:cs="Times New Roman"/>
                <w:sz w:val="24"/>
                <w:szCs w:val="24"/>
              </w:rPr>
              <w:t>д</w:t>
            </w:r>
            <w:r w:rsidRPr="00BC3E22">
              <w:rPr>
                <w:rFonts w:ascii="Times New Roman" w:eastAsia="Times New Roman" w:hAnsi="Times New Roman" w:cs="Times New Roman"/>
                <w:color w:val="000000"/>
                <w:sz w:val="24"/>
                <w:szCs w:val="24"/>
              </w:rPr>
              <w:t xml:space="preserve">оговору про закупівлю викладено в </w:t>
            </w:r>
            <w:r w:rsidRPr="00BC3E22">
              <w:rPr>
                <w:rFonts w:ascii="Times New Roman" w:eastAsia="Times New Roman" w:hAnsi="Times New Roman" w:cs="Times New Roman"/>
                <w:b/>
                <w:i/>
                <w:color w:val="000000"/>
                <w:sz w:val="24"/>
                <w:szCs w:val="24"/>
              </w:rPr>
              <w:t xml:space="preserve">Додатку </w:t>
            </w:r>
            <w:r w:rsidR="00CB344F">
              <w:rPr>
                <w:rFonts w:ascii="Times New Roman" w:eastAsia="Times New Roman" w:hAnsi="Times New Roman" w:cs="Times New Roman"/>
                <w:b/>
                <w:i/>
                <w:color w:val="000000"/>
                <w:sz w:val="24"/>
                <w:szCs w:val="24"/>
              </w:rPr>
              <w:t>4</w:t>
            </w:r>
            <w:r w:rsidRPr="00BC3E22">
              <w:rPr>
                <w:rFonts w:ascii="Times New Roman" w:eastAsia="Times New Roman" w:hAnsi="Times New Roman" w:cs="Times New Roman"/>
                <w:color w:val="000000"/>
                <w:sz w:val="24"/>
                <w:szCs w:val="24"/>
              </w:rPr>
              <w:t xml:space="preserve"> до цієї тендерної документації.</w:t>
            </w:r>
          </w:p>
          <w:p w14:paraId="01F926C1" w14:textId="77777777" w:rsidR="00FA6B28" w:rsidRPr="00BC3E22" w:rsidRDefault="0010328B">
            <w:pPr>
              <w:widowControl w:val="0"/>
              <w:ind w:right="120"/>
              <w:jc w:val="both"/>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sidRPr="00BC3E22">
              <w:rPr>
                <w:rFonts w:ascii="Times New Roman" w:eastAsia="Times New Roman" w:hAnsi="Times New Roman" w:cs="Times New Roman"/>
                <w:color w:val="000000"/>
                <w:sz w:val="24"/>
                <w:szCs w:val="24"/>
              </w:rPr>
              <w:lastRenderedPageBreak/>
              <w:t xml:space="preserve">документа </w:t>
            </w:r>
            <w:r w:rsidRPr="00BC3E2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E5062F3" w14:textId="77777777" w:rsidR="00FA6B28" w:rsidRPr="00BC3E22" w:rsidRDefault="0010328B">
            <w:pPr>
              <w:widowControl w:val="0"/>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b/>
                <w:i/>
                <w:color w:val="000000"/>
                <w:sz w:val="24"/>
                <w:szCs w:val="24"/>
              </w:rPr>
              <w:t>Переможець</w:t>
            </w:r>
            <w:r w:rsidRPr="00BC3E2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CF0DDE4" w14:textId="77777777" w:rsidR="00FA6B28" w:rsidRPr="00BC3E22" w:rsidRDefault="00103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color w:val="000000"/>
                <w:sz w:val="24"/>
                <w:szCs w:val="24"/>
              </w:rPr>
              <w:t>інформацію про право підписання договору про закупівлю;</w:t>
            </w:r>
          </w:p>
          <w:p w14:paraId="3F7D6DF6" w14:textId="77777777" w:rsidR="00FA6B28" w:rsidRPr="00BC3E22" w:rsidRDefault="00103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C3E2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C3E2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9F05334" w14:textId="77777777" w:rsidR="00FA6B28" w:rsidRPr="00BC3E22" w:rsidRDefault="0010328B">
            <w:pPr>
              <w:widowControl w:val="0"/>
              <w:jc w:val="both"/>
              <w:rPr>
                <w:rFonts w:ascii="Times New Roman" w:eastAsia="Times New Roman" w:hAnsi="Times New Roman" w:cs="Times New Roman"/>
                <w:i/>
                <w:sz w:val="24"/>
                <w:szCs w:val="24"/>
                <w:highlight w:val="white"/>
              </w:rPr>
            </w:pPr>
            <w:r w:rsidRPr="00BC3E2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C3E2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A6B28" w:rsidRPr="00BC3E22" w14:paraId="6ED467D1" w14:textId="77777777" w:rsidTr="00E96BC2">
        <w:trPr>
          <w:trHeight w:val="6100"/>
          <w:jc w:val="center"/>
        </w:trPr>
        <w:tc>
          <w:tcPr>
            <w:tcW w:w="707" w:type="dxa"/>
          </w:tcPr>
          <w:p w14:paraId="6A46331D"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color w:val="000000"/>
                <w:sz w:val="24"/>
                <w:szCs w:val="24"/>
              </w:rPr>
              <w:lastRenderedPageBreak/>
              <w:t>4</w:t>
            </w:r>
          </w:p>
        </w:tc>
        <w:tc>
          <w:tcPr>
            <w:tcW w:w="2844" w:type="dxa"/>
          </w:tcPr>
          <w:p w14:paraId="2223BCC0"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Умови договору про закупівлю</w:t>
            </w:r>
          </w:p>
        </w:tc>
        <w:tc>
          <w:tcPr>
            <w:tcW w:w="6421" w:type="dxa"/>
            <w:vAlign w:val="center"/>
          </w:tcPr>
          <w:p w14:paraId="500CC3BA" w14:textId="77777777" w:rsidR="00306867" w:rsidRPr="00306867" w:rsidRDefault="00306867" w:rsidP="00306867">
            <w:pPr>
              <w:widowControl w:val="0"/>
              <w:jc w:val="both"/>
              <w:rPr>
                <w:rFonts w:ascii="Times New Roman" w:eastAsia="Times New Roman" w:hAnsi="Times New Roman" w:cs="Times New Roman"/>
                <w:color w:val="323232"/>
                <w:sz w:val="24"/>
                <w:szCs w:val="24"/>
              </w:rPr>
            </w:pPr>
            <w:r w:rsidRPr="0030686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4BD9655" w14:textId="77777777" w:rsidR="00306867" w:rsidRPr="00306867" w:rsidRDefault="00306867" w:rsidP="00306867">
            <w:pPr>
              <w:widowControl w:val="0"/>
              <w:jc w:val="both"/>
              <w:rPr>
                <w:rFonts w:ascii="Times New Roman" w:eastAsia="Times New Roman" w:hAnsi="Times New Roman" w:cs="Times New Roman"/>
                <w:color w:val="323232"/>
                <w:sz w:val="24"/>
                <w:szCs w:val="24"/>
              </w:rPr>
            </w:pPr>
            <w:r w:rsidRPr="00306867">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3CF399" w14:textId="77777777" w:rsidR="00306867" w:rsidRPr="00306867" w:rsidRDefault="00306867" w:rsidP="00306867">
            <w:pPr>
              <w:widowControl w:val="0"/>
              <w:jc w:val="both"/>
              <w:rPr>
                <w:rFonts w:ascii="Times New Roman" w:eastAsia="Times New Roman" w:hAnsi="Times New Roman" w:cs="Times New Roman"/>
                <w:color w:val="323232"/>
                <w:sz w:val="24"/>
                <w:szCs w:val="24"/>
              </w:rPr>
            </w:pPr>
            <w:r w:rsidRPr="00306867">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5A21AD" w14:textId="77777777" w:rsidR="00306867" w:rsidRPr="00306867" w:rsidRDefault="00306867" w:rsidP="00306867">
            <w:pPr>
              <w:widowControl w:val="0"/>
              <w:jc w:val="both"/>
              <w:rPr>
                <w:rFonts w:ascii="Times New Roman" w:eastAsia="Times New Roman" w:hAnsi="Times New Roman" w:cs="Times New Roman"/>
                <w:color w:val="323232"/>
                <w:sz w:val="24"/>
                <w:szCs w:val="24"/>
              </w:rPr>
            </w:pPr>
            <w:r w:rsidRPr="00306867">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14:paraId="4DCAD5AB" w14:textId="77777777" w:rsidR="00306867" w:rsidRPr="00306867" w:rsidRDefault="00306867" w:rsidP="00306867">
            <w:pPr>
              <w:widowControl w:val="0"/>
              <w:jc w:val="both"/>
              <w:rPr>
                <w:rFonts w:ascii="Times New Roman" w:eastAsia="Times New Roman" w:hAnsi="Times New Roman" w:cs="Times New Roman"/>
                <w:color w:val="323232"/>
                <w:sz w:val="24"/>
                <w:szCs w:val="24"/>
              </w:rPr>
            </w:pPr>
            <w:r w:rsidRPr="00306867">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14:paraId="7973E991" w14:textId="77777777" w:rsidR="00FA6B28" w:rsidRPr="00BC3E22" w:rsidRDefault="00306867" w:rsidP="00306867">
            <w:pPr>
              <w:widowControl w:val="0"/>
              <w:jc w:val="both"/>
              <w:rPr>
                <w:rFonts w:ascii="Times New Roman" w:eastAsia="Times New Roman" w:hAnsi="Times New Roman" w:cs="Times New Roman"/>
                <w:sz w:val="24"/>
                <w:szCs w:val="24"/>
              </w:rPr>
            </w:pPr>
            <w:r w:rsidRPr="00306867">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color w:val="323232"/>
                <w:sz w:val="24"/>
                <w:szCs w:val="24"/>
              </w:rPr>
              <w:t>.</w:t>
            </w:r>
          </w:p>
        </w:tc>
      </w:tr>
      <w:tr w:rsidR="00FA6B28" w:rsidRPr="00BC3E22" w14:paraId="3E94CFF6" w14:textId="77777777" w:rsidTr="00E96BC2">
        <w:trPr>
          <w:trHeight w:val="1110"/>
          <w:jc w:val="center"/>
        </w:trPr>
        <w:tc>
          <w:tcPr>
            <w:tcW w:w="707" w:type="dxa"/>
          </w:tcPr>
          <w:p w14:paraId="659FBEC6" w14:textId="77777777" w:rsidR="00FA6B28" w:rsidRPr="00BC3E22" w:rsidRDefault="0010328B">
            <w:pPr>
              <w:widowControl w:val="0"/>
              <w:jc w:val="center"/>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rPr>
              <w:t>5</w:t>
            </w:r>
          </w:p>
        </w:tc>
        <w:tc>
          <w:tcPr>
            <w:tcW w:w="2844" w:type="dxa"/>
          </w:tcPr>
          <w:p w14:paraId="3C66A9E4" w14:textId="77777777" w:rsidR="00FA6B28" w:rsidRPr="00BC3E22" w:rsidRDefault="0010328B">
            <w:pPr>
              <w:widowControl w:val="0"/>
              <w:rPr>
                <w:rFonts w:ascii="Times New Roman" w:eastAsia="Times New Roman" w:hAnsi="Times New Roman" w:cs="Times New Roman"/>
                <w:sz w:val="24"/>
                <w:szCs w:val="24"/>
              </w:rPr>
            </w:pPr>
            <w:r w:rsidRPr="00BC3E22">
              <w:rPr>
                <w:rFonts w:ascii="Times New Roman" w:eastAsia="Times New Roman" w:hAnsi="Times New Roman" w:cs="Times New Roman"/>
                <w:b/>
                <w:color w:val="000000"/>
                <w:sz w:val="24"/>
                <w:szCs w:val="24"/>
              </w:rPr>
              <w:t>Забезпечення виконання договору про закупівлю</w:t>
            </w:r>
          </w:p>
        </w:tc>
        <w:tc>
          <w:tcPr>
            <w:tcW w:w="6421" w:type="dxa"/>
            <w:vAlign w:val="center"/>
          </w:tcPr>
          <w:p w14:paraId="49906240" w14:textId="77777777" w:rsidR="00FA6B28" w:rsidRPr="00BC3E22" w:rsidRDefault="0010328B">
            <w:pPr>
              <w:widowControl w:val="0"/>
              <w:ind w:right="120"/>
              <w:jc w:val="both"/>
              <w:rPr>
                <w:rFonts w:ascii="Times New Roman" w:eastAsia="Times New Roman" w:hAnsi="Times New Roman" w:cs="Times New Roman"/>
                <w:color w:val="000000" w:themeColor="text1"/>
                <w:sz w:val="24"/>
                <w:szCs w:val="24"/>
              </w:rPr>
            </w:pPr>
            <w:r w:rsidRPr="00BC3E22">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3160399" w14:textId="77777777" w:rsidR="00FA6B28" w:rsidRPr="00BC3E22" w:rsidRDefault="00FA6B28" w:rsidP="00C67A88">
            <w:pPr>
              <w:widowControl w:val="0"/>
              <w:jc w:val="both"/>
              <w:rPr>
                <w:rFonts w:ascii="Times New Roman" w:eastAsia="Times New Roman" w:hAnsi="Times New Roman" w:cs="Times New Roman"/>
                <w:sz w:val="24"/>
                <w:szCs w:val="24"/>
              </w:rPr>
            </w:pPr>
          </w:p>
        </w:tc>
      </w:tr>
    </w:tbl>
    <w:p w14:paraId="6DFADFDD" w14:textId="77777777" w:rsidR="00FA6B28" w:rsidRPr="00BC3E22" w:rsidRDefault="00FA6B2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4C6B16C6" w14:textId="77777777" w:rsidR="00FA6B28" w:rsidRPr="00280B98" w:rsidRDefault="00BB5598" w:rsidP="00B27850">
      <w:pPr>
        <w:widowControl w:val="0"/>
        <w:spacing w:after="0" w:line="240" w:lineRule="auto"/>
        <w:jc w:val="right"/>
        <w:rPr>
          <w:rFonts w:ascii="Times New Roman" w:eastAsia="Times New Roman" w:hAnsi="Times New Roman" w:cs="Times New Roman"/>
          <w:sz w:val="24"/>
          <w:szCs w:val="24"/>
        </w:rPr>
      </w:pPr>
      <w:r w:rsidRPr="00BC3E22">
        <w:rPr>
          <w:rFonts w:ascii="Times New Roman" w:eastAsia="Times New Roman" w:hAnsi="Times New Roman" w:cs="Times New Roman"/>
          <w:sz w:val="24"/>
          <w:szCs w:val="24"/>
          <w:highlight w:val="white"/>
        </w:rPr>
        <w:t xml:space="preserve">Додатки: </w:t>
      </w:r>
      <w:r w:rsidRPr="00BC3E22">
        <w:rPr>
          <w:rFonts w:ascii="Times New Roman" w:eastAsia="Times New Roman" w:hAnsi="Times New Roman" w:cs="Times New Roman"/>
          <w:sz w:val="24"/>
          <w:szCs w:val="24"/>
          <w:highlight w:val="white"/>
        </w:rPr>
        <w:tab/>
      </w:r>
      <w:r w:rsidRPr="00BC3E22">
        <w:rPr>
          <w:rFonts w:ascii="Times New Roman" w:eastAsia="Times New Roman" w:hAnsi="Times New Roman" w:cs="Times New Roman"/>
          <w:sz w:val="24"/>
          <w:szCs w:val="24"/>
          <w:highlight w:val="white"/>
        </w:rPr>
        <w:tab/>
      </w:r>
      <w:r w:rsidRPr="00BC3E22">
        <w:rPr>
          <w:rFonts w:ascii="Times New Roman" w:eastAsia="Times New Roman" w:hAnsi="Times New Roman" w:cs="Times New Roman"/>
          <w:sz w:val="24"/>
          <w:szCs w:val="24"/>
          <w:highlight w:val="white"/>
        </w:rPr>
        <w:tab/>
      </w:r>
      <w:r w:rsidR="00280B98">
        <w:rPr>
          <w:rFonts w:ascii="Times New Roman" w:eastAsia="Times New Roman" w:hAnsi="Times New Roman" w:cs="Times New Roman"/>
          <w:sz w:val="24"/>
          <w:szCs w:val="24"/>
        </w:rPr>
        <w:t>Д</w:t>
      </w:r>
      <w:r w:rsidR="0010328B" w:rsidRPr="00280B98">
        <w:rPr>
          <w:rFonts w:ascii="Times New Roman" w:eastAsia="Times New Roman" w:hAnsi="Times New Roman" w:cs="Times New Roman"/>
          <w:sz w:val="24"/>
          <w:szCs w:val="24"/>
        </w:rPr>
        <w:t>одаток 1 до тендерної документації на</w:t>
      </w:r>
      <w:r w:rsidR="00EF4B7C">
        <w:rPr>
          <w:rFonts w:ascii="Times New Roman" w:eastAsia="Times New Roman" w:hAnsi="Times New Roman" w:cs="Times New Roman"/>
          <w:sz w:val="24"/>
          <w:szCs w:val="24"/>
        </w:rPr>
        <w:t xml:space="preserve"> </w:t>
      </w:r>
      <w:r w:rsidR="00227C6A">
        <w:rPr>
          <w:rFonts w:ascii="Times New Roman" w:eastAsia="Times New Roman" w:hAnsi="Times New Roman" w:cs="Times New Roman"/>
          <w:sz w:val="24"/>
          <w:szCs w:val="24"/>
        </w:rPr>
        <w:t>4</w:t>
      </w:r>
      <w:r w:rsidR="0010328B" w:rsidRPr="00280B98">
        <w:rPr>
          <w:rFonts w:ascii="Times New Roman" w:eastAsia="Times New Roman" w:hAnsi="Times New Roman" w:cs="Times New Roman"/>
          <w:sz w:val="24"/>
          <w:szCs w:val="24"/>
        </w:rPr>
        <w:t xml:space="preserve"> </w:t>
      </w:r>
      <w:proofErr w:type="spellStart"/>
      <w:r w:rsidR="0010328B" w:rsidRPr="00280B98">
        <w:rPr>
          <w:rFonts w:ascii="Times New Roman" w:eastAsia="Times New Roman" w:hAnsi="Times New Roman" w:cs="Times New Roman"/>
          <w:sz w:val="24"/>
          <w:szCs w:val="24"/>
        </w:rPr>
        <w:t>арк</w:t>
      </w:r>
      <w:proofErr w:type="spellEnd"/>
      <w:r w:rsidR="0010328B" w:rsidRPr="00280B98">
        <w:rPr>
          <w:rFonts w:ascii="Times New Roman" w:eastAsia="Times New Roman" w:hAnsi="Times New Roman" w:cs="Times New Roman"/>
          <w:sz w:val="24"/>
          <w:szCs w:val="24"/>
        </w:rPr>
        <w:t>. в 1 прим.</w:t>
      </w:r>
    </w:p>
    <w:p w14:paraId="43557C93" w14:textId="7839A572" w:rsidR="00FA6B28" w:rsidRPr="00280B98" w:rsidRDefault="0010328B" w:rsidP="00B27850">
      <w:pPr>
        <w:widowControl w:val="0"/>
        <w:spacing w:after="0" w:line="240" w:lineRule="auto"/>
        <w:jc w:val="right"/>
        <w:rPr>
          <w:rFonts w:ascii="Times New Roman" w:eastAsia="Times New Roman" w:hAnsi="Times New Roman" w:cs="Times New Roman"/>
          <w:sz w:val="24"/>
          <w:szCs w:val="24"/>
        </w:rPr>
      </w:pPr>
      <w:r w:rsidRPr="00280B98">
        <w:rPr>
          <w:rFonts w:ascii="Times New Roman" w:eastAsia="Times New Roman" w:hAnsi="Times New Roman" w:cs="Times New Roman"/>
          <w:sz w:val="24"/>
          <w:szCs w:val="24"/>
        </w:rPr>
        <w:t xml:space="preserve">                        </w:t>
      </w:r>
      <w:r w:rsidR="00BB5598" w:rsidRPr="00280B98">
        <w:rPr>
          <w:rFonts w:ascii="Times New Roman" w:eastAsia="Times New Roman" w:hAnsi="Times New Roman" w:cs="Times New Roman"/>
          <w:sz w:val="24"/>
          <w:szCs w:val="24"/>
        </w:rPr>
        <w:tab/>
      </w:r>
      <w:r w:rsidRPr="00280B98">
        <w:rPr>
          <w:rFonts w:ascii="Times New Roman" w:eastAsia="Times New Roman" w:hAnsi="Times New Roman" w:cs="Times New Roman"/>
          <w:sz w:val="24"/>
          <w:szCs w:val="24"/>
        </w:rPr>
        <w:t xml:space="preserve">          </w:t>
      </w:r>
      <w:r w:rsidR="00BB5598" w:rsidRPr="00280B98">
        <w:rPr>
          <w:rFonts w:ascii="Times New Roman" w:eastAsia="Times New Roman" w:hAnsi="Times New Roman" w:cs="Times New Roman"/>
          <w:sz w:val="24"/>
          <w:szCs w:val="24"/>
        </w:rPr>
        <w:tab/>
      </w:r>
      <w:r w:rsidR="00B27850" w:rsidRPr="00280B98">
        <w:rPr>
          <w:rFonts w:ascii="Times New Roman" w:eastAsia="Times New Roman" w:hAnsi="Times New Roman" w:cs="Times New Roman"/>
          <w:sz w:val="24"/>
          <w:szCs w:val="24"/>
        </w:rPr>
        <w:t xml:space="preserve">  </w:t>
      </w:r>
      <w:r w:rsidRPr="00280B98">
        <w:rPr>
          <w:rFonts w:ascii="Times New Roman" w:eastAsia="Times New Roman" w:hAnsi="Times New Roman" w:cs="Times New Roman"/>
          <w:sz w:val="24"/>
          <w:szCs w:val="24"/>
        </w:rPr>
        <w:t>Додаток 2 до тендерної документації на</w:t>
      </w:r>
      <w:r w:rsidR="00EF4B7C">
        <w:rPr>
          <w:rFonts w:ascii="Times New Roman" w:eastAsia="Times New Roman" w:hAnsi="Times New Roman" w:cs="Times New Roman"/>
          <w:sz w:val="24"/>
          <w:szCs w:val="24"/>
        </w:rPr>
        <w:t xml:space="preserve"> </w:t>
      </w:r>
      <w:r w:rsidR="006C4056">
        <w:rPr>
          <w:rFonts w:ascii="Times New Roman" w:eastAsia="Times New Roman" w:hAnsi="Times New Roman" w:cs="Times New Roman"/>
          <w:sz w:val="24"/>
          <w:szCs w:val="24"/>
        </w:rPr>
        <w:t>8</w:t>
      </w:r>
      <w:r w:rsidRPr="00280B98">
        <w:rPr>
          <w:rFonts w:ascii="Times New Roman" w:eastAsia="Times New Roman" w:hAnsi="Times New Roman" w:cs="Times New Roman"/>
          <w:sz w:val="24"/>
          <w:szCs w:val="24"/>
        </w:rPr>
        <w:t xml:space="preserve"> </w:t>
      </w:r>
      <w:proofErr w:type="spellStart"/>
      <w:r w:rsidRPr="00280B98">
        <w:rPr>
          <w:rFonts w:ascii="Times New Roman" w:eastAsia="Times New Roman" w:hAnsi="Times New Roman" w:cs="Times New Roman"/>
          <w:sz w:val="24"/>
          <w:szCs w:val="24"/>
        </w:rPr>
        <w:t>арк</w:t>
      </w:r>
      <w:proofErr w:type="spellEnd"/>
      <w:r w:rsidRPr="00280B98">
        <w:rPr>
          <w:rFonts w:ascii="Times New Roman" w:eastAsia="Times New Roman" w:hAnsi="Times New Roman" w:cs="Times New Roman"/>
          <w:sz w:val="24"/>
          <w:szCs w:val="24"/>
        </w:rPr>
        <w:t>. в 1 прим.</w:t>
      </w:r>
    </w:p>
    <w:p w14:paraId="4198FAA7" w14:textId="77777777" w:rsidR="00B27850" w:rsidRPr="00280B98" w:rsidRDefault="0010328B" w:rsidP="00B27850">
      <w:pPr>
        <w:spacing w:after="0" w:line="240" w:lineRule="auto"/>
        <w:jc w:val="right"/>
        <w:rPr>
          <w:rFonts w:ascii="Times New Roman" w:eastAsia="Times New Roman" w:hAnsi="Times New Roman" w:cs="Times New Roman"/>
          <w:sz w:val="24"/>
          <w:szCs w:val="24"/>
        </w:rPr>
      </w:pPr>
      <w:r w:rsidRPr="00280B98">
        <w:rPr>
          <w:rFonts w:ascii="Times New Roman" w:eastAsia="Times New Roman" w:hAnsi="Times New Roman" w:cs="Times New Roman"/>
          <w:sz w:val="24"/>
          <w:szCs w:val="24"/>
        </w:rPr>
        <w:t xml:space="preserve">        </w:t>
      </w:r>
      <w:r w:rsidR="00B27850" w:rsidRPr="00280B98">
        <w:rPr>
          <w:rFonts w:ascii="Times New Roman" w:eastAsia="Times New Roman" w:hAnsi="Times New Roman" w:cs="Times New Roman"/>
          <w:sz w:val="24"/>
          <w:szCs w:val="24"/>
        </w:rPr>
        <w:t xml:space="preserve">Додаток 3 до тендерної документації на </w:t>
      </w:r>
      <w:r w:rsidR="00853F91">
        <w:rPr>
          <w:rFonts w:ascii="Times New Roman" w:eastAsia="Times New Roman" w:hAnsi="Times New Roman" w:cs="Times New Roman"/>
          <w:sz w:val="24"/>
          <w:szCs w:val="24"/>
        </w:rPr>
        <w:t>1</w:t>
      </w:r>
      <w:r w:rsidR="00B27850" w:rsidRPr="00280B98">
        <w:rPr>
          <w:rFonts w:ascii="Times New Roman" w:eastAsia="Times New Roman" w:hAnsi="Times New Roman" w:cs="Times New Roman"/>
          <w:sz w:val="24"/>
          <w:szCs w:val="24"/>
        </w:rPr>
        <w:t xml:space="preserve"> </w:t>
      </w:r>
      <w:proofErr w:type="spellStart"/>
      <w:r w:rsidR="00B27850" w:rsidRPr="00280B98">
        <w:rPr>
          <w:rFonts w:ascii="Times New Roman" w:eastAsia="Times New Roman" w:hAnsi="Times New Roman" w:cs="Times New Roman"/>
          <w:sz w:val="24"/>
          <w:szCs w:val="24"/>
        </w:rPr>
        <w:t>арк</w:t>
      </w:r>
      <w:proofErr w:type="spellEnd"/>
      <w:r w:rsidR="00B27850" w:rsidRPr="00280B98">
        <w:rPr>
          <w:rFonts w:ascii="Times New Roman" w:eastAsia="Times New Roman" w:hAnsi="Times New Roman" w:cs="Times New Roman"/>
          <w:sz w:val="24"/>
          <w:szCs w:val="24"/>
        </w:rPr>
        <w:t>. в 1 прим.</w:t>
      </w:r>
      <w:r w:rsidRPr="00280B98">
        <w:rPr>
          <w:rFonts w:ascii="Times New Roman" w:eastAsia="Times New Roman" w:hAnsi="Times New Roman" w:cs="Times New Roman"/>
          <w:sz w:val="24"/>
          <w:szCs w:val="24"/>
        </w:rPr>
        <w:t xml:space="preserve">      </w:t>
      </w:r>
    </w:p>
    <w:p w14:paraId="24D4BE0C" w14:textId="77777777" w:rsidR="00B204A7" w:rsidRDefault="0010328B" w:rsidP="001D404D">
      <w:pPr>
        <w:spacing w:after="0" w:line="240" w:lineRule="auto"/>
        <w:jc w:val="right"/>
        <w:rPr>
          <w:rFonts w:ascii="Times New Roman" w:eastAsia="Times New Roman" w:hAnsi="Times New Roman" w:cs="Times New Roman"/>
          <w:sz w:val="24"/>
          <w:szCs w:val="24"/>
        </w:rPr>
      </w:pPr>
      <w:r w:rsidRPr="00280B98">
        <w:rPr>
          <w:rFonts w:ascii="Times New Roman" w:eastAsia="Times New Roman" w:hAnsi="Times New Roman" w:cs="Times New Roman"/>
          <w:sz w:val="24"/>
          <w:szCs w:val="24"/>
        </w:rPr>
        <w:t xml:space="preserve">                      </w:t>
      </w:r>
      <w:r w:rsidR="00BB5598" w:rsidRPr="00280B98">
        <w:rPr>
          <w:rFonts w:ascii="Times New Roman" w:eastAsia="Times New Roman" w:hAnsi="Times New Roman" w:cs="Times New Roman"/>
          <w:sz w:val="24"/>
          <w:szCs w:val="24"/>
        </w:rPr>
        <w:tab/>
        <w:t xml:space="preserve"> </w:t>
      </w:r>
      <w:r w:rsidR="00B27850" w:rsidRPr="00280B98">
        <w:rPr>
          <w:rFonts w:ascii="Times New Roman" w:eastAsia="Times New Roman" w:hAnsi="Times New Roman" w:cs="Times New Roman"/>
          <w:sz w:val="24"/>
          <w:szCs w:val="24"/>
        </w:rPr>
        <w:t xml:space="preserve"> </w:t>
      </w:r>
      <w:r w:rsidRPr="00280B98">
        <w:rPr>
          <w:rFonts w:ascii="Times New Roman" w:eastAsia="Times New Roman" w:hAnsi="Times New Roman" w:cs="Times New Roman"/>
          <w:sz w:val="24"/>
          <w:szCs w:val="24"/>
        </w:rPr>
        <w:t xml:space="preserve">Додаток </w:t>
      </w:r>
      <w:r w:rsidR="00B27850" w:rsidRPr="00280B98">
        <w:rPr>
          <w:rFonts w:ascii="Times New Roman" w:eastAsia="Times New Roman" w:hAnsi="Times New Roman" w:cs="Times New Roman"/>
          <w:sz w:val="24"/>
          <w:szCs w:val="24"/>
        </w:rPr>
        <w:t>4</w:t>
      </w:r>
      <w:r w:rsidRPr="00280B98">
        <w:rPr>
          <w:rFonts w:ascii="Times New Roman" w:eastAsia="Times New Roman" w:hAnsi="Times New Roman" w:cs="Times New Roman"/>
          <w:sz w:val="24"/>
          <w:szCs w:val="24"/>
        </w:rPr>
        <w:t xml:space="preserve"> до тендерної документації на </w:t>
      </w:r>
      <w:r w:rsidR="00227C6A">
        <w:rPr>
          <w:rFonts w:ascii="Times New Roman" w:eastAsia="Times New Roman" w:hAnsi="Times New Roman" w:cs="Times New Roman"/>
          <w:sz w:val="24"/>
          <w:szCs w:val="24"/>
        </w:rPr>
        <w:t>9</w:t>
      </w:r>
      <w:r w:rsidR="00EF4B7C">
        <w:rPr>
          <w:rFonts w:ascii="Times New Roman" w:eastAsia="Times New Roman" w:hAnsi="Times New Roman" w:cs="Times New Roman"/>
          <w:sz w:val="24"/>
          <w:szCs w:val="24"/>
        </w:rPr>
        <w:t xml:space="preserve"> </w:t>
      </w:r>
      <w:r w:rsidRPr="00280B98">
        <w:rPr>
          <w:rFonts w:ascii="Times New Roman" w:eastAsia="Times New Roman" w:hAnsi="Times New Roman" w:cs="Times New Roman"/>
          <w:sz w:val="24"/>
          <w:szCs w:val="24"/>
        </w:rPr>
        <w:t xml:space="preserve"> </w:t>
      </w:r>
      <w:proofErr w:type="spellStart"/>
      <w:r w:rsidRPr="00280B98">
        <w:rPr>
          <w:rFonts w:ascii="Times New Roman" w:eastAsia="Times New Roman" w:hAnsi="Times New Roman" w:cs="Times New Roman"/>
          <w:sz w:val="24"/>
          <w:szCs w:val="24"/>
        </w:rPr>
        <w:t>арк</w:t>
      </w:r>
      <w:proofErr w:type="spellEnd"/>
      <w:r w:rsidRPr="00280B98">
        <w:rPr>
          <w:rFonts w:ascii="Times New Roman" w:eastAsia="Times New Roman" w:hAnsi="Times New Roman" w:cs="Times New Roman"/>
          <w:sz w:val="24"/>
          <w:szCs w:val="24"/>
        </w:rPr>
        <w:t>. в 1 прим</w:t>
      </w:r>
      <w:r w:rsidR="002A7629" w:rsidRPr="00280B98">
        <w:rPr>
          <w:rFonts w:ascii="Times New Roman" w:eastAsia="Times New Roman" w:hAnsi="Times New Roman" w:cs="Times New Roman"/>
          <w:sz w:val="24"/>
          <w:szCs w:val="24"/>
        </w:rPr>
        <w:t>.</w:t>
      </w:r>
    </w:p>
    <w:p w14:paraId="108BA2FC" w14:textId="77777777" w:rsidR="00B204A7" w:rsidRDefault="00B204A7">
      <w:pPr>
        <w:widowControl w:val="0"/>
        <w:spacing w:after="0" w:line="240" w:lineRule="auto"/>
        <w:jc w:val="both"/>
        <w:rPr>
          <w:rFonts w:ascii="Times New Roman" w:eastAsia="Times New Roman" w:hAnsi="Times New Roman" w:cs="Times New Roman"/>
          <w:sz w:val="24"/>
          <w:szCs w:val="24"/>
        </w:rPr>
      </w:pPr>
    </w:p>
    <w:p w14:paraId="57F8621B" w14:textId="77777777" w:rsidR="00B204A7" w:rsidRPr="00BC3E22" w:rsidRDefault="00B204A7">
      <w:pPr>
        <w:widowControl w:val="0"/>
        <w:spacing w:after="0" w:line="240" w:lineRule="auto"/>
        <w:jc w:val="both"/>
        <w:rPr>
          <w:rFonts w:ascii="Times New Roman" w:eastAsia="Times New Roman" w:hAnsi="Times New Roman" w:cs="Times New Roman"/>
          <w:sz w:val="24"/>
          <w:szCs w:val="24"/>
        </w:rPr>
      </w:pPr>
    </w:p>
    <w:sectPr w:rsidR="00B204A7" w:rsidRPr="00BC3E22">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06C0F" w14:textId="77777777" w:rsidR="003D665E" w:rsidRDefault="003D665E">
      <w:pPr>
        <w:spacing w:after="0" w:line="240" w:lineRule="auto"/>
      </w:pPr>
      <w:r>
        <w:separator/>
      </w:r>
    </w:p>
  </w:endnote>
  <w:endnote w:type="continuationSeparator" w:id="0">
    <w:p w14:paraId="4B71524B" w14:textId="77777777" w:rsidR="003D665E" w:rsidRDefault="003D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јёІ">
    <w:altName w:val="Liberation Mono"/>
    <w:charset w:val="00"/>
    <w:family w:val="swiss"/>
    <w:pitch w:val="variable"/>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宋体">
    <w:altName w:val="SimSun"/>
    <w:charset w:val="00"/>
    <w:family w:val="auto"/>
    <w:pitch w:val="variable"/>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Mono">
    <w:altName w:val="Calibri"/>
    <w:charset w:val="00"/>
    <w:family w:val="moder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EC57" w14:textId="77777777" w:rsidR="00BF302E" w:rsidRDefault="00BF30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360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649A" w14:textId="77777777" w:rsidR="00BF302E" w:rsidRDefault="00BF30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A0120" w14:textId="77777777" w:rsidR="003D665E" w:rsidRDefault="003D665E">
      <w:pPr>
        <w:spacing w:after="0" w:line="240" w:lineRule="auto"/>
      </w:pPr>
      <w:r>
        <w:separator/>
      </w:r>
    </w:p>
  </w:footnote>
  <w:footnote w:type="continuationSeparator" w:id="0">
    <w:p w14:paraId="41A96751" w14:textId="77777777" w:rsidR="003D665E" w:rsidRDefault="003D6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9F40C32"/>
    <w:lvl w:ilvl="0">
      <w:start w:val="1"/>
      <w:numFmt w:val="decimal"/>
      <w:pStyle w:val="a"/>
      <w:lvlText w:val="%1."/>
      <w:lvlJc w:val="left"/>
      <w:pPr>
        <w:tabs>
          <w:tab w:val="num" w:pos="360"/>
        </w:tabs>
        <w:ind w:left="360" w:hanging="360"/>
      </w:pPr>
    </w:lvl>
  </w:abstractNum>
  <w:abstractNum w:abstractNumId="1">
    <w:nsid w:val="0C9B49F3"/>
    <w:multiLevelType w:val="multilevel"/>
    <w:tmpl w:val="8468FFD0"/>
    <w:styleLink w:val="WW8Num12"/>
    <w:lvl w:ilvl="0">
      <w:start w:val="1"/>
      <w:numFmt w:val="decimal"/>
      <w:lvlText w:val="%1)"/>
      <w:lvlJc w:val="left"/>
      <w:pPr>
        <w:ind w:left="352" w:hanging="317"/>
      </w:pPr>
      <w:rPr>
        <w:rFonts w:ascii="Times New Roman" w:eastAsia="Times New Roman" w:hAnsi="Times New Roman" w:cs="Times New Roman"/>
        <w:spacing w:val="-29"/>
        <w:w w:val="100"/>
        <w:sz w:val="24"/>
        <w:szCs w:val="24"/>
        <w:lang w:eastAsia="en-US"/>
      </w:rPr>
    </w:lvl>
    <w:lvl w:ilvl="1">
      <w:start w:val="1"/>
      <w:numFmt w:val="decimal"/>
      <w:lvlText w:val="%2."/>
      <w:lvlJc w:val="left"/>
      <w:pPr>
        <w:ind w:left="4286" w:hanging="240"/>
      </w:pPr>
      <w:rPr>
        <w:rFonts w:ascii="Times New Roman" w:eastAsia="Times New Roman" w:hAnsi="Times New Roman" w:cs="Times New Roman"/>
        <w:b/>
        <w:bCs/>
        <w:spacing w:val="-3"/>
        <w:w w:val="100"/>
        <w:kern w:val="3"/>
        <w:sz w:val="24"/>
        <w:szCs w:val="24"/>
        <w:lang w:eastAsia="en-US"/>
      </w:rPr>
    </w:lvl>
    <w:lvl w:ilvl="2">
      <w:numFmt w:val="bullet"/>
      <w:lvlText w:val="•"/>
      <w:lvlJc w:val="left"/>
      <w:pPr>
        <w:ind w:left="5022" w:hanging="240"/>
      </w:pPr>
      <w:rPr>
        <w:rFonts w:ascii="Times New Roman" w:hAnsi="Times New Roman"/>
      </w:rPr>
    </w:lvl>
    <w:lvl w:ilvl="3">
      <w:numFmt w:val="bullet"/>
      <w:lvlText w:val="•"/>
      <w:lvlJc w:val="left"/>
      <w:pPr>
        <w:ind w:left="5764" w:hanging="240"/>
      </w:pPr>
      <w:rPr>
        <w:rFonts w:ascii="Times New Roman" w:hAnsi="Times New Roman"/>
      </w:rPr>
    </w:lvl>
    <w:lvl w:ilvl="4">
      <w:numFmt w:val="bullet"/>
      <w:lvlText w:val="•"/>
      <w:lvlJc w:val="left"/>
      <w:pPr>
        <w:ind w:left="6506" w:hanging="240"/>
      </w:pPr>
      <w:rPr>
        <w:rFonts w:ascii="Times New Roman" w:hAnsi="Times New Roman"/>
      </w:rPr>
    </w:lvl>
    <w:lvl w:ilvl="5">
      <w:numFmt w:val="bullet"/>
      <w:lvlText w:val="•"/>
      <w:lvlJc w:val="left"/>
      <w:pPr>
        <w:ind w:left="7248" w:hanging="240"/>
      </w:pPr>
      <w:rPr>
        <w:rFonts w:ascii="Times New Roman" w:hAnsi="Times New Roman"/>
      </w:rPr>
    </w:lvl>
    <w:lvl w:ilvl="6">
      <w:numFmt w:val="bullet"/>
      <w:lvlText w:val="•"/>
      <w:lvlJc w:val="left"/>
      <w:pPr>
        <w:ind w:left="7991" w:hanging="240"/>
      </w:pPr>
      <w:rPr>
        <w:rFonts w:ascii="Times New Roman" w:hAnsi="Times New Roman"/>
      </w:rPr>
    </w:lvl>
    <w:lvl w:ilvl="7">
      <w:numFmt w:val="bullet"/>
      <w:lvlText w:val="•"/>
      <w:lvlJc w:val="left"/>
      <w:pPr>
        <w:ind w:left="8733" w:hanging="240"/>
      </w:pPr>
      <w:rPr>
        <w:rFonts w:ascii="Times New Roman" w:hAnsi="Times New Roman"/>
      </w:rPr>
    </w:lvl>
    <w:lvl w:ilvl="8">
      <w:numFmt w:val="bullet"/>
      <w:lvlText w:val="•"/>
      <w:lvlJc w:val="left"/>
      <w:pPr>
        <w:ind w:left="9475" w:hanging="240"/>
      </w:pPr>
      <w:rPr>
        <w:rFonts w:ascii="Times New Roman" w:hAnsi="Times New Roman"/>
      </w:rPr>
    </w:lvl>
  </w:abstractNum>
  <w:abstractNum w:abstractNumId="2">
    <w:nsid w:val="18E65657"/>
    <w:multiLevelType w:val="multilevel"/>
    <w:tmpl w:val="15D2822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AA3966"/>
    <w:multiLevelType w:val="multilevel"/>
    <w:tmpl w:val="27100D54"/>
    <w:lvl w:ilvl="0">
      <w:start w:val="1"/>
      <w:numFmt w:val="decimal"/>
      <w:lvlText w:val="%1."/>
      <w:lvlJc w:val="left"/>
      <w:pPr>
        <w:ind w:left="720" w:hanging="360"/>
      </w:pPr>
      <w:rPr>
        <w:rFonts w:hint="default"/>
        <w:b/>
      </w:rPr>
    </w:lvl>
    <w:lvl w:ilvl="1">
      <w:start w:val="1"/>
      <w:numFmt w:val="decimal"/>
      <w:isLgl/>
      <w:lvlText w:val="%1.%2."/>
      <w:lvlJc w:val="left"/>
      <w:pPr>
        <w:ind w:left="1783" w:hanging="1215"/>
      </w:pPr>
      <w:rPr>
        <w:rFonts w:hint="default"/>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B8F0CEC"/>
    <w:multiLevelType w:val="multilevel"/>
    <w:tmpl w:val="D7CE8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8415E7"/>
    <w:multiLevelType w:val="multilevel"/>
    <w:tmpl w:val="C192B8FE"/>
    <w:lvl w:ilvl="0">
      <w:start w:val="1"/>
      <w:numFmt w:val="decimal"/>
      <w:lvlText w:val="%1."/>
      <w:lvlJc w:val="left"/>
      <w:pPr>
        <w:tabs>
          <w:tab w:val="num" w:pos="937"/>
        </w:tabs>
        <w:ind w:left="937" w:hanging="709"/>
      </w:pPr>
      <w:rPr>
        <w:rFonts w:ascii="Times New Roman" w:eastAsia="Times New Roman" w:hAnsi="Times New Roman" w:cs="Times New Roman"/>
      </w:rPr>
    </w:lvl>
    <w:lvl w:ilvl="1">
      <w:start w:val="1"/>
      <w:numFmt w:val="lowerLetter"/>
      <w:lvlText w:val="(%2)"/>
      <w:lvlJc w:val="left"/>
      <w:pPr>
        <w:tabs>
          <w:tab w:val="num" w:pos="1645"/>
        </w:tabs>
        <w:ind w:left="1645" w:hanging="708"/>
      </w:pPr>
    </w:lvl>
    <w:lvl w:ilvl="2">
      <w:start w:val="1"/>
      <w:numFmt w:val="bullet"/>
      <w:lvlText w:val="–"/>
      <w:lvlJc w:val="left"/>
      <w:pPr>
        <w:tabs>
          <w:tab w:val="num" w:pos="2354"/>
        </w:tabs>
        <w:ind w:left="2354" w:hanging="709"/>
      </w:pPr>
      <w:rPr>
        <w:rFonts w:ascii="Times New Roman" w:hAnsi="Times New Roman"/>
      </w:rPr>
    </w:lvl>
    <w:lvl w:ilvl="3">
      <w:start w:val="1"/>
      <w:numFmt w:val="bullet"/>
      <w:lvlText w:val=""/>
      <w:lvlJc w:val="left"/>
      <w:pPr>
        <w:tabs>
          <w:tab w:val="num" w:pos="3063"/>
        </w:tabs>
        <w:ind w:left="3063" w:hanging="709"/>
      </w:pPr>
      <w:rPr>
        <w:rFonts w:ascii="Symbol" w:hAnsi="Symbol"/>
      </w:rPr>
    </w:lvl>
    <w:lvl w:ilvl="4">
      <w:start w:val="1"/>
      <w:numFmt w:val="lowerLetter"/>
      <w:lvlText w:val="(%5)"/>
      <w:lvlJc w:val="left"/>
      <w:pPr>
        <w:tabs>
          <w:tab w:val="num" w:pos="2028"/>
        </w:tabs>
        <w:ind w:left="2028" w:hanging="360"/>
      </w:pPr>
    </w:lvl>
    <w:lvl w:ilvl="5">
      <w:start w:val="1"/>
      <w:numFmt w:val="lowerRoman"/>
      <w:lvlText w:val="(%6)"/>
      <w:lvlJc w:val="left"/>
      <w:pPr>
        <w:tabs>
          <w:tab w:val="num" w:pos="2388"/>
        </w:tabs>
        <w:ind w:left="2388" w:hanging="360"/>
      </w:pPr>
    </w:lvl>
    <w:lvl w:ilvl="6">
      <w:start w:val="1"/>
      <w:numFmt w:val="decimal"/>
      <w:lvlText w:val="%7."/>
      <w:lvlJc w:val="left"/>
      <w:pPr>
        <w:tabs>
          <w:tab w:val="num" w:pos="2748"/>
        </w:tabs>
        <w:ind w:left="2748" w:hanging="360"/>
      </w:pPr>
    </w:lvl>
    <w:lvl w:ilvl="7">
      <w:start w:val="1"/>
      <w:numFmt w:val="lowerLetter"/>
      <w:lvlText w:val="%8."/>
      <w:lvlJc w:val="left"/>
      <w:pPr>
        <w:tabs>
          <w:tab w:val="num" w:pos="3108"/>
        </w:tabs>
        <w:ind w:left="3108" w:hanging="360"/>
      </w:pPr>
    </w:lvl>
    <w:lvl w:ilvl="8">
      <w:start w:val="1"/>
      <w:numFmt w:val="lowerRoman"/>
      <w:lvlText w:val="%9."/>
      <w:lvlJc w:val="left"/>
      <w:pPr>
        <w:tabs>
          <w:tab w:val="num" w:pos="3468"/>
        </w:tabs>
        <w:ind w:left="3468" w:hanging="360"/>
      </w:pPr>
    </w:lvl>
  </w:abstractNum>
  <w:abstractNum w:abstractNumId="6">
    <w:nsid w:val="43624D5E"/>
    <w:multiLevelType w:val="multilevel"/>
    <w:tmpl w:val="BEB49DA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B20262"/>
    <w:multiLevelType w:val="multilevel"/>
    <w:tmpl w:val="56F8BE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4737723"/>
    <w:multiLevelType w:val="multilevel"/>
    <w:tmpl w:val="AAC85D7A"/>
    <w:styleLink w:val="WW8Num9"/>
    <w:lvl w:ilvl="0">
      <w:start w:val="1"/>
      <w:numFmt w:val="none"/>
      <w:lvlText w:val="%1"/>
      <w:lvlJc w:val="left"/>
      <w:rPr>
        <w:rFonts w:ascii="Times New Roman" w:eastAsia="Gulim, ±јёІ" w:hAnsi="Times New Roman" w:cs="Times New Roman"/>
        <w:b/>
        <w:bCs/>
        <w:color w:val="000000"/>
        <w:sz w:val="24"/>
        <w:szCs w:val="24"/>
      </w:rPr>
    </w:lvl>
    <w:lvl w:ilvl="1">
      <w:start w:val="1"/>
      <w:numFmt w:val="none"/>
      <w:lvlText w:val="%2"/>
      <w:lvlJc w:val="left"/>
      <w:rPr>
        <w:rFonts w:ascii="Times New Roman" w:eastAsia="Gulim, ±јёІ" w:hAnsi="Times New Roman" w:cs="Times New Roman"/>
        <w:b/>
        <w:bCs/>
        <w:color w:val="000000"/>
        <w:sz w:val="24"/>
        <w:szCs w:val="24"/>
      </w:rPr>
    </w:lvl>
    <w:lvl w:ilvl="2">
      <w:start w:val="1"/>
      <w:numFmt w:val="none"/>
      <w:lvlText w:val="%3"/>
      <w:lvlJc w:val="left"/>
      <w:rPr>
        <w:rFonts w:ascii="Times New Roman" w:eastAsia="Gulim, ±јёІ" w:hAnsi="Times New Roman" w:cs="Times New Roman"/>
        <w:b/>
        <w:bCs/>
        <w:color w:val="000000"/>
        <w:sz w:val="24"/>
        <w:szCs w:val="24"/>
      </w:rPr>
    </w:lvl>
    <w:lvl w:ilvl="3">
      <w:start w:val="1"/>
      <w:numFmt w:val="none"/>
      <w:lvlText w:val="%4"/>
      <w:lvlJc w:val="left"/>
      <w:rPr>
        <w:rFonts w:ascii="Times New Roman" w:eastAsia="Gulim, ±јёІ" w:hAnsi="Times New Roman" w:cs="Times New Roman"/>
        <w:b/>
        <w:bCs/>
        <w:color w:val="000000"/>
        <w:sz w:val="24"/>
        <w:szCs w:val="24"/>
      </w:rPr>
    </w:lvl>
    <w:lvl w:ilvl="4">
      <w:start w:val="1"/>
      <w:numFmt w:val="none"/>
      <w:lvlText w:val="%5"/>
      <w:lvlJc w:val="left"/>
      <w:rPr>
        <w:rFonts w:ascii="Times New Roman" w:eastAsia="Gulim, ±јёІ" w:hAnsi="Times New Roman" w:cs="Times New Roman"/>
        <w:b/>
        <w:bCs/>
        <w:color w:val="000000"/>
        <w:sz w:val="24"/>
        <w:szCs w:val="24"/>
      </w:rPr>
    </w:lvl>
    <w:lvl w:ilvl="5">
      <w:start w:val="1"/>
      <w:numFmt w:val="none"/>
      <w:lvlText w:val="%6"/>
      <w:lvlJc w:val="left"/>
      <w:rPr>
        <w:rFonts w:ascii="Times New Roman" w:eastAsia="Gulim, ±јёІ" w:hAnsi="Times New Roman" w:cs="Times New Roman"/>
        <w:b/>
        <w:bCs/>
        <w:color w:val="000000"/>
        <w:sz w:val="24"/>
        <w:szCs w:val="24"/>
      </w:rPr>
    </w:lvl>
    <w:lvl w:ilvl="6">
      <w:start w:val="1"/>
      <w:numFmt w:val="none"/>
      <w:lvlText w:val="%7"/>
      <w:lvlJc w:val="left"/>
      <w:rPr>
        <w:rFonts w:ascii="Times New Roman" w:eastAsia="Gulim, ±јёІ" w:hAnsi="Times New Roman" w:cs="Times New Roman"/>
        <w:b/>
        <w:bCs/>
        <w:color w:val="000000"/>
        <w:sz w:val="24"/>
        <w:szCs w:val="24"/>
      </w:rPr>
    </w:lvl>
    <w:lvl w:ilvl="7">
      <w:start w:val="1"/>
      <w:numFmt w:val="none"/>
      <w:lvlText w:val="%8"/>
      <w:lvlJc w:val="left"/>
      <w:rPr>
        <w:rFonts w:ascii="Times New Roman" w:eastAsia="Gulim, ±јёІ" w:hAnsi="Times New Roman" w:cs="Times New Roman"/>
        <w:b/>
        <w:bCs/>
        <w:color w:val="000000"/>
        <w:sz w:val="24"/>
        <w:szCs w:val="24"/>
      </w:rPr>
    </w:lvl>
    <w:lvl w:ilvl="8">
      <w:start w:val="1"/>
      <w:numFmt w:val="none"/>
      <w:lvlText w:val="%9"/>
      <w:lvlJc w:val="left"/>
      <w:rPr>
        <w:rFonts w:ascii="Times New Roman" w:eastAsia="Gulim, ±јёІ" w:hAnsi="Times New Roman" w:cs="Times New Roman"/>
        <w:b/>
        <w:bCs/>
        <w:color w:val="000000"/>
        <w:sz w:val="24"/>
        <w:szCs w:val="24"/>
      </w:rPr>
    </w:lvl>
  </w:abstractNum>
  <w:abstractNum w:abstractNumId="9">
    <w:nsid w:val="5D6E1F28"/>
    <w:multiLevelType w:val="multilevel"/>
    <w:tmpl w:val="091CC82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600A1CD8"/>
    <w:multiLevelType w:val="multilevel"/>
    <w:tmpl w:val="6F9C0D26"/>
    <w:lvl w:ilvl="0">
      <w:start w:val="1"/>
      <w:numFmt w:val="decimal"/>
      <w:lvlText w:val="%1."/>
      <w:lvlJc w:val="left"/>
      <w:pPr>
        <w:ind w:left="239" w:hanging="239"/>
      </w:pPr>
      <w:rPr>
        <w:rFonts w:ascii="Times New Roman" w:hAnsi="Times New Roman"/>
        <w:strike w:val="0"/>
        <w:dstrike w:val="0"/>
      </w:rPr>
    </w:lvl>
    <w:lvl w:ilvl="1">
      <w:start w:val="1"/>
      <w:numFmt w:val="lowerLetter"/>
      <w:lvlText w:val="%2."/>
      <w:lvlJc w:val="left"/>
      <w:pPr>
        <w:ind w:left="13438" w:hanging="360"/>
      </w:pPr>
    </w:lvl>
    <w:lvl w:ilvl="2">
      <w:start w:val="1"/>
      <w:numFmt w:val="lowerRoman"/>
      <w:lvlText w:val="%3."/>
      <w:lvlJc w:val="right"/>
      <w:pPr>
        <w:ind w:left="14158" w:hanging="180"/>
      </w:pPr>
    </w:lvl>
    <w:lvl w:ilvl="3">
      <w:start w:val="1"/>
      <w:numFmt w:val="decimal"/>
      <w:lvlText w:val="%4."/>
      <w:lvlJc w:val="left"/>
      <w:pPr>
        <w:ind w:left="14878" w:hanging="360"/>
      </w:pPr>
    </w:lvl>
    <w:lvl w:ilvl="4">
      <w:start w:val="1"/>
      <w:numFmt w:val="lowerLetter"/>
      <w:lvlText w:val="%5."/>
      <w:lvlJc w:val="left"/>
      <w:pPr>
        <w:ind w:left="15598" w:hanging="360"/>
      </w:pPr>
    </w:lvl>
    <w:lvl w:ilvl="5">
      <w:start w:val="1"/>
      <w:numFmt w:val="lowerRoman"/>
      <w:lvlText w:val="%6."/>
      <w:lvlJc w:val="right"/>
      <w:pPr>
        <w:ind w:left="16318" w:hanging="180"/>
      </w:pPr>
    </w:lvl>
    <w:lvl w:ilvl="6">
      <w:start w:val="1"/>
      <w:numFmt w:val="decimal"/>
      <w:lvlText w:val="%7."/>
      <w:lvlJc w:val="left"/>
      <w:pPr>
        <w:ind w:left="17038" w:hanging="360"/>
      </w:pPr>
    </w:lvl>
    <w:lvl w:ilvl="7">
      <w:start w:val="1"/>
      <w:numFmt w:val="lowerLetter"/>
      <w:lvlText w:val="%8."/>
      <w:lvlJc w:val="left"/>
      <w:pPr>
        <w:ind w:left="17758" w:hanging="360"/>
      </w:pPr>
    </w:lvl>
    <w:lvl w:ilvl="8">
      <w:start w:val="1"/>
      <w:numFmt w:val="lowerRoman"/>
      <w:lvlText w:val="%9."/>
      <w:lvlJc w:val="right"/>
      <w:pPr>
        <w:ind w:left="18478" w:hanging="180"/>
      </w:pPr>
    </w:lvl>
  </w:abstractNum>
  <w:abstractNum w:abstractNumId="11">
    <w:nsid w:val="6F793900"/>
    <w:multiLevelType w:val="multilevel"/>
    <w:tmpl w:val="EBA6E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2"/>
  </w:num>
  <w:num w:numId="4">
    <w:abstractNumId w:val="11"/>
  </w:num>
  <w:num w:numId="5">
    <w:abstractNumId w:val="4"/>
  </w:num>
  <w:num w:numId="6">
    <w:abstractNumId w:val="8"/>
  </w:num>
  <w:num w:numId="7">
    <w:abstractNumId w:val="1"/>
  </w:num>
  <w:num w:numId="8">
    <w:abstractNumId w:val="10"/>
  </w:num>
  <w:num w:numId="9">
    <w:abstractNumId w:val="1"/>
    <w:lvlOverride w:ilvl="0">
      <w:startOverride w:val="1"/>
    </w:lvlOverride>
  </w:num>
  <w:num w:numId="10">
    <w:abstractNumId w:val="8"/>
    <w:lvlOverride w:ilvl="0">
      <w:startOverride w:val="1"/>
    </w:lvlOverride>
  </w:num>
  <w:num w:numId="11">
    <w:abstractNumId w:val="3"/>
  </w:num>
  <w:num w:numId="12">
    <w:abstractNumId w:val="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B28"/>
    <w:rsid w:val="00007FF3"/>
    <w:rsid w:val="00017EF3"/>
    <w:rsid w:val="00022296"/>
    <w:rsid w:val="00035F4D"/>
    <w:rsid w:val="00037B91"/>
    <w:rsid w:val="000426B7"/>
    <w:rsid w:val="00047309"/>
    <w:rsid w:val="000569FF"/>
    <w:rsid w:val="00057047"/>
    <w:rsid w:val="00066964"/>
    <w:rsid w:val="00067FF4"/>
    <w:rsid w:val="00082D9D"/>
    <w:rsid w:val="000871FA"/>
    <w:rsid w:val="000A5B10"/>
    <w:rsid w:val="000D4109"/>
    <w:rsid w:val="000E2E56"/>
    <w:rsid w:val="000E541E"/>
    <w:rsid w:val="000E5FBC"/>
    <w:rsid w:val="000F23F7"/>
    <w:rsid w:val="000F457B"/>
    <w:rsid w:val="000F7153"/>
    <w:rsid w:val="0010328B"/>
    <w:rsid w:val="001067AC"/>
    <w:rsid w:val="00107543"/>
    <w:rsid w:val="00127000"/>
    <w:rsid w:val="00146A4F"/>
    <w:rsid w:val="001561F8"/>
    <w:rsid w:val="00162ACB"/>
    <w:rsid w:val="0017564D"/>
    <w:rsid w:val="001876E2"/>
    <w:rsid w:val="00191076"/>
    <w:rsid w:val="001A6E45"/>
    <w:rsid w:val="001D0441"/>
    <w:rsid w:val="001D404D"/>
    <w:rsid w:val="001E5F40"/>
    <w:rsid w:val="001E7017"/>
    <w:rsid w:val="001F4D22"/>
    <w:rsid w:val="00201987"/>
    <w:rsid w:val="00205F22"/>
    <w:rsid w:val="00227C6A"/>
    <w:rsid w:val="00235FA2"/>
    <w:rsid w:val="00250173"/>
    <w:rsid w:val="00253B5F"/>
    <w:rsid w:val="00271202"/>
    <w:rsid w:val="00280B98"/>
    <w:rsid w:val="00283A0F"/>
    <w:rsid w:val="002911C4"/>
    <w:rsid w:val="002959CA"/>
    <w:rsid w:val="00296949"/>
    <w:rsid w:val="002A7629"/>
    <w:rsid w:val="002C340B"/>
    <w:rsid w:val="002C4F57"/>
    <w:rsid w:val="002C6192"/>
    <w:rsid w:val="002D2300"/>
    <w:rsid w:val="002F30FC"/>
    <w:rsid w:val="00303337"/>
    <w:rsid w:val="00304CD7"/>
    <w:rsid w:val="00306867"/>
    <w:rsid w:val="00310E73"/>
    <w:rsid w:val="003137D8"/>
    <w:rsid w:val="0032451B"/>
    <w:rsid w:val="00324F7D"/>
    <w:rsid w:val="00326D7B"/>
    <w:rsid w:val="0034725F"/>
    <w:rsid w:val="00373F89"/>
    <w:rsid w:val="0038468C"/>
    <w:rsid w:val="00387E0F"/>
    <w:rsid w:val="003B7AEF"/>
    <w:rsid w:val="003C2E44"/>
    <w:rsid w:val="003C6BA5"/>
    <w:rsid w:val="003D3AA4"/>
    <w:rsid w:val="003D665E"/>
    <w:rsid w:val="003F749A"/>
    <w:rsid w:val="00404CA6"/>
    <w:rsid w:val="00413758"/>
    <w:rsid w:val="00422CAF"/>
    <w:rsid w:val="004246B9"/>
    <w:rsid w:val="004364A0"/>
    <w:rsid w:val="004566F5"/>
    <w:rsid w:val="00460809"/>
    <w:rsid w:val="00477843"/>
    <w:rsid w:val="00487524"/>
    <w:rsid w:val="00493F22"/>
    <w:rsid w:val="004A4363"/>
    <w:rsid w:val="004C0D87"/>
    <w:rsid w:val="004D5816"/>
    <w:rsid w:val="004F15F7"/>
    <w:rsid w:val="00501076"/>
    <w:rsid w:val="005059AF"/>
    <w:rsid w:val="00513EBA"/>
    <w:rsid w:val="00527D3D"/>
    <w:rsid w:val="00540D4D"/>
    <w:rsid w:val="00544498"/>
    <w:rsid w:val="00561169"/>
    <w:rsid w:val="005763D3"/>
    <w:rsid w:val="005E09B1"/>
    <w:rsid w:val="005F40E6"/>
    <w:rsid w:val="006000F8"/>
    <w:rsid w:val="0060245F"/>
    <w:rsid w:val="006204B4"/>
    <w:rsid w:val="00625A3D"/>
    <w:rsid w:val="00625A97"/>
    <w:rsid w:val="006279B5"/>
    <w:rsid w:val="0063689C"/>
    <w:rsid w:val="00642578"/>
    <w:rsid w:val="006630EF"/>
    <w:rsid w:val="00675239"/>
    <w:rsid w:val="006C35FB"/>
    <w:rsid w:val="006C4056"/>
    <w:rsid w:val="006E70A6"/>
    <w:rsid w:val="00722F84"/>
    <w:rsid w:val="007324E9"/>
    <w:rsid w:val="00735A2E"/>
    <w:rsid w:val="00742915"/>
    <w:rsid w:val="00755E0C"/>
    <w:rsid w:val="00760884"/>
    <w:rsid w:val="00761F0A"/>
    <w:rsid w:val="00764700"/>
    <w:rsid w:val="00767978"/>
    <w:rsid w:val="00783BC3"/>
    <w:rsid w:val="007B3811"/>
    <w:rsid w:val="007D0A41"/>
    <w:rsid w:val="007F4805"/>
    <w:rsid w:val="00820DFA"/>
    <w:rsid w:val="008515C3"/>
    <w:rsid w:val="00851906"/>
    <w:rsid w:val="00853F91"/>
    <w:rsid w:val="008545DC"/>
    <w:rsid w:val="00854DD1"/>
    <w:rsid w:val="00863ABA"/>
    <w:rsid w:val="00892487"/>
    <w:rsid w:val="00893668"/>
    <w:rsid w:val="00896036"/>
    <w:rsid w:val="00896B4F"/>
    <w:rsid w:val="008A7EDC"/>
    <w:rsid w:val="008B4C8A"/>
    <w:rsid w:val="008C0FFB"/>
    <w:rsid w:val="008C289E"/>
    <w:rsid w:val="008D12A6"/>
    <w:rsid w:val="008E509F"/>
    <w:rsid w:val="008F59C9"/>
    <w:rsid w:val="009221B0"/>
    <w:rsid w:val="00930FBE"/>
    <w:rsid w:val="00931211"/>
    <w:rsid w:val="00942650"/>
    <w:rsid w:val="00965A02"/>
    <w:rsid w:val="00976D6E"/>
    <w:rsid w:val="00987831"/>
    <w:rsid w:val="00990015"/>
    <w:rsid w:val="009A0331"/>
    <w:rsid w:val="009B1646"/>
    <w:rsid w:val="009D2335"/>
    <w:rsid w:val="009E6410"/>
    <w:rsid w:val="009F138F"/>
    <w:rsid w:val="00A0104A"/>
    <w:rsid w:val="00A074C5"/>
    <w:rsid w:val="00A16234"/>
    <w:rsid w:val="00A22948"/>
    <w:rsid w:val="00A62ECA"/>
    <w:rsid w:val="00A76340"/>
    <w:rsid w:val="00A85F70"/>
    <w:rsid w:val="00A87BA0"/>
    <w:rsid w:val="00A90625"/>
    <w:rsid w:val="00A956FB"/>
    <w:rsid w:val="00AF2A39"/>
    <w:rsid w:val="00B204A7"/>
    <w:rsid w:val="00B27850"/>
    <w:rsid w:val="00B305A7"/>
    <w:rsid w:val="00B50438"/>
    <w:rsid w:val="00B66199"/>
    <w:rsid w:val="00B7743C"/>
    <w:rsid w:val="00B969F4"/>
    <w:rsid w:val="00BA4E3B"/>
    <w:rsid w:val="00BB5598"/>
    <w:rsid w:val="00BB656F"/>
    <w:rsid w:val="00BC393D"/>
    <w:rsid w:val="00BC3E22"/>
    <w:rsid w:val="00BC4908"/>
    <w:rsid w:val="00BF0DB3"/>
    <w:rsid w:val="00BF302E"/>
    <w:rsid w:val="00C05263"/>
    <w:rsid w:val="00C13968"/>
    <w:rsid w:val="00C2394D"/>
    <w:rsid w:val="00C26952"/>
    <w:rsid w:val="00C4319F"/>
    <w:rsid w:val="00C457A3"/>
    <w:rsid w:val="00C45BA2"/>
    <w:rsid w:val="00C67A88"/>
    <w:rsid w:val="00C7254B"/>
    <w:rsid w:val="00CA0FF6"/>
    <w:rsid w:val="00CA5D27"/>
    <w:rsid w:val="00CA7ACE"/>
    <w:rsid w:val="00CB344F"/>
    <w:rsid w:val="00CC1347"/>
    <w:rsid w:val="00CD5151"/>
    <w:rsid w:val="00D1357E"/>
    <w:rsid w:val="00D232F9"/>
    <w:rsid w:val="00D23746"/>
    <w:rsid w:val="00D32D05"/>
    <w:rsid w:val="00D55E49"/>
    <w:rsid w:val="00D62CE9"/>
    <w:rsid w:val="00D63C5A"/>
    <w:rsid w:val="00D83DC4"/>
    <w:rsid w:val="00D909D2"/>
    <w:rsid w:val="00DA4363"/>
    <w:rsid w:val="00DA7740"/>
    <w:rsid w:val="00DB2D89"/>
    <w:rsid w:val="00DB47F1"/>
    <w:rsid w:val="00DC4EC9"/>
    <w:rsid w:val="00DE7D4F"/>
    <w:rsid w:val="00E02CC7"/>
    <w:rsid w:val="00E045EF"/>
    <w:rsid w:val="00E05B28"/>
    <w:rsid w:val="00E11339"/>
    <w:rsid w:val="00E24BE8"/>
    <w:rsid w:val="00E42E43"/>
    <w:rsid w:val="00E554D5"/>
    <w:rsid w:val="00E63FE0"/>
    <w:rsid w:val="00E70BFB"/>
    <w:rsid w:val="00E7360C"/>
    <w:rsid w:val="00E83B52"/>
    <w:rsid w:val="00E85027"/>
    <w:rsid w:val="00E867CF"/>
    <w:rsid w:val="00E96BC2"/>
    <w:rsid w:val="00EA1645"/>
    <w:rsid w:val="00EA3818"/>
    <w:rsid w:val="00EB21E4"/>
    <w:rsid w:val="00EB2748"/>
    <w:rsid w:val="00EB34DB"/>
    <w:rsid w:val="00EB7749"/>
    <w:rsid w:val="00ED2388"/>
    <w:rsid w:val="00ED64ED"/>
    <w:rsid w:val="00EE0B8E"/>
    <w:rsid w:val="00EE702A"/>
    <w:rsid w:val="00EF2B20"/>
    <w:rsid w:val="00EF4B7C"/>
    <w:rsid w:val="00F05FA4"/>
    <w:rsid w:val="00F14E6C"/>
    <w:rsid w:val="00F21609"/>
    <w:rsid w:val="00F334C7"/>
    <w:rsid w:val="00F56AA4"/>
    <w:rsid w:val="00F610EB"/>
    <w:rsid w:val="00F65371"/>
    <w:rsid w:val="00F7614E"/>
    <w:rsid w:val="00FA2FC0"/>
    <w:rsid w:val="00FA4AB6"/>
    <w:rsid w:val="00FA6B28"/>
    <w:rsid w:val="00FA6F28"/>
    <w:rsid w:val="00FB4415"/>
    <w:rsid w:val="00FB6C34"/>
    <w:rsid w:val="00FC508B"/>
    <w:rsid w:val="00FF276D"/>
    <w:rsid w:val="00FF66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10">
    <w:name w:val="Незакрита згадка1"/>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Standard">
    <w:name w:val="Standard"/>
    <w:rsid w:val="00E70BFB"/>
    <w:pPr>
      <w:widowControl w:val="0"/>
      <w:suppressAutoHyphens/>
      <w:autoSpaceDE w:val="0"/>
      <w:autoSpaceDN w:val="0"/>
      <w:spacing w:after="0" w:line="240" w:lineRule="auto"/>
      <w:textAlignment w:val="baseline"/>
    </w:pPr>
    <w:rPr>
      <w:rFonts w:ascii="Times New Roman" w:eastAsia="SimSun, 宋体" w:hAnsi="Times New Roman" w:cs="Times New Roman"/>
      <w:kern w:val="3"/>
      <w:lang w:eastAsia="zh-CN"/>
    </w:rPr>
  </w:style>
  <w:style w:type="paragraph" w:customStyle="1" w:styleId="Textbody">
    <w:name w:val="Text body"/>
    <w:basedOn w:val="11"/>
    <w:rsid w:val="00E70BFB"/>
    <w:pPr>
      <w:autoSpaceDE w:val="0"/>
      <w:textAlignment w:val="auto"/>
    </w:pPr>
    <w:rPr>
      <w:rFonts w:eastAsia="Calibri"/>
      <w:lang w:val="uk-UA" w:bidi="ar-SA"/>
    </w:rPr>
  </w:style>
  <w:style w:type="paragraph" w:customStyle="1" w:styleId="11">
    <w:name w:val="Обычный1"/>
    <w:rsid w:val="00E70BFB"/>
    <w:pPr>
      <w:widowControl w:val="0"/>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Standarduser">
    <w:name w:val="Standard (user)"/>
    <w:rsid w:val="00E70BFB"/>
    <w:pPr>
      <w:suppressAutoHyphens/>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TableContents">
    <w:name w:val="Table Contents"/>
    <w:basedOn w:val="Standard"/>
    <w:rsid w:val="00E70BFB"/>
    <w:pPr>
      <w:suppressLineNumbers/>
    </w:pPr>
  </w:style>
  <w:style w:type="paragraph" w:customStyle="1" w:styleId="12">
    <w:name w:val="Без интервала1"/>
    <w:rsid w:val="00E70BFB"/>
    <w:pPr>
      <w:suppressAutoHyphens/>
      <w:autoSpaceDN w:val="0"/>
      <w:spacing w:after="0" w:line="100" w:lineRule="atLeast"/>
    </w:pPr>
    <w:rPr>
      <w:rFonts w:ascii="Arial" w:eastAsia="Lucida Sans Unicode" w:hAnsi="Arial" w:cs="Mangal"/>
      <w:kern w:val="3"/>
      <w:sz w:val="20"/>
      <w:szCs w:val="24"/>
      <w:lang w:val="ru-RU" w:eastAsia="hi-IN" w:bidi="hi-IN"/>
    </w:rPr>
  </w:style>
  <w:style w:type="paragraph" w:customStyle="1" w:styleId="PreformattedText">
    <w:name w:val="Preformatted Text"/>
    <w:basedOn w:val="Standard"/>
    <w:rsid w:val="00E70BFB"/>
    <w:pPr>
      <w:widowControl/>
      <w:autoSpaceDE/>
    </w:pPr>
    <w:rPr>
      <w:rFonts w:ascii="Liberation Mono" w:eastAsia="NSimSun" w:hAnsi="Liberation Mono" w:cs="Liberation Mono"/>
      <w:sz w:val="20"/>
      <w:szCs w:val="20"/>
      <w:lang w:val="en-US" w:bidi="hi-IN"/>
    </w:rPr>
  </w:style>
  <w:style w:type="character" w:customStyle="1" w:styleId="13">
    <w:name w:val="Основной шрифт абзаца1"/>
    <w:rsid w:val="00E70BFB"/>
  </w:style>
  <w:style w:type="paragraph" w:styleId="ae">
    <w:name w:val="Body Text"/>
    <w:basedOn w:val="a0"/>
    <w:link w:val="14"/>
    <w:semiHidden/>
    <w:rsid w:val="00E70BFB"/>
    <w:pPr>
      <w:widowControl w:val="0"/>
      <w:autoSpaceDE w:val="0"/>
      <w:autoSpaceDN w:val="0"/>
      <w:spacing w:after="120" w:line="260" w:lineRule="auto"/>
      <w:jc w:val="both"/>
    </w:pPr>
    <w:rPr>
      <w:rFonts w:ascii="Arial" w:eastAsia="Times New Roman" w:hAnsi="Arial" w:cs="Arial"/>
      <w:sz w:val="28"/>
      <w:szCs w:val="28"/>
      <w:lang w:val="ru-RU" w:eastAsia="ru-RU"/>
    </w:rPr>
  </w:style>
  <w:style w:type="character" w:customStyle="1" w:styleId="af">
    <w:name w:val="Основной текст Знак"/>
    <w:basedOn w:val="a1"/>
    <w:uiPriority w:val="99"/>
    <w:semiHidden/>
    <w:rsid w:val="00E70BFB"/>
  </w:style>
  <w:style w:type="character" w:customStyle="1" w:styleId="14">
    <w:name w:val="Основной текст Знак1"/>
    <w:basedOn w:val="a1"/>
    <w:link w:val="ae"/>
    <w:semiHidden/>
    <w:rsid w:val="00E70BFB"/>
    <w:rPr>
      <w:rFonts w:ascii="Arial" w:eastAsia="Times New Roman" w:hAnsi="Arial" w:cs="Arial"/>
      <w:sz w:val="28"/>
      <w:szCs w:val="28"/>
      <w:lang w:val="ru-RU" w:eastAsia="ru-RU"/>
    </w:rPr>
  </w:style>
  <w:style w:type="paragraph" w:styleId="af0">
    <w:name w:val="Body Text Indent"/>
    <w:basedOn w:val="a0"/>
    <w:link w:val="af1"/>
    <w:semiHidden/>
    <w:rsid w:val="00E70BFB"/>
    <w:pPr>
      <w:spacing w:after="120" w:line="240" w:lineRule="auto"/>
      <w:ind w:left="283"/>
    </w:pPr>
    <w:rPr>
      <w:rFonts w:ascii="Times New Roman" w:eastAsia="Times New Roman" w:hAnsi="Times New Roman" w:cs="Times New Roman"/>
      <w:sz w:val="20"/>
      <w:szCs w:val="20"/>
      <w:lang w:eastAsia="x-none"/>
    </w:rPr>
  </w:style>
  <w:style w:type="character" w:customStyle="1" w:styleId="af1">
    <w:name w:val="Основной текст с отступом Знак"/>
    <w:basedOn w:val="a1"/>
    <w:link w:val="af0"/>
    <w:semiHidden/>
    <w:rsid w:val="00E70BFB"/>
    <w:rPr>
      <w:rFonts w:ascii="Times New Roman" w:eastAsia="Times New Roman" w:hAnsi="Times New Roman" w:cs="Times New Roman"/>
      <w:sz w:val="20"/>
      <w:szCs w:val="20"/>
      <w:lang w:eastAsia="x-none"/>
    </w:rPr>
  </w:style>
  <w:style w:type="paragraph" w:customStyle="1" w:styleId="WW-2">
    <w:name w:val="WW-Основной текст 2"/>
    <w:basedOn w:val="a0"/>
    <w:rsid w:val="00E70BFB"/>
    <w:pPr>
      <w:suppressAutoHyphens/>
      <w:spacing w:after="0" w:line="240" w:lineRule="auto"/>
      <w:jc w:val="both"/>
    </w:pPr>
    <w:rPr>
      <w:rFonts w:ascii="Times New Roman" w:eastAsia="Times New Roman" w:hAnsi="Times New Roman" w:cs="Times New Roman"/>
      <w:b/>
      <w:bCs/>
      <w:sz w:val="28"/>
      <w:szCs w:val="20"/>
      <w:lang w:eastAsia="ar-SA"/>
    </w:rPr>
  </w:style>
  <w:style w:type="paragraph" w:styleId="af2">
    <w:name w:val="No Spacing"/>
    <w:link w:val="af3"/>
    <w:qFormat/>
    <w:rsid w:val="00E70BFB"/>
    <w:pPr>
      <w:spacing w:after="0" w:line="240" w:lineRule="auto"/>
    </w:pPr>
    <w:rPr>
      <w:rFonts w:cs="Times New Roman"/>
      <w:lang w:val="en-US" w:eastAsia="en-US"/>
    </w:rPr>
  </w:style>
  <w:style w:type="character" w:customStyle="1" w:styleId="af3">
    <w:name w:val="Без интервала Знак"/>
    <w:link w:val="af2"/>
    <w:rsid w:val="00E70BFB"/>
    <w:rPr>
      <w:rFonts w:cs="Times New Roman"/>
      <w:lang w:val="en-US" w:eastAsia="en-US"/>
    </w:rPr>
  </w:style>
  <w:style w:type="paragraph" w:styleId="a">
    <w:name w:val="List Number"/>
    <w:basedOn w:val="a0"/>
    <w:unhideWhenUsed/>
    <w:rsid w:val="00E70BFB"/>
    <w:pPr>
      <w:numPr>
        <w:numId w:val="12"/>
      </w:numPr>
      <w:spacing w:after="0" w:line="240" w:lineRule="auto"/>
      <w:contextualSpacing/>
    </w:pPr>
    <w:rPr>
      <w:rFonts w:ascii="Times New Roman" w:eastAsia="Times New Roman" w:hAnsi="Times New Roman" w:cs="Times New Roman"/>
      <w:sz w:val="20"/>
      <w:szCs w:val="20"/>
      <w:lang w:eastAsia="ru-RU"/>
    </w:rPr>
  </w:style>
  <w:style w:type="numbering" w:customStyle="1" w:styleId="WW8Num9">
    <w:name w:val="WW8Num9"/>
    <w:basedOn w:val="a3"/>
    <w:rsid w:val="00E70BFB"/>
    <w:pPr>
      <w:numPr>
        <w:numId w:val="6"/>
      </w:numPr>
    </w:pPr>
  </w:style>
  <w:style w:type="numbering" w:customStyle="1" w:styleId="WW8Num12">
    <w:name w:val="WW8Num12"/>
    <w:basedOn w:val="a3"/>
    <w:rsid w:val="00E70BFB"/>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5">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CD4E1F"/>
    <w:pPr>
      <w:ind w:left="720"/>
      <w:contextualSpacing/>
    </w:pPr>
  </w:style>
  <w:style w:type="character" w:styleId="a7">
    <w:name w:val="Hyperlink"/>
    <w:basedOn w:val="a1"/>
    <w:uiPriority w:val="99"/>
    <w:unhideWhenUsed/>
    <w:rsid w:val="00F40CC1"/>
    <w:rPr>
      <w:color w:val="0563C1" w:themeColor="hyperlink"/>
      <w:u w:val="single"/>
    </w:rPr>
  </w:style>
  <w:style w:type="character" w:customStyle="1" w:styleId="10">
    <w:name w:val="Незакрита згадка1"/>
    <w:basedOn w:val="a1"/>
    <w:uiPriority w:val="99"/>
    <w:semiHidden/>
    <w:unhideWhenUsed/>
    <w:rsid w:val="00F40CC1"/>
    <w:rPr>
      <w:color w:val="605E5C"/>
      <w:shd w:val="clear" w:color="auto" w:fill="E1DFDD"/>
    </w:rPr>
  </w:style>
  <w:style w:type="paragraph" w:styleId="a8">
    <w:name w:val="Balloon Text"/>
    <w:basedOn w:val="a0"/>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9F5CF2"/>
    <w:rPr>
      <w:rFonts w:ascii="Segoe UI" w:hAnsi="Segoe UI" w:cs="Segoe UI"/>
      <w:sz w:val="18"/>
      <w:szCs w:val="18"/>
    </w:rPr>
  </w:style>
  <w:style w:type="paragraph" w:styleId="aa">
    <w:name w:val="Normal (Web)"/>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0"/>
    <w:next w:val="a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Standard">
    <w:name w:val="Standard"/>
    <w:rsid w:val="00E70BFB"/>
    <w:pPr>
      <w:widowControl w:val="0"/>
      <w:suppressAutoHyphens/>
      <w:autoSpaceDE w:val="0"/>
      <w:autoSpaceDN w:val="0"/>
      <w:spacing w:after="0" w:line="240" w:lineRule="auto"/>
      <w:textAlignment w:val="baseline"/>
    </w:pPr>
    <w:rPr>
      <w:rFonts w:ascii="Times New Roman" w:eastAsia="SimSun, 宋体" w:hAnsi="Times New Roman" w:cs="Times New Roman"/>
      <w:kern w:val="3"/>
      <w:lang w:eastAsia="zh-CN"/>
    </w:rPr>
  </w:style>
  <w:style w:type="paragraph" w:customStyle="1" w:styleId="Textbody">
    <w:name w:val="Text body"/>
    <w:basedOn w:val="11"/>
    <w:rsid w:val="00E70BFB"/>
    <w:pPr>
      <w:autoSpaceDE w:val="0"/>
      <w:textAlignment w:val="auto"/>
    </w:pPr>
    <w:rPr>
      <w:rFonts w:eastAsia="Calibri"/>
      <w:lang w:val="uk-UA" w:bidi="ar-SA"/>
    </w:rPr>
  </w:style>
  <w:style w:type="paragraph" w:customStyle="1" w:styleId="11">
    <w:name w:val="Обычный1"/>
    <w:rsid w:val="00E70BFB"/>
    <w:pPr>
      <w:widowControl w:val="0"/>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Standarduser">
    <w:name w:val="Standard (user)"/>
    <w:rsid w:val="00E70BFB"/>
    <w:pPr>
      <w:suppressAutoHyphens/>
      <w:autoSpaceDN w:val="0"/>
      <w:spacing w:after="0" w:line="240" w:lineRule="auto"/>
      <w:textAlignment w:val="baseline"/>
    </w:pPr>
    <w:rPr>
      <w:rFonts w:ascii="Times New Roman" w:eastAsia="NSimSun" w:hAnsi="Times New Roman" w:cs="Lucida Sans"/>
      <w:kern w:val="3"/>
      <w:sz w:val="24"/>
      <w:szCs w:val="24"/>
      <w:lang w:val="en-US" w:eastAsia="zh-CN" w:bidi="hi-IN"/>
    </w:rPr>
  </w:style>
  <w:style w:type="paragraph" w:customStyle="1" w:styleId="TableContents">
    <w:name w:val="Table Contents"/>
    <w:basedOn w:val="Standard"/>
    <w:rsid w:val="00E70BFB"/>
    <w:pPr>
      <w:suppressLineNumbers/>
    </w:pPr>
  </w:style>
  <w:style w:type="paragraph" w:customStyle="1" w:styleId="12">
    <w:name w:val="Без интервала1"/>
    <w:rsid w:val="00E70BFB"/>
    <w:pPr>
      <w:suppressAutoHyphens/>
      <w:autoSpaceDN w:val="0"/>
      <w:spacing w:after="0" w:line="100" w:lineRule="atLeast"/>
    </w:pPr>
    <w:rPr>
      <w:rFonts w:ascii="Arial" w:eastAsia="Lucida Sans Unicode" w:hAnsi="Arial" w:cs="Mangal"/>
      <w:kern w:val="3"/>
      <w:sz w:val="20"/>
      <w:szCs w:val="24"/>
      <w:lang w:val="ru-RU" w:eastAsia="hi-IN" w:bidi="hi-IN"/>
    </w:rPr>
  </w:style>
  <w:style w:type="paragraph" w:customStyle="1" w:styleId="PreformattedText">
    <w:name w:val="Preformatted Text"/>
    <w:basedOn w:val="Standard"/>
    <w:rsid w:val="00E70BFB"/>
    <w:pPr>
      <w:widowControl/>
      <w:autoSpaceDE/>
    </w:pPr>
    <w:rPr>
      <w:rFonts w:ascii="Liberation Mono" w:eastAsia="NSimSun" w:hAnsi="Liberation Mono" w:cs="Liberation Mono"/>
      <w:sz w:val="20"/>
      <w:szCs w:val="20"/>
      <w:lang w:val="en-US" w:bidi="hi-IN"/>
    </w:rPr>
  </w:style>
  <w:style w:type="character" w:customStyle="1" w:styleId="13">
    <w:name w:val="Основной шрифт абзаца1"/>
    <w:rsid w:val="00E70BFB"/>
  </w:style>
  <w:style w:type="paragraph" w:styleId="ae">
    <w:name w:val="Body Text"/>
    <w:basedOn w:val="a0"/>
    <w:link w:val="14"/>
    <w:semiHidden/>
    <w:rsid w:val="00E70BFB"/>
    <w:pPr>
      <w:widowControl w:val="0"/>
      <w:autoSpaceDE w:val="0"/>
      <w:autoSpaceDN w:val="0"/>
      <w:spacing w:after="120" w:line="260" w:lineRule="auto"/>
      <w:jc w:val="both"/>
    </w:pPr>
    <w:rPr>
      <w:rFonts w:ascii="Arial" w:eastAsia="Times New Roman" w:hAnsi="Arial" w:cs="Arial"/>
      <w:sz w:val="28"/>
      <w:szCs w:val="28"/>
      <w:lang w:val="ru-RU" w:eastAsia="ru-RU"/>
    </w:rPr>
  </w:style>
  <w:style w:type="character" w:customStyle="1" w:styleId="af">
    <w:name w:val="Основной текст Знак"/>
    <w:basedOn w:val="a1"/>
    <w:uiPriority w:val="99"/>
    <w:semiHidden/>
    <w:rsid w:val="00E70BFB"/>
  </w:style>
  <w:style w:type="character" w:customStyle="1" w:styleId="14">
    <w:name w:val="Основной текст Знак1"/>
    <w:basedOn w:val="a1"/>
    <w:link w:val="ae"/>
    <w:semiHidden/>
    <w:rsid w:val="00E70BFB"/>
    <w:rPr>
      <w:rFonts w:ascii="Arial" w:eastAsia="Times New Roman" w:hAnsi="Arial" w:cs="Arial"/>
      <w:sz w:val="28"/>
      <w:szCs w:val="28"/>
      <w:lang w:val="ru-RU" w:eastAsia="ru-RU"/>
    </w:rPr>
  </w:style>
  <w:style w:type="paragraph" w:styleId="af0">
    <w:name w:val="Body Text Indent"/>
    <w:basedOn w:val="a0"/>
    <w:link w:val="af1"/>
    <w:semiHidden/>
    <w:rsid w:val="00E70BFB"/>
    <w:pPr>
      <w:spacing w:after="120" w:line="240" w:lineRule="auto"/>
      <w:ind w:left="283"/>
    </w:pPr>
    <w:rPr>
      <w:rFonts w:ascii="Times New Roman" w:eastAsia="Times New Roman" w:hAnsi="Times New Roman" w:cs="Times New Roman"/>
      <w:sz w:val="20"/>
      <w:szCs w:val="20"/>
      <w:lang w:eastAsia="x-none"/>
    </w:rPr>
  </w:style>
  <w:style w:type="character" w:customStyle="1" w:styleId="af1">
    <w:name w:val="Основной текст с отступом Знак"/>
    <w:basedOn w:val="a1"/>
    <w:link w:val="af0"/>
    <w:semiHidden/>
    <w:rsid w:val="00E70BFB"/>
    <w:rPr>
      <w:rFonts w:ascii="Times New Roman" w:eastAsia="Times New Roman" w:hAnsi="Times New Roman" w:cs="Times New Roman"/>
      <w:sz w:val="20"/>
      <w:szCs w:val="20"/>
      <w:lang w:eastAsia="x-none"/>
    </w:rPr>
  </w:style>
  <w:style w:type="paragraph" w:customStyle="1" w:styleId="WW-2">
    <w:name w:val="WW-Основной текст 2"/>
    <w:basedOn w:val="a0"/>
    <w:rsid w:val="00E70BFB"/>
    <w:pPr>
      <w:suppressAutoHyphens/>
      <w:spacing w:after="0" w:line="240" w:lineRule="auto"/>
      <w:jc w:val="both"/>
    </w:pPr>
    <w:rPr>
      <w:rFonts w:ascii="Times New Roman" w:eastAsia="Times New Roman" w:hAnsi="Times New Roman" w:cs="Times New Roman"/>
      <w:b/>
      <w:bCs/>
      <w:sz w:val="28"/>
      <w:szCs w:val="20"/>
      <w:lang w:eastAsia="ar-SA"/>
    </w:rPr>
  </w:style>
  <w:style w:type="paragraph" w:styleId="af2">
    <w:name w:val="No Spacing"/>
    <w:link w:val="af3"/>
    <w:qFormat/>
    <w:rsid w:val="00E70BFB"/>
    <w:pPr>
      <w:spacing w:after="0" w:line="240" w:lineRule="auto"/>
    </w:pPr>
    <w:rPr>
      <w:rFonts w:cs="Times New Roman"/>
      <w:lang w:val="en-US" w:eastAsia="en-US"/>
    </w:rPr>
  </w:style>
  <w:style w:type="character" w:customStyle="1" w:styleId="af3">
    <w:name w:val="Без интервала Знак"/>
    <w:link w:val="af2"/>
    <w:rsid w:val="00E70BFB"/>
    <w:rPr>
      <w:rFonts w:cs="Times New Roman"/>
      <w:lang w:val="en-US" w:eastAsia="en-US"/>
    </w:rPr>
  </w:style>
  <w:style w:type="paragraph" w:styleId="a">
    <w:name w:val="List Number"/>
    <w:basedOn w:val="a0"/>
    <w:unhideWhenUsed/>
    <w:rsid w:val="00E70BFB"/>
    <w:pPr>
      <w:numPr>
        <w:numId w:val="12"/>
      </w:numPr>
      <w:spacing w:after="0" w:line="240" w:lineRule="auto"/>
      <w:contextualSpacing/>
    </w:pPr>
    <w:rPr>
      <w:rFonts w:ascii="Times New Roman" w:eastAsia="Times New Roman" w:hAnsi="Times New Roman" w:cs="Times New Roman"/>
      <w:sz w:val="20"/>
      <w:szCs w:val="20"/>
      <w:lang w:eastAsia="ru-RU"/>
    </w:rPr>
  </w:style>
  <w:style w:type="numbering" w:customStyle="1" w:styleId="WW8Num9">
    <w:name w:val="WW8Num9"/>
    <w:basedOn w:val="a3"/>
    <w:rsid w:val="00E70BFB"/>
    <w:pPr>
      <w:numPr>
        <w:numId w:val="6"/>
      </w:numPr>
    </w:pPr>
  </w:style>
  <w:style w:type="numbering" w:customStyle="1" w:styleId="WW8Num12">
    <w:name w:val="WW8Num12"/>
    <w:basedOn w:val="a3"/>
    <w:rsid w:val="00E70BF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34697</Words>
  <Characters>19778</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2023-12-07T12:03:00Z</dcterms:created>
  <dcterms:modified xsi:type="dcterms:W3CDTF">2023-12-07T12:07:00Z</dcterms:modified>
</cp:coreProperties>
</file>