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1A6" w:rsidRPr="005218B8" w:rsidRDefault="003A61A6" w:rsidP="003A61A6">
      <w:pPr>
        <w:widowControl w:val="0"/>
        <w:autoSpaceDE w:val="0"/>
        <w:autoSpaceDN w:val="0"/>
        <w:adjustRightInd w:val="0"/>
        <w:ind w:left="-426"/>
        <w:jc w:val="right"/>
        <w:rPr>
          <w:rFonts w:ascii="Times New Roman CYR" w:hAnsi="Times New Roman CYR" w:cs="Times New Roman CYR"/>
          <w:b/>
          <w:bCs/>
          <w:color w:val="000000"/>
          <w:sz w:val="22"/>
          <w:szCs w:val="22"/>
          <w:lang w:val="uk-UA" w:eastAsia="uk-UA"/>
        </w:rPr>
      </w:pPr>
      <w:r w:rsidRPr="005218B8">
        <w:rPr>
          <w:rFonts w:ascii="Times New Roman CYR" w:hAnsi="Times New Roman CYR" w:cs="Times New Roman CYR"/>
          <w:b/>
          <w:bCs/>
          <w:color w:val="000000"/>
          <w:sz w:val="22"/>
          <w:szCs w:val="22"/>
          <w:lang w:val="uk-UA" w:eastAsia="uk-UA"/>
        </w:rPr>
        <w:t>Додаток № 3</w:t>
      </w:r>
    </w:p>
    <w:p w:rsidR="003A61A6" w:rsidRDefault="003A61A6" w:rsidP="003A61A6">
      <w:pPr>
        <w:spacing w:before="120" w:after="120"/>
        <w:ind w:left="3540" w:firstLine="708"/>
        <w:rPr>
          <w:b/>
          <w:bCs/>
          <w:color w:val="000000"/>
          <w:lang w:val="uk-UA"/>
        </w:rPr>
      </w:pPr>
      <w:r>
        <w:rPr>
          <w:b/>
          <w:bCs/>
          <w:color w:val="000000"/>
          <w:lang w:val="uk-UA"/>
        </w:rPr>
        <w:t>ПРОЄКТ</w:t>
      </w:r>
    </w:p>
    <w:p w:rsidR="003A61A6" w:rsidRPr="007E07ED" w:rsidRDefault="003A61A6" w:rsidP="003A61A6">
      <w:pPr>
        <w:spacing w:before="120" w:after="120"/>
        <w:jc w:val="center"/>
        <w:rPr>
          <w:b/>
          <w:bCs/>
          <w:color w:val="000000"/>
          <w:lang w:val="uk-UA"/>
        </w:rPr>
      </w:pPr>
      <w:r w:rsidRPr="007E07ED">
        <w:rPr>
          <w:b/>
          <w:bCs/>
          <w:color w:val="000000"/>
          <w:lang w:val="uk-UA"/>
        </w:rPr>
        <w:t>ДОГОВІР № ______</w:t>
      </w:r>
    </w:p>
    <w:p w:rsidR="003A61A6" w:rsidRPr="007E07ED" w:rsidRDefault="003A61A6" w:rsidP="003A61A6">
      <w:pPr>
        <w:spacing w:before="120" w:after="120"/>
        <w:jc w:val="center"/>
        <w:rPr>
          <w:b/>
          <w:bCs/>
          <w:color w:val="000000"/>
          <w:lang w:val="uk-UA"/>
        </w:rPr>
      </w:pPr>
      <w:r w:rsidRPr="007E07ED">
        <w:rPr>
          <w:b/>
          <w:bCs/>
          <w:color w:val="000000"/>
          <w:lang w:val="uk-UA"/>
        </w:rPr>
        <w:t>обов’язкового страхування цивільно-правової відповідальності власників наземних транспортних засобів</w:t>
      </w:r>
    </w:p>
    <w:tbl>
      <w:tblPr>
        <w:tblW w:w="0" w:type="auto"/>
        <w:tblLook w:val="04A0"/>
      </w:tblPr>
      <w:tblGrid>
        <w:gridCol w:w="4410"/>
        <w:gridCol w:w="5161"/>
      </w:tblGrid>
      <w:tr w:rsidR="003A61A6" w:rsidRPr="007E07ED" w:rsidTr="00573E18">
        <w:tc>
          <w:tcPr>
            <w:tcW w:w="4785" w:type="dxa"/>
            <w:shd w:val="clear" w:color="auto" w:fill="auto"/>
            <w:vAlign w:val="center"/>
          </w:tcPr>
          <w:p w:rsidR="003A61A6" w:rsidRPr="007E07ED" w:rsidRDefault="003A61A6" w:rsidP="00573E18">
            <w:pPr>
              <w:spacing w:before="120" w:after="120"/>
              <w:rPr>
                <w:bCs/>
                <w:color w:val="000000"/>
                <w:lang w:val="uk-UA"/>
              </w:rPr>
            </w:pPr>
            <w:r w:rsidRPr="007E07ED">
              <w:rPr>
                <w:bCs/>
                <w:color w:val="000000"/>
                <w:lang w:val="uk-UA"/>
              </w:rPr>
              <w:t>м. Запоріжжя</w:t>
            </w:r>
          </w:p>
        </w:tc>
        <w:tc>
          <w:tcPr>
            <w:tcW w:w="5529" w:type="dxa"/>
            <w:shd w:val="clear" w:color="auto" w:fill="auto"/>
            <w:vAlign w:val="center"/>
          </w:tcPr>
          <w:p w:rsidR="003A61A6" w:rsidRPr="007E07ED" w:rsidRDefault="003A61A6" w:rsidP="00573E18">
            <w:pPr>
              <w:spacing w:before="120" w:after="120"/>
              <w:jc w:val="right"/>
              <w:rPr>
                <w:bCs/>
                <w:color w:val="000000"/>
                <w:lang w:val="uk-UA"/>
              </w:rPr>
            </w:pPr>
            <w:r w:rsidRPr="007E07ED">
              <w:rPr>
                <w:bCs/>
                <w:color w:val="000000"/>
                <w:lang w:val="uk-UA"/>
              </w:rPr>
              <w:t xml:space="preserve">    «___»___________ 20___ року</w:t>
            </w:r>
          </w:p>
        </w:tc>
      </w:tr>
    </w:tbl>
    <w:p w:rsidR="003A61A6" w:rsidRPr="007E07ED" w:rsidRDefault="003A61A6" w:rsidP="003A61A6">
      <w:pPr>
        <w:spacing w:before="120" w:after="120"/>
        <w:jc w:val="both"/>
        <w:rPr>
          <w:color w:val="000000"/>
          <w:lang w:val="uk-UA"/>
        </w:rPr>
      </w:pPr>
      <w:r w:rsidRPr="007E07ED">
        <w:rPr>
          <w:color w:val="000000"/>
          <w:lang w:val="uk-UA"/>
        </w:rPr>
        <w:t>_________________</w:t>
      </w:r>
      <w:r w:rsidRPr="007E07ED">
        <w:rPr>
          <w:i/>
          <w:color w:val="000000"/>
          <w:u w:val="single"/>
          <w:lang w:val="uk-UA"/>
        </w:rPr>
        <w:t>(вказати повне найменування)</w:t>
      </w:r>
      <w:r w:rsidRPr="007E07ED">
        <w:rPr>
          <w:color w:val="000000"/>
          <w:lang w:val="uk-UA"/>
        </w:rPr>
        <w:t>, назване у подальшому «Страховик», в особі __________________________ , який діє на підставі ________________, з однієї сторони,</w:t>
      </w:r>
    </w:p>
    <w:p w:rsidR="003A61A6" w:rsidRPr="007E07ED" w:rsidRDefault="003A61A6" w:rsidP="003A61A6">
      <w:pPr>
        <w:spacing w:before="120" w:after="120"/>
        <w:jc w:val="both"/>
        <w:rPr>
          <w:color w:val="000000"/>
          <w:lang w:val="uk-UA"/>
        </w:rPr>
      </w:pPr>
      <w:r w:rsidRPr="007E07ED">
        <w:rPr>
          <w:color w:val="000000"/>
          <w:lang w:val="uk-UA"/>
        </w:rPr>
        <w:t>та</w:t>
      </w:r>
    </w:p>
    <w:p w:rsidR="003A61A6" w:rsidRPr="007E07ED" w:rsidRDefault="003A61A6" w:rsidP="003A61A6">
      <w:pPr>
        <w:spacing w:before="120" w:after="120"/>
        <w:jc w:val="both"/>
        <w:rPr>
          <w:color w:val="000000"/>
          <w:lang w:val="uk-UA"/>
        </w:rPr>
      </w:pPr>
      <w:r w:rsidRPr="007E07ED">
        <w:rPr>
          <w:b/>
          <w:color w:val="000000"/>
          <w:lang w:val="uk-UA"/>
        </w:rPr>
        <w:t>ЗАПОРІЗЬКЕ КОМУНАЛЬНЕ ПІДПРИЄМСТВО МІСЬКОГО ЕЛЕКТРОТРАНСПОРТУ «ЗАПОРІЖЕЛЕКТРОТРАНС»,</w:t>
      </w:r>
      <w:r w:rsidRPr="007E07ED">
        <w:rPr>
          <w:color w:val="000000"/>
          <w:lang w:val="uk-UA"/>
        </w:rPr>
        <w:t xml:space="preserve"> назване у подальшому «Страхувальник», в особі директора з фінансово – економічних питань </w:t>
      </w:r>
      <w:proofErr w:type="spellStart"/>
      <w:r w:rsidRPr="007E07ED">
        <w:rPr>
          <w:color w:val="000000"/>
          <w:lang w:val="uk-UA"/>
        </w:rPr>
        <w:t>Сухачова</w:t>
      </w:r>
      <w:proofErr w:type="spellEnd"/>
      <w:r w:rsidRPr="007E07ED">
        <w:rPr>
          <w:color w:val="000000"/>
          <w:lang w:val="uk-UA"/>
        </w:rPr>
        <w:t xml:space="preserve"> В.В., який діє на підставі довіреності _______________ від ____________, з іншої сторони, </w:t>
      </w:r>
    </w:p>
    <w:p w:rsidR="003A61A6" w:rsidRPr="007E07ED" w:rsidRDefault="003A61A6" w:rsidP="003A61A6">
      <w:pPr>
        <w:spacing w:before="120" w:after="120"/>
        <w:jc w:val="both"/>
        <w:rPr>
          <w:color w:val="000000"/>
          <w:lang w:val="uk-UA"/>
        </w:rPr>
      </w:pPr>
      <w:r w:rsidRPr="007E07ED">
        <w:rPr>
          <w:color w:val="000000"/>
          <w:lang w:val="uk-UA"/>
        </w:rPr>
        <w:t xml:space="preserve">які надалі разом іменуються «Сторони», а кожна окремо – «Сторона», </w:t>
      </w:r>
    </w:p>
    <w:p w:rsidR="003A61A6" w:rsidRPr="007E07ED" w:rsidRDefault="003A61A6" w:rsidP="003A61A6">
      <w:pPr>
        <w:spacing w:before="120" w:after="120"/>
        <w:jc w:val="both"/>
        <w:rPr>
          <w:color w:val="000000"/>
          <w:lang w:val="uk-UA"/>
        </w:rPr>
      </w:pPr>
      <w:r w:rsidRPr="007E07ED">
        <w:rPr>
          <w:color w:val="000000"/>
          <w:lang w:val="uk-UA"/>
        </w:rPr>
        <w:t>уклали цей Договір о</w:t>
      </w:r>
      <w:r w:rsidRPr="007E07ED">
        <w:rPr>
          <w:bCs/>
          <w:color w:val="000000"/>
          <w:lang w:val="uk-UA"/>
        </w:rPr>
        <w:t>бов’язкового страхування цивільно-правової відповідальності власників наземних транспортних засобів</w:t>
      </w:r>
      <w:r w:rsidRPr="007E07ED">
        <w:rPr>
          <w:color w:val="000000"/>
          <w:lang w:val="uk-UA"/>
        </w:rPr>
        <w:t xml:space="preserve"> (далі - «Договір») відповідно до Закону України «Про обов’язкове </w:t>
      </w:r>
      <w:r w:rsidRPr="007E07ED">
        <w:rPr>
          <w:bCs/>
          <w:color w:val="000000"/>
          <w:lang w:val="uk-UA"/>
        </w:rPr>
        <w:t>страхування цивільно-правової відповідальності власників наземних транспортних засобів</w:t>
      </w:r>
      <w:r w:rsidRPr="007E07ED">
        <w:rPr>
          <w:color w:val="000000"/>
          <w:lang w:val="uk-UA"/>
        </w:rPr>
        <w:t>» № 1961-ІV від 01 липня 2004 року із змінами та доповненнями (далі – Закон) про наступне.</w:t>
      </w:r>
    </w:p>
    <w:p w:rsidR="003A61A6" w:rsidRPr="007E07ED" w:rsidRDefault="003A61A6" w:rsidP="003A61A6">
      <w:pPr>
        <w:widowControl w:val="0"/>
        <w:spacing w:before="120" w:after="120"/>
        <w:jc w:val="center"/>
        <w:rPr>
          <w:b/>
          <w:color w:val="000000"/>
          <w:lang w:val="uk-UA"/>
        </w:rPr>
      </w:pPr>
      <w:r w:rsidRPr="007E07ED">
        <w:rPr>
          <w:b/>
          <w:color w:val="000000"/>
          <w:lang w:val="uk-UA"/>
        </w:rPr>
        <w:t>1. Предмет договору</w:t>
      </w:r>
    </w:p>
    <w:p w:rsidR="003A61A6" w:rsidRPr="007E07ED" w:rsidRDefault="003A61A6" w:rsidP="003A61A6">
      <w:pPr>
        <w:pStyle w:val="a9"/>
        <w:widowControl w:val="0"/>
        <w:numPr>
          <w:ilvl w:val="1"/>
          <w:numId w:val="1"/>
        </w:numPr>
        <w:ind w:left="0" w:firstLine="0"/>
        <w:jc w:val="both"/>
        <w:rPr>
          <w:color w:val="000000"/>
          <w:sz w:val="22"/>
          <w:szCs w:val="22"/>
          <w:lang w:val="uk-UA"/>
        </w:rPr>
      </w:pPr>
      <w:r w:rsidRPr="007E07ED">
        <w:rPr>
          <w:sz w:val="22"/>
          <w:szCs w:val="22"/>
          <w:lang w:val="uk-UA"/>
        </w:rPr>
        <w:t>Предметом цього Договору є</w:t>
      </w:r>
      <w:r w:rsidRPr="007E07ED">
        <w:rPr>
          <w:color w:val="000000"/>
          <w:sz w:val="22"/>
          <w:szCs w:val="22"/>
          <w:lang w:val="uk-UA" w:eastAsia="uk-UA"/>
        </w:rPr>
        <w:t xml:space="preserve"> обов'язкове страхування цивільно-правової відповідальності власників наземних транспортних засобів </w:t>
      </w:r>
      <w:r w:rsidRPr="007E07ED">
        <w:rPr>
          <w:sz w:val="22"/>
          <w:szCs w:val="22"/>
          <w:lang w:val="uk-UA"/>
        </w:rPr>
        <w:t xml:space="preserve">(код згідно Єдиного закупівельного словника                          </w:t>
      </w:r>
      <w:proofErr w:type="spellStart"/>
      <w:r w:rsidRPr="007E07ED">
        <w:rPr>
          <w:b/>
          <w:color w:val="000000"/>
          <w:sz w:val="22"/>
          <w:szCs w:val="22"/>
          <w:lang w:val="uk-UA"/>
        </w:rPr>
        <w:t>ДК</w:t>
      </w:r>
      <w:proofErr w:type="spellEnd"/>
      <w:r w:rsidRPr="007E07ED">
        <w:rPr>
          <w:b/>
          <w:color w:val="000000"/>
          <w:sz w:val="22"/>
          <w:szCs w:val="22"/>
          <w:lang w:val="uk-UA"/>
        </w:rPr>
        <w:t xml:space="preserve"> 021:2015 - 6651</w:t>
      </w:r>
      <w:r w:rsidRPr="007E07ED">
        <w:rPr>
          <w:b/>
          <w:color w:val="000000"/>
          <w:sz w:val="22"/>
          <w:szCs w:val="22"/>
          <w:lang w:val="uk-UA" w:eastAsia="uk-UA"/>
        </w:rPr>
        <w:t xml:space="preserve"> (66510000-8) - страхові послуги</w:t>
      </w:r>
      <w:r w:rsidRPr="007E07ED">
        <w:rPr>
          <w:color w:val="000000"/>
          <w:sz w:val="22"/>
          <w:szCs w:val="22"/>
          <w:lang w:val="uk-UA" w:eastAsia="uk-UA"/>
        </w:rPr>
        <w:t>), а саме</w:t>
      </w:r>
      <w:r w:rsidRPr="007E07ED">
        <w:rPr>
          <w:sz w:val="22"/>
          <w:szCs w:val="22"/>
          <w:lang w:val="uk-UA"/>
        </w:rPr>
        <w:t xml:space="preserve"> </w:t>
      </w:r>
      <w:r w:rsidRPr="007E07ED">
        <w:rPr>
          <w:color w:val="000000"/>
          <w:sz w:val="22"/>
          <w:szCs w:val="22"/>
          <w:lang w:val="uk-UA"/>
        </w:rPr>
        <w:t>майнові інтереси, що не суперечать законодавству України, пов’язані з відшкодуванням особою, цивільно-правова відповідальність якої застрахована, шкоди, заподіяної життю, здоров'ю, майну потерпілих внаслідок експлуатації забезпеченого транспортного засобу (далі – ЗТЗ)</w:t>
      </w:r>
      <w:r w:rsidRPr="007E07ED">
        <w:rPr>
          <w:sz w:val="22"/>
          <w:szCs w:val="22"/>
          <w:lang w:val="uk-UA"/>
        </w:rPr>
        <w:t>.</w:t>
      </w:r>
      <w:r w:rsidRPr="007E07ED">
        <w:rPr>
          <w:color w:val="000000"/>
          <w:sz w:val="22"/>
          <w:szCs w:val="22"/>
          <w:lang w:val="uk-UA"/>
        </w:rPr>
        <w:t xml:space="preserve"> </w:t>
      </w:r>
    </w:p>
    <w:p w:rsidR="003A61A6" w:rsidRPr="007E07ED" w:rsidRDefault="003A61A6" w:rsidP="003A61A6">
      <w:pPr>
        <w:jc w:val="both"/>
        <w:rPr>
          <w:color w:val="000000"/>
          <w:lang w:val="uk-UA" w:eastAsia="uk-UA"/>
        </w:rPr>
      </w:pPr>
      <w:r w:rsidRPr="007E07ED">
        <w:rPr>
          <w:color w:val="000000"/>
          <w:lang w:val="uk-UA" w:eastAsia="uk-UA"/>
        </w:rPr>
        <w:t>1.2. Страховик на підставі даного Договору надає Страхувальнику страхові поліси обов'язкового страхування цивільно-правової відповідальності (далі – Поліси) встановленого зразка.</w:t>
      </w:r>
    </w:p>
    <w:p w:rsidR="003A61A6" w:rsidRPr="007E07ED" w:rsidRDefault="003A61A6" w:rsidP="003A61A6">
      <w:pPr>
        <w:pStyle w:val="a5"/>
        <w:tabs>
          <w:tab w:val="left" w:pos="567"/>
          <w:tab w:val="left" w:pos="851"/>
        </w:tabs>
        <w:rPr>
          <w:rFonts w:ascii="Times New Roman" w:hAnsi="Times New Roman"/>
          <w:lang w:val="uk-UA"/>
        </w:rPr>
      </w:pPr>
      <w:r w:rsidRPr="007E07ED">
        <w:rPr>
          <w:rFonts w:ascii="Times New Roman" w:hAnsi="Times New Roman"/>
          <w:color w:val="000000"/>
          <w:lang w:val="uk-UA" w:eastAsia="uk-UA"/>
        </w:rPr>
        <w:t xml:space="preserve">1.3. </w:t>
      </w:r>
      <w:r w:rsidRPr="007E07ED">
        <w:rPr>
          <w:rFonts w:ascii="Times New Roman" w:hAnsi="Times New Roman"/>
          <w:lang w:val="uk-UA"/>
        </w:rPr>
        <w:t>Найменування послуги, її кількість (обсяг), інші вимоги, а також цінові величини, як загальні так і за одиницю послуги, визначені у Специфікації до даного договору (Додаток № 1).</w:t>
      </w:r>
    </w:p>
    <w:p w:rsidR="003A61A6" w:rsidRPr="007E07ED" w:rsidRDefault="003A61A6" w:rsidP="003A61A6">
      <w:pPr>
        <w:pStyle w:val="a9"/>
        <w:widowControl w:val="0"/>
        <w:ind w:left="0"/>
        <w:jc w:val="both"/>
        <w:rPr>
          <w:sz w:val="22"/>
          <w:szCs w:val="22"/>
          <w:lang w:val="uk-UA"/>
        </w:rPr>
      </w:pPr>
      <w:r w:rsidRPr="007E07ED">
        <w:rPr>
          <w:sz w:val="22"/>
          <w:szCs w:val="22"/>
          <w:lang w:val="uk-UA"/>
        </w:rPr>
        <w:t xml:space="preserve">1.4. Обсяг </w:t>
      </w:r>
      <w:proofErr w:type="spellStart"/>
      <w:r w:rsidRPr="007E07ED">
        <w:rPr>
          <w:sz w:val="22"/>
          <w:szCs w:val="22"/>
          <w:lang w:val="uk-UA"/>
        </w:rPr>
        <w:t>постачаємих</w:t>
      </w:r>
      <w:proofErr w:type="spellEnd"/>
      <w:r w:rsidRPr="007E07ED">
        <w:rPr>
          <w:sz w:val="22"/>
          <w:szCs w:val="22"/>
          <w:lang w:val="uk-UA"/>
        </w:rPr>
        <w:t xml:space="preserve"> за даним Договором полісів може бути зменшений у зв’язку з фінансовими видатками, виробничою необхідністю Страхувальника тощо. У даному випадку Страховик не має права вимагати оплати не отриманої частини послуг у зв’язку зі зменшенням їх обсягу, а також не має права застосовувати до Страхувальника штрафні санкції, пов’язані зі зменшенням обсягу послуг, на який було укладено договір, але не отриманих Страхувальником.</w:t>
      </w:r>
    </w:p>
    <w:p w:rsidR="003A61A6" w:rsidRPr="007E07ED" w:rsidRDefault="003A61A6" w:rsidP="003A61A6">
      <w:pPr>
        <w:pStyle w:val="a9"/>
        <w:widowControl w:val="0"/>
        <w:ind w:left="0"/>
        <w:jc w:val="both"/>
        <w:rPr>
          <w:color w:val="000000"/>
          <w:sz w:val="22"/>
          <w:szCs w:val="22"/>
          <w:lang w:val="uk-UA" w:eastAsia="uk-UA"/>
        </w:rPr>
      </w:pPr>
      <w:r w:rsidRPr="007E07ED">
        <w:rPr>
          <w:color w:val="000000"/>
          <w:sz w:val="22"/>
          <w:szCs w:val="22"/>
          <w:lang w:val="uk-UA" w:eastAsia="uk-UA"/>
        </w:rPr>
        <w:t>1.5. Відповідно до Закону України «Про обов’язкове страхування цивільно-правової відповідальності власників наземних транспортних засобів» № 1961-IV від 01 липня 2004 року (зі змінами) (надалі за текстом – Закон № 1961-ІV), цього Договору та Полісів, Страховик бере на себе зобов’язання забезпечити відшкодування шкоди, заподіяної життю, здоров'ю та/або майну потерпілих при експлуатації ЗТЗ, внаслідок дорожньо-транспортної пригоди (далі - ДТП) та захисту майнових інтересів Страхувальника.</w:t>
      </w:r>
    </w:p>
    <w:p w:rsidR="003A61A6" w:rsidRPr="007E07ED" w:rsidRDefault="003A61A6" w:rsidP="003A61A6">
      <w:pPr>
        <w:widowControl w:val="0"/>
        <w:spacing w:before="120" w:after="120"/>
        <w:jc w:val="center"/>
        <w:rPr>
          <w:b/>
          <w:color w:val="000000"/>
          <w:lang w:val="uk-UA"/>
        </w:rPr>
      </w:pPr>
      <w:r w:rsidRPr="007E07ED">
        <w:rPr>
          <w:b/>
          <w:color w:val="000000"/>
          <w:lang w:val="uk-UA"/>
        </w:rPr>
        <w:t>2. Страховий випадок</w:t>
      </w:r>
    </w:p>
    <w:p w:rsidR="003A61A6" w:rsidRPr="007E07ED" w:rsidRDefault="003A61A6" w:rsidP="003A61A6">
      <w:pPr>
        <w:widowControl w:val="0"/>
        <w:spacing w:before="120" w:after="120"/>
        <w:jc w:val="both"/>
        <w:rPr>
          <w:color w:val="000000"/>
          <w:lang w:val="uk-UA"/>
        </w:rPr>
      </w:pPr>
      <w:r w:rsidRPr="007E07ED">
        <w:rPr>
          <w:color w:val="000000"/>
          <w:lang w:val="uk-UA"/>
        </w:rPr>
        <w:t>2.1</w:t>
      </w:r>
      <w:r w:rsidRPr="007E07ED">
        <w:rPr>
          <w:color w:val="000000"/>
          <w:lang w:val="uk-UA"/>
        </w:rPr>
        <w:tab/>
        <w:t>Страховим випадком є дорожньо-транспортна пригода (далі – ДТП), що сталася за участю ЗТЗ, внаслідок якої настає цивільно-правова відповідальність особи, відповідальність якої застрахована, за шкоду, заподіяну життю, здоров’ю та/або майну потерпілого</w:t>
      </w:r>
    </w:p>
    <w:p w:rsidR="003A61A6" w:rsidRPr="007E07ED" w:rsidRDefault="003A61A6" w:rsidP="003A61A6">
      <w:pPr>
        <w:widowControl w:val="0"/>
        <w:spacing w:before="120" w:after="120"/>
        <w:jc w:val="center"/>
        <w:rPr>
          <w:b/>
          <w:color w:val="000000"/>
          <w:lang w:val="uk-UA"/>
        </w:rPr>
      </w:pPr>
      <w:r w:rsidRPr="007E07ED">
        <w:rPr>
          <w:b/>
          <w:color w:val="000000"/>
          <w:lang w:val="uk-UA"/>
        </w:rPr>
        <w:t>3. Страхова сума</w:t>
      </w:r>
    </w:p>
    <w:p w:rsidR="003A61A6" w:rsidRPr="007E07ED" w:rsidRDefault="003A61A6" w:rsidP="003A61A6">
      <w:pPr>
        <w:widowControl w:val="0"/>
        <w:shd w:val="clear" w:color="auto" w:fill="FFFFFF"/>
        <w:tabs>
          <w:tab w:val="left" w:pos="426"/>
        </w:tabs>
        <w:autoSpaceDE w:val="0"/>
        <w:autoSpaceDN w:val="0"/>
        <w:adjustRightInd w:val="0"/>
        <w:contextualSpacing/>
        <w:jc w:val="both"/>
        <w:rPr>
          <w:lang w:val="uk-UA"/>
        </w:rPr>
      </w:pPr>
      <w:r w:rsidRPr="007E07ED">
        <w:rPr>
          <w:color w:val="000000"/>
          <w:lang w:val="uk-UA"/>
        </w:rPr>
        <w:t>3.1</w:t>
      </w:r>
      <w:r w:rsidRPr="007E07ED">
        <w:rPr>
          <w:color w:val="000000"/>
          <w:lang w:val="uk-UA"/>
        </w:rPr>
        <w:tab/>
        <w:t xml:space="preserve"> </w:t>
      </w:r>
      <w:r w:rsidRPr="007E07ED">
        <w:rPr>
          <w:lang w:val="uk-UA"/>
        </w:rPr>
        <w:t xml:space="preserve">Виплата страхового відшкодування за шкоду, заподіяну життю, здоров’ю, майну </w:t>
      </w:r>
      <w:r w:rsidRPr="007E07ED">
        <w:rPr>
          <w:lang w:val="uk-UA"/>
        </w:rPr>
        <w:lastRenderedPageBreak/>
        <w:t>потерпілих внаслідок експлуатації ЗТЗ здійснюється в межах страхових сум визначених Законом та окремим Полісом.</w:t>
      </w:r>
    </w:p>
    <w:p w:rsidR="003A61A6" w:rsidRPr="007E07ED" w:rsidRDefault="003A61A6" w:rsidP="003A61A6">
      <w:pPr>
        <w:pStyle w:val="a9"/>
        <w:widowControl w:val="0"/>
        <w:numPr>
          <w:ilvl w:val="1"/>
          <w:numId w:val="9"/>
        </w:numPr>
        <w:shd w:val="clear" w:color="auto" w:fill="FFFFFF"/>
        <w:tabs>
          <w:tab w:val="left" w:pos="426"/>
        </w:tabs>
        <w:suppressAutoHyphens/>
        <w:autoSpaceDE w:val="0"/>
        <w:autoSpaceDN w:val="0"/>
        <w:adjustRightInd w:val="0"/>
        <w:ind w:left="0" w:firstLine="0"/>
        <w:jc w:val="both"/>
        <w:rPr>
          <w:sz w:val="22"/>
          <w:szCs w:val="22"/>
          <w:lang w:val="uk-UA"/>
        </w:rPr>
      </w:pPr>
      <w:r w:rsidRPr="007E07ED">
        <w:rPr>
          <w:sz w:val="22"/>
          <w:szCs w:val="22"/>
          <w:lang w:val="uk-UA"/>
        </w:rPr>
        <w:t xml:space="preserve"> Страхова сума – це грошова сума, в межах якої Страховик зобов’язаний провести виплату страхового відшкодування відповідно до умов Договору (Полісу).</w:t>
      </w:r>
    </w:p>
    <w:p w:rsidR="003A61A6" w:rsidRPr="007E07ED" w:rsidRDefault="003A61A6" w:rsidP="003A61A6">
      <w:pPr>
        <w:pStyle w:val="a9"/>
        <w:widowControl w:val="0"/>
        <w:numPr>
          <w:ilvl w:val="1"/>
          <w:numId w:val="9"/>
        </w:numPr>
        <w:shd w:val="clear" w:color="auto" w:fill="FFFFFF"/>
        <w:tabs>
          <w:tab w:val="left" w:pos="0"/>
        </w:tabs>
        <w:suppressAutoHyphens/>
        <w:autoSpaceDE w:val="0"/>
        <w:autoSpaceDN w:val="0"/>
        <w:adjustRightInd w:val="0"/>
        <w:ind w:left="0" w:firstLine="0"/>
        <w:jc w:val="both"/>
        <w:rPr>
          <w:sz w:val="22"/>
          <w:szCs w:val="22"/>
          <w:lang w:val="uk-UA"/>
        </w:rPr>
      </w:pPr>
      <w:r w:rsidRPr="007E07ED">
        <w:rPr>
          <w:sz w:val="22"/>
          <w:szCs w:val="22"/>
          <w:lang w:val="uk-UA"/>
        </w:rPr>
        <w:t xml:space="preserve"> Страхова сума за шкоду, заподіяну майну потерпілих становить </w:t>
      </w:r>
      <w:r w:rsidRPr="007E07ED">
        <w:rPr>
          <w:b/>
          <w:sz w:val="22"/>
          <w:szCs w:val="22"/>
          <w:lang w:val="uk-UA"/>
        </w:rPr>
        <w:t>160 000,00 грн.</w:t>
      </w:r>
      <w:r w:rsidRPr="007E07ED">
        <w:rPr>
          <w:sz w:val="22"/>
          <w:szCs w:val="22"/>
          <w:lang w:val="uk-UA"/>
        </w:rPr>
        <w:t xml:space="preserve"> (сто шістдесят тисяч гривень, 00 коп.) на одного потерпілого за кожним Полісом.</w:t>
      </w:r>
    </w:p>
    <w:p w:rsidR="003A61A6" w:rsidRPr="007E07ED" w:rsidRDefault="003A61A6" w:rsidP="003A61A6">
      <w:pPr>
        <w:numPr>
          <w:ilvl w:val="1"/>
          <w:numId w:val="9"/>
        </w:numPr>
        <w:shd w:val="clear" w:color="auto" w:fill="FFFFFF"/>
        <w:tabs>
          <w:tab w:val="left" w:pos="426"/>
        </w:tabs>
        <w:ind w:left="0" w:firstLine="0"/>
        <w:contextualSpacing/>
        <w:jc w:val="both"/>
        <w:rPr>
          <w:lang w:val="uk-UA"/>
        </w:rPr>
      </w:pPr>
      <w:r w:rsidRPr="007E07ED">
        <w:rPr>
          <w:lang w:val="uk-UA"/>
        </w:rPr>
        <w:t>У разі якщо загальний розмір шкоди за одним страховим випадком по окремому Полісу перевищує п’ятикратну страхову суму, відшкодування кожному потерпілому пропорційно зменшується.</w:t>
      </w:r>
    </w:p>
    <w:p w:rsidR="003A61A6" w:rsidRPr="007E07ED" w:rsidRDefault="003A61A6" w:rsidP="003A61A6">
      <w:pPr>
        <w:numPr>
          <w:ilvl w:val="1"/>
          <w:numId w:val="9"/>
        </w:numPr>
        <w:tabs>
          <w:tab w:val="left" w:pos="426"/>
        </w:tabs>
        <w:ind w:left="0" w:firstLine="0"/>
        <w:contextualSpacing/>
        <w:jc w:val="both"/>
        <w:rPr>
          <w:lang w:val="uk-UA"/>
        </w:rPr>
      </w:pPr>
      <w:r w:rsidRPr="007E07ED">
        <w:rPr>
          <w:lang w:val="uk-UA"/>
        </w:rPr>
        <w:t xml:space="preserve">Страхова сума за шкоду, заподіяну життю та здоров’ю потерпілих, становить </w:t>
      </w:r>
      <w:r w:rsidRPr="007E07ED">
        <w:rPr>
          <w:b/>
          <w:lang w:val="uk-UA"/>
        </w:rPr>
        <w:t>320 000,00 грн.</w:t>
      </w:r>
      <w:r w:rsidRPr="007E07ED">
        <w:rPr>
          <w:lang w:val="uk-UA"/>
        </w:rPr>
        <w:t xml:space="preserve"> (триста двадцять тисяч гривень, 00 коп.)  на одного потерпілого за кожним Полісом. </w:t>
      </w:r>
    </w:p>
    <w:p w:rsidR="003A61A6" w:rsidRPr="007E07ED" w:rsidRDefault="003A61A6" w:rsidP="003A61A6">
      <w:pPr>
        <w:pStyle w:val="a9"/>
        <w:widowControl w:val="0"/>
        <w:numPr>
          <w:ilvl w:val="1"/>
          <w:numId w:val="9"/>
        </w:numPr>
        <w:spacing w:after="120"/>
        <w:ind w:left="0" w:firstLine="0"/>
        <w:jc w:val="both"/>
        <w:rPr>
          <w:color w:val="000000"/>
          <w:sz w:val="22"/>
          <w:szCs w:val="22"/>
          <w:lang w:val="uk-UA"/>
        </w:rPr>
      </w:pPr>
      <w:r w:rsidRPr="007E07ED">
        <w:rPr>
          <w:sz w:val="22"/>
          <w:szCs w:val="22"/>
          <w:lang w:val="uk-UA"/>
        </w:rPr>
        <w:t>Загальна страхова сума за цим Договором дорівнює сумарному розміру страхових сум за кожним Полісом.</w:t>
      </w:r>
    </w:p>
    <w:p w:rsidR="003A61A6" w:rsidRPr="007E07ED" w:rsidRDefault="003A61A6" w:rsidP="003A61A6">
      <w:pPr>
        <w:pStyle w:val="a9"/>
        <w:widowControl w:val="0"/>
        <w:numPr>
          <w:ilvl w:val="1"/>
          <w:numId w:val="9"/>
        </w:numPr>
        <w:spacing w:after="120"/>
        <w:ind w:left="0" w:firstLine="0"/>
        <w:jc w:val="both"/>
        <w:rPr>
          <w:color w:val="000000"/>
          <w:sz w:val="22"/>
          <w:szCs w:val="22"/>
          <w:lang w:val="uk-UA"/>
        </w:rPr>
      </w:pPr>
      <w:r w:rsidRPr="007E07ED">
        <w:rPr>
          <w:sz w:val="22"/>
          <w:szCs w:val="22"/>
          <w:lang w:val="uk-UA"/>
        </w:rPr>
        <w:t xml:space="preserve">У разі збільшення страхової суми за шкоду, заподіяну майну, життю та </w:t>
      </w:r>
      <w:proofErr w:type="spellStart"/>
      <w:r w:rsidRPr="007E07ED">
        <w:rPr>
          <w:sz w:val="22"/>
          <w:szCs w:val="22"/>
          <w:lang w:val="uk-UA"/>
        </w:rPr>
        <w:t>здоров’</w:t>
      </w:r>
      <w:r w:rsidRPr="007E07ED">
        <w:rPr>
          <w:sz w:val="22"/>
          <w:szCs w:val="22"/>
        </w:rPr>
        <w:t>ю</w:t>
      </w:r>
      <w:proofErr w:type="spellEnd"/>
      <w:r w:rsidRPr="007E07ED">
        <w:rPr>
          <w:sz w:val="22"/>
          <w:szCs w:val="22"/>
        </w:rPr>
        <w:t xml:space="preserve"> </w:t>
      </w:r>
      <w:proofErr w:type="spellStart"/>
      <w:r w:rsidRPr="007E07ED">
        <w:rPr>
          <w:sz w:val="22"/>
          <w:szCs w:val="22"/>
        </w:rPr>
        <w:t>потерпілих</w:t>
      </w:r>
      <w:proofErr w:type="spellEnd"/>
      <w:r w:rsidRPr="007E07ED">
        <w:rPr>
          <w:sz w:val="22"/>
          <w:szCs w:val="22"/>
          <w:lang w:val="uk-UA"/>
        </w:rPr>
        <w:t>, відповідно до вимог чинного законодавства України, Страховик не має права збільшувати розмір страхового платежу, встановлений цим Договором.</w:t>
      </w:r>
    </w:p>
    <w:p w:rsidR="003A61A6" w:rsidRPr="007E07ED" w:rsidRDefault="003A61A6" w:rsidP="003A61A6">
      <w:pPr>
        <w:widowControl w:val="0"/>
        <w:spacing w:before="120" w:after="120"/>
        <w:jc w:val="center"/>
        <w:rPr>
          <w:b/>
          <w:color w:val="000000"/>
          <w:lang w:val="uk-UA"/>
        </w:rPr>
      </w:pPr>
      <w:r w:rsidRPr="007E07ED">
        <w:rPr>
          <w:b/>
          <w:color w:val="000000"/>
          <w:lang w:val="uk-UA"/>
        </w:rPr>
        <w:t>4. Розмір та порядок сплати страхового платежу</w:t>
      </w:r>
    </w:p>
    <w:p w:rsidR="003A61A6" w:rsidRPr="007E07ED" w:rsidRDefault="003A61A6" w:rsidP="003A61A6">
      <w:pPr>
        <w:pStyle w:val="a9"/>
        <w:widowControl w:val="0"/>
        <w:numPr>
          <w:ilvl w:val="1"/>
          <w:numId w:val="10"/>
        </w:numPr>
        <w:shd w:val="clear" w:color="auto" w:fill="FFFFFF"/>
        <w:tabs>
          <w:tab w:val="left" w:pos="0"/>
          <w:tab w:val="left" w:pos="426"/>
        </w:tabs>
        <w:suppressAutoHyphens/>
        <w:autoSpaceDE w:val="0"/>
        <w:autoSpaceDN w:val="0"/>
        <w:adjustRightInd w:val="0"/>
        <w:ind w:left="0" w:firstLine="0"/>
        <w:jc w:val="both"/>
        <w:rPr>
          <w:sz w:val="22"/>
          <w:szCs w:val="22"/>
          <w:lang w:val="uk-UA"/>
        </w:rPr>
      </w:pPr>
      <w:r w:rsidRPr="007E07ED">
        <w:rPr>
          <w:sz w:val="22"/>
          <w:szCs w:val="22"/>
          <w:lang w:val="uk-UA"/>
        </w:rPr>
        <w:t xml:space="preserve">Розміри страхових платежів відносно кожного ЗТЗ встановлюються Страховиком шляхом добутку базового страхового платежу та встановлених </w:t>
      </w:r>
      <w:proofErr w:type="spellStart"/>
      <w:r w:rsidRPr="007E07ED">
        <w:rPr>
          <w:sz w:val="22"/>
          <w:szCs w:val="22"/>
          <w:lang w:val="uk-UA"/>
        </w:rPr>
        <w:t>коригуючих</w:t>
      </w:r>
      <w:proofErr w:type="spellEnd"/>
      <w:r w:rsidRPr="007E07ED">
        <w:rPr>
          <w:sz w:val="22"/>
          <w:szCs w:val="22"/>
          <w:lang w:val="uk-UA"/>
        </w:rPr>
        <w:t xml:space="preserve"> коефіцієнтів відповідно до вимог чинного законодавства України. </w:t>
      </w:r>
    </w:p>
    <w:p w:rsidR="003A61A6" w:rsidRPr="007E07ED" w:rsidRDefault="003A61A6" w:rsidP="003A61A6">
      <w:pPr>
        <w:widowControl w:val="0"/>
        <w:shd w:val="clear" w:color="auto" w:fill="FFFFFF"/>
        <w:tabs>
          <w:tab w:val="left" w:pos="0"/>
          <w:tab w:val="left" w:pos="284"/>
          <w:tab w:val="left" w:pos="426"/>
        </w:tabs>
        <w:autoSpaceDE w:val="0"/>
        <w:autoSpaceDN w:val="0"/>
        <w:adjustRightInd w:val="0"/>
        <w:contextualSpacing/>
        <w:jc w:val="both"/>
        <w:rPr>
          <w:lang w:val="uk-UA"/>
        </w:rPr>
      </w:pPr>
      <w:r w:rsidRPr="007E07ED">
        <w:rPr>
          <w:lang w:val="uk-UA"/>
        </w:rPr>
        <w:t>4.2. Страховий платіж по кожному окремому Полісу зазначається безпосередньо в ньому, а також в Додатку № 1 до цього Договору.</w:t>
      </w:r>
    </w:p>
    <w:p w:rsidR="003A61A6" w:rsidRPr="007E07ED" w:rsidRDefault="003A61A6" w:rsidP="003A61A6">
      <w:pPr>
        <w:tabs>
          <w:tab w:val="left" w:pos="0"/>
          <w:tab w:val="left" w:pos="284"/>
          <w:tab w:val="left" w:pos="426"/>
        </w:tabs>
        <w:contextualSpacing/>
        <w:jc w:val="both"/>
        <w:rPr>
          <w:lang w:val="uk-UA"/>
        </w:rPr>
      </w:pPr>
      <w:r w:rsidRPr="007E07ED">
        <w:rPr>
          <w:lang w:val="uk-UA"/>
        </w:rPr>
        <w:t xml:space="preserve">4.3. Загальна сума страхового платежу за цим Договором становить  </w:t>
      </w:r>
      <w:r w:rsidRPr="007E07ED">
        <w:rPr>
          <w:color w:val="000000"/>
          <w:lang w:val="uk-UA"/>
        </w:rPr>
        <w:t>________(_____________) грн. (_________________ гривень __ копійок) без ПДВ</w:t>
      </w:r>
      <w:r w:rsidRPr="007E07ED">
        <w:rPr>
          <w:lang w:val="uk-UA"/>
        </w:rPr>
        <w:t>.</w:t>
      </w:r>
    </w:p>
    <w:p w:rsidR="003A61A6" w:rsidRPr="007E07ED" w:rsidRDefault="003A61A6" w:rsidP="003A61A6">
      <w:pPr>
        <w:pStyle w:val="a5"/>
        <w:rPr>
          <w:rFonts w:ascii="Times New Roman" w:hAnsi="Times New Roman"/>
          <w:lang w:val="uk-UA"/>
        </w:rPr>
      </w:pPr>
      <w:r w:rsidRPr="007E07ED">
        <w:rPr>
          <w:rFonts w:ascii="Times New Roman" w:hAnsi="Times New Roman"/>
          <w:color w:val="000000"/>
          <w:lang w:val="uk-UA"/>
        </w:rPr>
        <w:t>4.4. Страховий платіж по кожному полісу до цього Договору, сплачується Страхувальником згідно наданого Страховиком рахунка-фактури у безготівковій формі на вказаний у Договорі рахунок Страховика протягом 45 (сорока п’яти) банківських днів</w:t>
      </w:r>
      <w:r w:rsidRPr="007E07ED">
        <w:rPr>
          <w:rFonts w:ascii="Times New Roman" w:hAnsi="Times New Roman"/>
          <w:lang w:val="uk-UA"/>
        </w:rPr>
        <w:t xml:space="preserve"> з моменту отримання полісу у відношенні конкретного транспортного засобу.</w:t>
      </w:r>
    </w:p>
    <w:p w:rsidR="003A61A6" w:rsidRDefault="003A61A6" w:rsidP="003A61A6">
      <w:pPr>
        <w:pStyle w:val="a5"/>
        <w:rPr>
          <w:rFonts w:ascii="Times New Roman" w:hAnsi="Times New Roman"/>
          <w:snapToGrid w:val="0"/>
          <w:lang w:val="uk-UA"/>
        </w:rPr>
      </w:pPr>
      <w:r w:rsidRPr="007E07ED">
        <w:rPr>
          <w:rFonts w:ascii="Times New Roman" w:hAnsi="Times New Roman"/>
          <w:lang w:val="uk-UA"/>
        </w:rPr>
        <w:t xml:space="preserve">4.5. </w:t>
      </w:r>
      <w:r w:rsidRPr="007E07ED">
        <w:rPr>
          <w:rFonts w:ascii="Times New Roman" w:hAnsi="Times New Roman"/>
          <w:snapToGrid w:val="0"/>
          <w:lang w:val="uk-UA"/>
        </w:rPr>
        <w:t>Оплата за надані послуги здійснюється за рахунок власних коштів Страхувальника або за рахунок бюджетних коштів.</w:t>
      </w:r>
    </w:p>
    <w:p w:rsidR="003A61A6" w:rsidRPr="002123B5" w:rsidRDefault="003A61A6" w:rsidP="003A61A6">
      <w:pPr>
        <w:pStyle w:val="a5"/>
        <w:rPr>
          <w:rFonts w:ascii="Times New Roman" w:hAnsi="Times New Roman"/>
          <w:lang w:val="uk-UA"/>
        </w:rPr>
      </w:pPr>
      <w:r w:rsidRPr="002123B5">
        <w:rPr>
          <w:rFonts w:ascii="Times New Roman" w:hAnsi="Times New Roman"/>
          <w:lang w:val="uk-UA"/>
        </w:rPr>
        <w:t>4.6. Усі розрахунки за цим Договором здійснюються у грошовій одиниці України.</w:t>
      </w:r>
    </w:p>
    <w:p w:rsidR="003A61A6" w:rsidRPr="007E07ED" w:rsidRDefault="003A61A6" w:rsidP="003A61A6">
      <w:pPr>
        <w:spacing w:before="240"/>
        <w:ind w:right="106"/>
        <w:jc w:val="center"/>
        <w:rPr>
          <w:b/>
          <w:bCs/>
          <w:iCs/>
          <w:lang w:val="uk-UA"/>
        </w:rPr>
      </w:pPr>
      <w:r w:rsidRPr="007E07ED">
        <w:rPr>
          <w:b/>
          <w:bCs/>
          <w:iCs/>
          <w:lang w:val="uk-UA"/>
        </w:rPr>
        <w:t>5. Умови передачі полісів</w:t>
      </w:r>
    </w:p>
    <w:p w:rsidR="003A61A6" w:rsidRPr="007E07ED" w:rsidRDefault="003A61A6" w:rsidP="003A61A6">
      <w:pPr>
        <w:pStyle w:val="3"/>
        <w:ind w:left="0" w:right="-55" w:firstLine="0"/>
        <w:rPr>
          <w:sz w:val="22"/>
          <w:szCs w:val="22"/>
          <w:lang w:val="uk-UA"/>
        </w:rPr>
      </w:pPr>
      <w:r w:rsidRPr="007E07ED">
        <w:rPr>
          <w:sz w:val="22"/>
          <w:szCs w:val="22"/>
          <w:lang w:val="uk-UA"/>
        </w:rPr>
        <w:t>5.1. При виникненні необхідності надання послуг за цим Договором, Страхувальник направляє поштою, факсом, по телефону або по електронній пошті заявку із зазначенням забезпечених транспортних засобів, відносно яких необхідно видати поліси обов’язкового страхування цивільно-правової відповідальності власників наземних транспортних засобів, а також зазначає строк дії полісу по кожному забезпеченому транспортному засобу.</w:t>
      </w:r>
    </w:p>
    <w:p w:rsidR="003A61A6" w:rsidRPr="007E07ED" w:rsidRDefault="003A61A6" w:rsidP="003A61A6">
      <w:pPr>
        <w:pStyle w:val="3"/>
        <w:ind w:left="0" w:right="-55" w:firstLine="0"/>
        <w:rPr>
          <w:sz w:val="22"/>
          <w:szCs w:val="22"/>
          <w:lang w:val="uk-UA"/>
        </w:rPr>
      </w:pPr>
      <w:r w:rsidRPr="007E07ED">
        <w:rPr>
          <w:sz w:val="22"/>
          <w:szCs w:val="22"/>
          <w:lang w:val="uk-UA"/>
        </w:rPr>
        <w:t>5.2. Страхувальник в односторонньому порядку визначає кількість полісів, яка підлягає поставці, а саме: Страхувальник має право, як отримати одноразово всю кількість полісів, так і отримувати поліси партіями протягом дії Договору. Направлення Страхувальнику рахунку на оплату полісів є підтвердженням Страховика про можливість виконання отриманої від Страхувальника заявки.</w:t>
      </w:r>
    </w:p>
    <w:p w:rsidR="003A61A6" w:rsidRPr="007E07ED" w:rsidRDefault="003A61A6" w:rsidP="003A61A6">
      <w:pPr>
        <w:pStyle w:val="3"/>
        <w:ind w:left="0" w:right="-55" w:firstLine="0"/>
        <w:rPr>
          <w:sz w:val="22"/>
          <w:szCs w:val="22"/>
          <w:lang w:val="uk-UA"/>
        </w:rPr>
      </w:pPr>
      <w:r w:rsidRPr="007E07ED">
        <w:rPr>
          <w:sz w:val="22"/>
          <w:szCs w:val="22"/>
          <w:lang w:val="uk-UA"/>
        </w:rPr>
        <w:t>5.3. Поліс на один забезпечений транспортний засіб видається Страховиком в двох примірниках: по одному примірнику для Страховика та Страхувальника.</w:t>
      </w:r>
    </w:p>
    <w:p w:rsidR="003A61A6" w:rsidRPr="007E07ED" w:rsidRDefault="003A61A6" w:rsidP="003A61A6">
      <w:pPr>
        <w:pStyle w:val="3"/>
        <w:ind w:left="0" w:right="-54" w:firstLine="0"/>
        <w:rPr>
          <w:sz w:val="22"/>
          <w:szCs w:val="22"/>
          <w:lang w:val="uk-UA"/>
        </w:rPr>
      </w:pPr>
      <w:r w:rsidRPr="007E07ED">
        <w:rPr>
          <w:sz w:val="22"/>
          <w:szCs w:val="22"/>
          <w:lang w:val="uk-UA"/>
        </w:rPr>
        <w:t xml:space="preserve">5.4. Строк поставки - протягом 2 (двох) робочих днів, з моменту отримання Страховиком заявки Страхувальника.  </w:t>
      </w:r>
    </w:p>
    <w:p w:rsidR="003A61A6" w:rsidRPr="007E07ED" w:rsidRDefault="003A61A6" w:rsidP="003A61A6">
      <w:pPr>
        <w:ind w:right="-1"/>
        <w:jc w:val="both"/>
        <w:rPr>
          <w:lang w:val="uk-UA"/>
        </w:rPr>
      </w:pPr>
      <w:r w:rsidRPr="007E07ED">
        <w:rPr>
          <w:lang w:val="uk-UA"/>
        </w:rPr>
        <w:t>5.5. Доставку полісів забезпечує Страховик. Місце поставки – на адресу Страхувальника:                                м. Запоріжжя, вул.  Шкільна, 2.</w:t>
      </w:r>
    </w:p>
    <w:p w:rsidR="003A61A6" w:rsidRPr="007E07ED" w:rsidRDefault="003A61A6" w:rsidP="003A61A6">
      <w:pPr>
        <w:pStyle w:val="a3"/>
        <w:tabs>
          <w:tab w:val="num" w:pos="1080"/>
        </w:tabs>
        <w:jc w:val="both"/>
        <w:rPr>
          <w:sz w:val="22"/>
          <w:szCs w:val="22"/>
          <w:lang w:val="uk-UA"/>
        </w:rPr>
      </w:pPr>
      <w:r w:rsidRPr="007E07ED">
        <w:rPr>
          <w:rStyle w:val="hps"/>
          <w:sz w:val="22"/>
          <w:szCs w:val="22"/>
          <w:lang w:val="uk-UA"/>
        </w:rPr>
        <w:t xml:space="preserve">5.6.  </w:t>
      </w:r>
      <w:r w:rsidRPr="007E07ED">
        <w:rPr>
          <w:sz w:val="22"/>
          <w:szCs w:val="22"/>
          <w:lang w:val="uk-UA"/>
        </w:rPr>
        <w:t>Поліси передаються Страховиком уповноваженому представнику Страхувальника.</w:t>
      </w:r>
    </w:p>
    <w:p w:rsidR="003A61A6" w:rsidRPr="007E07ED" w:rsidRDefault="003A61A6" w:rsidP="003A61A6">
      <w:pPr>
        <w:autoSpaceDE w:val="0"/>
        <w:autoSpaceDN w:val="0"/>
        <w:adjustRightInd w:val="0"/>
        <w:jc w:val="both"/>
        <w:rPr>
          <w:lang w:val="uk-UA"/>
        </w:rPr>
      </w:pPr>
      <w:r w:rsidRPr="007E07ED">
        <w:rPr>
          <w:lang w:val="uk-UA"/>
        </w:rPr>
        <w:t>5.7. Рахунок виставляється Страховиком на підставі заявок, направлених Страхувальником на адресу Страховика поштою, факсом, по телефону або по електронній пошті.</w:t>
      </w:r>
    </w:p>
    <w:p w:rsidR="003A61A6" w:rsidRPr="007E07ED" w:rsidRDefault="003A61A6" w:rsidP="003A61A6">
      <w:pPr>
        <w:autoSpaceDE w:val="0"/>
        <w:autoSpaceDN w:val="0"/>
        <w:adjustRightInd w:val="0"/>
        <w:spacing w:before="120"/>
        <w:jc w:val="center"/>
        <w:rPr>
          <w:b/>
          <w:color w:val="000000"/>
          <w:lang w:val="uk-UA"/>
        </w:rPr>
      </w:pPr>
      <w:r w:rsidRPr="007E07ED">
        <w:rPr>
          <w:b/>
          <w:color w:val="000000"/>
          <w:lang w:val="uk-UA"/>
        </w:rPr>
        <w:t xml:space="preserve">6. </w:t>
      </w:r>
      <w:proofErr w:type="spellStart"/>
      <w:r w:rsidRPr="007E07ED">
        <w:rPr>
          <w:b/>
          <w:color w:val="000000"/>
          <w:lang w:val="uk-UA"/>
        </w:rPr>
        <w:t>Франшиза</w:t>
      </w:r>
      <w:proofErr w:type="spellEnd"/>
    </w:p>
    <w:p w:rsidR="003A61A6" w:rsidRPr="007E07ED" w:rsidRDefault="003A61A6" w:rsidP="003A61A6">
      <w:pPr>
        <w:pStyle w:val="a9"/>
        <w:numPr>
          <w:ilvl w:val="1"/>
          <w:numId w:val="6"/>
        </w:numPr>
        <w:autoSpaceDE w:val="0"/>
        <w:autoSpaceDN w:val="0"/>
        <w:adjustRightInd w:val="0"/>
        <w:spacing w:before="120" w:after="120"/>
        <w:ind w:left="0" w:firstLine="0"/>
        <w:jc w:val="both"/>
        <w:rPr>
          <w:color w:val="000000"/>
          <w:sz w:val="22"/>
          <w:szCs w:val="22"/>
          <w:lang w:val="uk-UA"/>
        </w:rPr>
      </w:pPr>
      <w:r w:rsidRPr="007E07ED">
        <w:rPr>
          <w:sz w:val="22"/>
          <w:szCs w:val="22"/>
          <w:lang w:val="uk-UA" w:eastAsia="en-US"/>
        </w:rPr>
        <w:t xml:space="preserve">За кожним Полісом розмір безумовної </w:t>
      </w:r>
      <w:proofErr w:type="spellStart"/>
      <w:r w:rsidRPr="007E07ED">
        <w:rPr>
          <w:sz w:val="22"/>
          <w:szCs w:val="22"/>
          <w:lang w:val="uk-UA" w:eastAsia="en-US"/>
        </w:rPr>
        <w:t>франшизи</w:t>
      </w:r>
      <w:proofErr w:type="spellEnd"/>
      <w:r w:rsidRPr="007E07ED">
        <w:rPr>
          <w:sz w:val="22"/>
          <w:szCs w:val="22"/>
          <w:lang w:val="uk-UA" w:eastAsia="en-US"/>
        </w:rPr>
        <w:t xml:space="preserve"> при відшкодуванні шкоди, заподіяної майну потерпілих складає __________ грн. (___________ гривень, 00 копійок).</w:t>
      </w:r>
    </w:p>
    <w:p w:rsidR="003A61A6" w:rsidRPr="007E07ED" w:rsidRDefault="003A61A6" w:rsidP="003A61A6">
      <w:pPr>
        <w:pStyle w:val="a9"/>
        <w:numPr>
          <w:ilvl w:val="1"/>
          <w:numId w:val="6"/>
        </w:numPr>
        <w:autoSpaceDE w:val="0"/>
        <w:autoSpaceDN w:val="0"/>
        <w:adjustRightInd w:val="0"/>
        <w:spacing w:before="120" w:after="120"/>
        <w:ind w:left="0" w:firstLine="0"/>
        <w:jc w:val="both"/>
        <w:rPr>
          <w:color w:val="000000"/>
          <w:sz w:val="22"/>
          <w:szCs w:val="22"/>
          <w:lang w:val="uk-UA"/>
        </w:rPr>
      </w:pPr>
      <w:proofErr w:type="spellStart"/>
      <w:r w:rsidRPr="007E07ED">
        <w:rPr>
          <w:sz w:val="22"/>
          <w:szCs w:val="22"/>
          <w:lang w:val="uk-UA" w:eastAsia="en-US"/>
        </w:rPr>
        <w:lastRenderedPageBreak/>
        <w:t>Франшиза</w:t>
      </w:r>
      <w:proofErr w:type="spellEnd"/>
      <w:r w:rsidRPr="007E07ED">
        <w:rPr>
          <w:sz w:val="22"/>
          <w:szCs w:val="22"/>
          <w:lang w:val="uk-UA" w:eastAsia="en-US"/>
        </w:rPr>
        <w:t xml:space="preserve"> при відшкодуванні шкоди, заподіяної життю та/або здоров’ю потерпілих не застосовується.</w:t>
      </w:r>
    </w:p>
    <w:p w:rsidR="003A61A6" w:rsidRPr="007E07ED" w:rsidRDefault="003A61A6" w:rsidP="003A61A6">
      <w:pPr>
        <w:widowControl w:val="0"/>
        <w:spacing w:before="120" w:after="120"/>
        <w:jc w:val="center"/>
        <w:rPr>
          <w:b/>
          <w:color w:val="000000"/>
          <w:lang w:val="uk-UA"/>
        </w:rPr>
      </w:pPr>
      <w:r w:rsidRPr="007E07ED">
        <w:rPr>
          <w:b/>
          <w:color w:val="000000"/>
          <w:lang w:val="uk-UA"/>
        </w:rPr>
        <w:t>7. Термін дії Договору</w:t>
      </w:r>
    </w:p>
    <w:p w:rsidR="003A61A6" w:rsidRPr="007E07ED" w:rsidRDefault="003A61A6" w:rsidP="003A61A6">
      <w:pPr>
        <w:widowControl w:val="0"/>
        <w:numPr>
          <w:ilvl w:val="1"/>
          <w:numId w:val="7"/>
        </w:numPr>
        <w:shd w:val="clear" w:color="auto" w:fill="FFFFFF"/>
        <w:tabs>
          <w:tab w:val="left" w:pos="426"/>
        </w:tabs>
        <w:autoSpaceDE w:val="0"/>
        <w:autoSpaceDN w:val="0"/>
        <w:adjustRightInd w:val="0"/>
        <w:ind w:left="0" w:firstLine="0"/>
        <w:contextualSpacing/>
        <w:jc w:val="both"/>
        <w:rPr>
          <w:b/>
          <w:lang w:val="uk-UA"/>
        </w:rPr>
      </w:pPr>
      <w:r w:rsidRPr="007E07ED">
        <w:rPr>
          <w:lang w:val="uk-UA"/>
        </w:rPr>
        <w:t>Цей Договір набирає чинності з 01 січня 2023 року та діє до закінчення строку дії останнього полісу, виданого в рамках виконання даного Договору.</w:t>
      </w:r>
    </w:p>
    <w:p w:rsidR="003A61A6" w:rsidRPr="007E07ED" w:rsidRDefault="003A61A6" w:rsidP="003A61A6">
      <w:pPr>
        <w:widowControl w:val="0"/>
        <w:numPr>
          <w:ilvl w:val="1"/>
          <w:numId w:val="7"/>
        </w:numPr>
        <w:shd w:val="clear" w:color="auto" w:fill="FFFFFF"/>
        <w:tabs>
          <w:tab w:val="left" w:pos="426"/>
        </w:tabs>
        <w:autoSpaceDE w:val="0"/>
        <w:autoSpaceDN w:val="0"/>
        <w:adjustRightInd w:val="0"/>
        <w:ind w:left="0" w:firstLine="0"/>
        <w:contextualSpacing/>
        <w:jc w:val="both"/>
        <w:rPr>
          <w:lang w:val="uk-UA"/>
        </w:rPr>
      </w:pPr>
      <w:r w:rsidRPr="007E07ED">
        <w:rPr>
          <w:lang w:val="uk-UA"/>
        </w:rPr>
        <w:t>Страховик несе відповідальність по кожному окремому Полісу в межах строку, вказаного у ньому.</w:t>
      </w:r>
    </w:p>
    <w:p w:rsidR="003A61A6" w:rsidRPr="007E07ED" w:rsidRDefault="003A61A6" w:rsidP="003A61A6">
      <w:pPr>
        <w:pStyle w:val="a9"/>
        <w:widowControl w:val="0"/>
        <w:numPr>
          <w:ilvl w:val="1"/>
          <w:numId w:val="7"/>
        </w:numPr>
        <w:tabs>
          <w:tab w:val="left" w:pos="426"/>
        </w:tabs>
        <w:spacing w:after="120"/>
        <w:ind w:left="0" w:firstLine="0"/>
        <w:jc w:val="both"/>
        <w:rPr>
          <w:color w:val="000000"/>
          <w:sz w:val="22"/>
          <w:szCs w:val="22"/>
          <w:lang w:val="uk-UA"/>
        </w:rPr>
      </w:pPr>
      <w:r w:rsidRPr="007E07ED">
        <w:rPr>
          <w:sz w:val="22"/>
          <w:szCs w:val="22"/>
          <w:lang w:val="uk-UA"/>
        </w:rPr>
        <w:t>Строк дії Полісів визначається за згодою Сторін відповідно до чинного законодавства та зазначається в них.</w:t>
      </w:r>
    </w:p>
    <w:p w:rsidR="003A61A6" w:rsidRPr="007E07ED" w:rsidRDefault="003A61A6" w:rsidP="003A61A6">
      <w:pPr>
        <w:autoSpaceDE w:val="0"/>
        <w:autoSpaceDN w:val="0"/>
        <w:adjustRightInd w:val="0"/>
        <w:spacing w:before="120" w:after="120"/>
        <w:jc w:val="center"/>
        <w:rPr>
          <w:b/>
          <w:color w:val="000000"/>
          <w:lang w:val="uk-UA"/>
        </w:rPr>
      </w:pPr>
      <w:r w:rsidRPr="007E07ED">
        <w:rPr>
          <w:b/>
          <w:color w:val="000000"/>
          <w:lang w:val="uk-UA"/>
        </w:rPr>
        <w:t>8. Виключення із страхових випадків</w:t>
      </w:r>
    </w:p>
    <w:p w:rsidR="003A61A6" w:rsidRPr="007E07ED" w:rsidRDefault="003A61A6" w:rsidP="003A61A6">
      <w:pPr>
        <w:widowControl w:val="0"/>
        <w:numPr>
          <w:ilvl w:val="1"/>
          <w:numId w:val="2"/>
        </w:numPr>
        <w:shd w:val="clear" w:color="auto" w:fill="FFFFFF"/>
        <w:autoSpaceDE w:val="0"/>
        <w:autoSpaceDN w:val="0"/>
        <w:adjustRightInd w:val="0"/>
        <w:ind w:left="0" w:firstLine="0"/>
        <w:contextualSpacing/>
        <w:jc w:val="both"/>
        <w:rPr>
          <w:lang w:val="uk-UA"/>
        </w:rPr>
      </w:pPr>
      <w:r w:rsidRPr="007E07ED">
        <w:rPr>
          <w:lang w:val="uk-UA"/>
        </w:rPr>
        <w:t xml:space="preserve">Страховик відповідно до цього Договору та Закону не відшкодовує: </w:t>
      </w:r>
    </w:p>
    <w:p w:rsidR="003A61A6" w:rsidRPr="007E07ED" w:rsidRDefault="003A61A6" w:rsidP="003A61A6">
      <w:pPr>
        <w:numPr>
          <w:ilvl w:val="2"/>
          <w:numId w:val="2"/>
        </w:numPr>
        <w:shd w:val="clear" w:color="auto" w:fill="FFFFFF"/>
        <w:tabs>
          <w:tab w:val="left" w:pos="426"/>
        </w:tabs>
        <w:ind w:left="0" w:firstLine="0"/>
        <w:contextualSpacing/>
        <w:jc w:val="both"/>
        <w:rPr>
          <w:lang w:val="uk-UA"/>
        </w:rPr>
      </w:pPr>
      <w:r w:rsidRPr="007E07ED">
        <w:rPr>
          <w:lang w:val="uk-UA"/>
        </w:rPr>
        <w:t xml:space="preserve">шкоду, заподіяну при експлуатації ЗТЗ, якщо за її спричинення не виникає цивільно-правової відповідальності згідно закону; </w:t>
      </w:r>
    </w:p>
    <w:p w:rsidR="003A61A6" w:rsidRPr="007E07ED" w:rsidRDefault="003A61A6" w:rsidP="003A61A6">
      <w:pPr>
        <w:numPr>
          <w:ilvl w:val="2"/>
          <w:numId w:val="2"/>
        </w:numPr>
        <w:shd w:val="clear" w:color="auto" w:fill="FFFFFF"/>
        <w:tabs>
          <w:tab w:val="left" w:pos="426"/>
        </w:tabs>
        <w:ind w:left="0" w:firstLine="0"/>
        <w:contextualSpacing/>
        <w:jc w:val="both"/>
        <w:rPr>
          <w:lang w:val="uk-UA"/>
        </w:rPr>
      </w:pPr>
      <w:r w:rsidRPr="007E07ED">
        <w:rPr>
          <w:lang w:val="uk-UA"/>
        </w:rPr>
        <w:t xml:space="preserve">шкоду, заподіяну ЗТЗ, який спричинив ДТП; </w:t>
      </w:r>
    </w:p>
    <w:p w:rsidR="003A61A6" w:rsidRPr="007E07ED" w:rsidRDefault="003A61A6" w:rsidP="003A61A6">
      <w:pPr>
        <w:numPr>
          <w:ilvl w:val="2"/>
          <w:numId w:val="2"/>
        </w:numPr>
        <w:shd w:val="clear" w:color="auto" w:fill="FFFFFF"/>
        <w:tabs>
          <w:tab w:val="left" w:pos="426"/>
        </w:tabs>
        <w:ind w:left="0" w:firstLine="0"/>
        <w:contextualSpacing/>
        <w:jc w:val="both"/>
        <w:rPr>
          <w:lang w:val="uk-UA"/>
        </w:rPr>
      </w:pPr>
      <w:r w:rsidRPr="007E07ED">
        <w:rPr>
          <w:lang w:val="uk-UA"/>
        </w:rPr>
        <w:t xml:space="preserve">шкоду, заподіяну життю та здоров'ю пасажирів, які знаходилися у ЗТЗ, який спричинив ДТП, та які є застрахованими відповідно до пункту 6 статті 7 Закону України «Про страхування»; </w:t>
      </w:r>
    </w:p>
    <w:p w:rsidR="003A61A6" w:rsidRPr="007E07ED" w:rsidRDefault="003A61A6" w:rsidP="003A61A6">
      <w:pPr>
        <w:numPr>
          <w:ilvl w:val="2"/>
          <w:numId w:val="2"/>
        </w:numPr>
        <w:shd w:val="clear" w:color="auto" w:fill="FFFFFF"/>
        <w:tabs>
          <w:tab w:val="left" w:pos="426"/>
        </w:tabs>
        <w:ind w:left="0" w:firstLine="0"/>
        <w:contextualSpacing/>
        <w:jc w:val="both"/>
        <w:rPr>
          <w:lang w:val="uk-UA"/>
        </w:rPr>
      </w:pPr>
      <w:r w:rsidRPr="007E07ED">
        <w:rPr>
          <w:lang w:val="uk-UA"/>
        </w:rPr>
        <w:t xml:space="preserve">шкоду, заподіяну майну, яке знаходилося у ЗТЗ, який спричинив ДТП; </w:t>
      </w:r>
    </w:p>
    <w:p w:rsidR="003A61A6" w:rsidRPr="007E07ED" w:rsidRDefault="003A61A6" w:rsidP="003A61A6">
      <w:pPr>
        <w:numPr>
          <w:ilvl w:val="2"/>
          <w:numId w:val="2"/>
        </w:numPr>
        <w:shd w:val="clear" w:color="auto" w:fill="FFFFFF"/>
        <w:tabs>
          <w:tab w:val="left" w:pos="426"/>
        </w:tabs>
        <w:ind w:left="0" w:firstLine="0"/>
        <w:contextualSpacing/>
        <w:jc w:val="both"/>
        <w:rPr>
          <w:lang w:val="uk-UA"/>
        </w:rPr>
      </w:pPr>
      <w:r w:rsidRPr="007E07ED">
        <w:rPr>
          <w:lang w:val="uk-UA"/>
        </w:rPr>
        <w:t xml:space="preserve">шкоду, заподіяну при використанні ЗТЗ під час тренувальної поїздки чи для участі в офіційних змаганнях; </w:t>
      </w:r>
    </w:p>
    <w:p w:rsidR="003A61A6" w:rsidRPr="007E07ED" w:rsidRDefault="003A61A6" w:rsidP="003A61A6">
      <w:pPr>
        <w:numPr>
          <w:ilvl w:val="2"/>
          <w:numId w:val="2"/>
        </w:numPr>
        <w:shd w:val="clear" w:color="auto" w:fill="FFFFFF"/>
        <w:tabs>
          <w:tab w:val="left" w:pos="426"/>
        </w:tabs>
        <w:ind w:left="0" w:firstLine="0"/>
        <w:contextualSpacing/>
        <w:jc w:val="both"/>
        <w:rPr>
          <w:lang w:val="uk-UA"/>
        </w:rPr>
      </w:pPr>
      <w:r w:rsidRPr="007E07ED">
        <w:rPr>
          <w:lang w:val="uk-UA"/>
        </w:rPr>
        <w:t xml:space="preserve">шкоду, яка прямо чи опосередковано викликана чи якій сприяли іонізуюча радіація, викликана довільним ядерним паливом радіоактивне отруєння, радіоактивна, токсична, вибухова чи в іншому відношенні небезпечна властивість довільної вибухової ядерної сполуки чи її ядерного компонента; </w:t>
      </w:r>
    </w:p>
    <w:p w:rsidR="003A61A6" w:rsidRPr="007E07ED" w:rsidRDefault="003A61A6" w:rsidP="003A61A6">
      <w:pPr>
        <w:numPr>
          <w:ilvl w:val="2"/>
          <w:numId w:val="2"/>
        </w:numPr>
        <w:shd w:val="clear" w:color="auto" w:fill="FFFFFF"/>
        <w:tabs>
          <w:tab w:val="left" w:pos="426"/>
        </w:tabs>
        <w:ind w:left="0" w:firstLine="0"/>
        <w:contextualSpacing/>
        <w:jc w:val="both"/>
        <w:rPr>
          <w:lang w:val="uk-UA"/>
        </w:rPr>
      </w:pPr>
      <w:r w:rsidRPr="007E07ED">
        <w:rPr>
          <w:lang w:val="uk-UA"/>
        </w:rPr>
        <w:t xml:space="preserve">шкоду, пов'язану із втратою товарної вартості транспортного засобу; </w:t>
      </w:r>
    </w:p>
    <w:p w:rsidR="003A61A6" w:rsidRPr="007E07ED" w:rsidRDefault="003A61A6" w:rsidP="003A61A6">
      <w:pPr>
        <w:numPr>
          <w:ilvl w:val="2"/>
          <w:numId w:val="2"/>
        </w:numPr>
        <w:shd w:val="clear" w:color="auto" w:fill="FFFFFF"/>
        <w:tabs>
          <w:tab w:val="left" w:pos="426"/>
        </w:tabs>
        <w:ind w:left="0" w:firstLine="0"/>
        <w:contextualSpacing/>
        <w:jc w:val="both"/>
        <w:rPr>
          <w:lang w:val="uk-UA"/>
        </w:rPr>
      </w:pPr>
      <w:r w:rsidRPr="007E07ED">
        <w:rPr>
          <w:lang w:val="uk-UA"/>
        </w:rPr>
        <w:t xml:space="preserve">шкоду, заподіяну пошкодженням або знищенням внаслідок ДТП антикварних речей, виробів з коштовних металів, коштовного та напівкоштовного каміння, біжутерії, предметів релігійного культу, картин, рукописів, грошових знаків, цінних паперів, різного роду документів, філателістичних, нумізматичних та інших колекцій; </w:t>
      </w:r>
    </w:p>
    <w:p w:rsidR="003A61A6" w:rsidRPr="007E07ED" w:rsidRDefault="003A61A6" w:rsidP="003A61A6">
      <w:pPr>
        <w:pStyle w:val="a9"/>
        <w:numPr>
          <w:ilvl w:val="2"/>
          <w:numId w:val="2"/>
        </w:numPr>
        <w:autoSpaceDE w:val="0"/>
        <w:autoSpaceDN w:val="0"/>
        <w:adjustRightInd w:val="0"/>
        <w:spacing w:after="120"/>
        <w:ind w:left="0" w:firstLine="0"/>
        <w:jc w:val="both"/>
        <w:rPr>
          <w:color w:val="000000"/>
          <w:sz w:val="22"/>
          <w:szCs w:val="22"/>
          <w:lang w:val="uk-UA"/>
        </w:rPr>
      </w:pPr>
      <w:r w:rsidRPr="007E07ED">
        <w:rPr>
          <w:sz w:val="22"/>
          <w:szCs w:val="22"/>
          <w:lang w:val="uk-UA"/>
        </w:rPr>
        <w:t>шкоду, заподіяну в результаті ДТП, якщо вона відбулася внаслідок масових заворушень і групових порушень громадського порядку, військових конфліктів, терористичних актів, стихійного лиха, вибуху боєприпасів, пожежі транспортного засобу, не пов'язаної з цією пригодою.</w:t>
      </w:r>
      <w:r w:rsidRPr="007E07ED">
        <w:rPr>
          <w:sz w:val="22"/>
          <w:szCs w:val="22"/>
          <w:lang w:val="uk-UA" w:eastAsia="en-US"/>
        </w:rPr>
        <w:t>.</w:t>
      </w:r>
    </w:p>
    <w:p w:rsidR="003A61A6" w:rsidRPr="007E07ED" w:rsidRDefault="003A61A6" w:rsidP="003A61A6">
      <w:pPr>
        <w:autoSpaceDE w:val="0"/>
        <w:autoSpaceDN w:val="0"/>
        <w:adjustRightInd w:val="0"/>
        <w:spacing w:before="240" w:after="120"/>
        <w:jc w:val="center"/>
        <w:rPr>
          <w:b/>
          <w:color w:val="000000"/>
          <w:lang w:val="uk-UA"/>
        </w:rPr>
      </w:pPr>
      <w:r w:rsidRPr="007E07ED">
        <w:rPr>
          <w:b/>
          <w:color w:val="000000"/>
          <w:lang w:val="uk-UA"/>
        </w:rPr>
        <w:t>9. Права та обов’язки сторін</w:t>
      </w:r>
    </w:p>
    <w:p w:rsidR="003A61A6" w:rsidRPr="007E07ED" w:rsidRDefault="003A61A6" w:rsidP="003A61A6">
      <w:pPr>
        <w:widowControl w:val="0"/>
        <w:numPr>
          <w:ilvl w:val="1"/>
          <w:numId w:val="8"/>
        </w:numPr>
        <w:shd w:val="clear" w:color="auto" w:fill="FFFFFF"/>
        <w:tabs>
          <w:tab w:val="left" w:pos="426"/>
        </w:tabs>
        <w:autoSpaceDE w:val="0"/>
        <w:autoSpaceDN w:val="0"/>
        <w:adjustRightInd w:val="0"/>
        <w:ind w:left="0" w:firstLine="0"/>
        <w:contextualSpacing/>
        <w:jc w:val="both"/>
        <w:rPr>
          <w:b/>
          <w:bCs/>
          <w:lang w:val="uk-UA"/>
        </w:rPr>
      </w:pPr>
      <w:r w:rsidRPr="007E07ED">
        <w:rPr>
          <w:b/>
          <w:lang w:val="uk-UA"/>
        </w:rPr>
        <w:t xml:space="preserve">Страховик зобов'язаний: </w:t>
      </w:r>
    </w:p>
    <w:p w:rsidR="003A61A6" w:rsidRPr="007E07ED" w:rsidRDefault="003A61A6" w:rsidP="003A61A6">
      <w:pPr>
        <w:widowControl w:val="0"/>
        <w:numPr>
          <w:ilvl w:val="2"/>
          <w:numId w:val="8"/>
        </w:numPr>
        <w:shd w:val="clear" w:color="auto" w:fill="FFFFFF"/>
        <w:tabs>
          <w:tab w:val="left" w:pos="426"/>
        </w:tabs>
        <w:autoSpaceDE w:val="0"/>
        <w:autoSpaceDN w:val="0"/>
        <w:adjustRightInd w:val="0"/>
        <w:ind w:left="0" w:firstLine="0"/>
        <w:contextualSpacing/>
        <w:jc w:val="both"/>
        <w:rPr>
          <w:bCs/>
          <w:lang w:val="uk-UA"/>
        </w:rPr>
      </w:pPr>
      <w:r w:rsidRPr="007E07ED">
        <w:rPr>
          <w:lang w:val="uk-UA"/>
        </w:rPr>
        <w:t>не пізніше як за 3 (три) робочі дні до початку строку дії  відповідного Полісу, зазначеного у Додатку № 1 до даного Договору,  укласти та передати його (</w:t>
      </w:r>
      <w:proofErr w:type="spellStart"/>
      <w:r w:rsidRPr="007E07ED">
        <w:rPr>
          <w:lang w:val="uk-UA"/>
        </w:rPr>
        <w:t>-їх</w:t>
      </w:r>
      <w:proofErr w:type="spellEnd"/>
      <w:r w:rsidRPr="007E07ED">
        <w:rPr>
          <w:lang w:val="uk-UA"/>
        </w:rPr>
        <w:t>) Страхувальнику;</w:t>
      </w:r>
    </w:p>
    <w:p w:rsidR="003A61A6" w:rsidRPr="007E07ED" w:rsidRDefault="003A61A6" w:rsidP="003A61A6">
      <w:pPr>
        <w:widowControl w:val="0"/>
        <w:numPr>
          <w:ilvl w:val="2"/>
          <w:numId w:val="8"/>
        </w:numPr>
        <w:shd w:val="clear" w:color="auto" w:fill="FFFFFF"/>
        <w:tabs>
          <w:tab w:val="left" w:pos="426"/>
        </w:tabs>
        <w:autoSpaceDE w:val="0"/>
        <w:autoSpaceDN w:val="0"/>
        <w:adjustRightInd w:val="0"/>
        <w:ind w:left="0" w:firstLine="0"/>
        <w:contextualSpacing/>
        <w:jc w:val="both"/>
        <w:rPr>
          <w:lang w:val="uk-UA"/>
        </w:rPr>
      </w:pPr>
      <w:r w:rsidRPr="007E07ED">
        <w:rPr>
          <w:lang w:val="uk-UA"/>
        </w:rPr>
        <w:t>ознайомити Страхувальника з умовами страхування;</w:t>
      </w:r>
    </w:p>
    <w:p w:rsidR="003A61A6" w:rsidRPr="007E07ED" w:rsidRDefault="003A61A6" w:rsidP="003A61A6">
      <w:pPr>
        <w:widowControl w:val="0"/>
        <w:numPr>
          <w:ilvl w:val="2"/>
          <w:numId w:val="8"/>
        </w:numPr>
        <w:shd w:val="clear" w:color="auto" w:fill="FFFFFF"/>
        <w:tabs>
          <w:tab w:val="left" w:pos="426"/>
        </w:tabs>
        <w:autoSpaceDE w:val="0"/>
        <w:autoSpaceDN w:val="0"/>
        <w:adjustRightInd w:val="0"/>
        <w:ind w:left="0" w:firstLine="0"/>
        <w:contextualSpacing/>
        <w:jc w:val="both"/>
        <w:rPr>
          <w:lang w:val="uk-UA"/>
        </w:rPr>
      </w:pPr>
      <w:r w:rsidRPr="007E07ED">
        <w:rPr>
          <w:lang w:val="uk-UA"/>
        </w:rPr>
        <w:t>протягом 2 (двох) робочих днів, як тільки стане відомо про настання страхового випадку, вжити заходів щодо оформлення всіх необхідних документів для своєчасного здійснення виплати страхового відшкодування;</w:t>
      </w:r>
    </w:p>
    <w:p w:rsidR="003A61A6" w:rsidRPr="007E07ED" w:rsidRDefault="003A61A6" w:rsidP="003A61A6">
      <w:pPr>
        <w:widowControl w:val="0"/>
        <w:numPr>
          <w:ilvl w:val="2"/>
          <w:numId w:val="8"/>
        </w:numPr>
        <w:shd w:val="clear" w:color="auto" w:fill="FFFFFF"/>
        <w:tabs>
          <w:tab w:val="left" w:pos="426"/>
        </w:tabs>
        <w:autoSpaceDE w:val="0"/>
        <w:autoSpaceDN w:val="0"/>
        <w:adjustRightInd w:val="0"/>
        <w:ind w:left="0" w:firstLine="0"/>
        <w:contextualSpacing/>
        <w:jc w:val="both"/>
        <w:rPr>
          <w:lang w:val="uk-UA"/>
        </w:rPr>
      </w:pPr>
      <w:r w:rsidRPr="007E07ED">
        <w:rPr>
          <w:lang w:val="uk-UA"/>
        </w:rPr>
        <w:t>при настанні страхового випадку здійснити виплату страхового відшкодування у передбачений Законом строк;</w:t>
      </w:r>
    </w:p>
    <w:p w:rsidR="003A61A6" w:rsidRPr="007E07ED" w:rsidRDefault="003A61A6" w:rsidP="003A61A6">
      <w:pPr>
        <w:widowControl w:val="0"/>
        <w:numPr>
          <w:ilvl w:val="2"/>
          <w:numId w:val="8"/>
        </w:numPr>
        <w:shd w:val="clear" w:color="auto" w:fill="FFFFFF"/>
        <w:tabs>
          <w:tab w:val="left" w:pos="426"/>
        </w:tabs>
        <w:autoSpaceDE w:val="0"/>
        <w:autoSpaceDN w:val="0"/>
        <w:adjustRightInd w:val="0"/>
        <w:ind w:left="0" w:firstLine="0"/>
        <w:contextualSpacing/>
        <w:jc w:val="both"/>
        <w:rPr>
          <w:lang w:val="uk-UA"/>
        </w:rPr>
      </w:pPr>
      <w:r w:rsidRPr="007E07ED">
        <w:rPr>
          <w:lang w:val="uk-UA"/>
        </w:rPr>
        <w:t>терміново, але не пізніше 2 (двох) робочих днів від дня отримання письмового повідомлення про ДТП, направити аварійного комісара на місце настання ДТП або до місцезнаходження пошкодженого майна для його огляду;</w:t>
      </w:r>
    </w:p>
    <w:p w:rsidR="003A61A6" w:rsidRPr="007E07ED" w:rsidRDefault="003A61A6" w:rsidP="003A61A6">
      <w:pPr>
        <w:widowControl w:val="0"/>
        <w:numPr>
          <w:ilvl w:val="2"/>
          <w:numId w:val="8"/>
        </w:numPr>
        <w:shd w:val="clear" w:color="auto" w:fill="FFFFFF"/>
        <w:tabs>
          <w:tab w:val="left" w:pos="426"/>
        </w:tabs>
        <w:autoSpaceDE w:val="0"/>
        <w:autoSpaceDN w:val="0"/>
        <w:adjustRightInd w:val="0"/>
        <w:ind w:left="0" w:firstLine="0"/>
        <w:contextualSpacing/>
        <w:jc w:val="both"/>
        <w:rPr>
          <w:lang w:val="uk-UA"/>
        </w:rPr>
      </w:pPr>
      <w:r w:rsidRPr="007E07ED">
        <w:rPr>
          <w:lang w:val="uk-UA"/>
        </w:rPr>
        <w:t>не розголошувати відомостей про Страхувальника і його майнове становище, крім випадків, встановлених законодавством.</w:t>
      </w:r>
    </w:p>
    <w:p w:rsidR="003A61A6" w:rsidRPr="007E07ED" w:rsidRDefault="003A61A6" w:rsidP="003A61A6">
      <w:pPr>
        <w:widowControl w:val="0"/>
        <w:numPr>
          <w:ilvl w:val="1"/>
          <w:numId w:val="8"/>
        </w:numPr>
        <w:shd w:val="clear" w:color="auto" w:fill="FFFFFF"/>
        <w:tabs>
          <w:tab w:val="left" w:pos="426"/>
        </w:tabs>
        <w:autoSpaceDE w:val="0"/>
        <w:autoSpaceDN w:val="0"/>
        <w:adjustRightInd w:val="0"/>
        <w:ind w:left="0" w:firstLine="0"/>
        <w:contextualSpacing/>
        <w:jc w:val="both"/>
        <w:rPr>
          <w:b/>
          <w:lang w:val="uk-UA"/>
        </w:rPr>
      </w:pPr>
      <w:r w:rsidRPr="007E07ED">
        <w:rPr>
          <w:b/>
          <w:lang w:val="uk-UA"/>
        </w:rPr>
        <w:t>Страховик має право:</w:t>
      </w:r>
    </w:p>
    <w:p w:rsidR="003A61A6" w:rsidRPr="007E07ED" w:rsidRDefault="003A61A6" w:rsidP="003A61A6">
      <w:pPr>
        <w:widowControl w:val="0"/>
        <w:numPr>
          <w:ilvl w:val="2"/>
          <w:numId w:val="8"/>
        </w:numPr>
        <w:shd w:val="clear" w:color="auto" w:fill="FFFFFF"/>
        <w:tabs>
          <w:tab w:val="left" w:pos="426"/>
        </w:tabs>
        <w:autoSpaceDE w:val="0"/>
        <w:autoSpaceDN w:val="0"/>
        <w:adjustRightInd w:val="0"/>
        <w:ind w:left="0" w:firstLine="0"/>
        <w:contextualSpacing/>
        <w:jc w:val="both"/>
        <w:rPr>
          <w:lang w:val="uk-UA"/>
        </w:rPr>
      </w:pPr>
      <w:r w:rsidRPr="007E07ED">
        <w:rPr>
          <w:lang w:val="uk-UA"/>
        </w:rPr>
        <w:t>здійснювати перевірку наданих Страхувальником відомостей і документів;</w:t>
      </w:r>
    </w:p>
    <w:p w:rsidR="003A61A6" w:rsidRPr="007E07ED" w:rsidRDefault="003A61A6" w:rsidP="003A61A6">
      <w:pPr>
        <w:widowControl w:val="0"/>
        <w:numPr>
          <w:ilvl w:val="2"/>
          <w:numId w:val="8"/>
        </w:numPr>
        <w:shd w:val="clear" w:color="auto" w:fill="FFFFFF"/>
        <w:tabs>
          <w:tab w:val="left" w:pos="426"/>
        </w:tabs>
        <w:autoSpaceDE w:val="0"/>
        <w:autoSpaceDN w:val="0"/>
        <w:adjustRightInd w:val="0"/>
        <w:ind w:left="0" w:firstLine="0"/>
        <w:contextualSpacing/>
        <w:jc w:val="both"/>
        <w:rPr>
          <w:lang w:val="uk-UA"/>
        </w:rPr>
      </w:pPr>
      <w:r w:rsidRPr="007E07ED">
        <w:rPr>
          <w:lang w:val="uk-UA"/>
        </w:rPr>
        <w:t xml:space="preserve">робити запити до правоохоронних органів та інших підприємств, організацій та установ, що володіють інформацією про страховий випадок, а також самостійно </w:t>
      </w:r>
      <w:r w:rsidRPr="007E07ED">
        <w:rPr>
          <w:lang w:val="uk-UA"/>
        </w:rPr>
        <w:lastRenderedPageBreak/>
        <w:t>з'ясовувати його причини та обставини;</w:t>
      </w:r>
    </w:p>
    <w:p w:rsidR="003A61A6" w:rsidRPr="007E07ED" w:rsidRDefault="003A61A6" w:rsidP="003A61A6">
      <w:pPr>
        <w:widowControl w:val="0"/>
        <w:numPr>
          <w:ilvl w:val="2"/>
          <w:numId w:val="8"/>
        </w:numPr>
        <w:shd w:val="clear" w:color="auto" w:fill="FFFFFF"/>
        <w:tabs>
          <w:tab w:val="left" w:pos="426"/>
        </w:tabs>
        <w:autoSpaceDE w:val="0"/>
        <w:autoSpaceDN w:val="0"/>
        <w:adjustRightInd w:val="0"/>
        <w:ind w:left="0" w:firstLine="0"/>
        <w:contextualSpacing/>
        <w:jc w:val="both"/>
        <w:rPr>
          <w:lang w:val="uk-UA"/>
        </w:rPr>
      </w:pPr>
      <w:r w:rsidRPr="007E07ED">
        <w:rPr>
          <w:lang w:val="uk-UA"/>
        </w:rPr>
        <w:t>відмовити у виплаті страхового відшкодування у випадках передбачених законодавством.</w:t>
      </w:r>
    </w:p>
    <w:p w:rsidR="003A61A6" w:rsidRPr="007E07ED" w:rsidRDefault="003A61A6" w:rsidP="003A61A6">
      <w:pPr>
        <w:widowControl w:val="0"/>
        <w:numPr>
          <w:ilvl w:val="1"/>
          <w:numId w:val="8"/>
        </w:numPr>
        <w:shd w:val="clear" w:color="auto" w:fill="FFFFFF"/>
        <w:tabs>
          <w:tab w:val="left" w:pos="426"/>
        </w:tabs>
        <w:autoSpaceDE w:val="0"/>
        <w:autoSpaceDN w:val="0"/>
        <w:adjustRightInd w:val="0"/>
        <w:ind w:left="0" w:firstLine="0"/>
        <w:contextualSpacing/>
        <w:jc w:val="both"/>
        <w:rPr>
          <w:b/>
          <w:lang w:val="uk-UA"/>
        </w:rPr>
      </w:pPr>
      <w:r w:rsidRPr="007E07ED">
        <w:rPr>
          <w:b/>
          <w:lang w:val="uk-UA"/>
        </w:rPr>
        <w:t>Страхувальник зобов'язаний:</w:t>
      </w:r>
    </w:p>
    <w:p w:rsidR="003A61A6" w:rsidRPr="007E07ED" w:rsidRDefault="003A61A6" w:rsidP="003A61A6">
      <w:pPr>
        <w:widowControl w:val="0"/>
        <w:numPr>
          <w:ilvl w:val="2"/>
          <w:numId w:val="8"/>
        </w:numPr>
        <w:shd w:val="clear" w:color="auto" w:fill="FFFFFF"/>
        <w:tabs>
          <w:tab w:val="left" w:pos="426"/>
        </w:tabs>
        <w:autoSpaceDE w:val="0"/>
        <w:autoSpaceDN w:val="0"/>
        <w:adjustRightInd w:val="0"/>
        <w:ind w:left="0" w:firstLine="0"/>
        <w:contextualSpacing/>
        <w:jc w:val="both"/>
        <w:rPr>
          <w:lang w:val="uk-UA"/>
        </w:rPr>
      </w:pPr>
      <w:r w:rsidRPr="007E07ED">
        <w:rPr>
          <w:lang w:val="uk-UA"/>
        </w:rPr>
        <w:t>надавати Страховику достовірні та об’єктивні відомості, необхідні для укладання цього Договору та Полісів;</w:t>
      </w:r>
    </w:p>
    <w:p w:rsidR="003A61A6" w:rsidRPr="007E07ED" w:rsidRDefault="003A61A6" w:rsidP="003A61A6">
      <w:pPr>
        <w:widowControl w:val="0"/>
        <w:numPr>
          <w:ilvl w:val="2"/>
          <w:numId w:val="8"/>
        </w:numPr>
        <w:shd w:val="clear" w:color="auto" w:fill="FFFFFF"/>
        <w:tabs>
          <w:tab w:val="left" w:pos="426"/>
        </w:tabs>
        <w:autoSpaceDE w:val="0"/>
        <w:autoSpaceDN w:val="0"/>
        <w:adjustRightInd w:val="0"/>
        <w:ind w:left="0" w:firstLine="0"/>
        <w:contextualSpacing/>
        <w:jc w:val="both"/>
        <w:rPr>
          <w:lang w:val="uk-UA"/>
        </w:rPr>
      </w:pPr>
      <w:r w:rsidRPr="007E07ED">
        <w:rPr>
          <w:lang w:val="uk-UA"/>
        </w:rPr>
        <w:t>при укладенні Договору надати Страховику інформацію необхідну для встановлення ступеня страхового ризику та інформувати про будь-яку його зміну;</w:t>
      </w:r>
    </w:p>
    <w:p w:rsidR="003A61A6" w:rsidRPr="007E07ED" w:rsidRDefault="003A61A6" w:rsidP="003A61A6">
      <w:pPr>
        <w:widowControl w:val="0"/>
        <w:numPr>
          <w:ilvl w:val="2"/>
          <w:numId w:val="8"/>
        </w:numPr>
        <w:shd w:val="clear" w:color="auto" w:fill="FFFFFF"/>
        <w:tabs>
          <w:tab w:val="left" w:pos="426"/>
        </w:tabs>
        <w:autoSpaceDE w:val="0"/>
        <w:autoSpaceDN w:val="0"/>
        <w:adjustRightInd w:val="0"/>
        <w:ind w:left="0" w:firstLine="0"/>
        <w:contextualSpacing/>
        <w:jc w:val="both"/>
        <w:rPr>
          <w:lang w:val="uk-UA"/>
        </w:rPr>
      </w:pPr>
      <w:r w:rsidRPr="007E07ED">
        <w:rPr>
          <w:lang w:val="uk-UA"/>
        </w:rPr>
        <w:t xml:space="preserve">повідомити Страховика про всі діючі договори (поліси) обов‘язкового страхування цивільно-правової відповідальності, укладені з іншими страховими організаціями; </w:t>
      </w:r>
    </w:p>
    <w:p w:rsidR="003A61A6" w:rsidRPr="007E07ED" w:rsidRDefault="003A61A6" w:rsidP="003A61A6">
      <w:pPr>
        <w:widowControl w:val="0"/>
        <w:numPr>
          <w:ilvl w:val="2"/>
          <w:numId w:val="8"/>
        </w:numPr>
        <w:shd w:val="clear" w:color="auto" w:fill="FFFFFF"/>
        <w:tabs>
          <w:tab w:val="left" w:pos="426"/>
        </w:tabs>
        <w:autoSpaceDE w:val="0"/>
        <w:autoSpaceDN w:val="0"/>
        <w:adjustRightInd w:val="0"/>
        <w:ind w:left="0" w:firstLine="0"/>
        <w:contextualSpacing/>
        <w:jc w:val="both"/>
        <w:rPr>
          <w:lang w:val="uk-UA"/>
        </w:rPr>
      </w:pPr>
      <w:r w:rsidRPr="007E07ED">
        <w:rPr>
          <w:lang w:val="uk-UA"/>
        </w:rPr>
        <w:t>своєчасно і в повному обсязі сплатити страховий платіж, визначений відповідно до умов цього Договору.</w:t>
      </w:r>
    </w:p>
    <w:p w:rsidR="003A61A6" w:rsidRPr="007E07ED" w:rsidRDefault="003A61A6" w:rsidP="003A61A6">
      <w:pPr>
        <w:widowControl w:val="0"/>
        <w:numPr>
          <w:ilvl w:val="1"/>
          <w:numId w:val="8"/>
        </w:numPr>
        <w:shd w:val="clear" w:color="auto" w:fill="FFFFFF"/>
        <w:tabs>
          <w:tab w:val="left" w:pos="426"/>
        </w:tabs>
        <w:autoSpaceDE w:val="0"/>
        <w:autoSpaceDN w:val="0"/>
        <w:adjustRightInd w:val="0"/>
        <w:ind w:left="0" w:firstLine="0"/>
        <w:contextualSpacing/>
        <w:jc w:val="both"/>
        <w:rPr>
          <w:b/>
          <w:lang w:val="uk-UA"/>
        </w:rPr>
      </w:pPr>
      <w:r w:rsidRPr="007E07ED">
        <w:rPr>
          <w:b/>
          <w:lang w:val="uk-UA"/>
        </w:rPr>
        <w:t>Страхувальник має право:</w:t>
      </w:r>
    </w:p>
    <w:p w:rsidR="003A61A6" w:rsidRPr="007E07ED" w:rsidRDefault="003A61A6" w:rsidP="003A61A6">
      <w:pPr>
        <w:widowControl w:val="0"/>
        <w:numPr>
          <w:ilvl w:val="2"/>
          <w:numId w:val="8"/>
        </w:numPr>
        <w:shd w:val="clear" w:color="auto" w:fill="FFFFFF"/>
        <w:tabs>
          <w:tab w:val="left" w:pos="426"/>
        </w:tabs>
        <w:autoSpaceDE w:val="0"/>
        <w:autoSpaceDN w:val="0"/>
        <w:adjustRightInd w:val="0"/>
        <w:ind w:left="0" w:firstLine="0"/>
        <w:contextualSpacing/>
        <w:jc w:val="both"/>
        <w:rPr>
          <w:lang w:val="uk-UA"/>
        </w:rPr>
      </w:pPr>
      <w:r w:rsidRPr="007E07ED">
        <w:rPr>
          <w:lang w:val="uk-UA"/>
        </w:rPr>
        <w:t>ознайомитися з умовами страхування,  що діють на час укладання Договору страхування;</w:t>
      </w:r>
    </w:p>
    <w:p w:rsidR="003A61A6" w:rsidRPr="007E07ED" w:rsidRDefault="003A61A6" w:rsidP="003A61A6">
      <w:pPr>
        <w:pStyle w:val="a9"/>
        <w:numPr>
          <w:ilvl w:val="2"/>
          <w:numId w:val="8"/>
        </w:numPr>
        <w:autoSpaceDE w:val="0"/>
        <w:autoSpaceDN w:val="0"/>
        <w:adjustRightInd w:val="0"/>
        <w:spacing w:after="120"/>
        <w:ind w:left="0" w:firstLine="0"/>
        <w:jc w:val="both"/>
        <w:rPr>
          <w:color w:val="000000"/>
          <w:sz w:val="22"/>
          <w:szCs w:val="22"/>
          <w:lang w:val="uk-UA"/>
        </w:rPr>
      </w:pPr>
      <w:r w:rsidRPr="007E07ED">
        <w:rPr>
          <w:sz w:val="22"/>
          <w:szCs w:val="22"/>
          <w:lang w:val="uk-UA"/>
        </w:rPr>
        <w:t>вимагати та отримувати від Страховика роз'яснення умов страхування.</w:t>
      </w:r>
    </w:p>
    <w:p w:rsidR="003A61A6" w:rsidRPr="007E07ED" w:rsidRDefault="003A61A6" w:rsidP="003A61A6">
      <w:pPr>
        <w:pStyle w:val="a9"/>
        <w:numPr>
          <w:ilvl w:val="2"/>
          <w:numId w:val="8"/>
        </w:numPr>
        <w:autoSpaceDE w:val="0"/>
        <w:autoSpaceDN w:val="0"/>
        <w:adjustRightInd w:val="0"/>
        <w:spacing w:after="120"/>
        <w:ind w:left="0" w:firstLine="0"/>
        <w:jc w:val="both"/>
        <w:rPr>
          <w:color w:val="000000"/>
          <w:sz w:val="22"/>
          <w:szCs w:val="22"/>
          <w:lang w:val="uk-UA"/>
        </w:rPr>
      </w:pPr>
      <w:r w:rsidRPr="007E07ED">
        <w:rPr>
          <w:sz w:val="22"/>
          <w:szCs w:val="22"/>
          <w:lang w:val="uk-UA"/>
        </w:rPr>
        <w:t>у разі відсутності потреби відмовитись від замовлення та оплати полісів щодо окремих транспортних засобів, що зазначені в переліку забезпечених транспортних засобів.</w:t>
      </w:r>
    </w:p>
    <w:p w:rsidR="003A61A6" w:rsidRPr="007E07ED" w:rsidRDefault="003A61A6" w:rsidP="003A61A6">
      <w:pPr>
        <w:autoSpaceDE w:val="0"/>
        <w:autoSpaceDN w:val="0"/>
        <w:adjustRightInd w:val="0"/>
        <w:spacing w:before="120" w:after="120"/>
        <w:jc w:val="center"/>
        <w:rPr>
          <w:b/>
          <w:color w:val="000000"/>
          <w:lang w:val="uk-UA"/>
        </w:rPr>
      </w:pPr>
      <w:r w:rsidRPr="007E07ED">
        <w:rPr>
          <w:b/>
          <w:color w:val="000000"/>
          <w:lang w:val="uk-UA"/>
        </w:rPr>
        <w:t>10. Дії водія ЗТЗ (Страхувальника) при настанні ДТП</w:t>
      </w:r>
    </w:p>
    <w:p w:rsidR="003A61A6" w:rsidRPr="007E07ED" w:rsidRDefault="003A61A6" w:rsidP="003A61A6">
      <w:pPr>
        <w:numPr>
          <w:ilvl w:val="1"/>
          <w:numId w:val="4"/>
        </w:numPr>
        <w:shd w:val="clear" w:color="auto" w:fill="FFFFFF"/>
        <w:tabs>
          <w:tab w:val="left" w:pos="709"/>
        </w:tabs>
        <w:ind w:left="0" w:firstLine="0"/>
        <w:contextualSpacing/>
        <w:jc w:val="both"/>
        <w:rPr>
          <w:lang w:val="uk-UA"/>
        </w:rPr>
      </w:pPr>
      <w:r w:rsidRPr="007E07ED">
        <w:rPr>
          <w:lang w:val="uk-UA"/>
        </w:rPr>
        <w:t>Дотримуватись передбачених правилам дорожнього руху обов’язків водія, причетного до ДТП;</w:t>
      </w:r>
    </w:p>
    <w:p w:rsidR="003A61A6" w:rsidRPr="007E07ED" w:rsidRDefault="003A61A6" w:rsidP="003A61A6">
      <w:pPr>
        <w:numPr>
          <w:ilvl w:val="1"/>
          <w:numId w:val="4"/>
        </w:numPr>
        <w:shd w:val="clear" w:color="auto" w:fill="FFFFFF"/>
        <w:tabs>
          <w:tab w:val="left" w:pos="709"/>
        </w:tabs>
        <w:ind w:left="0" w:firstLine="0"/>
        <w:contextualSpacing/>
        <w:jc w:val="both"/>
        <w:rPr>
          <w:lang w:val="uk-UA"/>
        </w:rPr>
      </w:pPr>
      <w:r w:rsidRPr="007E07ED">
        <w:rPr>
          <w:lang w:val="uk-UA"/>
        </w:rPr>
        <w:t>Вжити всіх можливих заходів з метою запобігання чи зменшення заподіяної шкоди;</w:t>
      </w:r>
    </w:p>
    <w:p w:rsidR="003A61A6" w:rsidRPr="007E07ED" w:rsidRDefault="003A61A6" w:rsidP="003A61A6">
      <w:pPr>
        <w:numPr>
          <w:ilvl w:val="1"/>
          <w:numId w:val="4"/>
        </w:numPr>
        <w:shd w:val="clear" w:color="auto" w:fill="FFFFFF"/>
        <w:tabs>
          <w:tab w:val="left" w:pos="709"/>
        </w:tabs>
        <w:ind w:left="0" w:firstLine="0"/>
        <w:contextualSpacing/>
        <w:jc w:val="both"/>
        <w:rPr>
          <w:lang w:val="uk-UA"/>
        </w:rPr>
      </w:pPr>
      <w:r w:rsidRPr="007E07ED">
        <w:rPr>
          <w:lang w:val="uk-UA"/>
        </w:rPr>
        <w:t xml:space="preserve">Проінформувати всіх учасників ДТП про себе, своє місцезнаходження (місце проживання), назву та місцезнаходження Страховика, відомості про відповідні Поліси, а також отримати таку ж інформацію від усіх учасників ДТП; </w:t>
      </w:r>
    </w:p>
    <w:p w:rsidR="003A61A6" w:rsidRPr="007E07ED" w:rsidRDefault="003A61A6" w:rsidP="003A61A6">
      <w:pPr>
        <w:numPr>
          <w:ilvl w:val="1"/>
          <w:numId w:val="4"/>
        </w:numPr>
        <w:shd w:val="clear" w:color="auto" w:fill="FFFFFF"/>
        <w:tabs>
          <w:tab w:val="left" w:pos="709"/>
        </w:tabs>
        <w:ind w:left="0" w:firstLine="0"/>
        <w:contextualSpacing/>
        <w:jc w:val="both"/>
        <w:rPr>
          <w:lang w:val="uk-UA"/>
        </w:rPr>
      </w:pPr>
      <w:r w:rsidRPr="007E07ED">
        <w:rPr>
          <w:lang w:val="uk-UA"/>
        </w:rPr>
        <w:t>Негайно, але не пізніше 3 (трьох) робочих днів з дня настання ДТП, письмово надати Страховику повідомлення про ДТП встановленого МТСБУ зразка (</w:t>
      </w:r>
      <w:proofErr w:type="spellStart"/>
      <w:r w:rsidRPr="007E07ED">
        <w:rPr>
          <w:lang w:val="uk-UA"/>
        </w:rPr>
        <w:t>Європротокол</w:t>
      </w:r>
      <w:proofErr w:type="spellEnd"/>
      <w:r w:rsidRPr="007E07ED">
        <w:rPr>
          <w:lang w:val="uk-UA"/>
        </w:rPr>
        <w:t>), а також відомості про місцезнаходження пошкодженого ЗТЗ;</w:t>
      </w:r>
    </w:p>
    <w:p w:rsidR="003A61A6" w:rsidRPr="007E07ED" w:rsidRDefault="003A61A6" w:rsidP="003A61A6">
      <w:pPr>
        <w:pStyle w:val="a9"/>
        <w:numPr>
          <w:ilvl w:val="1"/>
          <w:numId w:val="4"/>
        </w:numPr>
        <w:tabs>
          <w:tab w:val="left" w:pos="709"/>
        </w:tabs>
        <w:autoSpaceDE w:val="0"/>
        <w:autoSpaceDN w:val="0"/>
        <w:adjustRightInd w:val="0"/>
        <w:spacing w:after="120"/>
        <w:ind w:left="0" w:firstLine="0"/>
        <w:jc w:val="both"/>
        <w:rPr>
          <w:color w:val="000000"/>
          <w:sz w:val="22"/>
          <w:szCs w:val="22"/>
          <w:lang w:val="uk-UA"/>
        </w:rPr>
      </w:pPr>
      <w:r w:rsidRPr="007E07ED">
        <w:rPr>
          <w:sz w:val="22"/>
          <w:szCs w:val="22"/>
          <w:lang w:val="uk-UA"/>
        </w:rPr>
        <w:t>Вжити можливих заходів для збереження ЗТЗ чи пошкодженого майна в  такому стані, в якому воно знаходилося після ДТП, до моменту їх огляду аварійним комісаром Страховика.</w:t>
      </w:r>
    </w:p>
    <w:p w:rsidR="003A61A6" w:rsidRPr="007E07ED" w:rsidRDefault="003A61A6" w:rsidP="003A61A6">
      <w:pPr>
        <w:autoSpaceDE w:val="0"/>
        <w:autoSpaceDN w:val="0"/>
        <w:adjustRightInd w:val="0"/>
        <w:spacing w:before="120" w:after="120"/>
        <w:jc w:val="center"/>
        <w:rPr>
          <w:b/>
          <w:color w:val="000000"/>
          <w:lang w:val="uk-UA"/>
        </w:rPr>
      </w:pPr>
      <w:r w:rsidRPr="007E07ED">
        <w:rPr>
          <w:b/>
          <w:color w:val="000000"/>
          <w:lang w:val="uk-UA"/>
        </w:rPr>
        <w:t>11. Умови та порядок виплати страхового відшкодування</w:t>
      </w:r>
    </w:p>
    <w:p w:rsidR="003A61A6" w:rsidRPr="007E07ED" w:rsidRDefault="003A61A6" w:rsidP="003A61A6">
      <w:pPr>
        <w:widowControl w:val="0"/>
        <w:numPr>
          <w:ilvl w:val="1"/>
          <w:numId w:val="5"/>
        </w:numPr>
        <w:shd w:val="clear" w:color="auto" w:fill="FFFFFF"/>
        <w:tabs>
          <w:tab w:val="left" w:pos="0"/>
        </w:tabs>
        <w:autoSpaceDE w:val="0"/>
        <w:autoSpaceDN w:val="0"/>
        <w:adjustRightInd w:val="0"/>
        <w:ind w:left="0" w:firstLine="0"/>
        <w:contextualSpacing/>
        <w:jc w:val="both"/>
        <w:rPr>
          <w:bCs/>
          <w:lang w:val="uk-UA"/>
        </w:rPr>
      </w:pPr>
      <w:r w:rsidRPr="007E07ED">
        <w:rPr>
          <w:lang w:val="uk-UA"/>
        </w:rPr>
        <w:t>Виплата страхового відшкодування може бути здійснена безпосередньо потерпілим або погодженим з ними підприємствам, установам та організаціям, що надають послуги з ремонту пошкодженого майна, лікування потерпілих та інші послуги, пов'язані з відшкодуванням заподіяної шкоди в результаті настання страхового випадку.</w:t>
      </w:r>
    </w:p>
    <w:p w:rsidR="003A61A6" w:rsidRPr="007E07ED" w:rsidRDefault="003A61A6" w:rsidP="003A61A6">
      <w:pPr>
        <w:widowControl w:val="0"/>
        <w:numPr>
          <w:ilvl w:val="1"/>
          <w:numId w:val="5"/>
        </w:numPr>
        <w:shd w:val="clear" w:color="auto" w:fill="FFFFFF"/>
        <w:tabs>
          <w:tab w:val="left" w:pos="0"/>
        </w:tabs>
        <w:autoSpaceDE w:val="0"/>
        <w:autoSpaceDN w:val="0"/>
        <w:adjustRightInd w:val="0"/>
        <w:ind w:left="0" w:firstLine="0"/>
        <w:contextualSpacing/>
        <w:jc w:val="both"/>
        <w:rPr>
          <w:bCs/>
          <w:lang w:val="uk-UA"/>
        </w:rPr>
      </w:pPr>
      <w:r w:rsidRPr="007E07ED">
        <w:rPr>
          <w:lang w:val="uk-UA"/>
        </w:rPr>
        <w:t>Страховик здійснює компенсацію витрат Страхувальника у разі, коли такі витрати здійснюються за згодою Страховика. Якщо Страхувальник, здійснив такі витрати без попереднього погодження із Страховиком, Страховик має право відмовити у компенсації таких витрат або зменшити їх розмір з урахуванням вимог чинного законодавства України.</w:t>
      </w:r>
    </w:p>
    <w:p w:rsidR="003A61A6" w:rsidRPr="007E07ED" w:rsidRDefault="003A61A6" w:rsidP="003A61A6">
      <w:pPr>
        <w:widowControl w:val="0"/>
        <w:numPr>
          <w:ilvl w:val="1"/>
          <w:numId w:val="5"/>
        </w:numPr>
        <w:shd w:val="clear" w:color="auto" w:fill="FFFFFF"/>
        <w:tabs>
          <w:tab w:val="left" w:pos="0"/>
        </w:tabs>
        <w:autoSpaceDE w:val="0"/>
        <w:autoSpaceDN w:val="0"/>
        <w:adjustRightInd w:val="0"/>
        <w:ind w:left="0" w:firstLine="0"/>
        <w:contextualSpacing/>
        <w:jc w:val="both"/>
        <w:rPr>
          <w:bCs/>
          <w:lang w:val="uk-UA"/>
        </w:rPr>
      </w:pPr>
      <w:r w:rsidRPr="007E07ED">
        <w:rPr>
          <w:lang w:val="uk-UA"/>
        </w:rPr>
        <w:t>Виплата страхового відшкодування за шкоду, заподіяну життю, здоров’ю, майну потерпілих внаслідок експлуатації ЗТЗ здійснюється в порядку та в межах строків, встановлених Законом України «Про обов’язкове страхування цивільно-правової відповідальності власників наземних транспортних засобів» № 1961-ІV від «01» липня 2004 р., із змінами та доповненнями.</w:t>
      </w:r>
    </w:p>
    <w:p w:rsidR="003A61A6" w:rsidRPr="007E07ED" w:rsidRDefault="003A61A6" w:rsidP="003A61A6">
      <w:pPr>
        <w:pStyle w:val="a9"/>
        <w:numPr>
          <w:ilvl w:val="1"/>
          <w:numId w:val="5"/>
        </w:numPr>
        <w:tabs>
          <w:tab w:val="left" w:pos="0"/>
        </w:tabs>
        <w:autoSpaceDE w:val="0"/>
        <w:autoSpaceDN w:val="0"/>
        <w:adjustRightInd w:val="0"/>
        <w:spacing w:after="120"/>
        <w:ind w:left="0" w:firstLine="0"/>
        <w:jc w:val="both"/>
        <w:rPr>
          <w:color w:val="000000"/>
          <w:sz w:val="22"/>
          <w:szCs w:val="22"/>
          <w:lang w:val="uk-UA"/>
        </w:rPr>
      </w:pPr>
      <w:r w:rsidRPr="007E07ED">
        <w:rPr>
          <w:sz w:val="22"/>
          <w:szCs w:val="22"/>
          <w:lang w:val="uk-UA"/>
        </w:rPr>
        <w:t>При вирішенні питання про виплату страхового відшкодування Страховик має право письмово вимагати від уповноважених органів МВС, медичних закладів, медико-соціальних експертних комісій, судів та правоохоронних органів надання відомостей та копій документів, які мають значення для встановлення причин, обставин та наслідків страхового випадку.</w:t>
      </w:r>
    </w:p>
    <w:p w:rsidR="003A61A6" w:rsidRPr="007E07ED" w:rsidRDefault="003A61A6" w:rsidP="003A61A6">
      <w:pPr>
        <w:autoSpaceDE w:val="0"/>
        <w:autoSpaceDN w:val="0"/>
        <w:adjustRightInd w:val="0"/>
        <w:spacing w:before="120" w:after="120"/>
        <w:jc w:val="center"/>
        <w:rPr>
          <w:b/>
          <w:color w:val="000000"/>
          <w:lang w:val="uk-UA"/>
        </w:rPr>
      </w:pPr>
      <w:r w:rsidRPr="007E07ED">
        <w:rPr>
          <w:b/>
          <w:color w:val="000000"/>
          <w:lang w:val="uk-UA"/>
        </w:rPr>
        <w:t>12. Порядок внесення змін та припинення дії Договору</w:t>
      </w:r>
    </w:p>
    <w:p w:rsidR="003A61A6" w:rsidRPr="007E07ED" w:rsidRDefault="003A61A6" w:rsidP="003A61A6">
      <w:pPr>
        <w:pStyle w:val="a7"/>
        <w:numPr>
          <w:ilvl w:val="1"/>
          <w:numId w:val="3"/>
        </w:numPr>
        <w:ind w:left="0" w:right="-1" w:firstLine="0"/>
        <w:rPr>
          <w:lang w:val="uk-UA"/>
        </w:rPr>
      </w:pPr>
      <w:r w:rsidRPr="007E07ED">
        <w:rPr>
          <w:lang w:val="uk-UA"/>
        </w:rPr>
        <w:t>Даний Договір може бути змінений або доповнений лише за взаємної згоди сторін, окрім випадку зменшення обсягу закупівлі.</w:t>
      </w:r>
    </w:p>
    <w:p w:rsidR="003A61A6" w:rsidRPr="007E07ED" w:rsidRDefault="003A61A6" w:rsidP="003A61A6">
      <w:pPr>
        <w:widowControl w:val="0"/>
        <w:numPr>
          <w:ilvl w:val="1"/>
          <w:numId w:val="3"/>
        </w:numPr>
        <w:shd w:val="clear" w:color="auto" w:fill="FFFFFF"/>
        <w:tabs>
          <w:tab w:val="left" w:pos="709"/>
        </w:tabs>
        <w:autoSpaceDE w:val="0"/>
        <w:autoSpaceDN w:val="0"/>
        <w:adjustRightInd w:val="0"/>
        <w:ind w:left="0" w:firstLine="0"/>
        <w:contextualSpacing/>
        <w:jc w:val="both"/>
        <w:rPr>
          <w:lang w:val="uk-UA"/>
        </w:rPr>
      </w:pPr>
      <w:r w:rsidRPr="007E07ED">
        <w:rPr>
          <w:lang w:val="uk-UA"/>
        </w:rPr>
        <w:t xml:space="preserve">Зміни та доповнення до цього Договору оформлюються шляхом укладання </w:t>
      </w:r>
      <w:r w:rsidRPr="007E07ED">
        <w:rPr>
          <w:lang w:val="uk-UA"/>
        </w:rPr>
        <w:lastRenderedPageBreak/>
        <w:t>Додаткової угоди. Усі доповнення і додатки до цього Договору, мають бути оформлені належним чином (укладені в письмовій формі, підписані представниками Сторін і завірені печатками), і є невід'ємними частинами Договору.</w:t>
      </w:r>
    </w:p>
    <w:p w:rsidR="003A61A6" w:rsidRPr="007E07ED" w:rsidRDefault="003A61A6" w:rsidP="003A61A6">
      <w:pPr>
        <w:widowControl w:val="0"/>
        <w:numPr>
          <w:ilvl w:val="1"/>
          <w:numId w:val="3"/>
        </w:numPr>
        <w:shd w:val="clear" w:color="auto" w:fill="FFFFFF"/>
        <w:tabs>
          <w:tab w:val="left" w:pos="709"/>
        </w:tabs>
        <w:autoSpaceDE w:val="0"/>
        <w:autoSpaceDN w:val="0"/>
        <w:adjustRightInd w:val="0"/>
        <w:ind w:left="0" w:firstLine="0"/>
        <w:contextualSpacing/>
        <w:jc w:val="both"/>
        <w:rPr>
          <w:lang w:val="uk-UA"/>
        </w:rPr>
      </w:pPr>
      <w:r w:rsidRPr="007E07ED">
        <w:rPr>
          <w:lang w:val="uk-UA"/>
        </w:rPr>
        <w:t>Дію цього Договору може бути припинено в порядку визначеному ст. 28 Закону України «Про страхування».</w:t>
      </w:r>
    </w:p>
    <w:p w:rsidR="003A61A6" w:rsidRPr="007E07ED" w:rsidRDefault="003A61A6" w:rsidP="003A61A6">
      <w:pPr>
        <w:widowControl w:val="0"/>
        <w:numPr>
          <w:ilvl w:val="1"/>
          <w:numId w:val="3"/>
        </w:numPr>
        <w:shd w:val="clear" w:color="auto" w:fill="FFFFFF"/>
        <w:tabs>
          <w:tab w:val="left" w:pos="709"/>
        </w:tabs>
        <w:autoSpaceDE w:val="0"/>
        <w:autoSpaceDN w:val="0"/>
        <w:adjustRightInd w:val="0"/>
        <w:ind w:left="0" w:firstLine="0"/>
        <w:contextualSpacing/>
        <w:jc w:val="both"/>
        <w:rPr>
          <w:lang w:val="uk-UA"/>
        </w:rPr>
      </w:pPr>
      <w:r w:rsidRPr="007E07ED">
        <w:rPr>
          <w:lang w:val="uk-UA"/>
        </w:rPr>
        <w:t>Дію відповідного Полісу може бути достроково  припинено:</w:t>
      </w:r>
    </w:p>
    <w:p w:rsidR="003A61A6" w:rsidRPr="007E07ED" w:rsidRDefault="003A61A6" w:rsidP="003A61A6">
      <w:pPr>
        <w:numPr>
          <w:ilvl w:val="2"/>
          <w:numId w:val="3"/>
        </w:numPr>
        <w:tabs>
          <w:tab w:val="left" w:pos="709"/>
        </w:tabs>
        <w:ind w:left="0" w:firstLine="0"/>
        <w:contextualSpacing/>
        <w:jc w:val="both"/>
        <w:rPr>
          <w:lang w:val="uk-UA"/>
        </w:rPr>
      </w:pPr>
      <w:r w:rsidRPr="007E07ED">
        <w:rPr>
          <w:lang w:val="uk-UA"/>
        </w:rPr>
        <w:t>З ініціативи Страхувальника:</w:t>
      </w:r>
    </w:p>
    <w:p w:rsidR="003A61A6" w:rsidRPr="007E07ED" w:rsidRDefault="003A61A6" w:rsidP="003A61A6">
      <w:pPr>
        <w:numPr>
          <w:ilvl w:val="3"/>
          <w:numId w:val="3"/>
        </w:numPr>
        <w:tabs>
          <w:tab w:val="left" w:pos="709"/>
          <w:tab w:val="left" w:pos="993"/>
        </w:tabs>
        <w:ind w:left="0" w:firstLine="0"/>
        <w:contextualSpacing/>
        <w:jc w:val="both"/>
        <w:rPr>
          <w:lang w:val="uk-UA"/>
        </w:rPr>
      </w:pPr>
      <w:r w:rsidRPr="007E07ED">
        <w:rPr>
          <w:lang w:val="uk-UA"/>
        </w:rPr>
        <w:t>за його письмовою вимогою, про що він зобов’язаний повідомити Страховика не пізніше ніж за 30 (тридцять) днів до дати припинення дії відповідного Полісу та надати оригінал Поліса Страховику;</w:t>
      </w:r>
    </w:p>
    <w:p w:rsidR="003A61A6" w:rsidRPr="007E07ED" w:rsidRDefault="003A61A6" w:rsidP="003A61A6">
      <w:pPr>
        <w:numPr>
          <w:ilvl w:val="3"/>
          <w:numId w:val="3"/>
        </w:numPr>
        <w:tabs>
          <w:tab w:val="left" w:pos="709"/>
          <w:tab w:val="left" w:pos="993"/>
        </w:tabs>
        <w:ind w:left="0" w:firstLine="0"/>
        <w:contextualSpacing/>
        <w:jc w:val="both"/>
        <w:rPr>
          <w:lang w:val="uk-UA"/>
        </w:rPr>
      </w:pPr>
      <w:r w:rsidRPr="007E07ED">
        <w:rPr>
          <w:lang w:val="uk-UA"/>
        </w:rPr>
        <w:t>у разі виходу ЗТЗ з володіння Страхувальника проти його волі або знищення ЗТЗ;</w:t>
      </w:r>
    </w:p>
    <w:p w:rsidR="003A61A6" w:rsidRPr="007E07ED" w:rsidRDefault="003A61A6" w:rsidP="003A61A6">
      <w:pPr>
        <w:numPr>
          <w:ilvl w:val="3"/>
          <w:numId w:val="3"/>
        </w:numPr>
        <w:tabs>
          <w:tab w:val="left" w:pos="709"/>
          <w:tab w:val="left" w:pos="993"/>
        </w:tabs>
        <w:ind w:left="0" w:firstLine="0"/>
        <w:contextualSpacing/>
        <w:jc w:val="both"/>
        <w:rPr>
          <w:lang w:val="uk-UA"/>
        </w:rPr>
      </w:pPr>
      <w:r w:rsidRPr="007E07ED">
        <w:rPr>
          <w:lang w:val="uk-UA"/>
        </w:rPr>
        <w:t>з інших підстав, передбачених законодавством України.</w:t>
      </w:r>
    </w:p>
    <w:p w:rsidR="003A61A6" w:rsidRPr="007E07ED" w:rsidRDefault="003A61A6" w:rsidP="003A61A6">
      <w:pPr>
        <w:numPr>
          <w:ilvl w:val="3"/>
          <w:numId w:val="3"/>
        </w:numPr>
        <w:tabs>
          <w:tab w:val="left" w:pos="709"/>
          <w:tab w:val="left" w:pos="993"/>
        </w:tabs>
        <w:ind w:left="0" w:firstLine="0"/>
        <w:contextualSpacing/>
        <w:jc w:val="both"/>
        <w:rPr>
          <w:lang w:val="uk-UA"/>
        </w:rPr>
      </w:pPr>
      <w:r w:rsidRPr="007E07ED">
        <w:rPr>
          <w:lang w:val="uk-UA"/>
        </w:rPr>
        <w:t>у цьому разі Страховик, за умови відсутності виплат страхового відшкодування за відповідним Полісом, повертає Страхувальнику частку страхового платежу по відповідному Полісу, яка обчислюється пропорційно періоду страхування, що залишився до закінчення терміну дії Полісу, з утриманням понесених витрат на ведення справи, але не більше 20 (двадцяти) відсотків цієї частки, вилучає страховий Поліс та анулює його.</w:t>
      </w:r>
    </w:p>
    <w:p w:rsidR="003A61A6" w:rsidRPr="007E07ED" w:rsidRDefault="003A61A6" w:rsidP="003A61A6">
      <w:pPr>
        <w:numPr>
          <w:ilvl w:val="2"/>
          <w:numId w:val="3"/>
        </w:numPr>
        <w:tabs>
          <w:tab w:val="left" w:pos="709"/>
        </w:tabs>
        <w:ind w:left="0" w:firstLine="0"/>
        <w:contextualSpacing/>
        <w:jc w:val="both"/>
        <w:rPr>
          <w:lang w:val="uk-UA"/>
        </w:rPr>
      </w:pPr>
      <w:r w:rsidRPr="007E07ED">
        <w:rPr>
          <w:lang w:val="uk-UA"/>
        </w:rPr>
        <w:t>З ініціативи Страховика:</w:t>
      </w:r>
    </w:p>
    <w:p w:rsidR="003A61A6" w:rsidRPr="007E07ED" w:rsidRDefault="003A61A6" w:rsidP="003A61A6">
      <w:pPr>
        <w:numPr>
          <w:ilvl w:val="3"/>
          <w:numId w:val="3"/>
        </w:numPr>
        <w:tabs>
          <w:tab w:val="left" w:pos="709"/>
          <w:tab w:val="left" w:pos="993"/>
        </w:tabs>
        <w:ind w:left="0" w:firstLine="0"/>
        <w:contextualSpacing/>
        <w:jc w:val="both"/>
        <w:rPr>
          <w:lang w:val="uk-UA"/>
        </w:rPr>
      </w:pPr>
      <w:r w:rsidRPr="007E07ED">
        <w:rPr>
          <w:lang w:val="uk-UA"/>
        </w:rPr>
        <w:t>у разі невиконання Страхувальником умов цього Договору та Полісу;</w:t>
      </w:r>
    </w:p>
    <w:p w:rsidR="003A61A6" w:rsidRPr="007E07ED" w:rsidRDefault="003A61A6" w:rsidP="003A61A6">
      <w:pPr>
        <w:numPr>
          <w:ilvl w:val="3"/>
          <w:numId w:val="3"/>
        </w:numPr>
        <w:tabs>
          <w:tab w:val="left" w:pos="709"/>
          <w:tab w:val="left" w:pos="993"/>
        </w:tabs>
        <w:ind w:left="0" w:right="-1" w:firstLine="0"/>
        <w:contextualSpacing/>
        <w:jc w:val="both"/>
        <w:rPr>
          <w:lang w:val="uk-UA"/>
        </w:rPr>
      </w:pPr>
      <w:r w:rsidRPr="007E07ED">
        <w:rPr>
          <w:lang w:val="uk-UA"/>
        </w:rPr>
        <w:t>у разі коли виплачена сума страхового відшкодування по відповідному Полісу перевищила загальну страхову суму за окремим Полісом, яка складає 390 000,00 грн. (триста дев’яноста тисяч гривень 00 коп.) дія відповідного Полісу припиняється в односторонньому порядку з ініціативи Страховика. У цьому випадку Страховик письмово повідомляє Страхувальника протягом 24 годин. Поліс вважається дійсним протягом 10 календарних днів з дня надіслання повідомлення щодо припинення дії відповідного Полісу.</w:t>
      </w:r>
    </w:p>
    <w:p w:rsidR="003A61A6" w:rsidRPr="007E07ED" w:rsidRDefault="003A61A6" w:rsidP="003A61A6">
      <w:pPr>
        <w:pStyle w:val="a9"/>
        <w:widowControl w:val="0"/>
        <w:numPr>
          <w:ilvl w:val="3"/>
          <w:numId w:val="3"/>
        </w:numPr>
        <w:tabs>
          <w:tab w:val="left" w:pos="709"/>
          <w:tab w:val="left" w:pos="993"/>
        </w:tabs>
        <w:suppressAutoHyphens/>
        <w:spacing w:after="120"/>
        <w:ind w:left="0" w:firstLine="0"/>
        <w:rPr>
          <w:color w:val="000000"/>
          <w:sz w:val="22"/>
          <w:szCs w:val="22"/>
          <w:lang w:val="uk-UA"/>
        </w:rPr>
      </w:pPr>
      <w:r w:rsidRPr="007E07ED">
        <w:rPr>
          <w:sz w:val="22"/>
          <w:szCs w:val="22"/>
          <w:lang w:val="uk-UA"/>
        </w:rPr>
        <w:t>в інших випадках, передбачених законодавством України.</w:t>
      </w:r>
    </w:p>
    <w:p w:rsidR="003A61A6" w:rsidRPr="007E07ED" w:rsidRDefault="003A61A6" w:rsidP="003A61A6">
      <w:pPr>
        <w:pStyle w:val="a9"/>
        <w:numPr>
          <w:ilvl w:val="1"/>
          <w:numId w:val="3"/>
        </w:numPr>
        <w:shd w:val="clear" w:color="auto" w:fill="FFFFFF"/>
        <w:suppressAutoHyphens/>
        <w:ind w:left="0" w:right="-1" w:firstLine="0"/>
        <w:jc w:val="both"/>
        <w:rPr>
          <w:sz w:val="22"/>
          <w:szCs w:val="22"/>
          <w:lang w:val="uk-UA"/>
        </w:rPr>
      </w:pPr>
      <w:r w:rsidRPr="007E07ED">
        <w:rPr>
          <w:sz w:val="22"/>
          <w:szCs w:val="22"/>
          <w:lang w:val="uk-UA"/>
        </w:rPr>
        <w:t xml:space="preserve"> </w:t>
      </w:r>
      <w:r w:rsidRPr="007E07ED">
        <w:rPr>
          <w:sz w:val="22"/>
          <w:szCs w:val="22"/>
          <w:shd w:val="clear" w:color="auto" w:fill="FFFFFF"/>
          <w:lang w:val="uk-UA"/>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rsidR="003A61A6" w:rsidRPr="007E07ED" w:rsidRDefault="003A61A6" w:rsidP="003A61A6">
      <w:pPr>
        <w:shd w:val="clear" w:color="auto" w:fill="FFFFFF"/>
        <w:ind w:right="-1"/>
        <w:jc w:val="both"/>
        <w:rPr>
          <w:lang w:val="uk-UA"/>
        </w:rPr>
      </w:pPr>
      <w:r w:rsidRPr="007E07ED">
        <w:rPr>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ч. 5 ст. 41 Закону України «Про публічні закупівлі».</w:t>
      </w:r>
    </w:p>
    <w:p w:rsidR="003A61A6" w:rsidRPr="007E07ED" w:rsidRDefault="003A61A6" w:rsidP="003A61A6">
      <w:pPr>
        <w:pStyle w:val="rvps2"/>
        <w:spacing w:before="0" w:beforeAutospacing="0" w:after="0" w:afterAutospacing="0"/>
        <w:ind w:right="-1"/>
        <w:jc w:val="both"/>
        <w:rPr>
          <w:sz w:val="22"/>
          <w:szCs w:val="22"/>
          <w:lang w:val="uk-UA"/>
        </w:rPr>
      </w:pPr>
      <w:r w:rsidRPr="007E07ED">
        <w:rPr>
          <w:sz w:val="22"/>
          <w:szCs w:val="22"/>
          <w:lang w:val="uk-UA"/>
        </w:rPr>
        <w:t xml:space="preserve">12.6. Обов’язок доведення настання обставин визначених п. 12.5. покладається на Сторону, яка виступає ініціатором внесення таких змін. </w:t>
      </w:r>
    </w:p>
    <w:p w:rsidR="003A61A6" w:rsidRPr="007E07ED" w:rsidRDefault="003A61A6" w:rsidP="003A61A6">
      <w:pPr>
        <w:pStyle w:val="a7"/>
        <w:ind w:right="-1"/>
        <w:rPr>
          <w:lang w:val="uk-UA"/>
        </w:rPr>
      </w:pPr>
      <w:r w:rsidRPr="007E07ED">
        <w:rPr>
          <w:lang w:val="uk-UA"/>
        </w:rPr>
        <w:t>Інші (такі, що не є істотними) умови договору про закупівлю можуть бути змінені, доповнені або виключені за взаємною письмовою згодою Сторін в порядку, передбаченому чинним законодавством України.</w:t>
      </w:r>
    </w:p>
    <w:p w:rsidR="003A61A6" w:rsidRPr="007E07ED" w:rsidRDefault="003A61A6" w:rsidP="003A61A6">
      <w:pPr>
        <w:pStyle w:val="a9"/>
        <w:numPr>
          <w:ilvl w:val="0"/>
          <w:numId w:val="3"/>
        </w:numPr>
        <w:suppressAutoHyphens/>
        <w:autoSpaceDE w:val="0"/>
        <w:autoSpaceDN w:val="0"/>
        <w:adjustRightInd w:val="0"/>
        <w:spacing w:before="240" w:after="240"/>
        <w:jc w:val="center"/>
        <w:rPr>
          <w:b/>
          <w:color w:val="000000"/>
          <w:sz w:val="22"/>
          <w:szCs w:val="22"/>
          <w:lang w:val="uk-UA"/>
        </w:rPr>
      </w:pPr>
      <w:r w:rsidRPr="007E07ED">
        <w:rPr>
          <w:b/>
          <w:color w:val="000000"/>
          <w:sz w:val="22"/>
          <w:szCs w:val="22"/>
          <w:lang w:val="uk-UA"/>
        </w:rPr>
        <w:t>Відповідальність сторін</w:t>
      </w:r>
    </w:p>
    <w:p w:rsidR="003A61A6" w:rsidRPr="007E07ED" w:rsidRDefault="003A61A6" w:rsidP="003A61A6">
      <w:pPr>
        <w:ind w:right="-1"/>
        <w:jc w:val="both"/>
        <w:rPr>
          <w:lang w:val="uk-UA"/>
        </w:rPr>
      </w:pPr>
      <w:r w:rsidRPr="007E07ED">
        <w:rPr>
          <w:lang w:val="uk-UA"/>
        </w:rPr>
        <w:t>13.1. За порушення умов даного Договору винна сторона відшкодовує своєму контрагенту спричинені цим прямі збитки в порядку, передбачені діючим законодавством України.</w:t>
      </w:r>
    </w:p>
    <w:p w:rsidR="003A61A6" w:rsidRPr="007E07ED" w:rsidRDefault="003A61A6" w:rsidP="003A61A6">
      <w:pPr>
        <w:ind w:right="-1"/>
        <w:jc w:val="both"/>
        <w:rPr>
          <w:rStyle w:val="hps"/>
          <w:lang w:val="uk-UA"/>
        </w:rPr>
      </w:pPr>
      <w:r w:rsidRPr="007E07ED">
        <w:rPr>
          <w:lang w:val="uk-UA"/>
        </w:rPr>
        <w:t xml:space="preserve">13.2. </w:t>
      </w:r>
      <w:r w:rsidRPr="007E07ED">
        <w:rPr>
          <w:rStyle w:val="hps"/>
          <w:lang w:val="uk-UA"/>
        </w:rPr>
        <w:t>Страховик</w:t>
      </w:r>
      <w:r w:rsidRPr="007E07ED">
        <w:rPr>
          <w:lang w:val="uk-UA"/>
        </w:rPr>
        <w:t xml:space="preserve"> </w:t>
      </w:r>
      <w:r w:rsidRPr="007E07ED">
        <w:rPr>
          <w:rStyle w:val="hps"/>
          <w:lang w:val="uk-UA"/>
        </w:rPr>
        <w:t>зобов’язується оплатити</w:t>
      </w:r>
      <w:r w:rsidRPr="007E07ED">
        <w:rPr>
          <w:lang w:val="uk-UA"/>
        </w:rPr>
        <w:t xml:space="preserve"> </w:t>
      </w:r>
      <w:r w:rsidRPr="007E07ED">
        <w:rPr>
          <w:rStyle w:val="hps"/>
          <w:lang w:val="uk-UA"/>
        </w:rPr>
        <w:t>Страхувальнику</w:t>
      </w:r>
      <w:r w:rsidRPr="007E07ED">
        <w:rPr>
          <w:lang w:val="uk-UA"/>
        </w:rPr>
        <w:t xml:space="preserve"> </w:t>
      </w:r>
      <w:r w:rsidRPr="007E07ED">
        <w:rPr>
          <w:rStyle w:val="hps"/>
          <w:lang w:val="uk-UA"/>
        </w:rPr>
        <w:t>пеню</w:t>
      </w:r>
      <w:r w:rsidRPr="007E07ED">
        <w:rPr>
          <w:lang w:val="uk-UA"/>
        </w:rPr>
        <w:t xml:space="preserve"> </w:t>
      </w:r>
      <w:r w:rsidRPr="007E07ED">
        <w:rPr>
          <w:rStyle w:val="hps"/>
          <w:lang w:val="uk-UA"/>
        </w:rPr>
        <w:t>в</w:t>
      </w:r>
      <w:r w:rsidRPr="007E07ED">
        <w:rPr>
          <w:lang w:val="uk-UA"/>
        </w:rPr>
        <w:t xml:space="preserve"> </w:t>
      </w:r>
      <w:r w:rsidRPr="007E07ED">
        <w:rPr>
          <w:rStyle w:val="hps"/>
          <w:lang w:val="uk-UA"/>
        </w:rPr>
        <w:t>розмірі подвійної облікової ставки</w:t>
      </w:r>
      <w:r w:rsidRPr="007E07ED">
        <w:rPr>
          <w:lang w:val="uk-UA"/>
        </w:rPr>
        <w:t xml:space="preserve"> </w:t>
      </w:r>
      <w:r w:rsidRPr="007E07ED">
        <w:rPr>
          <w:rStyle w:val="hps"/>
          <w:lang w:val="uk-UA"/>
        </w:rPr>
        <w:t>НБУ</w:t>
      </w:r>
      <w:r w:rsidRPr="007E07ED">
        <w:rPr>
          <w:lang w:val="uk-UA"/>
        </w:rPr>
        <w:t>, що діяла в період прострочення</w:t>
      </w:r>
      <w:r w:rsidRPr="007E07ED">
        <w:rPr>
          <w:rStyle w:val="hps"/>
          <w:lang w:val="uk-UA"/>
        </w:rPr>
        <w:t xml:space="preserve">  за кожен день прострочення:</w:t>
      </w:r>
    </w:p>
    <w:p w:rsidR="003A61A6" w:rsidRPr="007E07ED" w:rsidRDefault="003A61A6" w:rsidP="003A61A6">
      <w:pPr>
        <w:ind w:right="-1"/>
        <w:jc w:val="both"/>
        <w:rPr>
          <w:lang w:val="uk-UA"/>
        </w:rPr>
      </w:pPr>
      <w:r w:rsidRPr="007E07ED">
        <w:rPr>
          <w:lang w:val="uk-UA"/>
        </w:rPr>
        <w:t>-</w:t>
      </w:r>
      <w:r w:rsidRPr="007E07ED">
        <w:rPr>
          <w:rStyle w:val="hps"/>
          <w:lang w:val="uk-UA"/>
        </w:rPr>
        <w:t xml:space="preserve"> у разі </w:t>
      </w:r>
      <w:r w:rsidRPr="007E07ED">
        <w:rPr>
          <w:lang w:val="uk-UA"/>
        </w:rPr>
        <w:t>затримки поставки полісів (</w:t>
      </w:r>
      <w:r w:rsidRPr="007E07ED">
        <w:rPr>
          <w:rStyle w:val="hps"/>
          <w:lang w:val="uk-UA"/>
        </w:rPr>
        <w:t>від</w:t>
      </w:r>
      <w:r w:rsidRPr="007E07ED">
        <w:rPr>
          <w:lang w:val="uk-UA"/>
        </w:rPr>
        <w:t xml:space="preserve"> </w:t>
      </w:r>
      <w:r w:rsidRPr="007E07ED">
        <w:rPr>
          <w:rStyle w:val="hps"/>
          <w:lang w:val="uk-UA"/>
        </w:rPr>
        <w:t>вартості не</w:t>
      </w:r>
      <w:r w:rsidRPr="007E07ED">
        <w:rPr>
          <w:lang w:val="uk-UA"/>
        </w:rPr>
        <w:t xml:space="preserve"> </w:t>
      </w:r>
      <w:r w:rsidRPr="007E07ED">
        <w:rPr>
          <w:rStyle w:val="hps"/>
          <w:lang w:val="uk-UA"/>
        </w:rPr>
        <w:t>своєчасно</w:t>
      </w:r>
      <w:r w:rsidRPr="007E07ED">
        <w:rPr>
          <w:lang w:val="uk-UA"/>
        </w:rPr>
        <w:t xml:space="preserve"> переданих</w:t>
      </w:r>
      <w:r w:rsidRPr="007E07ED">
        <w:rPr>
          <w:rStyle w:val="hps"/>
          <w:lang w:val="uk-UA"/>
        </w:rPr>
        <w:t xml:space="preserve"> полісів);</w:t>
      </w:r>
    </w:p>
    <w:p w:rsidR="003A61A6" w:rsidRPr="007E07ED" w:rsidRDefault="003A61A6" w:rsidP="003A61A6">
      <w:pPr>
        <w:ind w:right="-1"/>
        <w:jc w:val="both"/>
        <w:rPr>
          <w:lang w:val="uk-UA"/>
        </w:rPr>
      </w:pPr>
      <w:r w:rsidRPr="007E07ED">
        <w:rPr>
          <w:rStyle w:val="hps"/>
          <w:lang w:val="uk-UA"/>
        </w:rPr>
        <w:t>-</w:t>
      </w:r>
      <w:r w:rsidRPr="007E07ED">
        <w:rPr>
          <w:lang w:val="uk-UA"/>
        </w:rPr>
        <w:t xml:space="preserve"> у разі поставки полісів не в повному обсязі (</w:t>
      </w:r>
      <w:r w:rsidRPr="007E07ED">
        <w:rPr>
          <w:rStyle w:val="hps"/>
          <w:lang w:val="uk-UA"/>
        </w:rPr>
        <w:t>від</w:t>
      </w:r>
      <w:r w:rsidRPr="007E07ED">
        <w:rPr>
          <w:lang w:val="uk-UA"/>
        </w:rPr>
        <w:t xml:space="preserve"> </w:t>
      </w:r>
      <w:r w:rsidRPr="007E07ED">
        <w:rPr>
          <w:rStyle w:val="hps"/>
          <w:lang w:val="uk-UA"/>
        </w:rPr>
        <w:t>вартості</w:t>
      </w:r>
      <w:r w:rsidRPr="007E07ED">
        <w:rPr>
          <w:lang w:val="uk-UA"/>
        </w:rPr>
        <w:t xml:space="preserve"> </w:t>
      </w:r>
      <w:r w:rsidRPr="007E07ED">
        <w:rPr>
          <w:spacing w:val="-2"/>
          <w:lang w:val="uk-UA"/>
        </w:rPr>
        <w:t>недопоставлених полісів).</w:t>
      </w:r>
    </w:p>
    <w:p w:rsidR="003A61A6" w:rsidRPr="007E07ED" w:rsidRDefault="003A61A6" w:rsidP="003A61A6">
      <w:pPr>
        <w:ind w:right="-1"/>
        <w:jc w:val="both"/>
        <w:rPr>
          <w:lang w:val="uk-UA"/>
        </w:rPr>
      </w:pPr>
      <w:r w:rsidRPr="007E07ED">
        <w:rPr>
          <w:lang w:val="uk-UA"/>
        </w:rPr>
        <w:t>13.3. У разі відмови Страховика від поставки полісів повністю або частково, останній зобов’язується сплатити на користь Страхувальника штраф в розмірі 10% від вартості непоставлених полісів.</w:t>
      </w:r>
    </w:p>
    <w:p w:rsidR="003A61A6" w:rsidRPr="007E07ED" w:rsidRDefault="003A61A6" w:rsidP="003A61A6">
      <w:pPr>
        <w:ind w:right="-1"/>
        <w:jc w:val="both"/>
        <w:rPr>
          <w:lang w:val="uk-UA"/>
        </w:rPr>
      </w:pPr>
      <w:r w:rsidRPr="007E07ED">
        <w:rPr>
          <w:rStyle w:val="hps"/>
          <w:lang w:val="uk-UA"/>
        </w:rPr>
        <w:t>13.4</w:t>
      </w:r>
      <w:r w:rsidRPr="007E07ED">
        <w:rPr>
          <w:lang w:val="uk-UA"/>
        </w:rPr>
        <w:t xml:space="preserve">. </w:t>
      </w:r>
      <w:r w:rsidRPr="007E07ED">
        <w:rPr>
          <w:rStyle w:val="hps"/>
          <w:lang w:val="uk-UA"/>
        </w:rPr>
        <w:t>У</w:t>
      </w:r>
      <w:r w:rsidRPr="007E07ED">
        <w:rPr>
          <w:lang w:val="uk-UA"/>
        </w:rPr>
        <w:t xml:space="preserve"> </w:t>
      </w:r>
      <w:r w:rsidRPr="007E07ED">
        <w:rPr>
          <w:rStyle w:val="hps"/>
          <w:lang w:val="uk-UA"/>
        </w:rPr>
        <w:t>разі порушення термінів оплати</w:t>
      </w:r>
      <w:r w:rsidRPr="007E07ED">
        <w:rPr>
          <w:lang w:val="uk-UA"/>
        </w:rPr>
        <w:t xml:space="preserve"> </w:t>
      </w:r>
      <w:r w:rsidRPr="007E07ED">
        <w:rPr>
          <w:rStyle w:val="hps"/>
          <w:lang w:val="uk-UA"/>
        </w:rPr>
        <w:t>товару Страхувальник</w:t>
      </w:r>
      <w:r w:rsidRPr="007E07ED">
        <w:rPr>
          <w:lang w:val="uk-UA"/>
        </w:rPr>
        <w:t xml:space="preserve"> </w:t>
      </w:r>
      <w:r w:rsidRPr="007E07ED">
        <w:rPr>
          <w:rStyle w:val="hps"/>
          <w:lang w:val="uk-UA"/>
        </w:rPr>
        <w:t>зобов’язується</w:t>
      </w:r>
      <w:r w:rsidRPr="007E07ED">
        <w:rPr>
          <w:lang w:val="uk-UA"/>
        </w:rPr>
        <w:t xml:space="preserve"> </w:t>
      </w:r>
      <w:r w:rsidRPr="007E07ED">
        <w:rPr>
          <w:rStyle w:val="hps"/>
          <w:lang w:val="uk-UA"/>
        </w:rPr>
        <w:t>сплатити Страховику</w:t>
      </w:r>
      <w:r w:rsidRPr="007E07ED">
        <w:rPr>
          <w:lang w:val="uk-UA"/>
        </w:rPr>
        <w:t xml:space="preserve"> </w:t>
      </w:r>
      <w:r w:rsidRPr="007E07ED">
        <w:rPr>
          <w:rStyle w:val="hps"/>
          <w:lang w:val="uk-UA"/>
        </w:rPr>
        <w:t>пеню</w:t>
      </w:r>
      <w:r w:rsidRPr="007E07ED">
        <w:rPr>
          <w:lang w:val="uk-UA"/>
        </w:rPr>
        <w:t xml:space="preserve"> </w:t>
      </w:r>
      <w:r w:rsidRPr="007E07ED">
        <w:rPr>
          <w:rStyle w:val="hps"/>
          <w:lang w:val="uk-UA"/>
        </w:rPr>
        <w:t>у</w:t>
      </w:r>
      <w:r w:rsidRPr="007E07ED">
        <w:rPr>
          <w:lang w:val="uk-UA"/>
        </w:rPr>
        <w:t xml:space="preserve"> </w:t>
      </w:r>
      <w:r w:rsidRPr="007E07ED">
        <w:rPr>
          <w:rStyle w:val="hps"/>
          <w:lang w:val="uk-UA"/>
        </w:rPr>
        <w:t>розмірі подвійної облікової ставки</w:t>
      </w:r>
      <w:r w:rsidRPr="007E07ED">
        <w:rPr>
          <w:lang w:val="uk-UA"/>
        </w:rPr>
        <w:t xml:space="preserve"> </w:t>
      </w:r>
      <w:r w:rsidRPr="007E07ED">
        <w:rPr>
          <w:rStyle w:val="hps"/>
          <w:lang w:val="uk-UA"/>
        </w:rPr>
        <w:t>НБУ, що діяла у період прострочення, від</w:t>
      </w:r>
      <w:r w:rsidRPr="007E07ED">
        <w:rPr>
          <w:lang w:val="uk-UA"/>
        </w:rPr>
        <w:t xml:space="preserve"> </w:t>
      </w:r>
      <w:r w:rsidRPr="007E07ED">
        <w:rPr>
          <w:rStyle w:val="hps"/>
          <w:lang w:val="uk-UA"/>
        </w:rPr>
        <w:t>вартості не</w:t>
      </w:r>
      <w:r w:rsidRPr="007E07ED">
        <w:rPr>
          <w:lang w:val="uk-UA"/>
        </w:rPr>
        <w:t xml:space="preserve"> </w:t>
      </w:r>
      <w:r w:rsidRPr="007E07ED">
        <w:rPr>
          <w:rStyle w:val="hps"/>
          <w:lang w:val="uk-UA"/>
        </w:rPr>
        <w:t>своєчасно</w:t>
      </w:r>
      <w:r w:rsidRPr="007E07ED">
        <w:rPr>
          <w:lang w:val="uk-UA"/>
        </w:rPr>
        <w:t xml:space="preserve"> </w:t>
      </w:r>
      <w:r w:rsidRPr="007E07ED">
        <w:rPr>
          <w:rStyle w:val="hps"/>
          <w:lang w:val="uk-UA"/>
        </w:rPr>
        <w:t>оплачених полісів</w:t>
      </w:r>
      <w:r w:rsidRPr="007E07ED">
        <w:rPr>
          <w:lang w:val="uk-UA"/>
        </w:rPr>
        <w:t xml:space="preserve"> </w:t>
      </w:r>
      <w:r w:rsidRPr="007E07ED">
        <w:rPr>
          <w:rStyle w:val="hps"/>
          <w:lang w:val="uk-UA"/>
        </w:rPr>
        <w:t>за кожний день прострочення</w:t>
      </w:r>
      <w:r w:rsidRPr="007E07ED">
        <w:rPr>
          <w:lang w:val="uk-UA"/>
        </w:rPr>
        <w:t>.</w:t>
      </w:r>
    </w:p>
    <w:p w:rsidR="003A61A6" w:rsidRPr="007E07ED" w:rsidRDefault="003A61A6" w:rsidP="003A61A6">
      <w:pPr>
        <w:ind w:right="-1"/>
        <w:jc w:val="both"/>
        <w:rPr>
          <w:lang w:val="uk-UA"/>
        </w:rPr>
      </w:pPr>
      <w:r w:rsidRPr="007E07ED">
        <w:rPr>
          <w:lang w:val="uk-UA"/>
        </w:rPr>
        <w:lastRenderedPageBreak/>
        <w:t>13.5. Страхувальник звільняється від відповідальності за прострочення строку оплати полісів у разі затримки бюджетного фінансування з боку Головного розпорядника бюджетних коштів.</w:t>
      </w:r>
    </w:p>
    <w:p w:rsidR="003A61A6" w:rsidRPr="007E07ED" w:rsidRDefault="003A61A6" w:rsidP="003A61A6">
      <w:pPr>
        <w:tabs>
          <w:tab w:val="left" w:pos="4962"/>
        </w:tabs>
        <w:ind w:right="-1"/>
        <w:jc w:val="both"/>
        <w:rPr>
          <w:lang w:val="uk-UA"/>
        </w:rPr>
      </w:pPr>
      <w:r w:rsidRPr="007E07ED">
        <w:rPr>
          <w:lang w:val="uk-UA"/>
        </w:rPr>
        <w:t xml:space="preserve">13.6. </w:t>
      </w:r>
      <w:r w:rsidRPr="007E07ED">
        <w:rPr>
          <w:rStyle w:val="hps"/>
          <w:lang w:val="uk-UA"/>
        </w:rPr>
        <w:t>Оплата</w:t>
      </w:r>
      <w:r w:rsidRPr="007E07ED">
        <w:rPr>
          <w:lang w:val="uk-UA"/>
        </w:rPr>
        <w:t xml:space="preserve"> </w:t>
      </w:r>
      <w:r w:rsidRPr="007E07ED">
        <w:rPr>
          <w:rStyle w:val="hps"/>
          <w:lang w:val="uk-UA"/>
        </w:rPr>
        <w:t>штрафних санкцій</w:t>
      </w:r>
      <w:r w:rsidRPr="007E07ED">
        <w:rPr>
          <w:lang w:val="uk-UA"/>
        </w:rPr>
        <w:t xml:space="preserve"> </w:t>
      </w:r>
      <w:r w:rsidRPr="007E07ED">
        <w:rPr>
          <w:rStyle w:val="hps"/>
          <w:lang w:val="uk-UA"/>
        </w:rPr>
        <w:t>не звільняє винну сторону</w:t>
      </w:r>
      <w:r w:rsidRPr="007E07ED">
        <w:rPr>
          <w:lang w:val="uk-UA"/>
        </w:rPr>
        <w:t xml:space="preserve"> </w:t>
      </w:r>
      <w:r w:rsidRPr="007E07ED">
        <w:rPr>
          <w:rStyle w:val="hps"/>
          <w:lang w:val="uk-UA"/>
        </w:rPr>
        <w:t>від</w:t>
      </w:r>
      <w:r w:rsidRPr="007E07ED">
        <w:rPr>
          <w:lang w:val="uk-UA"/>
        </w:rPr>
        <w:t xml:space="preserve"> </w:t>
      </w:r>
      <w:r w:rsidRPr="007E07ED">
        <w:rPr>
          <w:rStyle w:val="hps"/>
          <w:lang w:val="uk-UA"/>
        </w:rPr>
        <w:t>виконання</w:t>
      </w:r>
      <w:r w:rsidRPr="007E07ED">
        <w:rPr>
          <w:lang w:val="uk-UA"/>
        </w:rPr>
        <w:t xml:space="preserve"> </w:t>
      </w:r>
      <w:r w:rsidRPr="007E07ED">
        <w:rPr>
          <w:rStyle w:val="hps"/>
          <w:lang w:val="uk-UA"/>
        </w:rPr>
        <w:t>основного</w:t>
      </w:r>
      <w:r w:rsidRPr="007E07ED">
        <w:rPr>
          <w:lang w:val="uk-UA"/>
        </w:rPr>
        <w:t xml:space="preserve"> </w:t>
      </w:r>
      <w:r w:rsidRPr="007E07ED">
        <w:rPr>
          <w:rStyle w:val="hps"/>
          <w:lang w:val="uk-UA"/>
        </w:rPr>
        <w:t>зобов’язання за цим Договором</w:t>
      </w:r>
      <w:r w:rsidRPr="007E07ED">
        <w:rPr>
          <w:lang w:val="uk-UA"/>
        </w:rPr>
        <w:t>.</w:t>
      </w:r>
    </w:p>
    <w:p w:rsidR="003A61A6" w:rsidRPr="007E07ED" w:rsidRDefault="003A61A6" w:rsidP="003A61A6">
      <w:pPr>
        <w:ind w:right="-1"/>
        <w:jc w:val="both"/>
        <w:rPr>
          <w:lang w:val="uk-UA"/>
        </w:rPr>
      </w:pPr>
      <w:r w:rsidRPr="007E07ED">
        <w:rPr>
          <w:lang w:val="uk-UA"/>
        </w:rPr>
        <w:t>13.7. Усі спори, що виникають з цього Договору або пов’язані із ним, вирішуються шляхом переговорів між Сторонами.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rsidR="003A61A6" w:rsidRPr="007E07ED" w:rsidRDefault="003A61A6" w:rsidP="003A61A6">
      <w:pPr>
        <w:pStyle w:val="Standard"/>
        <w:widowControl/>
        <w:autoSpaceDE/>
        <w:ind w:right="-1"/>
        <w:jc w:val="both"/>
        <w:rPr>
          <w:sz w:val="22"/>
          <w:szCs w:val="22"/>
          <w:lang w:val="uk-UA"/>
        </w:rPr>
      </w:pPr>
      <w:r w:rsidRPr="007E07ED">
        <w:rPr>
          <w:sz w:val="22"/>
          <w:szCs w:val="22"/>
          <w:lang w:val="uk-UA"/>
        </w:rPr>
        <w:t>13.8. Сторони дійшли згоди, що, в разі порушення Страховиком зобов’язань за цим Договором,  Страхувальник може в односторонньому порядку застосувати до Страховика оперативно-господарську санкцію, передбачену п. 4 ч. 1 ст. 236 Господарського кодексу України, а саме: відмовитися від встановлення на майбутнє господарських відносин з Страховиком. При цьому, дана  оперативно-господарська санкція згідно з ч. 3 ст. 235 Господарського кодексу України застосовується незалежно від вини Страховика, а також не є жодною дискримінацією Страховика та/або дискримінаційною умовою по відношенню до нього у розумінні  Закону України «Про публічні закупівлі».</w:t>
      </w:r>
    </w:p>
    <w:p w:rsidR="003A61A6" w:rsidRPr="007E07ED" w:rsidRDefault="003A61A6" w:rsidP="003A61A6">
      <w:pPr>
        <w:pStyle w:val="a9"/>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240" w:after="240"/>
        <w:jc w:val="center"/>
        <w:rPr>
          <w:b/>
          <w:color w:val="000000"/>
          <w:sz w:val="22"/>
          <w:szCs w:val="22"/>
          <w:lang w:val="uk-UA"/>
        </w:rPr>
      </w:pPr>
      <w:r w:rsidRPr="007E07ED">
        <w:rPr>
          <w:b/>
          <w:color w:val="000000"/>
          <w:sz w:val="22"/>
          <w:szCs w:val="22"/>
          <w:lang w:val="uk-UA"/>
        </w:rPr>
        <w:t>Антикорупційне застереження</w:t>
      </w:r>
    </w:p>
    <w:p w:rsidR="003A61A6" w:rsidRPr="007E07ED" w:rsidRDefault="003A61A6" w:rsidP="003A6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color w:val="000000"/>
          <w:lang w:val="uk-UA"/>
        </w:rPr>
      </w:pPr>
      <w:r w:rsidRPr="007E07ED">
        <w:rPr>
          <w:bCs/>
          <w:color w:val="000000"/>
          <w:lang w:val="uk-UA"/>
        </w:rPr>
        <w:t>14.1</w:t>
      </w:r>
      <w:r w:rsidRPr="007E07ED">
        <w:rPr>
          <w:b/>
          <w:bCs/>
          <w:color w:val="000000"/>
          <w:lang w:val="uk-UA"/>
        </w:rPr>
        <w:t xml:space="preserve">. </w:t>
      </w:r>
      <w:r w:rsidRPr="007E07ED">
        <w:rPr>
          <w:bCs/>
          <w:color w:val="000000"/>
          <w:lang w:val="uk-UA"/>
        </w:rPr>
        <w:t>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будь-яким особам, для здійснення впливу на дії або рішення цих осіб з метою отримати будь-які неправомірні переваги або інші неправомірні цілі.</w:t>
      </w:r>
    </w:p>
    <w:p w:rsidR="003A61A6" w:rsidRPr="007E07ED" w:rsidRDefault="003A61A6" w:rsidP="003A6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color w:val="000000"/>
          <w:lang w:val="uk-UA"/>
        </w:rPr>
      </w:pPr>
      <w:r w:rsidRPr="007E07ED">
        <w:rPr>
          <w:bCs/>
          <w:color w:val="000000"/>
          <w:lang w:val="uk-UA"/>
        </w:rPr>
        <w:t>14.2.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застосованими для цілей цього Договору законодавством, як дача/отримання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3A61A6" w:rsidRPr="007E07ED" w:rsidRDefault="003A61A6" w:rsidP="003A6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color w:val="000000"/>
          <w:lang w:val="uk-UA"/>
        </w:rPr>
      </w:pPr>
      <w:r w:rsidRPr="007E07ED">
        <w:rPr>
          <w:bCs/>
          <w:color w:val="000000"/>
          <w:lang w:val="uk-UA"/>
        </w:rPr>
        <w:t>14.3. У разі виникнення у Сторони підозр, що сталося або може статися порушення будь-яких положень цього розділу Договору, відповідна Сторона зобов’язується повідомити іншу Сторону в письмовій формі.</w:t>
      </w:r>
    </w:p>
    <w:p w:rsidR="003A61A6" w:rsidRPr="007E07ED" w:rsidRDefault="003A61A6" w:rsidP="003A6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color w:val="000000"/>
          <w:lang w:val="uk-UA"/>
        </w:rPr>
      </w:pPr>
      <w:r w:rsidRPr="007E07ED">
        <w:rPr>
          <w:bCs/>
          <w:color w:val="000000"/>
          <w:lang w:val="uk-UA"/>
        </w:rPr>
        <w:t>У письмовому повідомленні Сторона зобов’язана послатися на факти або надати матеріали, які яскраво засвідчували або дають підстави припускати, що сталося або може статися порушення будь-яких положень цієї статті контрагентом, його афілійованими особами, працівниками або посередниками виражається в діях, які кваліфікуються чинним законодавством, як дача або одержання хабара, комерційний підкуп, а також дії, що порушують вимоги чинного законодавства та міжнародних актів про протидію легалізації доходів отриманих злочинним шляхом.</w:t>
      </w:r>
    </w:p>
    <w:p w:rsidR="003A61A6" w:rsidRPr="007E07ED" w:rsidRDefault="003A61A6" w:rsidP="003A61A6">
      <w:pPr>
        <w:pStyle w:val="a5"/>
        <w:spacing w:before="240" w:after="240"/>
        <w:jc w:val="center"/>
        <w:rPr>
          <w:rFonts w:ascii="Times New Roman" w:hAnsi="Times New Roman"/>
          <w:b/>
          <w:bCs/>
          <w:iCs/>
          <w:lang w:val="uk-UA"/>
        </w:rPr>
      </w:pPr>
      <w:r w:rsidRPr="007E07ED">
        <w:rPr>
          <w:rFonts w:ascii="Times New Roman" w:hAnsi="Times New Roman"/>
          <w:b/>
          <w:bCs/>
          <w:iCs/>
        </w:rPr>
        <w:t>1</w:t>
      </w:r>
      <w:r w:rsidRPr="007E07ED">
        <w:rPr>
          <w:rFonts w:ascii="Times New Roman" w:hAnsi="Times New Roman"/>
          <w:b/>
          <w:bCs/>
          <w:iCs/>
          <w:lang w:val="uk-UA"/>
        </w:rPr>
        <w:t>5. Форс-мажор</w:t>
      </w:r>
    </w:p>
    <w:p w:rsidR="003A61A6" w:rsidRPr="007E07ED" w:rsidRDefault="003A61A6" w:rsidP="003A61A6">
      <w:pPr>
        <w:pStyle w:val="a5"/>
        <w:ind w:firstLine="708"/>
        <w:rPr>
          <w:rFonts w:ascii="Times New Roman" w:hAnsi="Times New Roman"/>
          <w:lang w:val="uk-UA"/>
        </w:rPr>
      </w:pPr>
      <w:r w:rsidRPr="007E07ED">
        <w:rPr>
          <w:rFonts w:ascii="Times New Roman" w:hAnsi="Times New Roman"/>
        </w:rPr>
        <w:t>1</w:t>
      </w:r>
      <w:r w:rsidRPr="007E07ED">
        <w:rPr>
          <w:rFonts w:ascii="Times New Roman" w:hAnsi="Times New Roman"/>
          <w:lang w:val="uk-UA"/>
        </w:rPr>
        <w:t>5.1. Сторони не несуть відповідальність за невиконання або неналежне виконання своїх зобов’язань за даним Договором, якщо таке невиконання або неналежне виконання спричинено дією обставин непереборної сили (форс-мажор). В цьому випадку сторона, яка допустила невиконання, повинна виконати зобов’язання за даним Договором після закінчення дії обставин непереборної сили.</w:t>
      </w:r>
    </w:p>
    <w:p w:rsidR="003A61A6" w:rsidRPr="007E07ED" w:rsidRDefault="003A61A6" w:rsidP="003A61A6">
      <w:pPr>
        <w:pStyle w:val="a5"/>
        <w:ind w:firstLine="708"/>
        <w:rPr>
          <w:rFonts w:ascii="Times New Roman" w:hAnsi="Times New Roman"/>
          <w:lang w:val="uk-UA"/>
        </w:rPr>
      </w:pPr>
      <w:r w:rsidRPr="007E07ED">
        <w:rPr>
          <w:rFonts w:ascii="Times New Roman" w:hAnsi="Times New Roman"/>
        </w:rPr>
        <w:t>1</w:t>
      </w:r>
      <w:r w:rsidRPr="007E07ED">
        <w:rPr>
          <w:rFonts w:ascii="Times New Roman" w:hAnsi="Times New Roman"/>
          <w:lang w:val="uk-UA"/>
        </w:rPr>
        <w:t>5.2. Сторона, що не може виконувати зобов'язання за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rsidR="003A61A6" w:rsidRPr="007E07ED" w:rsidRDefault="003A61A6" w:rsidP="003A61A6">
      <w:pPr>
        <w:pStyle w:val="a5"/>
        <w:ind w:firstLine="708"/>
        <w:rPr>
          <w:rFonts w:ascii="Times New Roman" w:hAnsi="Times New Roman"/>
          <w:lang w:val="uk-UA"/>
        </w:rPr>
      </w:pPr>
      <w:r w:rsidRPr="007E07ED">
        <w:rPr>
          <w:rFonts w:ascii="Times New Roman" w:hAnsi="Times New Roman"/>
        </w:rPr>
        <w:t>1</w:t>
      </w:r>
      <w:r w:rsidRPr="007E07ED">
        <w:rPr>
          <w:rFonts w:ascii="Times New Roman" w:hAnsi="Times New Roman"/>
          <w:lang w:val="uk-UA"/>
        </w:rPr>
        <w:t xml:space="preserve">5.3. Доказом виникнення обставин непереборної сили та строком їх дії є відповідні документи, які видаються Торгово-Промисловою палатою України чи іншим компетентним органом. </w:t>
      </w:r>
    </w:p>
    <w:p w:rsidR="003A61A6" w:rsidRPr="007E07ED" w:rsidRDefault="003A61A6" w:rsidP="003A61A6">
      <w:pPr>
        <w:pStyle w:val="a5"/>
        <w:ind w:firstLine="708"/>
        <w:rPr>
          <w:rFonts w:ascii="Times New Roman" w:hAnsi="Times New Roman"/>
          <w:lang w:val="uk-UA"/>
        </w:rPr>
      </w:pPr>
      <w:r w:rsidRPr="007E07ED">
        <w:rPr>
          <w:rFonts w:ascii="Times New Roman" w:hAnsi="Times New Roman"/>
        </w:rPr>
        <w:t>1</w:t>
      </w:r>
      <w:r w:rsidRPr="007E07ED">
        <w:rPr>
          <w:rFonts w:ascii="Times New Roman" w:hAnsi="Times New Roman"/>
          <w:lang w:val="uk-UA"/>
        </w:rPr>
        <w:t>5.4. У разі коли строк дії обставин непереборної сили продовжується більше ніж 60 днів, кожна із Сторін в установленому порядку має право розірвати Договір.</w:t>
      </w:r>
    </w:p>
    <w:p w:rsidR="003A61A6" w:rsidRPr="007E07ED" w:rsidRDefault="003A61A6" w:rsidP="003A6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000000"/>
          <w:lang w:val="uk-UA"/>
        </w:rPr>
      </w:pPr>
      <w:r w:rsidRPr="007E07ED">
        <w:rPr>
          <w:lang w:val="uk-UA"/>
        </w:rPr>
        <w:t xml:space="preserve">             15.5. Враховуючи те, що даний Договір укладений в період дії воєнного стану в Україні, своїми підписами Сторони погоджуються та підтверджують, що сам факт </w:t>
      </w:r>
      <w:r w:rsidRPr="007E07ED">
        <w:rPr>
          <w:lang w:val="uk-UA"/>
        </w:rPr>
        <w:lastRenderedPageBreak/>
        <w:t>дії/продовження воєнного стану в Україні не є форс-мажорною обставиною при невиконанні своїх зобов’язань за цим Договором.</w:t>
      </w:r>
    </w:p>
    <w:p w:rsidR="003A61A6" w:rsidRPr="007E07ED" w:rsidRDefault="003A61A6" w:rsidP="003A61A6">
      <w:pPr>
        <w:autoSpaceDE w:val="0"/>
        <w:autoSpaceDN w:val="0"/>
        <w:adjustRightInd w:val="0"/>
        <w:spacing w:before="120" w:after="120"/>
        <w:jc w:val="center"/>
        <w:rPr>
          <w:b/>
          <w:color w:val="000000"/>
          <w:lang w:val="uk-UA"/>
        </w:rPr>
      </w:pPr>
      <w:r w:rsidRPr="007E07ED">
        <w:rPr>
          <w:b/>
          <w:color w:val="000000"/>
          <w:lang w:val="uk-UA"/>
        </w:rPr>
        <w:t>16. Інші умови</w:t>
      </w:r>
    </w:p>
    <w:p w:rsidR="003A61A6" w:rsidRPr="007E07ED" w:rsidRDefault="003A61A6" w:rsidP="003A61A6">
      <w:pPr>
        <w:widowControl w:val="0"/>
        <w:shd w:val="clear" w:color="auto" w:fill="FFFFFF"/>
        <w:tabs>
          <w:tab w:val="left" w:pos="709"/>
        </w:tabs>
        <w:autoSpaceDE w:val="0"/>
        <w:autoSpaceDN w:val="0"/>
        <w:adjustRightInd w:val="0"/>
        <w:contextualSpacing/>
        <w:jc w:val="both"/>
        <w:rPr>
          <w:lang w:val="uk-UA"/>
        </w:rPr>
      </w:pPr>
      <w:r w:rsidRPr="007E07ED">
        <w:rPr>
          <w:lang w:val="uk-UA"/>
        </w:rPr>
        <w:t>16.1.</w:t>
      </w:r>
      <w:r w:rsidRPr="007E07ED">
        <w:rPr>
          <w:lang w:val="uk-UA"/>
        </w:rPr>
        <w:tab/>
        <w:t>Жодна із Сторін не має права передавати свої зобов'язання за цим Договором третім особам без письмового дозволу другої Сторони.</w:t>
      </w:r>
    </w:p>
    <w:p w:rsidR="003A61A6" w:rsidRPr="007E07ED" w:rsidRDefault="003A61A6" w:rsidP="003A61A6">
      <w:pPr>
        <w:widowControl w:val="0"/>
        <w:shd w:val="clear" w:color="auto" w:fill="FFFFFF"/>
        <w:tabs>
          <w:tab w:val="left" w:pos="709"/>
        </w:tabs>
        <w:autoSpaceDE w:val="0"/>
        <w:autoSpaceDN w:val="0"/>
        <w:adjustRightInd w:val="0"/>
        <w:contextualSpacing/>
        <w:jc w:val="both"/>
        <w:rPr>
          <w:lang w:val="uk-UA"/>
        </w:rPr>
      </w:pPr>
      <w:r w:rsidRPr="007E07ED">
        <w:rPr>
          <w:lang w:val="uk-UA"/>
        </w:rPr>
        <w:t>16.2.</w:t>
      </w:r>
      <w:r w:rsidRPr="007E07ED">
        <w:rPr>
          <w:lang w:val="uk-UA"/>
        </w:rPr>
        <w:tab/>
        <w:t>Спори, які виникають за цим Договором, вирішуються у порядку, передбаченому чинним законодавством України.</w:t>
      </w:r>
    </w:p>
    <w:p w:rsidR="003A61A6" w:rsidRPr="007E07ED" w:rsidRDefault="003A61A6" w:rsidP="003A61A6">
      <w:pPr>
        <w:widowControl w:val="0"/>
        <w:shd w:val="clear" w:color="auto" w:fill="FFFFFF"/>
        <w:tabs>
          <w:tab w:val="left" w:pos="709"/>
        </w:tabs>
        <w:autoSpaceDE w:val="0"/>
        <w:autoSpaceDN w:val="0"/>
        <w:adjustRightInd w:val="0"/>
        <w:contextualSpacing/>
        <w:jc w:val="both"/>
        <w:rPr>
          <w:lang w:val="uk-UA"/>
        </w:rPr>
      </w:pPr>
      <w:r w:rsidRPr="007E07ED">
        <w:rPr>
          <w:lang w:val="uk-UA"/>
        </w:rPr>
        <w:t>16.3.</w:t>
      </w:r>
      <w:r w:rsidRPr="007E07ED">
        <w:rPr>
          <w:lang w:val="uk-UA"/>
        </w:rPr>
        <w:tab/>
        <w:t>Договір укладений у двох примірниках українською мовою, по одному примірнику для кожної сторони. Обидва примірники мають однакову юридичну силу.</w:t>
      </w:r>
    </w:p>
    <w:p w:rsidR="003A61A6" w:rsidRPr="007E07ED" w:rsidRDefault="003A61A6" w:rsidP="003A61A6">
      <w:pPr>
        <w:ind w:hanging="284"/>
        <w:jc w:val="both"/>
        <w:rPr>
          <w:lang w:val="uk-UA"/>
        </w:rPr>
      </w:pPr>
      <w:r w:rsidRPr="007E07ED">
        <w:rPr>
          <w:lang w:val="uk-UA"/>
        </w:rPr>
        <w:t xml:space="preserve">     16.4. Сторони дають взаємну згоду на використання персональних даних, наданих один одному у рамках цього договору, з метою реалізації державної політики у сфері захисту персональних даних і відповідно до Закону України «Про захист персональних даних» № 2297 - VІ від 01.06.2010 р.</w:t>
      </w:r>
    </w:p>
    <w:p w:rsidR="003A61A6" w:rsidRPr="007E07ED" w:rsidRDefault="003A61A6" w:rsidP="003A61A6">
      <w:pPr>
        <w:jc w:val="both"/>
        <w:rPr>
          <w:lang w:val="uk-UA"/>
        </w:rPr>
      </w:pPr>
      <w:r w:rsidRPr="007E07ED">
        <w:rPr>
          <w:lang w:val="uk-UA"/>
        </w:rPr>
        <w:t>Страховик та Страхувальник повністю усвідомлюють, що вся надана інформація про представників Страховика та Страхувальника у вигляді ПІБ, посади, є персональними даними, тобто даними, які використовуються для ідентифікації такого представника, далі Представник, який погоджується з тим, що такі дані зберігаються у Страховика та Страхувальника для подальшого використання відповідно до ряду статей Господарського кодексу України та для реалізації ділових стосунків між сторонами. Персональні дані Представника захищаються Конституцією України та Законом «Про захист персональних даних» №2297-VІ від 01.06.2010 р. Права Представника регламентуються ст.8 Закону України «Про захист персональних даних». Підпис на цьому Договорі та інших документах Страховика та Страхувальника та інших його Представників означає однозначну згоду з вищевикладеним, і підтвердженням того, що Представник ознайомлений зі змістом Закону України «Про захист персональних даних».</w:t>
      </w:r>
    </w:p>
    <w:p w:rsidR="003A61A6" w:rsidRPr="007E07ED" w:rsidRDefault="003A61A6" w:rsidP="003A61A6">
      <w:pPr>
        <w:jc w:val="both"/>
        <w:rPr>
          <w:lang w:val="uk-UA"/>
        </w:rPr>
      </w:pPr>
      <w:r w:rsidRPr="007E07ED">
        <w:rPr>
          <w:lang w:val="uk-UA"/>
        </w:rPr>
        <w:t xml:space="preserve">16.5. Сторони визнають, що даний договір та інші документи на виконання Договору, додатки до Договору та додаткові угоди до нього, підписані уповноваженими представниками Сторін та скріплені печатками та передані одна одній засобами факсимільного зв’язку та/або засобами електронного зв’язку (електронні копії скановані з оригіналу документу у форматі </w:t>
      </w:r>
      <w:proofErr w:type="spellStart"/>
      <w:r w:rsidRPr="007E07ED">
        <w:rPr>
          <w:lang w:val="uk-UA"/>
        </w:rPr>
        <w:t>pdf</w:t>
      </w:r>
      <w:proofErr w:type="spellEnd"/>
      <w:r w:rsidRPr="007E07ED">
        <w:rPr>
          <w:lang w:val="uk-UA"/>
        </w:rPr>
        <w:t>.), мають силу оригіналу таких документів у паперовій формі з обов’язковим направленням (обміном) одна одній оригіналів таких документів у паперовій формі протягом 10 (десяти) робочих днів з дати підписання відповідного документу.</w:t>
      </w:r>
    </w:p>
    <w:p w:rsidR="003A61A6" w:rsidRPr="007E07ED" w:rsidRDefault="003A61A6" w:rsidP="003A61A6">
      <w:pPr>
        <w:widowControl w:val="0"/>
        <w:shd w:val="clear" w:color="auto" w:fill="FFFFFF"/>
        <w:tabs>
          <w:tab w:val="left" w:pos="709"/>
        </w:tabs>
        <w:autoSpaceDE w:val="0"/>
        <w:autoSpaceDN w:val="0"/>
        <w:adjustRightInd w:val="0"/>
        <w:contextualSpacing/>
        <w:jc w:val="both"/>
        <w:rPr>
          <w:lang w:val="uk-UA"/>
        </w:rPr>
      </w:pPr>
      <w:r w:rsidRPr="007E07ED">
        <w:rPr>
          <w:lang w:val="uk-UA"/>
        </w:rPr>
        <w:t>16.6.</w:t>
      </w:r>
      <w:r w:rsidRPr="007E07ED">
        <w:rPr>
          <w:lang w:val="uk-UA"/>
        </w:rPr>
        <w:tab/>
        <w:t>Підписуючи Договір Страхувальник підтверджує, що він ознайомлений з умовами страхування та йому надана інформація передбачена ч.2 ст.12 Закону України «Про фінансові послуги та державне регулювання фінансових послуг».</w:t>
      </w:r>
    </w:p>
    <w:p w:rsidR="003A61A6" w:rsidRPr="007E07ED" w:rsidRDefault="003A61A6" w:rsidP="003A61A6">
      <w:pPr>
        <w:tabs>
          <w:tab w:val="left" w:pos="709"/>
        </w:tabs>
        <w:contextualSpacing/>
        <w:jc w:val="both"/>
        <w:rPr>
          <w:lang w:val="uk-UA"/>
        </w:rPr>
      </w:pPr>
      <w:r w:rsidRPr="007E07ED">
        <w:rPr>
          <w:lang w:val="uk-UA"/>
        </w:rPr>
        <w:t>16.7.</w:t>
      </w:r>
      <w:r w:rsidRPr="007E07ED">
        <w:rPr>
          <w:lang w:val="uk-UA"/>
        </w:rPr>
        <w:tab/>
        <w:t>Все, що не передбачено цим Договором, регулюється Законом України «Про страхування» та Законом України  «Про обов’язкове страхування цивільно-правової відповідальності власників наземних транспортних засобів» із змінами та доповненнями на момент укладання цього Договору, а в частині положень пов’язаних з врегулюванням страхових випадків, на дату настання страхового випадку.</w:t>
      </w:r>
    </w:p>
    <w:p w:rsidR="003A61A6" w:rsidRPr="007E07ED" w:rsidRDefault="003A61A6" w:rsidP="003A61A6">
      <w:pPr>
        <w:tabs>
          <w:tab w:val="left" w:pos="709"/>
        </w:tabs>
        <w:autoSpaceDE w:val="0"/>
        <w:autoSpaceDN w:val="0"/>
        <w:adjustRightInd w:val="0"/>
        <w:jc w:val="both"/>
        <w:rPr>
          <w:lang w:val="uk-UA"/>
        </w:rPr>
      </w:pPr>
      <w:r w:rsidRPr="007E07ED">
        <w:rPr>
          <w:lang w:val="uk-UA"/>
        </w:rPr>
        <w:t>16.8.</w:t>
      </w:r>
      <w:r w:rsidRPr="007E07ED">
        <w:rPr>
          <w:lang w:val="uk-UA"/>
        </w:rPr>
        <w:tab/>
        <w:t>У разі виникнення суперечностей між цим Договором та Законом, застосовуються положення Закону.</w:t>
      </w:r>
    </w:p>
    <w:p w:rsidR="003A61A6" w:rsidRPr="007E07ED" w:rsidRDefault="003A61A6" w:rsidP="003A61A6">
      <w:pPr>
        <w:jc w:val="both"/>
        <w:rPr>
          <w:lang w:val="uk-UA"/>
        </w:rPr>
      </w:pPr>
      <w:r w:rsidRPr="007E07ED">
        <w:rPr>
          <w:lang w:val="uk-UA"/>
        </w:rPr>
        <w:t>16.9. Страхувальник відноситься до суб’єктів середнього підприємства.</w:t>
      </w:r>
    </w:p>
    <w:p w:rsidR="003A61A6" w:rsidRPr="007E07ED" w:rsidRDefault="003A61A6" w:rsidP="003A61A6">
      <w:pPr>
        <w:tabs>
          <w:tab w:val="left" w:pos="709"/>
        </w:tabs>
        <w:autoSpaceDE w:val="0"/>
        <w:autoSpaceDN w:val="0"/>
        <w:adjustRightInd w:val="0"/>
        <w:ind w:right="-1"/>
        <w:jc w:val="both"/>
        <w:rPr>
          <w:lang w:val="uk-UA"/>
        </w:rPr>
      </w:pPr>
      <w:r w:rsidRPr="007E07ED">
        <w:rPr>
          <w:lang w:val="uk-UA"/>
        </w:rPr>
        <w:t xml:space="preserve">         Страховик відноситься до суб’єктів (мікропідприємства, малого підприємства, середнього підприємства, великого підприємства) __________________________________________________.</w:t>
      </w:r>
    </w:p>
    <w:p w:rsidR="003A61A6" w:rsidRPr="007E07ED" w:rsidRDefault="003A61A6" w:rsidP="003A6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lang w:val="uk-UA"/>
        </w:rPr>
      </w:pPr>
      <w:r w:rsidRPr="007E07ED">
        <w:rPr>
          <w:bCs/>
          <w:lang w:val="uk-UA"/>
        </w:rPr>
        <w:t>16.10.</w:t>
      </w:r>
      <w:r w:rsidRPr="007E07ED">
        <w:rPr>
          <w:lang w:val="uk-UA"/>
        </w:rPr>
        <w:t xml:space="preserve"> Згідно з діючим законодавством України, «Страхувальник» є платником податку на прибуток та платником ПДВ на загальних умовах.</w:t>
      </w:r>
    </w:p>
    <w:p w:rsidR="003A61A6" w:rsidRPr="007E07ED" w:rsidRDefault="003A61A6" w:rsidP="003A6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lang w:val="uk-UA"/>
        </w:rPr>
      </w:pPr>
      <w:r w:rsidRPr="007E07ED">
        <w:rPr>
          <w:lang w:val="uk-UA"/>
        </w:rPr>
        <w:t>16.11. Згідно з діючим законодавством України, «Страховик» є платником ______________________________________________________________________________________.</w:t>
      </w:r>
    </w:p>
    <w:p w:rsidR="003A61A6" w:rsidRPr="007E07ED" w:rsidRDefault="003A61A6" w:rsidP="003A61A6">
      <w:pPr>
        <w:pStyle w:val="a7"/>
        <w:ind w:right="-1"/>
        <w:rPr>
          <w:lang w:val="uk-UA"/>
        </w:rPr>
      </w:pPr>
      <w:r w:rsidRPr="007E07ED">
        <w:rPr>
          <w:lang w:val="uk-UA"/>
        </w:rPr>
        <w:t xml:space="preserve">16.12. «Страховик» підтверджує, що даний договір </w:t>
      </w:r>
      <w:r w:rsidRPr="007E07ED">
        <w:rPr>
          <w:u w:val="single"/>
          <w:lang w:val="uk-UA"/>
        </w:rPr>
        <w:t>є/не є</w:t>
      </w:r>
      <w:r w:rsidRPr="007E07ED">
        <w:rPr>
          <w:lang w:val="uk-UA"/>
        </w:rPr>
        <w:t xml:space="preserve"> значним в розумінні ст. 44 Закону України від 06.02.2018р. № 2275-VIII «Про товариства з обмеженою та </w:t>
      </w:r>
      <w:r w:rsidRPr="007E07ED">
        <w:rPr>
          <w:lang w:val="uk-UA"/>
        </w:rPr>
        <w:lastRenderedPageBreak/>
        <w:t>додатковою відповідальністю» (виключно для товариств з обмеженою відповідальністю та товариств з додатковою відповідальністю).</w:t>
      </w:r>
    </w:p>
    <w:p w:rsidR="003A61A6" w:rsidRPr="007E07ED" w:rsidRDefault="003A61A6" w:rsidP="003A61A6">
      <w:pPr>
        <w:tabs>
          <w:tab w:val="left" w:pos="1080"/>
        </w:tabs>
        <w:ind w:right="-1"/>
        <w:jc w:val="both"/>
        <w:rPr>
          <w:lang w:val="uk-UA"/>
        </w:rPr>
      </w:pPr>
      <w:r w:rsidRPr="007E07ED">
        <w:rPr>
          <w:lang w:val="uk-UA"/>
        </w:rPr>
        <w:t xml:space="preserve">16.13. </w:t>
      </w:r>
      <w:r w:rsidRPr="007E07ED">
        <w:rPr>
          <w:color w:val="000000"/>
          <w:spacing w:val="2"/>
          <w:lang w:val="uk-UA"/>
        </w:rPr>
        <w:t xml:space="preserve">У разі зміни юридичної, фактичної адреси, розрахункового рахунку або системи оподаткування, сторона, в </w:t>
      </w:r>
      <w:r w:rsidRPr="007E07ED">
        <w:rPr>
          <w:color w:val="000000"/>
          <w:lang w:val="uk-UA"/>
        </w:rPr>
        <w:t xml:space="preserve">якій відбулися ці зміни, зобов'язана якомога скоріше, але не пізніше  10 календарних днів, повідомити про це другу </w:t>
      </w:r>
      <w:r w:rsidRPr="007E07ED">
        <w:rPr>
          <w:color w:val="000000"/>
          <w:spacing w:val="-6"/>
          <w:lang w:val="uk-UA"/>
        </w:rPr>
        <w:t>сторону.</w:t>
      </w:r>
    </w:p>
    <w:p w:rsidR="003A61A6" w:rsidRPr="007E07ED" w:rsidRDefault="003A61A6" w:rsidP="003A61A6">
      <w:pPr>
        <w:widowControl w:val="0"/>
        <w:spacing w:before="120"/>
        <w:ind w:left="480"/>
        <w:jc w:val="center"/>
        <w:rPr>
          <w:b/>
          <w:color w:val="000000"/>
          <w:lang w:val="uk-UA"/>
        </w:rPr>
      </w:pPr>
      <w:r w:rsidRPr="007E07ED">
        <w:rPr>
          <w:b/>
          <w:color w:val="000000"/>
          <w:lang w:val="uk-UA"/>
        </w:rPr>
        <w:t>17. Адреса, реквізити та підписи Сторін</w:t>
      </w:r>
    </w:p>
    <w:tbl>
      <w:tblPr>
        <w:tblpPr w:leftFromText="180" w:rightFromText="180" w:vertAnchor="text" w:horzAnchor="margin" w:tblpY="156"/>
        <w:tblW w:w="10598" w:type="dxa"/>
        <w:tblLook w:val="04A0"/>
      </w:tblPr>
      <w:tblGrid>
        <w:gridCol w:w="5353"/>
        <w:gridCol w:w="5245"/>
      </w:tblGrid>
      <w:tr w:rsidR="003A61A6" w:rsidRPr="005218B8" w:rsidTr="00573E18">
        <w:trPr>
          <w:trHeight w:val="132"/>
        </w:trPr>
        <w:tc>
          <w:tcPr>
            <w:tcW w:w="5353" w:type="dxa"/>
          </w:tcPr>
          <w:p w:rsidR="003A61A6" w:rsidRPr="007E07ED" w:rsidRDefault="003A61A6" w:rsidP="00573E18">
            <w:pPr>
              <w:widowControl w:val="0"/>
              <w:shd w:val="clear" w:color="auto" w:fill="FFFFFF"/>
              <w:suppressAutoHyphens/>
              <w:autoSpaceDE w:val="0"/>
              <w:autoSpaceDN w:val="0"/>
              <w:adjustRightInd w:val="0"/>
              <w:jc w:val="center"/>
              <w:rPr>
                <w:b/>
                <w:u w:val="single"/>
                <w:lang w:val="uk-UA" w:eastAsia="ar-SA"/>
              </w:rPr>
            </w:pPr>
            <w:r w:rsidRPr="007E07ED">
              <w:rPr>
                <w:b/>
                <w:u w:val="single"/>
                <w:lang w:val="uk-UA" w:eastAsia="zh-CN"/>
              </w:rPr>
              <w:t>СТРАХУВАЛЬНИК</w:t>
            </w:r>
          </w:p>
          <w:p w:rsidR="003A61A6" w:rsidRPr="007E07ED" w:rsidRDefault="003A61A6" w:rsidP="00573E18">
            <w:pPr>
              <w:widowControl w:val="0"/>
              <w:suppressAutoHyphens/>
              <w:autoSpaceDE w:val="0"/>
              <w:ind w:left="602"/>
              <w:jc w:val="center"/>
              <w:rPr>
                <w:lang w:val="uk-UA" w:eastAsia="zh-CN"/>
              </w:rPr>
            </w:pPr>
            <w:r w:rsidRPr="007E07ED">
              <w:rPr>
                <w:b/>
                <w:lang w:val="uk-UA"/>
              </w:rPr>
              <w:t xml:space="preserve">ЗАПОРІЗЬКЕ КОМУНАЛЬНЕ ПІДПРИЄМСТВО МІСЬКОГО ЕЛЕКТРОТРАНСПОРТУ «ЗАПОРІЖЕЛЕКТРОТРАНС» </w:t>
            </w:r>
          </w:p>
          <w:p w:rsidR="003A61A6" w:rsidRPr="007E07ED" w:rsidRDefault="003A61A6" w:rsidP="00573E18">
            <w:pPr>
              <w:widowControl w:val="0"/>
              <w:suppressAutoHyphens/>
              <w:autoSpaceDE w:val="0"/>
              <w:ind w:left="142" w:hanging="11"/>
              <w:jc w:val="both"/>
              <w:rPr>
                <w:lang w:val="uk-UA" w:eastAsia="zh-CN"/>
              </w:rPr>
            </w:pPr>
          </w:p>
          <w:p w:rsidR="003A61A6" w:rsidRPr="007E07ED" w:rsidRDefault="003A61A6" w:rsidP="00573E18">
            <w:pPr>
              <w:widowControl w:val="0"/>
              <w:suppressAutoHyphens/>
              <w:autoSpaceDE w:val="0"/>
              <w:ind w:left="142" w:hanging="11"/>
              <w:jc w:val="both"/>
              <w:rPr>
                <w:lang w:val="uk-UA" w:eastAsia="zh-CN"/>
              </w:rPr>
            </w:pPr>
            <w:smartTag w:uri="urn:schemas-microsoft-com:office:smarttags" w:element="metricconverter">
              <w:smartTagPr>
                <w:attr w:name="ProductID" w:val="69095, м"/>
              </w:smartTagPr>
              <w:r w:rsidRPr="007E07ED">
                <w:rPr>
                  <w:lang w:val="uk-UA" w:eastAsia="zh-CN"/>
                </w:rPr>
                <w:t>69095, м</w:t>
              </w:r>
            </w:smartTag>
            <w:r w:rsidRPr="007E07ED">
              <w:rPr>
                <w:lang w:val="uk-UA" w:eastAsia="zh-CN"/>
              </w:rPr>
              <w:t>. Запоріжжя, вул. Шкільна, 2</w:t>
            </w:r>
          </w:p>
          <w:p w:rsidR="003A61A6" w:rsidRPr="007E07ED" w:rsidRDefault="003A61A6" w:rsidP="00573E18">
            <w:pPr>
              <w:widowControl w:val="0"/>
              <w:suppressAutoHyphens/>
              <w:autoSpaceDE w:val="0"/>
              <w:ind w:left="142" w:hanging="11"/>
              <w:jc w:val="both"/>
              <w:rPr>
                <w:lang w:val="uk-UA" w:eastAsia="zh-CN"/>
              </w:rPr>
            </w:pPr>
            <w:r w:rsidRPr="007E07ED">
              <w:rPr>
                <w:lang w:val="uk-UA" w:eastAsia="zh-CN"/>
              </w:rPr>
              <w:t>ЄДРПОУ 03328379</w:t>
            </w:r>
          </w:p>
          <w:p w:rsidR="003A61A6" w:rsidRPr="007E07ED" w:rsidRDefault="003A61A6" w:rsidP="00573E18">
            <w:pPr>
              <w:widowControl w:val="0"/>
              <w:suppressAutoHyphens/>
              <w:autoSpaceDE w:val="0"/>
              <w:ind w:left="141" w:hanging="11"/>
              <w:jc w:val="both"/>
              <w:rPr>
                <w:lang w:val="uk-UA"/>
              </w:rPr>
            </w:pPr>
            <w:r w:rsidRPr="007E07ED">
              <w:rPr>
                <w:lang w:val="uk-UA"/>
              </w:rPr>
              <w:t xml:space="preserve">п/р UA413204780000026000924419434 </w:t>
            </w:r>
          </w:p>
          <w:p w:rsidR="003A61A6" w:rsidRPr="007E07ED" w:rsidRDefault="003A61A6" w:rsidP="00573E18">
            <w:pPr>
              <w:widowControl w:val="0"/>
              <w:suppressAutoHyphens/>
              <w:autoSpaceDE w:val="0"/>
              <w:ind w:left="142" w:hanging="11"/>
              <w:jc w:val="both"/>
              <w:rPr>
                <w:lang w:val="uk-UA" w:eastAsia="zh-CN"/>
              </w:rPr>
            </w:pPr>
            <w:r w:rsidRPr="007E07ED">
              <w:rPr>
                <w:lang w:val="uk-UA"/>
              </w:rPr>
              <w:t>в ПАТ АБ «УКРГАЗБАНК» м. Київ</w:t>
            </w:r>
          </w:p>
          <w:p w:rsidR="003A61A6" w:rsidRPr="007E07ED" w:rsidRDefault="003A61A6" w:rsidP="00573E18">
            <w:pPr>
              <w:widowControl w:val="0"/>
              <w:suppressAutoHyphens/>
              <w:autoSpaceDE w:val="0"/>
              <w:ind w:left="131"/>
              <w:jc w:val="both"/>
              <w:rPr>
                <w:lang w:val="uk-UA"/>
              </w:rPr>
            </w:pPr>
            <w:r w:rsidRPr="007E07ED">
              <w:rPr>
                <w:lang w:val="uk-UA"/>
              </w:rPr>
              <w:t>МФО 320478</w:t>
            </w:r>
          </w:p>
          <w:p w:rsidR="003A61A6" w:rsidRPr="007E07ED" w:rsidRDefault="003A61A6" w:rsidP="00573E18">
            <w:pPr>
              <w:widowControl w:val="0"/>
              <w:suppressAutoHyphens/>
              <w:autoSpaceDE w:val="0"/>
              <w:ind w:left="131"/>
              <w:jc w:val="both"/>
              <w:rPr>
                <w:lang w:val="uk-UA" w:eastAsia="zh-CN"/>
              </w:rPr>
            </w:pPr>
            <w:r w:rsidRPr="007E07ED">
              <w:rPr>
                <w:lang w:val="uk-UA" w:eastAsia="zh-CN"/>
              </w:rPr>
              <w:t>ІПН 033283708248</w:t>
            </w:r>
          </w:p>
          <w:p w:rsidR="003A61A6" w:rsidRPr="007E07ED" w:rsidRDefault="003A61A6" w:rsidP="00573E18">
            <w:pPr>
              <w:widowControl w:val="0"/>
              <w:suppressAutoHyphens/>
              <w:autoSpaceDE w:val="0"/>
              <w:ind w:left="142" w:hanging="11"/>
              <w:jc w:val="both"/>
              <w:rPr>
                <w:lang w:val="uk-UA" w:eastAsia="zh-CN"/>
              </w:rPr>
            </w:pPr>
            <w:proofErr w:type="spellStart"/>
            <w:r w:rsidRPr="007E07ED">
              <w:rPr>
                <w:lang w:val="uk-UA" w:eastAsia="zh-CN"/>
              </w:rPr>
              <w:t>Свід.-во</w:t>
            </w:r>
            <w:proofErr w:type="spellEnd"/>
            <w:r w:rsidRPr="007E07ED">
              <w:rPr>
                <w:lang w:val="uk-UA" w:eastAsia="zh-CN"/>
              </w:rPr>
              <w:t xml:space="preserve"> ПДВ № 40373772</w:t>
            </w:r>
          </w:p>
          <w:p w:rsidR="003A61A6" w:rsidRPr="007E07ED" w:rsidRDefault="003A61A6" w:rsidP="00573E18">
            <w:pPr>
              <w:widowControl w:val="0"/>
              <w:suppressAutoHyphens/>
              <w:autoSpaceDE w:val="0"/>
              <w:ind w:left="142" w:hanging="11"/>
              <w:jc w:val="both"/>
              <w:rPr>
                <w:lang w:val="uk-UA" w:eastAsia="zh-CN"/>
              </w:rPr>
            </w:pPr>
            <w:r w:rsidRPr="007E07ED">
              <w:rPr>
                <w:lang w:val="uk-UA" w:eastAsia="zh-CN"/>
              </w:rPr>
              <w:t>Тел. (061) 787 64 96</w:t>
            </w:r>
          </w:p>
          <w:p w:rsidR="003A61A6" w:rsidRPr="007E07ED" w:rsidRDefault="003A61A6" w:rsidP="00573E18">
            <w:pPr>
              <w:widowControl w:val="0"/>
              <w:suppressAutoHyphens/>
              <w:autoSpaceDE w:val="0"/>
              <w:autoSpaceDN w:val="0"/>
              <w:adjustRightInd w:val="0"/>
              <w:ind w:left="142" w:hanging="11"/>
              <w:jc w:val="both"/>
              <w:rPr>
                <w:lang w:val="uk-UA" w:eastAsia="zh-CN"/>
              </w:rPr>
            </w:pPr>
          </w:p>
          <w:p w:rsidR="003A61A6" w:rsidRPr="007E07ED" w:rsidRDefault="003A61A6" w:rsidP="00573E18">
            <w:pPr>
              <w:widowControl w:val="0"/>
              <w:suppressAutoHyphens/>
              <w:autoSpaceDE w:val="0"/>
              <w:autoSpaceDN w:val="0"/>
              <w:adjustRightInd w:val="0"/>
              <w:rPr>
                <w:b/>
                <w:lang w:val="uk-UA" w:eastAsia="zh-CN"/>
              </w:rPr>
            </w:pPr>
          </w:p>
          <w:p w:rsidR="003A61A6" w:rsidRPr="007E07ED" w:rsidRDefault="003A61A6" w:rsidP="00573E18">
            <w:pPr>
              <w:widowControl w:val="0"/>
              <w:suppressAutoHyphens/>
              <w:autoSpaceDE w:val="0"/>
              <w:autoSpaceDN w:val="0"/>
              <w:adjustRightInd w:val="0"/>
              <w:rPr>
                <w:b/>
                <w:lang w:val="uk-UA" w:eastAsia="zh-CN"/>
              </w:rPr>
            </w:pPr>
          </w:p>
          <w:p w:rsidR="003A61A6" w:rsidRPr="007E07ED" w:rsidRDefault="003A61A6" w:rsidP="00573E18">
            <w:pPr>
              <w:widowControl w:val="0"/>
              <w:suppressAutoHyphens/>
              <w:autoSpaceDE w:val="0"/>
              <w:autoSpaceDN w:val="0"/>
              <w:adjustRightInd w:val="0"/>
              <w:rPr>
                <w:b/>
                <w:lang w:val="uk-UA" w:eastAsia="zh-CN"/>
              </w:rPr>
            </w:pPr>
          </w:p>
          <w:p w:rsidR="003A61A6" w:rsidRPr="007E07ED" w:rsidRDefault="003A61A6" w:rsidP="00573E18">
            <w:pPr>
              <w:widowControl w:val="0"/>
              <w:suppressAutoHyphens/>
              <w:autoSpaceDE w:val="0"/>
              <w:autoSpaceDN w:val="0"/>
              <w:adjustRightInd w:val="0"/>
              <w:rPr>
                <w:b/>
                <w:lang w:val="uk-UA" w:eastAsia="zh-CN"/>
              </w:rPr>
            </w:pPr>
          </w:p>
          <w:p w:rsidR="003A61A6" w:rsidRPr="007E07ED" w:rsidRDefault="003A61A6" w:rsidP="00573E18">
            <w:pPr>
              <w:widowControl w:val="0"/>
              <w:suppressAutoHyphens/>
              <w:autoSpaceDE w:val="0"/>
              <w:autoSpaceDN w:val="0"/>
              <w:adjustRightInd w:val="0"/>
              <w:rPr>
                <w:b/>
                <w:lang w:val="uk-UA" w:eastAsia="zh-CN"/>
              </w:rPr>
            </w:pPr>
          </w:p>
          <w:p w:rsidR="003A61A6" w:rsidRPr="007E07ED" w:rsidRDefault="003A61A6" w:rsidP="00573E18">
            <w:pPr>
              <w:widowControl w:val="0"/>
              <w:suppressAutoHyphens/>
              <w:autoSpaceDE w:val="0"/>
              <w:autoSpaceDN w:val="0"/>
              <w:adjustRightInd w:val="0"/>
              <w:ind w:left="142"/>
              <w:rPr>
                <w:b/>
                <w:lang w:val="uk-UA" w:eastAsia="zh-CN"/>
              </w:rPr>
            </w:pPr>
            <w:r w:rsidRPr="007E07ED">
              <w:rPr>
                <w:b/>
                <w:lang w:val="uk-UA" w:eastAsia="zh-CN"/>
              </w:rPr>
              <w:t xml:space="preserve">Директор </w:t>
            </w:r>
          </w:p>
          <w:p w:rsidR="003A61A6" w:rsidRPr="007E07ED" w:rsidRDefault="003A61A6" w:rsidP="00573E18">
            <w:pPr>
              <w:widowControl w:val="0"/>
              <w:suppressAutoHyphens/>
              <w:autoSpaceDE w:val="0"/>
              <w:autoSpaceDN w:val="0"/>
              <w:adjustRightInd w:val="0"/>
              <w:ind w:left="142"/>
              <w:rPr>
                <w:b/>
                <w:lang w:val="uk-UA" w:eastAsia="zh-CN"/>
              </w:rPr>
            </w:pPr>
            <w:r w:rsidRPr="007E07ED">
              <w:rPr>
                <w:b/>
                <w:lang w:val="uk-UA" w:eastAsia="zh-CN"/>
              </w:rPr>
              <w:t xml:space="preserve">з фінансово </w:t>
            </w:r>
            <w:proofErr w:type="spellStart"/>
            <w:r w:rsidRPr="007E07ED">
              <w:rPr>
                <w:b/>
                <w:lang w:val="uk-UA" w:eastAsia="zh-CN"/>
              </w:rPr>
              <w:t>–економічних</w:t>
            </w:r>
            <w:proofErr w:type="spellEnd"/>
            <w:r w:rsidRPr="007E07ED">
              <w:rPr>
                <w:b/>
                <w:lang w:val="uk-UA" w:eastAsia="zh-CN"/>
              </w:rPr>
              <w:t xml:space="preserve"> питань</w:t>
            </w:r>
          </w:p>
          <w:p w:rsidR="003A61A6" w:rsidRPr="007E07ED" w:rsidRDefault="003A61A6" w:rsidP="00573E18">
            <w:pPr>
              <w:widowControl w:val="0"/>
              <w:suppressAutoHyphens/>
              <w:autoSpaceDE w:val="0"/>
              <w:autoSpaceDN w:val="0"/>
              <w:adjustRightInd w:val="0"/>
              <w:ind w:left="142" w:hanging="146"/>
              <w:rPr>
                <w:b/>
                <w:lang w:val="uk-UA" w:eastAsia="zh-CN"/>
              </w:rPr>
            </w:pPr>
            <w:r w:rsidRPr="007E07ED">
              <w:rPr>
                <w:b/>
                <w:lang w:val="uk-UA" w:eastAsia="zh-CN"/>
              </w:rPr>
              <w:t xml:space="preserve">          </w:t>
            </w:r>
          </w:p>
          <w:p w:rsidR="003A61A6" w:rsidRPr="007E07ED" w:rsidRDefault="003A61A6" w:rsidP="00573E18">
            <w:pPr>
              <w:widowControl w:val="0"/>
              <w:suppressAutoHyphens/>
              <w:autoSpaceDE w:val="0"/>
              <w:autoSpaceDN w:val="0"/>
              <w:adjustRightInd w:val="0"/>
              <w:ind w:left="142" w:hanging="146"/>
              <w:rPr>
                <w:b/>
                <w:lang w:val="uk-UA" w:eastAsia="zh-CN"/>
              </w:rPr>
            </w:pPr>
            <w:r w:rsidRPr="007E07ED">
              <w:rPr>
                <w:b/>
                <w:lang w:val="uk-UA" w:eastAsia="zh-CN"/>
              </w:rPr>
              <w:t xml:space="preserve">    _________________  /В.В.</w:t>
            </w:r>
            <w:proofErr w:type="spellStart"/>
            <w:r w:rsidRPr="007E07ED">
              <w:rPr>
                <w:b/>
                <w:lang w:val="uk-UA" w:eastAsia="zh-CN"/>
              </w:rPr>
              <w:t>Сухачов</w:t>
            </w:r>
            <w:proofErr w:type="spellEnd"/>
          </w:p>
          <w:p w:rsidR="003A61A6" w:rsidRPr="007E07ED" w:rsidRDefault="003A61A6" w:rsidP="00573E18">
            <w:pPr>
              <w:widowControl w:val="0"/>
              <w:suppressAutoHyphens/>
              <w:autoSpaceDE w:val="0"/>
              <w:ind w:left="720" w:hanging="720"/>
              <w:rPr>
                <w:i/>
                <w:lang w:val="uk-UA" w:eastAsia="zh-CN"/>
              </w:rPr>
            </w:pPr>
            <w:r w:rsidRPr="007E07ED">
              <w:rPr>
                <w:i/>
                <w:lang w:val="uk-UA" w:eastAsia="zh-CN"/>
              </w:rPr>
              <w:t xml:space="preserve">    </w:t>
            </w:r>
            <w:proofErr w:type="spellStart"/>
            <w:r w:rsidRPr="007E07ED">
              <w:rPr>
                <w:i/>
                <w:lang w:val="uk-UA" w:eastAsia="zh-CN"/>
              </w:rPr>
              <w:t>м.п</w:t>
            </w:r>
            <w:proofErr w:type="spellEnd"/>
            <w:r w:rsidRPr="007E07ED">
              <w:rPr>
                <w:i/>
                <w:lang w:val="uk-UA" w:eastAsia="zh-CN"/>
              </w:rPr>
              <w:t>.</w:t>
            </w:r>
          </w:p>
          <w:p w:rsidR="003A61A6" w:rsidRPr="007E07ED" w:rsidRDefault="003A61A6" w:rsidP="00573E18">
            <w:pPr>
              <w:widowControl w:val="0"/>
              <w:shd w:val="clear" w:color="auto" w:fill="FFFFFF"/>
              <w:suppressAutoHyphens/>
              <w:autoSpaceDE w:val="0"/>
              <w:autoSpaceDN w:val="0"/>
              <w:adjustRightInd w:val="0"/>
              <w:rPr>
                <w:b/>
                <w:lang w:val="uk-UA" w:eastAsia="ar-SA"/>
              </w:rPr>
            </w:pPr>
          </w:p>
        </w:tc>
        <w:tc>
          <w:tcPr>
            <w:tcW w:w="5245" w:type="dxa"/>
          </w:tcPr>
          <w:p w:rsidR="003A61A6" w:rsidRPr="007E07ED" w:rsidRDefault="003A61A6" w:rsidP="00573E18">
            <w:pPr>
              <w:widowControl w:val="0"/>
              <w:shd w:val="clear" w:color="auto" w:fill="FFFFFF"/>
              <w:suppressAutoHyphens/>
              <w:autoSpaceDE w:val="0"/>
              <w:autoSpaceDN w:val="0"/>
              <w:adjustRightInd w:val="0"/>
              <w:jc w:val="center"/>
              <w:rPr>
                <w:b/>
                <w:u w:val="single"/>
                <w:lang w:val="uk-UA" w:eastAsia="ar-SA"/>
              </w:rPr>
            </w:pPr>
            <w:r w:rsidRPr="007E07ED">
              <w:rPr>
                <w:b/>
                <w:u w:val="single"/>
                <w:lang w:val="uk-UA" w:eastAsia="zh-CN"/>
              </w:rPr>
              <w:t>СТРАХОВИК</w:t>
            </w:r>
          </w:p>
          <w:p w:rsidR="003A61A6" w:rsidRPr="007E07ED" w:rsidRDefault="003A61A6" w:rsidP="00573E18">
            <w:pPr>
              <w:widowControl w:val="0"/>
              <w:suppressAutoHyphens/>
              <w:autoSpaceDE w:val="0"/>
              <w:autoSpaceDN w:val="0"/>
              <w:adjustRightInd w:val="0"/>
              <w:jc w:val="center"/>
              <w:rPr>
                <w:b/>
                <w:u w:val="single"/>
                <w:lang w:val="uk-UA" w:eastAsia="zh-CN"/>
              </w:rPr>
            </w:pPr>
            <w:r w:rsidRPr="007E07ED">
              <w:rPr>
                <w:b/>
                <w:u w:val="single"/>
                <w:lang w:val="uk-UA" w:eastAsia="zh-CN"/>
              </w:rPr>
              <w:t>______________________________</w:t>
            </w:r>
          </w:p>
          <w:p w:rsidR="003A61A6" w:rsidRPr="007E07ED" w:rsidRDefault="003A61A6" w:rsidP="00573E18">
            <w:pPr>
              <w:widowControl w:val="0"/>
              <w:suppressAutoHyphens/>
              <w:autoSpaceDE w:val="0"/>
              <w:autoSpaceDN w:val="0"/>
              <w:adjustRightInd w:val="0"/>
              <w:jc w:val="center"/>
              <w:rPr>
                <w:b/>
                <w:u w:val="single"/>
                <w:lang w:val="uk-UA" w:eastAsia="zh-CN"/>
              </w:rPr>
            </w:pPr>
            <w:r w:rsidRPr="007E07ED">
              <w:rPr>
                <w:b/>
                <w:u w:val="single"/>
                <w:lang w:val="uk-UA" w:eastAsia="zh-CN"/>
              </w:rPr>
              <w:t>______________________________</w:t>
            </w:r>
          </w:p>
          <w:p w:rsidR="003A61A6" w:rsidRPr="007E07ED" w:rsidRDefault="003A61A6" w:rsidP="00573E18">
            <w:pPr>
              <w:widowControl w:val="0"/>
              <w:suppressAutoHyphens/>
              <w:autoSpaceDE w:val="0"/>
              <w:autoSpaceDN w:val="0"/>
              <w:adjustRightInd w:val="0"/>
              <w:jc w:val="center"/>
              <w:rPr>
                <w:b/>
                <w:u w:val="single"/>
                <w:lang w:val="uk-UA" w:eastAsia="zh-CN"/>
              </w:rPr>
            </w:pPr>
            <w:r w:rsidRPr="007E07ED">
              <w:rPr>
                <w:b/>
                <w:u w:val="single"/>
                <w:lang w:val="uk-UA" w:eastAsia="zh-CN"/>
              </w:rPr>
              <w:t>______________________________</w:t>
            </w:r>
          </w:p>
          <w:p w:rsidR="003A61A6" w:rsidRPr="007E07ED" w:rsidRDefault="003A61A6" w:rsidP="00573E18">
            <w:pPr>
              <w:widowControl w:val="0"/>
              <w:suppressAutoHyphens/>
              <w:autoSpaceDE w:val="0"/>
              <w:autoSpaceDN w:val="0"/>
              <w:adjustRightInd w:val="0"/>
              <w:jc w:val="center"/>
              <w:rPr>
                <w:b/>
                <w:u w:val="single"/>
                <w:lang w:val="uk-UA" w:eastAsia="zh-CN"/>
              </w:rPr>
            </w:pPr>
          </w:p>
          <w:p w:rsidR="003A61A6" w:rsidRPr="007E07ED" w:rsidRDefault="003A61A6" w:rsidP="00573E18">
            <w:pPr>
              <w:widowControl w:val="0"/>
              <w:suppressAutoHyphens/>
              <w:autoSpaceDE w:val="0"/>
              <w:autoSpaceDN w:val="0"/>
              <w:adjustRightInd w:val="0"/>
              <w:jc w:val="center"/>
              <w:rPr>
                <w:b/>
                <w:u w:val="single"/>
                <w:lang w:val="uk-UA" w:eastAsia="zh-CN"/>
              </w:rPr>
            </w:pPr>
          </w:p>
          <w:p w:rsidR="003A61A6" w:rsidRPr="007E07ED" w:rsidRDefault="003A61A6" w:rsidP="00573E18">
            <w:pPr>
              <w:widowControl w:val="0"/>
              <w:suppressAutoHyphens/>
              <w:autoSpaceDE w:val="0"/>
              <w:autoSpaceDN w:val="0"/>
              <w:adjustRightInd w:val="0"/>
              <w:ind w:left="176"/>
              <w:jc w:val="both"/>
              <w:rPr>
                <w:b/>
                <w:u w:val="single"/>
                <w:lang w:val="uk-UA" w:eastAsia="zh-CN"/>
              </w:rPr>
            </w:pPr>
            <w:r w:rsidRPr="007E07ED">
              <w:rPr>
                <w:b/>
                <w:u w:val="single"/>
                <w:lang w:val="uk-UA" w:eastAsia="zh-CN"/>
              </w:rPr>
              <w:t xml:space="preserve">Юридична адреса: </w:t>
            </w:r>
          </w:p>
          <w:p w:rsidR="003A61A6" w:rsidRPr="007E07ED" w:rsidRDefault="003A61A6" w:rsidP="00573E18">
            <w:pPr>
              <w:widowControl w:val="0"/>
              <w:suppressAutoHyphens/>
              <w:autoSpaceDE w:val="0"/>
              <w:autoSpaceDN w:val="0"/>
              <w:adjustRightInd w:val="0"/>
              <w:ind w:left="176"/>
              <w:jc w:val="both"/>
              <w:rPr>
                <w:b/>
                <w:u w:val="single"/>
                <w:lang w:val="uk-UA" w:eastAsia="zh-CN"/>
              </w:rPr>
            </w:pPr>
            <w:r w:rsidRPr="007E07ED">
              <w:rPr>
                <w:b/>
                <w:u w:val="single"/>
                <w:lang w:val="uk-UA" w:eastAsia="zh-CN"/>
              </w:rPr>
              <w:t>_____________________________________</w:t>
            </w:r>
          </w:p>
          <w:p w:rsidR="003A61A6" w:rsidRPr="007E07ED" w:rsidRDefault="003A61A6" w:rsidP="00573E18">
            <w:pPr>
              <w:widowControl w:val="0"/>
              <w:suppressAutoHyphens/>
              <w:autoSpaceDE w:val="0"/>
              <w:autoSpaceDN w:val="0"/>
              <w:adjustRightInd w:val="0"/>
              <w:ind w:left="176"/>
              <w:jc w:val="both"/>
              <w:rPr>
                <w:b/>
                <w:u w:val="single"/>
                <w:lang w:val="uk-UA" w:eastAsia="zh-CN"/>
              </w:rPr>
            </w:pPr>
            <w:r w:rsidRPr="007E07ED">
              <w:rPr>
                <w:b/>
                <w:u w:val="single"/>
                <w:lang w:val="uk-UA" w:eastAsia="zh-CN"/>
              </w:rPr>
              <w:t>Фактична адреса:</w:t>
            </w:r>
          </w:p>
          <w:p w:rsidR="003A61A6" w:rsidRPr="007E07ED" w:rsidRDefault="003A61A6" w:rsidP="00573E18">
            <w:pPr>
              <w:widowControl w:val="0"/>
              <w:suppressAutoHyphens/>
              <w:autoSpaceDE w:val="0"/>
              <w:autoSpaceDN w:val="0"/>
              <w:adjustRightInd w:val="0"/>
              <w:ind w:left="176"/>
              <w:jc w:val="both"/>
              <w:rPr>
                <w:b/>
                <w:u w:val="single"/>
                <w:lang w:val="uk-UA" w:eastAsia="zh-CN"/>
              </w:rPr>
            </w:pPr>
            <w:r w:rsidRPr="007E07ED">
              <w:rPr>
                <w:b/>
                <w:u w:val="single"/>
                <w:lang w:val="uk-UA" w:eastAsia="zh-CN"/>
              </w:rPr>
              <w:t>_____________________________________</w:t>
            </w:r>
          </w:p>
          <w:p w:rsidR="003A61A6" w:rsidRPr="007E07ED" w:rsidRDefault="003A61A6" w:rsidP="00573E18">
            <w:pPr>
              <w:widowControl w:val="0"/>
              <w:suppressAutoHyphens/>
              <w:autoSpaceDE w:val="0"/>
              <w:autoSpaceDN w:val="0"/>
              <w:adjustRightInd w:val="0"/>
              <w:ind w:left="176"/>
              <w:jc w:val="both"/>
              <w:rPr>
                <w:b/>
                <w:u w:val="single"/>
                <w:lang w:val="uk-UA" w:eastAsia="zh-CN"/>
              </w:rPr>
            </w:pPr>
            <w:r w:rsidRPr="007E07ED">
              <w:rPr>
                <w:b/>
                <w:u w:val="single"/>
                <w:lang w:val="uk-UA" w:eastAsia="zh-CN"/>
              </w:rPr>
              <w:t>Код ЄДРПОУ_________________________</w:t>
            </w:r>
          </w:p>
          <w:p w:rsidR="003A61A6" w:rsidRPr="007E07ED" w:rsidRDefault="003A61A6" w:rsidP="00573E18">
            <w:pPr>
              <w:widowControl w:val="0"/>
              <w:suppressAutoHyphens/>
              <w:autoSpaceDE w:val="0"/>
              <w:autoSpaceDN w:val="0"/>
              <w:adjustRightInd w:val="0"/>
              <w:ind w:left="176"/>
              <w:jc w:val="both"/>
              <w:rPr>
                <w:b/>
                <w:u w:val="single"/>
                <w:lang w:val="uk-UA" w:eastAsia="zh-CN"/>
              </w:rPr>
            </w:pPr>
            <w:r w:rsidRPr="007E07ED">
              <w:rPr>
                <w:b/>
                <w:u w:val="single"/>
                <w:lang w:val="uk-UA" w:eastAsia="zh-CN"/>
              </w:rPr>
              <w:t>п/р __________________________________</w:t>
            </w:r>
          </w:p>
          <w:p w:rsidR="003A61A6" w:rsidRPr="007E07ED" w:rsidRDefault="003A61A6" w:rsidP="00573E18">
            <w:pPr>
              <w:widowControl w:val="0"/>
              <w:suppressAutoHyphens/>
              <w:autoSpaceDE w:val="0"/>
              <w:autoSpaceDN w:val="0"/>
              <w:adjustRightInd w:val="0"/>
              <w:ind w:left="176"/>
              <w:jc w:val="both"/>
              <w:rPr>
                <w:b/>
                <w:u w:val="single"/>
                <w:lang w:val="uk-UA" w:eastAsia="zh-CN"/>
              </w:rPr>
            </w:pPr>
            <w:r w:rsidRPr="007E07ED">
              <w:rPr>
                <w:b/>
                <w:u w:val="single"/>
                <w:lang w:val="uk-UA" w:eastAsia="zh-CN"/>
              </w:rPr>
              <w:t>Банк: _______________________________</w:t>
            </w:r>
          </w:p>
          <w:p w:rsidR="003A61A6" w:rsidRPr="007E07ED" w:rsidRDefault="003A61A6" w:rsidP="00573E18">
            <w:pPr>
              <w:widowControl w:val="0"/>
              <w:suppressAutoHyphens/>
              <w:autoSpaceDE w:val="0"/>
              <w:autoSpaceDN w:val="0"/>
              <w:adjustRightInd w:val="0"/>
              <w:ind w:left="176"/>
              <w:jc w:val="both"/>
              <w:rPr>
                <w:b/>
                <w:u w:val="single"/>
                <w:lang w:val="uk-UA" w:eastAsia="zh-CN"/>
              </w:rPr>
            </w:pPr>
            <w:r w:rsidRPr="007E07ED">
              <w:rPr>
                <w:b/>
                <w:u w:val="single"/>
                <w:lang w:val="uk-UA" w:eastAsia="zh-CN"/>
              </w:rPr>
              <w:t>МФО _______________________________</w:t>
            </w:r>
          </w:p>
          <w:p w:rsidR="003A61A6" w:rsidRPr="007E07ED" w:rsidRDefault="003A61A6" w:rsidP="00573E18">
            <w:pPr>
              <w:widowControl w:val="0"/>
              <w:suppressAutoHyphens/>
              <w:autoSpaceDE w:val="0"/>
              <w:autoSpaceDN w:val="0"/>
              <w:adjustRightInd w:val="0"/>
              <w:ind w:left="176"/>
              <w:jc w:val="both"/>
              <w:rPr>
                <w:b/>
                <w:u w:val="single"/>
                <w:lang w:val="uk-UA" w:eastAsia="zh-CN"/>
              </w:rPr>
            </w:pPr>
            <w:r w:rsidRPr="007E07ED">
              <w:rPr>
                <w:b/>
                <w:u w:val="single"/>
                <w:lang w:val="uk-UA" w:eastAsia="zh-CN"/>
              </w:rPr>
              <w:t>ІПН ________________________________</w:t>
            </w:r>
          </w:p>
          <w:p w:rsidR="003A61A6" w:rsidRPr="007E07ED" w:rsidRDefault="003A61A6" w:rsidP="00573E18">
            <w:pPr>
              <w:widowControl w:val="0"/>
              <w:suppressAutoHyphens/>
              <w:autoSpaceDE w:val="0"/>
              <w:autoSpaceDN w:val="0"/>
              <w:adjustRightInd w:val="0"/>
              <w:ind w:left="176"/>
              <w:jc w:val="both"/>
              <w:rPr>
                <w:b/>
                <w:u w:val="single"/>
                <w:lang w:val="uk-UA" w:eastAsia="zh-CN"/>
              </w:rPr>
            </w:pPr>
            <w:proofErr w:type="spellStart"/>
            <w:r w:rsidRPr="007E07ED">
              <w:rPr>
                <w:b/>
                <w:u w:val="single"/>
                <w:lang w:val="uk-UA" w:eastAsia="zh-CN"/>
              </w:rPr>
              <w:t>Свід-во</w:t>
            </w:r>
            <w:proofErr w:type="spellEnd"/>
            <w:r w:rsidRPr="007E07ED">
              <w:rPr>
                <w:b/>
                <w:u w:val="single"/>
                <w:lang w:val="uk-UA" w:eastAsia="zh-CN"/>
              </w:rPr>
              <w:t xml:space="preserve"> ПДВ № _______________________</w:t>
            </w:r>
          </w:p>
          <w:p w:rsidR="003A61A6" w:rsidRPr="007E07ED" w:rsidRDefault="003A61A6" w:rsidP="00573E18">
            <w:pPr>
              <w:widowControl w:val="0"/>
              <w:suppressAutoHyphens/>
              <w:autoSpaceDE w:val="0"/>
              <w:autoSpaceDN w:val="0"/>
              <w:adjustRightInd w:val="0"/>
              <w:ind w:left="176"/>
              <w:jc w:val="both"/>
              <w:rPr>
                <w:b/>
                <w:u w:val="single"/>
                <w:lang w:val="uk-UA" w:eastAsia="zh-CN"/>
              </w:rPr>
            </w:pPr>
            <w:r w:rsidRPr="007E07ED">
              <w:rPr>
                <w:b/>
                <w:u w:val="single"/>
                <w:lang w:val="uk-UA" w:eastAsia="zh-CN"/>
              </w:rPr>
              <w:t>Тел._________________________________</w:t>
            </w:r>
          </w:p>
          <w:p w:rsidR="003A61A6" w:rsidRPr="007E07ED" w:rsidRDefault="003A61A6" w:rsidP="00573E18">
            <w:pPr>
              <w:widowControl w:val="0"/>
              <w:suppressAutoHyphens/>
              <w:autoSpaceDE w:val="0"/>
              <w:autoSpaceDN w:val="0"/>
              <w:adjustRightInd w:val="0"/>
              <w:ind w:left="176"/>
              <w:jc w:val="both"/>
              <w:rPr>
                <w:b/>
                <w:u w:val="single"/>
                <w:lang w:val="uk-UA" w:eastAsia="zh-CN"/>
              </w:rPr>
            </w:pPr>
            <w:r w:rsidRPr="007E07ED">
              <w:rPr>
                <w:b/>
                <w:u w:val="single"/>
                <w:lang w:val="uk-UA" w:eastAsia="zh-CN"/>
              </w:rPr>
              <w:t xml:space="preserve">E </w:t>
            </w:r>
            <w:proofErr w:type="spellStart"/>
            <w:r w:rsidRPr="007E07ED">
              <w:rPr>
                <w:b/>
                <w:u w:val="single"/>
                <w:lang w:val="uk-UA" w:eastAsia="zh-CN"/>
              </w:rPr>
              <w:t>mail</w:t>
            </w:r>
            <w:proofErr w:type="spellEnd"/>
            <w:r w:rsidRPr="007E07ED">
              <w:rPr>
                <w:b/>
                <w:u w:val="single"/>
                <w:lang w:val="uk-UA" w:eastAsia="zh-CN"/>
              </w:rPr>
              <w:t>:_______________________________</w:t>
            </w:r>
          </w:p>
          <w:p w:rsidR="003A61A6" w:rsidRPr="007E07ED" w:rsidRDefault="003A61A6" w:rsidP="00573E18">
            <w:pPr>
              <w:widowControl w:val="0"/>
              <w:suppressAutoHyphens/>
              <w:autoSpaceDE w:val="0"/>
              <w:autoSpaceDN w:val="0"/>
              <w:adjustRightInd w:val="0"/>
              <w:rPr>
                <w:b/>
                <w:u w:val="single"/>
                <w:lang w:val="uk-UA" w:eastAsia="zh-CN"/>
              </w:rPr>
            </w:pPr>
          </w:p>
          <w:p w:rsidR="003A61A6" w:rsidRPr="007E07ED" w:rsidRDefault="003A61A6" w:rsidP="00573E18">
            <w:pPr>
              <w:widowControl w:val="0"/>
              <w:suppressAutoHyphens/>
              <w:autoSpaceDE w:val="0"/>
              <w:autoSpaceDN w:val="0"/>
              <w:adjustRightInd w:val="0"/>
              <w:rPr>
                <w:b/>
                <w:u w:val="single"/>
                <w:lang w:val="uk-UA" w:eastAsia="zh-CN"/>
              </w:rPr>
            </w:pPr>
          </w:p>
          <w:p w:rsidR="003A61A6" w:rsidRPr="007E07ED" w:rsidRDefault="003A61A6" w:rsidP="00573E18">
            <w:pPr>
              <w:widowControl w:val="0"/>
              <w:suppressAutoHyphens/>
              <w:autoSpaceDE w:val="0"/>
              <w:autoSpaceDN w:val="0"/>
              <w:adjustRightInd w:val="0"/>
              <w:jc w:val="center"/>
              <w:rPr>
                <w:b/>
                <w:u w:val="single"/>
                <w:lang w:val="uk-UA" w:eastAsia="zh-CN"/>
              </w:rPr>
            </w:pPr>
          </w:p>
          <w:p w:rsidR="003A61A6" w:rsidRPr="007E07ED" w:rsidRDefault="003A61A6" w:rsidP="00573E18">
            <w:pPr>
              <w:widowControl w:val="0"/>
              <w:suppressAutoHyphens/>
              <w:autoSpaceDE w:val="0"/>
              <w:autoSpaceDN w:val="0"/>
              <w:adjustRightInd w:val="0"/>
              <w:rPr>
                <w:b/>
                <w:lang w:val="uk-UA" w:eastAsia="zh-CN"/>
              </w:rPr>
            </w:pPr>
          </w:p>
          <w:p w:rsidR="003A61A6" w:rsidRPr="007E07ED" w:rsidRDefault="003A61A6" w:rsidP="00573E18">
            <w:pPr>
              <w:widowControl w:val="0"/>
              <w:suppressAutoHyphens/>
              <w:autoSpaceDE w:val="0"/>
              <w:autoSpaceDN w:val="0"/>
              <w:adjustRightInd w:val="0"/>
              <w:rPr>
                <w:b/>
                <w:lang w:val="uk-UA" w:eastAsia="zh-CN"/>
              </w:rPr>
            </w:pPr>
          </w:p>
          <w:p w:rsidR="003A61A6" w:rsidRPr="007E07ED" w:rsidRDefault="003A61A6" w:rsidP="00573E18">
            <w:pPr>
              <w:widowControl w:val="0"/>
              <w:suppressAutoHyphens/>
              <w:autoSpaceDE w:val="0"/>
              <w:autoSpaceDN w:val="0"/>
              <w:adjustRightInd w:val="0"/>
              <w:jc w:val="center"/>
              <w:rPr>
                <w:lang w:val="uk-UA" w:eastAsia="zh-CN"/>
              </w:rPr>
            </w:pPr>
            <w:r w:rsidRPr="007E07ED">
              <w:rPr>
                <w:b/>
                <w:lang w:val="uk-UA" w:eastAsia="zh-CN"/>
              </w:rPr>
              <w:t>___________  /____________________</w:t>
            </w:r>
          </w:p>
          <w:p w:rsidR="003A61A6" w:rsidRPr="007E07ED" w:rsidRDefault="003A61A6" w:rsidP="00573E18">
            <w:pPr>
              <w:widowControl w:val="0"/>
              <w:suppressAutoHyphens/>
              <w:autoSpaceDE w:val="0"/>
              <w:autoSpaceDN w:val="0"/>
              <w:adjustRightInd w:val="0"/>
              <w:rPr>
                <w:lang w:val="uk-UA" w:eastAsia="zh-CN"/>
              </w:rPr>
            </w:pPr>
            <w:r w:rsidRPr="007E07ED">
              <w:rPr>
                <w:lang w:val="uk-UA" w:eastAsia="zh-CN"/>
              </w:rPr>
              <w:t xml:space="preserve">            </w:t>
            </w:r>
            <w:proofErr w:type="spellStart"/>
            <w:r w:rsidRPr="007E07ED">
              <w:rPr>
                <w:lang w:val="uk-UA" w:eastAsia="zh-CN"/>
              </w:rPr>
              <w:t>м.п</w:t>
            </w:r>
            <w:proofErr w:type="spellEnd"/>
            <w:r w:rsidRPr="007E07ED">
              <w:rPr>
                <w:lang w:val="uk-UA" w:eastAsia="zh-CN"/>
              </w:rPr>
              <w:t>.</w:t>
            </w:r>
          </w:p>
          <w:p w:rsidR="003A61A6" w:rsidRPr="007E07ED" w:rsidRDefault="003A61A6" w:rsidP="00573E18">
            <w:pPr>
              <w:widowControl w:val="0"/>
              <w:suppressAutoHyphens/>
              <w:autoSpaceDE w:val="0"/>
              <w:autoSpaceDN w:val="0"/>
              <w:adjustRightInd w:val="0"/>
              <w:rPr>
                <w:lang w:val="uk-UA" w:eastAsia="zh-CN"/>
              </w:rPr>
            </w:pPr>
          </w:p>
          <w:p w:rsidR="003A61A6" w:rsidRPr="007E07ED" w:rsidRDefault="003A61A6" w:rsidP="00573E18">
            <w:pPr>
              <w:widowControl w:val="0"/>
              <w:suppressAutoHyphens/>
              <w:autoSpaceDE w:val="0"/>
              <w:autoSpaceDN w:val="0"/>
              <w:adjustRightInd w:val="0"/>
              <w:rPr>
                <w:lang w:val="uk-UA" w:eastAsia="zh-CN"/>
              </w:rPr>
            </w:pPr>
            <w:r w:rsidRPr="007E07ED">
              <w:rPr>
                <w:lang w:val="uk-UA" w:eastAsia="zh-CN"/>
              </w:rPr>
              <w:t xml:space="preserve">         </w:t>
            </w:r>
          </w:p>
          <w:p w:rsidR="003A61A6" w:rsidRPr="007E07ED" w:rsidRDefault="003A61A6" w:rsidP="00573E18">
            <w:pPr>
              <w:widowControl w:val="0"/>
              <w:suppressAutoHyphens/>
              <w:autoSpaceDE w:val="0"/>
              <w:autoSpaceDN w:val="0"/>
              <w:adjustRightInd w:val="0"/>
              <w:rPr>
                <w:lang w:val="uk-UA" w:eastAsia="zh-CN"/>
              </w:rPr>
            </w:pPr>
          </w:p>
          <w:p w:rsidR="003A61A6" w:rsidRPr="007E07ED" w:rsidRDefault="003A61A6" w:rsidP="00573E18">
            <w:pPr>
              <w:widowControl w:val="0"/>
              <w:suppressAutoHyphens/>
              <w:autoSpaceDE w:val="0"/>
              <w:autoSpaceDN w:val="0"/>
              <w:adjustRightInd w:val="0"/>
              <w:rPr>
                <w:lang w:val="uk-UA" w:eastAsia="ar-SA"/>
              </w:rPr>
            </w:pPr>
          </w:p>
        </w:tc>
      </w:tr>
    </w:tbl>
    <w:p w:rsidR="003A61A6" w:rsidRPr="005218B8" w:rsidRDefault="003A61A6" w:rsidP="003A61A6">
      <w:pPr>
        <w:autoSpaceDE w:val="0"/>
        <w:autoSpaceDN w:val="0"/>
        <w:adjustRightInd w:val="0"/>
        <w:jc w:val="both"/>
        <w:rPr>
          <w:highlight w:val="yellow"/>
          <w:lang w:val="en-US"/>
        </w:rPr>
      </w:pPr>
    </w:p>
    <w:p w:rsidR="003A61A6" w:rsidRPr="00CB7BF3" w:rsidRDefault="003A61A6" w:rsidP="003A61A6">
      <w:pPr>
        <w:autoSpaceDE w:val="0"/>
        <w:autoSpaceDN w:val="0"/>
        <w:adjustRightInd w:val="0"/>
        <w:jc w:val="both"/>
        <w:rPr>
          <w:highlight w:val="yellow"/>
          <w:lang w:val="uk-UA"/>
        </w:rPr>
      </w:pPr>
    </w:p>
    <w:p w:rsidR="003A61A6" w:rsidRPr="00CB7BF3" w:rsidRDefault="003A61A6" w:rsidP="003A61A6">
      <w:pPr>
        <w:autoSpaceDE w:val="0"/>
        <w:autoSpaceDN w:val="0"/>
        <w:adjustRightInd w:val="0"/>
        <w:jc w:val="both"/>
        <w:rPr>
          <w:highlight w:val="yellow"/>
          <w:lang w:val="uk-UA"/>
        </w:rPr>
      </w:pPr>
    </w:p>
    <w:p w:rsidR="005834BF" w:rsidRPr="003A61A6" w:rsidRDefault="005834BF">
      <w:pPr>
        <w:rPr>
          <w:lang w:val="uk-UA"/>
        </w:rPr>
      </w:pPr>
    </w:p>
    <w:sectPr w:rsidR="005834BF" w:rsidRPr="003A61A6" w:rsidSect="003A61A6">
      <w:pgSz w:w="11906" w:h="16838"/>
      <w:pgMar w:top="709"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35CB3"/>
    <w:multiLevelType w:val="multilevel"/>
    <w:tmpl w:val="17EAC474"/>
    <w:lvl w:ilvl="0">
      <w:start w:val="6"/>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
    <w:nsid w:val="21142440"/>
    <w:multiLevelType w:val="multilevel"/>
    <w:tmpl w:val="A7E0D0BC"/>
    <w:lvl w:ilvl="0">
      <w:start w:val="8"/>
      <w:numFmt w:val="decimal"/>
      <w:lvlText w:val="%1."/>
      <w:lvlJc w:val="left"/>
      <w:pPr>
        <w:ind w:left="360" w:hanging="360"/>
      </w:pPr>
      <w:rPr>
        <w:rFonts w:hint="default"/>
      </w:rPr>
    </w:lvl>
    <w:lvl w:ilvl="1">
      <w:start w:val="1"/>
      <w:numFmt w:val="decimal"/>
      <w:lvlText w:val="%1.%2."/>
      <w:lvlJc w:val="left"/>
      <w:pPr>
        <w:ind w:left="433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AA65B07"/>
    <w:multiLevelType w:val="multilevel"/>
    <w:tmpl w:val="C95A0E6A"/>
    <w:lvl w:ilvl="0">
      <w:start w:val="1"/>
      <w:numFmt w:val="decimal"/>
      <w:lvlText w:val="%1."/>
      <w:lvlJc w:val="left"/>
      <w:pPr>
        <w:ind w:left="360" w:hanging="360"/>
      </w:pPr>
      <w:rPr>
        <w:rFonts w:hint="default"/>
      </w:rPr>
    </w:lvl>
    <w:lvl w:ilvl="1">
      <w:start w:val="1"/>
      <w:numFmt w:val="decimal"/>
      <w:lvlText w:val="%1.%2."/>
      <w:lvlJc w:val="left"/>
      <w:pPr>
        <w:ind w:left="8299" w:hanging="360"/>
      </w:pPr>
      <w:rPr>
        <w:rFonts w:hint="default"/>
      </w:rPr>
    </w:lvl>
    <w:lvl w:ilvl="2">
      <w:start w:val="1"/>
      <w:numFmt w:val="decimal"/>
      <w:lvlText w:val="%1.%2.%3."/>
      <w:lvlJc w:val="left"/>
      <w:pPr>
        <w:ind w:left="1178" w:hanging="720"/>
      </w:pPr>
      <w:rPr>
        <w:rFonts w:hint="default"/>
      </w:rPr>
    </w:lvl>
    <w:lvl w:ilvl="3">
      <w:start w:val="1"/>
      <w:numFmt w:val="decimal"/>
      <w:lvlText w:val="%1.%2.%3.%4."/>
      <w:lvlJc w:val="left"/>
      <w:pPr>
        <w:ind w:left="1407" w:hanging="720"/>
      </w:pPr>
      <w:rPr>
        <w:rFonts w:hint="default"/>
      </w:rPr>
    </w:lvl>
    <w:lvl w:ilvl="4">
      <w:start w:val="1"/>
      <w:numFmt w:val="decimal"/>
      <w:lvlText w:val="%1.%2.%3.%4.%5."/>
      <w:lvlJc w:val="left"/>
      <w:pPr>
        <w:ind w:left="1996" w:hanging="1080"/>
      </w:pPr>
      <w:rPr>
        <w:rFonts w:hint="default"/>
      </w:rPr>
    </w:lvl>
    <w:lvl w:ilvl="5">
      <w:start w:val="1"/>
      <w:numFmt w:val="decimal"/>
      <w:lvlText w:val="%1.%2.%3.%4.%5.%6."/>
      <w:lvlJc w:val="left"/>
      <w:pPr>
        <w:ind w:left="2225" w:hanging="1080"/>
      </w:pPr>
      <w:rPr>
        <w:rFonts w:hint="default"/>
      </w:rPr>
    </w:lvl>
    <w:lvl w:ilvl="6">
      <w:start w:val="1"/>
      <w:numFmt w:val="decimal"/>
      <w:lvlText w:val="%1.%2.%3.%4.%5.%6.%7."/>
      <w:lvlJc w:val="left"/>
      <w:pPr>
        <w:ind w:left="2814" w:hanging="1440"/>
      </w:pPr>
      <w:rPr>
        <w:rFonts w:hint="default"/>
      </w:rPr>
    </w:lvl>
    <w:lvl w:ilvl="7">
      <w:start w:val="1"/>
      <w:numFmt w:val="decimal"/>
      <w:lvlText w:val="%1.%2.%3.%4.%5.%6.%7.%8."/>
      <w:lvlJc w:val="left"/>
      <w:pPr>
        <w:ind w:left="3043" w:hanging="1440"/>
      </w:pPr>
      <w:rPr>
        <w:rFonts w:hint="default"/>
      </w:rPr>
    </w:lvl>
    <w:lvl w:ilvl="8">
      <w:start w:val="1"/>
      <w:numFmt w:val="decimal"/>
      <w:lvlText w:val="%1.%2.%3.%4.%5.%6.%7.%8.%9."/>
      <w:lvlJc w:val="left"/>
      <w:pPr>
        <w:ind w:left="3632" w:hanging="1800"/>
      </w:pPr>
      <w:rPr>
        <w:rFonts w:hint="default"/>
      </w:rPr>
    </w:lvl>
  </w:abstractNum>
  <w:abstractNum w:abstractNumId="3">
    <w:nsid w:val="4B5126DE"/>
    <w:multiLevelType w:val="multilevel"/>
    <w:tmpl w:val="9B3278BC"/>
    <w:lvl w:ilvl="0">
      <w:start w:val="11"/>
      <w:numFmt w:val="decimal"/>
      <w:lvlText w:val="%1."/>
      <w:lvlJc w:val="left"/>
      <w:pPr>
        <w:ind w:left="480" w:hanging="480"/>
      </w:pPr>
      <w:rPr>
        <w:rFonts w:hint="default"/>
        <w:color w:val="auto"/>
      </w:rPr>
    </w:lvl>
    <w:lvl w:ilvl="1">
      <w:start w:val="1"/>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
    <w:nsid w:val="4B53726B"/>
    <w:multiLevelType w:val="multilevel"/>
    <w:tmpl w:val="444A4AE4"/>
    <w:lvl w:ilvl="0">
      <w:start w:val="12"/>
      <w:numFmt w:val="decimal"/>
      <w:lvlText w:val="%1."/>
      <w:lvlJc w:val="left"/>
      <w:pPr>
        <w:ind w:left="480" w:hanging="480"/>
      </w:pPr>
      <w:rPr>
        <w:rFonts w:hint="default"/>
        <w:color w:val="auto"/>
      </w:rPr>
    </w:lvl>
    <w:lvl w:ilvl="1">
      <w:start w:val="1"/>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ascii="Times New Roman" w:hAnsi="Times New Roman" w:cs="Times New Roman" w:hint="default"/>
        <w:color w:val="auto"/>
        <w:sz w:val="24"/>
        <w:szCs w:val="24"/>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5">
    <w:nsid w:val="4CD43770"/>
    <w:multiLevelType w:val="multilevel"/>
    <w:tmpl w:val="3BB60A62"/>
    <w:lvl w:ilvl="0">
      <w:start w:val="9"/>
      <w:numFmt w:val="decimal"/>
      <w:lvlText w:val="%1"/>
      <w:lvlJc w:val="left"/>
      <w:pPr>
        <w:ind w:left="360" w:hanging="360"/>
      </w:pPr>
      <w:rPr>
        <w:rFonts w:hint="default"/>
        <w:b w:val="0"/>
        <w:color w:val="000000"/>
        <w:sz w:val="22"/>
      </w:rPr>
    </w:lvl>
    <w:lvl w:ilvl="1">
      <w:start w:val="1"/>
      <w:numFmt w:val="decimal"/>
      <w:lvlText w:val="%1.%2"/>
      <w:lvlJc w:val="left"/>
      <w:pPr>
        <w:ind w:left="360" w:hanging="360"/>
      </w:pPr>
      <w:rPr>
        <w:rFonts w:hint="default"/>
        <w:b w:val="0"/>
        <w:color w:val="000000"/>
        <w:sz w:val="24"/>
        <w:szCs w:val="24"/>
      </w:rPr>
    </w:lvl>
    <w:lvl w:ilvl="2">
      <w:start w:val="1"/>
      <w:numFmt w:val="decimal"/>
      <w:lvlText w:val="%1.%2.%3"/>
      <w:lvlJc w:val="left"/>
      <w:pPr>
        <w:ind w:left="720" w:hanging="720"/>
      </w:pPr>
      <w:rPr>
        <w:rFonts w:hint="default"/>
        <w:b w:val="0"/>
        <w:color w:val="000000"/>
        <w:sz w:val="24"/>
        <w:szCs w:val="24"/>
      </w:rPr>
    </w:lvl>
    <w:lvl w:ilvl="3">
      <w:start w:val="1"/>
      <w:numFmt w:val="decimal"/>
      <w:lvlText w:val="%1.%2.%3.%4"/>
      <w:lvlJc w:val="left"/>
      <w:pPr>
        <w:ind w:left="720" w:hanging="720"/>
      </w:pPr>
      <w:rPr>
        <w:rFonts w:hint="default"/>
        <w:b w:val="0"/>
        <w:color w:val="000000"/>
        <w:sz w:val="22"/>
      </w:rPr>
    </w:lvl>
    <w:lvl w:ilvl="4">
      <w:start w:val="1"/>
      <w:numFmt w:val="decimal"/>
      <w:lvlText w:val="%1.%2.%3.%4.%5"/>
      <w:lvlJc w:val="left"/>
      <w:pPr>
        <w:ind w:left="720" w:hanging="720"/>
      </w:pPr>
      <w:rPr>
        <w:rFonts w:hint="default"/>
        <w:b w:val="0"/>
        <w:color w:val="000000"/>
        <w:sz w:val="22"/>
      </w:rPr>
    </w:lvl>
    <w:lvl w:ilvl="5">
      <w:start w:val="1"/>
      <w:numFmt w:val="decimal"/>
      <w:lvlText w:val="%1.%2.%3.%4.%5.%6"/>
      <w:lvlJc w:val="left"/>
      <w:pPr>
        <w:ind w:left="1080" w:hanging="1080"/>
      </w:pPr>
      <w:rPr>
        <w:rFonts w:hint="default"/>
        <w:b w:val="0"/>
        <w:color w:val="000000"/>
        <w:sz w:val="22"/>
      </w:rPr>
    </w:lvl>
    <w:lvl w:ilvl="6">
      <w:start w:val="1"/>
      <w:numFmt w:val="decimal"/>
      <w:lvlText w:val="%1.%2.%3.%4.%5.%6.%7"/>
      <w:lvlJc w:val="left"/>
      <w:pPr>
        <w:ind w:left="1080" w:hanging="1080"/>
      </w:pPr>
      <w:rPr>
        <w:rFonts w:hint="default"/>
        <w:b w:val="0"/>
        <w:color w:val="000000"/>
        <w:sz w:val="22"/>
      </w:rPr>
    </w:lvl>
    <w:lvl w:ilvl="7">
      <w:start w:val="1"/>
      <w:numFmt w:val="decimal"/>
      <w:lvlText w:val="%1.%2.%3.%4.%5.%6.%7.%8"/>
      <w:lvlJc w:val="left"/>
      <w:pPr>
        <w:ind w:left="1080" w:hanging="1080"/>
      </w:pPr>
      <w:rPr>
        <w:rFonts w:hint="default"/>
        <w:b w:val="0"/>
        <w:color w:val="000000"/>
        <w:sz w:val="22"/>
      </w:rPr>
    </w:lvl>
    <w:lvl w:ilvl="8">
      <w:start w:val="1"/>
      <w:numFmt w:val="decimal"/>
      <w:lvlText w:val="%1.%2.%3.%4.%5.%6.%7.%8.%9"/>
      <w:lvlJc w:val="left"/>
      <w:pPr>
        <w:ind w:left="1440" w:hanging="1440"/>
      </w:pPr>
      <w:rPr>
        <w:rFonts w:hint="default"/>
        <w:b w:val="0"/>
        <w:color w:val="000000"/>
        <w:sz w:val="22"/>
      </w:rPr>
    </w:lvl>
  </w:abstractNum>
  <w:abstractNum w:abstractNumId="6">
    <w:nsid w:val="4E974260"/>
    <w:multiLevelType w:val="multilevel"/>
    <w:tmpl w:val="1D84A87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46872C0"/>
    <w:multiLevelType w:val="multilevel"/>
    <w:tmpl w:val="FCA2928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46E34A8"/>
    <w:multiLevelType w:val="multilevel"/>
    <w:tmpl w:val="84AC5668"/>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080" w:hanging="1080"/>
      </w:pPr>
      <w:rPr>
        <w:rFonts w:hint="default"/>
        <w:b w:val="0"/>
      </w:rPr>
    </w:lvl>
    <w:lvl w:ilvl="8">
      <w:start w:val="1"/>
      <w:numFmt w:val="decimal"/>
      <w:lvlText w:val="%1.%2.%3.%4.%5.%6.%7.%8.%9"/>
      <w:lvlJc w:val="left"/>
      <w:pPr>
        <w:ind w:left="1440" w:hanging="1440"/>
      </w:pPr>
      <w:rPr>
        <w:rFonts w:hint="default"/>
        <w:b w:val="0"/>
      </w:rPr>
    </w:lvl>
  </w:abstractNum>
  <w:abstractNum w:abstractNumId="9">
    <w:nsid w:val="69093FC0"/>
    <w:multiLevelType w:val="multilevel"/>
    <w:tmpl w:val="B708405E"/>
    <w:lvl w:ilvl="0">
      <w:start w:val="10"/>
      <w:numFmt w:val="decimal"/>
      <w:lvlText w:val="%1."/>
      <w:lvlJc w:val="left"/>
      <w:pPr>
        <w:ind w:left="480" w:hanging="480"/>
      </w:pPr>
      <w:rPr>
        <w:rFonts w:hint="default"/>
        <w:color w:val="auto"/>
      </w:rPr>
    </w:lvl>
    <w:lvl w:ilvl="1">
      <w:start w:val="1"/>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abstractNumId w:val="2"/>
  </w:num>
  <w:num w:numId="2">
    <w:abstractNumId w:val="1"/>
  </w:num>
  <w:num w:numId="3">
    <w:abstractNumId w:val="4"/>
  </w:num>
  <w:num w:numId="4">
    <w:abstractNumId w:val="9"/>
  </w:num>
  <w:num w:numId="5">
    <w:abstractNumId w:val="3"/>
  </w:num>
  <w:num w:numId="6">
    <w:abstractNumId w:val="0"/>
  </w:num>
  <w:num w:numId="7">
    <w:abstractNumId w:val="8"/>
  </w:num>
  <w:num w:numId="8">
    <w:abstractNumId w:val="5"/>
  </w:num>
  <w:num w:numId="9">
    <w:abstractNumId w:val="6"/>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characterSpacingControl w:val="doNotCompress"/>
  <w:compat/>
  <w:rsids>
    <w:rsidRoot w:val="003A61A6"/>
    <w:rsid w:val="003A61A6"/>
    <w:rsid w:val="005834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1A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3A61A6"/>
    <w:pPr>
      <w:tabs>
        <w:tab w:val="center" w:pos="4677"/>
        <w:tab w:val="right" w:pos="9355"/>
      </w:tabs>
    </w:pPr>
  </w:style>
  <w:style w:type="character" w:customStyle="1" w:styleId="a4">
    <w:name w:val="Нижний колонтитул Знак"/>
    <w:basedOn w:val="a0"/>
    <w:link w:val="a3"/>
    <w:rsid w:val="003A61A6"/>
    <w:rPr>
      <w:rFonts w:ascii="Times New Roman" w:eastAsia="Times New Roman" w:hAnsi="Times New Roman" w:cs="Times New Roman"/>
      <w:sz w:val="24"/>
      <w:szCs w:val="24"/>
      <w:lang w:eastAsia="ru-RU"/>
    </w:rPr>
  </w:style>
  <w:style w:type="paragraph" w:customStyle="1" w:styleId="rvps2">
    <w:name w:val="rvps2"/>
    <w:basedOn w:val="a"/>
    <w:rsid w:val="003A61A6"/>
    <w:pPr>
      <w:spacing w:before="100" w:beforeAutospacing="1" w:after="100" w:afterAutospacing="1"/>
    </w:pPr>
    <w:rPr>
      <w:rFonts w:eastAsia="MS Mincho"/>
      <w:lang w:eastAsia="ja-JP"/>
    </w:rPr>
  </w:style>
  <w:style w:type="paragraph" w:customStyle="1" w:styleId="Standard">
    <w:name w:val="Standard"/>
    <w:rsid w:val="003A61A6"/>
    <w:pPr>
      <w:widowControl w:val="0"/>
      <w:suppressAutoHyphens/>
      <w:autoSpaceDE w:val="0"/>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styleId="a5">
    <w:name w:val="No Spacing"/>
    <w:link w:val="a6"/>
    <w:qFormat/>
    <w:rsid w:val="003A61A6"/>
    <w:pPr>
      <w:suppressAutoHyphens/>
      <w:spacing w:after="0" w:line="240" w:lineRule="auto"/>
      <w:jc w:val="both"/>
    </w:pPr>
    <w:rPr>
      <w:rFonts w:ascii="Calibri" w:eastAsia="Times New Roman" w:hAnsi="Calibri" w:cs="Calibri"/>
      <w:lang w:eastAsia="zh-CN"/>
    </w:rPr>
  </w:style>
  <w:style w:type="paragraph" w:styleId="3">
    <w:name w:val="Body Text Indent 3"/>
    <w:basedOn w:val="a"/>
    <w:link w:val="30"/>
    <w:rsid w:val="003A61A6"/>
    <w:pPr>
      <w:ind w:left="708" w:hanging="168"/>
      <w:jc w:val="both"/>
    </w:pPr>
  </w:style>
  <w:style w:type="character" w:customStyle="1" w:styleId="30">
    <w:name w:val="Основной текст с отступом 3 Знак"/>
    <w:basedOn w:val="a0"/>
    <w:link w:val="3"/>
    <w:rsid w:val="003A61A6"/>
    <w:rPr>
      <w:rFonts w:ascii="Times New Roman" w:eastAsia="Times New Roman" w:hAnsi="Times New Roman" w:cs="Times New Roman"/>
      <w:sz w:val="24"/>
      <w:szCs w:val="24"/>
      <w:lang w:eastAsia="ru-RU"/>
    </w:rPr>
  </w:style>
  <w:style w:type="paragraph" w:styleId="a7">
    <w:name w:val="Body Text"/>
    <w:basedOn w:val="a"/>
    <w:link w:val="a8"/>
    <w:rsid w:val="003A61A6"/>
    <w:pPr>
      <w:jc w:val="both"/>
    </w:pPr>
  </w:style>
  <w:style w:type="character" w:customStyle="1" w:styleId="a8">
    <w:name w:val="Основной текст Знак"/>
    <w:basedOn w:val="a0"/>
    <w:link w:val="a7"/>
    <w:rsid w:val="003A61A6"/>
    <w:rPr>
      <w:rFonts w:ascii="Times New Roman" w:eastAsia="Times New Roman" w:hAnsi="Times New Roman" w:cs="Times New Roman"/>
      <w:sz w:val="24"/>
      <w:szCs w:val="24"/>
      <w:lang w:eastAsia="ru-RU"/>
    </w:rPr>
  </w:style>
  <w:style w:type="character" w:customStyle="1" w:styleId="hps">
    <w:name w:val="hps"/>
    <w:basedOn w:val="a0"/>
    <w:rsid w:val="003A61A6"/>
    <w:rPr>
      <w:rFonts w:cs="Times New Roman"/>
    </w:rPr>
  </w:style>
  <w:style w:type="paragraph" w:styleId="a9">
    <w:name w:val="List Paragraph"/>
    <w:basedOn w:val="a"/>
    <w:uiPriority w:val="34"/>
    <w:qFormat/>
    <w:rsid w:val="003A61A6"/>
    <w:pPr>
      <w:ind w:left="720"/>
      <w:contextualSpacing/>
    </w:pPr>
  </w:style>
  <w:style w:type="character" w:customStyle="1" w:styleId="a6">
    <w:name w:val="Без интервала Знак"/>
    <w:link w:val="a5"/>
    <w:rsid w:val="003A61A6"/>
    <w:rPr>
      <w:rFonts w:ascii="Calibri" w:eastAsia="Times New Roman" w:hAnsi="Calibri" w:cs="Calibri"/>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3950</Words>
  <Characters>22516</Characters>
  <Application>Microsoft Office Word</Application>
  <DocSecurity>0</DocSecurity>
  <Lines>187</Lines>
  <Paragraphs>52</Paragraphs>
  <ScaleCrop>false</ScaleCrop>
  <Company/>
  <LinksUpToDate>false</LinksUpToDate>
  <CharactersWithSpaces>26414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2022-12-05T12:44:00Z</dcterms:created>
  <dcterms:modified xsi:type="dcterms:W3CDTF">2022-12-05T12:44:00Z</dcterms:modified>
</cp:coreProperties>
</file>