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4B615C" w:rsidRDefault="002161D9" w:rsidP="002161D9">
      <w:pPr>
        <w:tabs>
          <w:tab w:val="left" w:pos="851"/>
        </w:tabs>
        <w:spacing w:after="0" w:line="25" w:lineRule="atLeast"/>
        <w:ind w:left="851"/>
        <w:jc w:val="center"/>
        <w:rPr>
          <w:rFonts w:ascii="Times New Roman" w:hAnsi="Times New Roman"/>
          <w:b/>
          <w:bCs/>
          <w:sz w:val="24"/>
          <w:szCs w:val="24"/>
        </w:rPr>
      </w:pPr>
      <w:r w:rsidRPr="004B615C">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4B615C" w14:paraId="1D33A67F" w14:textId="77777777" w:rsidTr="00CC47CE">
        <w:trPr>
          <w:gridAfter w:val="1"/>
          <w:wAfter w:w="61" w:type="dxa"/>
        </w:trPr>
        <w:tc>
          <w:tcPr>
            <w:tcW w:w="3900" w:type="dxa"/>
          </w:tcPr>
          <w:p w14:paraId="47333A69"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ЗАТВЕРДЖЕНО</w:t>
            </w:r>
          </w:p>
        </w:tc>
      </w:tr>
      <w:tr w:rsidR="00FD5B07" w:rsidRPr="004B615C" w14:paraId="697340EE" w14:textId="77777777" w:rsidTr="00CC47CE">
        <w:trPr>
          <w:gridAfter w:val="1"/>
          <w:wAfter w:w="61" w:type="dxa"/>
        </w:trPr>
        <w:tc>
          <w:tcPr>
            <w:tcW w:w="3900" w:type="dxa"/>
          </w:tcPr>
          <w:p w14:paraId="61871826"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4B615C" w:rsidRDefault="002161D9" w:rsidP="00CC47CE">
            <w:pPr>
              <w:suppressAutoHyphens/>
              <w:spacing w:after="0" w:line="240" w:lineRule="auto"/>
              <w:jc w:val="right"/>
              <w:rPr>
                <w:rFonts w:ascii="Times New Roman" w:hAnsi="Times New Roman"/>
                <w:sz w:val="24"/>
                <w:szCs w:val="24"/>
                <w:lang w:eastAsia="zh-CN"/>
              </w:rPr>
            </w:pPr>
            <w:r w:rsidRPr="004B615C">
              <w:rPr>
                <w:rFonts w:ascii="Times New Roman" w:hAnsi="Times New Roman"/>
                <w:sz w:val="24"/>
                <w:szCs w:val="24"/>
                <w:lang w:eastAsia="zh-CN"/>
              </w:rPr>
              <w:t xml:space="preserve">                         Рішенням уповноваженої особи </w:t>
            </w:r>
          </w:p>
        </w:tc>
      </w:tr>
      <w:tr w:rsidR="00FD5B07" w:rsidRPr="004B615C" w14:paraId="4A1D268B" w14:textId="77777777" w:rsidTr="00CC47CE">
        <w:trPr>
          <w:gridAfter w:val="1"/>
          <w:wAfter w:w="61" w:type="dxa"/>
        </w:trPr>
        <w:tc>
          <w:tcPr>
            <w:tcW w:w="3900" w:type="dxa"/>
          </w:tcPr>
          <w:p w14:paraId="058EDB02"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1F910043" w:rsidR="00FC0679" w:rsidRPr="004B615C" w:rsidRDefault="002161D9" w:rsidP="005B7D58">
            <w:pPr>
              <w:suppressAutoHyphens/>
              <w:spacing w:after="0" w:line="240" w:lineRule="auto"/>
              <w:ind w:left="-644"/>
              <w:jc w:val="right"/>
              <w:rPr>
                <w:rFonts w:ascii="Times New Roman" w:hAnsi="Times New Roman"/>
                <w:sz w:val="24"/>
                <w:szCs w:val="24"/>
              </w:rPr>
            </w:pPr>
            <w:r w:rsidRPr="004B615C">
              <w:rPr>
                <w:rFonts w:ascii="Times New Roman" w:hAnsi="Times New Roman"/>
                <w:sz w:val="24"/>
                <w:szCs w:val="24"/>
              </w:rPr>
              <w:t xml:space="preserve">                                   Протокол від</w:t>
            </w:r>
            <w:bookmarkStart w:id="0" w:name="titul_dkt_date"/>
            <w:bookmarkEnd w:id="0"/>
            <w:r w:rsidRPr="004B615C">
              <w:rPr>
                <w:rFonts w:ascii="Times New Roman" w:hAnsi="Times New Roman"/>
                <w:sz w:val="24"/>
                <w:szCs w:val="24"/>
              </w:rPr>
              <w:t xml:space="preserve"> </w:t>
            </w:r>
            <w:r w:rsidR="005B7D58">
              <w:rPr>
                <w:rFonts w:ascii="Times New Roman" w:hAnsi="Times New Roman"/>
                <w:sz w:val="24"/>
                <w:szCs w:val="24"/>
              </w:rPr>
              <w:t>16.01.2024</w:t>
            </w:r>
          </w:p>
        </w:tc>
      </w:tr>
      <w:tr w:rsidR="00FD5B07" w:rsidRPr="004B615C" w14:paraId="3BD33291" w14:textId="77777777" w:rsidTr="00CC47CE">
        <w:trPr>
          <w:gridAfter w:val="1"/>
          <w:wAfter w:w="61" w:type="dxa"/>
        </w:trPr>
        <w:tc>
          <w:tcPr>
            <w:tcW w:w="3900" w:type="dxa"/>
          </w:tcPr>
          <w:p w14:paraId="5B5C755E"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Уповноважена особа </w:t>
            </w:r>
          </w:p>
        </w:tc>
      </w:tr>
      <w:tr w:rsidR="00FD5B07" w:rsidRPr="004B615C"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4B615C" w:rsidRDefault="002161D9" w:rsidP="00CC47CE">
            <w:pPr>
              <w:spacing w:after="0" w:line="25" w:lineRule="atLeast"/>
              <w:jc w:val="right"/>
              <w:rPr>
                <w:rFonts w:ascii="Times New Roman" w:hAnsi="Times New Roman"/>
                <w:b/>
                <w:bCs/>
                <w:sz w:val="24"/>
                <w:szCs w:val="24"/>
              </w:rPr>
            </w:pPr>
          </w:p>
          <w:p w14:paraId="4A2E2D98" w14:textId="636BF8A4" w:rsidR="002161D9" w:rsidRPr="004B615C" w:rsidRDefault="002161D9" w:rsidP="00CC47CE">
            <w:pPr>
              <w:spacing w:after="0" w:line="25" w:lineRule="atLeast"/>
              <w:jc w:val="right"/>
              <w:rPr>
                <w:rFonts w:ascii="Times New Roman" w:hAnsi="Times New Roman"/>
                <w:b/>
                <w:bCs/>
                <w:sz w:val="24"/>
                <w:szCs w:val="24"/>
              </w:rPr>
            </w:pPr>
            <w:r w:rsidRPr="004B615C">
              <w:rPr>
                <w:rFonts w:ascii="Times New Roman" w:hAnsi="Times New Roman"/>
                <w:b/>
                <w:bCs/>
                <w:sz w:val="24"/>
                <w:szCs w:val="24"/>
              </w:rPr>
              <w:t xml:space="preserve">     </w:t>
            </w:r>
            <w:bookmarkStart w:id="1" w:name="titul_member_ck_golova"/>
            <w:bookmarkEnd w:id="1"/>
            <w:r w:rsidRPr="004B615C">
              <w:rPr>
                <w:rFonts w:ascii="Times New Roman" w:hAnsi="Times New Roman"/>
                <w:b/>
                <w:bCs/>
                <w:sz w:val="24"/>
                <w:szCs w:val="24"/>
              </w:rPr>
              <w:t xml:space="preserve">                   _______________ О</w:t>
            </w:r>
            <w:r w:rsidR="001153EF" w:rsidRPr="004B615C">
              <w:rPr>
                <w:rFonts w:ascii="Times New Roman" w:hAnsi="Times New Roman"/>
                <w:b/>
                <w:bCs/>
                <w:sz w:val="24"/>
                <w:szCs w:val="24"/>
              </w:rPr>
              <w:t>стап</w:t>
            </w:r>
            <w:r w:rsidRPr="004B615C">
              <w:rPr>
                <w:rFonts w:ascii="Times New Roman" w:hAnsi="Times New Roman"/>
                <w:b/>
                <w:bCs/>
                <w:sz w:val="24"/>
                <w:szCs w:val="24"/>
              </w:rPr>
              <w:t xml:space="preserve"> А</w:t>
            </w:r>
            <w:r w:rsidR="001153EF" w:rsidRPr="004B615C">
              <w:rPr>
                <w:rFonts w:ascii="Times New Roman" w:hAnsi="Times New Roman"/>
                <w:b/>
                <w:bCs/>
                <w:sz w:val="24"/>
                <w:szCs w:val="24"/>
              </w:rPr>
              <w:t>ЛЕКСЕЄВ</w:t>
            </w:r>
            <w:r w:rsidRPr="004B615C">
              <w:rPr>
                <w:rFonts w:ascii="Times New Roman" w:hAnsi="Times New Roman"/>
                <w:b/>
                <w:bCs/>
                <w:sz w:val="24"/>
                <w:szCs w:val="24"/>
              </w:rPr>
              <w:t xml:space="preserve"> </w:t>
            </w:r>
          </w:p>
        </w:tc>
      </w:tr>
      <w:tr w:rsidR="002161D9" w:rsidRPr="004B615C"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4B615C" w:rsidRDefault="002161D9" w:rsidP="00CC47CE">
            <w:pPr>
              <w:spacing w:after="0" w:line="25" w:lineRule="atLeast"/>
              <w:jc w:val="right"/>
              <w:rPr>
                <w:rFonts w:ascii="Times New Roman" w:hAnsi="Times New Roman"/>
                <w:sz w:val="24"/>
                <w:szCs w:val="24"/>
              </w:rPr>
            </w:pPr>
          </w:p>
        </w:tc>
      </w:tr>
    </w:tbl>
    <w:p w14:paraId="36440B5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4B615C" w14:paraId="349E2E51" w14:textId="77777777" w:rsidTr="00CC47CE">
        <w:tc>
          <w:tcPr>
            <w:tcW w:w="9847" w:type="dxa"/>
          </w:tcPr>
          <w:p w14:paraId="303677C9" w14:textId="77777777" w:rsidR="002161D9" w:rsidRPr="004B615C" w:rsidRDefault="002161D9" w:rsidP="00CC47CE">
            <w:pPr>
              <w:suppressAutoHyphens/>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Тендерна документація</w:t>
            </w:r>
          </w:p>
        </w:tc>
      </w:tr>
      <w:tr w:rsidR="00FD5B07" w:rsidRPr="004B615C" w14:paraId="100CEFE5" w14:textId="77777777" w:rsidTr="00CC47CE">
        <w:tc>
          <w:tcPr>
            <w:tcW w:w="9847" w:type="dxa"/>
          </w:tcPr>
          <w:p w14:paraId="33639A2A"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на закупівлю</w:t>
            </w:r>
          </w:p>
          <w:p w14:paraId="0F1E14B4"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4B615C" w:rsidRDefault="002161D9" w:rsidP="002161D9">
      <w:pPr>
        <w:widowControl w:val="0"/>
        <w:spacing w:after="0" w:line="240" w:lineRule="auto"/>
        <w:rPr>
          <w:rFonts w:ascii="Times New Roman" w:hAnsi="Times New Roman"/>
          <w:b/>
          <w:bCs/>
          <w:sz w:val="28"/>
          <w:szCs w:val="24"/>
        </w:rPr>
      </w:pPr>
    </w:p>
    <w:p w14:paraId="2A7F2E36" w14:textId="4B2DA1BB" w:rsidR="004B615C" w:rsidRPr="004B615C" w:rsidRDefault="004B615C" w:rsidP="004B615C">
      <w:pPr>
        <w:spacing w:after="0"/>
        <w:jc w:val="center"/>
        <w:rPr>
          <w:rFonts w:ascii="Times New Roman" w:hAnsi="Times New Roman"/>
          <w:b/>
          <w:bCs/>
          <w:sz w:val="28"/>
          <w:szCs w:val="24"/>
        </w:rPr>
      </w:pPr>
      <w:r w:rsidRPr="004B615C">
        <w:rPr>
          <w:rFonts w:ascii="Times New Roman" w:hAnsi="Times New Roman"/>
          <w:b/>
          <w:bCs/>
          <w:sz w:val="28"/>
          <w:szCs w:val="24"/>
        </w:rPr>
        <w:t>Матеріали для здійснення заходів правового режиму воєнного стану (</w:t>
      </w:r>
      <w:proofErr w:type="spellStart"/>
      <w:r w:rsidRPr="004B615C">
        <w:rPr>
          <w:rFonts w:ascii="Times New Roman" w:hAnsi="Times New Roman"/>
          <w:b/>
          <w:bCs/>
          <w:sz w:val="28"/>
          <w:szCs w:val="24"/>
        </w:rPr>
        <w:t>Лотова</w:t>
      </w:r>
      <w:proofErr w:type="spellEnd"/>
      <w:r w:rsidRPr="004B615C">
        <w:rPr>
          <w:rFonts w:ascii="Times New Roman" w:hAnsi="Times New Roman"/>
          <w:b/>
          <w:bCs/>
          <w:sz w:val="28"/>
          <w:szCs w:val="24"/>
        </w:rPr>
        <w:t xml:space="preserve"> закупівля. Лот № 1 «Скоба будівельна». Лот № 2 «</w:t>
      </w:r>
      <w:proofErr w:type="spellStart"/>
      <w:r w:rsidRPr="004B615C">
        <w:rPr>
          <w:rFonts w:ascii="Times New Roman" w:hAnsi="Times New Roman"/>
          <w:b/>
          <w:bCs/>
          <w:sz w:val="28"/>
          <w:szCs w:val="24"/>
        </w:rPr>
        <w:t>Саморізи</w:t>
      </w:r>
      <w:proofErr w:type="spellEnd"/>
      <w:r w:rsidRPr="004B615C">
        <w:rPr>
          <w:rFonts w:ascii="Times New Roman" w:hAnsi="Times New Roman"/>
          <w:b/>
          <w:bCs/>
          <w:sz w:val="28"/>
          <w:szCs w:val="24"/>
        </w:rPr>
        <w:t>»)</w:t>
      </w:r>
    </w:p>
    <w:p w14:paraId="6C1CA402" w14:textId="77777777" w:rsidR="004B615C" w:rsidRPr="004B615C" w:rsidRDefault="004B615C" w:rsidP="004B615C">
      <w:pPr>
        <w:spacing w:after="0"/>
        <w:jc w:val="center"/>
        <w:rPr>
          <w:rFonts w:ascii="Times New Roman" w:hAnsi="Times New Roman"/>
          <w:b/>
          <w:bCs/>
          <w:sz w:val="28"/>
          <w:szCs w:val="24"/>
        </w:rPr>
      </w:pPr>
    </w:p>
    <w:p w14:paraId="21CCCB20" w14:textId="1D4A9C7C" w:rsidR="004B615C" w:rsidRPr="004B615C" w:rsidRDefault="004B615C" w:rsidP="004B615C">
      <w:pPr>
        <w:spacing w:after="0"/>
        <w:jc w:val="center"/>
        <w:rPr>
          <w:rFonts w:ascii="Times New Roman" w:hAnsi="Times New Roman"/>
          <w:b/>
          <w:bCs/>
          <w:noProof/>
          <w:sz w:val="28"/>
          <w:szCs w:val="24"/>
        </w:rPr>
      </w:pPr>
      <w:r w:rsidRPr="004B615C">
        <w:rPr>
          <w:rFonts w:ascii="Times New Roman" w:hAnsi="Times New Roman"/>
          <w:b/>
          <w:bCs/>
          <w:sz w:val="28"/>
          <w:szCs w:val="24"/>
        </w:rPr>
        <w:t xml:space="preserve">Лот № 1 </w:t>
      </w:r>
      <w:r w:rsidRPr="004B615C">
        <w:rPr>
          <w:rFonts w:ascii="Times New Roman" w:eastAsia="Times New Roman" w:hAnsi="Times New Roman" w:cs="Times New Roman"/>
          <w:sz w:val="26"/>
          <w:szCs w:val="26"/>
          <w:lang w:eastAsia="ru-RU"/>
        </w:rPr>
        <w:t>«</w:t>
      </w:r>
      <w:r w:rsidRPr="004B615C">
        <w:rPr>
          <w:rFonts w:ascii="Times New Roman" w:hAnsi="Times New Roman"/>
          <w:b/>
          <w:bCs/>
          <w:sz w:val="28"/>
          <w:szCs w:val="24"/>
        </w:rPr>
        <w:t>Скоба будівельна»</w:t>
      </w:r>
    </w:p>
    <w:p w14:paraId="74635637" w14:textId="77777777" w:rsidR="002161D9" w:rsidRPr="004B615C" w:rsidRDefault="002161D9" w:rsidP="002161D9">
      <w:pPr>
        <w:widowControl w:val="0"/>
        <w:spacing w:after="0" w:line="360" w:lineRule="auto"/>
        <w:jc w:val="center"/>
        <w:rPr>
          <w:rFonts w:ascii="Times New Roman" w:hAnsi="Times New Roman"/>
          <w:b/>
          <w:bCs/>
          <w:sz w:val="28"/>
          <w:szCs w:val="24"/>
        </w:rPr>
      </w:pPr>
      <w:r w:rsidRPr="004B615C">
        <w:rPr>
          <w:rFonts w:ascii="Times New Roman" w:hAnsi="Times New Roman"/>
          <w:b/>
          <w:bCs/>
          <w:sz w:val="28"/>
          <w:szCs w:val="24"/>
        </w:rPr>
        <w:t>Процедура закупівлі: відкриті торги з особливостями</w:t>
      </w:r>
    </w:p>
    <w:p w14:paraId="21EF749E" w14:textId="77777777" w:rsidR="002161D9" w:rsidRPr="004B615C"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11E065D" w14:textId="7CB26B90" w:rsidR="002161D9" w:rsidRPr="004B615C" w:rsidRDefault="005B7D58"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77E6C4A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4B615C" w14:paraId="628FB4D3" w14:textId="77777777">
        <w:trPr>
          <w:trHeight w:val="416"/>
          <w:jc w:val="center"/>
        </w:trPr>
        <w:tc>
          <w:tcPr>
            <w:tcW w:w="705" w:type="dxa"/>
            <w:vAlign w:val="center"/>
          </w:tcPr>
          <w:p w14:paraId="1DAF297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4B615C" w:rsidRDefault="00214F60">
            <w:pPr>
              <w:jc w:val="center"/>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Розділ 1. Загальні положення</w:t>
            </w:r>
          </w:p>
        </w:tc>
      </w:tr>
      <w:tr w:rsidR="00FD5B07" w:rsidRPr="004B615C" w14:paraId="29A0C98C" w14:textId="77777777">
        <w:trPr>
          <w:trHeight w:val="411"/>
          <w:jc w:val="center"/>
        </w:trPr>
        <w:tc>
          <w:tcPr>
            <w:tcW w:w="705" w:type="dxa"/>
            <w:vAlign w:val="center"/>
          </w:tcPr>
          <w:p w14:paraId="3E18F9DD"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vAlign w:val="center"/>
          </w:tcPr>
          <w:p w14:paraId="5F366CB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6450" w:type="dxa"/>
            <w:vAlign w:val="center"/>
          </w:tcPr>
          <w:p w14:paraId="45F6D6F2"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r>
      <w:tr w:rsidR="00FD5B07" w:rsidRPr="004B615C" w14:paraId="2DC5A06B" w14:textId="77777777">
        <w:trPr>
          <w:trHeight w:val="1119"/>
          <w:jc w:val="center"/>
        </w:trPr>
        <w:tc>
          <w:tcPr>
            <w:tcW w:w="705" w:type="dxa"/>
          </w:tcPr>
          <w:p w14:paraId="1860CC37"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548710FA"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 xml:space="preserve">Терміни, які вживаються в </w:t>
            </w:r>
            <w:r w:rsidRPr="004B615C">
              <w:rPr>
                <w:rFonts w:ascii="Times New Roman" w:eastAsia="Times New Roman" w:hAnsi="Times New Roman" w:cs="Times New Roman"/>
                <w:b/>
                <w:sz w:val="24"/>
                <w:szCs w:val="24"/>
              </w:rPr>
              <w:t>тендерній документації</w:t>
            </w:r>
          </w:p>
        </w:tc>
        <w:tc>
          <w:tcPr>
            <w:tcW w:w="6450" w:type="dxa"/>
          </w:tcPr>
          <w:p w14:paraId="5CA32D1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Pr="004B615C">
              <w:rPr>
                <w:rFonts w:ascii="Times New Roman" w:eastAsia="Times New Roman" w:hAnsi="Times New Roman" w:cs="Times New Roman"/>
                <w:sz w:val="24"/>
                <w:szCs w:val="24"/>
              </w:rPr>
              <w:t xml:space="preserve"> № 1178 (із змінами й доповненнями) (далі — Особливості).</w:t>
            </w:r>
          </w:p>
          <w:p w14:paraId="7B05EF98"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4B615C" w14:paraId="38D872AB" w14:textId="77777777">
        <w:trPr>
          <w:trHeight w:val="615"/>
          <w:jc w:val="center"/>
        </w:trPr>
        <w:tc>
          <w:tcPr>
            <w:tcW w:w="705" w:type="dxa"/>
          </w:tcPr>
          <w:p w14:paraId="11A7E8A3"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71947ECB"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
        </w:tc>
      </w:tr>
      <w:tr w:rsidR="00FD5B07" w:rsidRPr="004B615C" w14:paraId="23E05677" w14:textId="77777777">
        <w:trPr>
          <w:trHeight w:val="285"/>
          <w:jc w:val="center"/>
        </w:trPr>
        <w:tc>
          <w:tcPr>
            <w:tcW w:w="705" w:type="dxa"/>
          </w:tcPr>
          <w:p w14:paraId="62B3DABE"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2.1</w:t>
            </w:r>
          </w:p>
        </w:tc>
        <w:tc>
          <w:tcPr>
            <w:tcW w:w="2805" w:type="dxa"/>
          </w:tcPr>
          <w:p w14:paraId="28DB95F3"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4B615C" w:rsidRDefault="002161D9">
            <w:pPr>
              <w:jc w:val="both"/>
              <w:rPr>
                <w:rFonts w:ascii="Times New Roman" w:eastAsia="Times New Roman" w:hAnsi="Times New Roman" w:cs="Times New Roman"/>
                <w:i/>
                <w:sz w:val="24"/>
                <w:szCs w:val="24"/>
              </w:rPr>
            </w:pPr>
            <w:r w:rsidRPr="004B615C">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4B615C">
              <w:rPr>
                <w:rStyle w:val="af6"/>
                <w:rFonts w:ascii="Times New Roman" w:hAnsi="Times New Roman" w:cs="Times New Roman"/>
                <w:sz w:val="24"/>
                <w:szCs w:val="24"/>
                <w:lang w:eastAsia="en-US"/>
              </w:rPr>
              <w:t xml:space="preserve"> код ЄДРПОУ 36443329</w:t>
            </w:r>
          </w:p>
        </w:tc>
      </w:tr>
      <w:tr w:rsidR="00FD5B07" w:rsidRPr="004B615C" w14:paraId="468594FD" w14:textId="77777777">
        <w:trPr>
          <w:trHeight w:val="536"/>
          <w:jc w:val="center"/>
        </w:trPr>
        <w:tc>
          <w:tcPr>
            <w:tcW w:w="705" w:type="dxa"/>
          </w:tcPr>
          <w:p w14:paraId="7061EA25"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2.2</w:t>
            </w:r>
          </w:p>
        </w:tc>
        <w:tc>
          <w:tcPr>
            <w:tcW w:w="2805" w:type="dxa"/>
          </w:tcPr>
          <w:p w14:paraId="77608240"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місцезнаходження</w:t>
            </w:r>
          </w:p>
        </w:tc>
        <w:tc>
          <w:tcPr>
            <w:tcW w:w="6450" w:type="dxa"/>
          </w:tcPr>
          <w:p w14:paraId="4C71D858" w14:textId="66BB5732" w:rsidR="006F2F8D" w:rsidRPr="004B615C" w:rsidRDefault="002161D9">
            <w:pPr>
              <w:jc w:val="both"/>
              <w:rPr>
                <w:rFonts w:ascii="Times New Roman" w:eastAsia="Times New Roman" w:hAnsi="Times New Roman" w:cs="Times New Roman"/>
                <w:sz w:val="24"/>
                <w:szCs w:val="24"/>
              </w:rPr>
            </w:pPr>
            <w:r w:rsidRPr="004B615C">
              <w:rPr>
                <w:rFonts w:ascii="Times New Roman" w:hAnsi="Times New Roman" w:cs="Times New Roman"/>
                <w:bCs/>
                <w:iCs/>
                <w:sz w:val="24"/>
                <w:szCs w:val="24"/>
              </w:rPr>
              <w:t>Україна, 84333, Донецька область, м. Краматорськ</w:t>
            </w:r>
          </w:p>
        </w:tc>
      </w:tr>
      <w:tr w:rsidR="00FD5B07" w:rsidRPr="004B615C" w14:paraId="01A02402" w14:textId="77777777">
        <w:trPr>
          <w:trHeight w:val="1119"/>
          <w:jc w:val="center"/>
        </w:trPr>
        <w:tc>
          <w:tcPr>
            <w:tcW w:w="705" w:type="dxa"/>
          </w:tcPr>
          <w:p w14:paraId="0DB192C4"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2.3</w:t>
            </w:r>
          </w:p>
        </w:tc>
        <w:tc>
          <w:tcPr>
            <w:tcW w:w="2805" w:type="dxa"/>
          </w:tcPr>
          <w:p w14:paraId="70582F69"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прізвище, ім’я та по батькові, посада та електронна адреса однієї чи </w:t>
            </w:r>
            <w:r w:rsidRPr="004B615C">
              <w:rPr>
                <w:rFonts w:ascii="Times New Roman" w:eastAsia="Times New Roman" w:hAnsi="Times New Roman" w:cs="Times New Roman"/>
                <w:sz w:val="24"/>
                <w:szCs w:val="24"/>
              </w:rPr>
              <w:t>кількох посадових осіб замовника, уповноважених здійснювати зв’язок з учасниками</w:t>
            </w:r>
          </w:p>
        </w:tc>
        <w:tc>
          <w:tcPr>
            <w:tcW w:w="6450" w:type="dxa"/>
          </w:tcPr>
          <w:p w14:paraId="7EFFC47D" w14:textId="77777777" w:rsidR="002161D9" w:rsidRPr="004B615C" w:rsidRDefault="002161D9" w:rsidP="002161D9">
            <w:pPr>
              <w:pStyle w:val="11"/>
              <w:jc w:val="both"/>
              <w:rPr>
                <w:rFonts w:ascii="Times New Roman" w:hAnsi="Times New Roman" w:cs="Times New Roman"/>
                <w:color w:val="auto"/>
                <w:sz w:val="24"/>
                <w:szCs w:val="24"/>
                <w:lang w:val="uk-UA"/>
              </w:rPr>
            </w:pPr>
            <w:r w:rsidRPr="004B615C">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65BE001F" w:rsidR="002161D9" w:rsidRPr="004B615C" w:rsidRDefault="002161D9" w:rsidP="002161D9">
            <w:pPr>
              <w:pStyle w:val="11"/>
              <w:jc w:val="both"/>
              <w:rPr>
                <w:rFonts w:ascii="Times New Roman" w:hAnsi="Times New Roman" w:cs="Times New Roman"/>
                <w:color w:val="auto"/>
                <w:sz w:val="24"/>
                <w:szCs w:val="24"/>
                <w:lang w:val="en-US"/>
              </w:rPr>
            </w:pPr>
            <w:proofErr w:type="spellStart"/>
            <w:r w:rsidRPr="004B615C">
              <w:rPr>
                <w:rFonts w:ascii="Times New Roman" w:hAnsi="Times New Roman" w:cs="Times New Roman"/>
                <w:color w:val="auto"/>
                <w:sz w:val="24"/>
                <w:szCs w:val="24"/>
                <w:lang w:val="uk-UA"/>
              </w:rPr>
              <w:t>тел</w:t>
            </w:r>
            <w:proofErr w:type="spellEnd"/>
            <w:r w:rsidRPr="004B615C">
              <w:rPr>
                <w:rFonts w:ascii="Times New Roman" w:hAnsi="Times New Roman" w:cs="Times New Roman"/>
                <w:color w:val="auto"/>
                <w:sz w:val="24"/>
                <w:szCs w:val="24"/>
                <w:lang w:val="uk-UA"/>
              </w:rPr>
              <w:t xml:space="preserve">. 0930768521, 0990215238, </w:t>
            </w:r>
            <w:r w:rsidRPr="004B615C">
              <w:rPr>
                <w:rFonts w:ascii="Times New Roman" w:hAnsi="Times New Roman" w:cs="Times New Roman"/>
                <w:color w:val="auto"/>
                <w:sz w:val="24"/>
                <w:szCs w:val="24"/>
                <w:lang w:val="en-US"/>
              </w:rPr>
              <w:t>e-mail</w:t>
            </w:r>
            <w:r w:rsidRPr="004B615C">
              <w:rPr>
                <w:rFonts w:ascii="Times New Roman" w:hAnsi="Times New Roman" w:cs="Times New Roman"/>
                <w:color w:val="auto"/>
                <w:sz w:val="24"/>
                <w:szCs w:val="24"/>
                <w:lang w:val="uk-UA"/>
              </w:rPr>
              <w:t>: 00497</w:t>
            </w:r>
            <w:r w:rsidRPr="004B615C">
              <w:rPr>
                <w:rFonts w:ascii="Times New Roman" w:hAnsi="Times New Roman" w:cs="Times New Roman"/>
                <w:color w:val="auto"/>
                <w:sz w:val="24"/>
                <w:szCs w:val="24"/>
                <w:lang w:val="en-US"/>
              </w:rPr>
              <w:t>@dn.gov.ua</w:t>
            </w:r>
          </w:p>
          <w:p w14:paraId="623E0DB1" w14:textId="2BA89F9B" w:rsidR="006F2F8D" w:rsidRPr="004B615C" w:rsidRDefault="006F2F8D">
            <w:pPr>
              <w:jc w:val="both"/>
              <w:rPr>
                <w:rFonts w:ascii="Times New Roman" w:eastAsia="Times New Roman" w:hAnsi="Times New Roman" w:cs="Times New Roman"/>
                <w:i/>
                <w:sz w:val="24"/>
                <w:szCs w:val="24"/>
              </w:rPr>
            </w:pPr>
          </w:p>
        </w:tc>
      </w:tr>
      <w:tr w:rsidR="00FD5B07" w:rsidRPr="004B615C" w14:paraId="377AF9AD" w14:textId="77777777">
        <w:trPr>
          <w:trHeight w:val="15"/>
          <w:jc w:val="center"/>
        </w:trPr>
        <w:tc>
          <w:tcPr>
            <w:tcW w:w="705" w:type="dxa"/>
          </w:tcPr>
          <w:p w14:paraId="779218F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3AD5D84A"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з особливостями</w:t>
            </w:r>
          </w:p>
        </w:tc>
      </w:tr>
      <w:tr w:rsidR="00FD5B07" w:rsidRPr="004B615C" w14:paraId="7C975C57" w14:textId="77777777">
        <w:trPr>
          <w:trHeight w:val="240"/>
          <w:jc w:val="center"/>
        </w:trPr>
        <w:tc>
          <w:tcPr>
            <w:tcW w:w="705" w:type="dxa"/>
          </w:tcPr>
          <w:p w14:paraId="03C943E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5B3FD262"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 </w:t>
            </w:r>
          </w:p>
        </w:tc>
      </w:tr>
      <w:tr w:rsidR="00FD5B07" w:rsidRPr="004B615C" w14:paraId="79E01A46" w14:textId="77777777">
        <w:trPr>
          <w:jc w:val="center"/>
        </w:trPr>
        <w:tc>
          <w:tcPr>
            <w:tcW w:w="705" w:type="dxa"/>
          </w:tcPr>
          <w:p w14:paraId="55BE63F9"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4.1</w:t>
            </w:r>
          </w:p>
        </w:tc>
        <w:tc>
          <w:tcPr>
            <w:tcW w:w="2805" w:type="dxa"/>
          </w:tcPr>
          <w:p w14:paraId="040E36BB"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назва предмета закупівлі</w:t>
            </w:r>
          </w:p>
        </w:tc>
        <w:tc>
          <w:tcPr>
            <w:tcW w:w="6450" w:type="dxa"/>
          </w:tcPr>
          <w:p w14:paraId="30564D4C" w14:textId="4A8AE16B" w:rsidR="006F2F8D" w:rsidRPr="004B615C" w:rsidRDefault="004664F5">
            <w:pP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4B615C" w:rsidRPr="004B615C">
              <w:rPr>
                <w:rFonts w:ascii="Times New Roman" w:eastAsia="Times New Roman" w:hAnsi="Times New Roman" w:cs="Times New Roman"/>
                <w:sz w:val="24"/>
                <w:szCs w:val="24"/>
              </w:rPr>
              <w:t>(</w:t>
            </w:r>
            <w:proofErr w:type="spellStart"/>
            <w:r w:rsidR="004B615C" w:rsidRPr="004B615C">
              <w:rPr>
                <w:rFonts w:ascii="Times New Roman" w:eastAsia="Times New Roman" w:hAnsi="Times New Roman" w:cs="Times New Roman"/>
                <w:sz w:val="24"/>
                <w:szCs w:val="24"/>
              </w:rPr>
              <w:t>Лотова</w:t>
            </w:r>
            <w:proofErr w:type="spellEnd"/>
            <w:r w:rsidR="004B615C" w:rsidRPr="004B615C">
              <w:rPr>
                <w:rFonts w:ascii="Times New Roman" w:eastAsia="Times New Roman" w:hAnsi="Times New Roman" w:cs="Times New Roman"/>
                <w:sz w:val="24"/>
                <w:szCs w:val="24"/>
              </w:rPr>
              <w:t xml:space="preserve"> закупівля. Лот № 1 </w:t>
            </w:r>
            <w:r w:rsidRPr="004B615C">
              <w:rPr>
                <w:rFonts w:ascii="Times New Roman" w:eastAsia="Times New Roman" w:hAnsi="Times New Roman" w:cs="Times New Roman"/>
                <w:sz w:val="24"/>
                <w:szCs w:val="24"/>
              </w:rPr>
              <w:t>«</w:t>
            </w:r>
            <w:r w:rsidR="006953CB" w:rsidRPr="004B615C">
              <w:rPr>
                <w:rFonts w:ascii="Times New Roman" w:eastAsia="Times New Roman" w:hAnsi="Times New Roman" w:cs="Times New Roman"/>
                <w:sz w:val="24"/>
                <w:szCs w:val="24"/>
              </w:rPr>
              <w:t>Скоба будівельна</w:t>
            </w:r>
            <w:r w:rsidRPr="004B615C">
              <w:rPr>
                <w:rFonts w:ascii="Times New Roman" w:eastAsia="Times New Roman" w:hAnsi="Times New Roman" w:cs="Times New Roman"/>
                <w:sz w:val="24"/>
                <w:szCs w:val="24"/>
              </w:rPr>
              <w:t>»</w:t>
            </w:r>
            <w:r w:rsidR="004B615C" w:rsidRPr="004B615C">
              <w:rPr>
                <w:rFonts w:ascii="Times New Roman" w:eastAsia="Times New Roman" w:hAnsi="Times New Roman" w:cs="Times New Roman"/>
                <w:sz w:val="24"/>
                <w:szCs w:val="24"/>
              </w:rPr>
              <w:t>. Лот № 2 «</w:t>
            </w:r>
            <w:proofErr w:type="spellStart"/>
            <w:r w:rsidR="004B615C" w:rsidRPr="004B615C">
              <w:rPr>
                <w:rFonts w:ascii="Times New Roman" w:eastAsia="Times New Roman" w:hAnsi="Times New Roman" w:cs="Times New Roman"/>
                <w:sz w:val="24"/>
                <w:szCs w:val="24"/>
              </w:rPr>
              <w:t>Саморізи</w:t>
            </w:r>
            <w:proofErr w:type="spellEnd"/>
            <w:r w:rsidR="004B615C" w:rsidRPr="004B615C">
              <w:rPr>
                <w:rFonts w:ascii="Times New Roman" w:eastAsia="Times New Roman" w:hAnsi="Times New Roman" w:cs="Times New Roman"/>
                <w:sz w:val="24"/>
                <w:szCs w:val="24"/>
              </w:rPr>
              <w:t>»</w:t>
            </w:r>
            <w:r w:rsidR="002161D9" w:rsidRPr="004B615C">
              <w:rPr>
                <w:rFonts w:ascii="Times New Roman" w:eastAsia="Times New Roman" w:hAnsi="Times New Roman" w:cs="Times New Roman"/>
                <w:sz w:val="24"/>
                <w:szCs w:val="24"/>
              </w:rPr>
              <w:t xml:space="preserve"> </w:t>
            </w:r>
            <w:r w:rsidR="002161D9" w:rsidRPr="004B615C">
              <w:rPr>
                <w:rStyle w:val="20"/>
                <w:i/>
                <w:sz w:val="24"/>
                <w:szCs w:val="24"/>
              </w:rPr>
              <w:t xml:space="preserve">ДК 021:2015: </w:t>
            </w:r>
            <w:r w:rsidR="006953CB" w:rsidRPr="004B615C">
              <w:rPr>
                <w:rFonts w:ascii="Times New Roman" w:hAnsi="Times New Roman" w:cs="Times New Roman"/>
                <w:i/>
                <w:sz w:val="24"/>
                <w:szCs w:val="24"/>
              </w:rPr>
              <w:t>44530000-4 Кріпильні деталі</w:t>
            </w:r>
          </w:p>
        </w:tc>
      </w:tr>
      <w:tr w:rsidR="00FD5B07" w:rsidRPr="004B615C" w14:paraId="500911EB" w14:textId="77777777">
        <w:trPr>
          <w:trHeight w:val="1119"/>
          <w:jc w:val="center"/>
        </w:trPr>
        <w:tc>
          <w:tcPr>
            <w:tcW w:w="705" w:type="dxa"/>
          </w:tcPr>
          <w:p w14:paraId="255CDC1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4.2</w:t>
            </w:r>
          </w:p>
        </w:tc>
        <w:tc>
          <w:tcPr>
            <w:tcW w:w="2805" w:type="dxa"/>
          </w:tcPr>
          <w:p w14:paraId="7673AD6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w:t>
            </w:r>
            <w:r w:rsidRPr="004B615C">
              <w:rPr>
                <w:rFonts w:ascii="Times New Roman" w:eastAsia="Times New Roman" w:hAnsi="Times New Roman" w:cs="Times New Roman"/>
                <w:sz w:val="24"/>
                <w:szCs w:val="24"/>
              </w:rPr>
              <w:t>бути подані тендерні пропозиції</w:t>
            </w:r>
          </w:p>
        </w:tc>
        <w:tc>
          <w:tcPr>
            <w:tcW w:w="6450" w:type="dxa"/>
          </w:tcPr>
          <w:p w14:paraId="679A5A81" w14:textId="77777777" w:rsidR="004B615C" w:rsidRPr="004B615C" w:rsidRDefault="004B615C" w:rsidP="004B615C">
            <w:pPr>
              <w:widowControl w:val="0"/>
              <w:ind w:right="120"/>
              <w:jc w:val="both"/>
              <w:rPr>
                <w:rFonts w:ascii="Times New Roman" w:hAnsi="Times New Roman" w:cs="Times New Roman"/>
                <w:sz w:val="24"/>
                <w:szCs w:val="24"/>
              </w:rPr>
            </w:pPr>
            <w:r w:rsidRPr="004B615C">
              <w:rPr>
                <w:rFonts w:ascii="Times New Roman" w:hAnsi="Times New Roman" w:cs="Times New Roman"/>
                <w:sz w:val="24"/>
                <w:szCs w:val="24"/>
              </w:rPr>
              <w:t>Закупівля за окремими частинами предмета закупівлі (лотами)</w:t>
            </w:r>
          </w:p>
          <w:p w14:paraId="3F80ECCC" w14:textId="4EF63B9C" w:rsidR="006F2F8D" w:rsidRPr="004B615C" w:rsidRDefault="004B615C"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Лот № 1 «Скоба будівельна».</w:t>
            </w:r>
          </w:p>
        </w:tc>
      </w:tr>
      <w:tr w:rsidR="00FD5B07" w:rsidRPr="004B615C" w14:paraId="52FE4599" w14:textId="77777777">
        <w:trPr>
          <w:trHeight w:val="1119"/>
          <w:jc w:val="center"/>
        </w:trPr>
        <w:tc>
          <w:tcPr>
            <w:tcW w:w="705" w:type="dxa"/>
          </w:tcPr>
          <w:p w14:paraId="07014CF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4.3</w:t>
            </w:r>
          </w:p>
        </w:tc>
        <w:tc>
          <w:tcPr>
            <w:tcW w:w="2805" w:type="dxa"/>
          </w:tcPr>
          <w:p w14:paraId="57F2B5D0" w14:textId="79363768" w:rsidR="00792FD3" w:rsidRPr="004B615C" w:rsidRDefault="00214F60" w:rsidP="00792FD3">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4B615C" w:rsidRDefault="006F2F8D">
            <w:pPr>
              <w:widowControl w:val="0"/>
              <w:rPr>
                <w:rFonts w:ascii="Times New Roman" w:eastAsia="Times New Roman" w:hAnsi="Times New Roman" w:cs="Times New Roman"/>
                <w:sz w:val="24"/>
                <w:szCs w:val="24"/>
              </w:rPr>
            </w:pPr>
          </w:p>
        </w:tc>
        <w:tc>
          <w:tcPr>
            <w:tcW w:w="6450" w:type="dxa"/>
          </w:tcPr>
          <w:p w14:paraId="403FE6EF" w14:textId="77777777" w:rsidR="004B615C" w:rsidRPr="004B615C" w:rsidRDefault="004B615C" w:rsidP="004B615C">
            <w:pPr>
              <w:ind w:left="-108" w:right="-59"/>
              <w:rPr>
                <w:rFonts w:ascii="Times New Roman" w:hAnsi="Times New Roman" w:cs="Times New Roman"/>
                <w:b/>
                <w:sz w:val="24"/>
                <w:szCs w:val="24"/>
              </w:rPr>
            </w:pPr>
            <w:r w:rsidRPr="004B615C">
              <w:rPr>
                <w:rFonts w:ascii="Times New Roman" w:hAnsi="Times New Roman" w:cs="Times New Roman"/>
                <w:b/>
                <w:sz w:val="24"/>
                <w:szCs w:val="24"/>
              </w:rPr>
              <w:t>Лот № 1</w:t>
            </w:r>
          </w:p>
          <w:p w14:paraId="7AAC8301" w14:textId="0E8DE980" w:rsidR="004664F5" w:rsidRPr="004B615C" w:rsidRDefault="006953CB" w:rsidP="004B615C">
            <w:pPr>
              <w:pStyle w:val="a5"/>
              <w:numPr>
                <w:ilvl w:val="0"/>
                <w:numId w:val="3"/>
              </w:numPr>
              <w:ind w:right="-59"/>
              <w:rPr>
                <w:rFonts w:ascii="Times New Roman" w:hAnsi="Times New Roman" w:cs="Times New Roman"/>
                <w:b/>
                <w:sz w:val="24"/>
                <w:szCs w:val="24"/>
              </w:rPr>
            </w:pPr>
            <w:r w:rsidRPr="004B615C">
              <w:rPr>
                <w:rFonts w:ascii="Times New Roman" w:hAnsi="Times New Roman" w:cs="Times New Roman"/>
                <w:b/>
                <w:sz w:val="24"/>
                <w:szCs w:val="24"/>
              </w:rPr>
              <w:t xml:space="preserve">Скоба будівельна </w:t>
            </w:r>
            <w:r w:rsidR="004B615C" w:rsidRPr="004B615C">
              <w:rPr>
                <w:rFonts w:ascii="Times New Roman" w:hAnsi="Times New Roman" w:cs="Times New Roman"/>
                <w:b/>
                <w:sz w:val="24"/>
                <w:szCs w:val="24"/>
              </w:rPr>
              <w:t>80</w:t>
            </w:r>
            <w:r w:rsidRPr="004B615C">
              <w:rPr>
                <w:rFonts w:ascii="Times New Roman" w:hAnsi="Times New Roman" w:cs="Times New Roman"/>
                <w:b/>
                <w:sz w:val="24"/>
                <w:szCs w:val="24"/>
              </w:rPr>
              <w:t>/2</w:t>
            </w:r>
            <w:r w:rsidR="004B615C" w:rsidRPr="004B615C">
              <w:rPr>
                <w:rFonts w:ascii="Times New Roman" w:hAnsi="Times New Roman" w:cs="Times New Roman"/>
                <w:b/>
                <w:sz w:val="24"/>
                <w:szCs w:val="24"/>
              </w:rPr>
              <w:t>8</w:t>
            </w:r>
            <w:r w:rsidRPr="004B615C">
              <w:rPr>
                <w:rFonts w:ascii="Times New Roman" w:hAnsi="Times New Roman" w:cs="Times New Roman"/>
                <w:b/>
                <w:sz w:val="24"/>
                <w:szCs w:val="24"/>
              </w:rPr>
              <w:t>0/</w:t>
            </w:r>
            <w:r w:rsidR="004B615C" w:rsidRPr="004B615C">
              <w:rPr>
                <w:rFonts w:ascii="Times New Roman" w:hAnsi="Times New Roman" w:cs="Times New Roman"/>
                <w:b/>
                <w:sz w:val="24"/>
                <w:szCs w:val="24"/>
              </w:rPr>
              <w:t>8</w:t>
            </w:r>
            <w:r w:rsidRPr="004B615C">
              <w:rPr>
                <w:rFonts w:ascii="Times New Roman" w:hAnsi="Times New Roman" w:cs="Times New Roman"/>
                <w:b/>
                <w:sz w:val="24"/>
                <w:szCs w:val="24"/>
              </w:rPr>
              <w:t xml:space="preserve">0 8мм – </w:t>
            </w:r>
            <w:r w:rsidR="002C4127">
              <w:rPr>
                <w:rFonts w:ascii="Times New Roman" w:hAnsi="Times New Roman" w:cs="Times New Roman"/>
                <w:b/>
                <w:sz w:val="24"/>
                <w:szCs w:val="24"/>
              </w:rPr>
              <w:t>70</w:t>
            </w:r>
            <w:r w:rsidRPr="004B615C">
              <w:rPr>
                <w:rFonts w:ascii="Times New Roman" w:hAnsi="Times New Roman" w:cs="Times New Roman"/>
                <w:b/>
                <w:sz w:val="24"/>
                <w:szCs w:val="24"/>
              </w:rPr>
              <w:t>000 одиниць</w:t>
            </w:r>
            <w:r w:rsidR="0066583C" w:rsidRPr="004B615C">
              <w:rPr>
                <w:rFonts w:ascii="Times New Roman" w:hAnsi="Times New Roman" w:cs="Times New Roman"/>
                <w:b/>
                <w:sz w:val="24"/>
                <w:szCs w:val="24"/>
              </w:rPr>
              <w:t>.</w:t>
            </w:r>
          </w:p>
          <w:p w14:paraId="0FA23355" w14:textId="77777777" w:rsidR="0066583C" w:rsidRPr="004B615C" w:rsidRDefault="0066583C" w:rsidP="0066583C">
            <w:pPr>
              <w:pStyle w:val="a5"/>
              <w:ind w:left="252" w:right="-59"/>
              <w:rPr>
                <w:rFonts w:ascii="Times New Roman" w:hAnsi="Times New Roman" w:cs="Times New Roman"/>
                <w:b/>
                <w:sz w:val="24"/>
                <w:szCs w:val="24"/>
              </w:rPr>
            </w:pPr>
          </w:p>
          <w:p w14:paraId="534D03D6" w14:textId="2AF339D6" w:rsidR="006F2F8D" w:rsidRPr="004B615C" w:rsidRDefault="002161D9"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4B615C" w:rsidRDefault="006F2F8D">
            <w:pPr>
              <w:widowControl w:val="0"/>
              <w:ind w:right="120"/>
              <w:jc w:val="both"/>
              <w:rPr>
                <w:rFonts w:ascii="Times New Roman" w:eastAsia="Times New Roman" w:hAnsi="Times New Roman" w:cs="Times New Roman"/>
                <w:i/>
                <w:sz w:val="24"/>
                <w:szCs w:val="24"/>
              </w:rPr>
            </w:pPr>
          </w:p>
        </w:tc>
      </w:tr>
      <w:tr w:rsidR="00FD5B07" w:rsidRPr="004B615C" w14:paraId="002D5E60" w14:textId="77777777">
        <w:trPr>
          <w:trHeight w:val="645"/>
          <w:jc w:val="center"/>
        </w:trPr>
        <w:tc>
          <w:tcPr>
            <w:tcW w:w="705" w:type="dxa"/>
          </w:tcPr>
          <w:p w14:paraId="7FC0DBB7"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4.4</w:t>
            </w:r>
          </w:p>
        </w:tc>
        <w:tc>
          <w:tcPr>
            <w:tcW w:w="2805" w:type="dxa"/>
          </w:tcPr>
          <w:p w14:paraId="24B9F33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5A88EE7F" w:rsidR="006F2F8D" w:rsidRPr="004B615C" w:rsidRDefault="005B7D58" w:rsidP="005B7D5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13</w:t>
            </w:r>
            <w:r w:rsidR="004B615C" w:rsidRPr="004B61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лютого 2024</w:t>
            </w:r>
            <w:r w:rsidR="004B615C" w:rsidRPr="004B615C">
              <w:rPr>
                <w:rFonts w:ascii="Times New Roman" w:eastAsia="Times New Roman" w:hAnsi="Times New Roman" w:cs="Times New Roman"/>
                <w:sz w:val="24"/>
                <w:szCs w:val="24"/>
              </w:rPr>
              <w:t xml:space="preserve"> року, але не пізніше 5 робочих днів з дати підписання договору</w:t>
            </w:r>
          </w:p>
        </w:tc>
      </w:tr>
      <w:tr w:rsidR="00FD5B07" w:rsidRPr="004B615C" w14:paraId="533167DD" w14:textId="77777777">
        <w:trPr>
          <w:trHeight w:val="841"/>
          <w:jc w:val="center"/>
        </w:trPr>
        <w:tc>
          <w:tcPr>
            <w:tcW w:w="705" w:type="dxa"/>
          </w:tcPr>
          <w:p w14:paraId="678A4AE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5</w:t>
            </w:r>
          </w:p>
        </w:tc>
        <w:tc>
          <w:tcPr>
            <w:tcW w:w="2805" w:type="dxa"/>
          </w:tcPr>
          <w:p w14:paraId="3F67C14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 xml:space="preserve">Недискримінація </w:t>
            </w:r>
            <w:r w:rsidRPr="004B615C">
              <w:rPr>
                <w:rFonts w:ascii="Times New Roman" w:eastAsia="Times New Roman" w:hAnsi="Times New Roman" w:cs="Times New Roman"/>
                <w:b/>
                <w:sz w:val="24"/>
                <w:szCs w:val="24"/>
              </w:rPr>
              <w:t>учасників</w:t>
            </w:r>
            <w:r w:rsidRPr="004B615C">
              <w:rPr>
                <w:rFonts w:ascii="Times New Roman" w:eastAsia="Times New Roman" w:hAnsi="Times New Roman" w:cs="Times New Roman"/>
              </w:rPr>
              <w:t xml:space="preserve"> </w:t>
            </w:r>
          </w:p>
        </w:tc>
        <w:tc>
          <w:tcPr>
            <w:tcW w:w="6450" w:type="dxa"/>
          </w:tcPr>
          <w:p w14:paraId="0A6EAEB7" w14:textId="77777777" w:rsidR="006F2F8D" w:rsidRPr="004B615C" w:rsidRDefault="00214F60">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рівних умовах.</w:t>
            </w:r>
          </w:p>
        </w:tc>
      </w:tr>
      <w:tr w:rsidR="00FD5B07" w:rsidRPr="004B615C" w14:paraId="467A1FFB" w14:textId="77777777">
        <w:trPr>
          <w:trHeight w:val="1119"/>
          <w:jc w:val="center"/>
        </w:trPr>
        <w:tc>
          <w:tcPr>
            <w:tcW w:w="705" w:type="dxa"/>
          </w:tcPr>
          <w:p w14:paraId="296A6AC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p>
        </w:tc>
        <w:tc>
          <w:tcPr>
            <w:tcW w:w="2805" w:type="dxa"/>
          </w:tcPr>
          <w:p w14:paraId="728EC71A"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Валюта, у якій повинна бути зазначена ціна тендерної пропозиції</w:t>
            </w:r>
            <w:r w:rsidRPr="004B615C">
              <w:rPr>
                <w:rFonts w:ascii="Times New Roman" w:eastAsia="Times New Roman" w:hAnsi="Times New Roman" w:cs="Times New Roman"/>
              </w:rPr>
              <w:t xml:space="preserve"> </w:t>
            </w:r>
          </w:p>
        </w:tc>
        <w:tc>
          <w:tcPr>
            <w:tcW w:w="6450" w:type="dxa"/>
          </w:tcPr>
          <w:p w14:paraId="6A7931D8" w14:textId="77777777" w:rsidR="006F2F8D" w:rsidRPr="004B615C" w:rsidRDefault="00214F60">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Валютою тендерної пропозиції є </w:t>
            </w:r>
            <w:r w:rsidRPr="004B615C">
              <w:rPr>
                <w:rFonts w:ascii="Times New Roman" w:eastAsia="Times New Roman" w:hAnsi="Times New Roman" w:cs="Times New Roman"/>
                <w:sz w:val="24"/>
                <w:szCs w:val="24"/>
              </w:rPr>
              <w:t>гривня.</w:t>
            </w:r>
            <w:r w:rsidRPr="004B615C">
              <w:rPr>
                <w:rFonts w:ascii="Times New Roman" w:eastAsia="Times New Roman" w:hAnsi="Times New Roman" w:cs="Times New Roman"/>
              </w:rPr>
              <w:t xml:space="preserve"> </w:t>
            </w:r>
            <w:r w:rsidRPr="004B615C">
              <w:rPr>
                <w:rFonts w:ascii="Times New Roman" w:eastAsia="Times New Roman" w:hAnsi="Times New Roman" w:cs="Times New Roman"/>
                <w:b/>
                <w:i/>
                <w:sz w:val="24"/>
                <w:szCs w:val="24"/>
              </w:rPr>
              <w:t>У разі якщо учасником процедури закупівлі є нерезидент</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 валюті – гривня.</w:t>
            </w:r>
          </w:p>
        </w:tc>
      </w:tr>
      <w:tr w:rsidR="00FD5B07" w:rsidRPr="004B615C" w14:paraId="3B0C1B5F" w14:textId="77777777">
        <w:trPr>
          <w:trHeight w:val="1119"/>
          <w:jc w:val="center"/>
        </w:trPr>
        <w:tc>
          <w:tcPr>
            <w:tcW w:w="705" w:type="dxa"/>
          </w:tcPr>
          <w:p w14:paraId="5629CB5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1C6A4BFB"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Мова тендерної пропозиції –</w:t>
            </w:r>
            <w:r w:rsidRPr="004B615C">
              <w:rPr>
                <w:rFonts w:ascii="Times New Roman" w:eastAsia="Times New Roman" w:hAnsi="Times New Roman" w:cs="Times New Roman"/>
                <w:sz w:val="24"/>
                <w:szCs w:val="24"/>
              </w:rPr>
              <w:t xml:space="preserve"> українська.</w:t>
            </w:r>
          </w:p>
          <w:p w14:paraId="3320EC8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час проведення процедур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w:t>
            </w:r>
            <w:r w:rsidRPr="004B615C">
              <w:rPr>
                <w:rFonts w:ascii="Times New Roman" w:eastAsia="Times New Roman" w:hAnsi="Times New Roman" w:cs="Times New Roman"/>
                <w:sz w:val="24"/>
                <w:szCs w:val="24"/>
              </w:rPr>
              <w:t xml:space="preserve"> українською мовою.</w:t>
            </w:r>
          </w:p>
          <w:p w14:paraId="111FEDD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w:t>
            </w:r>
            <w:r w:rsidRPr="004B615C">
              <w:rPr>
                <w:rFonts w:ascii="Times New Roman" w:eastAsia="Times New Roman" w:hAnsi="Times New Roman" w:cs="Times New Roman"/>
                <w:sz w:val="24"/>
                <w:szCs w:val="24"/>
              </w:rPr>
              <w:t>ами, викладаються мовою їх загальноприйнятого застосування.</w:t>
            </w:r>
          </w:p>
          <w:p w14:paraId="10F3F3F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w:t>
            </w:r>
            <w:r w:rsidRPr="004B615C">
              <w:rPr>
                <w:rFonts w:ascii="Times New Roman" w:eastAsia="Times New Roman" w:hAnsi="Times New Roman" w:cs="Times New Roman"/>
                <w:sz w:val="24"/>
                <w:szCs w:val="24"/>
              </w:rPr>
              <w:t>е виключно, адреси мережі Інтернет, адреси електронної пошти, торговельної марки (</w:t>
            </w:r>
            <w:proofErr w:type="spellStart"/>
            <w:r w:rsidRPr="004B615C">
              <w:rPr>
                <w:rFonts w:ascii="Times New Roman" w:eastAsia="Times New Roman" w:hAnsi="Times New Roman" w:cs="Times New Roman"/>
                <w:sz w:val="24"/>
                <w:szCs w:val="24"/>
              </w:rPr>
              <w:t>знака</w:t>
            </w:r>
            <w:proofErr w:type="spellEnd"/>
            <w:r w:rsidRPr="004B615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w:t>
            </w:r>
            <w:r w:rsidRPr="004B615C">
              <w:rPr>
                <w:rFonts w:ascii="Times New Roman" w:eastAsia="Times New Roman" w:hAnsi="Times New Roman" w:cs="Times New Roman"/>
                <w:sz w:val="24"/>
                <w:szCs w:val="24"/>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Pr="004B615C">
              <w:rPr>
                <w:rFonts w:ascii="Times New Roman" w:eastAsia="Times New Roman" w:hAnsi="Times New Roman" w:cs="Times New Roman"/>
                <w:sz w:val="24"/>
                <w:szCs w:val="24"/>
              </w:rPr>
              <w:t xml:space="preserve"> перекладом українською мовою. </w:t>
            </w:r>
          </w:p>
          <w:p w14:paraId="79E27682"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Виключення:</w:t>
            </w:r>
          </w:p>
          <w:p w14:paraId="7FE9532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w:t>
            </w:r>
            <w:r w:rsidRPr="004B615C">
              <w:rPr>
                <w:rFonts w:ascii="Times New Roman" w:eastAsia="Times New Roman" w:hAnsi="Times New Roman" w:cs="Times New Roman"/>
                <w:sz w:val="24"/>
                <w:szCs w:val="24"/>
              </w:rPr>
              <w:t xml:space="preserve">ноземною мовою без перекладу. </w:t>
            </w:r>
          </w:p>
          <w:p w14:paraId="35272D9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B615C">
              <w:rPr>
                <w:rFonts w:ascii="Times New Roman" w:eastAsia="Times New Roman" w:hAnsi="Times New Roman" w:cs="Times New Roman"/>
                <w:sz w:val="24"/>
                <w:szCs w:val="24"/>
              </w:rPr>
              <w:t>вимозі</w:t>
            </w:r>
            <w:proofErr w:type="spellEnd"/>
            <w:r w:rsidRPr="004B615C">
              <w:rPr>
                <w:rFonts w:ascii="Times New Roman" w:eastAsia="Times New Roman" w:hAnsi="Times New Roman" w:cs="Times New Roman"/>
                <w:sz w:val="24"/>
                <w:szCs w:val="24"/>
              </w:rPr>
              <w:t>, в тому числі щодо мови, замовник н</w:t>
            </w:r>
            <w:r w:rsidRPr="004B615C">
              <w:rPr>
                <w:rFonts w:ascii="Times New Roman" w:eastAsia="Times New Roman" w:hAnsi="Times New Roman" w:cs="Times New Roman"/>
                <w:sz w:val="24"/>
                <w:szCs w:val="24"/>
              </w:rPr>
              <w:t>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4B615C" w14:paraId="6A5DA299" w14:textId="77777777">
        <w:trPr>
          <w:trHeight w:val="501"/>
          <w:jc w:val="center"/>
        </w:trPr>
        <w:tc>
          <w:tcPr>
            <w:tcW w:w="9960" w:type="dxa"/>
            <w:gridSpan w:val="3"/>
            <w:vAlign w:val="center"/>
          </w:tcPr>
          <w:p w14:paraId="5A82E37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4B615C" w14:paraId="001CC9E4" w14:textId="77777777">
        <w:trPr>
          <w:trHeight w:val="1975"/>
          <w:jc w:val="center"/>
        </w:trPr>
        <w:tc>
          <w:tcPr>
            <w:tcW w:w="705" w:type="dxa"/>
          </w:tcPr>
          <w:p w14:paraId="2533BB4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4CA4314A" w14:textId="77777777" w:rsidR="006F2F8D" w:rsidRPr="004B615C" w:rsidRDefault="00214F60">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Процедура </w:t>
            </w:r>
            <w:r w:rsidRPr="004B615C">
              <w:rPr>
                <w:rFonts w:ascii="Times New Roman" w:eastAsia="Times New Roman" w:hAnsi="Times New Roman" w:cs="Times New Roman"/>
                <w:b/>
                <w:sz w:val="24"/>
                <w:szCs w:val="24"/>
              </w:rPr>
              <w:t>надання роз’яснень щодо тендерної документації</w:t>
            </w:r>
          </w:p>
        </w:tc>
        <w:tc>
          <w:tcPr>
            <w:tcW w:w="6450" w:type="dxa"/>
          </w:tcPr>
          <w:p w14:paraId="5203BAF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замовника за роз’ясненнями щодо тендерної документ</w:t>
            </w:r>
            <w:r w:rsidRPr="004B615C">
              <w:rPr>
                <w:rFonts w:ascii="Times New Roman" w:eastAsia="Times New Roman" w:hAnsi="Times New Roman" w:cs="Times New Roman"/>
                <w:sz w:val="24"/>
                <w:szCs w:val="24"/>
              </w:rPr>
              <w:t xml:space="preserve">ації та/або звернутися до замовника з вимогою щодо усунення порушення під час проведення тендеру. </w:t>
            </w:r>
          </w:p>
          <w:p w14:paraId="7427D8A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без ідентифікації особи, яка </w:t>
            </w:r>
            <w:r w:rsidRPr="004B615C">
              <w:rPr>
                <w:rFonts w:ascii="Times New Roman" w:eastAsia="Times New Roman" w:hAnsi="Times New Roman" w:cs="Times New Roman"/>
                <w:sz w:val="24"/>
                <w:szCs w:val="24"/>
              </w:rPr>
              <w:t xml:space="preserve">звернулася до замовника. </w:t>
            </w:r>
          </w:p>
          <w:p w14:paraId="37AFCA2D"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повинен </w:t>
            </w:r>
            <w:r w:rsidRPr="004B615C">
              <w:rPr>
                <w:rFonts w:ascii="Times New Roman" w:eastAsia="Times New Roman" w:hAnsi="Times New Roman" w:cs="Times New Roman"/>
                <w:b/>
                <w:i/>
                <w:sz w:val="24"/>
                <w:szCs w:val="24"/>
              </w:rPr>
              <w:t>протягом трьох днів</w:t>
            </w:r>
            <w:r w:rsidRPr="004B61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6DEBE0B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w:t>
            </w:r>
            <w:r w:rsidRPr="004B615C">
              <w:rPr>
                <w:rFonts w:ascii="Times New Roman" w:eastAsia="Times New Roman" w:hAnsi="Times New Roman" w:cs="Times New Roman"/>
                <w:sz w:val="24"/>
                <w:szCs w:val="24"/>
              </w:rPr>
              <w:t xml:space="preserve">нтації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зупиняє перебіг відкритих торгів.</w:t>
            </w:r>
          </w:p>
          <w:p w14:paraId="0D188115"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з одночасним продовження</w:t>
            </w:r>
            <w:r w:rsidRPr="004B615C">
              <w:rPr>
                <w:rFonts w:ascii="Times New Roman" w:eastAsia="Times New Roman" w:hAnsi="Times New Roman" w:cs="Times New Roman"/>
                <w:sz w:val="24"/>
                <w:szCs w:val="24"/>
              </w:rPr>
              <w:t xml:space="preserve">м строку подання тендерних пропозицій </w:t>
            </w:r>
            <w:r w:rsidRPr="004B615C">
              <w:rPr>
                <w:rFonts w:ascii="Times New Roman" w:eastAsia="Times New Roman" w:hAnsi="Times New Roman" w:cs="Times New Roman"/>
                <w:b/>
                <w:i/>
                <w:sz w:val="24"/>
                <w:szCs w:val="24"/>
              </w:rPr>
              <w:t>не менш як на чотири дні.</w:t>
            </w:r>
          </w:p>
        </w:tc>
      </w:tr>
      <w:tr w:rsidR="00FD5B07" w:rsidRPr="004B615C" w14:paraId="7B913432" w14:textId="77777777">
        <w:trPr>
          <w:trHeight w:val="1119"/>
          <w:jc w:val="center"/>
        </w:trPr>
        <w:tc>
          <w:tcPr>
            <w:tcW w:w="705" w:type="dxa"/>
          </w:tcPr>
          <w:p w14:paraId="6B79D95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3C93AA36"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4B615C" w:rsidRDefault="00214F60">
            <w:pPr>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4B615C">
                <w:rPr>
                  <w:rFonts w:ascii="Times New Roman" w:eastAsia="Times New Roman" w:hAnsi="Times New Roman" w:cs="Times New Roman"/>
                  <w:sz w:val="24"/>
                  <w:szCs w:val="24"/>
                </w:rPr>
                <w:t>статті 8</w:t>
              </w:r>
            </w:hyperlink>
            <w:r w:rsidRPr="004B61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те</w:t>
            </w:r>
            <w:r w:rsidRPr="004B615C">
              <w:rPr>
                <w:rFonts w:ascii="Times New Roman" w:eastAsia="Times New Roman" w:hAnsi="Times New Roman" w:cs="Times New Roman"/>
                <w:sz w:val="24"/>
                <w:szCs w:val="24"/>
              </w:rPr>
              <w:t xml:space="preserve">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w:t>
            </w:r>
            <w:r w:rsidRPr="004B615C">
              <w:rPr>
                <w:rFonts w:ascii="Times New Roman" w:eastAsia="Times New Roman" w:hAnsi="Times New Roman" w:cs="Times New Roman"/>
                <w:sz w:val="24"/>
                <w:szCs w:val="24"/>
              </w:rPr>
              <w:t>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у вигляд</w:t>
            </w:r>
            <w:r w:rsidRPr="004B615C">
              <w:rPr>
                <w:rFonts w:ascii="Times New Roman" w:eastAsia="Times New Roman" w:hAnsi="Times New Roman" w:cs="Times New Roman"/>
                <w:b/>
                <w:i/>
                <w:sz w:val="24"/>
                <w:szCs w:val="24"/>
              </w:rPr>
              <w:t>і нової редакції тендерної документації додатково до початкової редакції тендерної документації.</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B615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B615C">
              <w:rPr>
                <w:rFonts w:ascii="Times New Roman" w:eastAsia="Times New Roman" w:hAnsi="Times New Roman" w:cs="Times New Roman"/>
                <w:sz w:val="24"/>
                <w:szCs w:val="24"/>
              </w:rPr>
              <w:t>машинозчитува</w:t>
            </w:r>
            <w:r w:rsidRPr="004B615C">
              <w:rPr>
                <w:rFonts w:ascii="Times New Roman" w:eastAsia="Times New Roman" w:hAnsi="Times New Roman" w:cs="Times New Roman"/>
                <w:sz w:val="24"/>
                <w:szCs w:val="24"/>
              </w:rPr>
              <w:t>льному</w:t>
            </w:r>
            <w:proofErr w:type="spellEnd"/>
            <w:r w:rsidRPr="004B615C">
              <w:rPr>
                <w:rFonts w:ascii="Times New Roman" w:eastAsia="Times New Roman" w:hAnsi="Times New Roman" w:cs="Times New Roman"/>
                <w:sz w:val="24"/>
                <w:szCs w:val="24"/>
              </w:rPr>
              <w:t xml:space="preserve"> форматі розміщуються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5B07" w:rsidRPr="004B615C" w14:paraId="006D047C" w14:textId="77777777">
        <w:trPr>
          <w:trHeight w:val="480"/>
          <w:jc w:val="center"/>
        </w:trPr>
        <w:tc>
          <w:tcPr>
            <w:tcW w:w="9960" w:type="dxa"/>
            <w:gridSpan w:val="3"/>
            <w:vAlign w:val="center"/>
          </w:tcPr>
          <w:p w14:paraId="0C8C60DF"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4B615C" w14:paraId="54A5388A" w14:textId="77777777">
        <w:trPr>
          <w:trHeight w:val="1119"/>
          <w:jc w:val="center"/>
        </w:trPr>
        <w:tc>
          <w:tcPr>
            <w:tcW w:w="705" w:type="dxa"/>
          </w:tcPr>
          <w:p w14:paraId="7151C8B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1</w:t>
            </w:r>
          </w:p>
        </w:tc>
        <w:tc>
          <w:tcPr>
            <w:tcW w:w="2805" w:type="dxa"/>
          </w:tcPr>
          <w:p w14:paraId="698EBD45"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зап</w:t>
            </w:r>
            <w:r w:rsidRPr="004B615C">
              <w:rPr>
                <w:rFonts w:ascii="Times New Roman" w:eastAsia="Times New Roman" w:hAnsi="Times New Roman" w:cs="Times New Roman"/>
                <w:sz w:val="24"/>
                <w:szCs w:val="24"/>
              </w:rPr>
              <w:t xml:space="preserve">овнення електронних форм з окремими полями, у яких зазначається інформація про ціну, інші критерії оцінки (у разі їх </w:t>
            </w:r>
            <w:r w:rsidRPr="004B615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w:t>
            </w:r>
            <w:r w:rsidRPr="004B615C">
              <w:rPr>
                <w:rFonts w:ascii="Times New Roman" w:eastAsia="Times New Roman" w:hAnsi="Times New Roman" w:cs="Times New Roman"/>
                <w:sz w:val="24"/>
                <w:szCs w:val="24"/>
              </w:rPr>
              <w:t>у разі їх (його) встановлення, наявність/відсутність підстав, установлених у </w:t>
            </w:r>
            <w:hyperlink r:id="rId9" w:anchor="n1261">
              <w:r w:rsidRPr="004B615C">
                <w:rPr>
                  <w:rFonts w:ascii="Times New Roman" w:eastAsia="Times New Roman" w:hAnsi="Times New Roman" w:cs="Times New Roman"/>
                  <w:sz w:val="24"/>
                  <w:szCs w:val="24"/>
                </w:rPr>
                <w:t>пункті 47</w:t>
              </w:r>
            </w:hyperlink>
            <w:r w:rsidRPr="004B61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B615C">
              <w:rPr>
                <w:rFonts w:ascii="Times New Roman" w:eastAsia="Times New Roman" w:hAnsi="Times New Roman" w:cs="Times New Roman"/>
                <w:b/>
                <w:i/>
                <w:sz w:val="24"/>
                <w:szCs w:val="24"/>
              </w:rPr>
              <w:t>згідно</w:t>
            </w:r>
            <w:r w:rsidRPr="004B615C">
              <w:rPr>
                <w:rFonts w:ascii="Times New Roman" w:eastAsia="Times New Roman" w:hAnsi="Times New Roman" w:cs="Times New Roman"/>
                <w:sz w:val="24"/>
                <w:szCs w:val="24"/>
              </w:rPr>
              <w:t xml:space="preserve"> з </w:t>
            </w:r>
            <w:r w:rsidRPr="004B615C">
              <w:rPr>
                <w:rFonts w:ascii="Times New Roman" w:eastAsia="Times New Roman" w:hAnsi="Times New Roman" w:cs="Times New Roman"/>
                <w:b/>
                <w:i/>
                <w:sz w:val="24"/>
                <w:szCs w:val="24"/>
              </w:rPr>
              <w:t xml:space="preserve">Додатком </w:t>
            </w:r>
            <w:r w:rsidRPr="004B615C">
              <w:rPr>
                <w:rFonts w:ascii="Times New Roman" w:eastAsia="Times New Roman" w:hAnsi="Times New Roman" w:cs="Times New Roman"/>
                <w:b/>
                <w:i/>
                <w:sz w:val="24"/>
                <w:szCs w:val="24"/>
              </w:rPr>
              <w:t>1</w:t>
            </w:r>
            <w:r w:rsidRPr="004B615C">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B615C">
              <w:rPr>
                <w:rFonts w:ascii="Times New Roman" w:eastAsia="Times New Roman" w:hAnsi="Times New Roman" w:cs="Times New Roman"/>
                <w:b/>
                <w:i/>
                <w:sz w:val="24"/>
                <w:szCs w:val="24"/>
              </w:rPr>
              <w:t>згідно з Додатком 1</w:t>
            </w:r>
            <w:r w:rsidRPr="004B615C">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w:t>
            </w:r>
            <w:r w:rsidRPr="004B615C">
              <w:rPr>
                <w:rFonts w:ascii="Times New Roman" w:eastAsia="Times New Roman" w:hAnsi="Times New Roman" w:cs="Times New Roman"/>
                <w:sz w:val="24"/>
                <w:szCs w:val="24"/>
              </w:rPr>
              <w:t xml:space="preserve">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 - згідн</w:t>
            </w:r>
            <w:r w:rsidRPr="004B615C">
              <w:rPr>
                <w:rFonts w:ascii="Times New Roman" w:eastAsia="Times New Roman" w:hAnsi="Times New Roman" w:cs="Times New Roman"/>
                <w:sz w:val="24"/>
                <w:szCs w:val="24"/>
              </w:rPr>
              <w:t xml:space="preserve">о з </w:t>
            </w:r>
            <w:r w:rsidRPr="004B615C">
              <w:rPr>
                <w:rFonts w:ascii="Times New Roman" w:eastAsia="Times New Roman" w:hAnsi="Times New Roman" w:cs="Times New Roman"/>
                <w:b/>
                <w:i/>
                <w:sz w:val="24"/>
                <w:szCs w:val="24"/>
              </w:rPr>
              <w:t xml:space="preserve">Додатком 1 </w:t>
            </w:r>
            <w:r w:rsidRPr="004B615C">
              <w:rPr>
                <w:rFonts w:ascii="Times New Roman" w:eastAsia="Times New Roman" w:hAnsi="Times New Roman" w:cs="Times New Roman"/>
                <w:sz w:val="24"/>
                <w:szCs w:val="24"/>
              </w:rPr>
              <w:t>до цієї тендерної документації;</w:t>
            </w:r>
          </w:p>
          <w:p w14:paraId="38B79B5D" w14:textId="5EECD5A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B615C">
              <w:rPr>
                <w:rFonts w:ascii="Times New Roman" w:eastAsia="Times New Roman" w:hAnsi="Times New Roman" w:cs="Times New Roman"/>
                <w:b/>
                <w:i/>
                <w:sz w:val="24"/>
                <w:szCs w:val="24"/>
              </w:rPr>
              <w:t>згідно з Додатком 2</w:t>
            </w:r>
            <w:r w:rsidRPr="004B615C">
              <w:rPr>
                <w:rFonts w:ascii="Times New Roman" w:eastAsia="Times New Roman" w:hAnsi="Times New Roman" w:cs="Times New Roman"/>
                <w:sz w:val="24"/>
                <w:szCs w:val="24"/>
              </w:rPr>
              <w:t xml:space="preserve"> до тендерної документації;</w:t>
            </w:r>
          </w:p>
          <w:p w14:paraId="5C9D9E76"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якщо </w:t>
            </w:r>
            <w:r w:rsidRPr="004B615C">
              <w:rPr>
                <w:rFonts w:ascii="Times New Roman" w:eastAsia="Times New Roman" w:hAnsi="Times New Roman" w:cs="Times New Roman"/>
                <w:sz w:val="24"/>
                <w:szCs w:val="24"/>
              </w:rPr>
              <w:t>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4B615C">
              <w:rPr>
                <w:rFonts w:ascii="Times New Roman" w:eastAsia="Times New Roman" w:hAnsi="Times New Roman" w:cs="Times New Roman"/>
                <w:sz w:val="24"/>
                <w:szCs w:val="24"/>
              </w:rPr>
              <w:t>;</w:t>
            </w:r>
          </w:p>
          <w:p w14:paraId="49F9D3DE" w14:textId="4895D0E6" w:rsidR="001153EF" w:rsidRPr="004B615C" w:rsidRDefault="001153EF">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тендерною пропозицію відповідно до форми наданої у </w:t>
            </w:r>
            <w:r w:rsidRPr="004B615C">
              <w:rPr>
                <w:rFonts w:ascii="Times New Roman" w:eastAsia="Times New Roman" w:hAnsi="Times New Roman" w:cs="Times New Roman"/>
                <w:b/>
                <w:i/>
                <w:sz w:val="24"/>
                <w:szCs w:val="24"/>
              </w:rPr>
              <w:t>Додатку 4</w:t>
            </w:r>
            <w:r w:rsidRPr="004B615C">
              <w:rPr>
                <w:rFonts w:ascii="Times New Roman" w:eastAsia="Times New Roman" w:hAnsi="Times New Roman" w:cs="Times New Roman"/>
                <w:sz w:val="24"/>
                <w:szCs w:val="24"/>
              </w:rPr>
              <w:t xml:space="preserve"> до тендерної документації</w:t>
            </w:r>
          </w:p>
          <w:p w14:paraId="7665F57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w:t>
            </w:r>
            <w:r w:rsidRPr="004B615C">
              <w:rPr>
                <w:rFonts w:ascii="Times New Roman" w:eastAsia="Times New Roman" w:hAnsi="Times New Roman" w:cs="Times New Roman"/>
                <w:sz w:val="24"/>
                <w:szCs w:val="24"/>
              </w:rPr>
              <w:t>нується відповідно до змісту документа.</w:t>
            </w:r>
          </w:p>
          <w:p w14:paraId="408618C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Переможець процедури закупівлі у строк, що не перевищує </w:t>
            </w:r>
            <w:r w:rsidRPr="004B615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B615C">
              <w:rPr>
                <w:rFonts w:ascii="Times New Roman" w:eastAsia="Times New Roman" w:hAnsi="Times New Roman" w:cs="Times New Roman"/>
                <w:b/>
                <w:sz w:val="24"/>
                <w:szCs w:val="24"/>
                <w:u w:val="single"/>
              </w:rPr>
              <w:t>закупівель</w:t>
            </w:r>
            <w:proofErr w:type="spellEnd"/>
            <w:r w:rsidRPr="004B615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B615C">
              <w:rPr>
                <w:rFonts w:ascii="Times New Roman" w:eastAsia="Times New Roman" w:hAnsi="Times New Roman" w:cs="Times New Roman"/>
                <w:sz w:val="24"/>
                <w:szCs w:val="24"/>
              </w:rPr>
              <w:t>, повинен надати замовнику шляхом оприлюднен</w:t>
            </w:r>
            <w:r w:rsidRPr="004B615C">
              <w:rPr>
                <w:rFonts w:ascii="Times New Roman" w:eastAsia="Times New Roman" w:hAnsi="Times New Roman" w:cs="Times New Roman"/>
                <w:sz w:val="24"/>
                <w:szCs w:val="24"/>
              </w:rPr>
              <w:t xml:space="preserve">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w:t>
            </w:r>
            <w:r w:rsidRPr="004B615C">
              <w:rPr>
                <w:rFonts w:ascii="Times New Roman" w:eastAsia="Times New Roman" w:hAnsi="Times New Roman" w:cs="Times New Roman"/>
                <w:b/>
                <w:sz w:val="24"/>
                <w:szCs w:val="24"/>
              </w:rPr>
              <w:t>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Згідно з наказом Мінекономіки від 15.04.2020 № 710 «Про </w:t>
            </w:r>
            <w:r w:rsidRPr="004B615C">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w:t>
            </w:r>
            <w:r w:rsidRPr="004B615C">
              <w:rPr>
                <w:rFonts w:ascii="Times New Roman" w:eastAsia="Times New Roman" w:hAnsi="Times New Roman" w:cs="Times New Roman"/>
                <w:sz w:val="24"/>
                <w:szCs w:val="24"/>
              </w:rPr>
              <w:t xml:space="preserve"> наступній редакції:</w:t>
            </w:r>
          </w:p>
          <w:p w14:paraId="73E47D3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4B615C" w:rsidRDefault="00214F60">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Опис формальних помилок:</w:t>
            </w:r>
          </w:p>
          <w:p w14:paraId="799A6C9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r w:rsidRPr="004B615C">
              <w:rPr>
                <w:rFonts w:ascii="Times New Roman" w:eastAsia="Times New Roman" w:hAnsi="Times New Roman" w:cs="Times New Roman"/>
                <w:sz w:val="24"/>
                <w:szCs w:val="24"/>
              </w:rPr>
              <w:tab/>
              <w:t>Інформація / документ, подана</w:t>
            </w:r>
            <w:r w:rsidRPr="004B615C">
              <w:rPr>
                <w:rFonts w:ascii="Times New Roman" w:eastAsia="Times New Roman" w:hAnsi="Times New Roman" w:cs="Times New Roman"/>
                <w:sz w:val="24"/>
                <w:szCs w:val="24"/>
              </w:rPr>
              <w:t xml:space="preserve"> учасником процедури закупівлі у складі тендерної пропозиції, містить помилку (помилки) у частині:</w:t>
            </w:r>
          </w:p>
          <w:p w14:paraId="34451FD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великої літери;</w:t>
            </w:r>
          </w:p>
          <w:p w14:paraId="5AE2870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використання слова або </w:t>
            </w:r>
            <w:proofErr w:type="spellStart"/>
            <w:r w:rsidRPr="004B615C">
              <w:rPr>
                <w:rFonts w:ascii="Times New Roman" w:eastAsia="Times New Roman" w:hAnsi="Times New Roman" w:cs="Times New Roman"/>
                <w:sz w:val="24"/>
                <w:szCs w:val="24"/>
              </w:rPr>
              <w:t>мовного</w:t>
            </w:r>
            <w:proofErr w:type="spellEnd"/>
            <w:r w:rsidRPr="004B615C">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застосування правил </w:t>
            </w:r>
            <w:r w:rsidRPr="004B615C">
              <w:rPr>
                <w:rFonts w:ascii="Times New Roman" w:eastAsia="Times New Roman" w:hAnsi="Times New Roman" w:cs="Times New Roman"/>
                <w:sz w:val="24"/>
                <w:szCs w:val="24"/>
              </w:rPr>
              <w:t>переносу частини слова з рядка в рядок;</w:t>
            </w:r>
          </w:p>
          <w:p w14:paraId="6BD22C4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w:t>
            </w:r>
            <w:r w:rsidRPr="004B615C">
              <w:rPr>
                <w:rFonts w:ascii="Times New Roman" w:eastAsia="Times New Roman" w:hAnsi="Times New Roman" w:cs="Times New Roman"/>
                <w:sz w:val="24"/>
                <w:szCs w:val="24"/>
              </w:rPr>
              <w:t>/аркушів, нумерація сторінок/аркушів не відповідає переліку, зазначеному в документі).</w:t>
            </w:r>
          </w:p>
          <w:p w14:paraId="08064B9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w:t>
            </w:r>
            <w:r w:rsidRPr="004B615C">
              <w:rPr>
                <w:rFonts w:ascii="Times New Roman" w:eastAsia="Times New Roman" w:hAnsi="Times New Roman" w:cs="Times New Roman"/>
                <w:sz w:val="24"/>
                <w:szCs w:val="24"/>
              </w:rPr>
              <w:t xml:space="preserve">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w:t>
            </w:r>
            <w:r w:rsidRPr="004B615C">
              <w:rPr>
                <w:rFonts w:ascii="Times New Roman" w:eastAsia="Times New Roman" w:hAnsi="Times New Roman" w:cs="Times New Roman"/>
                <w:sz w:val="24"/>
                <w:szCs w:val="24"/>
              </w:rPr>
              <w:t>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r w:rsidRPr="004B6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w:t>
            </w:r>
            <w:r w:rsidRPr="004B615C">
              <w:rPr>
                <w:rFonts w:ascii="Times New Roman" w:eastAsia="Times New Roman" w:hAnsi="Times New Roman" w:cs="Times New Roman"/>
                <w:sz w:val="24"/>
                <w:szCs w:val="24"/>
              </w:rPr>
              <w:t>аді тендерної пропозиції, зміст якого відповідає вимогам, визначеним замовником у тендерній документації.</w:t>
            </w:r>
          </w:p>
          <w:p w14:paraId="142E57D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4B615C">
              <w:rPr>
                <w:rFonts w:ascii="Times New Roman" w:eastAsia="Times New Roman" w:hAnsi="Times New Roman" w:cs="Times New Roman"/>
                <w:sz w:val="24"/>
                <w:szCs w:val="24"/>
              </w:rPr>
              <w:t>).</w:t>
            </w:r>
          </w:p>
          <w:p w14:paraId="50EC9ED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r w:rsidRPr="004B6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4B615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r w:rsidRPr="004B615C">
              <w:rPr>
                <w:rFonts w:ascii="Times New Roman" w:eastAsia="Times New Roman" w:hAnsi="Times New Roman" w:cs="Times New Roman"/>
                <w:sz w:val="24"/>
                <w:szCs w:val="24"/>
              </w:rPr>
              <w:tab/>
              <w:t xml:space="preserve">Подання документа </w:t>
            </w:r>
            <w:r w:rsidRPr="004B615C">
              <w:rPr>
                <w:rFonts w:ascii="Times New Roman" w:eastAsia="Times New Roman" w:hAnsi="Times New Roman" w:cs="Times New Roman"/>
                <w:sz w:val="24"/>
                <w:szCs w:val="24"/>
              </w:rPr>
              <w:t>(документів)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r w:rsidRPr="004B615C">
              <w:rPr>
                <w:rFonts w:ascii="Times New Roman" w:eastAsia="Times New Roman" w:hAnsi="Times New Roman" w:cs="Times New Roman"/>
                <w:sz w:val="24"/>
                <w:szCs w:val="24"/>
              </w:rPr>
              <w:tab/>
              <w:t>Подання доку</w:t>
            </w:r>
            <w:r w:rsidRPr="004B615C">
              <w:rPr>
                <w:rFonts w:ascii="Times New Roman" w:eastAsia="Times New Roman" w:hAnsi="Times New Roman" w:cs="Times New Roman"/>
                <w:sz w:val="24"/>
                <w:szCs w:val="24"/>
              </w:rPr>
              <w:t>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w:t>
            </w:r>
            <w:r w:rsidRPr="004B615C">
              <w:rPr>
                <w:rFonts w:ascii="Times New Roman" w:eastAsia="Times New Roman" w:hAnsi="Times New Roman" w:cs="Times New Roman"/>
                <w:sz w:val="24"/>
                <w:szCs w:val="24"/>
              </w:rPr>
              <w:t>у документа/електронного документа.</w:t>
            </w:r>
          </w:p>
          <w:p w14:paraId="5444B4E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w:t>
            </w:r>
            <w:r w:rsidRPr="004B615C">
              <w:rPr>
                <w:rFonts w:ascii="Times New Roman" w:eastAsia="Times New Roman" w:hAnsi="Times New Roman" w:cs="Times New Roman"/>
                <w:sz w:val="24"/>
                <w:szCs w:val="24"/>
              </w:rPr>
              <w:t>сником процедури закупівлі не підтверджені (наприклад, переклад документа завізований перекладачем тощо).</w:t>
            </w:r>
          </w:p>
          <w:p w14:paraId="6ADCA6A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w:t>
            </w:r>
            <w:r w:rsidRPr="004B615C">
              <w:rPr>
                <w:rFonts w:ascii="Times New Roman" w:eastAsia="Times New Roman" w:hAnsi="Times New Roman" w:cs="Times New Roman"/>
                <w:sz w:val="24"/>
                <w:szCs w:val="24"/>
              </w:rPr>
              <w:t>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w:t>
            </w:r>
            <w:r w:rsidRPr="004B615C">
              <w:rPr>
                <w:rFonts w:ascii="Times New Roman" w:eastAsia="Times New Roman" w:hAnsi="Times New Roman" w:cs="Times New Roman"/>
                <w:sz w:val="24"/>
                <w:szCs w:val="24"/>
              </w:rPr>
              <w:tab/>
              <w:t xml:space="preserve">Подання документа (документів) учасником </w:t>
            </w:r>
            <w:r w:rsidRPr="004B615C">
              <w:rPr>
                <w:rFonts w:ascii="Times New Roman" w:eastAsia="Times New Roman" w:hAnsi="Times New Roman" w:cs="Times New Roman"/>
                <w:sz w:val="24"/>
                <w:szCs w:val="24"/>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w:t>
            </w:r>
            <w:r w:rsidRPr="004B615C">
              <w:rPr>
                <w:rFonts w:ascii="Times New Roman" w:eastAsia="Times New Roman" w:hAnsi="Times New Roman" w:cs="Times New Roman"/>
                <w:sz w:val="24"/>
                <w:szCs w:val="24"/>
              </w:rPr>
              <w:t>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4B615C" w:rsidRDefault="00214F60">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Приклади формальних помилок:</w:t>
            </w:r>
          </w:p>
          <w:p w14:paraId="5720B75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w:t>
            </w:r>
          </w:p>
          <w:p w14:paraId="77E4C80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«поряд -</w:t>
            </w:r>
            <w:proofErr w:type="spellStart"/>
            <w:r w:rsidRPr="004B615C">
              <w:rPr>
                <w:rFonts w:ascii="Times New Roman" w:eastAsia="Times New Roman" w:hAnsi="Times New Roman" w:cs="Times New Roman"/>
                <w:sz w:val="24"/>
                <w:szCs w:val="24"/>
              </w:rPr>
              <w:t>ок</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поря</w:t>
            </w:r>
            <w:proofErr w:type="spellEnd"/>
            <w:r w:rsidRPr="004B615C">
              <w:rPr>
                <w:rFonts w:ascii="Times New Roman" w:eastAsia="Times New Roman" w:hAnsi="Times New Roman" w:cs="Times New Roman"/>
                <w:sz w:val="24"/>
                <w:szCs w:val="24"/>
              </w:rPr>
              <w:t xml:space="preserve"> – док»;</w:t>
            </w:r>
          </w:p>
          <w:p w14:paraId="1EDB6AC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ненадається</w:t>
            </w:r>
            <w:proofErr w:type="spellEnd"/>
            <w:r w:rsidRPr="004B615C">
              <w:rPr>
                <w:rFonts w:ascii="Times New Roman" w:eastAsia="Times New Roman" w:hAnsi="Times New Roman" w:cs="Times New Roman"/>
                <w:sz w:val="24"/>
                <w:szCs w:val="24"/>
              </w:rPr>
              <w:t>» замість «не на</w:t>
            </w:r>
            <w:r w:rsidRPr="004B615C">
              <w:rPr>
                <w:rFonts w:ascii="Times New Roman" w:eastAsia="Times New Roman" w:hAnsi="Times New Roman" w:cs="Times New Roman"/>
                <w:sz w:val="24"/>
                <w:szCs w:val="24"/>
              </w:rPr>
              <w:t>дається»»;</w:t>
            </w:r>
          </w:p>
          <w:p w14:paraId="629AFAED"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«______________№_____________» замість «14.08.2020 №320/13/14-01»</w:t>
            </w:r>
          </w:p>
          <w:p w14:paraId="6E99324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615C">
              <w:rPr>
                <w:rFonts w:ascii="Times New Roman" w:eastAsia="Times New Roman" w:hAnsi="Times New Roman" w:cs="Times New Roman"/>
                <w:sz w:val="24"/>
                <w:szCs w:val="24"/>
              </w:rPr>
              <w:t>pdf</w:t>
            </w:r>
            <w:proofErr w:type="spellEnd"/>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PortableDocumentFormat</w:t>
            </w:r>
            <w:proofErr w:type="spellEnd"/>
            <w:r w:rsidRPr="004B615C">
              <w:rPr>
                <w:rFonts w:ascii="Times New Roman" w:eastAsia="Times New Roman" w:hAnsi="Times New Roman" w:cs="Times New Roman"/>
                <w:sz w:val="24"/>
                <w:szCs w:val="24"/>
              </w:rPr>
              <w:t xml:space="preserve">)». </w:t>
            </w:r>
          </w:p>
          <w:p w14:paraId="13163300" w14:textId="77777777" w:rsidR="006F2F8D" w:rsidRPr="004B615C" w:rsidRDefault="00214F60">
            <w:pPr>
              <w:widowControl w:val="0"/>
              <w:ind w:left="40" w:hanging="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Документи, що не передбачені законодавством для учасникі</w:t>
            </w:r>
            <w:r w:rsidRPr="004B615C">
              <w:rPr>
                <w:rFonts w:ascii="Times New Roman" w:eastAsia="Times New Roman" w:hAnsi="Times New Roman" w:cs="Times New Roman"/>
                <w:sz w:val="24"/>
                <w:szCs w:val="24"/>
              </w:rPr>
              <w:t xml:space="preserve">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4B615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w:t>
            </w:r>
            <w:r w:rsidRPr="004B615C">
              <w:rPr>
                <w:rFonts w:ascii="Times New Roman" w:eastAsia="Times New Roman" w:hAnsi="Times New Roman" w:cs="Times New Roman"/>
                <w:sz w:val="24"/>
                <w:szCs w:val="24"/>
              </w:rPr>
              <w:t>мців, у складі тендерної пропозиції, не може бути підставою для її відхилення замовником.</w:t>
            </w:r>
          </w:p>
          <w:p w14:paraId="55AF4171"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УВАГА!!!</w:t>
            </w:r>
          </w:p>
          <w:p w14:paraId="3F6E7FF7" w14:textId="77777777" w:rsidR="006F2F8D" w:rsidRPr="004B615C" w:rsidRDefault="00214F60">
            <w:pPr>
              <w:widowControl w:val="0"/>
              <w:jc w:val="both"/>
              <w:rPr>
                <w:rFonts w:ascii="Times New Roman" w:eastAsia="Times New Roman" w:hAnsi="Times New Roman" w:cs="Times New Roman"/>
                <w:b/>
                <w:sz w:val="24"/>
                <w:szCs w:val="24"/>
              </w:rPr>
            </w:pPr>
            <w:bookmarkStart w:id="2" w:name="_heading=h.3znysh7" w:colFirst="0" w:colLast="0"/>
            <w:bookmarkEnd w:id="2"/>
            <w:r w:rsidRPr="004B61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з метою подання тендерних пропозицій та їх оцінки документ</w:t>
            </w:r>
            <w:r w:rsidRPr="004B615C">
              <w:rPr>
                <w:rFonts w:ascii="Times New Roman" w:eastAsia="Times New Roman" w:hAnsi="Times New Roman" w:cs="Times New Roman"/>
                <w:b/>
                <w:sz w:val="24"/>
                <w:szCs w:val="24"/>
              </w:rPr>
              <w:t xml:space="preserve">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615C">
              <w:rPr>
                <w:rFonts w:ascii="Times New Roman" w:eastAsia="Times New Roman" w:hAnsi="Times New Roman" w:cs="Times New Roman"/>
                <w:b/>
                <w:sz w:val="24"/>
                <w:szCs w:val="24"/>
              </w:rPr>
              <w:t>с</w:t>
            </w:r>
            <w:r w:rsidRPr="004B615C">
              <w:rPr>
                <w:rFonts w:ascii="Times New Roman" w:eastAsia="Times New Roman" w:hAnsi="Times New Roman" w:cs="Times New Roman"/>
                <w:b/>
                <w:sz w:val="24"/>
                <w:szCs w:val="24"/>
              </w:rPr>
              <w:t>кан</w:t>
            </w:r>
            <w:proofErr w:type="spellEnd"/>
            <w:r w:rsidRPr="004B615C">
              <w:rPr>
                <w:rFonts w:ascii="Times New Roman" w:eastAsia="Times New Roman" w:hAnsi="Times New Roman" w:cs="Times New Roman"/>
                <w:b/>
                <w:sz w:val="24"/>
                <w:szCs w:val="24"/>
              </w:rPr>
              <w:t xml:space="preserve">-копій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D30007F"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w:t>
            </w:r>
            <w:r w:rsidRPr="004B615C">
              <w:rPr>
                <w:rFonts w:ascii="Times New Roman" w:eastAsia="Times New Roman" w:hAnsi="Times New Roman" w:cs="Times New Roman"/>
                <w:b/>
                <w:sz w:val="24"/>
                <w:szCs w:val="24"/>
              </w:rPr>
              <w:t>м (КЕП)/удосконаленим електронним підписом (УЕП);</w:t>
            </w:r>
          </w:p>
          <w:p w14:paraId="79985F9D"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Винятки:</w:t>
            </w:r>
          </w:p>
          <w:p w14:paraId="395EAC9A"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якщо електронні докуме</w:t>
            </w:r>
            <w:r w:rsidRPr="004B615C">
              <w:rPr>
                <w:rFonts w:ascii="Times New Roman" w:eastAsia="Times New Roman" w:hAnsi="Times New Roman" w:cs="Times New Roman"/>
                <w:b/>
                <w:sz w:val="24"/>
                <w:szCs w:val="24"/>
              </w:rPr>
              <w:t>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w:t>
            </w:r>
            <w:r w:rsidRPr="004B615C">
              <w:rPr>
                <w:rFonts w:ascii="Times New Roman" w:eastAsia="Times New Roman" w:hAnsi="Times New Roman" w:cs="Times New Roman"/>
                <w:b/>
                <w:sz w:val="24"/>
                <w:szCs w:val="24"/>
              </w:rPr>
              <w:t xml:space="preserve">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w:t>
            </w:r>
            <w:r w:rsidRPr="004B615C">
              <w:rPr>
                <w:rFonts w:ascii="Times New Roman" w:eastAsia="Times New Roman" w:hAnsi="Times New Roman" w:cs="Times New Roman"/>
                <w:b/>
                <w:sz w:val="24"/>
                <w:szCs w:val="24"/>
              </w:rPr>
              <w:t xml:space="preserve">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w:t>
            </w:r>
            <w:r w:rsidRPr="004B615C">
              <w:rPr>
                <w:rFonts w:ascii="Times New Roman" w:eastAsia="Times New Roman" w:hAnsi="Times New Roman" w:cs="Times New Roman"/>
                <w:b/>
                <w:sz w:val="24"/>
                <w:szCs w:val="24"/>
              </w:rPr>
              <w:t xml:space="preserve"> сертифікаті електронного підпису, відповідно до вимог Закону України «Про електронні довірчі послуги». </w:t>
            </w:r>
          </w:p>
          <w:p w14:paraId="2249EAAA"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B615C">
              <w:rPr>
                <w:rFonts w:ascii="Times New Roman" w:eastAsia="Times New Roman" w:hAnsi="Times New Roman" w:cs="Times New Roman"/>
                <w:b/>
                <w:sz w:val="24"/>
                <w:szCs w:val="24"/>
              </w:rPr>
              <w:t>засвідчувального</w:t>
            </w:r>
            <w:proofErr w:type="spellEnd"/>
            <w:r w:rsidRPr="004B615C">
              <w:rPr>
                <w:rFonts w:ascii="Times New Roman" w:eastAsia="Times New Roman" w:hAnsi="Times New Roman" w:cs="Times New Roman"/>
                <w:b/>
                <w:sz w:val="24"/>
                <w:szCs w:val="24"/>
              </w:rPr>
              <w:t xml:space="preserve"> органу за посиланням https://czo.gov.ua/verify. Під час перевірки КЕП/УЕП по</w:t>
            </w:r>
            <w:r w:rsidRPr="004B615C">
              <w:rPr>
                <w:rFonts w:ascii="Times New Roman" w:eastAsia="Times New Roman" w:hAnsi="Times New Roman" w:cs="Times New Roman"/>
                <w:b/>
                <w:sz w:val="24"/>
                <w:szCs w:val="24"/>
              </w:rPr>
              <w:t xml:space="preserve">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4B615C" w:rsidRDefault="00214F60">
            <w:pPr>
              <w:widowControl w:val="0"/>
              <w:jc w:val="both"/>
              <w:rPr>
                <w:rFonts w:ascii="Times New Roman" w:eastAsia="Times New Roman" w:hAnsi="Times New Roman" w:cs="Times New Roman"/>
                <w:sz w:val="24"/>
                <w:szCs w:val="24"/>
              </w:rPr>
            </w:pPr>
            <w:bookmarkStart w:id="3" w:name="_heading=h.2et92p0" w:colFirst="0" w:colLast="0"/>
            <w:bookmarkEnd w:id="3"/>
            <w:r w:rsidRPr="004B615C">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завантаження сканованих до</w:t>
            </w:r>
            <w:r w:rsidRPr="004B615C">
              <w:rPr>
                <w:rFonts w:ascii="Times New Roman" w:eastAsia="Times New Roman" w:hAnsi="Times New Roman" w:cs="Times New Roman"/>
                <w:sz w:val="24"/>
                <w:szCs w:val="24"/>
              </w:rPr>
              <w:t xml:space="preserve">кументів або електронних документів в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p>
          <w:p w14:paraId="3B41A2CF" w14:textId="77777777" w:rsidR="006F2F8D" w:rsidRPr="004B615C" w:rsidRDefault="00214F60">
            <w:pPr>
              <w:widowControl w:val="0"/>
              <w:jc w:val="both"/>
              <w:rPr>
                <w:rFonts w:ascii="Times New Roman" w:eastAsia="Times New Roman" w:hAnsi="Times New Roman" w:cs="Times New Roman"/>
                <w:sz w:val="24"/>
                <w:szCs w:val="24"/>
              </w:rPr>
            </w:pPr>
            <w:bookmarkStart w:id="4" w:name="_heading=h.hjqm8skarbdr" w:colFirst="0" w:colLast="0"/>
            <w:bookmarkEnd w:id="4"/>
            <w:r w:rsidRPr="004B61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4B615C" w:rsidRDefault="00214F60">
            <w:pPr>
              <w:widowControl w:val="0"/>
              <w:jc w:val="both"/>
              <w:rPr>
                <w:rFonts w:ascii="Times New Roman" w:eastAsia="Times New Roman" w:hAnsi="Times New Roman" w:cs="Times New Roman"/>
                <w:sz w:val="24"/>
                <w:szCs w:val="24"/>
              </w:rPr>
            </w:pPr>
            <w:bookmarkStart w:id="5" w:name="_heading=h.ftj7vaqoric" w:colFirst="0" w:colLast="0"/>
            <w:bookmarkEnd w:id="5"/>
            <w:r w:rsidRPr="004B615C">
              <w:rPr>
                <w:rFonts w:ascii="Times New Roman" w:eastAsia="Times New Roman" w:hAnsi="Times New Roman" w:cs="Times New Roman"/>
                <w:sz w:val="24"/>
                <w:szCs w:val="24"/>
              </w:rPr>
              <w:t>Кожен учасник має право подати тільки одну тендерну пропозицію</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(у тому числі до визначеної в тендерній документації ч</w:t>
            </w:r>
            <w:r w:rsidRPr="004B615C">
              <w:rPr>
                <w:rFonts w:ascii="Times New Roman" w:eastAsia="Times New Roman" w:hAnsi="Times New Roman" w:cs="Times New Roman"/>
                <w:sz w:val="24"/>
                <w:szCs w:val="24"/>
              </w:rPr>
              <w:t xml:space="preserve">астини предмета закупівлі (лота) </w:t>
            </w:r>
          </w:p>
        </w:tc>
      </w:tr>
      <w:tr w:rsidR="00FD5B07" w:rsidRPr="004B615C" w14:paraId="4646C174" w14:textId="77777777">
        <w:trPr>
          <w:trHeight w:val="913"/>
          <w:jc w:val="center"/>
        </w:trPr>
        <w:tc>
          <w:tcPr>
            <w:tcW w:w="705" w:type="dxa"/>
          </w:tcPr>
          <w:p w14:paraId="6176E52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9417C35" w14:textId="77777777" w:rsidR="006F2F8D" w:rsidRPr="004B615C" w:rsidRDefault="00214F60">
            <w:pPr>
              <w:widowControl w:val="0"/>
              <w:rPr>
                <w:rFonts w:ascii="Times New Roman" w:eastAsia="Times New Roman" w:hAnsi="Times New Roman" w:cs="Times New Roman"/>
                <w:sz w:val="24"/>
                <w:szCs w:val="24"/>
              </w:rPr>
            </w:pPr>
            <w:bookmarkStart w:id="6" w:name="_heading=h.tyjcwt" w:colFirst="0" w:colLast="0"/>
            <w:bookmarkEnd w:id="6"/>
            <w:r w:rsidRPr="004B615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4B615C" w14:paraId="2087FF87" w14:textId="77777777">
        <w:trPr>
          <w:trHeight w:val="1119"/>
          <w:jc w:val="center"/>
        </w:trPr>
        <w:tc>
          <w:tcPr>
            <w:tcW w:w="705" w:type="dxa"/>
          </w:tcPr>
          <w:p w14:paraId="2378647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CB23311"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4B615C" w:rsidRDefault="00214F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передбачається.</w:t>
            </w:r>
          </w:p>
        </w:tc>
      </w:tr>
      <w:tr w:rsidR="00FD5B07" w:rsidRPr="004B615C" w14:paraId="4A47B237" w14:textId="77777777">
        <w:trPr>
          <w:trHeight w:val="560"/>
          <w:jc w:val="center"/>
        </w:trPr>
        <w:tc>
          <w:tcPr>
            <w:tcW w:w="705" w:type="dxa"/>
          </w:tcPr>
          <w:p w14:paraId="1C62A813"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0FD6A610"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 xml:space="preserve">Строк, протягом якого тендерні пропозиції </w:t>
            </w:r>
            <w:r w:rsidRPr="004B615C">
              <w:rPr>
                <w:rFonts w:ascii="Times New Roman" w:eastAsia="Times New Roman" w:hAnsi="Times New Roman" w:cs="Times New Roman"/>
                <w:b/>
                <w:sz w:val="24"/>
                <w:szCs w:val="24"/>
              </w:rPr>
              <w:t>є дійсними</w:t>
            </w:r>
          </w:p>
        </w:tc>
        <w:tc>
          <w:tcPr>
            <w:tcW w:w="6450" w:type="dxa"/>
            <w:vAlign w:val="center"/>
          </w:tcPr>
          <w:p w14:paraId="38AD806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вважаються дійсними </w:t>
            </w:r>
            <w:r w:rsidRPr="004B615C">
              <w:rPr>
                <w:rFonts w:ascii="Times New Roman" w:eastAsia="Times New Roman" w:hAnsi="Times New Roman" w:cs="Times New Roman"/>
                <w:b/>
                <w:i/>
                <w:sz w:val="24"/>
                <w:szCs w:val="24"/>
                <w:u w:val="single"/>
              </w:rPr>
              <w:t>протягом 120 (ста двадцяти) днів</w:t>
            </w:r>
            <w:r w:rsidRPr="004B615C">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w:t>
            </w:r>
            <w:r w:rsidRPr="004B615C">
              <w:rPr>
                <w:rFonts w:ascii="Times New Roman" w:eastAsia="Times New Roman" w:hAnsi="Times New Roman" w:cs="Times New Roman"/>
                <w:sz w:val="24"/>
                <w:szCs w:val="24"/>
              </w:rPr>
              <w:t xml:space="preserve">ї тендерних пропозицій. </w:t>
            </w:r>
          </w:p>
          <w:p w14:paraId="2B96D959" w14:textId="77777777" w:rsidR="006F2F8D" w:rsidRPr="004B615C" w:rsidRDefault="00214F60">
            <w:pPr>
              <w:widowControl w:val="0"/>
              <w:jc w:val="both"/>
              <w:rPr>
                <w:rFonts w:ascii="Times New Roman" w:eastAsia="Times New Roman" w:hAnsi="Times New Roman" w:cs="Times New Roman"/>
                <w:sz w:val="24"/>
                <w:szCs w:val="24"/>
                <w:u w:val="single"/>
              </w:rPr>
            </w:pPr>
            <w:r w:rsidRPr="004B615C">
              <w:rPr>
                <w:rFonts w:ascii="Times New Roman" w:eastAsia="Times New Roman" w:hAnsi="Times New Roman" w:cs="Times New Roman"/>
                <w:sz w:val="24"/>
                <w:szCs w:val="24"/>
              </w:rPr>
              <w:t xml:space="preserve">Учасник процедури закупівлі </w:t>
            </w:r>
            <w:r w:rsidRPr="004B615C">
              <w:rPr>
                <w:rFonts w:ascii="Times New Roman" w:eastAsia="Times New Roman" w:hAnsi="Times New Roman" w:cs="Times New Roman"/>
                <w:sz w:val="24"/>
                <w:szCs w:val="24"/>
                <w:u w:val="single"/>
              </w:rPr>
              <w:t>має право:</w:t>
            </w:r>
          </w:p>
          <w:p w14:paraId="551D03F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w:t>
            </w:r>
            <w:r w:rsidRPr="004B615C">
              <w:rPr>
                <w:rFonts w:ascii="Times New Roman" w:eastAsia="Times New Roman" w:hAnsi="Times New Roman" w:cs="Times New Roman"/>
                <w:sz w:val="24"/>
                <w:szCs w:val="24"/>
              </w:rPr>
              <w:t xml:space="preserve">ння тендерної пропозиції </w:t>
            </w:r>
            <w:r w:rsidRPr="004B615C">
              <w:rPr>
                <w:rFonts w:ascii="Times New Roman" w:eastAsia="Times New Roman" w:hAnsi="Times New Roman" w:cs="Times New Roman"/>
                <w:i/>
                <w:sz w:val="24"/>
                <w:szCs w:val="24"/>
              </w:rPr>
              <w:t>(у разі якщо таке вимагалося)</w:t>
            </w:r>
            <w:r w:rsidRPr="004B615C">
              <w:rPr>
                <w:rFonts w:ascii="Times New Roman" w:eastAsia="Times New Roman" w:hAnsi="Times New Roman" w:cs="Times New Roman"/>
                <w:sz w:val="24"/>
                <w:szCs w:val="24"/>
              </w:rPr>
              <w:t>.</w:t>
            </w:r>
          </w:p>
          <w:p w14:paraId="69DC7A2B" w14:textId="77777777" w:rsidR="006F2F8D" w:rsidRPr="004B615C" w:rsidRDefault="00214F60">
            <w:pPr>
              <w:widowControl w:val="0"/>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tc>
      </w:tr>
      <w:tr w:rsidR="00FD5B07" w:rsidRPr="004B615C" w14:paraId="7245A751" w14:textId="77777777">
        <w:trPr>
          <w:trHeight w:val="1119"/>
          <w:jc w:val="center"/>
        </w:trPr>
        <w:tc>
          <w:tcPr>
            <w:tcW w:w="705" w:type="dxa"/>
          </w:tcPr>
          <w:p w14:paraId="3B8CC5B7"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2289E03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w:t>
            </w:r>
            <w:r w:rsidRPr="004B615C">
              <w:rPr>
                <w:rFonts w:ascii="Times New Roman" w:eastAsia="Times New Roman" w:hAnsi="Times New Roman" w:cs="Times New Roman"/>
                <w:sz w:val="24"/>
                <w:szCs w:val="24"/>
              </w:rPr>
              <w:t xml:space="preserve">ерії та перелік документів, що підтверджують інформацію учасників про відповідність їх таким критеріям, зазначені в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Pr="004B615C">
              <w:rPr>
                <w:rFonts w:ascii="Times New Roman" w:eastAsia="Times New Roman" w:hAnsi="Times New Roman" w:cs="Times New Roman"/>
                <w:sz w:val="24"/>
                <w:szCs w:val="24"/>
              </w:rPr>
              <w:t>наведено в</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4B615C" w:rsidRDefault="00214F60">
            <w:pPr>
              <w:widowControl w:val="0"/>
              <w:ind w:right="1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w:t>
            </w:r>
            <w:r w:rsidRPr="004B615C">
              <w:rPr>
                <w:rFonts w:ascii="Times New Roman" w:eastAsia="Times New Roman" w:hAnsi="Times New Roman" w:cs="Times New Roman"/>
                <w:sz w:val="24"/>
                <w:szCs w:val="24"/>
              </w:rPr>
              <w:t>и закупівлі в разі, коли:</w:t>
            </w:r>
          </w:p>
          <w:p w14:paraId="645D9DC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4B615C">
              <w:rPr>
                <w:rFonts w:ascii="Times New Roman" w:eastAsia="Times New Roman" w:hAnsi="Times New Roman" w:cs="Times New Roman"/>
                <w:sz w:val="24"/>
                <w:szCs w:val="24"/>
              </w:rPr>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4B615C">
              <w:rPr>
                <w:rFonts w:ascii="Times New Roman" w:eastAsia="Times New Roman" w:hAnsi="Times New Roman" w:cs="Times New Roman"/>
                <w:sz w:val="24"/>
                <w:szCs w:val="24"/>
              </w:rPr>
              <w:t>внесено</w:t>
            </w:r>
            <w:proofErr w:type="spellEnd"/>
            <w:r w:rsidRPr="004B615C">
              <w:rPr>
                <w:rFonts w:ascii="Times New Roman" w:eastAsia="Times New Roman" w:hAnsi="Times New Roman" w:cs="Times New Roman"/>
                <w:sz w:val="24"/>
                <w:szCs w:val="24"/>
              </w:rPr>
              <w:t xml:space="preserve"> до Єдиного державного реє</w:t>
            </w:r>
            <w:r w:rsidRPr="004B615C">
              <w:rPr>
                <w:rFonts w:ascii="Times New Roman" w:eastAsia="Times New Roman" w:hAnsi="Times New Roman" w:cs="Times New Roman"/>
                <w:sz w:val="24"/>
                <w:szCs w:val="24"/>
              </w:rPr>
              <w:t>стру осіб, які вчинили корупційні або пов’язані з корупцією правопорушення;</w:t>
            </w:r>
          </w:p>
          <w:p w14:paraId="67FA86FB"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8"/>
                <w:szCs w:val="28"/>
              </w:rPr>
              <w:t>3</w:t>
            </w:r>
            <w:r w:rsidRPr="004B61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w:t>
            </w:r>
            <w:r w:rsidRPr="004B615C">
              <w:rPr>
                <w:rFonts w:ascii="Times New Roman" w:eastAsia="Times New Roman" w:hAnsi="Times New Roman" w:cs="Times New Roman"/>
                <w:sz w:val="24"/>
                <w:szCs w:val="24"/>
              </w:rPr>
              <w:t>орушення або правопорушення, пов’язаного з корупцією;</w:t>
            </w:r>
          </w:p>
          <w:p w14:paraId="11193104"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B615C">
                <w:rPr>
                  <w:rFonts w:ascii="Times New Roman" w:eastAsia="Times New Roman" w:hAnsi="Times New Roman" w:cs="Times New Roman"/>
                  <w:sz w:val="24"/>
                  <w:szCs w:val="24"/>
                </w:rPr>
                <w:t>пунктом 4</w:t>
              </w:r>
            </w:hyperlink>
            <w:r w:rsidRPr="004B61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B615C">
              <w:rPr>
                <w:rFonts w:ascii="Times New Roman" w:eastAsia="Times New Roman" w:hAnsi="Times New Roman" w:cs="Times New Roman"/>
                <w:sz w:val="24"/>
                <w:szCs w:val="24"/>
              </w:rPr>
              <w:t>антиконкурентних</w:t>
            </w:r>
            <w:proofErr w:type="spellEnd"/>
            <w:r w:rsidRPr="004B6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 фізична особа, яка є учасником</w:t>
            </w:r>
            <w:r w:rsidRPr="004B615C">
              <w:rPr>
                <w:rFonts w:ascii="Times New Roman" w:eastAsia="Times New Roman" w:hAnsi="Times New Roman" w:cs="Times New Roman"/>
                <w:sz w:val="24"/>
                <w:szCs w:val="24"/>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 керівник учасника проц</w:t>
            </w:r>
            <w:r w:rsidRPr="004B615C">
              <w:rPr>
                <w:rFonts w:ascii="Times New Roman" w:eastAsia="Times New Roman" w:hAnsi="Times New Roman" w:cs="Times New Roman"/>
                <w:sz w:val="24"/>
                <w:szCs w:val="24"/>
              </w:rPr>
              <w:t>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тендерна пропо</w:t>
            </w:r>
            <w:r w:rsidRPr="004B615C">
              <w:rPr>
                <w:rFonts w:ascii="Times New Roman" w:eastAsia="Times New Roman" w:hAnsi="Times New Roman" w:cs="Times New Roman"/>
                <w:sz w:val="24"/>
                <w:szCs w:val="24"/>
              </w:rPr>
              <w:t>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 учасник процедури закупівлі визнаний в установленому законом порядку бан</w:t>
            </w:r>
            <w:r w:rsidRPr="004B615C">
              <w:rPr>
                <w:rFonts w:ascii="Times New Roman" w:eastAsia="Times New Roman" w:hAnsi="Times New Roman" w:cs="Times New Roman"/>
                <w:sz w:val="24"/>
                <w:szCs w:val="24"/>
              </w:rPr>
              <w:t>крутом та стосовно нього відкрита ліквідаційна процедура;</w:t>
            </w:r>
          </w:p>
          <w:p w14:paraId="18D17498"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w:t>
            </w:r>
            <w:r w:rsidRPr="004B615C">
              <w:rPr>
                <w:rFonts w:ascii="Times New Roman" w:eastAsia="Times New Roman" w:hAnsi="Times New Roman" w:cs="Times New Roman"/>
                <w:sz w:val="24"/>
                <w:szCs w:val="24"/>
              </w:rPr>
              <w:t>еєстрацію юридичних осіб, фізичних осіб — підприємців та громадських формувань” (крім нерезидентів);</w:t>
            </w:r>
          </w:p>
          <w:p w14:paraId="36729E8C"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w:t>
            </w:r>
            <w:r w:rsidRPr="004B615C">
              <w:rPr>
                <w:rFonts w:ascii="Times New Roman" w:eastAsia="Times New Roman" w:hAnsi="Times New Roman" w:cs="Times New Roman"/>
                <w:sz w:val="24"/>
                <w:szCs w:val="24"/>
              </w:rPr>
              <w:t xml:space="preserve">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54B7B83C"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11) учасник процедури закупівлі або кінцевий </w:t>
            </w:r>
            <w:proofErr w:type="spellStart"/>
            <w:r w:rsidRPr="004B615C">
              <w:rPr>
                <w:rFonts w:ascii="Times New Roman" w:eastAsia="Times New Roman" w:hAnsi="Times New Roman" w:cs="Times New Roman"/>
                <w:sz w:val="24"/>
                <w:szCs w:val="24"/>
              </w:rPr>
              <w:t>бенефіціарний</w:t>
            </w:r>
            <w:proofErr w:type="spellEnd"/>
            <w:r w:rsidRPr="004B615C">
              <w:rPr>
                <w:rFonts w:ascii="Times New Roman" w:eastAsia="Times New Roman" w:hAnsi="Times New Roman" w:cs="Times New Roman"/>
                <w:sz w:val="24"/>
                <w:szCs w:val="24"/>
              </w:rPr>
              <w:t xml:space="preserve"> власник, член або учасник (акціонер) юридичної особи —</w:t>
            </w:r>
            <w:r w:rsidRPr="004B615C">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FC0679" w:rsidRPr="004B615C">
              <w:rPr>
                <w:rFonts w:ascii="Times New Roman" w:eastAsia="Times New Roman" w:hAnsi="Times New Roman" w:cs="Times New Roman"/>
                <w:sz w:val="24"/>
                <w:szCs w:val="24"/>
              </w:rPr>
              <w:t>в неї</w:t>
            </w:r>
            <w:r w:rsidRPr="004B615C">
              <w:rPr>
                <w:rFonts w:ascii="Times New Roman" w:eastAsia="Times New Roman" w:hAnsi="Times New Roman" w:cs="Times New Roman"/>
                <w:sz w:val="24"/>
                <w:szCs w:val="24"/>
              </w:rPr>
              <w:t xml:space="preserve">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12) керівника учасника процедури закупівлі, фізичну особу, яка </w:t>
            </w:r>
            <w:r w:rsidRPr="004B615C">
              <w:rPr>
                <w:rFonts w:ascii="Times New Roman" w:eastAsia="Times New Roman" w:hAnsi="Times New Roman" w:cs="Times New Roman"/>
                <w:sz w:val="24"/>
                <w:szCs w:val="24"/>
              </w:rPr>
              <w:t xml:space="preserve">є учасником процедури закупівлі, було притягнуто </w:t>
            </w:r>
            <w:r w:rsidRPr="004B615C">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4B615C" w:rsidRDefault="006F2F8D">
            <w:pPr>
              <w:jc w:val="both"/>
              <w:rPr>
                <w:rFonts w:ascii="Times New Roman" w:eastAsia="Times New Roman" w:hAnsi="Times New Roman" w:cs="Times New Roman"/>
                <w:sz w:val="24"/>
                <w:szCs w:val="24"/>
              </w:rPr>
            </w:pPr>
          </w:p>
          <w:p w14:paraId="03BFCD4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може прийняти рішення про відмову учаснику </w:t>
            </w:r>
            <w:r w:rsidRPr="004B615C">
              <w:rPr>
                <w:rFonts w:ascii="Times New Roman" w:eastAsia="Times New Roman" w:hAnsi="Times New Roman" w:cs="Times New Roman"/>
                <w:sz w:val="24"/>
                <w:szCs w:val="24"/>
              </w:rPr>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w:t>
            </w:r>
            <w:r w:rsidRPr="004B615C">
              <w:rPr>
                <w:rFonts w:ascii="Times New Roman" w:eastAsia="Times New Roman" w:hAnsi="Times New Roman" w:cs="Times New Roman"/>
                <w:sz w:val="24"/>
                <w:szCs w:val="24"/>
              </w:rPr>
              <w:t xml:space="preserve">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4B615C">
              <w:rPr>
                <w:rFonts w:ascii="Times New Roman" w:eastAsia="Times New Roman" w:hAnsi="Times New Roman" w:cs="Times New Roman"/>
                <w:sz w:val="24"/>
                <w:szCs w:val="24"/>
              </w:rPr>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w:t>
            </w:r>
            <w:r w:rsidRPr="004B615C">
              <w:rPr>
                <w:rFonts w:ascii="Times New Roman" w:eastAsia="Times New Roman" w:hAnsi="Times New Roman" w:cs="Times New Roman"/>
                <w:sz w:val="24"/>
                <w:szCs w:val="24"/>
              </w:rPr>
              <w:t>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4B615C" w:rsidRDefault="00214F60">
            <w:pPr>
              <w:spacing w:after="348"/>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не вимагає документального підтвердження</w:t>
            </w:r>
            <w:r w:rsidRPr="004B615C">
              <w:rPr>
                <w:rFonts w:ascii="Times New Roman" w:eastAsia="Times New Roman" w:hAnsi="Times New Roman" w:cs="Times New Roman"/>
                <w:sz w:val="24"/>
                <w:szCs w:val="24"/>
              </w:rPr>
              <w:t xml:space="preserve">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w:t>
            </w:r>
            <w:r w:rsidRPr="004B615C">
              <w:rPr>
                <w:rFonts w:ascii="Times New Roman" w:eastAsia="Times New Roman" w:hAnsi="Times New Roman" w:cs="Times New Roman"/>
                <w:sz w:val="24"/>
                <w:szCs w:val="24"/>
              </w:rPr>
              <w:t xml:space="preserve">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w:t>
            </w:r>
            <w:r w:rsidRPr="004B615C">
              <w:rPr>
                <w:rFonts w:ascii="Times New Roman" w:eastAsia="Times New Roman" w:hAnsi="Times New Roman" w:cs="Times New Roman"/>
                <w:sz w:val="24"/>
                <w:szCs w:val="24"/>
              </w:rPr>
              <w:t>и.</w:t>
            </w:r>
          </w:p>
        </w:tc>
      </w:tr>
      <w:tr w:rsidR="00FD5B07" w:rsidRPr="004B615C" w14:paraId="19283FE0" w14:textId="77777777">
        <w:trPr>
          <w:trHeight w:val="1119"/>
          <w:jc w:val="center"/>
        </w:trPr>
        <w:tc>
          <w:tcPr>
            <w:tcW w:w="705" w:type="dxa"/>
          </w:tcPr>
          <w:p w14:paraId="7530C63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6</w:t>
            </w:r>
          </w:p>
        </w:tc>
        <w:tc>
          <w:tcPr>
            <w:tcW w:w="2805" w:type="dxa"/>
          </w:tcPr>
          <w:p w14:paraId="6B31D6B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B615C">
                <w:rPr>
                  <w:rFonts w:ascii="Times New Roman" w:eastAsia="Times New Roman" w:hAnsi="Times New Roman" w:cs="Times New Roman"/>
                  <w:sz w:val="24"/>
                  <w:szCs w:val="24"/>
                </w:rPr>
                <w:t xml:space="preserve"> пунктом третім </w:t>
              </w:r>
            </w:hyperlink>
            <w:hyperlink r:id="rId13">
              <w:r w:rsidRPr="004B615C">
                <w:rPr>
                  <w:rFonts w:ascii="Times New Roman" w:eastAsia="Times New Roman" w:hAnsi="Times New Roman" w:cs="Times New Roman"/>
                  <w:sz w:val="24"/>
                  <w:szCs w:val="24"/>
                  <w:u w:val="single"/>
                </w:rPr>
                <w:t>частини друго</w:t>
              </w:r>
            </w:hyperlink>
            <w:r w:rsidRPr="004B615C">
              <w:rPr>
                <w:rFonts w:ascii="Times New Roman" w:eastAsia="Times New Roman" w:hAnsi="Times New Roman" w:cs="Times New Roman"/>
                <w:sz w:val="24"/>
                <w:szCs w:val="24"/>
              </w:rPr>
              <w:t xml:space="preserve">ї статті 22 Закону зазначено в </w:t>
            </w:r>
            <w:r w:rsidRPr="004B615C">
              <w:rPr>
                <w:rFonts w:ascii="Times New Roman" w:eastAsia="Times New Roman" w:hAnsi="Times New Roman" w:cs="Times New Roman"/>
                <w:b/>
                <w:i/>
                <w:sz w:val="24"/>
                <w:szCs w:val="24"/>
              </w:rPr>
              <w:t>Додатку 2</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до цієї тендерної документації.</w:t>
            </w:r>
          </w:p>
        </w:tc>
      </w:tr>
      <w:tr w:rsidR="00FD5B07" w:rsidRPr="004B615C" w14:paraId="6172B849" w14:textId="77777777">
        <w:trPr>
          <w:trHeight w:val="1119"/>
          <w:jc w:val="center"/>
        </w:trPr>
        <w:tc>
          <w:tcPr>
            <w:tcW w:w="705" w:type="dxa"/>
          </w:tcPr>
          <w:p w14:paraId="382727D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5130A7DE" w14:textId="5F33C452"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4B615C" w:rsidRDefault="00214F60" w:rsidP="00792FD3">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передбачено.</w:t>
            </w:r>
          </w:p>
        </w:tc>
      </w:tr>
      <w:tr w:rsidR="00FD5B07" w:rsidRPr="004B615C" w14:paraId="242F23EF" w14:textId="77777777">
        <w:trPr>
          <w:trHeight w:val="841"/>
          <w:jc w:val="center"/>
        </w:trPr>
        <w:tc>
          <w:tcPr>
            <w:tcW w:w="705" w:type="dxa"/>
          </w:tcPr>
          <w:p w14:paraId="0914C488"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p>
        </w:tc>
        <w:tc>
          <w:tcPr>
            <w:tcW w:w="2805" w:type="dxa"/>
          </w:tcPr>
          <w:p w14:paraId="7CC43A1E"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Унесення змін або відкликання тендерної про</w:t>
            </w:r>
            <w:r w:rsidRPr="004B615C">
              <w:rPr>
                <w:rFonts w:ascii="Times New Roman" w:eastAsia="Times New Roman" w:hAnsi="Times New Roman" w:cs="Times New Roman"/>
                <w:b/>
                <w:sz w:val="24"/>
                <w:szCs w:val="24"/>
              </w:rPr>
              <w:t>позиції учасником</w:t>
            </w:r>
          </w:p>
        </w:tc>
        <w:tc>
          <w:tcPr>
            <w:tcW w:w="6450" w:type="dxa"/>
            <w:vAlign w:val="center"/>
          </w:tcPr>
          <w:p w14:paraId="0EF6914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має право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sidRPr="004B615C">
              <w:rPr>
                <w:rFonts w:ascii="Times New Roman" w:eastAsia="Times New Roman" w:hAnsi="Times New Roman" w:cs="Times New Roman"/>
                <w:sz w:val="24"/>
                <w:szCs w:val="24"/>
              </w:rPr>
              <w:t xml:space="preserve">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4B615C" w14:paraId="07A76B68" w14:textId="77777777">
        <w:trPr>
          <w:trHeight w:val="442"/>
          <w:jc w:val="center"/>
        </w:trPr>
        <w:tc>
          <w:tcPr>
            <w:tcW w:w="9960" w:type="dxa"/>
            <w:gridSpan w:val="3"/>
            <w:vAlign w:val="center"/>
          </w:tcPr>
          <w:p w14:paraId="3F825FF1"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4. Подання та розкриття тендерної пропозиції</w:t>
            </w:r>
          </w:p>
        </w:tc>
      </w:tr>
      <w:tr w:rsidR="00FD5B07" w:rsidRPr="004B615C" w14:paraId="1E03C2B8" w14:textId="77777777">
        <w:trPr>
          <w:trHeight w:val="1119"/>
          <w:jc w:val="center"/>
        </w:trPr>
        <w:tc>
          <w:tcPr>
            <w:tcW w:w="705" w:type="dxa"/>
          </w:tcPr>
          <w:p w14:paraId="3CD039DE"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1B48BF42"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3C4BA25C" w:rsidR="006F2F8D" w:rsidRPr="004B615C" w:rsidRDefault="00214F60">
            <w:pPr>
              <w:widowControl w:val="0"/>
              <w:ind w:left="40"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Кінцевий строк подання тендерних пропозицій — </w:t>
            </w:r>
            <w:r w:rsidR="005B7D58">
              <w:rPr>
                <w:rFonts w:ascii="Times New Roman" w:eastAsia="Times New Roman" w:hAnsi="Times New Roman" w:cs="Times New Roman"/>
                <w:sz w:val="24"/>
                <w:szCs w:val="24"/>
              </w:rPr>
              <w:t>26</w:t>
            </w:r>
            <w:r w:rsidR="004B615C" w:rsidRPr="004B615C">
              <w:rPr>
                <w:rFonts w:ascii="Times New Roman" w:eastAsia="Times New Roman" w:hAnsi="Times New Roman" w:cs="Times New Roman"/>
                <w:sz w:val="24"/>
                <w:szCs w:val="24"/>
              </w:rPr>
              <w:t xml:space="preserve"> </w:t>
            </w:r>
            <w:r w:rsidR="005B7D58">
              <w:rPr>
                <w:rFonts w:ascii="Times New Roman" w:eastAsia="Times New Roman" w:hAnsi="Times New Roman" w:cs="Times New Roman"/>
                <w:sz w:val="24"/>
                <w:szCs w:val="24"/>
              </w:rPr>
              <w:t>січня 2024</w:t>
            </w:r>
            <w:bookmarkStart w:id="7" w:name="_GoBack"/>
            <w:bookmarkEnd w:id="7"/>
            <w:r w:rsidR="00792FD3"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sz w:val="24"/>
                <w:szCs w:val="24"/>
              </w:rPr>
              <w:t xml:space="preserve">року, </w:t>
            </w:r>
            <w:r w:rsidR="00A052CB" w:rsidRPr="004B615C">
              <w:rPr>
                <w:rFonts w:ascii="Times New Roman" w:eastAsia="Times New Roman" w:hAnsi="Times New Roman" w:cs="Times New Roman"/>
                <w:b/>
                <w:sz w:val="24"/>
                <w:szCs w:val="24"/>
                <w:lang w:val="ru-RU"/>
              </w:rPr>
              <w:t>00</w:t>
            </w:r>
            <w:r w:rsidRPr="004B615C">
              <w:rPr>
                <w:rFonts w:ascii="Times New Roman" w:eastAsia="Times New Roman" w:hAnsi="Times New Roman" w:cs="Times New Roman"/>
                <w:b/>
                <w:sz w:val="24"/>
                <w:szCs w:val="24"/>
              </w:rPr>
              <w:t>:00 год.</w:t>
            </w:r>
            <w:r w:rsidRPr="004B615C">
              <w:rPr>
                <w:rFonts w:ascii="Times New Roman" w:eastAsia="Times New Roman" w:hAnsi="Times New Roman" w:cs="Times New Roman"/>
                <w:sz w:val="24"/>
                <w:szCs w:val="24"/>
              </w:rPr>
              <w:t xml:space="preserve">  </w:t>
            </w:r>
          </w:p>
          <w:p w14:paraId="73253489" w14:textId="77777777" w:rsidR="006F2F8D" w:rsidRPr="004B615C" w:rsidRDefault="00214F60">
            <w:pPr>
              <w:widowControl w:val="0"/>
              <w:ind w:left="40"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B615C">
              <w:rPr>
                <w:rFonts w:ascii="Times New Roman" w:eastAsia="Times New Roman" w:hAnsi="Times New Roman" w:cs="Times New Roman"/>
                <w:i/>
                <w:sz w:val="24"/>
                <w:szCs w:val="24"/>
              </w:rPr>
              <w:t>закупівель</w:t>
            </w:r>
            <w:proofErr w:type="spellEnd"/>
            <w:r w:rsidRPr="004B615C">
              <w:rPr>
                <w:rFonts w:ascii="Times New Roman" w:eastAsia="Times New Roman" w:hAnsi="Times New Roman" w:cs="Times New Roman"/>
                <w:i/>
                <w:sz w:val="24"/>
                <w:szCs w:val="24"/>
              </w:rPr>
              <w:t>.)</w:t>
            </w:r>
            <w:r w:rsidRPr="004B615C">
              <w:rPr>
                <w:rFonts w:ascii="Times New Roman" w:eastAsia="Times New Roman" w:hAnsi="Times New Roman" w:cs="Times New Roman"/>
                <w:i/>
                <w:strike/>
                <w:sz w:val="24"/>
                <w:szCs w:val="24"/>
              </w:rPr>
              <w:t xml:space="preserve"> </w:t>
            </w:r>
          </w:p>
          <w:p w14:paraId="755D6E4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w:t>
            </w:r>
            <w:r w:rsidRPr="004B615C">
              <w:rPr>
                <w:rFonts w:ascii="Times New Roman" w:eastAsia="Times New Roman" w:hAnsi="Times New Roman" w:cs="Times New Roman"/>
                <w:sz w:val="24"/>
                <w:szCs w:val="24"/>
              </w:rPr>
              <w:t>опозицій.</w:t>
            </w:r>
          </w:p>
          <w:p w14:paraId="1C5D1D4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w:t>
            </w:r>
            <w:r w:rsidRPr="004B615C">
              <w:rPr>
                <w:rFonts w:ascii="Times New Roman" w:eastAsia="Times New Roman" w:hAnsi="Times New Roman" w:cs="Times New Roman"/>
                <w:sz w:val="24"/>
                <w:szCs w:val="24"/>
              </w:rPr>
              <w:t xml:space="preserve">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0A634968" w14:textId="77777777" w:rsidR="006F2F8D" w:rsidRPr="004B615C"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4B615C" w14:paraId="67964BE8" w14:textId="77777777">
        <w:trPr>
          <w:trHeight w:val="1119"/>
          <w:jc w:val="center"/>
        </w:trPr>
        <w:tc>
          <w:tcPr>
            <w:tcW w:w="705" w:type="dxa"/>
          </w:tcPr>
          <w:p w14:paraId="1151DF91"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0CFA8589" w14:textId="77777777" w:rsidR="006F2F8D" w:rsidRPr="004B615C" w:rsidRDefault="00214F60">
            <w:pPr>
              <w:widowControl w:val="0"/>
              <w:rPr>
                <w:rFonts w:ascii="Times New Roman" w:eastAsia="Times New Roman" w:hAnsi="Times New Roman" w:cs="Times New Roman"/>
                <w:strike/>
                <w:sz w:val="24"/>
                <w:szCs w:val="24"/>
              </w:rPr>
            </w:pPr>
            <w:r w:rsidRPr="004B615C">
              <w:rPr>
                <w:rFonts w:ascii="Times New Roman" w:eastAsia="Times New Roman" w:hAnsi="Times New Roman" w:cs="Times New Roman"/>
                <w:b/>
                <w:sz w:val="24"/>
                <w:szCs w:val="24"/>
              </w:rPr>
              <w:t>Дата та час розкриття тендерної пропозиції</w:t>
            </w:r>
            <w:r w:rsidRPr="004B615C">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45EAB1C1"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4B615C">
              <w:rPr>
                <w:rFonts w:ascii="Times New Roman" w:eastAsia="Times New Roman" w:hAnsi="Times New Roman" w:cs="Times New Roman"/>
                <w:sz w:val="24"/>
                <w:szCs w:val="24"/>
              </w:rPr>
              <w:t>частини другої статті 28 Закону не застосовуються).</w:t>
            </w:r>
          </w:p>
          <w:p w14:paraId="57B22084"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w:t>
            </w:r>
            <w:r w:rsidRPr="004B615C">
              <w:rPr>
                <w:rFonts w:ascii="Times New Roman" w:eastAsia="Times New Roman" w:hAnsi="Times New Roman" w:cs="Times New Roman"/>
                <w:sz w:val="24"/>
                <w:szCs w:val="24"/>
              </w:rPr>
              <w:t xml:space="preserve">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w:t>
            </w:r>
          </w:p>
        </w:tc>
      </w:tr>
      <w:tr w:rsidR="00FD5B07" w:rsidRPr="004B615C" w14:paraId="4DF7EB80" w14:textId="77777777">
        <w:trPr>
          <w:trHeight w:val="512"/>
          <w:jc w:val="center"/>
        </w:trPr>
        <w:tc>
          <w:tcPr>
            <w:tcW w:w="9960" w:type="dxa"/>
            <w:gridSpan w:val="3"/>
            <w:vAlign w:val="center"/>
          </w:tcPr>
          <w:p w14:paraId="0BEAE8F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5. Оцінка тендерної пропозиції</w:t>
            </w:r>
          </w:p>
        </w:tc>
      </w:tr>
      <w:tr w:rsidR="00FD5B07" w:rsidRPr="004B615C" w14:paraId="169174D1" w14:textId="77777777">
        <w:trPr>
          <w:trHeight w:val="1119"/>
          <w:jc w:val="center"/>
        </w:trPr>
        <w:tc>
          <w:tcPr>
            <w:tcW w:w="705" w:type="dxa"/>
          </w:tcPr>
          <w:p w14:paraId="3B1267F0"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4C2A453E"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B615C">
                <w:rPr>
                  <w:rFonts w:ascii="Times New Roman" w:eastAsia="Times New Roman" w:hAnsi="Times New Roman" w:cs="Times New Roman"/>
                  <w:sz w:val="24"/>
                  <w:szCs w:val="24"/>
                </w:rPr>
                <w:t>шістнадцятої</w:t>
              </w:r>
            </w:hyperlink>
            <w:r w:rsidRPr="004B615C">
              <w:rPr>
                <w:rFonts w:ascii="Times New Roman" w:eastAsia="Times New Roman" w:hAnsi="Times New Roman" w:cs="Times New Roman"/>
                <w:sz w:val="24"/>
                <w:szCs w:val="24"/>
              </w:rPr>
              <w:t>, абзаців другого і третього частини п’ятнадцятої</w:t>
            </w:r>
            <w:r w:rsidRPr="004B615C">
              <w:rPr>
                <w:rFonts w:ascii="Times New Roman" w:eastAsia="Times New Roman" w:hAnsi="Times New Roman" w:cs="Times New Roman"/>
                <w:sz w:val="24"/>
                <w:szCs w:val="24"/>
              </w:rPr>
              <w:t xml:space="preserve"> статті 29 Закону не застосовуються) з урахуванням положень пункту 43 Особливостей.</w:t>
            </w:r>
          </w:p>
          <w:p w14:paraId="395CB9E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w:t>
            </w:r>
            <w:r w:rsidRPr="004B615C">
              <w:rPr>
                <w:rFonts w:ascii="Times New Roman" w:eastAsia="Times New Roman" w:hAnsi="Times New Roman" w:cs="Times New Roman"/>
                <w:sz w:val="24"/>
                <w:szCs w:val="24"/>
              </w:rPr>
              <w:t xml:space="preserve">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30 Закону.</w:t>
            </w:r>
          </w:p>
          <w:p w14:paraId="355568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проводит</w:t>
            </w:r>
            <w:r w:rsidRPr="004B615C">
              <w:rPr>
                <w:rFonts w:ascii="Times New Roman" w:eastAsia="Times New Roman" w:hAnsi="Times New Roman" w:cs="Times New Roman"/>
                <w:sz w:val="24"/>
                <w:szCs w:val="24"/>
              </w:rPr>
              <w:t xml:space="preserve">ься автоматично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sidRPr="004B615C">
              <w:rPr>
                <w:rFonts w:ascii="Times New Roman" w:eastAsia="Times New Roman" w:hAnsi="Times New Roman" w:cs="Times New Roman"/>
                <w:sz w:val="24"/>
                <w:szCs w:val="24"/>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sidRPr="004B615C">
              <w:rPr>
                <w:rFonts w:ascii="Times New Roman" w:eastAsia="Times New Roman" w:hAnsi="Times New Roman" w:cs="Times New Roman"/>
                <w:sz w:val="24"/>
                <w:szCs w:val="24"/>
              </w:rPr>
              <w:t>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w:t>
            </w:r>
            <w:r w:rsidRPr="004B615C">
              <w:rPr>
                <w:rFonts w:ascii="Times New Roman" w:eastAsia="Times New Roman" w:hAnsi="Times New Roman" w:cs="Times New Roman"/>
                <w:sz w:val="24"/>
                <w:szCs w:val="24"/>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sidRPr="004B615C">
              <w:rPr>
                <w:rFonts w:ascii="Times New Roman" w:eastAsia="Times New Roman" w:hAnsi="Times New Roman" w:cs="Times New Roman"/>
                <w:sz w:val="24"/>
                <w:szCs w:val="24"/>
              </w:rPr>
              <w:t>ерної документації.</w:t>
            </w:r>
          </w:p>
          <w:p w14:paraId="6351D5F5"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sidRPr="004B615C">
              <w:rPr>
                <w:rFonts w:ascii="Times New Roman" w:eastAsia="Times New Roman" w:hAnsi="Times New Roman" w:cs="Times New Roman"/>
                <w:sz w:val="24"/>
                <w:szCs w:val="24"/>
              </w:rPr>
              <w:t xml:space="preserve">ано продовжено замовником до 20 робочих днів. У разі продовження строку замовник оприлюднює повідомлення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Ціна тендерної пропозиції не може перевищувати очікувану вар</w:t>
            </w:r>
            <w:r w:rsidRPr="004B615C">
              <w:rPr>
                <w:rFonts w:ascii="Times New Roman" w:eastAsia="Times New Roman" w:hAnsi="Times New Roman" w:cs="Times New Roman"/>
                <w:i/>
                <w:sz w:val="24"/>
                <w:szCs w:val="24"/>
              </w:rPr>
              <w:t>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i/>
                <w:sz w:val="24"/>
                <w:szCs w:val="24"/>
              </w:rPr>
              <w:t xml:space="preserve">До розгляду </w:t>
            </w:r>
            <w:r w:rsidRPr="004B615C">
              <w:rPr>
                <w:rFonts w:ascii="Times New Roman" w:eastAsia="Times New Roman" w:hAnsi="Times New Roman" w:cs="Times New Roman"/>
                <w:i/>
                <w:sz w:val="24"/>
                <w:szCs w:val="24"/>
                <w:u w:val="single"/>
              </w:rPr>
              <w:t xml:space="preserve">не приймається </w:t>
            </w:r>
            <w:r w:rsidRPr="004B61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w:t>
            </w:r>
            <w:r w:rsidRPr="004B615C">
              <w:rPr>
                <w:rFonts w:ascii="Times New Roman" w:eastAsia="Times New Roman" w:hAnsi="Times New Roman" w:cs="Times New Roman"/>
                <w:i/>
                <w:sz w:val="24"/>
                <w:szCs w:val="24"/>
              </w:rPr>
              <w:t>мовником в оголошенні про проведення відкритих торгів.</w:t>
            </w:r>
          </w:p>
          <w:p w14:paraId="7C3717B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w:t>
            </w:r>
            <w:r w:rsidRPr="004B615C">
              <w:rPr>
                <w:rFonts w:ascii="Times New Roman" w:eastAsia="Times New Roman" w:hAnsi="Times New Roman" w:cs="Times New Roman"/>
                <w:sz w:val="24"/>
                <w:szCs w:val="24"/>
              </w:rPr>
              <w:t xml:space="preserve">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Оцінка здійснюється щодо предмета закупівлі </w:t>
            </w:r>
            <w:r w:rsidRPr="004B615C">
              <w:rPr>
                <w:rFonts w:ascii="Times New Roman" w:eastAsia="Times New Roman" w:hAnsi="Times New Roman" w:cs="Times New Roman"/>
                <w:sz w:val="24"/>
                <w:szCs w:val="24"/>
              </w:rPr>
              <w:t>в цілому</w:t>
            </w:r>
            <w:r w:rsidR="00792FD3" w:rsidRPr="004B615C">
              <w:rPr>
                <w:rFonts w:ascii="Times New Roman" w:eastAsia="Times New Roman" w:hAnsi="Times New Roman" w:cs="Times New Roman"/>
                <w:sz w:val="24"/>
                <w:szCs w:val="24"/>
              </w:rPr>
              <w:t>.</w:t>
            </w:r>
          </w:p>
          <w:p w14:paraId="44FEA6C1" w14:textId="501D8B1B"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визначає ціни на </w:t>
            </w:r>
            <w:r w:rsidRPr="004B615C">
              <w:rPr>
                <w:rFonts w:ascii="Times New Roman" w:eastAsia="Times New Roman" w:hAnsi="Times New Roman" w:cs="Times New Roman"/>
                <w:b/>
                <w:sz w:val="24"/>
                <w:szCs w:val="24"/>
              </w:rPr>
              <w:t>товар</w:t>
            </w:r>
            <w:r w:rsidRPr="004B615C">
              <w:rPr>
                <w:rFonts w:ascii="Times New Roman" w:eastAsia="Times New Roman" w:hAnsi="Times New Roman" w:cs="Times New Roman"/>
                <w:sz w:val="24"/>
                <w:szCs w:val="24"/>
              </w:rPr>
              <w:t xml:space="preserve">, що він пропонує </w:t>
            </w:r>
            <w:r w:rsidRPr="004B615C">
              <w:rPr>
                <w:rFonts w:ascii="Times New Roman" w:eastAsia="Times New Roman" w:hAnsi="Times New Roman" w:cs="Times New Roman"/>
                <w:b/>
                <w:sz w:val="24"/>
                <w:szCs w:val="24"/>
              </w:rPr>
              <w:t>поставити</w:t>
            </w:r>
            <w:r w:rsidRPr="004B6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w:t>
            </w:r>
            <w:r w:rsidRPr="004B615C">
              <w:rPr>
                <w:rFonts w:ascii="Times New Roman" w:eastAsia="Times New Roman" w:hAnsi="Times New Roman" w:cs="Times New Roman"/>
                <w:sz w:val="24"/>
                <w:szCs w:val="24"/>
              </w:rPr>
              <w:t xml:space="preserve">датковується), що сплачуються або мають бути сплачені, усіх інших витрат, передбачених для </w:t>
            </w:r>
            <w:r w:rsidRPr="004B615C">
              <w:rPr>
                <w:rFonts w:ascii="Times New Roman" w:eastAsia="Times New Roman" w:hAnsi="Times New Roman" w:cs="Times New Roman"/>
                <w:b/>
                <w:sz w:val="24"/>
                <w:szCs w:val="24"/>
              </w:rPr>
              <w:t>товару</w:t>
            </w:r>
            <w:r w:rsidRPr="004B615C">
              <w:rPr>
                <w:rFonts w:ascii="Times New Roman" w:eastAsia="Times New Roman" w:hAnsi="Times New Roman" w:cs="Times New Roman"/>
                <w:sz w:val="24"/>
                <w:szCs w:val="24"/>
              </w:rPr>
              <w:t xml:space="preserve"> даного виду.</w:t>
            </w:r>
          </w:p>
          <w:p w14:paraId="78501765" w14:textId="0396E163"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Розмір мінімального кроку пониження ціни під час </w:t>
            </w:r>
            <w:r w:rsidRPr="004B615C">
              <w:rPr>
                <w:rFonts w:ascii="Times New Roman" w:eastAsia="Times New Roman" w:hAnsi="Times New Roman" w:cs="Times New Roman"/>
                <w:sz w:val="24"/>
                <w:szCs w:val="24"/>
              </w:rPr>
              <w:lastRenderedPageBreak/>
              <w:t xml:space="preserve">електронного аукціону – </w:t>
            </w:r>
            <w:r w:rsidR="00D81BB1" w:rsidRPr="004B615C">
              <w:rPr>
                <w:rFonts w:ascii="Times New Roman" w:eastAsia="Times New Roman" w:hAnsi="Times New Roman" w:cs="Times New Roman"/>
                <w:sz w:val="24"/>
                <w:szCs w:val="24"/>
              </w:rPr>
              <w:t>0,5</w:t>
            </w:r>
            <w:r w:rsidRPr="004B615C">
              <w:rPr>
                <w:rFonts w:ascii="Times New Roman" w:eastAsia="Times New Roman" w:hAnsi="Times New Roman" w:cs="Times New Roman"/>
                <w:sz w:val="24"/>
                <w:szCs w:val="24"/>
              </w:rPr>
              <w:t xml:space="preserve"> %.</w:t>
            </w:r>
          </w:p>
          <w:p w14:paraId="339E835D"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процедури закупівлі, який надав найбільш економічно вигід</w:t>
            </w:r>
            <w:r w:rsidRPr="004B615C">
              <w:rPr>
                <w:rFonts w:ascii="Times New Roman" w:eastAsia="Times New Roman" w:hAnsi="Times New Roman" w:cs="Times New Roman"/>
                <w:sz w:val="24"/>
                <w:szCs w:val="24"/>
              </w:rPr>
              <w:t>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w:t>
            </w:r>
            <w:r w:rsidRPr="004B615C">
              <w:rPr>
                <w:rFonts w:ascii="Times New Roman" w:eastAsia="Times New Roman" w:hAnsi="Times New Roman" w:cs="Times New Roman"/>
                <w:sz w:val="24"/>
                <w:szCs w:val="24"/>
              </w:rPr>
              <w:t xml:space="preserve">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B615C">
              <w:rPr>
                <w:rFonts w:ascii="Times New Roman" w:eastAsia="Times New Roman" w:hAnsi="Times New Roman" w:cs="Times New Roman"/>
                <w:sz w:val="24"/>
                <w:szCs w:val="24"/>
              </w:rPr>
              <w:t>закупі</w:t>
            </w:r>
            <w:r w:rsidRPr="004B615C">
              <w:rPr>
                <w:rFonts w:ascii="Times New Roman" w:eastAsia="Times New Roman" w:hAnsi="Times New Roman" w:cs="Times New Roman"/>
                <w:sz w:val="24"/>
                <w:szCs w:val="24"/>
              </w:rPr>
              <w:t>вель</w:t>
            </w:r>
            <w:proofErr w:type="spellEnd"/>
            <w:r w:rsidRPr="004B615C">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w:t>
            </w:r>
            <w:r w:rsidRPr="004B615C">
              <w:rPr>
                <w:rFonts w:ascii="Times New Roman" w:eastAsia="Times New Roman" w:hAnsi="Times New Roman" w:cs="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w:t>
            </w:r>
            <w:r w:rsidRPr="004B615C">
              <w:rPr>
                <w:rFonts w:ascii="Times New Roman" w:eastAsia="Times New Roman" w:hAnsi="Times New Roman" w:cs="Times New Roman"/>
                <w:sz w:val="24"/>
                <w:szCs w:val="24"/>
              </w:rPr>
              <w:t>риємств, установ, організацій відповідно до їх компетенції.</w:t>
            </w:r>
          </w:p>
          <w:p w14:paraId="3926A8B2" w14:textId="77777777" w:rsidR="006F2F8D" w:rsidRPr="004B615C" w:rsidRDefault="00214F60">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4B615C">
              <w:rPr>
                <w:rFonts w:ascii="Times New Roman" w:eastAsia="Times New Roman" w:hAnsi="Times New Roman" w:cs="Times New Roman"/>
                <w:sz w:val="24"/>
                <w:szCs w:val="24"/>
              </w:rPr>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4B615C" w:rsidRDefault="00214F60">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Якщо замовником під час розгляду тендерної пропо</w:t>
            </w:r>
            <w:r w:rsidRPr="004B615C">
              <w:rPr>
                <w:rFonts w:ascii="Times New Roman" w:eastAsia="Times New Roman" w:hAnsi="Times New Roman" w:cs="Times New Roman"/>
                <w:sz w:val="24"/>
                <w:szCs w:val="24"/>
              </w:rPr>
              <w:t>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w:t>
            </w:r>
            <w:r w:rsidRPr="004B615C">
              <w:rPr>
                <w:rFonts w:ascii="Times New Roman" w:eastAsia="Times New Roman" w:hAnsi="Times New Roman" w:cs="Times New Roman"/>
                <w:sz w:val="24"/>
                <w:szCs w:val="24"/>
              </w:rPr>
              <w:t xml:space="preserve">ншим, ніж два робочі дні до закінчення строку розгляду тендерних пропозицій,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145DA398"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w:t>
            </w:r>
            <w:r w:rsidRPr="004B615C">
              <w:rPr>
                <w:rFonts w:ascii="Times New Roman" w:eastAsia="Times New Roman" w:hAnsi="Times New Roman" w:cs="Times New Roman"/>
                <w:sz w:val="24"/>
                <w:szCs w:val="24"/>
              </w:rPr>
              <w:t>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Pr="004B615C">
              <w:rPr>
                <w:rFonts w:ascii="Times New Roman" w:eastAsia="Times New Roman" w:hAnsi="Times New Roman" w:cs="Times New Roman"/>
                <w:sz w:val="24"/>
                <w:szCs w:val="24"/>
              </w:rPr>
              <w:t xml:space="preserve">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w:t>
            </w:r>
            <w:r w:rsidRPr="004B615C">
              <w:rPr>
                <w:rFonts w:ascii="Times New Roman" w:eastAsia="Times New Roman" w:hAnsi="Times New Roman" w:cs="Times New Roman"/>
                <w:sz w:val="24"/>
                <w:szCs w:val="24"/>
              </w:rPr>
              <w:t xml:space="preserve">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615C">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w:t>
            </w:r>
            <w:r w:rsidRPr="004B615C">
              <w:rPr>
                <w:rFonts w:ascii="Times New Roman" w:eastAsia="Times New Roman" w:hAnsi="Times New Roman" w:cs="Times New Roman"/>
                <w:sz w:val="24"/>
                <w:szCs w:val="24"/>
              </w:rPr>
              <w:t>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4B615C" w:rsidRDefault="00214F60">
            <w:pPr>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B615C">
              <w:rPr>
                <w:rFonts w:ascii="Times New Roman" w:eastAsia="Times New Roman" w:hAnsi="Times New Roman" w:cs="Times New Roman"/>
                <w:sz w:val="24"/>
                <w:szCs w:val="24"/>
              </w:rPr>
              <w:t>невід</w:t>
            </w:r>
            <w:r w:rsidRPr="004B615C">
              <w:rPr>
                <w:rFonts w:ascii="Times New Roman" w:eastAsia="Times New Roman" w:hAnsi="Times New Roman" w:cs="Times New Roman"/>
                <w:sz w:val="24"/>
                <w:szCs w:val="24"/>
              </w:rPr>
              <w:t>повідностей</w:t>
            </w:r>
            <w:proofErr w:type="spellEnd"/>
            <w:r w:rsidRPr="004B6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процедури закупівлі виправляє невідповідності в інформації та/або д</w:t>
            </w:r>
            <w:r w:rsidRPr="004B615C">
              <w:rPr>
                <w:rFonts w:ascii="Times New Roman" w:eastAsia="Times New Roman" w:hAnsi="Times New Roman" w:cs="Times New Roman"/>
                <w:sz w:val="24"/>
                <w:szCs w:val="24"/>
              </w:rPr>
              <w:t xml:space="preserve">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протягом 24 годин</w:t>
            </w:r>
            <w:r w:rsidRPr="004B615C">
              <w:rPr>
                <w:rFonts w:ascii="Times New Roman" w:eastAsia="Times New Roman" w:hAnsi="Times New Roman" w:cs="Times New Roman"/>
                <w:sz w:val="24"/>
                <w:szCs w:val="24"/>
              </w:rPr>
              <w:t xml:space="preserve"> з мом</w:t>
            </w:r>
            <w:r w:rsidRPr="004B615C">
              <w:rPr>
                <w:rFonts w:ascii="Times New Roman" w:eastAsia="Times New Roman" w:hAnsi="Times New Roman" w:cs="Times New Roman"/>
                <w:sz w:val="24"/>
                <w:szCs w:val="24"/>
              </w:rPr>
              <w:t xml:space="preserve">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05C27B9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B615C">
              <w:rPr>
                <w:rFonts w:ascii="Times New Roman" w:eastAsia="Times New Roman" w:hAnsi="Times New Roman" w:cs="Times New Roman"/>
                <w:sz w:val="24"/>
                <w:szCs w:val="24"/>
              </w:rPr>
              <w:t>невиправлення</w:t>
            </w:r>
            <w:proofErr w:type="spellEnd"/>
            <w:r w:rsidRPr="004B615C">
              <w:rPr>
                <w:rFonts w:ascii="Times New Roman" w:eastAsia="Times New Roman" w:hAnsi="Times New Roman" w:cs="Times New Roman"/>
                <w:sz w:val="24"/>
                <w:szCs w:val="24"/>
              </w:rPr>
              <w:t xml:space="preserve"> учасниками виявлених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110BB0C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w:t>
            </w:r>
            <w:r w:rsidRPr="004B615C">
              <w:rPr>
                <w:rFonts w:ascii="Times New Roman" w:eastAsia="Times New Roman" w:hAnsi="Times New Roman" w:cs="Times New Roman"/>
                <w:sz w:val="24"/>
                <w:szCs w:val="24"/>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w:t>
            </w:r>
            <w:r w:rsidRPr="004B615C">
              <w:rPr>
                <w:rFonts w:ascii="Times New Roman" w:eastAsia="Times New Roman" w:hAnsi="Times New Roman" w:cs="Times New Roman"/>
                <w:sz w:val="24"/>
                <w:szCs w:val="24"/>
              </w:rPr>
              <w:t xml:space="preserve">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4B615C">
              <w:rPr>
                <w:rFonts w:ascii="Times New Roman" w:eastAsia="Times New Roman" w:hAnsi="Times New Roman" w:cs="Times New Roman"/>
                <w:sz w:val="24"/>
                <w:szCs w:val="24"/>
              </w:rPr>
              <w:t>та пункту 49 Особливостей.</w:t>
            </w:r>
          </w:p>
          <w:p w14:paraId="0888F41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w:t>
            </w:r>
            <w:r w:rsidRPr="004B615C">
              <w:rPr>
                <w:rFonts w:ascii="Times New Roman" w:eastAsia="Times New Roman" w:hAnsi="Times New Roman" w:cs="Times New Roman"/>
                <w:sz w:val="24"/>
                <w:szCs w:val="24"/>
              </w:rPr>
              <w:t>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w:t>
            </w:r>
            <w:r w:rsidRPr="004B615C">
              <w:rPr>
                <w:rFonts w:ascii="Times New Roman" w:eastAsia="Times New Roman" w:hAnsi="Times New Roman" w:cs="Times New Roman"/>
                <w:b/>
                <w:i/>
                <w:sz w:val="24"/>
                <w:szCs w:val="24"/>
              </w:rPr>
              <w:t xml:space="preserve">з переможцем, об’єднавши лоти </w:t>
            </w:r>
            <w:r w:rsidRPr="004B615C">
              <w:rPr>
                <w:rFonts w:ascii="Times New Roman" w:eastAsia="Times New Roman" w:hAnsi="Times New Roman" w:cs="Times New Roman"/>
                <w:i/>
                <w:sz w:val="24"/>
                <w:szCs w:val="24"/>
              </w:rPr>
              <w:t>(у разі здійснення закупівлі за лотами).</w:t>
            </w:r>
          </w:p>
        </w:tc>
      </w:tr>
      <w:tr w:rsidR="00FD5B07" w:rsidRPr="004B615C" w14:paraId="73A13064" w14:textId="77777777">
        <w:trPr>
          <w:trHeight w:val="1119"/>
          <w:jc w:val="center"/>
        </w:trPr>
        <w:tc>
          <w:tcPr>
            <w:tcW w:w="705" w:type="dxa"/>
          </w:tcPr>
          <w:p w14:paraId="653B217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87F73C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w:t>
            </w:r>
            <w:r w:rsidRPr="004B615C">
              <w:rPr>
                <w:rFonts w:ascii="Times New Roman" w:eastAsia="Times New Roman" w:hAnsi="Times New Roman" w:cs="Times New Roman"/>
                <w:sz w:val="24"/>
                <w:szCs w:val="24"/>
              </w:rPr>
              <w:t>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 розрахунку ціни  пропозиції не включаються будь-які витрати, понесені у</w:t>
            </w:r>
            <w:r w:rsidRPr="004B615C">
              <w:rPr>
                <w:rFonts w:ascii="Times New Roman" w:eastAsia="Times New Roman" w:hAnsi="Times New Roman" w:cs="Times New Roman"/>
                <w:sz w:val="24"/>
                <w:szCs w:val="24"/>
              </w:rPr>
              <w:t xml:space="preserve">часником у процесі проведення </w:t>
            </w:r>
            <w:r w:rsidRPr="004B615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B615C">
              <w:rPr>
                <w:rFonts w:ascii="Times New Roman" w:eastAsia="Times New Roman" w:hAnsi="Times New Roman" w:cs="Times New Roman"/>
                <w:i/>
                <w:sz w:val="24"/>
                <w:szCs w:val="24"/>
              </w:rPr>
              <w:t>(у разі встановлення такої вимоги)</w:t>
            </w:r>
            <w:r w:rsidRPr="004B615C">
              <w:rPr>
                <w:rFonts w:ascii="Times New Roman" w:eastAsia="Times New Roman" w:hAnsi="Times New Roman" w:cs="Times New Roman"/>
                <w:sz w:val="24"/>
                <w:szCs w:val="24"/>
              </w:rPr>
              <w:t>. Зазначені витрати сплачуються учасником за рахунок його прибутку.</w:t>
            </w:r>
            <w:r w:rsidRPr="004B615C">
              <w:rPr>
                <w:rFonts w:ascii="Times New Roman" w:eastAsia="Times New Roman" w:hAnsi="Times New Roman" w:cs="Times New Roman"/>
                <w:sz w:val="24"/>
                <w:szCs w:val="24"/>
              </w:rPr>
              <w:t xml:space="preserve">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w:t>
            </w:r>
            <w:r w:rsidRPr="004B615C">
              <w:rPr>
                <w:rFonts w:ascii="Times New Roman" w:eastAsia="Times New Roman" w:hAnsi="Times New Roman" w:cs="Times New Roman"/>
                <w:sz w:val="24"/>
                <w:szCs w:val="24"/>
              </w:rPr>
              <w:t xml:space="preserve">лі, які отримали цю документацію у встановленому порядку, </w:t>
            </w:r>
            <w:proofErr w:type="spellStart"/>
            <w:r w:rsidRPr="004B615C">
              <w:rPr>
                <w:rFonts w:ascii="Times New Roman" w:eastAsia="Times New Roman" w:hAnsi="Times New Roman" w:cs="Times New Roman"/>
                <w:sz w:val="24"/>
                <w:szCs w:val="24"/>
              </w:rPr>
              <w:t>означатиме</w:t>
            </w:r>
            <w:proofErr w:type="spellEnd"/>
            <w:r w:rsidRPr="004B61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 </w:t>
            </w:r>
            <w:r w:rsidRPr="004B615C">
              <w:rPr>
                <w:rFonts w:ascii="Times New Roman" w:eastAsia="Times New Roman" w:hAnsi="Times New Roman" w:cs="Times New Roman"/>
                <w:sz w:val="24"/>
                <w:szCs w:val="24"/>
              </w:rPr>
              <w:t>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w:t>
            </w:r>
            <w:r w:rsidRPr="004B615C">
              <w:rPr>
                <w:rFonts w:ascii="Times New Roman" w:eastAsia="Times New Roman" w:hAnsi="Times New Roman" w:cs="Times New Roman"/>
                <w:sz w:val="24"/>
                <w:szCs w:val="24"/>
              </w:rPr>
              <w:t>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w:t>
            </w:r>
            <w:r w:rsidRPr="004B615C">
              <w:rPr>
                <w:rFonts w:ascii="Times New Roman" w:eastAsia="Times New Roman" w:hAnsi="Times New Roman" w:cs="Times New Roman"/>
                <w:sz w:val="24"/>
                <w:szCs w:val="24"/>
              </w:rPr>
              <w:t xml:space="preserve">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4B615C">
              <w:rPr>
                <w:rFonts w:ascii="Times New Roman" w:eastAsia="Times New Roman" w:hAnsi="Times New Roman" w:cs="Times New Roman"/>
                <w:sz w:val="24"/>
                <w:szCs w:val="24"/>
              </w:rPr>
              <w:t xml:space="preserve">довільній формі, у якому зазначає законодавчі підстави щодо ненадання відповідних документів або </w:t>
            </w:r>
            <w:proofErr w:type="spellStart"/>
            <w:r w:rsidRPr="004B615C">
              <w:rPr>
                <w:rFonts w:ascii="Times New Roman" w:eastAsia="Times New Roman" w:hAnsi="Times New Roman" w:cs="Times New Roman"/>
                <w:sz w:val="24"/>
                <w:szCs w:val="24"/>
              </w:rPr>
              <w:t>ненакладення</w:t>
            </w:r>
            <w:proofErr w:type="spellEnd"/>
            <w:r w:rsidRPr="004B61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B615C">
              <w:rPr>
                <w:rFonts w:ascii="Times New Roman" w:eastAsia="Times New Roman" w:hAnsi="Times New Roman" w:cs="Times New Roman"/>
                <w:sz w:val="24"/>
                <w:szCs w:val="24"/>
              </w:rPr>
              <w:t>нь</w:t>
            </w:r>
            <w:proofErr w:type="spellEnd"/>
            <w:r w:rsidRPr="004B615C">
              <w:rPr>
                <w:rFonts w:ascii="Times New Roman" w:eastAsia="Times New Roman" w:hAnsi="Times New Roman" w:cs="Times New Roman"/>
                <w:sz w:val="24"/>
                <w:szCs w:val="24"/>
              </w:rPr>
              <w:t xml:space="preserve"> державних органів щодо цього.</w:t>
            </w:r>
          </w:p>
          <w:p w14:paraId="0519306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Документи, що не передбачені законодавством для учасник</w:t>
            </w:r>
            <w:r w:rsidRPr="004B615C">
              <w:rPr>
                <w:rFonts w:ascii="Times New Roman" w:eastAsia="Times New Roman" w:hAnsi="Times New Roman" w:cs="Times New Roman"/>
                <w:sz w:val="24"/>
                <w:szCs w:val="24"/>
              </w:rPr>
              <w:t>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r w:rsidRPr="004B615C">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14:paraId="3B799AA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w:t>
            </w:r>
            <w:r w:rsidRPr="004B615C">
              <w:rPr>
                <w:rFonts w:ascii="Times New Roman" w:eastAsia="Times New Roman" w:hAnsi="Times New Roman" w:cs="Times New Roman"/>
                <w:sz w:val="24"/>
                <w:szCs w:val="24"/>
              </w:rPr>
              <w:t xml:space="preserve">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B615C">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 усі</w:t>
            </w:r>
            <w:r w:rsidRPr="004B615C">
              <w:rPr>
                <w:rFonts w:ascii="Times New Roman" w:eastAsia="Times New Roman" w:hAnsi="Times New Roman" w:cs="Times New Roman"/>
                <w:sz w:val="24"/>
                <w:szCs w:val="24"/>
              </w:rPr>
              <w:t>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sidRPr="004B615C">
              <w:rPr>
                <w:rFonts w:ascii="Times New Roman" w:eastAsia="Times New Roman" w:hAnsi="Times New Roman" w:cs="Times New Roman"/>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Документи, видані</w:t>
            </w:r>
            <w:r w:rsidRPr="004B615C">
              <w:rPr>
                <w:rFonts w:ascii="Times New Roman" w:eastAsia="Times New Roman" w:hAnsi="Times New Roman" w:cs="Times New Roman"/>
                <w:sz w:val="24"/>
                <w:szCs w:val="24"/>
              </w:rPr>
              <w:t xml:space="preserve"> державними органами, повинні відповідати вимогам нормативних актів, відповідно до яких такі документи видані.</w:t>
            </w:r>
          </w:p>
          <w:p w14:paraId="4396394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615C">
              <w:rPr>
                <w:rFonts w:ascii="Times New Roman" w:eastAsia="Times New Roman" w:hAnsi="Times New Roman" w:cs="Times New Roman"/>
                <w:sz w:val="24"/>
                <w:szCs w:val="24"/>
              </w:rPr>
              <w:t>проєктом</w:t>
            </w:r>
            <w:proofErr w:type="spellEnd"/>
            <w:r w:rsidRPr="004B615C">
              <w:rPr>
                <w:rFonts w:ascii="Times New Roman" w:eastAsia="Times New Roman" w:hAnsi="Times New Roman" w:cs="Times New Roman"/>
                <w:sz w:val="24"/>
                <w:szCs w:val="24"/>
              </w:rPr>
              <w:t xml:space="preserve"> договору про закупівлю, викладеним у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w:t>
            </w:r>
            <w:r w:rsidRPr="004B615C">
              <w:rPr>
                <w:rFonts w:ascii="Times New Roman" w:eastAsia="Times New Roman" w:hAnsi="Times New Roman" w:cs="Times New Roman"/>
                <w:sz w:val="24"/>
                <w:szCs w:val="24"/>
              </w:rPr>
              <w:t xml:space="preserve">ної документації, та буде дотримуватися умов своєї тендерної пропозиції протягом строку, встановленого </w:t>
            </w:r>
            <w:r w:rsidRPr="004B615C">
              <w:rPr>
                <w:rFonts w:ascii="Times New Roman" w:eastAsia="Times New Roman" w:hAnsi="Times New Roman" w:cs="Times New Roman"/>
                <w:b/>
                <w:i/>
                <w:sz w:val="24"/>
                <w:szCs w:val="24"/>
              </w:rPr>
              <w:t>в п. 4 Розділу 3</w:t>
            </w:r>
            <w:r w:rsidRPr="004B615C">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w:t>
            </w:r>
            <w:r w:rsidRPr="004B615C">
              <w:rPr>
                <w:rFonts w:ascii="Times New Roman" w:eastAsia="Times New Roman" w:hAnsi="Times New Roman" w:cs="Times New Roman"/>
                <w:sz w:val="24"/>
                <w:szCs w:val="24"/>
              </w:rPr>
              <w:t>ідний документ  або інформацію один раз.</w:t>
            </w:r>
          </w:p>
          <w:p w14:paraId="1A0835EC"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w:t>
            </w:r>
            <w:r w:rsidRPr="004B615C">
              <w:rPr>
                <w:rFonts w:ascii="Times New Roman" w:eastAsia="Times New Roman" w:hAnsi="Times New Roman" w:cs="Times New Roman"/>
                <w:sz w:val="24"/>
                <w:szCs w:val="24"/>
              </w:rPr>
              <w:t>ова від встановлення господарських відносин на майбутнє, не було застосовано.</w:t>
            </w:r>
          </w:p>
          <w:p w14:paraId="480971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w:t>
            </w:r>
            <w:r w:rsidRPr="004B615C">
              <w:rPr>
                <w:rFonts w:ascii="Times New Roman" w:eastAsia="Times New Roman" w:hAnsi="Times New Roman" w:cs="Times New Roman"/>
                <w:sz w:val="24"/>
                <w:szCs w:val="24"/>
              </w:rPr>
              <w:t>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w:t>
            </w:r>
            <w:r w:rsidRPr="004B615C">
              <w:rPr>
                <w:rFonts w:ascii="Times New Roman" w:eastAsia="Times New Roman" w:hAnsi="Times New Roman" w:cs="Times New Roman"/>
                <w:sz w:val="24"/>
                <w:szCs w:val="24"/>
              </w:rPr>
              <w:t>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w:t>
            </w:r>
            <w:r w:rsidRPr="004B615C">
              <w:rPr>
                <w:rFonts w:ascii="Times New Roman" w:eastAsia="Times New Roman" w:hAnsi="Times New Roman" w:cs="Times New Roman"/>
                <w:sz w:val="24"/>
                <w:szCs w:val="24"/>
              </w:rPr>
              <w:t xml:space="preserve"> цієї Постанови;</w:t>
            </w:r>
          </w:p>
          <w:p w14:paraId="3A4B9BD1"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4B615C">
              <w:rPr>
                <w:rFonts w:ascii="Times New Roman" w:eastAsia="Times New Roman" w:hAnsi="Times New Roman" w:cs="Times New Roman"/>
                <w:sz w:val="24"/>
                <w:szCs w:val="24"/>
              </w:rPr>
              <w:t>Російської Федерації;</w:t>
            </w:r>
          </w:p>
          <w:p w14:paraId="01A57DC4"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4B615C" w:rsidRDefault="00214F60">
            <w:pPr>
              <w:widowControl w:val="0"/>
              <w:jc w:val="both"/>
              <w:rPr>
                <w:rFonts w:ascii="Times New Roman" w:eastAsia="Times New Roman" w:hAnsi="Times New Roman" w:cs="Times New Roman"/>
                <w:i/>
                <w:sz w:val="20"/>
                <w:szCs w:val="20"/>
              </w:rPr>
            </w:pPr>
            <w:r w:rsidRPr="004B615C">
              <w:rPr>
                <w:rFonts w:ascii="Times New Roman" w:eastAsia="Times New Roman" w:hAnsi="Times New Roman" w:cs="Times New Roman"/>
                <w:sz w:val="24"/>
                <w:szCs w:val="24"/>
              </w:rPr>
              <w:t xml:space="preserve">А також враховувати, що в Україні замовникам </w:t>
            </w:r>
            <w:r w:rsidRPr="004B615C">
              <w:rPr>
                <w:rFonts w:ascii="Times New Roman" w:eastAsia="Times New Roman" w:hAnsi="Times New Roman" w:cs="Times New Roman"/>
                <w:sz w:val="24"/>
                <w:szCs w:val="24"/>
              </w:rPr>
              <w:lastRenderedPageBreak/>
              <w:t>забороняється здійснювати публічні закуп</w:t>
            </w:r>
            <w:r w:rsidRPr="004B615C">
              <w:rPr>
                <w:rFonts w:ascii="Times New Roman" w:eastAsia="Times New Roman" w:hAnsi="Times New Roman" w:cs="Times New Roman"/>
                <w:sz w:val="24"/>
                <w:szCs w:val="24"/>
              </w:rPr>
              <w:t>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w:t>
            </w:r>
            <w:r w:rsidRPr="004B615C">
              <w:rPr>
                <w:rFonts w:ascii="Times New Roman" w:eastAsia="Times New Roman" w:hAnsi="Times New Roman" w:cs="Times New Roman"/>
                <w:sz w:val="24"/>
                <w:szCs w:val="24"/>
              </w:rPr>
              <w:t xml:space="preserve">ілорусь; юридичних осіб, утворених та зареєстрованих відповідно до законодавства 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w:t>
            </w:r>
            <w:r w:rsidRPr="004B615C">
              <w:rPr>
                <w:rFonts w:ascii="Times New Roman" w:eastAsia="Times New Roman" w:hAnsi="Times New Roman" w:cs="Times New Roman"/>
                <w:sz w:val="24"/>
                <w:szCs w:val="24"/>
              </w:rPr>
              <w:t xml:space="preserve">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4B615C">
              <w:rPr>
                <w:rFonts w:ascii="Times New Roman" w:eastAsia="Times New Roman" w:hAnsi="Times New Roman" w:cs="Times New Roman"/>
                <w:sz w:val="24"/>
                <w:szCs w:val="24"/>
              </w:rPr>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4B615C" w14:paraId="633F140B" w14:textId="77777777">
        <w:trPr>
          <w:trHeight w:val="1119"/>
          <w:jc w:val="center"/>
        </w:trPr>
        <w:tc>
          <w:tcPr>
            <w:tcW w:w="705" w:type="dxa"/>
          </w:tcPr>
          <w:p w14:paraId="09CA550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w:t>
            </w:r>
          </w:p>
        </w:tc>
        <w:tc>
          <w:tcPr>
            <w:tcW w:w="2805" w:type="dxa"/>
          </w:tcPr>
          <w:p w14:paraId="322BD7C3"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4B615C" w:rsidRDefault="00214F60">
            <w:pPr>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62AFA47A"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w:t>
            </w:r>
          </w:p>
          <w:p w14:paraId="0745C81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зазначив у тендерній пропозиції недостовірну ін</w:t>
            </w:r>
            <w:r w:rsidRPr="004B615C">
              <w:rPr>
                <w:rFonts w:ascii="Times New Roman" w:eastAsia="Times New Roman" w:hAnsi="Times New Roman" w:cs="Times New Roman"/>
                <w:sz w:val="24"/>
                <w:szCs w:val="24"/>
              </w:rPr>
              <w:t>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w:t>
            </w:r>
            <w:r w:rsidRPr="004B615C">
              <w:rPr>
                <w:rFonts w:ascii="Times New Roman" w:eastAsia="Times New Roman" w:hAnsi="Times New Roman" w:cs="Times New Roman"/>
                <w:sz w:val="24"/>
                <w:szCs w:val="24"/>
              </w:rPr>
              <w:t xml:space="preserve">ння виявлених замовником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7E51965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обґрунтування аномально низької ціни тендерної пропозиції про</w:t>
            </w:r>
            <w:r w:rsidRPr="004B615C">
              <w:rPr>
                <w:rFonts w:ascii="Times New Roman" w:eastAsia="Times New Roman" w:hAnsi="Times New Roman" w:cs="Times New Roman"/>
                <w:sz w:val="24"/>
                <w:szCs w:val="24"/>
              </w:rPr>
              <w:t>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гр</w:t>
            </w:r>
            <w:r w:rsidRPr="004B615C">
              <w:rPr>
                <w:rFonts w:ascii="Times New Roman" w:eastAsia="Times New Roman" w:hAnsi="Times New Roman" w:cs="Times New Roman"/>
                <w:sz w:val="24"/>
                <w:szCs w:val="24"/>
              </w:rPr>
              <w:t>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w:t>
            </w:r>
            <w:r w:rsidRPr="004B615C">
              <w:rPr>
                <w:rFonts w:ascii="Times New Roman" w:eastAsia="Times New Roman" w:hAnsi="Times New Roman" w:cs="Times New Roman"/>
                <w:sz w:val="24"/>
                <w:szCs w:val="24"/>
              </w:rPr>
              <w:t xml:space="preserve">твореною та зареєстрованою відповідно до законодавства </w:t>
            </w:r>
            <w:r w:rsidRPr="004B615C">
              <w:rPr>
                <w:rFonts w:ascii="Times New Roman" w:eastAsia="Times New Roman" w:hAnsi="Times New Roman" w:cs="Times New Roman"/>
                <w:sz w:val="24"/>
                <w:szCs w:val="24"/>
              </w:rPr>
              <w:lastRenderedPageBreak/>
              <w:t xml:space="preserve">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4B615C">
              <w:rPr>
                <w:rFonts w:ascii="Times New Roman" w:eastAsia="Times New Roman" w:hAnsi="Times New Roman" w:cs="Times New Roman"/>
                <w:sz w:val="24"/>
                <w:szCs w:val="24"/>
              </w:rPr>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w:t>
            </w:r>
            <w:r w:rsidRPr="004B615C">
              <w:rPr>
                <w:rFonts w:ascii="Times New Roman" w:eastAsia="Times New Roman" w:hAnsi="Times New Roman" w:cs="Times New Roman"/>
                <w:sz w:val="24"/>
                <w:szCs w:val="24"/>
              </w:rPr>
              <w:t>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w:t>
            </w:r>
            <w:r w:rsidRPr="004B615C">
              <w:rPr>
                <w:rFonts w:ascii="Times New Roman" w:eastAsia="Times New Roman" w:hAnsi="Times New Roman" w:cs="Times New Roman"/>
                <w:sz w:val="24"/>
                <w:szCs w:val="24"/>
              </w:rPr>
              <w:t>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w:t>
            </w:r>
            <w:r w:rsidRPr="004B615C">
              <w:rPr>
                <w:rFonts w:ascii="Times New Roman" w:eastAsia="Times New Roman" w:hAnsi="Times New Roman" w:cs="Times New Roman"/>
                <w:sz w:val="24"/>
                <w:szCs w:val="24"/>
              </w:rPr>
              <w:t xml:space="preserve">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Pr="004B615C">
              <w:rPr>
                <w:rFonts w:ascii="Times New Roman" w:eastAsia="Times New Roman" w:hAnsi="Times New Roman" w:cs="Times New Roman"/>
                <w:sz w:val="24"/>
                <w:szCs w:val="24"/>
              </w:rPr>
              <w:t>., № 84, ст. 5176);</w:t>
            </w:r>
          </w:p>
          <w:p w14:paraId="2F04164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тендерна пропозиція:</w:t>
            </w:r>
          </w:p>
          <w:p w14:paraId="4AD6DFC8"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B615C">
                <w:rPr>
                  <w:rFonts w:ascii="Times New Roman" w:eastAsia="Times New Roman" w:hAnsi="Times New Roman" w:cs="Times New Roman"/>
                  <w:sz w:val="24"/>
                  <w:szCs w:val="24"/>
                </w:rPr>
                <w:t>пункту 4</w:t>
              </w:r>
            </w:hyperlink>
            <w:r w:rsidRPr="004B615C">
              <w:rPr>
                <w:rFonts w:ascii="Times New Roman" w:eastAsia="Times New Roman" w:hAnsi="Times New Roman" w:cs="Times New Roman"/>
                <w:sz w:val="24"/>
                <w:szCs w:val="24"/>
              </w:rPr>
              <w:t>3 цих особливостей;</w:t>
            </w:r>
          </w:p>
          <w:p w14:paraId="3053D486"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строк дії якої закінчився;</w:t>
            </w:r>
          </w:p>
          <w:p w14:paraId="1B0CDC7E"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w:t>
            </w:r>
            <w:r w:rsidRPr="004B615C">
              <w:rPr>
                <w:rFonts w:ascii="Times New Roman" w:eastAsia="Times New Roman" w:hAnsi="Times New Roman" w:cs="Times New Roman"/>
                <w:sz w:val="24"/>
                <w:szCs w:val="24"/>
              </w:rPr>
              <w:t xml:space="preserve">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w:t>
            </w:r>
            <w:r w:rsidRPr="004B615C">
              <w:rPr>
                <w:rFonts w:ascii="Times New Roman" w:eastAsia="Times New Roman" w:hAnsi="Times New Roman" w:cs="Times New Roman"/>
                <w:sz w:val="24"/>
                <w:szCs w:val="24"/>
              </w:rPr>
              <w:t>дсоток перевищення або відсоток перевищення є більшим, ніж зазначений замовником в тендерній документації;</w:t>
            </w:r>
          </w:p>
          <w:p w14:paraId="5773900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переможець процедури з</w:t>
            </w:r>
            <w:r w:rsidRPr="004B615C">
              <w:rPr>
                <w:rFonts w:ascii="Times New Roman" w:eastAsia="Times New Roman" w:hAnsi="Times New Roman" w:cs="Times New Roman"/>
                <w:sz w:val="24"/>
                <w:szCs w:val="24"/>
              </w:rPr>
              <w:t>акупівлі:</w:t>
            </w:r>
          </w:p>
          <w:p w14:paraId="50E0C495"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4B615C">
              <w:rPr>
                <w:rFonts w:ascii="Times New Roman" w:eastAsia="Times New Roman" w:hAnsi="Times New Roman" w:cs="Times New Roman"/>
                <w:sz w:val="24"/>
                <w:szCs w:val="24"/>
              </w:rPr>
              <w:t>у підпунктах 3, 5, 6 і 12 та в абзаці чотирнадцятому пункту 47 цих особливостей;</w:t>
            </w:r>
          </w:p>
          <w:p w14:paraId="60674FA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надав недостовірну інформацію, що є суттєвою для визначення результатів п</w:t>
            </w:r>
            <w:r w:rsidRPr="004B615C">
              <w:rPr>
                <w:rFonts w:ascii="Times New Roman" w:eastAsia="Times New Roman" w:hAnsi="Times New Roman" w:cs="Times New Roman"/>
                <w:sz w:val="24"/>
                <w:szCs w:val="24"/>
              </w:rPr>
              <w:t>роцедури закупівлі, яку замовником виявлено згідно з абзацом першим пункту 42 цих особливостей.</w:t>
            </w:r>
          </w:p>
          <w:p w14:paraId="6C5685EC" w14:textId="77777777" w:rsidR="006F2F8D" w:rsidRPr="004B615C" w:rsidRDefault="00214F60">
            <w:pPr>
              <w:shd w:val="clear" w:color="auto" w:fill="FFFFFF"/>
              <w:ind w:firstLine="567"/>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4E5C99A8"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 надав нена</w:t>
            </w:r>
            <w:r w:rsidRPr="004B615C">
              <w:rPr>
                <w:rFonts w:ascii="Times New Roman" w:eastAsia="Times New Roman" w:hAnsi="Times New Roman" w:cs="Times New Roman"/>
                <w:sz w:val="24"/>
                <w:szCs w:val="24"/>
              </w:rPr>
              <w:t>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w:t>
            </w:r>
            <w:r w:rsidRPr="004B615C">
              <w:rPr>
                <w:rFonts w:ascii="Times New Roman" w:eastAsia="Times New Roman" w:hAnsi="Times New Roman" w:cs="Times New Roman"/>
                <w:sz w:val="24"/>
                <w:szCs w:val="24"/>
              </w:rPr>
              <w:t xml:space="preserve">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sidRPr="004B615C">
              <w:rPr>
                <w:rFonts w:ascii="Times New Roman" w:eastAsia="Times New Roman" w:hAnsi="Times New Roman" w:cs="Times New Roman"/>
                <w:sz w:val="24"/>
                <w:szCs w:val="24"/>
              </w:rPr>
              <w:t>, або відшкодування збитків).</w:t>
            </w:r>
          </w:p>
          <w:p w14:paraId="28B67E3C"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w:t>
            </w:r>
            <w:r w:rsidRPr="004B615C">
              <w:rPr>
                <w:rFonts w:ascii="Times New Roman" w:eastAsia="Times New Roman" w:hAnsi="Times New Roman" w:cs="Times New Roman"/>
                <w:sz w:val="24"/>
                <w:szCs w:val="24"/>
              </w:rPr>
              <w:t xml:space="preserve">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w:t>
            </w:r>
            <w:r w:rsidRPr="004B615C">
              <w:rPr>
                <w:rFonts w:ascii="Times New Roman" w:eastAsia="Times New Roman" w:hAnsi="Times New Roman" w:cs="Times New Roman"/>
                <w:sz w:val="24"/>
                <w:szCs w:val="24"/>
              </w:rPr>
              <w:t xml:space="preserve">ерна пропозиція якого відхилена,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7C159697"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w:t>
            </w:r>
            <w:r w:rsidRPr="004B615C">
              <w:rPr>
                <w:rFonts w:ascii="Times New Roman" w:eastAsia="Times New Roman" w:hAnsi="Times New Roman" w:cs="Times New Roman"/>
                <w:sz w:val="24"/>
                <w:szCs w:val="24"/>
              </w:rPr>
              <w:t>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w:t>
            </w:r>
            <w:r w:rsidRPr="004B615C">
              <w:rPr>
                <w:rFonts w:ascii="Times New Roman" w:eastAsia="Times New Roman" w:hAnsi="Times New Roman" w:cs="Times New Roman"/>
                <w:sz w:val="24"/>
                <w:szCs w:val="24"/>
              </w:rPr>
              <w:t xml:space="preserve">цією не пізніш як через чотири дні з дати надходження такого звернення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10 Закону.</w:t>
            </w:r>
          </w:p>
        </w:tc>
      </w:tr>
      <w:tr w:rsidR="00FD5B07" w:rsidRPr="004B615C" w14:paraId="011434BA" w14:textId="77777777">
        <w:trPr>
          <w:trHeight w:val="472"/>
          <w:jc w:val="center"/>
        </w:trPr>
        <w:tc>
          <w:tcPr>
            <w:tcW w:w="9960" w:type="dxa"/>
            <w:gridSpan w:val="3"/>
            <w:vAlign w:val="center"/>
          </w:tcPr>
          <w:p w14:paraId="05F0C723"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lastRenderedPageBreak/>
              <w:t xml:space="preserve">Розділ 6. Результати торгів та </w:t>
            </w:r>
            <w:r w:rsidRPr="004B615C">
              <w:rPr>
                <w:rFonts w:ascii="Times New Roman" w:eastAsia="Times New Roman" w:hAnsi="Times New Roman" w:cs="Times New Roman"/>
                <w:b/>
                <w:sz w:val="24"/>
                <w:szCs w:val="24"/>
              </w:rPr>
              <w:t>укладання договору про закупівлю</w:t>
            </w:r>
          </w:p>
        </w:tc>
      </w:tr>
      <w:tr w:rsidR="00FD5B07" w:rsidRPr="004B615C" w14:paraId="3E2822AE" w14:textId="77777777">
        <w:trPr>
          <w:trHeight w:val="1119"/>
          <w:jc w:val="center"/>
        </w:trPr>
        <w:tc>
          <w:tcPr>
            <w:tcW w:w="705" w:type="dxa"/>
          </w:tcPr>
          <w:p w14:paraId="7F37811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0F6007B5" w14:textId="77777777" w:rsidR="006F2F8D" w:rsidRPr="004B615C" w:rsidRDefault="00214F60">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з описом таких порушень;</w:t>
            </w:r>
          </w:p>
          <w:p w14:paraId="36B93FC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коли здійснення закупівлі с</w:t>
            </w:r>
            <w:r w:rsidRPr="004B615C">
              <w:rPr>
                <w:rFonts w:ascii="Times New Roman" w:eastAsia="Times New Roman" w:hAnsi="Times New Roman" w:cs="Times New Roman"/>
                <w:sz w:val="24"/>
                <w:szCs w:val="24"/>
              </w:rPr>
              <w:t>тало неможливим внаслідок дії обставин непереборної сили.</w:t>
            </w:r>
          </w:p>
          <w:p w14:paraId="30F268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відміни відкритих торгів замовник </w:t>
            </w:r>
            <w:r w:rsidRPr="004B615C">
              <w:rPr>
                <w:rFonts w:ascii="Times New Roman" w:eastAsia="Times New Roman" w:hAnsi="Times New Roman" w:cs="Times New Roman"/>
                <w:b/>
                <w:i/>
                <w:sz w:val="24"/>
                <w:szCs w:val="24"/>
              </w:rPr>
              <w:t>протягом одного робочого дня</w:t>
            </w:r>
            <w:r w:rsidRPr="004B61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Відкриті торг</w:t>
            </w:r>
            <w:r w:rsidRPr="004B615C">
              <w:rPr>
                <w:rFonts w:ascii="Times New Roman" w:eastAsia="Times New Roman" w:hAnsi="Times New Roman" w:cs="Times New Roman"/>
                <w:b/>
                <w:i/>
                <w:sz w:val="24"/>
                <w:szCs w:val="24"/>
              </w:rPr>
              <w:t xml:space="preserve">и автоматично відміняються електронною системою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w:t>
            </w:r>
          </w:p>
          <w:p w14:paraId="39E1A36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неподання жодної тендерної пропозиції </w:t>
            </w:r>
            <w:r w:rsidRPr="004B615C">
              <w:rPr>
                <w:rFonts w:ascii="Times New Roman" w:eastAsia="Times New Roman" w:hAnsi="Times New Roman" w:cs="Times New Roman"/>
                <w:sz w:val="24"/>
                <w:szCs w:val="24"/>
              </w:rPr>
              <w:t>для участі у відкритих торгах у строк, установлений замовником згідно з Особливостями.</w:t>
            </w:r>
          </w:p>
          <w:p w14:paraId="456F3DD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w:t>
            </w:r>
            <w:r w:rsidRPr="004B615C">
              <w:rPr>
                <w:rFonts w:ascii="Times New Roman" w:eastAsia="Times New Roman" w:hAnsi="Times New Roman" w:cs="Times New Roman"/>
                <w:sz w:val="24"/>
                <w:szCs w:val="24"/>
              </w:rPr>
              <w:t>ормація про відміну відкритих торгів.</w:t>
            </w:r>
          </w:p>
          <w:p w14:paraId="57A32BB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 день її оприлюднення.</w:t>
            </w:r>
          </w:p>
        </w:tc>
      </w:tr>
      <w:tr w:rsidR="00FD5B07" w:rsidRPr="004B615C" w14:paraId="68908A7A" w14:textId="77777777">
        <w:trPr>
          <w:trHeight w:val="1119"/>
          <w:jc w:val="center"/>
        </w:trPr>
        <w:tc>
          <w:tcPr>
            <w:tcW w:w="705" w:type="dxa"/>
          </w:tcPr>
          <w:p w14:paraId="24C75450"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0DFA5882"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w:t>
            </w:r>
            <w:r w:rsidRPr="004B615C">
              <w:rPr>
                <w:rFonts w:ascii="Times New Roman" w:eastAsia="Times New Roman" w:hAnsi="Times New Roman" w:cs="Times New Roman"/>
                <w:b/>
                <w:sz w:val="24"/>
                <w:szCs w:val="24"/>
              </w:rPr>
              <w:t>трок укладання договору про закупівлю</w:t>
            </w:r>
          </w:p>
        </w:tc>
        <w:tc>
          <w:tcPr>
            <w:tcW w:w="6450" w:type="dxa"/>
            <w:vAlign w:val="center"/>
          </w:tcPr>
          <w:p w14:paraId="582225B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615C">
              <w:rPr>
                <w:rFonts w:ascii="Times New Roman" w:eastAsia="Times New Roman" w:hAnsi="Times New Roman" w:cs="Times New Roman"/>
                <w:b/>
                <w:i/>
                <w:sz w:val="24"/>
                <w:szCs w:val="24"/>
              </w:rPr>
              <w:t>не пізніше ніж через 15 днів</w:t>
            </w:r>
            <w:r w:rsidRPr="004B615C">
              <w:rPr>
                <w:rFonts w:ascii="Times New Roman" w:eastAsia="Times New Roman" w:hAnsi="Times New Roman" w:cs="Times New Roman"/>
                <w:sz w:val="24"/>
                <w:szCs w:val="24"/>
              </w:rPr>
              <w:t xml:space="preserve"> з дати прийняття рішення про намір укласти договір про</w:t>
            </w:r>
            <w:r w:rsidRPr="004B615C">
              <w:rPr>
                <w:rFonts w:ascii="Times New Roman" w:eastAsia="Times New Roman" w:hAnsi="Times New Roman" w:cs="Times New Roman"/>
                <w:sz w:val="24"/>
                <w:szCs w:val="24"/>
              </w:rPr>
              <w:t xml:space="preserve">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615C">
              <w:rPr>
                <w:rFonts w:ascii="Times New Roman" w:eastAsia="Times New Roman" w:hAnsi="Times New Roman" w:cs="Times New Roman"/>
                <w:b/>
                <w:i/>
                <w:sz w:val="24"/>
                <w:szCs w:val="24"/>
              </w:rPr>
              <w:t>може бути продовжений до 60 днів</w:t>
            </w:r>
            <w:r w:rsidRPr="004B615C">
              <w:rPr>
                <w:rFonts w:ascii="Times New Roman" w:eastAsia="Times New Roman" w:hAnsi="Times New Roman" w:cs="Times New Roman"/>
                <w:sz w:val="24"/>
                <w:szCs w:val="24"/>
              </w:rPr>
              <w:t xml:space="preserve">. </w:t>
            </w:r>
          </w:p>
          <w:p w14:paraId="310E3AB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подання скарги до органу оскарження піс</w:t>
            </w:r>
            <w:r w:rsidRPr="004B615C">
              <w:rPr>
                <w:rFonts w:ascii="Times New Roman" w:eastAsia="Times New Roman" w:hAnsi="Times New Roman" w:cs="Times New Roman"/>
                <w:sz w:val="24"/>
                <w:szCs w:val="24"/>
              </w:rPr>
              <w:t xml:space="preserve">ля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B615C">
              <w:rPr>
                <w:rFonts w:ascii="Times New Roman" w:eastAsia="Times New Roman" w:hAnsi="Times New Roman" w:cs="Times New Roman"/>
                <w:b/>
                <w:i/>
                <w:sz w:val="24"/>
                <w:szCs w:val="24"/>
              </w:rPr>
              <w:t>не може бути укладено раніше ніж через п’ять днів</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з дати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w:t>
            </w:r>
            <w:r w:rsidRPr="004B615C">
              <w:rPr>
                <w:rFonts w:ascii="Times New Roman" w:eastAsia="Times New Roman" w:hAnsi="Times New Roman" w:cs="Times New Roman"/>
                <w:sz w:val="24"/>
                <w:szCs w:val="24"/>
              </w:rPr>
              <w:t>.</w:t>
            </w:r>
          </w:p>
        </w:tc>
      </w:tr>
      <w:tr w:rsidR="00FD5B07" w:rsidRPr="004B615C" w14:paraId="7058B889" w14:textId="77777777">
        <w:trPr>
          <w:trHeight w:val="1119"/>
          <w:jc w:val="center"/>
        </w:trPr>
        <w:tc>
          <w:tcPr>
            <w:tcW w:w="705" w:type="dxa"/>
          </w:tcPr>
          <w:p w14:paraId="0C1D63D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E8C93DC" w14:textId="77777777" w:rsidR="006F2F8D" w:rsidRPr="004B615C" w:rsidRDefault="00214F60">
            <w:pPr>
              <w:widowControl w:val="0"/>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b/>
                <w:sz w:val="24"/>
                <w:szCs w:val="24"/>
              </w:rPr>
              <w:t>Проєкт</w:t>
            </w:r>
            <w:proofErr w:type="spellEnd"/>
            <w:r w:rsidRPr="004B615C">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4B615C" w:rsidRDefault="00214F60">
            <w:pPr>
              <w:widowControl w:val="0"/>
              <w:ind w:right="120"/>
              <w:jc w:val="both"/>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sz w:val="24"/>
                <w:szCs w:val="24"/>
              </w:rPr>
              <w:t>Проєкт</w:t>
            </w:r>
            <w:proofErr w:type="spellEnd"/>
            <w:r w:rsidRPr="004B615C">
              <w:rPr>
                <w:rFonts w:ascii="Times New Roman" w:eastAsia="Times New Roman" w:hAnsi="Times New Roman" w:cs="Times New Roman"/>
                <w:sz w:val="24"/>
                <w:szCs w:val="24"/>
              </w:rPr>
              <w:t xml:space="preserve"> договору про закупівлю викладено в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w:t>
            </w:r>
            <w:r w:rsidRPr="004B615C">
              <w:rPr>
                <w:rFonts w:ascii="Times New Roman" w:eastAsia="Times New Roman" w:hAnsi="Times New Roman" w:cs="Times New Roman"/>
                <w:sz w:val="24"/>
                <w:szCs w:val="24"/>
              </w:rPr>
              <w:t>вигляді єдиного документа у строки, визначені пунктом 2 «Строк укладання договору про закупівлю» цього розділу.</w:t>
            </w:r>
          </w:p>
          <w:p w14:paraId="30095042" w14:textId="77777777" w:rsidR="006F2F8D" w:rsidRPr="004B615C" w:rsidRDefault="00214F60">
            <w:pPr>
              <w:widowControl w:val="0"/>
              <w:ind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w:t>
            </w:r>
            <w:r w:rsidRPr="004B615C">
              <w:rPr>
                <w:rFonts w:ascii="Times New Roman" w:eastAsia="Times New Roman" w:hAnsi="Times New Roman" w:cs="Times New Roman"/>
                <w:sz w:val="24"/>
                <w:szCs w:val="24"/>
              </w:rPr>
              <w:t>акупівлю.</w:t>
            </w:r>
          </w:p>
        </w:tc>
      </w:tr>
      <w:tr w:rsidR="00FD5B07" w:rsidRPr="004B615C" w14:paraId="4FB26E8E" w14:textId="77777777">
        <w:trPr>
          <w:trHeight w:val="2100"/>
          <w:jc w:val="center"/>
        </w:trPr>
        <w:tc>
          <w:tcPr>
            <w:tcW w:w="705" w:type="dxa"/>
          </w:tcPr>
          <w:p w14:paraId="16AC415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4</w:t>
            </w:r>
          </w:p>
        </w:tc>
        <w:tc>
          <w:tcPr>
            <w:tcW w:w="2805" w:type="dxa"/>
          </w:tcPr>
          <w:p w14:paraId="6952FA2C"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w:t>
            </w:r>
            <w:r w:rsidRPr="004B615C">
              <w:rPr>
                <w:rFonts w:ascii="Times New Roman" w:eastAsia="Times New Roman" w:hAnsi="Times New Roman" w:cs="Times New Roman"/>
                <w:sz w:val="24"/>
                <w:szCs w:val="24"/>
              </w:rPr>
              <w:t>тої статті 41 Закону та Особливостей.</w:t>
            </w:r>
          </w:p>
          <w:p w14:paraId="5061545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w:t>
            </w:r>
            <w:r w:rsidRPr="004B615C">
              <w:rPr>
                <w:rFonts w:ascii="Times New Roman" w:eastAsia="Times New Roman" w:hAnsi="Times New Roman" w:cs="Times New Roman"/>
                <w:sz w:val="24"/>
                <w:szCs w:val="24"/>
              </w:rPr>
              <w:t xml:space="preserve"> та Цивільного кодексів.</w:t>
            </w:r>
          </w:p>
          <w:p w14:paraId="40EC6278" w14:textId="77777777" w:rsidR="006F2F8D" w:rsidRPr="004B615C" w:rsidRDefault="00214F60">
            <w:pPr>
              <w:shd w:val="clear" w:color="auto" w:fill="FFFFFF"/>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визначення грошового еквівалента зобов’язання в </w:t>
            </w:r>
            <w:r w:rsidRPr="004B615C">
              <w:rPr>
                <w:rFonts w:ascii="Times New Roman" w:eastAsia="Times New Roman" w:hAnsi="Times New Roman" w:cs="Times New Roman"/>
                <w:sz w:val="24"/>
                <w:szCs w:val="24"/>
              </w:rPr>
              <w:t>іноземній валюті;</w:t>
            </w:r>
          </w:p>
          <w:p w14:paraId="25A53E34"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4B615C" w14:paraId="490A8D04" w14:textId="77777777">
        <w:trPr>
          <w:trHeight w:val="1119"/>
          <w:jc w:val="center"/>
        </w:trPr>
        <w:tc>
          <w:tcPr>
            <w:tcW w:w="705" w:type="dxa"/>
          </w:tcPr>
          <w:p w14:paraId="0B48266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69F66867"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Забезпечен</w:t>
            </w:r>
            <w:r w:rsidRPr="004B615C">
              <w:rPr>
                <w:rFonts w:ascii="Times New Roman" w:eastAsia="Times New Roman" w:hAnsi="Times New Roman" w:cs="Times New Roman"/>
                <w:b/>
                <w:sz w:val="24"/>
                <w:szCs w:val="24"/>
              </w:rPr>
              <w:t>ня виконання договору про закупівлю</w:t>
            </w:r>
          </w:p>
        </w:tc>
        <w:tc>
          <w:tcPr>
            <w:tcW w:w="6450" w:type="dxa"/>
            <w:vAlign w:val="center"/>
          </w:tcPr>
          <w:p w14:paraId="2D102497"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4B615C" w:rsidRDefault="006F2F8D">
            <w:pPr>
              <w:widowControl w:val="0"/>
              <w:jc w:val="both"/>
              <w:rPr>
                <w:rFonts w:ascii="Times New Roman" w:eastAsia="Times New Roman" w:hAnsi="Times New Roman" w:cs="Times New Roman"/>
                <w:sz w:val="24"/>
                <w:szCs w:val="24"/>
              </w:rPr>
            </w:pPr>
          </w:p>
        </w:tc>
      </w:tr>
    </w:tbl>
    <w:p w14:paraId="34D0BBA7" w14:textId="77777777" w:rsidR="006F2F8D" w:rsidRPr="004B615C"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4B615C" w:rsidRDefault="00214F60"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Додатки: </w:t>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t xml:space="preserve">1. Додаток 1 до тендерної документації на </w:t>
      </w:r>
      <w:r w:rsidR="0047560F"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2E36FE59" w14:textId="6B415D50" w:rsidR="006F2F8D" w:rsidRPr="004B615C" w:rsidRDefault="00214F60"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2. Додаток 2 до тендерної документації на </w:t>
      </w:r>
      <w:r w:rsidR="00FE764D"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0EC86AA3" w14:textId="45A5C24B" w:rsidR="006F2F8D" w:rsidRPr="004B615C" w:rsidRDefault="00214F60"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3. Додаток 3 до тендерної документації на </w:t>
      </w:r>
      <w:r w:rsidR="00FE764D" w:rsidRPr="004B615C">
        <w:rPr>
          <w:rFonts w:ascii="Times New Roman" w:eastAsia="Times New Roman" w:hAnsi="Times New Roman" w:cs="Times New Roman"/>
          <w:sz w:val="24"/>
          <w:szCs w:val="24"/>
        </w:rPr>
        <w:t>14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4. Додаток 4 до тендерної документації на 1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9AF9B93" w14:textId="77777777" w:rsidR="006F2F8D" w:rsidRPr="004B615C"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4B61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E6EC" w14:textId="77777777" w:rsidR="00214F60" w:rsidRDefault="00214F60">
      <w:pPr>
        <w:spacing w:after="0" w:line="240" w:lineRule="auto"/>
      </w:pPr>
      <w:r>
        <w:separator/>
      </w:r>
    </w:p>
  </w:endnote>
  <w:endnote w:type="continuationSeparator" w:id="0">
    <w:p w14:paraId="62E98D5D" w14:textId="77777777" w:rsidR="00214F60" w:rsidRDefault="002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5125F77C" w:rsidR="006F2F8D" w:rsidRDefault="00214F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7D5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4EF3" w14:textId="77777777" w:rsidR="00214F60" w:rsidRDefault="00214F60">
      <w:pPr>
        <w:spacing w:after="0" w:line="240" w:lineRule="auto"/>
      </w:pPr>
      <w:r>
        <w:separator/>
      </w:r>
    </w:p>
  </w:footnote>
  <w:footnote w:type="continuationSeparator" w:id="0">
    <w:p w14:paraId="4A64F2CB" w14:textId="77777777" w:rsidR="00214F60" w:rsidRDefault="0021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4C7C"/>
    <w:multiLevelType w:val="hybridMultilevel"/>
    <w:tmpl w:val="A99EA608"/>
    <w:lvl w:ilvl="0" w:tplc="6046C6FE">
      <w:start w:val="1"/>
      <w:numFmt w:val="decimal"/>
      <w:lvlText w:val="%1."/>
      <w:lvlJc w:val="left"/>
      <w:pPr>
        <w:ind w:left="252" w:hanging="360"/>
      </w:pPr>
      <w:rPr>
        <w:rFonts w:hint="default"/>
      </w:rPr>
    </w:lvl>
    <w:lvl w:ilvl="1" w:tplc="20000019" w:tentative="1">
      <w:start w:val="1"/>
      <w:numFmt w:val="lowerLetter"/>
      <w:lvlText w:val="%2."/>
      <w:lvlJc w:val="left"/>
      <w:pPr>
        <w:ind w:left="972" w:hanging="360"/>
      </w:pPr>
    </w:lvl>
    <w:lvl w:ilvl="2" w:tplc="2000001B" w:tentative="1">
      <w:start w:val="1"/>
      <w:numFmt w:val="lowerRoman"/>
      <w:lvlText w:val="%3."/>
      <w:lvlJc w:val="right"/>
      <w:pPr>
        <w:ind w:left="1692" w:hanging="180"/>
      </w:pPr>
    </w:lvl>
    <w:lvl w:ilvl="3" w:tplc="2000000F" w:tentative="1">
      <w:start w:val="1"/>
      <w:numFmt w:val="decimal"/>
      <w:lvlText w:val="%4."/>
      <w:lvlJc w:val="left"/>
      <w:pPr>
        <w:ind w:left="2412" w:hanging="360"/>
      </w:pPr>
    </w:lvl>
    <w:lvl w:ilvl="4" w:tplc="20000019" w:tentative="1">
      <w:start w:val="1"/>
      <w:numFmt w:val="lowerLetter"/>
      <w:lvlText w:val="%5."/>
      <w:lvlJc w:val="left"/>
      <w:pPr>
        <w:ind w:left="3132" w:hanging="360"/>
      </w:pPr>
    </w:lvl>
    <w:lvl w:ilvl="5" w:tplc="2000001B" w:tentative="1">
      <w:start w:val="1"/>
      <w:numFmt w:val="lowerRoman"/>
      <w:lvlText w:val="%6."/>
      <w:lvlJc w:val="right"/>
      <w:pPr>
        <w:ind w:left="3852" w:hanging="180"/>
      </w:pPr>
    </w:lvl>
    <w:lvl w:ilvl="6" w:tplc="2000000F" w:tentative="1">
      <w:start w:val="1"/>
      <w:numFmt w:val="decimal"/>
      <w:lvlText w:val="%7."/>
      <w:lvlJc w:val="left"/>
      <w:pPr>
        <w:ind w:left="4572" w:hanging="360"/>
      </w:pPr>
    </w:lvl>
    <w:lvl w:ilvl="7" w:tplc="20000019" w:tentative="1">
      <w:start w:val="1"/>
      <w:numFmt w:val="lowerLetter"/>
      <w:lvlText w:val="%8."/>
      <w:lvlJc w:val="left"/>
      <w:pPr>
        <w:ind w:left="5292" w:hanging="360"/>
      </w:pPr>
    </w:lvl>
    <w:lvl w:ilvl="8" w:tplc="2000001B" w:tentative="1">
      <w:start w:val="1"/>
      <w:numFmt w:val="lowerRoman"/>
      <w:lvlText w:val="%9."/>
      <w:lvlJc w:val="right"/>
      <w:pPr>
        <w:ind w:left="6012" w:hanging="180"/>
      </w:pPr>
    </w:lvl>
  </w:abstractNum>
  <w:abstractNum w:abstractNumId="1"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2"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E5400"/>
    <w:rsid w:val="001153EF"/>
    <w:rsid w:val="00214F60"/>
    <w:rsid w:val="002161D9"/>
    <w:rsid w:val="00217097"/>
    <w:rsid w:val="002B0092"/>
    <w:rsid w:val="002C4127"/>
    <w:rsid w:val="003540B8"/>
    <w:rsid w:val="0040278C"/>
    <w:rsid w:val="004664F5"/>
    <w:rsid w:val="0047560F"/>
    <w:rsid w:val="00497B0D"/>
    <w:rsid w:val="004B615C"/>
    <w:rsid w:val="004D3BBE"/>
    <w:rsid w:val="004E680A"/>
    <w:rsid w:val="00523A46"/>
    <w:rsid w:val="005837EE"/>
    <w:rsid w:val="005A1A1C"/>
    <w:rsid w:val="005B7D58"/>
    <w:rsid w:val="005C7101"/>
    <w:rsid w:val="00656B4D"/>
    <w:rsid w:val="00662CE9"/>
    <w:rsid w:val="0066583C"/>
    <w:rsid w:val="006953CB"/>
    <w:rsid w:val="006B5BDD"/>
    <w:rsid w:val="006C6CB2"/>
    <w:rsid w:val="006F2F8D"/>
    <w:rsid w:val="00770E99"/>
    <w:rsid w:val="00792FD3"/>
    <w:rsid w:val="007A08ED"/>
    <w:rsid w:val="007B1AB6"/>
    <w:rsid w:val="00832AB8"/>
    <w:rsid w:val="00947383"/>
    <w:rsid w:val="0096633C"/>
    <w:rsid w:val="009A40B2"/>
    <w:rsid w:val="00A052CB"/>
    <w:rsid w:val="00A60CF0"/>
    <w:rsid w:val="00A95A7A"/>
    <w:rsid w:val="00AA6883"/>
    <w:rsid w:val="00AE7194"/>
    <w:rsid w:val="00B03916"/>
    <w:rsid w:val="00B47E01"/>
    <w:rsid w:val="00C37730"/>
    <w:rsid w:val="00D044DA"/>
    <w:rsid w:val="00D15B78"/>
    <w:rsid w:val="00D81BB1"/>
    <w:rsid w:val="00DF7352"/>
    <w:rsid w:val="00E17D0D"/>
    <w:rsid w:val="00E212E5"/>
    <w:rsid w:val="00F56CA2"/>
    <w:rsid w:val="00F65415"/>
    <w:rsid w:val="00F93AF6"/>
    <w:rsid w:val="00F9786C"/>
    <w:rsid w:val="00FC0679"/>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34733</Words>
  <Characters>19799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35</cp:revision>
  <dcterms:created xsi:type="dcterms:W3CDTF">2020-04-14T07:28:00Z</dcterms:created>
  <dcterms:modified xsi:type="dcterms:W3CDTF">2024-01-16T09:03:00Z</dcterms:modified>
</cp:coreProperties>
</file>