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EA" w:rsidRDefault="00E71CEA" w:rsidP="002D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7F8B" w:rsidRPr="002D6F6C" w:rsidRDefault="002D6F6C" w:rsidP="002D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6F6C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  <w:r w:rsidR="001912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207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757EAE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532715" w:rsidRPr="00703ED2">
        <w:rPr>
          <w:rFonts w:ascii="Times New Roman" w:hAnsi="Times New Roman" w:cs="Times New Roman"/>
          <w:b/>
          <w:sz w:val="24"/>
          <w:szCs w:val="24"/>
          <w:lang w:val="uk-UA"/>
        </w:rPr>
        <w:t>/ВС</w:t>
      </w:r>
      <w:r w:rsidR="00A54B10" w:rsidRPr="00703ED2">
        <w:rPr>
          <w:rFonts w:ascii="Times New Roman" w:hAnsi="Times New Roman" w:cs="Times New Roman"/>
          <w:b/>
          <w:sz w:val="24"/>
          <w:szCs w:val="24"/>
          <w:lang w:val="uk-UA"/>
        </w:rPr>
        <w:t>-2023</w:t>
      </w:r>
    </w:p>
    <w:p w:rsidR="002D6F6C" w:rsidRPr="002D6F6C" w:rsidRDefault="002D6F6C" w:rsidP="002D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6F6C">
        <w:rPr>
          <w:rFonts w:ascii="Times New Roman" w:hAnsi="Times New Roman" w:cs="Times New Roman"/>
          <w:b/>
          <w:sz w:val="24"/>
          <w:szCs w:val="24"/>
          <w:lang w:val="uk-UA"/>
        </w:rPr>
        <w:t>ЩОДО ПРИЙНЯТТЯ РІШЕННЯ УПОВНОВАЖЕНОЮ ОСОБОЮ</w:t>
      </w:r>
    </w:p>
    <w:p w:rsidR="002D6F6C" w:rsidRPr="002D6F6C" w:rsidRDefault="002D6F6C" w:rsidP="002D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6F6C">
        <w:rPr>
          <w:rFonts w:ascii="Times New Roman" w:hAnsi="Times New Roman" w:cs="Times New Roman"/>
          <w:b/>
          <w:sz w:val="24"/>
          <w:szCs w:val="24"/>
          <w:lang w:val="uk-UA"/>
        </w:rPr>
        <w:t>ВИКОНАВЧОГО КОМІТЕТУ БЕРДЯНСЬКОЇ МІСЬКОЇ РАДИ</w:t>
      </w:r>
    </w:p>
    <w:p w:rsidR="002D6F6C" w:rsidRPr="002D6F6C" w:rsidRDefault="002D6F6C" w:rsidP="002D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6F6C" w:rsidRPr="002D6F6C" w:rsidRDefault="00757EAE" w:rsidP="00DB0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B13889" w:rsidRPr="00D615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січня</w:t>
      </w:r>
      <w:r w:rsidR="00B138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2023</w:t>
      </w:r>
      <w:r w:rsidR="002D6F6C" w:rsidRPr="002D6F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                                                                            </w:t>
      </w:r>
      <w:r w:rsidR="00D862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2D6F6C" w:rsidRPr="002D6F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м. Дніпро</w:t>
      </w:r>
    </w:p>
    <w:p w:rsidR="002D6F6C" w:rsidRPr="00DB0952" w:rsidRDefault="002D6F6C" w:rsidP="00DB0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1794" w:rsidRPr="008365A8" w:rsidRDefault="002D6F6C" w:rsidP="0083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5A8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D50F59" w:rsidRPr="00757EAE" w:rsidRDefault="002D6F6C" w:rsidP="00D50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0F59">
        <w:rPr>
          <w:rFonts w:ascii="Times New Roman" w:hAnsi="Times New Roman" w:cs="Times New Roman"/>
          <w:sz w:val="24"/>
          <w:szCs w:val="24"/>
          <w:lang w:val="uk-UA"/>
        </w:rPr>
        <w:t xml:space="preserve">1. Про </w:t>
      </w:r>
      <w:r w:rsidR="00D50F59" w:rsidRPr="00D50F59">
        <w:rPr>
          <w:rFonts w:ascii="Times New Roman" w:hAnsi="Times New Roman" w:cs="Times New Roman"/>
          <w:sz w:val="24"/>
          <w:szCs w:val="24"/>
          <w:lang w:val="uk-UA"/>
        </w:rPr>
        <w:t xml:space="preserve">відміну закупівлі </w:t>
      </w:r>
      <w:r w:rsidR="00757EAE">
        <w:rPr>
          <w:rFonts w:ascii="Times New Roman" w:hAnsi="Times New Roman" w:cs="Times New Roman"/>
          <w:sz w:val="24"/>
          <w:szCs w:val="24"/>
          <w:lang w:val="uk-UA"/>
        </w:rPr>
        <w:t xml:space="preserve">Канцелярські товари, </w:t>
      </w:r>
      <w:proofErr w:type="spellStart"/>
      <w:r w:rsidR="00757EAE" w:rsidRPr="00757EAE">
        <w:rPr>
          <w:rFonts w:ascii="Times New Roman" w:hAnsi="Times New Roman" w:cs="Times New Roman"/>
          <w:color w:val="333333"/>
          <w:sz w:val="24"/>
          <w:szCs w:val="24"/>
          <w:lang w:val="uk-UA"/>
        </w:rPr>
        <w:t>ДК</w:t>
      </w:r>
      <w:proofErr w:type="spellEnd"/>
      <w:r w:rsidR="00757EAE" w:rsidRPr="00757EAE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021:2015:30190000-7: Офісне устаткування та приладдя різне</w:t>
      </w:r>
      <w:r w:rsidR="00757EAE">
        <w:rPr>
          <w:rFonts w:ascii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6B5660" w:rsidRPr="00757EAE" w:rsidRDefault="006B5660" w:rsidP="00180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0F59" w:rsidRPr="00757EAE" w:rsidRDefault="00D50F59" w:rsidP="005B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4BE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52527">
        <w:rPr>
          <w:rFonts w:ascii="Times New Roman" w:hAnsi="Times New Roman" w:cs="Times New Roman"/>
          <w:sz w:val="24"/>
          <w:szCs w:val="24"/>
          <w:lang w:val="uk-UA"/>
        </w:rPr>
        <w:t>иконавчим комітетом</w:t>
      </w:r>
      <w:r w:rsidRPr="005B4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EAE">
        <w:rPr>
          <w:rFonts w:ascii="Times New Roman" w:hAnsi="Times New Roman" w:cs="Times New Roman"/>
          <w:sz w:val="24"/>
          <w:szCs w:val="24"/>
          <w:lang w:val="uk-UA"/>
        </w:rPr>
        <w:t>45</w:t>
      </w:r>
      <w:r w:rsidRPr="005B4BE9">
        <w:rPr>
          <w:rFonts w:ascii="Times New Roman" w:hAnsi="Times New Roman" w:cs="Times New Roman"/>
          <w:sz w:val="24"/>
          <w:szCs w:val="24"/>
          <w:lang w:val="uk-UA"/>
        </w:rPr>
        <w:t xml:space="preserve">.02.2022 року оголошено </w:t>
      </w:r>
      <w:r w:rsidR="00757EAE">
        <w:rPr>
          <w:rFonts w:ascii="Times New Roman" w:hAnsi="Times New Roman" w:cs="Times New Roman"/>
          <w:sz w:val="24"/>
          <w:szCs w:val="24"/>
          <w:lang w:val="uk-UA"/>
        </w:rPr>
        <w:t>спрощену</w:t>
      </w:r>
      <w:r w:rsidRPr="005B4BE9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 </w:t>
      </w:r>
      <w:r w:rsidR="00757EAE">
        <w:rPr>
          <w:rFonts w:ascii="Times New Roman" w:hAnsi="Times New Roman" w:cs="Times New Roman"/>
          <w:sz w:val="24"/>
          <w:szCs w:val="24"/>
          <w:lang w:val="uk-UA"/>
        </w:rPr>
        <w:t xml:space="preserve">Канцелярські товари, </w:t>
      </w:r>
      <w:proofErr w:type="spellStart"/>
      <w:r w:rsidR="00757EAE" w:rsidRPr="00757EAE">
        <w:rPr>
          <w:rFonts w:ascii="Times New Roman" w:hAnsi="Times New Roman" w:cs="Times New Roman"/>
          <w:color w:val="333333"/>
          <w:sz w:val="24"/>
          <w:szCs w:val="24"/>
          <w:lang w:val="uk-UA"/>
        </w:rPr>
        <w:t>ДК</w:t>
      </w:r>
      <w:proofErr w:type="spellEnd"/>
      <w:r w:rsidR="00757EAE" w:rsidRPr="00757EAE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021:2015:30190000-7: Офісне устаткування та приладдя різне</w:t>
      </w:r>
      <w:r w:rsidR="00757EAE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, </w:t>
      </w:r>
      <w:r w:rsidR="00757EAE" w:rsidRPr="00757EAE">
        <w:rPr>
          <w:rFonts w:ascii="Times New Roman" w:hAnsi="Times New Roman" w:cs="Times New Roman"/>
          <w:sz w:val="24"/>
          <w:szCs w:val="24"/>
        </w:rPr>
        <w:t>UA</w:t>
      </w:r>
      <w:r w:rsidR="00757EAE" w:rsidRPr="00757EAE">
        <w:rPr>
          <w:rFonts w:ascii="Times New Roman" w:hAnsi="Times New Roman" w:cs="Times New Roman"/>
          <w:sz w:val="24"/>
          <w:szCs w:val="24"/>
          <w:lang w:val="uk-UA"/>
        </w:rPr>
        <w:t>-2022-02-15-011726-</w:t>
      </w:r>
      <w:proofErr w:type="spellStart"/>
      <w:r w:rsidR="00757EAE" w:rsidRPr="00757EAE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757EAE" w:rsidRPr="00757EA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418E2" w:rsidRPr="00757E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EAE" w:rsidRPr="00757EAE">
        <w:rPr>
          <w:rFonts w:ascii="Times New Roman" w:hAnsi="Times New Roman" w:cs="Times New Roman"/>
          <w:sz w:val="24"/>
          <w:szCs w:val="24"/>
          <w:lang w:val="uk-UA"/>
        </w:rPr>
        <w:t>на очікувану</w:t>
      </w:r>
      <w:r w:rsidR="00757EAE">
        <w:rPr>
          <w:rFonts w:ascii="Times New Roman" w:hAnsi="Times New Roman" w:cs="Times New Roman"/>
          <w:sz w:val="24"/>
          <w:szCs w:val="24"/>
          <w:lang w:val="uk-UA"/>
        </w:rPr>
        <w:t xml:space="preserve"> вартість 120880,0</w:t>
      </w:r>
      <w:r w:rsidRPr="005B4B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4BE9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5B4BE9">
        <w:rPr>
          <w:rFonts w:ascii="Times New Roman" w:hAnsi="Times New Roman" w:cs="Times New Roman"/>
          <w:sz w:val="24"/>
          <w:szCs w:val="24"/>
          <w:lang w:val="uk-UA"/>
        </w:rPr>
        <w:t xml:space="preserve"> з ПДВ.</w:t>
      </w:r>
    </w:p>
    <w:p w:rsidR="00B65F43" w:rsidRPr="00EA2EC4" w:rsidRDefault="00757EAE" w:rsidP="005B4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2EC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52527" w:rsidRPr="00EA2EC4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реєстру пропозицій від </w:t>
      </w:r>
      <w:r w:rsidRPr="00EA2EC4">
        <w:rPr>
          <w:rFonts w:ascii="Times New Roman" w:hAnsi="Times New Roman" w:cs="Times New Roman"/>
          <w:sz w:val="24"/>
          <w:szCs w:val="24"/>
          <w:lang w:val="uk-UA"/>
        </w:rPr>
        <w:t xml:space="preserve">25.02.2022 року надійшло 2 пропозиції від учасників: </w:t>
      </w:r>
      <w:r w:rsidR="00752527" w:rsidRPr="00EA2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A2EC4" w:rsidRPr="00EA2EC4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="00EA2EC4" w:rsidRPr="00EA2EC4">
        <w:rPr>
          <w:rFonts w:ascii="Times New Roman" w:hAnsi="Times New Roman" w:cs="Times New Roman"/>
          <w:sz w:val="24"/>
          <w:szCs w:val="24"/>
          <w:lang w:val="uk-UA"/>
        </w:rPr>
        <w:t xml:space="preserve"> "СОЛЬЦ ОЛЕГ ЛЕОНІДОВИЧ" на суму 119 715,00 </w:t>
      </w:r>
      <w:proofErr w:type="spellStart"/>
      <w:r w:rsidR="00EA2EC4" w:rsidRPr="00EA2EC4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EA2EC4" w:rsidRPr="00EA2EC4">
        <w:rPr>
          <w:rFonts w:ascii="Times New Roman" w:hAnsi="Times New Roman" w:cs="Times New Roman"/>
          <w:sz w:val="24"/>
          <w:szCs w:val="24"/>
          <w:lang w:val="uk-UA"/>
        </w:rPr>
        <w:t xml:space="preserve"> з ПДВ, Товариство з обмеженою відповідальністю "СВІКОМ" на суму 120 220,80 </w:t>
      </w:r>
      <w:proofErr w:type="spellStart"/>
      <w:r w:rsidR="00EA2EC4" w:rsidRPr="00EA2EC4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EA2EC4" w:rsidRPr="00EA2EC4">
        <w:rPr>
          <w:rFonts w:ascii="Times New Roman" w:hAnsi="Times New Roman" w:cs="Times New Roman"/>
          <w:sz w:val="24"/>
          <w:szCs w:val="24"/>
          <w:lang w:val="uk-UA"/>
        </w:rPr>
        <w:t xml:space="preserve"> з ПДВ.</w:t>
      </w:r>
    </w:p>
    <w:p w:rsidR="00752527" w:rsidRPr="00EA2EC4" w:rsidRDefault="00752527" w:rsidP="0075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2EC4">
        <w:rPr>
          <w:rFonts w:ascii="Times New Roman" w:hAnsi="Times New Roman" w:cs="Times New Roman"/>
          <w:sz w:val="24"/>
          <w:szCs w:val="24"/>
          <w:lang w:val="uk-UA"/>
        </w:rPr>
        <w:t xml:space="preserve">Згідно Указу Президента України від 24.02.2022 № 64/2022 «Про введення воєнного стану в Україні» в Україні введено військовий стан з 24.02.2022 року. </w:t>
      </w:r>
      <w:r w:rsidR="007F7F34" w:rsidRPr="00EA2EC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чинного законодавства, </w:t>
      </w:r>
      <w:proofErr w:type="spellStart"/>
      <w:r w:rsidR="007F7F34" w:rsidRPr="00EA2EC4">
        <w:rPr>
          <w:rFonts w:ascii="Times New Roman" w:hAnsi="Times New Roman" w:cs="Times New Roman"/>
          <w:sz w:val="24"/>
          <w:szCs w:val="24"/>
          <w:lang w:val="uk-UA"/>
        </w:rPr>
        <w:t>Торгово</w:t>
      </w:r>
      <w:proofErr w:type="spellEnd"/>
      <w:r w:rsidR="007F7F34" w:rsidRPr="00EA2EC4">
        <w:rPr>
          <w:rFonts w:ascii="Times New Roman" w:hAnsi="Times New Roman" w:cs="Times New Roman"/>
          <w:sz w:val="24"/>
          <w:szCs w:val="24"/>
          <w:lang w:val="uk-UA"/>
        </w:rPr>
        <w:t xml:space="preserve"> – промислова палата України надала лист ві</w:t>
      </w:r>
      <w:r w:rsidR="00D5427C" w:rsidRPr="00EA2EC4">
        <w:rPr>
          <w:rFonts w:ascii="Times New Roman" w:hAnsi="Times New Roman" w:cs="Times New Roman"/>
          <w:sz w:val="24"/>
          <w:szCs w:val="24"/>
          <w:lang w:val="uk-UA"/>
        </w:rPr>
        <w:t xml:space="preserve">д </w:t>
      </w:r>
      <w:r w:rsidR="007F7F34" w:rsidRPr="00EA2EC4">
        <w:rPr>
          <w:rFonts w:ascii="Times New Roman" w:hAnsi="Times New Roman" w:cs="Times New Roman"/>
          <w:sz w:val="24"/>
          <w:szCs w:val="24"/>
          <w:lang w:val="uk-UA"/>
        </w:rPr>
        <w:t>28.02.2022 № 2024/02.0-7.1 щодо підтверд</w:t>
      </w:r>
      <w:r w:rsidR="00A176F0">
        <w:rPr>
          <w:rFonts w:ascii="Times New Roman" w:hAnsi="Times New Roman" w:cs="Times New Roman"/>
          <w:sz w:val="24"/>
          <w:szCs w:val="24"/>
          <w:lang w:val="uk-UA"/>
        </w:rPr>
        <w:t xml:space="preserve">ження настання </w:t>
      </w:r>
      <w:r w:rsidR="007F7F34" w:rsidRPr="00EA2EC4">
        <w:rPr>
          <w:rFonts w:ascii="Times New Roman" w:hAnsi="Times New Roman" w:cs="Times New Roman"/>
          <w:sz w:val="24"/>
          <w:szCs w:val="24"/>
          <w:lang w:val="uk-UA"/>
        </w:rPr>
        <w:t xml:space="preserve"> форс – мажорних обставин внаслідок військової агресії Російської Федерації проти України</w:t>
      </w:r>
      <w:r w:rsidR="00A176F0">
        <w:rPr>
          <w:rFonts w:ascii="Times New Roman" w:hAnsi="Times New Roman" w:cs="Times New Roman"/>
          <w:sz w:val="24"/>
          <w:szCs w:val="24"/>
          <w:lang w:val="uk-UA"/>
        </w:rPr>
        <w:t xml:space="preserve"> з 24.02.2022 року</w:t>
      </w:r>
      <w:r w:rsidR="007F7F34" w:rsidRPr="00EA2E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A155E" w:rsidRPr="005B4BE9" w:rsidRDefault="00752527" w:rsidP="00B7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2EC4">
        <w:rPr>
          <w:rFonts w:ascii="Times New Roman" w:hAnsi="Times New Roman" w:cs="Times New Roman"/>
          <w:sz w:val="24"/>
          <w:szCs w:val="24"/>
          <w:lang w:val="uk-UA"/>
        </w:rPr>
        <w:t>Станом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28.02.2022 року пропозиції замовником не розглядалися. </w:t>
      </w:r>
      <w:r w:rsidR="007F7F34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DE27CE" w:rsidRPr="005B4BE9">
        <w:rPr>
          <w:rFonts w:ascii="Times New Roman" w:hAnsi="Times New Roman" w:cs="Times New Roman"/>
          <w:sz w:val="24"/>
          <w:szCs w:val="24"/>
          <w:lang w:val="uk-UA"/>
        </w:rPr>
        <w:t>28.02.2022 року будівля</w:t>
      </w:r>
      <w:r w:rsidR="00863175" w:rsidRPr="005B4BE9">
        <w:rPr>
          <w:rFonts w:ascii="Times New Roman" w:hAnsi="Times New Roman" w:cs="Times New Roman"/>
          <w:sz w:val="24"/>
          <w:szCs w:val="24"/>
          <w:lang w:val="uk-UA"/>
        </w:rPr>
        <w:t xml:space="preserve"> та всі інші приміщення</w:t>
      </w:r>
      <w:r w:rsidR="00D6157B" w:rsidRPr="005B4BE9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знаходя</w:t>
      </w:r>
      <w:r w:rsidR="00DE27CE" w:rsidRPr="005B4BE9">
        <w:rPr>
          <w:rFonts w:ascii="Times New Roman" w:hAnsi="Times New Roman" w:cs="Times New Roman"/>
          <w:sz w:val="24"/>
          <w:szCs w:val="24"/>
          <w:lang w:val="uk-UA"/>
        </w:rPr>
        <w:t>ться на тимчасово окупованій тери</w:t>
      </w:r>
      <w:r w:rsidR="00863175" w:rsidRPr="005B4BE9">
        <w:rPr>
          <w:rFonts w:ascii="Times New Roman" w:hAnsi="Times New Roman" w:cs="Times New Roman"/>
          <w:sz w:val="24"/>
          <w:szCs w:val="24"/>
          <w:lang w:val="uk-UA"/>
        </w:rPr>
        <w:t>торії України та не використовую</w:t>
      </w:r>
      <w:r w:rsidR="00DE27CE" w:rsidRPr="005B4BE9">
        <w:rPr>
          <w:rFonts w:ascii="Times New Roman" w:hAnsi="Times New Roman" w:cs="Times New Roman"/>
          <w:sz w:val="24"/>
          <w:szCs w:val="24"/>
          <w:lang w:val="uk-UA"/>
        </w:rPr>
        <w:t xml:space="preserve">ться замовником за призначенням, у замовника </w:t>
      </w:r>
      <w:r w:rsidR="00863175" w:rsidRPr="005B4BE9">
        <w:rPr>
          <w:rFonts w:ascii="Times New Roman" w:hAnsi="Times New Roman" w:cs="Times New Roman"/>
          <w:sz w:val="24"/>
          <w:szCs w:val="24"/>
          <w:lang w:val="uk-UA"/>
        </w:rPr>
        <w:t>відсутній вільний доступ</w:t>
      </w:r>
      <w:r w:rsidR="00DE27CE" w:rsidRPr="005B4BE9">
        <w:rPr>
          <w:rFonts w:ascii="Times New Roman" w:hAnsi="Times New Roman" w:cs="Times New Roman"/>
          <w:sz w:val="24"/>
          <w:szCs w:val="24"/>
          <w:lang w:val="uk-UA"/>
        </w:rPr>
        <w:t xml:space="preserve"> до документів та інформації, що стосуються його діяльності</w:t>
      </w:r>
      <w:r w:rsidR="00863175" w:rsidRPr="005B4B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E27CE" w:rsidRPr="005B4BE9">
        <w:rPr>
          <w:rFonts w:ascii="Times New Roman" w:hAnsi="Times New Roman" w:cs="Times New Roman"/>
          <w:sz w:val="24"/>
          <w:szCs w:val="24"/>
          <w:lang w:val="uk-UA"/>
        </w:rPr>
        <w:t xml:space="preserve"> офіційного сайту Бердянської міської ради </w:t>
      </w:r>
      <w:proofErr w:type="spellStart"/>
      <w:r w:rsidR="00DE27CE" w:rsidRPr="005B4BE9">
        <w:rPr>
          <w:rFonts w:ascii="Times New Roman" w:hAnsi="Times New Roman" w:cs="Times New Roman"/>
          <w:sz w:val="24"/>
          <w:szCs w:val="24"/>
          <w:lang w:val="uk-UA"/>
        </w:rPr>
        <w:t>bmr.gov.ua</w:t>
      </w:r>
      <w:proofErr w:type="spellEnd"/>
      <w:r w:rsidR="00DE27CE" w:rsidRPr="005B4BE9">
        <w:rPr>
          <w:rFonts w:ascii="Times New Roman" w:hAnsi="Times New Roman" w:cs="Times New Roman"/>
          <w:sz w:val="24"/>
          <w:szCs w:val="24"/>
          <w:lang w:val="uk-UA"/>
        </w:rPr>
        <w:t>, офіційної електронної пошти</w:t>
      </w:r>
      <w:r w:rsidR="006B4817" w:rsidRPr="005B4BE9">
        <w:rPr>
          <w:rFonts w:ascii="Times New Roman" w:hAnsi="Times New Roman" w:cs="Times New Roman"/>
          <w:sz w:val="24"/>
          <w:szCs w:val="24"/>
          <w:lang w:val="uk-UA"/>
        </w:rPr>
        <w:t xml:space="preserve"> тощо (згідно Переліку територій, на яких ведуться (велися) бойові дії або тимчасово окупованих Російською Федерацією, затвердженого Наказом Міністерства з питань реінтеграції тимчасово окупованих територій України від 22.12.2022 №309</w:t>
      </w:r>
      <w:r w:rsidR="007F7F34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  <w:r w:rsidR="006B4817" w:rsidRPr="005B4BE9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6B4817" w:rsidRPr="005B4BE9" w:rsidRDefault="00D6157B" w:rsidP="00B7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BE9">
        <w:rPr>
          <w:rFonts w:ascii="Times New Roman" w:hAnsi="Times New Roman" w:cs="Times New Roman"/>
          <w:sz w:val="24"/>
          <w:szCs w:val="24"/>
          <w:lang w:val="uk-UA"/>
        </w:rPr>
        <w:t>Працівники замовника, у тому числі уповноважена особа, знаходилися на простої та не здійснювали свої повноваження. З 19.12.2022 року уповноважена особа здійснює свої повноваження відповідно до наказу начальника Бердянської міської військової адміністрації Бердянського району Запорізької області від 19.12.2022 №53.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1"/>
        <w:gridCol w:w="3147"/>
        <w:gridCol w:w="3671"/>
      </w:tblGrid>
      <w:tr w:rsidR="006B4817" w:rsidRPr="00757EAE" w:rsidTr="00C70DA8"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817" w:rsidRPr="005B4BE9" w:rsidRDefault="006B4817" w:rsidP="00B7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817" w:rsidRPr="005B4BE9" w:rsidRDefault="006B4817" w:rsidP="00B7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4817" w:rsidRPr="005B4BE9" w:rsidRDefault="006B4817" w:rsidP="00B70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A2EC4" w:rsidRDefault="00EA2EC4" w:rsidP="00EA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80DFA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вищезазначене,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також закінчення бюджетного року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подальша потреба</w:t>
      </w:r>
      <w:r w:rsidRPr="00D846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акупівлі</w:t>
      </w:r>
      <w:r w:rsidRPr="00EA2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Канцелярські товари, </w:t>
      </w:r>
      <w:proofErr w:type="spellStart"/>
      <w:r w:rsidRPr="00757EAE">
        <w:rPr>
          <w:rFonts w:ascii="Times New Roman" w:hAnsi="Times New Roman" w:cs="Times New Roman"/>
          <w:color w:val="333333"/>
          <w:sz w:val="24"/>
          <w:szCs w:val="24"/>
          <w:lang w:val="uk-UA"/>
        </w:rPr>
        <w:t>ДК</w:t>
      </w:r>
      <w:proofErr w:type="spellEnd"/>
      <w:r w:rsidRPr="00757EAE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021:2015:30190000-7: Офісне устаткування та приладдя різне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відсутня</w:t>
      </w:r>
      <w:r w:rsidRPr="00D846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D846BA">
        <w:rPr>
          <w:rFonts w:ascii="Times New Roman" w:hAnsi="Times New Roman" w:cs="Times New Roman"/>
          <w:sz w:val="24"/>
          <w:szCs w:val="24"/>
          <w:lang w:val="uk-UA"/>
        </w:rPr>
        <w:t xml:space="preserve"> оскільки </w:t>
      </w:r>
      <w:r w:rsidRPr="00D846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здійснення закупівлі стало неможливим внаслідок дії обставин непереборної сили</w:t>
      </w:r>
      <w:r w:rsidR="00C636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/форс-мажорних обставин</w:t>
      </w:r>
      <w:r w:rsidRPr="00D846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EA2EC4" w:rsidRDefault="00EA2EC4" w:rsidP="00B7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2EC4" w:rsidRPr="00EA2EC4" w:rsidRDefault="00EA2EC4" w:rsidP="00B704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2EC4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EA2EC4" w:rsidRDefault="00EA2EC4" w:rsidP="00B70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1.В</w:t>
      </w:r>
      <w:r w:rsidR="00882869">
        <w:rPr>
          <w:rFonts w:ascii="Times New Roman" w:hAnsi="Times New Roman" w:cs="Times New Roman"/>
          <w:sz w:val="24"/>
          <w:szCs w:val="24"/>
          <w:lang w:val="uk-UA"/>
        </w:rPr>
        <w:t>ідмінити закупівлю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Канцелярські товари, </w:t>
      </w:r>
      <w:proofErr w:type="spellStart"/>
      <w:r w:rsidRPr="00757EAE">
        <w:rPr>
          <w:rFonts w:ascii="Times New Roman" w:hAnsi="Times New Roman" w:cs="Times New Roman"/>
          <w:color w:val="333333"/>
          <w:sz w:val="24"/>
          <w:szCs w:val="24"/>
          <w:lang w:val="uk-UA"/>
        </w:rPr>
        <w:t>ДК</w:t>
      </w:r>
      <w:proofErr w:type="spellEnd"/>
      <w:r w:rsidRPr="00757EAE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021:2015:30190000-7: Офісне устаткування та приладдя різне</w:t>
      </w:r>
      <w:r w:rsidR="00B704C6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B704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400F" w:rsidRPr="00D846BA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із </w:t>
      </w:r>
      <w:r w:rsidR="003A400F" w:rsidRPr="00D846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відсутністю подальшої потреби в з</w:t>
      </w:r>
      <w:r w:rsidR="00C72C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акупівлі товарів</w:t>
      </w:r>
      <w:r w:rsidR="003A400F" w:rsidRPr="00D846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3A400F" w:rsidRPr="00D846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04C6" w:rsidRPr="00D846BA">
        <w:rPr>
          <w:rFonts w:ascii="Times New Roman" w:hAnsi="Times New Roman" w:cs="Times New Roman"/>
          <w:sz w:val="24"/>
          <w:szCs w:val="24"/>
          <w:lang w:val="uk-UA"/>
        </w:rPr>
        <w:t xml:space="preserve">оскільки </w:t>
      </w:r>
      <w:r w:rsidR="00B704C6" w:rsidRPr="00D846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здійснення закупівлі стало неможливим внаслідок дії обставин непереборної сили</w:t>
      </w:r>
      <w:r w:rsidR="00C72C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прилюднити </w:t>
      </w:r>
      <w:r w:rsidR="00C72C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інформацію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відповідно до чинного законодавства.</w:t>
      </w:r>
    </w:p>
    <w:p w:rsidR="0044451D" w:rsidRDefault="0044451D" w:rsidP="00B704C6">
      <w:pPr>
        <w:spacing w:after="0" w:line="240" w:lineRule="auto"/>
        <w:jc w:val="both"/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D5427C" w:rsidRDefault="00D5427C" w:rsidP="00B704C6">
      <w:pPr>
        <w:spacing w:after="0" w:line="240" w:lineRule="auto"/>
        <w:jc w:val="both"/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</w:p>
    <w:p w:rsidR="0019126D" w:rsidRDefault="0019126D" w:rsidP="00EE28C1">
      <w:pPr>
        <w:spacing w:after="0" w:line="240" w:lineRule="auto"/>
        <w:jc w:val="both"/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Уповноважена особа                  </w:t>
      </w:r>
      <w:r w:rsidR="00A85ED4"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1F3292"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</w:t>
      </w:r>
      <w:r w:rsidR="00A85ED4"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</w:t>
      </w:r>
      <w:r w:rsidR="001F3292"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1F3292"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підписано КЕП</w:t>
      </w:r>
      <w:r>
        <w:rPr>
          <w:rStyle w:val="rvts23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                                         Лілія ВОРОВСЬКА</w:t>
      </w:r>
    </w:p>
    <w:p w:rsidR="003475A5" w:rsidRDefault="003475A5" w:rsidP="003475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9ED" w:rsidRDefault="001D59ED" w:rsidP="00A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1CEA" w:rsidRDefault="00E71CEA" w:rsidP="00A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50A7" w:rsidRDefault="003950A7" w:rsidP="00A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0A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07572" cy="36042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09" cy="36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0A7" w:rsidRDefault="003950A7" w:rsidP="00A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50A7" w:rsidRDefault="003950A7" w:rsidP="00A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0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7572" cy="3604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299" cy="360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781" w:rsidRDefault="00E20781" w:rsidP="00A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B06" w:rsidRDefault="00294B06" w:rsidP="00A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B06" w:rsidRDefault="00294B06" w:rsidP="00A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B06" w:rsidRDefault="00294B06" w:rsidP="00A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B06" w:rsidRDefault="00294B06" w:rsidP="00A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B06" w:rsidRPr="00E20781" w:rsidRDefault="00294B06" w:rsidP="00A61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94B06" w:rsidRPr="00E20781" w:rsidSect="0044451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E1" w:rsidRDefault="00DB3BE1" w:rsidP="00A27F8B">
      <w:pPr>
        <w:spacing w:after="0" w:line="240" w:lineRule="auto"/>
      </w:pPr>
      <w:r>
        <w:separator/>
      </w:r>
    </w:p>
  </w:endnote>
  <w:endnote w:type="continuationSeparator" w:id="0">
    <w:p w:rsidR="00DB3BE1" w:rsidRDefault="00DB3BE1" w:rsidP="00A2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E1" w:rsidRDefault="00DB3BE1" w:rsidP="00A27F8B">
      <w:pPr>
        <w:spacing w:after="0" w:line="240" w:lineRule="auto"/>
      </w:pPr>
      <w:r>
        <w:separator/>
      </w:r>
    </w:p>
  </w:footnote>
  <w:footnote w:type="continuationSeparator" w:id="0">
    <w:p w:rsidR="00DB3BE1" w:rsidRDefault="00DB3BE1" w:rsidP="00A27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D9E"/>
    <w:multiLevelType w:val="hybridMultilevel"/>
    <w:tmpl w:val="CE8E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323"/>
    <w:rsid w:val="00001F5E"/>
    <w:rsid w:val="0003009F"/>
    <w:rsid w:val="00033638"/>
    <w:rsid w:val="000339E5"/>
    <w:rsid w:val="00034B5C"/>
    <w:rsid w:val="00046146"/>
    <w:rsid w:val="00052E76"/>
    <w:rsid w:val="00082B97"/>
    <w:rsid w:val="000A1182"/>
    <w:rsid w:val="000B737D"/>
    <w:rsid w:val="000C5CD9"/>
    <w:rsid w:val="000E142D"/>
    <w:rsid w:val="000E4098"/>
    <w:rsid w:val="000F6730"/>
    <w:rsid w:val="001116BE"/>
    <w:rsid w:val="00115B8C"/>
    <w:rsid w:val="001418E2"/>
    <w:rsid w:val="00157AB5"/>
    <w:rsid w:val="00173DF1"/>
    <w:rsid w:val="00180DFA"/>
    <w:rsid w:val="001859BB"/>
    <w:rsid w:val="0019126D"/>
    <w:rsid w:val="001A0479"/>
    <w:rsid w:val="001C4F16"/>
    <w:rsid w:val="001D59ED"/>
    <w:rsid w:val="001E41E6"/>
    <w:rsid w:val="001E549A"/>
    <w:rsid w:val="001E7F99"/>
    <w:rsid w:val="001F3292"/>
    <w:rsid w:val="00214464"/>
    <w:rsid w:val="00220512"/>
    <w:rsid w:val="00243C8A"/>
    <w:rsid w:val="00254D67"/>
    <w:rsid w:val="00261E86"/>
    <w:rsid w:val="00286A06"/>
    <w:rsid w:val="00294B06"/>
    <w:rsid w:val="002A155E"/>
    <w:rsid w:val="002B7FEF"/>
    <w:rsid w:val="002C2028"/>
    <w:rsid w:val="002D4157"/>
    <w:rsid w:val="002D6F6C"/>
    <w:rsid w:val="002E7841"/>
    <w:rsid w:val="002F3106"/>
    <w:rsid w:val="003165D6"/>
    <w:rsid w:val="0032042A"/>
    <w:rsid w:val="003475A5"/>
    <w:rsid w:val="003545F0"/>
    <w:rsid w:val="00381857"/>
    <w:rsid w:val="00381B81"/>
    <w:rsid w:val="00383732"/>
    <w:rsid w:val="003950A7"/>
    <w:rsid w:val="003A400F"/>
    <w:rsid w:val="003D38A0"/>
    <w:rsid w:val="003E18BF"/>
    <w:rsid w:val="003E6A09"/>
    <w:rsid w:val="00413B81"/>
    <w:rsid w:val="00425D25"/>
    <w:rsid w:val="0044451D"/>
    <w:rsid w:val="00467028"/>
    <w:rsid w:val="004824DB"/>
    <w:rsid w:val="004C0904"/>
    <w:rsid w:val="004C4432"/>
    <w:rsid w:val="004D19BE"/>
    <w:rsid w:val="004D7DCE"/>
    <w:rsid w:val="004D7E3F"/>
    <w:rsid w:val="004F1854"/>
    <w:rsid w:val="004F623B"/>
    <w:rsid w:val="00502971"/>
    <w:rsid w:val="005111F4"/>
    <w:rsid w:val="00532715"/>
    <w:rsid w:val="00547C2F"/>
    <w:rsid w:val="0056127E"/>
    <w:rsid w:val="00567AE3"/>
    <w:rsid w:val="00576BE9"/>
    <w:rsid w:val="0058265B"/>
    <w:rsid w:val="0058646F"/>
    <w:rsid w:val="005B4927"/>
    <w:rsid w:val="005B4BE9"/>
    <w:rsid w:val="005F208D"/>
    <w:rsid w:val="005F7F3C"/>
    <w:rsid w:val="0060372D"/>
    <w:rsid w:val="00610756"/>
    <w:rsid w:val="00630DB9"/>
    <w:rsid w:val="00633125"/>
    <w:rsid w:val="00645B0D"/>
    <w:rsid w:val="0065625C"/>
    <w:rsid w:val="00656C32"/>
    <w:rsid w:val="0067498F"/>
    <w:rsid w:val="00675E89"/>
    <w:rsid w:val="00677852"/>
    <w:rsid w:val="006A156F"/>
    <w:rsid w:val="006A3DB8"/>
    <w:rsid w:val="006B1AB8"/>
    <w:rsid w:val="006B4817"/>
    <w:rsid w:val="006B5660"/>
    <w:rsid w:val="006B6384"/>
    <w:rsid w:val="007006DD"/>
    <w:rsid w:val="00703ED2"/>
    <w:rsid w:val="00731217"/>
    <w:rsid w:val="007374A8"/>
    <w:rsid w:val="00741DB0"/>
    <w:rsid w:val="00742745"/>
    <w:rsid w:val="00752527"/>
    <w:rsid w:val="00757EAE"/>
    <w:rsid w:val="007720FF"/>
    <w:rsid w:val="0077234F"/>
    <w:rsid w:val="007C2BF6"/>
    <w:rsid w:val="007C2D78"/>
    <w:rsid w:val="007C48A7"/>
    <w:rsid w:val="007F25BD"/>
    <w:rsid w:val="007F7269"/>
    <w:rsid w:val="007F7F34"/>
    <w:rsid w:val="00832DC7"/>
    <w:rsid w:val="008365A8"/>
    <w:rsid w:val="0085161B"/>
    <w:rsid w:val="00851BEE"/>
    <w:rsid w:val="00863175"/>
    <w:rsid w:val="00863ACD"/>
    <w:rsid w:val="00864F0A"/>
    <w:rsid w:val="00882869"/>
    <w:rsid w:val="0088562D"/>
    <w:rsid w:val="008918E6"/>
    <w:rsid w:val="008A12F2"/>
    <w:rsid w:val="008B60E4"/>
    <w:rsid w:val="008C12C4"/>
    <w:rsid w:val="008E6200"/>
    <w:rsid w:val="008F291C"/>
    <w:rsid w:val="00906C3C"/>
    <w:rsid w:val="00915AFA"/>
    <w:rsid w:val="00952CF8"/>
    <w:rsid w:val="009576A2"/>
    <w:rsid w:val="009C622B"/>
    <w:rsid w:val="009C627A"/>
    <w:rsid w:val="009C7F95"/>
    <w:rsid w:val="009D0D4E"/>
    <w:rsid w:val="009E0B6B"/>
    <w:rsid w:val="009E36BD"/>
    <w:rsid w:val="00A11904"/>
    <w:rsid w:val="00A176F0"/>
    <w:rsid w:val="00A21CAE"/>
    <w:rsid w:val="00A27F8B"/>
    <w:rsid w:val="00A401D5"/>
    <w:rsid w:val="00A468D4"/>
    <w:rsid w:val="00A52A27"/>
    <w:rsid w:val="00A54B10"/>
    <w:rsid w:val="00A61794"/>
    <w:rsid w:val="00A85ED4"/>
    <w:rsid w:val="00A87D6C"/>
    <w:rsid w:val="00A95C71"/>
    <w:rsid w:val="00AB52D5"/>
    <w:rsid w:val="00AB5B68"/>
    <w:rsid w:val="00AC298F"/>
    <w:rsid w:val="00AD0D22"/>
    <w:rsid w:val="00AD3B46"/>
    <w:rsid w:val="00AE01A4"/>
    <w:rsid w:val="00AE4BB5"/>
    <w:rsid w:val="00B13889"/>
    <w:rsid w:val="00B3657F"/>
    <w:rsid w:val="00B52A48"/>
    <w:rsid w:val="00B5602A"/>
    <w:rsid w:val="00B65F43"/>
    <w:rsid w:val="00B704C6"/>
    <w:rsid w:val="00BA7B78"/>
    <w:rsid w:val="00BB1060"/>
    <w:rsid w:val="00BB50D3"/>
    <w:rsid w:val="00C15A2E"/>
    <w:rsid w:val="00C225CD"/>
    <w:rsid w:val="00C2300D"/>
    <w:rsid w:val="00C46C93"/>
    <w:rsid w:val="00C47B97"/>
    <w:rsid w:val="00C5197B"/>
    <w:rsid w:val="00C55BE7"/>
    <w:rsid w:val="00C6364B"/>
    <w:rsid w:val="00C72CC1"/>
    <w:rsid w:val="00C812CD"/>
    <w:rsid w:val="00C86A76"/>
    <w:rsid w:val="00CB327E"/>
    <w:rsid w:val="00CB3819"/>
    <w:rsid w:val="00CE0623"/>
    <w:rsid w:val="00CE0F6A"/>
    <w:rsid w:val="00CE437B"/>
    <w:rsid w:val="00D12DCF"/>
    <w:rsid w:val="00D1744E"/>
    <w:rsid w:val="00D22ABC"/>
    <w:rsid w:val="00D343EF"/>
    <w:rsid w:val="00D37876"/>
    <w:rsid w:val="00D50F59"/>
    <w:rsid w:val="00D52FB8"/>
    <w:rsid w:val="00D5427C"/>
    <w:rsid w:val="00D601E3"/>
    <w:rsid w:val="00D6157B"/>
    <w:rsid w:val="00D6400D"/>
    <w:rsid w:val="00D742F3"/>
    <w:rsid w:val="00D846BA"/>
    <w:rsid w:val="00D8620E"/>
    <w:rsid w:val="00D87449"/>
    <w:rsid w:val="00D87AD0"/>
    <w:rsid w:val="00D92F22"/>
    <w:rsid w:val="00DB0952"/>
    <w:rsid w:val="00DB3BE1"/>
    <w:rsid w:val="00DE27CE"/>
    <w:rsid w:val="00DF0802"/>
    <w:rsid w:val="00E032C7"/>
    <w:rsid w:val="00E078C3"/>
    <w:rsid w:val="00E20781"/>
    <w:rsid w:val="00E27645"/>
    <w:rsid w:val="00E379CC"/>
    <w:rsid w:val="00E529EB"/>
    <w:rsid w:val="00E70B89"/>
    <w:rsid w:val="00E71CEA"/>
    <w:rsid w:val="00E777ED"/>
    <w:rsid w:val="00EA2EC4"/>
    <w:rsid w:val="00EA3BB3"/>
    <w:rsid w:val="00EB6B93"/>
    <w:rsid w:val="00EC1231"/>
    <w:rsid w:val="00EC6A87"/>
    <w:rsid w:val="00EE260C"/>
    <w:rsid w:val="00EE28C1"/>
    <w:rsid w:val="00EF53DE"/>
    <w:rsid w:val="00EF66A1"/>
    <w:rsid w:val="00F22B8F"/>
    <w:rsid w:val="00F34A7E"/>
    <w:rsid w:val="00F53323"/>
    <w:rsid w:val="00F57818"/>
    <w:rsid w:val="00F60894"/>
    <w:rsid w:val="00F806A0"/>
    <w:rsid w:val="00FA7AAE"/>
    <w:rsid w:val="00FB5F81"/>
    <w:rsid w:val="00FC109A"/>
    <w:rsid w:val="00F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8F"/>
  </w:style>
  <w:style w:type="paragraph" w:styleId="2">
    <w:name w:val="heading 2"/>
    <w:basedOn w:val="a"/>
    <w:link w:val="20"/>
    <w:uiPriority w:val="9"/>
    <w:qFormat/>
    <w:rsid w:val="006B4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2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7F8B"/>
  </w:style>
  <w:style w:type="paragraph" w:styleId="a6">
    <w:name w:val="footer"/>
    <w:basedOn w:val="a"/>
    <w:link w:val="a7"/>
    <w:uiPriority w:val="99"/>
    <w:semiHidden/>
    <w:unhideWhenUsed/>
    <w:rsid w:val="00A2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7F8B"/>
  </w:style>
  <w:style w:type="character" w:styleId="a8">
    <w:name w:val="Hyperlink"/>
    <w:basedOn w:val="a0"/>
    <w:uiPriority w:val="99"/>
    <w:unhideWhenUsed/>
    <w:rsid w:val="00A27F8B"/>
    <w:rPr>
      <w:color w:val="0000FF" w:themeColor="hyperlink"/>
      <w:u w:val="single"/>
    </w:rPr>
  </w:style>
  <w:style w:type="character" w:customStyle="1" w:styleId="rvts23">
    <w:name w:val="rvts23"/>
    <w:basedOn w:val="a0"/>
    <w:rsid w:val="00A61794"/>
  </w:style>
  <w:style w:type="paragraph" w:customStyle="1" w:styleId="rvps2">
    <w:name w:val="rvps2"/>
    <w:basedOn w:val="a"/>
    <w:rsid w:val="00C4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B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4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FF3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AdminKM</dc:creator>
  <cp:lastModifiedBy>AdminKM</cp:lastModifiedBy>
  <cp:revision>8</cp:revision>
  <dcterms:created xsi:type="dcterms:W3CDTF">2023-01-19T13:01:00Z</dcterms:created>
  <dcterms:modified xsi:type="dcterms:W3CDTF">2023-01-19T13:25:00Z</dcterms:modified>
</cp:coreProperties>
</file>