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84058" w14:textId="03A73BDC" w:rsidR="00373E48" w:rsidRPr="00BA4977" w:rsidRDefault="00373E48" w:rsidP="00373E48">
      <w:pPr>
        <w:suppressAutoHyphens w:val="0"/>
        <w:spacing w:before="0" w:after="0"/>
        <w:ind w:left="5660" w:firstLine="700"/>
        <w:jc w:val="right"/>
        <w:rPr>
          <w:b/>
          <w:color w:val="000000"/>
          <w:szCs w:val="24"/>
          <w:lang w:val="ru-RU" w:eastAsia="uk-UA"/>
        </w:rPr>
      </w:pPr>
      <w:r w:rsidRPr="00BA4977">
        <w:rPr>
          <w:b/>
          <w:color w:val="000000"/>
          <w:szCs w:val="24"/>
          <w:lang w:eastAsia="uk-UA"/>
        </w:rPr>
        <w:t xml:space="preserve">ДОДАТОК </w:t>
      </w:r>
      <w:r w:rsidRPr="00BA4977">
        <w:rPr>
          <w:b/>
          <w:color w:val="000000"/>
          <w:szCs w:val="24"/>
          <w:lang w:val="ru-RU" w:eastAsia="uk-UA"/>
        </w:rPr>
        <w:t>3</w:t>
      </w:r>
    </w:p>
    <w:p w14:paraId="7F6944DC" w14:textId="77777777" w:rsidR="00373E48" w:rsidRPr="00BA4977" w:rsidRDefault="00373E48" w:rsidP="00373E48">
      <w:pPr>
        <w:suppressAutoHyphens w:val="0"/>
        <w:spacing w:before="0" w:after="0"/>
        <w:ind w:left="5660" w:firstLine="700"/>
        <w:jc w:val="right"/>
        <w:rPr>
          <w:szCs w:val="24"/>
          <w:lang w:eastAsia="uk-UA"/>
        </w:rPr>
      </w:pPr>
      <w:r w:rsidRPr="00BA4977">
        <w:rPr>
          <w:i/>
          <w:color w:val="000000"/>
          <w:szCs w:val="24"/>
          <w:lang w:eastAsia="uk-UA"/>
        </w:rPr>
        <w:t>до тендерної документації</w:t>
      </w:r>
    </w:p>
    <w:p w14:paraId="5D5EF3BE" w14:textId="77777777" w:rsidR="00283DFD" w:rsidRPr="00BA4977" w:rsidRDefault="00283DFD">
      <w:pPr>
        <w:ind w:left="7788" w:firstLine="708"/>
        <w:rPr>
          <w:b/>
          <w:bCs/>
          <w:szCs w:val="24"/>
        </w:rPr>
      </w:pPr>
    </w:p>
    <w:p w14:paraId="1EB99751" w14:textId="51B0B707" w:rsidR="00283DFD" w:rsidRPr="00BA4977" w:rsidRDefault="00B97161">
      <w:pPr>
        <w:jc w:val="center"/>
        <w:rPr>
          <w:b/>
          <w:bCs/>
          <w:szCs w:val="24"/>
        </w:rPr>
      </w:pPr>
      <w:r w:rsidRPr="00BA4977">
        <w:rPr>
          <w:b/>
          <w:bCs/>
          <w:szCs w:val="24"/>
        </w:rPr>
        <w:t xml:space="preserve">ПРОЄКТ </w:t>
      </w:r>
      <w:r w:rsidR="009D2A85" w:rsidRPr="00BA4977">
        <w:rPr>
          <w:b/>
          <w:bCs/>
          <w:szCs w:val="24"/>
        </w:rPr>
        <w:t>ДОГОВ</w:t>
      </w:r>
      <w:r w:rsidRPr="00BA4977">
        <w:rPr>
          <w:b/>
          <w:bCs/>
          <w:szCs w:val="24"/>
        </w:rPr>
        <w:t>О</w:t>
      </w:r>
      <w:r w:rsidR="009D2A85" w:rsidRPr="00BA4977">
        <w:rPr>
          <w:b/>
          <w:bCs/>
          <w:szCs w:val="24"/>
        </w:rPr>
        <w:t>Р</w:t>
      </w:r>
      <w:r w:rsidRPr="00BA4977">
        <w:rPr>
          <w:b/>
          <w:bCs/>
          <w:szCs w:val="24"/>
        </w:rPr>
        <w:t>У</w:t>
      </w:r>
      <w:r w:rsidR="009D2A85" w:rsidRPr="00BA4977">
        <w:rPr>
          <w:b/>
          <w:bCs/>
          <w:szCs w:val="24"/>
        </w:rPr>
        <w:t xml:space="preserve"> №</w:t>
      </w:r>
    </w:p>
    <w:p w14:paraId="50EEC95A" w14:textId="77777777" w:rsidR="00283DFD" w:rsidRPr="00BA4977" w:rsidRDefault="00FB5D7F">
      <w:pPr>
        <w:jc w:val="center"/>
        <w:rPr>
          <w:b/>
          <w:bCs/>
          <w:szCs w:val="24"/>
        </w:rPr>
      </w:pPr>
      <w:r w:rsidRPr="00BA4977">
        <w:rPr>
          <w:b/>
          <w:bCs/>
          <w:szCs w:val="24"/>
        </w:rPr>
        <w:t>(ідентифікатор закупівлі ___________)</w:t>
      </w:r>
    </w:p>
    <w:p w14:paraId="6BCAD8CD" w14:textId="77777777" w:rsidR="001B296D" w:rsidRPr="00BA4977" w:rsidRDefault="001B296D">
      <w:pPr>
        <w:jc w:val="center"/>
        <w:rPr>
          <w:b/>
          <w:bCs/>
          <w:szCs w:val="24"/>
        </w:rPr>
      </w:pPr>
    </w:p>
    <w:p w14:paraId="73AF741C" w14:textId="77777777" w:rsidR="00283DFD" w:rsidRPr="00BA4977" w:rsidRDefault="009D2A85">
      <w:pPr>
        <w:rPr>
          <w:szCs w:val="24"/>
        </w:rPr>
      </w:pPr>
      <w:r w:rsidRPr="00BA4977">
        <w:rPr>
          <w:szCs w:val="24"/>
        </w:rPr>
        <w:t xml:space="preserve">м. </w:t>
      </w:r>
      <w:r w:rsidR="003A0C19" w:rsidRPr="00BA4977">
        <w:rPr>
          <w:szCs w:val="24"/>
        </w:rPr>
        <w:t>Суми</w:t>
      </w:r>
      <w:r w:rsidRPr="00BA4977">
        <w:rPr>
          <w:szCs w:val="24"/>
        </w:rPr>
        <w:tab/>
      </w:r>
      <w:r w:rsidRPr="00BA4977">
        <w:rPr>
          <w:szCs w:val="24"/>
        </w:rPr>
        <w:tab/>
      </w:r>
      <w:r w:rsidRPr="00BA4977">
        <w:rPr>
          <w:szCs w:val="24"/>
        </w:rPr>
        <w:tab/>
      </w:r>
      <w:r w:rsidRPr="00BA4977">
        <w:rPr>
          <w:szCs w:val="24"/>
        </w:rPr>
        <w:tab/>
      </w:r>
      <w:r w:rsidRPr="00BA4977">
        <w:rPr>
          <w:szCs w:val="24"/>
        </w:rPr>
        <w:tab/>
      </w:r>
      <w:r w:rsidRPr="00BA4977">
        <w:rPr>
          <w:szCs w:val="24"/>
        </w:rPr>
        <w:tab/>
      </w:r>
      <w:r w:rsidRPr="00BA4977">
        <w:rPr>
          <w:szCs w:val="24"/>
        </w:rPr>
        <w:tab/>
        <w:t xml:space="preserve">    </w:t>
      </w:r>
      <w:r w:rsidRPr="00BA4977">
        <w:rPr>
          <w:szCs w:val="24"/>
        </w:rPr>
        <w:tab/>
        <w:t>«_____»___________ 202</w:t>
      </w:r>
      <w:r w:rsidR="003A0C19" w:rsidRPr="00BA4977">
        <w:rPr>
          <w:szCs w:val="24"/>
        </w:rPr>
        <w:t>4</w:t>
      </w:r>
      <w:r w:rsidRPr="00BA4977">
        <w:rPr>
          <w:szCs w:val="24"/>
        </w:rPr>
        <w:t xml:space="preserve"> року</w:t>
      </w:r>
    </w:p>
    <w:p w14:paraId="2D063E06" w14:textId="77777777" w:rsidR="00283DFD" w:rsidRPr="00BA4977" w:rsidRDefault="00283DFD">
      <w:pPr>
        <w:rPr>
          <w:szCs w:val="24"/>
        </w:rPr>
      </w:pPr>
    </w:p>
    <w:p w14:paraId="2FD48F87" w14:textId="74837C42" w:rsidR="00283DFD" w:rsidRPr="00BA4977" w:rsidRDefault="009D2A85" w:rsidP="00981B97">
      <w:pPr>
        <w:spacing w:before="0" w:after="0"/>
        <w:ind w:firstLine="708"/>
        <w:rPr>
          <w:szCs w:val="24"/>
        </w:rPr>
      </w:pPr>
      <w:r w:rsidRPr="00BA4977">
        <w:rPr>
          <w:b/>
          <w:szCs w:val="24"/>
        </w:rPr>
        <w:t>Комунальне некомерційне підприємство</w:t>
      </w:r>
      <w:r w:rsidRPr="00BA4977">
        <w:rPr>
          <w:szCs w:val="24"/>
        </w:rPr>
        <w:t xml:space="preserve"> </w:t>
      </w:r>
      <w:r w:rsidR="003A0C19" w:rsidRPr="00BA4977">
        <w:rPr>
          <w:b/>
          <w:szCs w:val="24"/>
        </w:rPr>
        <w:t>Сумської обласної ради</w:t>
      </w:r>
      <w:r w:rsidR="003A0C19" w:rsidRPr="00BA4977">
        <w:rPr>
          <w:szCs w:val="24"/>
        </w:rPr>
        <w:t xml:space="preserve"> </w:t>
      </w:r>
      <w:r w:rsidRPr="00BA4977">
        <w:rPr>
          <w:szCs w:val="24"/>
        </w:rPr>
        <w:t>«</w:t>
      </w:r>
      <w:r w:rsidR="003A0C19" w:rsidRPr="00BA4977">
        <w:rPr>
          <w:b/>
          <w:szCs w:val="24"/>
        </w:rPr>
        <w:t xml:space="preserve">Сумський </w:t>
      </w:r>
      <w:r w:rsidRPr="00BA4977">
        <w:rPr>
          <w:b/>
          <w:szCs w:val="24"/>
        </w:rPr>
        <w:t>обласний центр екстреної медичної допомоги та медицини катастроф</w:t>
      </w:r>
      <w:r w:rsidRPr="00BA4977">
        <w:rPr>
          <w:szCs w:val="24"/>
        </w:rPr>
        <w:t>»</w:t>
      </w:r>
      <w:r w:rsidRPr="00BA4977">
        <w:rPr>
          <w:color w:val="000000"/>
          <w:szCs w:val="24"/>
        </w:rPr>
        <w:t xml:space="preserve">, яке надалі іменується </w:t>
      </w:r>
      <w:r w:rsidRPr="00BA4977">
        <w:rPr>
          <w:b/>
          <w:bCs/>
          <w:color w:val="000000"/>
          <w:szCs w:val="24"/>
        </w:rPr>
        <w:t>«Замовник»</w:t>
      </w:r>
      <w:r w:rsidRPr="00BA4977">
        <w:rPr>
          <w:color w:val="000000"/>
          <w:szCs w:val="24"/>
        </w:rPr>
        <w:t xml:space="preserve">, в особі </w:t>
      </w:r>
      <w:r w:rsidR="003A0C19" w:rsidRPr="00BA4977">
        <w:rPr>
          <w:color w:val="000000"/>
          <w:szCs w:val="24"/>
        </w:rPr>
        <w:t xml:space="preserve">директора </w:t>
      </w:r>
      <w:r w:rsidR="003A0C19" w:rsidRPr="00BA4977">
        <w:rPr>
          <w:b/>
          <w:color w:val="000000"/>
          <w:szCs w:val="24"/>
        </w:rPr>
        <w:t>Бутенка Сергія Павловича</w:t>
      </w:r>
      <w:r w:rsidRPr="00BA4977">
        <w:rPr>
          <w:color w:val="000000"/>
          <w:szCs w:val="24"/>
        </w:rPr>
        <w:t xml:space="preserve"> що діє на підставі Статуту з однієї сторони, та </w:t>
      </w:r>
      <w:r w:rsidRPr="00BA4977">
        <w:rPr>
          <w:b/>
          <w:bCs/>
          <w:szCs w:val="24"/>
        </w:rPr>
        <w:t>______________________________</w:t>
      </w:r>
      <w:r w:rsidRPr="00BA4977">
        <w:rPr>
          <w:color w:val="000000"/>
          <w:szCs w:val="24"/>
        </w:rPr>
        <w:t>,</w:t>
      </w:r>
      <w:r w:rsidRPr="00BA4977">
        <w:rPr>
          <w:b/>
          <w:bCs/>
          <w:color w:val="000000"/>
          <w:szCs w:val="24"/>
        </w:rPr>
        <w:t xml:space="preserve"> </w:t>
      </w:r>
      <w:r w:rsidRPr="00BA4977">
        <w:rPr>
          <w:color w:val="000000"/>
          <w:szCs w:val="24"/>
        </w:rPr>
        <w:t xml:space="preserve">яке надалі іменується </w:t>
      </w:r>
      <w:r w:rsidRPr="00BA4977">
        <w:rPr>
          <w:b/>
          <w:bCs/>
          <w:color w:val="000000"/>
          <w:szCs w:val="24"/>
        </w:rPr>
        <w:t>«Виконавець»</w:t>
      </w:r>
      <w:r w:rsidRPr="00BA4977">
        <w:rPr>
          <w:color w:val="000000"/>
          <w:szCs w:val="24"/>
        </w:rPr>
        <w:t xml:space="preserve">, </w:t>
      </w:r>
      <w:r w:rsidRPr="00BA4977">
        <w:rPr>
          <w:szCs w:val="24"/>
        </w:rPr>
        <w:t>в особі</w:t>
      </w:r>
      <w:r w:rsidRPr="00BA4977">
        <w:rPr>
          <w:b/>
          <w:bCs/>
          <w:szCs w:val="24"/>
        </w:rPr>
        <w:t xml:space="preserve"> _________________________</w:t>
      </w:r>
      <w:r w:rsidRPr="00BA4977">
        <w:rPr>
          <w:szCs w:val="24"/>
        </w:rPr>
        <w:t>, який діє на підставі _________________ (в подальшому разом іменуються – «Сторони», а кожна окремо – «Сторона»), уклали цей Договір             № _________ (надалі іменується «Договір») про таке:</w:t>
      </w:r>
    </w:p>
    <w:p w14:paraId="0892ED5C" w14:textId="688F3A7F" w:rsidR="00283DFD" w:rsidRPr="00BA4977" w:rsidRDefault="00981B97" w:rsidP="00981B97">
      <w:pPr>
        <w:spacing w:before="0" w:after="0"/>
        <w:ind w:firstLine="708"/>
        <w:jc w:val="center"/>
        <w:rPr>
          <w:b/>
          <w:szCs w:val="24"/>
        </w:rPr>
      </w:pPr>
      <w:r w:rsidRPr="00BA4977">
        <w:rPr>
          <w:b/>
          <w:szCs w:val="24"/>
        </w:rPr>
        <w:t>1</w:t>
      </w:r>
      <w:r w:rsidR="009D2A85" w:rsidRPr="00BA4977">
        <w:rPr>
          <w:b/>
          <w:szCs w:val="24"/>
        </w:rPr>
        <w:t>. ПРЕДМЕТ ДОГОВОРУ</w:t>
      </w:r>
    </w:p>
    <w:p w14:paraId="07A8A88F" w14:textId="02F34B97" w:rsidR="00283DFD" w:rsidRPr="00BA4977" w:rsidRDefault="009D2A85" w:rsidP="00981B97">
      <w:pPr>
        <w:spacing w:before="0" w:after="0"/>
        <w:ind w:firstLine="0"/>
        <w:rPr>
          <w:szCs w:val="24"/>
        </w:rPr>
      </w:pPr>
      <w:r w:rsidRPr="00BA4977">
        <w:rPr>
          <w:szCs w:val="24"/>
        </w:rPr>
        <w:t xml:space="preserve">1.1. В порядку та на умовах, визначених Договором, Виконавець зобов’язується надати, а Замовник в порядку та на умовах, визначених Договором, зобов’язується прийняти й оплатити Постачальнику </w:t>
      </w:r>
      <w:r w:rsidRPr="00BA4977">
        <w:rPr>
          <w:b/>
          <w:bCs/>
          <w:color w:val="000000"/>
          <w:szCs w:val="24"/>
          <w:lang w:eastAsia="ar-SA" w:bidi="hi-IN"/>
        </w:rPr>
        <w:t>Послуги зі створення комплексної системи захисту інформації в інформаційно-комунікаційній системі «</w:t>
      </w:r>
      <w:r w:rsidRPr="00BA4977">
        <w:rPr>
          <w:b/>
          <w:bCs/>
          <w:color w:val="000000"/>
          <w:szCs w:val="24"/>
        </w:rPr>
        <w:t xml:space="preserve">Оперативна диспетчерська служба ОДС 103» КНП </w:t>
      </w:r>
      <w:r w:rsidR="00521E00" w:rsidRPr="00BA4977">
        <w:rPr>
          <w:b/>
          <w:bCs/>
          <w:color w:val="000000"/>
          <w:szCs w:val="24"/>
        </w:rPr>
        <w:t>Сумської обласної ради</w:t>
      </w:r>
      <w:r w:rsidR="00521E00" w:rsidRPr="00BA4977">
        <w:rPr>
          <w:b/>
          <w:bCs/>
          <w:color w:val="000000"/>
          <w:szCs w:val="24"/>
          <w:lang w:eastAsia="ar-SA" w:bidi="hi-IN"/>
        </w:rPr>
        <w:t xml:space="preserve"> </w:t>
      </w:r>
      <w:r w:rsidRPr="00BA4977">
        <w:rPr>
          <w:b/>
          <w:bCs/>
          <w:color w:val="000000"/>
          <w:szCs w:val="24"/>
        </w:rPr>
        <w:t>«</w:t>
      </w:r>
      <w:r w:rsidR="00521E00" w:rsidRPr="00BA4977">
        <w:rPr>
          <w:b/>
          <w:bCs/>
          <w:color w:val="000000"/>
          <w:szCs w:val="24"/>
        </w:rPr>
        <w:t>Сумський</w:t>
      </w:r>
      <w:r w:rsidRPr="00BA4977">
        <w:rPr>
          <w:b/>
          <w:bCs/>
          <w:color w:val="000000"/>
          <w:szCs w:val="24"/>
        </w:rPr>
        <w:t xml:space="preserve"> обласний центр екстреної медичної допомоги та медицини катастроф» </w:t>
      </w:r>
      <w:r w:rsidRPr="00BA4977">
        <w:rPr>
          <w:b/>
          <w:bCs/>
          <w:color w:val="000000"/>
          <w:szCs w:val="24"/>
          <w:lang w:eastAsia="ar-SA" w:bidi="hi-IN"/>
        </w:rPr>
        <w:t>та забезпечення проведення її державної експертизи</w:t>
      </w:r>
      <w:r w:rsidRPr="00BA4977">
        <w:rPr>
          <w:szCs w:val="24"/>
        </w:rPr>
        <w:t xml:space="preserve"> за кодом ДК 021:2015:</w:t>
      </w:r>
      <w:r w:rsidR="003167C1" w:rsidRPr="00BA4977">
        <w:rPr>
          <w:szCs w:val="24"/>
        </w:rPr>
        <w:t xml:space="preserve"> </w:t>
      </w:r>
      <w:r w:rsidR="007C3F76" w:rsidRPr="00BA4977">
        <w:rPr>
          <w:color w:val="0070C0"/>
          <w:szCs w:val="24"/>
        </w:rPr>
        <w:t>7</w:t>
      </w:r>
      <w:r w:rsidR="008236C4" w:rsidRPr="00BA4977">
        <w:rPr>
          <w:color w:val="0070C0"/>
          <w:szCs w:val="24"/>
        </w:rPr>
        <w:t>2</w:t>
      </w:r>
      <w:r w:rsidR="007C3F76" w:rsidRPr="00BA4977">
        <w:rPr>
          <w:color w:val="0070C0"/>
          <w:szCs w:val="24"/>
        </w:rPr>
        <w:t>220000-3: Консультаційні послуги з питань систем та з технічних питань</w:t>
      </w:r>
      <w:r w:rsidRPr="00BA4977">
        <w:rPr>
          <w:color w:val="FF0000"/>
          <w:szCs w:val="24"/>
        </w:rPr>
        <w:t xml:space="preserve"> </w:t>
      </w:r>
      <w:r w:rsidRPr="00BA4977">
        <w:rPr>
          <w:szCs w:val="24"/>
        </w:rPr>
        <w:t xml:space="preserve">(надалі - Послуги), за цінами на Послуги, а також в обсягах, наведених у Специфікації, яка є невід’ємною частиною Договору (Додатки до Договору). </w:t>
      </w:r>
    </w:p>
    <w:p w14:paraId="6C572A06" w14:textId="77777777" w:rsidR="00283DFD" w:rsidRPr="00BA4977" w:rsidRDefault="009D2A85" w:rsidP="00981B97">
      <w:pPr>
        <w:spacing w:before="0" w:after="0"/>
        <w:ind w:firstLine="0"/>
        <w:rPr>
          <w:szCs w:val="24"/>
        </w:rPr>
      </w:pPr>
      <w:r w:rsidRPr="00BA4977">
        <w:rPr>
          <w:szCs w:val="24"/>
        </w:rPr>
        <w:t>1.2. Замовник доручає, а Виконавець бере на себе зобов’язання по наданню послуг, на умовах, передбачених цим Договором.</w:t>
      </w:r>
    </w:p>
    <w:p w14:paraId="28B3048D" w14:textId="791EF873" w:rsidR="00283DFD" w:rsidRPr="00BA4977" w:rsidRDefault="009D2A85" w:rsidP="00981B97">
      <w:pPr>
        <w:spacing w:before="0" w:after="0"/>
        <w:ind w:firstLine="0"/>
        <w:rPr>
          <w:color w:val="000000"/>
          <w:szCs w:val="24"/>
        </w:rPr>
      </w:pPr>
      <w:bookmarkStart w:id="0" w:name="n1776"/>
      <w:bookmarkEnd w:id="0"/>
      <w:r w:rsidRPr="00BA4977">
        <w:rPr>
          <w:szCs w:val="24"/>
        </w:rPr>
        <w:t>1.3. Детальна інформація щодо послуг, які надаються за цим Договором, міститься у додатках до цього Договору.</w:t>
      </w:r>
    </w:p>
    <w:p w14:paraId="76C2532F" w14:textId="128F370F" w:rsidR="00283DFD" w:rsidRPr="00BA4977" w:rsidRDefault="009D2A85" w:rsidP="00981B97">
      <w:pPr>
        <w:spacing w:before="0" w:after="0"/>
        <w:ind w:firstLine="0"/>
        <w:rPr>
          <w:szCs w:val="24"/>
        </w:rPr>
      </w:pPr>
      <w:r w:rsidRPr="00BA4977">
        <w:rPr>
          <w:szCs w:val="24"/>
        </w:rPr>
        <w:t>1.</w:t>
      </w:r>
      <w:r w:rsidR="001B296D" w:rsidRPr="00BA4977">
        <w:rPr>
          <w:szCs w:val="24"/>
        </w:rPr>
        <w:t xml:space="preserve">4. </w:t>
      </w:r>
      <w:r w:rsidRPr="00BA4977">
        <w:rPr>
          <w:szCs w:val="24"/>
        </w:rPr>
        <w:t>Замовник бере на себе зобов’язання оплатити надані Виконавцем послуги, визначені в п</w:t>
      </w:r>
      <w:r w:rsidR="0051563E" w:rsidRPr="00BA4977">
        <w:rPr>
          <w:szCs w:val="24"/>
        </w:rPr>
        <w:t xml:space="preserve">ідпункті </w:t>
      </w:r>
      <w:r w:rsidRPr="00BA4977">
        <w:rPr>
          <w:szCs w:val="24"/>
        </w:rPr>
        <w:t>1.1. р</w:t>
      </w:r>
      <w:r w:rsidR="0051563E" w:rsidRPr="00BA4977">
        <w:rPr>
          <w:szCs w:val="24"/>
        </w:rPr>
        <w:t>озділу 1</w:t>
      </w:r>
      <w:r w:rsidRPr="00BA4977">
        <w:rPr>
          <w:szCs w:val="24"/>
        </w:rPr>
        <w:t xml:space="preserve"> цього Договору, та згідно </w:t>
      </w:r>
      <w:r w:rsidR="0051563E" w:rsidRPr="00BA4977">
        <w:rPr>
          <w:szCs w:val="24"/>
        </w:rPr>
        <w:t xml:space="preserve">розділу 3 </w:t>
      </w:r>
      <w:r w:rsidRPr="00BA4977">
        <w:rPr>
          <w:szCs w:val="24"/>
        </w:rPr>
        <w:t>цього Договору.</w:t>
      </w:r>
    </w:p>
    <w:p w14:paraId="01EE0192" w14:textId="7E60D139" w:rsidR="00877B55" w:rsidRPr="00BA4977" w:rsidRDefault="009D2A85" w:rsidP="00981B97">
      <w:pPr>
        <w:spacing w:before="0" w:after="0"/>
        <w:ind w:firstLine="0"/>
        <w:rPr>
          <w:szCs w:val="24"/>
        </w:rPr>
      </w:pPr>
      <w:r w:rsidRPr="00BA4977">
        <w:rPr>
          <w:szCs w:val="24"/>
        </w:rPr>
        <w:t>1.</w:t>
      </w:r>
      <w:r w:rsidR="001B296D" w:rsidRPr="00BA4977">
        <w:rPr>
          <w:szCs w:val="24"/>
        </w:rPr>
        <w:t>5</w:t>
      </w:r>
      <w:r w:rsidRPr="00BA4977">
        <w:rPr>
          <w:szCs w:val="24"/>
        </w:rPr>
        <w:t>.</w:t>
      </w:r>
      <w:r w:rsidRPr="00BA4977">
        <w:rPr>
          <w:szCs w:val="24"/>
        </w:rPr>
        <w:tab/>
        <w:t>Виконавець має право самостійно визначати коло третіх осіб та співробітників, які залучаються до надання послуг за цим Договором.</w:t>
      </w:r>
    </w:p>
    <w:p w14:paraId="034FD15D" w14:textId="77777777" w:rsidR="001B296D" w:rsidRPr="00BA4977" w:rsidRDefault="001B296D" w:rsidP="00981B97">
      <w:pPr>
        <w:spacing w:before="0" w:after="0"/>
        <w:jc w:val="center"/>
        <w:rPr>
          <w:b/>
          <w:bCs/>
          <w:szCs w:val="24"/>
        </w:rPr>
      </w:pPr>
    </w:p>
    <w:p w14:paraId="0E0F1B3A" w14:textId="01F085F6" w:rsidR="00283DFD" w:rsidRPr="00BA4977" w:rsidRDefault="00981B97" w:rsidP="00981B97">
      <w:pPr>
        <w:spacing w:before="0" w:after="0"/>
        <w:jc w:val="center"/>
        <w:rPr>
          <w:b/>
          <w:bCs/>
          <w:szCs w:val="24"/>
        </w:rPr>
      </w:pPr>
      <w:r w:rsidRPr="00BA4977">
        <w:rPr>
          <w:b/>
          <w:bCs/>
          <w:szCs w:val="24"/>
        </w:rPr>
        <w:t>2</w:t>
      </w:r>
      <w:r w:rsidR="009D2A85" w:rsidRPr="00BA4977">
        <w:rPr>
          <w:b/>
          <w:bCs/>
          <w:szCs w:val="24"/>
        </w:rPr>
        <w:t>. УМОВИ ТА ПОРЯДОК ВИКОНАННЯ ДОГОВОРУ</w:t>
      </w:r>
    </w:p>
    <w:p w14:paraId="74944946" w14:textId="77777777" w:rsidR="00283DFD" w:rsidRPr="00BA4977" w:rsidRDefault="009D2A85" w:rsidP="00981B97">
      <w:pPr>
        <w:spacing w:before="0" w:after="0"/>
        <w:ind w:firstLine="0"/>
        <w:rPr>
          <w:szCs w:val="24"/>
        </w:rPr>
      </w:pPr>
      <w:r w:rsidRPr="00BA4977">
        <w:rPr>
          <w:szCs w:val="24"/>
        </w:rPr>
        <w:t xml:space="preserve">2.1. Всі переговори з третіми особами, якщо вони стосуються виконання умов цього Договору, здійснюються Виконавцем самостійно. </w:t>
      </w:r>
    </w:p>
    <w:p w14:paraId="77CBEE06" w14:textId="77777777" w:rsidR="00283DFD" w:rsidRPr="00BA4977" w:rsidRDefault="009D2A85" w:rsidP="00981B97">
      <w:pPr>
        <w:spacing w:before="0" w:after="0"/>
        <w:ind w:firstLine="0"/>
        <w:rPr>
          <w:szCs w:val="24"/>
        </w:rPr>
      </w:pPr>
      <w:r w:rsidRPr="00BA4977">
        <w:rPr>
          <w:szCs w:val="24"/>
        </w:rPr>
        <w:t>2.2. Замовник надає на першу вимогу Виконавця всю необхідну документацію та будь-яку іншу інформацію, яка може знадобитись Виконавцю для виконання своїх зобов’язань за цим Договором, за винятком інформації, яка є комерційною таємницю та/або конфіденційною інформацією Замовника. При цьому Замовник письмово повідомляє Виконавця про неможливість надання таких документів.</w:t>
      </w:r>
    </w:p>
    <w:p w14:paraId="65775616" w14:textId="77777777" w:rsidR="00283DFD" w:rsidRPr="00BA4977" w:rsidRDefault="009D2A85" w:rsidP="00981B97">
      <w:pPr>
        <w:spacing w:before="0" w:after="0"/>
        <w:ind w:firstLine="0"/>
        <w:rPr>
          <w:szCs w:val="24"/>
        </w:rPr>
      </w:pPr>
      <w:r w:rsidRPr="00BA4977">
        <w:rPr>
          <w:szCs w:val="24"/>
        </w:rPr>
        <w:t>2.3. Виконавець зобов’язаний своєчасно, але не пізніше ніж через 2 (два) робочі дні з дати підписання цього Договору або з моменту виникнення непередбачуваних обставин, інформувати Замовника про всі обставини, що не залежать від нього та можуть вплинути на якість і строк виконання зобов’язань.</w:t>
      </w:r>
    </w:p>
    <w:p w14:paraId="47FB1587" w14:textId="1BC67EEE" w:rsidR="001B296D" w:rsidRPr="00BA4977" w:rsidRDefault="001B296D" w:rsidP="00981B97">
      <w:pPr>
        <w:spacing w:before="0" w:after="0"/>
        <w:ind w:firstLine="0"/>
        <w:rPr>
          <w:szCs w:val="24"/>
        </w:rPr>
      </w:pPr>
      <w:r w:rsidRPr="00BA4977">
        <w:rPr>
          <w:szCs w:val="24"/>
        </w:rPr>
        <w:t xml:space="preserve">2.4. Послуги повинні бути надані </w:t>
      </w:r>
      <w:proofErr w:type="spellStart"/>
      <w:r w:rsidRPr="00BA4977">
        <w:rPr>
          <w:szCs w:val="24"/>
          <w:lang w:val="ru-RU"/>
        </w:rPr>
        <w:t>Замовнику</w:t>
      </w:r>
      <w:proofErr w:type="spellEnd"/>
      <w:r w:rsidRPr="00BA4977">
        <w:rPr>
          <w:szCs w:val="24"/>
          <w:lang w:val="ru-RU"/>
        </w:rPr>
        <w:t xml:space="preserve"> </w:t>
      </w:r>
      <w:r w:rsidRPr="00BA4977">
        <w:rPr>
          <w:szCs w:val="24"/>
        </w:rPr>
        <w:t>не пізніше 30.09.2024 року.</w:t>
      </w:r>
    </w:p>
    <w:p w14:paraId="2E2E7837" w14:textId="77777777" w:rsidR="00283DFD" w:rsidRPr="00BA4977" w:rsidRDefault="009D2A85" w:rsidP="00981B97">
      <w:pPr>
        <w:spacing w:before="0" w:after="0"/>
        <w:ind w:firstLine="0"/>
        <w:rPr>
          <w:szCs w:val="24"/>
        </w:rPr>
      </w:pPr>
      <w:r w:rsidRPr="00BA4977">
        <w:rPr>
          <w:szCs w:val="24"/>
        </w:rPr>
        <w:t>2.4. Передачу оформлених у встановленому порядку документів (в тому числі в електронній формі) за наданими послугами, Виконавець здійснює із відповідними супроводжуючими документами чи усною інформацією.</w:t>
      </w:r>
    </w:p>
    <w:p w14:paraId="47C690E0" w14:textId="77777777" w:rsidR="00283DFD" w:rsidRPr="00BA4977" w:rsidRDefault="009D2A85" w:rsidP="00981B97">
      <w:pPr>
        <w:spacing w:before="0" w:after="0"/>
        <w:ind w:firstLine="0"/>
        <w:rPr>
          <w:szCs w:val="24"/>
        </w:rPr>
      </w:pPr>
      <w:r w:rsidRPr="00BA4977">
        <w:rPr>
          <w:szCs w:val="24"/>
        </w:rPr>
        <w:t>2.5. Виконавець вільний у методах та способах виконання своїх зобов’язань за цим Договором.</w:t>
      </w:r>
    </w:p>
    <w:p w14:paraId="27B0B260" w14:textId="77777777" w:rsidR="00283DFD" w:rsidRPr="00BA4977" w:rsidRDefault="009D2A85" w:rsidP="00981B97">
      <w:pPr>
        <w:spacing w:before="0" w:after="0"/>
        <w:ind w:firstLine="0"/>
        <w:rPr>
          <w:szCs w:val="24"/>
        </w:rPr>
      </w:pPr>
      <w:r w:rsidRPr="00BA4977">
        <w:rPr>
          <w:szCs w:val="24"/>
        </w:rPr>
        <w:t>2.6. Замовник зобов’язується своєчасно затверджувати та узгоджувати матеріали, макети та ін., які потребують такого затвердження/узгодження.</w:t>
      </w:r>
    </w:p>
    <w:p w14:paraId="40B7CDEA" w14:textId="77777777" w:rsidR="00283DFD" w:rsidRPr="00BA4977" w:rsidRDefault="009D2A85" w:rsidP="00981B97">
      <w:pPr>
        <w:spacing w:before="0" w:after="0"/>
        <w:ind w:firstLine="0"/>
        <w:rPr>
          <w:szCs w:val="24"/>
        </w:rPr>
      </w:pPr>
      <w:r w:rsidRPr="00BA4977">
        <w:rPr>
          <w:szCs w:val="24"/>
        </w:rPr>
        <w:t>2.7. Замовник зобов’язується приймати належним чином надані послуги згідно умов цього Договору та підписувати відповідні Акти приймання-передачі наданих послуг.</w:t>
      </w:r>
    </w:p>
    <w:p w14:paraId="666356F5" w14:textId="77777777" w:rsidR="00283DFD" w:rsidRPr="00BA4977" w:rsidRDefault="009D2A85" w:rsidP="00981B97">
      <w:pPr>
        <w:spacing w:before="0" w:after="0"/>
        <w:ind w:firstLine="0"/>
        <w:rPr>
          <w:szCs w:val="24"/>
        </w:rPr>
      </w:pPr>
      <w:r w:rsidRPr="00BA4977">
        <w:rPr>
          <w:szCs w:val="24"/>
        </w:rPr>
        <w:lastRenderedPageBreak/>
        <w:t xml:space="preserve">2.8. Виконавець має право відстрочити виконання взятих на себе зобов’язань відповідно до Договору, внаслідок невиконання Замовником своїх зобов’язань щодо надання документації, інформації та матеріалів, необхідних для надання Виконавцем послуг, відповідно до терміну прострочення невиконання такого зобов’язання, крім випадків, коли Замовник заздалегідь письмово попередив Виконавця про неможливість надання такої інформації/матеріалів. </w:t>
      </w:r>
    </w:p>
    <w:p w14:paraId="3F2D020F" w14:textId="585DD2B3" w:rsidR="00283DFD" w:rsidRPr="00BA4977" w:rsidRDefault="009D2A85" w:rsidP="00981B97">
      <w:pPr>
        <w:spacing w:before="0" w:after="0"/>
        <w:ind w:firstLine="0"/>
        <w:rPr>
          <w:szCs w:val="24"/>
        </w:rPr>
      </w:pPr>
      <w:r w:rsidRPr="00BA4977">
        <w:rPr>
          <w:szCs w:val="24"/>
        </w:rPr>
        <w:t>2.9. Замовник не має права  вимагати від Виконавця надання Послуг, результатом яких було б порушення законодавства України, і такі вимоги Замовника не можуть бути підставою для відмови у затвердженні наданих Виконавцем документів і матеріалів, а також у прийманні наданих Виконавцем Послуг за Договором.</w:t>
      </w:r>
    </w:p>
    <w:p w14:paraId="3CB4D3F7" w14:textId="305C491B" w:rsidR="00283DFD" w:rsidRPr="00BA4977" w:rsidRDefault="00981B97" w:rsidP="00981B97">
      <w:pPr>
        <w:spacing w:before="0" w:after="0"/>
        <w:ind w:firstLine="0"/>
        <w:jc w:val="center"/>
        <w:rPr>
          <w:b/>
          <w:szCs w:val="24"/>
        </w:rPr>
      </w:pPr>
      <w:r w:rsidRPr="00BA4977">
        <w:rPr>
          <w:b/>
          <w:szCs w:val="24"/>
        </w:rPr>
        <w:t>3</w:t>
      </w:r>
      <w:r w:rsidR="009D2A85" w:rsidRPr="00BA4977">
        <w:rPr>
          <w:b/>
          <w:szCs w:val="24"/>
        </w:rPr>
        <w:t>. ЦІНА ДОГОВОРУ</w:t>
      </w:r>
    </w:p>
    <w:p w14:paraId="00346E65" w14:textId="77777777" w:rsidR="00283DFD" w:rsidRPr="00BA4977" w:rsidRDefault="009D2A85" w:rsidP="00981B97">
      <w:pPr>
        <w:spacing w:before="0" w:after="0"/>
        <w:ind w:firstLine="0"/>
        <w:rPr>
          <w:szCs w:val="24"/>
        </w:rPr>
      </w:pPr>
      <w:r w:rsidRPr="00BA4977">
        <w:rPr>
          <w:szCs w:val="24"/>
        </w:rPr>
        <w:t xml:space="preserve">3.1. Ціна цього Договору становить ______________________________________грн., у </w:t>
      </w:r>
      <w:proofErr w:type="spellStart"/>
      <w:r w:rsidRPr="00BA4977">
        <w:rPr>
          <w:szCs w:val="24"/>
        </w:rPr>
        <w:t>т.ч</w:t>
      </w:r>
      <w:proofErr w:type="spellEnd"/>
      <w:r w:rsidRPr="00BA4977">
        <w:rPr>
          <w:szCs w:val="24"/>
        </w:rPr>
        <w:t>. ПДВ - _______грн.</w:t>
      </w:r>
    </w:p>
    <w:p w14:paraId="767BCCFD" w14:textId="77777777" w:rsidR="00283DFD" w:rsidRPr="00BA4977" w:rsidRDefault="009D2A85" w:rsidP="00981B97">
      <w:pPr>
        <w:spacing w:before="0" w:after="0"/>
        <w:ind w:firstLine="0"/>
        <w:rPr>
          <w:szCs w:val="24"/>
        </w:rPr>
      </w:pPr>
      <w:r w:rsidRPr="00BA4977">
        <w:rPr>
          <w:szCs w:val="24"/>
        </w:rPr>
        <w:t>3.2.Ціна договору може бути зменшена за взаємною згодою сторін.</w:t>
      </w:r>
    </w:p>
    <w:p w14:paraId="2ADF34E5" w14:textId="3277F92C" w:rsidR="00283DFD" w:rsidRPr="00BA4977" w:rsidRDefault="009D2A85" w:rsidP="00981B97">
      <w:pPr>
        <w:spacing w:before="0" w:after="0"/>
        <w:ind w:firstLine="0"/>
        <w:rPr>
          <w:szCs w:val="24"/>
        </w:rPr>
      </w:pPr>
      <w:r w:rsidRPr="00BA4977">
        <w:rPr>
          <w:szCs w:val="24"/>
        </w:rPr>
        <w:t xml:space="preserve">3.3. Платіжні зобов’язання Замовника перед Виконавцем за Договором виникають </w:t>
      </w:r>
      <w:r w:rsidRPr="00BA4977">
        <w:rPr>
          <w:color w:val="000000"/>
          <w:szCs w:val="24"/>
        </w:rPr>
        <w:t>за</w:t>
      </w:r>
      <w:r w:rsidRPr="00BA4977">
        <w:rPr>
          <w:szCs w:val="24"/>
        </w:rPr>
        <w:t xml:space="preserve"> наявності у Замовника відповідного </w:t>
      </w:r>
      <w:r w:rsidRPr="00BA4977">
        <w:rPr>
          <w:color w:val="000000"/>
          <w:szCs w:val="24"/>
          <w:lang w:val="ru-RU"/>
        </w:rPr>
        <w:t>ф</w:t>
      </w:r>
      <w:proofErr w:type="spellStart"/>
      <w:r w:rsidRPr="00BA4977">
        <w:rPr>
          <w:color w:val="000000"/>
          <w:szCs w:val="24"/>
        </w:rPr>
        <w:t>інансування</w:t>
      </w:r>
      <w:proofErr w:type="spellEnd"/>
      <w:r w:rsidRPr="00BA4977">
        <w:rPr>
          <w:szCs w:val="24"/>
        </w:rPr>
        <w:t>.</w:t>
      </w:r>
    </w:p>
    <w:p w14:paraId="19397970" w14:textId="77777777" w:rsidR="00981B97" w:rsidRPr="00BA4977" w:rsidRDefault="00981B97" w:rsidP="00981B97">
      <w:pPr>
        <w:spacing w:before="0" w:after="0"/>
        <w:ind w:firstLine="0"/>
        <w:jc w:val="center"/>
        <w:rPr>
          <w:b/>
          <w:szCs w:val="24"/>
        </w:rPr>
      </w:pPr>
    </w:p>
    <w:p w14:paraId="4FFD09B6" w14:textId="5171E3B5" w:rsidR="00283DFD" w:rsidRPr="00BA4977" w:rsidRDefault="00981B97" w:rsidP="00981B97">
      <w:pPr>
        <w:spacing w:before="0" w:after="0"/>
        <w:ind w:firstLine="0"/>
        <w:jc w:val="center"/>
        <w:rPr>
          <w:b/>
          <w:szCs w:val="24"/>
        </w:rPr>
      </w:pPr>
      <w:r w:rsidRPr="00BA4977">
        <w:rPr>
          <w:b/>
          <w:szCs w:val="24"/>
        </w:rPr>
        <w:t>4</w:t>
      </w:r>
      <w:r w:rsidR="009D2A85" w:rsidRPr="00BA4977">
        <w:rPr>
          <w:b/>
          <w:szCs w:val="24"/>
        </w:rPr>
        <w:t>. ПОРЯДОК ОПЛАТИ ПОСЛУГ І ЇХ ПРИЙНЯТТЯ</w:t>
      </w:r>
    </w:p>
    <w:p w14:paraId="396A60C3" w14:textId="77777777" w:rsidR="00283DFD" w:rsidRPr="00BA4977" w:rsidRDefault="009D2A85" w:rsidP="00981B97">
      <w:pPr>
        <w:spacing w:before="0" w:after="0"/>
        <w:ind w:firstLine="0"/>
        <w:rPr>
          <w:szCs w:val="24"/>
        </w:rPr>
      </w:pPr>
      <w:r w:rsidRPr="00BA4977">
        <w:rPr>
          <w:szCs w:val="24"/>
        </w:rPr>
        <w:t>4.1. Розрахунок  за  надані  послуги здійснюється у національній валюті України.</w:t>
      </w:r>
    </w:p>
    <w:p w14:paraId="410EE3EB" w14:textId="77777777" w:rsidR="00283DFD" w:rsidRPr="00BA4977" w:rsidRDefault="009D2A85" w:rsidP="00981B97">
      <w:pPr>
        <w:spacing w:before="0" w:after="0"/>
        <w:ind w:firstLine="0"/>
        <w:rPr>
          <w:szCs w:val="24"/>
        </w:rPr>
      </w:pPr>
      <w:r w:rsidRPr="00BA4977">
        <w:rPr>
          <w:szCs w:val="24"/>
        </w:rPr>
        <w:t>4.2. Оплата вартості Послуг відбувається шляхом оплати у безготівковій формі, згідно рахунку та Акту приймання-передачі наданих послуг.</w:t>
      </w:r>
    </w:p>
    <w:p w14:paraId="734A885B" w14:textId="77777777" w:rsidR="00283DFD" w:rsidRPr="00BA4977" w:rsidRDefault="009D2A85" w:rsidP="00981B97">
      <w:pPr>
        <w:spacing w:before="0" w:after="0"/>
        <w:ind w:firstLine="0"/>
        <w:rPr>
          <w:szCs w:val="24"/>
        </w:rPr>
      </w:pPr>
      <w:r w:rsidRPr="00BA4977">
        <w:rPr>
          <w:szCs w:val="24"/>
        </w:rPr>
        <w:t xml:space="preserve">4.3. Розрахунок  за  надані  послуги   проводиться  шляхом  перерахування  коштів з  розрахункового рахунку  Замовника  на  розрахунковий  рахунок  Виконавця. Моментом оплати вважається момент зарахування усієї суми грошових коштів на рахунок Виконавця в повному обсязі </w:t>
      </w:r>
      <w:r w:rsidRPr="00BA4977">
        <w:rPr>
          <w:color w:val="000000"/>
          <w:szCs w:val="24"/>
        </w:rPr>
        <w:t>протягом 30 (тридцяти) календарних днів з дати підписання обома Сторонами Акту приймання-передачі наданих послуг.</w:t>
      </w:r>
    </w:p>
    <w:p w14:paraId="0D5E1109" w14:textId="77777777" w:rsidR="00283DFD" w:rsidRPr="00BA4977" w:rsidRDefault="009D2A85" w:rsidP="00981B97">
      <w:pPr>
        <w:spacing w:before="0" w:after="0"/>
        <w:ind w:firstLine="0"/>
        <w:rPr>
          <w:szCs w:val="24"/>
        </w:rPr>
      </w:pPr>
      <w:r w:rsidRPr="00BA4977">
        <w:rPr>
          <w:szCs w:val="24"/>
        </w:rPr>
        <w:t>4.4. Загальна вартість Послуг може бути зменшена виключно за взаємною згодою Сторін, і затверджена в письмовому вигляді шляхом складання Додаткової Угоди до даного Договору.</w:t>
      </w:r>
    </w:p>
    <w:p w14:paraId="6CC0310D" w14:textId="77777777" w:rsidR="00283DFD" w:rsidRPr="00BA4977" w:rsidRDefault="009D2A85" w:rsidP="00981B97">
      <w:pPr>
        <w:spacing w:before="0" w:after="0"/>
        <w:ind w:firstLine="0"/>
        <w:rPr>
          <w:szCs w:val="24"/>
        </w:rPr>
      </w:pPr>
      <w:r w:rsidRPr="00BA4977">
        <w:rPr>
          <w:szCs w:val="24"/>
        </w:rPr>
        <w:t xml:space="preserve">4.5. Оплата за надані Послуги може </w:t>
      </w:r>
      <w:proofErr w:type="spellStart"/>
      <w:r w:rsidRPr="00BA4977">
        <w:rPr>
          <w:szCs w:val="24"/>
        </w:rPr>
        <w:t>здійснюватись</w:t>
      </w:r>
      <w:proofErr w:type="spellEnd"/>
      <w:r w:rsidRPr="00BA4977">
        <w:rPr>
          <w:szCs w:val="24"/>
        </w:rPr>
        <w:t xml:space="preserve"> на умовах відстрочки платежу до 30 (тридцяти) </w:t>
      </w:r>
      <w:r w:rsidR="00F92F57" w:rsidRPr="00BA4977">
        <w:rPr>
          <w:szCs w:val="24"/>
        </w:rPr>
        <w:t>робочих</w:t>
      </w:r>
      <w:r w:rsidRPr="00BA4977">
        <w:rPr>
          <w:szCs w:val="24"/>
        </w:rPr>
        <w:t xml:space="preserve"> днів з моменту підписання Акту приймання-передачі наданих послуг уповноваженими представниками Замовника і Виконавця. У разі затримки  фінансування та/або затримки здійснення платежів не з вини Замовника, розрахунок за надані Послуги здійснюються протягом 3 (трьох) </w:t>
      </w:r>
      <w:r w:rsidR="00F92F57" w:rsidRPr="00BA4977">
        <w:rPr>
          <w:szCs w:val="24"/>
        </w:rPr>
        <w:t>робочих</w:t>
      </w:r>
      <w:r w:rsidRPr="00BA4977">
        <w:rPr>
          <w:szCs w:val="24"/>
        </w:rPr>
        <w:t xml:space="preserve"> днів з дати отримання Замовником фінансування закупівлі на свій реєстраційний рахунок та/або можливості здійснити платежі. Надання послуг та приймання їх результатів оформлюється Актом приймання-передачі наданих послуг, який готується Виконавцем та передається Замовнику. Замовник зобов’язаний підписати  такий Акт  протягом 5 (п’яти) робочих днів з моменту його отримання та передати Виконавцеві. Такий Акт вважається отриманим, якщо він переданий Виконавцем під розпис представникові Замовника, або з моменту отримання Виконавцем поштового повідомлення про вручення листа із Актом Замовникові. Якщо протягом 5 (п’яти) робочих днів з дня отримання </w:t>
      </w:r>
      <w:proofErr w:type="spellStart"/>
      <w:r w:rsidRPr="00BA4977">
        <w:rPr>
          <w:szCs w:val="24"/>
        </w:rPr>
        <w:t>Акта</w:t>
      </w:r>
      <w:proofErr w:type="spellEnd"/>
      <w:r w:rsidRPr="00BA4977">
        <w:rPr>
          <w:szCs w:val="24"/>
        </w:rPr>
        <w:t xml:space="preserve"> приймання-передачі наданих послуг від Виконавця Замовник не підписує Акт та не заявляє письмових претензій по строкам та якості наданих послуг, послуги Виконавця вважаються прийнятими.       </w:t>
      </w:r>
    </w:p>
    <w:p w14:paraId="2426B510" w14:textId="77777777" w:rsidR="00283DFD" w:rsidRPr="00BA4977" w:rsidRDefault="009D2A85" w:rsidP="00981B97">
      <w:pPr>
        <w:spacing w:before="0" w:after="0"/>
        <w:ind w:firstLine="0"/>
        <w:rPr>
          <w:szCs w:val="24"/>
        </w:rPr>
      </w:pPr>
      <w:r w:rsidRPr="00BA4977">
        <w:rPr>
          <w:szCs w:val="24"/>
        </w:rPr>
        <w:t>4.6. У випадку наявності у Замовника зауважень щодо наданих Виконавцем Послуг, Замовник протягом 5 (п’яти) робочих днів з моменту отримання Акту приймання-передачі наданих послуг від Виконавця надає йому письмову мотивовану відмову від підписання Акту приймання-передачі наданих послуг із зазначенням причин такої відмови.</w:t>
      </w:r>
    </w:p>
    <w:p w14:paraId="30E9FC8D" w14:textId="35EF8C8C" w:rsidR="00283DFD" w:rsidRPr="00BA4977" w:rsidRDefault="009D2A85" w:rsidP="00981B97">
      <w:pPr>
        <w:spacing w:before="0" w:after="0"/>
        <w:ind w:firstLine="0"/>
        <w:rPr>
          <w:szCs w:val="24"/>
        </w:rPr>
      </w:pPr>
      <w:r w:rsidRPr="00BA4977">
        <w:rPr>
          <w:szCs w:val="24"/>
        </w:rPr>
        <w:t>4.7. При наявності зауважень до наданих Послуг Сторони протягом 3 (трьох) робочих днів з дня отримання Виконавцем мотивованої відмови від підписання Акту приймання-передачі наданих послуг складається відповідний протокол із зазначенням недоліків в наданих Послугах, порядку та строків їх усунення Виконавцем. Витрати на усунення недоліків несе Виконавець. Після усунення недоліків Сторони протягом 3 (трьох) робочих днів підписують Акт приймання-передачі наданих Послуг</w:t>
      </w:r>
      <w:r w:rsidR="00877B55" w:rsidRPr="00BA4977">
        <w:rPr>
          <w:szCs w:val="24"/>
        </w:rPr>
        <w:t>.</w:t>
      </w:r>
    </w:p>
    <w:p w14:paraId="1B8A89C3" w14:textId="6985630E" w:rsidR="00283DFD" w:rsidRPr="00BA4977" w:rsidRDefault="00981B97" w:rsidP="00981B97">
      <w:pPr>
        <w:spacing w:before="0" w:after="0"/>
        <w:ind w:firstLine="0"/>
        <w:jc w:val="center"/>
        <w:rPr>
          <w:b/>
          <w:szCs w:val="24"/>
        </w:rPr>
      </w:pPr>
      <w:r w:rsidRPr="00BA4977">
        <w:rPr>
          <w:b/>
          <w:szCs w:val="24"/>
        </w:rPr>
        <w:t>5</w:t>
      </w:r>
      <w:r w:rsidR="009D2A85" w:rsidRPr="00BA4977">
        <w:rPr>
          <w:b/>
          <w:szCs w:val="24"/>
        </w:rPr>
        <w:t>. ВІДПОВІДАЛЬНІСТЬ СТОРІН</w:t>
      </w:r>
    </w:p>
    <w:p w14:paraId="2CD3BDD5" w14:textId="77777777" w:rsidR="00283DFD" w:rsidRPr="00BA4977" w:rsidRDefault="009D2A85" w:rsidP="00981B97">
      <w:pPr>
        <w:spacing w:before="0" w:after="0"/>
        <w:ind w:firstLine="0"/>
        <w:rPr>
          <w:szCs w:val="24"/>
        </w:rPr>
      </w:pPr>
      <w:r w:rsidRPr="00BA4977">
        <w:rPr>
          <w:szCs w:val="24"/>
        </w:rPr>
        <w:t>5.1. Виконавець несе повну відповідальність за якість та своєчасність надання послуг.</w:t>
      </w:r>
    </w:p>
    <w:p w14:paraId="52264C80" w14:textId="77777777" w:rsidR="00283DFD" w:rsidRPr="00BA4977" w:rsidRDefault="009D2A85" w:rsidP="00981B97">
      <w:pPr>
        <w:spacing w:before="0" w:after="0"/>
        <w:ind w:firstLine="0"/>
        <w:rPr>
          <w:szCs w:val="24"/>
        </w:rPr>
      </w:pPr>
      <w:r w:rsidRPr="00BA4977">
        <w:rPr>
          <w:szCs w:val="24"/>
        </w:rPr>
        <w:t>5.2. Замовник несе відповідальність за достовірність інформації, наданої Виконавцю.</w:t>
      </w:r>
    </w:p>
    <w:p w14:paraId="2251A637" w14:textId="77777777" w:rsidR="00283DFD" w:rsidRPr="00BA4977" w:rsidRDefault="009D2A85" w:rsidP="00981B97">
      <w:pPr>
        <w:spacing w:before="0" w:after="0"/>
        <w:ind w:firstLine="0"/>
        <w:rPr>
          <w:szCs w:val="24"/>
        </w:rPr>
      </w:pPr>
      <w:r w:rsidRPr="00BA4977">
        <w:rPr>
          <w:szCs w:val="24"/>
        </w:rPr>
        <w:lastRenderedPageBreak/>
        <w:t>5.3. Сторони несуть відповідальність за невиконання чи неналежне виконання своїх зобов’язань за цим Договором в межах та у порядку передбаченому цим Договором та чинним законодавством України.</w:t>
      </w:r>
    </w:p>
    <w:p w14:paraId="31624C0C" w14:textId="77777777" w:rsidR="00283DFD" w:rsidRPr="00BA4977" w:rsidRDefault="009D2A85" w:rsidP="00981B97">
      <w:pPr>
        <w:spacing w:before="0" w:after="0"/>
        <w:ind w:firstLine="0"/>
        <w:rPr>
          <w:szCs w:val="24"/>
        </w:rPr>
      </w:pPr>
      <w:r w:rsidRPr="00BA4977">
        <w:rPr>
          <w:szCs w:val="24"/>
        </w:rPr>
        <w:t xml:space="preserve">5.4. За ненадання або неналежне надання послуг Виконавець сплачує Замовнику штраф у розмірі 10% від вартості ненаданих або неналежно наданих послуг. </w:t>
      </w:r>
    </w:p>
    <w:p w14:paraId="230C2773" w14:textId="77777777" w:rsidR="00283DFD" w:rsidRPr="00BA4977" w:rsidRDefault="009D2A85" w:rsidP="00981B97">
      <w:pPr>
        <w:spacing w:before="0" w:after="0"/>
        <w:ind w:firstLine="0"/>
        <w:rPr>
          <w:szCs w:val="24"/>
        </w:rPr>
      </w:pPr>
      <w:r w:rsidRPr="00BA4977">
        <w:rPr>
          <w:szCs w:val="24"/>
        </w:rPr>
        <w:t>5.5. Стягнення штрафних санкцій не звільняє зобов’язану Сторону від обов’язку належним чином виконати прострочені та/або неякісні надані послуги та від відшкодування уповноваженій Стороні збитків, не покритих штрафною (господарською) санкцією.</w:t>
      </w:r>
    </w:p>
    <w:p w14:paraId="24523E5F" w14:textId="77777777" w:rsidR="00283DFD" w:rsidRPr="00BA4977" w:rsidRDefault="009D2A85" w:rsidP="00981B97">
      <w:pPr>
        <w:spacing w:before="0" w:after="0"/>
        <w:ind w:firstLine="0"/>
        <w:rPr>
          <w:szCs w:val="24"/>
        </w:rPr>
      </w:pPr>
      <w:r w:rsidRPr="00BA4977">
        <w:rPr>
          <w:szCs w:val="24"/>
        </w:rPr>
        <w:t>5.6. При визначенні розміру збитків враховуються ціни, що існують за місцем виконання господарського зобов’язання на день подання до суду відповідного позову про стягнення збитків.</w:t>
      </w:r>
    </w:p>
    <w:p w14:paraId="73BF8635" w14:textId="28094B91" w:rsidR="00283DFD" w:rsidRPr="00BA4977" w:rsidRDefault="009D2A85" w:rsidP="00981B97">
      <w:pPr>
        <w:spacing w:before="0" w:after="0"/>
        <w:ind w:firstLine="0"/>
        <w:rPr>
          <w:szCs w:val="24"/>
        </w:rPr>
      </w:pPr>
      <w:r w:rsidRPr="00BA4977">
        <w:rPr>
          <w:szCs w:val="24"/>
        </w:rPr>
        <w:t>5.7.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заходів для належного виконання зобов'язання, що залежать від неї.</w:t>
      </w:r>
    </w:p>
    <w:p w14:paraId="5CEE6E85" w14:textId="77777777" w:rsidR="001B296D" w:rsidRPr="00BA4977" w:rsidRDefault="001B296D" w:rsidP="00981B97">
      <w:pPr>
        <w:spacing w:before="0" w:after="0"/>
        <w:ind w:firstLine="0"/>
        <w:jc w:val="center"/>
        <w:rPr>
          <w:b/>
          <w:szCs w:val="24"/>
        </w:rPr>
      </w:pPr>
    </w:p>
    <w:p w14:paraId="158C889C" w14:textId="281F8999" w:rsidR="00283DFD" w:rsidRPr="00BA4977" w:rsidRDefault="00981B97" w:rsidP="00981B97">
      <w:pPr>
        <w:spacing w:before="0" w:after="0"/>
        <w:ind w:firstLine="0"/>
        <w:jc w:val="center"/>
        <w:rPr>
          <w:b/>
          <w:szCs w:val="24"/>
        </w:rPr>
      </w:pPr>
      <w:r w:rsidRPr="00BA4977">
        <w:rPr>
          <w:b/>
          <w:szCs w:val="24"/>
        </w:rPr>
        <w:t>6</w:t>
      </w:r>
      <w:r w:rsidR="009D2A85" w:rsidRPr="00BA4977">
        <w:rPr>
          <w:b/>
          <w:szCs w:val="24"/>
        </w:rPr>
        <w:t>. КОНФІДЕНЦІЙНІСТЬ</w:t>
      </w:r>
    </w:p>
    <w:p w14:paraId="4B617BB3" w14:textId="77777777" w:rsidR="00283DFD" w:rsidRPr="00BA4977" w:rsidRDefault="009D2A85" w:rsidP="00981B97">
      <w:pPr>
        <w:spacing w:before="0" w:after="0"/>
        <w:ind w:firstLine="0"/>
        <w:rPr>
          <w:szCs w:val="24"/>
        </w:rPr>
      </w:pPr>
      <w:r w:rsidRPr="00BA4977">
        <w:rPr>
          <w:szCs w:val="24"/>
        </w:rPr>
        <w:t>6.1. Приймаючи до уваги те, що Замовник у процесі співпраці із Виконавцем у рамках виконання цього Договору розкриває/передає Виконавцю інформацію, що становить конфіденційну інформацію Замовника (або його Клієнта), з метою належного виконання Сторонами умов цього Договору, Сторони за взаємною згодою погодили, що Виконавець зобов'язаний на умовах цього Договору зберігати конфіденційність у відношенні наступної інформації Замовника/його Клієнта незалежно від способів та форми передачі такої інформації (в усній та/або письмовій):</w:t>
      </w:r>
    </w:p>
    <w:p w14:paraId="75D35040" w14:textId="77777777" w:rsidR="00283DFD" w:rsidRPr="00BA4977" w:rsidRDefault="009D2A85" w:rsidP="00981B97">
      <w:pPr>
        <w:spacing w:before="0" w:after="0"/>
        <w:rPr>
          <w:szCs w:val="24"/>
        </w:rPr>
      </w:pPr>
      <w:r w:rsidRPr="00BA4977">
        <w:rPr>
          <w:szCs w:val="24"/>
        </w:rPr>
        <w:t xml:space="preserve">- всієї інформації, отриманої Виконавцем у процесі підготовки, укладення, розірвання, виконання та інших умов цього Договору, всіх умов та змісту цього Договору, в тому числі домовленостей щодо особливого порядку виконання Договору, вартості Договору, строків виконання Договору, тощо; </w:t>
      </w:r>
    </w:p>
    <w:p w14:paraId="46BA995E" w14:textId="77777777" w:rsidR="00283DFD" w:rsidRPr="00BA4977" w:rsidRDefault="009D2A85" w:rsidP="00981B97">
      <w:pPr>
        <w:spacing w:before="0" w:after="0"/>
        <w:rPr>
          <w:szCs w:val="24"/>
        </w:rPr>
      </w:pPr>
      <w:r w:rsidRPr="00BA4977">
        <w:rPr>
          <w:szCs w:val="24"/>
        </w:rPr>
        <w:t>- будь-якої іншої інформації, яка в момент передачі Замовником Виконавцю була позначена останнім як конфіденційна  (має позначку «конфіденційно»).</w:t>
      </w:r>
    </w:p>
    <w:p w14:paraId="7F9A7732" w14:textId="77777777" w:rsidR="00283DFD" w:rsidRPr="00BA4977" w:rsidRDefault="009D2A85" w:rsidP="00981B97">
      <w:pPr>
        <w:spacing w:before="0" w:after="0"/>
        <w:ind w:firstLine="0"/>
        <w:rPr>
          <w:szCs w:val="24"/>
        </w:rPr>
      </w:pPr>
      <w:r w:rsidRPr="00BA4977">
        <w:rPr>
          <w:szCs w:val="24"/>
        </w:rPr>
        <w:t>6.2.  Протягом строку дії цього Договору та 1 (одного) року з дати його припинення з будь-яких підстав, Виконавець зобов’язується не розголошувати ніякої Конфіденційної інформації, отриманої від Замовника/його Клієнта та/або не допускати використання Конфіденційної інформації своїм персоналом. Виконавець зобов’язується також самостійно не використовувати Конфіденційну інформацію Замовника/його  Клієнта, що стала йому відома, виключенням є випадки використання прямо передбачені умовами Договору метою якого є виконання зобов’язань Виконавця.</w:t>
      </w:r>
    </w:p>
    <w:p w14:paraId="63DBC760" w14:textId="77777777" w:rsidR="00283DFD" w:rsidRPr="00BA4977" w:rsidRDefault="009D2A85" w:rsidP="00981B97">
      <w:pPr>
        <w:spacing w:before="0" w:after="0"/>
        <w:ind w:firstLine="0"/>
        <w:rPr>
          <w:szCs w:val="24"/>
        </w:rPr>
      </w:pPr>
      <w:r w:rsidRPr="00BA4977">
        <w:rPr>
          <w:szCs w:val="24"/>
        </w:rPr>
        <w:t xml:space="preserve">6.3. Уся інформація, матеріали, які були передані та/або розкриті Замовником Виконавцю  у будь-якій формі у процесі співпраці за Договором, буде й залишиться виключною власністю Замовника, і дані та будь-які її копії повинні негайно повертатися Замовнику за першою вимогою або знищуватися, на розсуд Замовника. </w:t>
      </w:r>
    </w:p>
    <w:p w14:paraId="017CA4CA" w14:textId="77777777" w:rsidR="00283DFD" w:rsidRPr="00BA4977" w:rsidRDefault="009D2A85" w:rsidP="00981B97">
      <w:pPr>
        <w:spacing w:before="0" w:after="0"/>
        <w:ind w:firstLine="0"/>
        <w:rPr>
          <w:szCs w:val="24"/>
        </w:rPr>
      </w:pPr>
      <w:r w:rsidRPr="00BA4977">
        <w:rPr>
          <w:szCs w:val="24"/>
        </w:rPr>
        <w:t>6.4. Незважаючи на вищевикладене Виконавець має право розміщувати фото та відеоматеріали, відзняті або виготовлені в рамках надання послуг, коментарі та публікації, інші матеріали, на офіційному сайті Виконавця та інших ресурсах.</w:t>
      </w:r>
    </w:p>
    <w:p w14:paraId="25CA96FA" w14:textId="77777777" w:rsidR="00283DFD" w:rsidRPr="00BA4977" w:rsidRDefault="009D2A85" w:rsidP="00981B97">
      <w:pPr>
        <w:spacing w:before="0" w:after="0"/>
        <w:ind w:firstLine="0"/>
        <w:rPr>
          <w:szCs w:val="24"/>
        </w:rPr>
      </w:pPr>
      <w:r w:rsidRPr="00BA4977">
        <w:rPr>
          <w:szCs w:val="24"/>
        </w:rPr>
        <w:t xml:space="preserve">6.5. Конфіденційна інформація, отримана  Виконавцем від Замовника на умовах цього Договору, може бути розкрита третій особі тільки та виключно на підставі відповідної письмової згоди на це Замовника. </w:t>
      </w:r>
    </w:p>
    <w:p w14:paraId="680EB422" w14:textId="77777777" w:rsidR="00283DFD" w:rsidRPr="00BA4977" w:rsidRDefault="009D2A85" w:rsidP="00981B97">
      <w:pPr>
        <w:spacing w:before="0" w:after="0"/>
        <w:ind w:firstLine="0"/>
        <w:rPr>
          <w:szCs w:val="24"/>
        </w:rPr>
      </w:pPr>
      <w:r w:rsidRPr="00BA4977">
        <w:rPr>
          <w:szCs w:val="24"/>
        </w:rPr>
        <w:t>6.6. Незважаючи на вищевикладене Виконавець має право надавати або розкривати Конфіденційну інформацію згідно з вимогами закону, підзаконного акту або наказу суду, або за вимогою уповноваженого органу державного регулювання, за умови, що Виконавець надав Замовнику письмове повідомлення про таку вимогу, таким чином, щоб Замовник мав можливість забезпечити захист або обмежити таке розкриття.</w:t>
      </w:r>
    </w:p>
    <w:p w14:paraId="79796361" w14:textId="32308B7D" w:rsidR="00283DFD" w:rsidRPr="00BA4977" w:rsidRDefault="009D2A85" w:rsidP="00981B97">
      <w:pPr>
        <w:spacing w:before="0" w:after="0"/>
        <w:ind w:firstLine="0"/>
        <w:rPr>
          <w:szCs w:val="24"/>
        </w:rPr>
      </w:pPr>
      <w:r w:rsidRPr="00BA4977">
        <w:rPr>
          <w:szCs w:val="24"/>
        </w:rPr>
        <w:t>6.7. Порушення Виконавцем вимог щодо конфіденційності тягне відповідальність згідно із цим Договором та чинним  законодавством України.</w:t>
      </w:r>
    </w:p>
    <w:p w14:paraId="40E67367" w14:textId="49D93CE7" w:rsidR="00283DFD" w:rsidRPr="00BA4977" w:rsidRDefault="00981B97" w:rsidP="00981B97">
      <w:pPr>
        <w:spacing w:before="0" w:after="0"/>
        <w:jc w:val="center"/>
        <w:rPr>
          <w:b/>
          <w:szCs w:val="24"/>
        </w:rPr>
      </w:pPr>
      <w:r w:rsidRPr="00BA4977">
        <w:rPr>
          <w:b/>
          <w:szCs w:val="24"/>
        </w:rPr>
        <w:t>7</w:t>
      </w:r>
      <w:r w:rsidR="009D2A85" w:rsidRPr="00BA4977">
        <w:rPr>
          <w:b/>
          <w:szCs w:val="24"/>
        </w:rPr>
        <w:t>. ОБСТАВИНИ НЕПЕРЕБОРНОЇ СИЛИ</w:t>
      </w:r>
    </w:p>
    <w:p w14:paraId="63E6174C" w14:textId="77777777" w:rsidR="00283DFD" w:rsidRPr="00BA4977" w:rsidRDefault="009D2A85" w:rsidP="00981B97">
      <w:pPr>
        <w:spacing w:before="0" w:after="0"/>
        <w:ind w:firstLine="0"/>
        <w:rPr>
          <w:szCs w:val="24"/>
        </w:rPr>
      </w:pPr>
      <w:r w:rsidRPr="00BA4977">
        <w:rPr>
          <w:szCs w:val="24"/>
        </w:rPr>
        <w:t xml:space="preserve">7.1. Сторони звільняються від відповідальності за невиконання зобов’язань за даним Договором у випадку виникнення форс-мажорних обставин, а саме: подій та причин стихійної дії, суспільних та громадських хвилювань, прийняття нормативних та законодавчих актів, а також інших дій </w:t>
      </w:r>
      <w:r w:rsidRPr="00BA4977">
        <w:rPr>
          <w:szCs w:val="24"/>
        </w:rPr>
        <w:lastRenderedPageBreak/>
        <w:t>урядових органів, які виникли після підписання цього Договору і перешкоджають  виконанню його  умов  та не піддаються контролю Сторін, що домовляються.</w:t>
      </w:r>
    </w:p>
    <w:p w14:paraId="0D18B97F" w14:textId="77777777" w:rsidR="00283DFD" w:rsidRPr="00BA4977" w:rsidRDefault="009D2A85" w:rsidP="00981B97">
      <w:pPr>
        <w:spacing w:before="0" w:after="0"/>
        <w:ind w:firstLine="0"/>
        <w:rPr>
          <w:szCs w:val="24"/>
        </w:rPr>
      </w:pPr>
      <w:r w:rsidRPr="00BA4977">
        <w:rPr>
          <w:szCs w:val="24"/>
        </w:rPr>
        <w:t>7.2. Факт настання та тривалість подібних обставин підтверджується документом,  що підписаний уповноваженим державним органом.</w:t>
      </w:r>
    </w:p>
    <w:p w14:paraId="0890EC6C" w14:textId="77777777" w:rsidR="00283DFD" w:rsidRPr="00BA4977" w:rsidRDefault="009D2A85" w:rsidP="00981B97">
      <w:pPr>
        <w:spacing w:before="0" w:after="0"/>
        <w:ind w:firstLine="0"/>
        <w:rPr>
          <w:szCs w:val="24"/>
        </w:rPr>
      </w:pPr>
      <w:r w:rsidRPr="00BA4977">
        <w:rPr>
          <w:szCs w:val="24"/>
        </w:rPr>
        <w:t>7.3. Сторона, що не може виконувати зобов'язання за цим Договором унаслідок дії обставин непереборної сили, повинна не пізніше ніж протягом 5 діб з моменту їх виникнення повідомити про це іншу Сторону у письмовій формі.</w:t>
      </w:r>
    </w:p>
    <w:p w14:paraId="08013745" w14:textId="4CFE5F3C" w:rsidR="00283DFD" w:rsidRPr="00BA4977" w:rsidRDefault="009D2A85" w:rsidP="00981B97">
      <w:pPr>
        <w:spacing w:before="0" w:after="0"/>
        <w:ind w:firstLine="0"/>
        <w:rPr>
          <w:szCs w:val="24"/>
        </w:rPr>
      </w:pPr>
      <w:r w:rsidRPr="00BA4977">
        <w:rPr>
          <w:szCs w:val="24"/>
        </w:rPr>
        <w:t xml:space="preserve">7.4.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64BC8EB3" w14:textId="77777777" w:rsidR="001B296D" w:rsidRPr="00BA4977" w:rsidRDefault="001B296D" w:rsidP="00981B97">
      <w:pPr>
        <w:tabs>
          <w:tab w:val="left" w:pos="426"/>
        </w:tabs>
        <w:spacing w:before="0" w:after="0"/>
        <w:ind w:left="1287"/>
        <w:jc w:val="center"/>
        <w:rPr>
          <w:b/>
          <w:szCs w:val="24"/>
        </w:rPr>
      </w:pPr>
    </w:p>
    <w:p w14:paraId="7F45B6C2" w14:textId="4212C280" w:rsidR="00EF56F8" w:rsidRPr="00BA4977" w:rsidRDefault="00981B97" w:rsidP="00981B97">
      <w:pPr>
        <w:tabs>
          <w:tab w:val="left" w:pos="426"/>
        </w:tabs>
        <w:spacing w:before="0" w:after="0"/>
        <w:ind w:left="1287"/>
        <w:jc w:val="center"/>
        <w:rPr>
          <w:b/>
          <w:szCs w:val="24"/>
        </w:rPr>
      </w:pPr>
      <w:r w:rsidRPr="00BA4977">
        <w:rPr>
          <w:b/>
          <w:szCs w:val="24"/>
        </w:rPr>
        <w:t>8</w:t>
      </w:r>
      <w:r w:rsidR="00EF56F8" w:rsidRPr="00BA4977">
        <w:rPr>
          <w:b/>
          <w:szCs w:val="24"/>
        </w:rPr>
        <w:t>. АНТИКОРУПЦІЙНІ ЗАСТЕРЕЖЕННЯ</w:t>
      </w:r>
    </w:p>
    <w:p w14:paraId="308129B6" w14:textId="68F26766" w:rsidR="00EF56F8" w:rsidRPr="00BA4977" w:rsidRDefault="00EF56F8" w:rsidP="00981B97">
      <w:pPr>
        <w:spacing w:before="0" w:after="0"/>
        <w:rPr>
          <w:szCs w:val="24"/>
        </w:rPr>
      </w:pPr>
      <w:r w:rsidRPr="00BA4977">
        <w:rPr>
          <w:szCs w:val="24"/>
        </w:rPr>
        <w:t>8.1. Сторони даного Договору зобов’язуються дотримуватись і забезпечити дотримання вимог антикорупційного законодавства та не вживати ніяких дій, які можуть порушити його норми у зв’язку з виконанням своїх прав або зобов’язань за цим Договором.</w:t>
      </w:r>
    </w:p>
    <w:p w14:paraId="662A010F" w14:textId="577DD41A" w:rsidR="00EF56F8" w:rsidRPr="00BA4977" w:rsidRDefault="00EF56F8" w:rsidP="00981B97">
      <w:pPr>
        <w:spacing w:before="0" w:after="0"/>
        <w:rPr>
          <w:szCs w:val="24"/>
        </w:rPr>
      </w:pPr>
      <w:r w:rsidRPr="00BA4977">
        <w:rPr>
          <w:szCs w:val="24"/>
        </w:rPr>
        <w:t>8.2. Сторони погоджуються не здійснювати, прямо чи опосередковано, жодних грошових виплат, передач майна, надання переваг,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74778366" w14:textId="32F5B53D" w:rsidR="00EF56F8" w:rsidRPr="00BA4977" w:rsidRDefault="00EF56F8" w:rsidP="00981B97">
      <w:pPr>
        <w:spacing w:before="0" w:after="0"/>
        <w:rPr>
          <w:szCs w:val="24"/>
        </w:rPr>
      </w:pPr>
      <w:r w:rsidRPr="00BA4977">
        <w:rPr>
          <w:szCs w:val="24"/>
        </w:rPr>
        <w:t>8.3. 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пропозиції такої вигоди для себе або третіх осіб, у тому числі, щоб схилити цю особу до протиправного використання наданих їй службових повноважень чи пов’язаних з ними можливостей.</w:t>
      </w:r>
    </w:p>
    <w:p w14:paraId="27F8CFED" w14:textId="2B022C66" w:rsidR="00EF56F8" w:rsidRPr="00BA4977" w:rsidRDefault="00EF56F8" w:rsidP="00981B97">
      <w:pPr>
        <w:spacing w:before="0" w:after="0"/>
        <w:rPr>
          <w:szCs w:val="24"/>
        </w:rPr>
      </w:pPr>
      <w:r w:rsidRPr="00BA4977">
        <w:rPr>
          <w:szCs w:val="24"/>
        </w:rPr>
        <w:t>8.4.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непойменованими у цьому пункті способами, що ставить працівника у певну залежність, і спрямованого на забезпечення виконання цим працівником будь-яких дій на користь стимулюючої його сторони.</w:t>
      </w:r>
    </w:p>
    <w:p w14:paraId="0F4D71EB" w14:textId="4F8B0394" w:rsidR="00EF56F8" w:rsidRPr="00BA4977" w:rsidRDefault="00EF56F8" w:rsidP="00981B97">
      <w:pPr>
        <w:spacing w:before="0" w:after="0"/>
        <w:rPr>
          <w:szCs w:val="24"/>
        </w:rPr>
      </w:pPr>
      <w:r w:rsidRPr="00BA4977">
        <w:rPr>
          <w:szCs w:val="24"/>
        </w:rPr>
        <w:t>8.5. У разі виникнення у Сторін підозр, що відбулося або може відбутися порушення будь-яких антикорупційних умов, відповідна Сторона зобов’язується повідомити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п’яти робочих днів з дня направлення письмового повідомлення. У повідомленні Сторона має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працівниками або посередниками, що виражаються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29180E67" w14:textId="7ADF8203" w:rsidR="00EF56F8" w:rsidRPr="00BA4977" w:rsidRDefault="00EF56F8" w:rsidP="00981B97">
      <w:pPr>
        <w:spacing w:before="0" w:after="0"/>
        <w:rPr>
          <w:szCs w:val="24"/>
        </w:rPr>
      </w:pPr>
      <w:r w:rsidRPr="00BA4977">
        <w:rPr>
          <w:szCs w:val="24"/>
        </w:rPr>
        <w:t>8.6. Сторони гарантують повну конфіденційність при виконанні антикорупційних умов цього Договору, а також відсутність негативних наслідків як для Сторін у цілому, так і для конкретних учасників Сторін, які повідомили про факт порушень.</w:t>
      </w:r>
    </w:p>
    <w:p w14:paraId="59EAFB51" w14:textId="77777777" w:rsidR="00981B97" w:rsidRPr="00BA4977" w:rsidRDefault="00981B97" w:rsidP="00981B97">
      <w:pPr>
        <w:spacing w:before="0" w:after="0"/>
        <w:rPr>
          <w:szCs w:val="24"/>
        </w:rPr>
      </w:pPr>
    </w:p>
    <w:p w14:paraId="1C52DC58" w14:textId="5246C339" w:rsidR="00EF56F8" w:rsidRPr="00BA4977" w:rsidRDefault="00EF56F8" w:rsidP="00981B97">
      <w:pPr>
        <w:pStyle w:val="af0"/>
        <w:numPr>
          <w:ilvl w:val="0"/>
          <w:numId w:val="6"/>
        </w:numPr>
        <w:tabs>
          <w:tab w:val="left" w:pos="426"/>
        </w:tabs>
        <w:suppressAutoHyphens w:val="0"/>
        <w:spacing w:before="0" w:after="0"/>
        <w:jc w:val="center"/>
        <w:rPr>
          <w:b/>
          <w:bCs/>
          <w:szCs w:val="24"/>
        </w:rPr>
      </w:pPr>
      <w:r w:rsidRPr="00BA4977">
        <w:rPr>
          <w:b/>
          <w:bCs/>
          <w:szCs w:val="24"/>
        </w:rPr>
        <w:t>САНКЦІЙНІ ЗАСТЕРЕЖЕННЯ</w:t>
      </w:r>
    </w:p>
    <w:p w14:paraId="31DBE7DF" w14:textId="5793842B" w:rsidR="00EF56F8" w:rsidRPr="00BA4977" w:rsidRDefault="00EF56F8" w:rsidP="00981B97">
      <w:pPr>
        <w:pStyle w:val="ae"/>
        <w:numPr>
          <w:ilvl w:val="1"/>
          <w:numId w:val="5"/>
        </w:numPr>
        <w:ind w:left="284"/>
        <w:jc w:val="both"/>
        <w:rPr>
          <w:rFonts w:ascii="Times New Roman" w:hAnsi="Times New Roman" w:cs="Times New Roman"/>
          <w:sz w:val="24"/>
          <w:szCs w:val="24"/>
        </w:rPr>
      </w:pPr>
      <w:r w:rsidRPr="00BA4977">
        <w:rPr>
          <w:rFonts w:ascii="Times New Roman" w:hAnsi="Times New Roman"/>
          <w:sz w:val="24"/>
          <w:szCs w:val="24"/>
        </w:rPr>
        <w:t xml:space="preserve"> З</w:t>
      </w:r>
      <w:r w:rsidR="006D4348" w:rsidRPr="00BA4977">
        <w:rPr>
          <w:rFonts w:ascii="Times New Roman" w:hAnsi="Times New Roman"/>
          <w:sz w:val="24"/>
          <w:szCs w:val="24"/>
        </w:rPr>
        <w:t>амовник</w:t>
      </w:r>
      <w:r w:rsidRPr="00BA4977">
        <w:rPr>
          <w:rFonts w:ascii="Times New Roman" w:hAnsi="Times New Roman" w:cs="Times New Roman"/>
          <w:sz w:val="24"/>
          <w:szCs w:val="24"/>
        </w:rPr>
        <w:t xml:space="preserve"> має право в односторонньому порядку відмовитися від виконання своїх зобов’язань за Договором та/або розірвати Договір у разі, якщо: </w:t>
      </w:r>
    </w:p>
    <w:p w14:paraId="3594C168" w14:textId="77777777" w:rsidR="00981B97" w:rsidRPr="00BA4977" w:rsidRDefault="00981B97" w:rsidP="00981B97">
      <w:pPr>
        <w:pStyle w:val="af0"/>
        <w:numPr>
          <w:ilvl w:val="0"/>
          <w:numId w:val="3"/>
        </w:numPr>
        <w:tabs>
          <w:tab w:val="left" w:pos="0"/>
        </w:tabs>
        <w:suppressAutoHyphens w:val="0"/>
        <w:spacing w:before="0" w:after="0"/>
        <w:contextualSpacing w:val="0"/>
        <w:rPr>
          <w:rFonts w:eastAsia="Arial" w:cs="Arial"/>
          <w:vanish/>
          <w:szCs w:val="24"/>
          <w:lang w:eastAsia="uk-UA"/>
        </w:rPr>
      </w:pPr>
    </w:p>
    <w:p w14:paraId="0C954B78" w14:textId="77777777" w:rsidR="00981B97" w:rsidRPr="00BA4977" w:rsidRDefault="00981B97" w:rsidP="00981B97">
      <w:pPr>
        <w:pStyle w:val="af0"/>
        <w:numPr>
          <w:ilvl w:val="0"/>
          <w:numId w:val="3"/>
        </w:numPr>
        <w:tabs>
          <w:tab w:val="left" w:pos="0"/>
        </w:tabs>
        <w:suppressAutoHyphens w:val="0"/>
        <w:spacing w:before="0" w:after="0"/>
        <w:contextualSpacing w:val="0"/>
        <w:rPr>
          <w:rFonts w:eastAsia="Arial" w:cs="Arial"/>
          <w:vanish/>
          <w:szCs w:val="24"/>
          <w:lang w:eastAsia="uk-UA"/>
        </w:rPr>
      </w:pPr>
    </w:p>
    <w:p w14:paraId="113360CF" w14:textId="77777777" w:rsidR="00981B97" w:rsidRPr="00BA4977" w:rsidRDefault="00981B97" w:rsidP="00981B97">
      <w:pPr>
        <w:pStyle w:val="af0"/>
        <w:numPr>
          <w:ilvl w:val="1"/>
          <w:numId w:val="3"/>
        </w:numPr>
        <w:tabs>
          <w:tab w:val="left" w:pos="0"/>
        </w:tabs>
        <w:suppressAutoHyphens w:val="0"/>
        <w:spacing w:before="0" w:after="0"/>
        <w:contextualSpacing w:val="0"/>
        <w:rPr>
          <w:rFonts w:eastAsia="Arial" w:cs="Arial"/>
          <w:vanish/>
          <w:szCs w:val="24"/>
          <w:lang w:eastAsia="uk-UA"/>
        </w:rPr>
      </w:pPr>
    </w:p>
    <w:p w14:paraId="5C5B2FED" w14:textId="567CEA3F" w:rsidR="00EF56F8" w:rsidRPr="00BA4977" w:rsidRDefault="00EF56F8" w:rsidP="00981B97">
      <w:pPr>
        <w:pStyle w:val="ae"/>
        <w:numPr>
          <w:ilvl w:val="2"/>
          <w:numId w:val="3"/>
        </w:numPr>
        <w:tabs>
          <w:tab w:val="left" w:pos="0"/>
        </w:tabs>
        <w:ind w:left="142" w:firstLine="0"/>
        <w:jc w:val="both"/>
        <w:rPr>
          <w:rFonts w:ascii="Times New Roman" w:hAnsi="Times New Roman" w:cs="Times New Roman"/>
          <w:sz w:val="24"/>
          <w:szCs w:val="24"/>
        </w:rPr>
      </w:pPr>
      <w:r w:rsidRPr="00BA4977">
        <w:rPr>
          <w:rFonts w:ascii="Times New Roman" w:hAnsi="Times New Roman"/>
          <w:sz w:val="24"/>
          <w:szCs w:val="24"/>
        </w:rPr>
        <w:t>В</w:t>
      </w:r>
      <w:r w:rsidR="006D4348" w:rsidRPr="00BA4977">
        <w:rPr>
          <w:rFonts w:ascii="Times New Roman" w:hAnsi="Times New Roman"/>
          <w:sz w:val="24"/>
          <w:szCs w:val="24"/>
        </w:rPr>
        <w:t>иконавця</w:t>
      </w:r>
      <w:r w:rsidRPr="00BA4977">
        <w:rPr>
          <w:rFonts w:ascii="Times New Roman" w:hAnsi="Times New Roman" w:cs="Times New Roman"/>
          <w:sz w:val="24"/>
          <w:szCs w:val="24"/>
        </w:rPr>
        <w:t xml:space="preserve">, та/або учасника </w:t>
      </w:r>
      <w:r w:rsidR="006D4348" w:rsidRPr="00BA4977">
        <w:rPr>
          <w:rFonts w:ascii="Times New Roman" w:hAnsi="Times New Roman"/>
          <w:sz w:val="24"/>
          <w:szCs w:val="24"/>
        </w:rPr>
        <w:t>Виконавця</w:t>
      </w:r>
      <w:r w:rsidRPr="00BA4977">
        <w:rPr>
          <w:rFonts w:ascii="Times New Roman" w:hAnsi="Times New Roman" w:cs="Times New Roman"/>
          <w:sz w:val="24"/>
          <w:szCs w:val="24"/>
        </w:rPr>
        <w:t xml:space="preserve">, та/або кінцевого </w:t>
      </w:r>
      <w:proofErr w:type="spellStart"/>
      <w:r w:rsidRPr="00BA4977">
        <w:rPr>
          <w:rFonts w:ascii="Times New Roman" w:hAnsi="Times New Roman" w:cs="Times New Roman"/>
          <w:sz w:val="24"/>
          <w:szCs w:val="24"/>
        </w:rPr>
        <w:t>бенефіціарного</w:t>
      </w:r>
      <w:proofErr w:type="spellEnd"/>
      <w:r w:rsidRPr="00BA4977">
        <w:rPr>
          <w:rFonts w:ascii="Times New Roman" w:hAnsi="Times New Roman" w:cs="Times New Roman"/>
          <w:sz w:val="24"/>
          <w:szCs w:val="24"/>
        </w:rPr>
        <w:t xml:space="preserve"> власника </w:t>
      </w:r>
      <w:r w:rsidR="006D4348" w:rsidRPr="00BA4977">
        <w:rPr>
          <w:rFonts w:ascii="Times New Roman" w:hAnsi="Times New Roman"/>
          <w:sz w:val="24"/>
          <w:szCs w:val="24"/>
        </w:rPr>
        <w:t>Виконавця</w:t>
      </w:r>
      <w:r w:rsidR="006D4348" w:rsidRPr="00BA4977">
        <w:rPr>
          <w:rFonts w:ascii="Times New Roman" w:hAnsi="Times New Roman" w:cs="Times New Roman"/>
          <w:sz w:val="24"/>
          <w:szCs w:val="24"/>
        </w:rPr>
        <w:t xml:space="preserve"> </w:t>
      </w:r>
      <w:proofErr w:type="spellStart"/>
      <w:r w:rsidRPr="00BA4977">
        <w:rPr>
          <w:rFonts w:ascii="Times New Roman" w:hAnsi="Times New Roman" w:cs="Times New Roman"/>
          <w:sz w:val="24"/>
          <w:szCs w:val="24"/>
        </w:rPr>
        <w:t>внесено</w:t>
      </w:r>
      <w:proofErr w:type="spellEnd"/>
      <w:r w:rsidRPr="00BA4977">
        <w:rPr>
          <w:rFonts w:ascii="Times New Roman" w:hAnsi="Times New Roman" w:cs="Times New Roman"/>
          <w:sz w:val="24"/>
          <w:szCs w:val="24"/>
        </w:rPr>
        <w:t xml:space="preserve"> до списку санкцій OFAC Сполучених Штатів Америки (перелік осіб, до яких застосовано санкції, що визначається </w:t>
      </w:r>
      <w:proofErr w:type="spellStart"/>
      <w:r w:rsidRPr="00BA4977">
        <w:rPr>
          <w:rFonts w:ascii="Times New Roman" w:hAnsi="Times New Roman" w:cs="Times New Roman"/>
          <w:sz w:val="24"/>
          <w:szCs w:val="24"/>
        </w:rPr>
        <w:t>The</w:t>
      </w:r>
      <w:proofErr w:type="spellEnd"/>
      <w:r w:rsidRPr="00BA4977">
        <w:rPr>
          <w:rFonts w:ascii="Times New Roman" w:hAnsi="Times New Roman" w:cs="Times New Roman"/>
          <w:sz w:val="24"/>
          <w:szCs w:val="24"/>
        </w:rPr>
        <w:t xml:space="preserve"> Office </w:t>
      </w:r>
      <w:proofErr w:type="spellStart"/>
      <w:r w:rsidRPr="00BA4977">
        <w:rPr>
          <w:rFonts w:ascii="Times New Roman" w:hAnsi="Times New Roman" w:cs="Times New Roman"/>
          <w:sz w:val="24"/>
          <w:szCs w:val="24"/>
        </w:rPr>
        <w:t>of</w:t>
      </w:r>
      <w:proofErr w:type="spellEnd"/>
      <w:r w:rsidRPr="00BA4977">
        <w:rPr>
          <w:rFonts w:ascii="Times New Roman" w:hAnsi="Times New Roman" w:cs="Times New Roman"/>
          <w:sz w:val="24"/>
          <w:szCs w:val="24"/>
        </w:rPr>
        <w:t xml:space="preserve"> </w:t>
      </w:r>
      <w:proofErr w:type="spellStart"/>
      <w:r w:rsidRPr="00BA4977">
        <w:rPr>
          <w:rFonts w:ascii="Times New Roman" w:hAnsi="Times New Roman" w:cs="Times New Roman"/>
          <w:sz w:val="24"/>
          <w:szCs w:val="24"/>
        </w:rPr>
        <w:t>Foreign</w:t>
      </w:r>
      <w:proofErr w:type="spellEnd"/>
      <w:r w:rsidRPr="00BA4977">
        <w:rPr>
          <w:rFonts w:ascii="Times New Roman" w:hAnsi="Times New Roman" w:cs="Times New Roman"/>
          <w:sz w:val="24"/>
          <w:szCs w:val="24"/>
        </w:rPr>
        <w:t xml:space="preserve"> </w:t>
      </w:r>
      <w:proofErr w:type="spellStart"/>
      <w:r w:rsidRPr="00BA4977">
        <w:rPr>
          <w:rFonts w:ascii="Times New Roman" w:hAnsi="Times New Roman" w:cs="Times New Roman"/>
          <w:sz w:val="24"/>
          <w:szCs w:val="24"/>
        </w:rPr>
        <w:t>Assets</w:t>
      </w:r>
      <w:proofErr w:type="spellEnd"/>
      <w:r w:rsidRPr="00BA4977">
        <w:rPr>
          <w:rFonts w:ascii="Times New Roman" w:hAnsi="Times New Roman" w:cs="Times New Roman"/>
          <w:sz w:val="24"/>
          <w:szCs w:val="24"/>
        </w:rPr>
        <w:t xml:space="preserve"> </w:t>
      </w:r>
      <w:proofErr w:type="spellStart"/>
      <w:r w:rsidRPr="00BA4977">
        <w:rPr>
          <w:rFonts w:ascii="Times New Roman" w:hAnsi="Times New Roman" w:cs="Times New Roman"/>
          <w:sz w:val="24"/>
          <w:szCs w:val="24"/>
        </w:rPr>
        <w:t>Control</w:t>
      </w:r>
      <w:proofErr w:type="spellEnd"/>
      <w:r w:rsidRPr="00BA4977">
        <w:rPr>
          <w:rFonts w:ascii="Times New Roman" w:hAnsi="Times New Roman" w:cs="Times New Roman"/>
          <w:sz w:val="24"/>
          <w:szCs w:val="24"/>
        </w:rPr>
        <w:t xml:space="preserve"> </w:t>
      </w:r>
      <w:proofErr w:type="spellStart"/>
      <w:r w:rsidRPr="00BA4977">
        <w:rPr>
          <w:rFonts w:ascii="Times New Roman" w:hAnsi="Times New Roman" w:cs="Times New Roman"/>
          <w:sz w:val="24"/>
          <w:szCs w:val="24"/>
        </w:rPr>
        <w:t>of</w:t>
      </w:r>
      <w:proofErr w:type="spellEnd"/>
      <w:r w:rsidRPr="00BA4977">
        <w:rPr>
          <w:rFonts w:ascii="Times New Roman" w:hAnsi="Times New Roman" w:cs="Times New Roman"/>
          <w:sz w:val="24"/>
          <w:szCs w:val="24"/>
        </w:rPr>
        <w:t xml:space="preserve"> </w:t>
      </w:r>
      <w:proofErr w:type="spellStart"/>
      <w:r w:rsidRPr="00BA4977">
        <w:rPr>
          <w:rFonts w:ascii="Times New Roman" w:hAnsi="Times New Roman" w:cs="Times New Roman"/>
          <w:sz w:val="24"/>
          <w:szCs w:val="24"/>
        </w:rPr>
        <w:t>the</w:t>
      </w:r>
      <w:proofErr w:type="spellEnd"/>
      <w:r w:rsidRPr="00BA4977">
        <w:rPr>
          <w:rFonts w:ascii="Times New Roman" w:hAnsi="Times New Roman" w:cs="Times New Roman"/>
          <w:sz w:val="24"/>
          <w:szCs w:val="24"/>
        </w:rPr>
        <w:t xml:space="preserve"> US </w:t>
      </w:r>
      <w:proofErr w:type="spellStart"/>
      <w:r w:rsidRPr="00BA4977">
        <w:rPr>
          <w:rFonts w:ascii="Times New Roman" w:hAnsi="Times New Roman" w:cs="Times New Roman"/>
          <w:sz w:val="24"/>
          <w:szCs w:val="24"/>
        </w:rPr>
        <w:t>Department</w:t>
      </w:r>
      <w:proofErr w:type="spellEnd"/>
      <w:r w:rsidRPr="00BA4977">
        <w:rPr>
          <w:rFonts w:ascii="Times New Roman" w:hAnsi="Times New Roman" w:cs="Times New Roman"/>
          <w:sz w:val="24"/>
          <w:szCs w:val="24"/>
        </w:rPr>
        <w:t xml:space="preserve"> </w:t>
      </w:r>
      <w:proofErr w:type="spellStart"/>
      <w:r w:rsidRPr="00BA4977">
        <w:rPr>
          <w:rFonts w:ascii="Times New Roman" w:hAnsi="Times New Roman" w:cs="Times New Roman"/>
          <w:sz w:val="24"/>
          <w:szCs w:val="24"/>
        </w:rPr>
        <w:t>of</w:t>
      </w:r>
      <w:proofErr w:type="spellEnd"/>
      <w:r w:rsidRPr="00BA4977">
        <w:rPr>
          <w:rFonts w:ascii="Times New Roman" w:hAnsi="Times New Roman" w:cs="Times New Roman"/>
          <w:sz w:val="24"/>
          <w:szCs w:val="24"/>
        </w:rPr>
        <w:t xml:space="preserve"> </w:t>
      </w:r>
      <w:proofErr w:type="spellStart"/>
      <w:r w:rsidRPr="00BA4977">
        <w:rPr>
          <w:rFonts w:ascii="Times New Roman" w:hAnsi="Times New Roman" w:cs="Times New Roman"/>
          <w:sz w:val="24"/>
          <w:szCs w:val="24"/>
        </w:rPr>
        <w:t>the</w:t>
      </w:r>
      <w:proofErr w:type="spellEnd"/>
      <w:r w:rsidRPr="00BA4977">
        <w:rPr>
          <w:rFonts w:ascii="Times New Roman" w:hAnsi="Times New Roman" w:cs="Times New Roman"/>
          <w:sz w:val="24"/>
          <w:szCs w:val="24"/>
        </w:rPr>
        <w:t xml:space="preserve"> </w:t>
      </w:r>
      <w:proofErr w:type="spellStart"/>
      <w:r w:rsidRPr="00BA4977">
        <w:rPr>
          <w:rFonts w:ascii="Times New Roman" w:hAnsi="Times New Roman" w:cs="Times New Roman"/>
          <w:sz w:val="24"/>
          <w:szCs w:val="24"/>
        </w:rPr>
        <w:t>Treasury</w:t>
      </w:r>
      <w:proofErr w:type="spellEnd"/>
      <w:r w:rsidRPr="00BA4977">
        <w:rPr>
          <w:rFonts w:ascii="Times New Roman" w:hAnsi="Times New Roman" w:cs="Times New Roman"/>
          <w:sz w:val="24"/>
          <w:szCs w:val="24"/>
        </w:rPr>
        <w:t xml:space="preserve">);  </w:t>
      </w:r>
    </w:p>
    <w:p w14:paraId="314A6FBD" w14:textId="28739449" w:rsidR="00EF56F8" w:rsidRPr="00BA4977" w:rsidRDefault="00EF56F8" w:rsidP="00981B97">
      <w:pPr>
        <w:pStyle w:val="ae"/>
        <w:numPr>
          <w:ilvl w:val="2"/>
          <w:numId w:val="3"/>
        </w:numPr>
        <w:ind w:left="0" w:firstLine="131"/>
        <w:jc w:val="both"/>
        <w:rPr>
          <w:rFonts w:ascii="Times New Roman" w:hAnsi="Times New Roman" w:cs="Times New Roman"/>
          <w:sz w:val="24"/>
          <w:szCs w:val="24"/>
        </w:rPr>
      </w:pPr>
      <w:r w:rsidRPr="00BA4977">
        <w:rPr>
          <w:rFonts w:ascii="Times New Roman" w:hAnsi="Times New Roman" w:cs="Times New Roman"/>
          <w:sz w:val="24"/>
          <w:szCs w:val="24"/>
        </w:rPr>
        <w:lastRenderedPageBreak/>
        <w:t xml:space="preserve">до </w:t>
      </w:r>
      <w:r w:rsidR="006D4348" w:rsidRPr="00BA4977">
        <w:rPr>
          <w:rFonts w:ascii="Times New Roman" w:hAnsi="Times New Roman"/>
          <w:sz w:val="24"/>
          <w:szCs w:val="24"/>
        </w:rPr>
        <w:t>Виконавця</w:t>
      </w:r>
      <w:r w:rsidRPr="00BA4977">
        <w:rPr>
          <w:rFonts w:ascii="Times New Roman" w:hAnsi="Times New Roman" w:cs="Times New Roman"/>
          <w:sz w:val="24"/>
          <w:szCs w:val="24"/>
        </w:rPr>
        <w:t xml:space="preserve">, та/або учасника </w:t>
      </w:r>
      <w:r w:rsidR="006D4348" w:rsidRPr="00BA4977">
        <w:rPr>
          <w:rFonts w:ascii="Times New Roman" w:hAnsi="Times New Roman"/>
          <w:sz w:val="24"/>
          <w:szCs w:val="24"/>
        </w:rPr>
        <w:t>Виконавця</w:t>
      </w:r>
      <w:r w:rsidRPr="00BA4977">
        <w:rPr>
          <w:rFonts w:ascii="Times New Roman" w:hAnsi="Times New Roman" w:cs="Times New Roman"/>
          <w:sz w:val="24"/>
          <w:szCs w:val="24"/>
        </w:rPr>
        <w:t xml:space="preserve">, та/або кінцевого </w:t>
      </w:r>
      <w:proofErr w:type="spellStart"/>
      <w:r w:rsidRPr="00BA4977">
        <w:rPr>
          <w:rFonts w:ascii="Times New Roman" w:hAnsi="Times New Roman" w:cs="Times New Roman"/>
          <w:sz w:val="24"/>
          <w:szCs w:val="24"/>
        </w:rPr>
        <w:t>бенефіціарного</w:t>
      </w:r>
      <w:proofErr w:type="spellEnd"/>
      <w:r w:rsidRPr="00BA4977">
        <w:rPr>
          <w:rFonts w:ascii="Times New Roman" w:hAnsi="Times New Roman" w:cs="Times New Roman"/>
          <w:sz w:val="24"/>
          <w:szCs w:val="24"/>
        </w:rPr>
        <w:t xml:space="preserve"> власника </w:t>
      </w:r>
      <w:r w:rsidR="006D4348" w:rsidRPr="00BA4977">
        <w:rPr>
          <w:rFonts w:ascii="Times New Roman" w:hAnsi="Times New Roman"/>
          <w:sz w:val="24"/>
          <w:szCs w:val="24"/>
        </w:rPr>
        <w:t>Виконавця</w:t>
      </w:r>
      <w:r w:rsidRPr="00BA4977">
        <w:rPr>
          <w:rFonts w:ascii="Times New Roman" w:hAnsi="Times New Roman" w:cs="Times New Roman"/>
          <w:sz w:val="24"/>
          <w:szCs w:val="24"/>
        </w:rPr>
        <w:t xml:space="preserve">, та/або послуг </w:t>
      </w:r>
      <w:r w:rsidR="006D4348" w:rsidRPr="00BA4977">
        <w:rPr>
          <w:rFonts w:ascii="Times New Roman" w:hAnsi="Times New Roman"/>
          <w:sz w:val="24"/>
          <w:szCs w:val="24"/>
        </w:rPr>
        <w:t>Виконавця</w:t>
      </w:r>
      <w:r w:rsidRPr="00BA4977">
        <w:rPr>
          <w:rFonts w:ascii="Times New Roman" w:hAnsi="Times New Roman" w:cs="Times New Roman"/>
          <w:sz w:val="24"/>
          <w:szCs w:val="24"/>
        </w:rPr>
        <w:t xml:space="preserve"> застосовано обмеження (санкції) інших, ніж OFAC, державних органів США, режим дотримання яких може бути порушено виконанням Договору; </w:t>
      </w:r>
    </w:p>
    <w:p w14:paraId="0FAD7AEF" w14:textId="547109B5" w:rsidR="00EF56F8" w:rsidRPr="00BA4977" w:rsidRDefault="006D4348" w:rsidP="00981B97">
      <w:pPr>
        <w:pStyle w:val="ae"/>
        <w:numPr>
          <w:ilvl w:val="2"/>
          <w:numId w:val="3"/>
        </w:numPr>
        <w:ind w:left="0" w:firstLine="131"/>
        <w:jc w:val="both"/>
        <w:rPr>
          <w:rFonts w:ascii="Times New Roman" w:hAnsi="Times New Roman" w:cs="Times New Roman"/>
          <w:sz w:val="24"/>
          <w:szCs w:val="24"/>
        </w:rPr>
      </w:pPr>
      <w:r w:rsidRPr="00BA4977">
        <w:rPr>
          <w:rFonts w:ascii="Times New Roman" w:hAnsi="Times New Roman"/>
          <w:sz w:val="24"/>
          <w:szCs w:val="24"/>
        </w:rPr>
        <w:t>Виконавця</w:t>
      </w:r>
      <w:r w:rsidR="00EF56F8" w:rsidRPr="00BA4977">
        <w:rPr>
          <w:rFonts w:ascii="Times New Roman" w:hAnsi="Times New Roman" w:cs="Times New Roman"/>
          <w:sz w:val="24"/>
          <w:szCs w:val="24"/>
        </w:rPr>
        <w:t xml:space="preserve">, та/або учасника </w:t>
      </w:r>
      <w:r w:rsidRPr="00BA4977">
        <w:rPr>
          <w:rFonts w:ascii="Times New Roman" w:hAnsi="Times New Roman"/>
          <w:sz w:val="24"/>
          <w:szCs w:val="24"/>
        </w:rPr>
        <w:t>Виконавця</w:t>
      </w:r>
      <w:r w:rsidR="00EF56F8" w:rsidRPr="00BA4977">
        <w:rPr>
          <w:rFonts w:ascii="Times New Roman" w:hAnsi="Times New Roman" w:cs="Times New Roman"/>
          <w:sz w:val="24"/>
          <w:szCs w:val="24"/>
        </w:rPr>
        <w:t xml:space="preserve">, та/або кінцевого </w:t>
      </w:r>
      <w:proofErr w:type="spellStart"/>
      <w:r w:rsidR="00EF56F8" w:rsidRPr="00BA4977">
        <w:rPr>
          <w:rFonts w:ascii="Times New Roman" w:hAnsi="Times New Roman" w:cs="Times New Roman"/>
          <w:sz w:val="24"/>
          <w:szCs w:val="24"/>
        </w:rPr>
        <w:t>бенефіціарного</w:t>
      </w:r>
      <w:proofErr w:type="spellEnd"/>
      <w:r w:rsidR="00EF56F8" w:rsidRPr="00BA4977">
        <w:rPr>
          <w:rFonts w:ascii="Times New Roman" w:hAnsi="Times New Roman" w:cs="Times New Roman"/>
          <w:sz w:val="24"/>
          <w:szCs w:val="24"/>
        </w:rPr>
        <w:t xml:space="preserve"> власника </w:t>
      </w:r>
      <w:r w:rsidRPr="00BA4977">
        <w:rPr>
          <w:rFonts w:ascii="Times New Roman" w:hAnsi="Times New Roman"/>
          <w:sz w:val="24"/>
          <w:szCs w:val="24"/>
        </w:rPr>
        <w:t>Виконавця</w:t>
      </w:r>
      <w:r w:rsidR="00EF56F8" w:rsidRPr="00BA4977">
        <w:rPr>
          <w:rFonts w:ascii="Times New Roman" w:hAnsi="Times New Roman" w:cs="Times New Roman"/>
          <w:sz w:val="24"/>
          <w:szCs w:val="24"/>
        </w:rPr>
        <w:t xml:space="preserve"> </w:t>
      </w:r>
      <w:proofErr w:type="spellStart"/>
      <w:r w:rsidR="00EF56F8" w:rsidRPr="00BA4977">
        <w:rPr>
          <w:rFonts w:ascii="Times New Roman" w:hAnsi="Times New Roman" w:cs="Times New Roman"/>
          <w:sz w:val="24"/>
          <w:szCs w:val="24"/>
        </w:rPr>
        <w:t>внесено</w:t>
      </w:r>
      <w:proofErr w:type="spellEnd"/>
      <w:r w:rsidR="00EF56F8" w:rsidRPr="00BA4977">
        <w:rPr>
          <w:rFonts w:ascii="Times New Roman" w:hAnsi="Times New Roman" w:cs="Times New Roman"/>
          <w:sz w:val="24"/>
          <w:szCs w:val="24"/>
        </w:rPr>
        <w:t xml:space="preserve"> до списку санкцій Європейського Союзу (</w:t>
      </w:r>
      <w:proofErr w:type="spellStart"/>
      <w:r w:rsidR="00EF56F8" w:rsidRPr="00BA4977">
        <w:rPr>
          <w:rFonts w:ascii="Times New Roman" w:hAnsi="Times New Roman" w:cs="Times New Roman"/>
          <w:sz w:val="24"/>
          <w:szCs w:val="24"/>
        </w:rPr>
        <w:t>Consolidated</w:t>
      </w:r>
      <w:proofErr w:type="spellEnd"/>
      <w:r w:rsidR="00EF56F8" w:rsidRPr="00BA4977">
        <w:rPr>
          <w:rFonts w:ascii="Times New Roman" w:hAnsi="Times New Roman" w:cs="Times New Roman"/>
          <w:sz w:val="24"/>
          <w:szCs w:val="24"/>
        </w:rPr>
        <w:t xml:space="preserve"> </w:t>
      </w:r>
      <w:proofErr w:type="spellStart"/>
      <w:r w:rsidR="00EF56F8" w:rsidRPr="00BA4977">
        <w:rPr>
          <w:rFonts w:ascii="Times New Roman" w:hAnsi="Times New Roman" w:cs="Times New Roman"/>
          <w:sz w:val="24"/>
          <w:szCs w:val="24"/>
        </w:rPr>
        <w:t>list</w:t>
      </w:r>
      <w:proofErr w:type="spellEnd"/>
      <w:r w:rsidR="00EF56F8" w:rsidRPr="00BA4977">
        <w:rPr>
          <w:rFonts w:ascii="Times New Roman" w:hAnsi="Times New Roman" w:cs="Times New Roman"/>
          <w:sz w:val="24"/>
          <w:szCs w:val="24"/>
        </w:rPr>
        <w:t xml:space="preserve"> </w:t>
      </w:r>
      <w:proofErr w:type="spellStart"/>
      <w:r w:rsidR="00EF56F8" w:rsidRPr="00BA4977">
        <w:rPr>
          <w:rFonts w:ascii="Times New Roman" w:hAnsi="Times New Roman" w:cs="Times New Roman"/>
          <w:sz w:val="24"/>
          <w:szCs w:val="24"/>
        </w:rPr>
        <w:t>of</w:t>
      </w:r>
      <w:proofErr w:type="spellEnd"/>
      <w:r w:rsidR="00EF56F8" w:rsidRPr="00BA4977">
        <w:rPr>
          <w:rFonts w:ascii="Times New Roman" w:hAnsi="Times New Roman" w:cs="Times New Roman"/>
          <w:sz w:val="24"/>
          <w:szCs w:val="24"/>
        </w:rPr>
        <w:t xml:space="preserve"> </w:t>
      </w:r>
      <w:proofErr w:type="spellStart"/>
      <w:r w:rsidR="00EF56F8" w:rsidRPr="00BA4977">
        <w:rPr>
          <w:rFonts w:ascii="Times New Roman" w:hAnsi="Times New Roman" w:cs="Times New Roman"/>
          <w:sz w:val="24"/>
          <w:szCs w:val="24"/>
        </w:rPr>
        <w:t>persons</w:t>
      </w:r>
      <w:proofErr w:type="spellEnd"/>
      <w:r w:rsidR="00EF56F8" w:rsidRPr="00BA4977">
        <w:rPr>
          <w:rFonts w:ascii="Times New Roman" w:hAnsi="Times New Roman" w:cs="Times New Roman"/>
          <w:sz w:val="24"/>
          <w:szCs w:val="24"/>
        </w:rPr>
        <w:t xml:space="preserve">, </w:t>
      </w:r>
      <w:proofErr w:type="spellStart"/>
      <w:r w:rsidR="00EF56F8" w:rsidRPr="00BA4977">
        <w:rPr>
          <w:rFonts w:ascii="Times New Roman" w:hAnsi="Times New Roman" w:cs="Times New Roman"/>
          <w:sz w:val="24"/>
          <w:szCs w:val="24"/>
        </w:rPr>
        <w:t>groups</w:t>
      </w:r>
      <w:proofErr w:type="spellEnd"/>
      <w:r w:rsidR="00EF56F8" w:rsidRPr="00BA4977">
        <w:rPr>
          <w:rFonts w:ascii="Times New Roman" w:hAnsi="Times New Roman" w:cs="Times New Roman"/>
          <w:sz w:val="24"/>
          <w:szCs w:val="24"/>
        </w:rPr>
        <w:t xml:space="preserve"> </w:t>
      </w:r>
      <w:proofErr w:type="spellStart"/>
      <w:r w:rsidR="00EF56F8" w:rsidRPr="00BA4977">
        <w:rPr>
          <w:rFonts w:ascii="Times New Roman" w:hAnsi="Times New Roman" w:cs="Times New Roman"/>
          <w:sz w:val="24"/>
          <w:szCs w:val="24"/>
        </w:rPr>
        <w:t>and</w:t>
      </w:r>
      <w:proofErr w:type="spellEnd"/>
      <w:r w:rsidR="00EF56F8" w:rsidRPr="00BA4977">
        <w:rPr>
          <w:rFonts w:ascii="Times New Roman" w:hAnsi="Times New Roman" w:cs="Times New Roman"/>
          <w:sz w:val="24"/>
          <w:szCs w:val="24"/>
        </w:rPr>
        <w:t xml:space="preserve"> </w:t>
      </w:r>
      <w:proofErr w:type="spellStart"/>
      <w:r w:rsidR="00EF56F8" w:rsidRPr="00BA4977">
        <w:rPr>
          <w:rFonts w:ascii="Times New Roman" w:hAnsi="Times New Roman" w:cs="Times New Roman"/>
          <w:sz w:val="24"/>
          <w:szCs w:val="24"/>
        </w:rPr>
        <w:t>entities</w:t>
      </w:r>
      <w:proofErr w:type="spellEnd"/>
      <w:r w:rsidR="00EF56F8" w:rsidRPr="00BA4977">
        <w:rPr>
          <w:rFonts w:ascii="Times New Roman" w:hAnsi="Times New Roman" w:cs="Times New Roman"/>
          <w:sz w:val="24"/>
          <w:szCs w:val="24"/>
        </w:rPr>
        <w:t xml:space="preserve"> </w:t>
      </w:r>
      <w:proofErr w:type="spellStart"/>
      <w:r w:rsidR="00EF56F8" w:rsidRPr="00BA4977">
        <w:rPr>
          <w:rFonts w:ascii="Times New Roman" w:hAnsi="Times New Roman" w:cs="Times New Roman"/>
          <w:sz w:val="24"/>
          <w:szCs w:val="24"/>
        </w:rPr>
        <w:t>subject</w:t>
      </w:r>
      <w:proofErr w:type="spellEnd"/>
      <w:r w:rsidR="00EF56F8" w:rsidRPr="00BA4977">
        <w:rPr>
          <w:rFonts w:ascii="Times New Roman" w:hAnsi="Times New Roman" w:cs="Times New Roman"/>
          <w:sz w:val="24"/>
          <w:szCs w:val="24"/>
        </w:rPr>
        <w:t xml:space="preserve"> </w:t>
      </w:r>
      <w:proofErr w:type="spellStart"/>
      <w:r w:rsidR="00EF56F8" w:rsidRPr="00BA4977">
        <w:rPr>
          <w:rFonts w:ascii="Times New Roman" w:hAnsi="Times New Roman" w:cs="Times New Roman"/>
          <w:sz w:val="24"/>
          <w:szCs w:val="24"/>
        </w:rPr>
        <w:t>to</w:t>
      </w:r>
      <w:proofErr w:type="spellEnd"/>
      <w:r w:rsidR="00EF56F8" w:rsidRPr="00BA4977">
        <w:rPr>
          <w:rFonts w:ascii="Times New Roman" w:hAnsi="Times New Roman" w:cs="Times New Roman"/>
          <w:sz w:val="24"/>
          <w:szCs w:val="24"/>
        </w:rPr>
        <w:t xml:space="preserve"> EU </w:t>
      </w:r>
      <w:proofErr w:type="spellStart"/>
      <w:r w:rsidR="00EF56F8" w:rsidRPr="00BA4977">
        <w:rPr>
          <w:rFonts w:ascii="Times New Roman" w:hAnsi="Times New Roman" w:cs="Times New Roman"/>
          <w:sz w:val="24"/>
          <w:szCs w:val="24"/>
        </w:rPr>
        <w:t>financial</w:t>
      </w:r>
      <w:proofErr w:type="spellEnd"/>
      <w:r w:rsidR="00EF56F8" w:rsidRPr="00BA4977">
        <w:rPr>
          <w:rFonts w:ascii="Times New Roman" w:hAnsi="Times New Roman" w:cs="Times New Roman"/>
          <w:sz w:val="24"/>
          <w:szCs w:val="24"/>
        </w:rPr>
        <w:t xml:space="preserve"> </w:t>
      </w:r>
      <w:proofErr w:type="spellStart"/>
      <w:r w:rsidR="00EF56F8" w:rsidRPr="00BA4977">
        <w:rPr>
          <w:rFonts w:ascii="Times New Roman" w:hAnsi="Times New Roman" w:cs="Times New Roman"/>
          <w:sz w:val="24"/>
          <w:szCs w:val="24"/>
        </w:rPr>
        <w:t>sanctions</w:t>
      </w:r>
      <w:proofErr w:type="spellEnd"/>
      <w:r w:rsidR="00EF56F8" w:rsidRPr="00BA4977">
        <w:rPr>
          <w:rFonts w:ascii="Times New Roman" w:hAnsi="Times New Roman" w:cs="Times New Roman"/>
          <w:sz w:val="24"/>
          <w:szCs w:val="24"/>
        </w:rPr>
        <w:t xml:space="preserve">); </w:t>
      </w:r>
    </w:p>
    <w:p w14:paraId="0D51CB10" w14:textId="61D4A228" w:rsidR="00EF56F8" w:rsidRPr="00BA4977" w:rsidRDefault="006D4348" w:rsidP="00981B97">
      <w:pPr>
        <w:pStyle w:val="ae"/>
        <w:numPr>
          <w:ilvl w:val="2"/>
          <w:numId w:val="3"/>
        </w:numPr>
        <w:ind w:left="0" w:firstLine="131"/>
        <w:jc w:val="both"/>
        <w:rPr>
          <w:rFonts w:ascii="Times New Roman" w:hAnsi="Times New Roman" w:cs="Times New Roman"/>
          <w:sz w:val="24"/>
          <w:szCs w:val="24"/>
        </w:rPr>
      </w:pPr>
      <w:r w:rsidRPr="00BA4977">
        <w:rPr>
          <w:rFonts w:ascii="Times New Roman" w:hAnsi="Times New Roman"/>
          <w:sz w:val="24"/>
          <w:szCs w:val="24"/>
        </w:rPr>
        <w:t>Виконавця</w:t>
      </w:r>
      <w:r w:rsidR="00EF56F8" w:rsidRPr="00BA4977">
        <w:rPr>
          <w:rFonts w:ascii="Times New Roman" w:hAnsi="Times New Roman" w:cs="Times New Roman"/>
          <w:sz w:val="24"/>
          <w:szCs w:val="24"/>
        </w:rPr>
        <w:t xml:space="preserve">, та/або учасника </w:t>
      </w:r>
      <w:r w:rsidRPr="00BA4977">
        <w:rPr>
          <w:rFonts w:ascii="Times New Roman" w:hAnsi="Times New Roman"/>
          <w:sz w:val="24"/>
          <w:szCs w:val="24"/>
        </w:rPr>
        <w:t>Виконавця</w:t>
      </w:r>
      <w:r w:rsidR="00EF56F8" w:rsidRPr="00BA4977">
        <w:rPr>
          <w:rFonts w:ascii="Times New Roman" w:hAnsi="Times New Roman" w:cs="Times New Roman"/>
          <w:sz w:val="24"/>
          <w:szCs w:val="24"/>
        </w:rPr>
        <w:t xml:space="preserve">, та/або кінцевого </w:t>
      </w:r>
      <w:proofErr w:type="spellStart"/>
      <w:r w:rsidR="00EF56F8" w:rsidRPr="00BA4977">
        <w:rPr>
          <w:rFonts w:ascii="Times New Roman" w:hAnsi="Times New Roman" w:cs="Times New Roman"/>
          <w:sz w:val="24"/>
          <w:szCs w:val="24"/>
        </w:rPr>
        <w:t>бенефіціарного</w:t>
      </w:r>
      <w:proofErr w:type="spellEnd"/>
      <w:r w:rsidR="00EF56F8" w:rsidRPr="00BA4977">
        <w:rPr>
          <w:rFonts w:ascii="Times New Roman" w:hAnsi="Times New Roman" w:cs="Times New Roman"/>
          <w:sz w:val="24"/>
          <w:szCs w:val="24"/>
        </w:rPr>
        <w:t xml:space="preserve"> власника </w:t>
      </w:r>
      <w:r w:rsidRPr="00BA4977">
        <w:rPr>
          <w:rFonts w:ascii="Times New Roman" w:hAnsi="Times New Roman"/>
          <w:sz w:val="24"/>
          <w:szCs w:val="24"/>
        </w:rPr>
        <w:t>Виконавця</w:t>
      </w:r>
      <w:r w:rsidRPr="00BA4977">
        <w:rPr>
          <w:rFonts w:ascii="Times New Roman" w:hAnsi="Times New Roman" w:cs="Times New Roman"/>
          <w:sz w:val="24"/>
          <w:szCs w:val="24"/>
        </w:rPr>
        <w:t xml:space="preserve"> </w:t>
      </w:r>
      <w:proofErr w:type="spellStart"/>
      <w:r w:rsidR="00EF56F8" w:rsidRPr="00BA4977">
        <w:rPr>
          <w:rFonts w:ascii="Times New Roman" w:hAnsi="Times New Roman" w:cs="Times New Roman"/>
          <w:sz w:val="24"/>
          <w:szCs w:val="24"/>
        </w:rPr>
        <w:t>внесено</w:t>
      </w:r>
      <w:proofErr w:type="spellEnd"/>
      <w:r w:rsidR="00EF56F8" w:rsidRPr="00BA4977">
        <w:rPr>
          <w:rFonts w:ascii="Times New Roman" w:hAnsi="Times New Roman" w:cs="Times New Roman"/>
          <w:sz w:val="24"/>
          <w:szCs w:val="24"/>
        </w:rPr>
        <w:t xml:space="preserve"> до списку санкцій </w:t>
      </w:r>
      <w:proofErr w:type="spellStart"/>
      <w:r w:rsidR="00EF56F8" w:rsidRPr="00BA4977">
        <w:rPr>
          <w:rFonts w:ascii="Times New Roman" w:hAnsi="Times New Roman" w:cs="Times New Roman"/>
          <w:sz w:val="24"/>
          <w:szCs w:val="24"/>
        </w:rPr>
        <w:t>Her</w:t>
      </w:r>
      <w:proofErr w:type="spellEnd"/>
      <w:r w:rsidR="00EF56F8" w:rsidRPr="00BA4977">
        <w:rPr>
          <w:rFonts w:ascii="Times New Roman" w:hAnsi="Times New Roman" w:cs="Times New Roman"/>
          <w:sz w:val="24"/>
          <w:szCs w:val="24"/>
        </w:rPr>
        <w:t xml:space="preserve"> </w:t>
      </w:r>
      <w:proofErr w:type="spellStart"/>
      <w:r w:rsidR="00EF56F8" w:rsidRPr="00BA4977">
        <w:rPr>
          <w:rFonts w:ascii="Times New Roman" w:hAnsi="Times New Roman" w:cs="Times New Roman"/>
          <w:sz w:val="24"/>
          <w:szCs w:val="24"/>
        </w:rPr>
        <w:t>Majesty’s</w:t>
      </w:r>
      <w:proofErr w:type="spellEnd"/>
      <w:r w:rsidR="00EF56F8" w:rsidRPr="00BA4977">
        <w:rPr>
          <w:rFonts w:ascii="Times New Roman" w:hAnsi="Times New Roman" w:cs="Times New Roman"/>
          <w:sz w:val="24"/>
          <w:szCs w:val="24"/>
        </w:rPr>
        <w:t xml:space="preserve"> </w:t>
      </w:r>
      <w:proofErr w:type="spellStart"/>
      <w:r w:rsidR="00EF56F8" w:rsidRPr="00BA4977">
        <w:rPr>
          <w:rFonts w:ascii="Times New Roman" w:hAnsi="Times New Roman" w:cs="Times New Roman"/>
          <w:sz w:val="24"/>
          <w:szCs w:val="24"/>
        </w:rPr>
        <w:t>Treasury</w:t>
      </w:r>
      <w:proofErr w:type="spellEnd"/>
      <w:r w:rsidR="00EF56F8" w:rsidRPr="00BA4977">
        <w:rPr>
          <w:rFonts w:ascii="Times New Roman" w:hAnsi="Times New Roman" w:cs="Times New Roman"/>
          <w:sz w:val="24"/>
          <w:szCs w:val="24"/>
        </w:rPr>
        <w:t xml:space="preserve"> Великої Британії (список осіб, включених до </w:t>
      </w:r>
      <w:proofErr w:type="spellStart"/>
      <w:r w:rsidR="00EF56F8" w:rsidRPr="00BA4977">
        <w:rPr>
          <w:rFonts w:ascii="Times New Roman" w:hAnsi="Times New Roman" w:cs="Times New Roman"/>
          <w:sz w:val="24"/>
          <w:szCs w:val="24"/>
        </w:rPr>
        <w:t>Consolidated</w:t>
      </w:r>
      <w:proofErr w:type="spellEnd"/>
      <w:r w:rsidR="00EF56F8" w:rsidRPr="00BA4977">
        <w:rPr>
          <w:rFonts w:ascii="Times New Roman" w:hAnsi="Times New Roman" w:cs="Times New Roman"/>
          <w:sz w:val="24"/>
          <w:szCs w:val="24"/>
        </w:rPr>
        <w:t xml:space="preserve"> </w:t>
      </w:r>
      <w:proofErr w:type="spellStart"/>
      <w:r w:rsidR="00EF56F8" w:rsidRPr="00BA4977">
        <w:rPr>
          <w:rFonts w:ascii="Times New Roman" w:hAnsi="Times New Roman" w:cs="Times New Roman"/>
          <w:sz w:val="24"/>
          <w:szCs w:val="24"/>
        </w:rPr>
        <w:t>list</w:t>
      </w:r>
      <w:proofErr w:type="spellEnd"/>
      <w:r w:rsidR="00EF56F8" w:rsidRPr="00BA4977">
        <w:rPr>
          <w:rFonts w:ascii="Times New Roman" w:hAnsi="Times New Roman" w:cs="Times New Roman"/>
          <w:sz w:val="24"/>
          <w:szCs w:val="24"/>
        </w:rPr>
        <w:t xml:space="preserve"> </w:t>
      </w:r>
      <w:proofErr w:type="spellStart"/>
      <w:r w:rsidR="00EF56F8" w:rsidRPr="00BA4977">
        <w:rPr>
          <w:rFonts w:ascii="Times New Roman" w:hAnsi="Times New Roman" w:cs="Times New Roman"/>
          <w:sz w:val="24"/>
          <w:szCs w:val="24"/>
        </w:rPr>
        <w:t>of</w:t>
      </w:r>
      <w:proofErr w:type="spellEnd"/>
      <w:r w:rsidR="00EF56F8" w:rsidRPr="00BA4977">
        <w:rPr>
          <w:rFonts w:ascii="Times New Roman" w:hAnsi="Times New Roman" w:cs="Times New Roman"/>
          <w:sz w:val="24"/>
          <w:szCs w:val="24"/>
        </w:rPr>
        <w:t xml:space="preserve"> </w:t>
      </w:r>
      <w:proofErr w:type="spellStart"/>
      <w:r w:rsidR="00EF56F8" w:rsidRPr="00BA4977">
        <w:rPr>
          <w:rFonts w:ascii="Times New Roman" w:hAnsi="Times New Roman" w:cs="Times New Roman"/>
          <w:sz w:val="24"/>
          <w:szCs w:val="24"/>
        </w:rPr>
        <w:t>financial</w:t>
      </w:r>
      <w:proofErr w:type="spellEnd"/>
      <w:r w:rsidR="00EF56F8" w:rsidRPr="00BA4977">
        <w:rPr>
          <w:rFonts w:ascii="Times New Roman" w:hAnsi="Times New Roman" w:cs="Times New Roman"/>
          <w:sz w:val="24"/>
          <w:szCs w:val="24"/>
        </w:rPr>
        <w:t xml:space="preserve"> </w:t>
      </w:r>
      <w:proofErr w:type="spellStart"/>
      <w:r w:rsidR="00EF56F8" w:rsidRPr="00BA4977">
        <w:rPr>
          <w:rFonts w:ascii="Times New Roman" w:hAnsi="Times New Roman" w:cs="Times New Roman"/>
          <w:sz w:val="24"/>
          <w:szCs w:val="24"/>
        </w:rPr>
        <w:t>sanctions</w:t>
      </w:r>
      <w:proofErr w:type="spellEnd"/>
      <w:r w:rsidR="00EF56F8" w:rsidRPr="00BA4977">
        <w:rPr>
          <w:rFonts w:ascii="Times New Roman" w:hAnsi="Times New Roman" w:cs="Times New Roman"/>
          <w:sz w:val="24"/>
          <w:szCs w:val="24"/>
        </w:rPr>
        <w:t xml:space="preserve"> </w:t>
      </w:r>
      <w:proofErr w:type="spellStart"/>
      <w:r w:rsidR="00EF56F8" w:rsidRPr="00BA4977">
        <w:rPr>
          <w:rFonts w:ascii="Times New Roman" w:hAnsi="Times New Roman" w:cs="Times New Roman"/>
          <w:sz w:val="24"/>
          <w:szCs w:val="24"/>
        </w:rPr>
        <w:t>targets</w:t>
      </w:r>
      <w:proofErr w:type="spellEnd"/>
      <w:r w:rsidR="00EF56F8" w:rsidRPr="00BA4977">
        <w:rPr>
          <w:rFonts w:ascii="Times New Roman" w:hAnsi="Times New Roman" w:cs="Times New Roman"/>
          <w:sz w:val="24"/>
          <w:szCs w:val="24"/>
        </w:rPr>
        <w:t xml:space="preserve"> </w:t>
      </w:r>
      <w:proofErr w:type="spellStart"/>
      <w:r w:rsidR="00EF56F8" w:rsidRPr="00BA4977">
        <w:rPr>
          <w:rFonts w:ascii="Times New Roman" w:hAnsi="Times New Roman" w:cs="Times New Roman"/>
          <w:sz w:val="24"/>
          <w:szCs w:val="24"/>
        </w:rPr>
        <w:t>in</w:t>
      </w:r>
      <w:proofErr w:type="spellEnd"/>
      <w:r w:rsidR="00EF56F8" w:rsidRPr="00BA4977">
        <w:rPr>
          <w:rFonts w:ascii="Times New Roman" w:hAnsi="Times New Roman" w:cs="Times New Roman"/>
          <w:sz w:val="24"/>
          <w:szCs w:val="24"/>
        </w:rPr>
        <w:t xml:space="preserve"> </w:t>
      </w:r>
      <w:proofErr w:type="spellStart"/>
      <w:r w:rsidR="00EF56F8" w:rsidRPr="00BA4977">
        <w:rPr>
          <w:rFonts w:ascii="Times New Roman" w:hAnsi="Times New Roman" w:cs="Times New Roman"/>
          <w:sz w:val="24"/>
          <w:szCs w:val="24"/>
        </w:rPr>
        <w:t>the</w:t>
      </w:r>
      <w:proofErr w:type="spellEnd"/>
      <w:r w:rsidR="00EF56F8" w:rsidRPr="00BA4977">
        <w:rPr>
          <w:rFonts w:ascii="Times New Roman" w:hAnsi="Times New Roman" w:cs="Times New Roman"/>
          <w:sz w:val="24"/>
          <w:szCs w:val="24"/>
        </w:rPr>
        <w:t xml:space="preserve"> UK та до </w:t>
      </w:r>
      <w:proofErr w:type="spellStart"/>
      <w:r w:rsidR="00EF56F8" w:rsidRPr="00BA4977">
        <w:rPr>
          <w:rFonts w:ascii="Times New Roman" w:hAnsi="Times New Roman" w:cs="Times New Roman"/>
          <w:sz w:val="24"/>
          <w:szCs w:val="24"/>
        </w:rPr>
        <w:t>List</w:t>
      </w:r>
      <w:proofErr w:type="spellEnd"/>
      <w:r w:rsidR="00EF56F8" w:rsidRPr="00BA4977">
        <w:rPr>
          <w:rFonts w:ascii="Times New Roman" w:hAnsi="Times New Roman" w:cs="Times New Roman"/>
          <w:sz w:val="24"/>
          <w:szCs w:val="24"/>
        </w:rPr>
        <w:t xml:space="preserve"> </w:t>
      </w:r>
      <w:proofErr w:type="spellStart"/>
      <w:r w:rsidR="00EF56F8" w:rsidRPr="00BA4977">
        <w:rPr>
          <w:rFonts w:ascii="Times New Roman" w:hAnsi="Times New Roman" w:cs="Times New Roman"/>
          <w:sz w:val="24"/>
          <w:szCs w:val="24"/>
        </w:rPr>
        <w:t>of</w:t>
      </w:r>
      <w:proofErr w:type="spellEnd"/>
      <w:r w:rsidR="00EF56F8" w:rsidRPr="00BA4977">
        <w:rPr>
          <w:rFonts w:ascii="Times New Roman" w:hAnsi="Times New Roman" w:cs="Times New Roman"/>
          <w:sz w:val="24"/>
          <w:szCs w:val="24"/>
        </w:rPr>
        <w:t xml:space="preserve"> </w:t>
      </w:r>
      <w:proofErr w:type="spellStart"/>
      <w:r w:rsidR="00EF56F8" w:rsidRPr="00BA4977">
        <w:rPr>
          <w:rFonts w:ascii="Times New Roman" w:hAnsi="Times New Roman" w:cs="Times New Roman"/>
          <w:sz w:val="24"/>
          <w:szCs w:val="24"/>
        </w:rPr>
        <w:t>persons</w:t>
      </w:r>
      <w:proofErr w:type="spellEnd"/>
      <w:r w:rsidR="00EF56F8" w:rsidRPr="00BA4977">
        <w:rPr>
          <w:rFonts w:ascii="Times New Roman" w:hAnsi="Times New Roman" w:cs="Times New Roman"/>
          <w:sz w:val="24"/>
          <w:szCs w:val="24"/>
        </w:rPr>
        <w:t xml:space="preserve"> </w:t>
      </w:r>
      <w:proofErr w:type="spellStart"/>
      <w:r w:rsidR="00EF56F8" w:rsidRPr="00BA4977">
        <w:rPr>
          <w:rFonts w:ascii="Times New Roman" w:hAnsi="Times New Roman" w:cs="Times New Roman"/>
          <w:sz w:val="24"/>
          <w:szCs w:val="24"/>
        </w:rPr>
        <w:t>subject</w:t>
      </w:r>
      <w:proofErr w:type="spellEnd"/>
      <w:r w:rsidR="00EF56F8" w:rsidRPr="00BA4977">
        <w:rPr>
          <w:rFonts w:ascii="Times New Roman" w:hAnsi="Times New Roman" w:cs="Times New Roman"/>
          <w:sz w:val="24"/>
          <w:szCs w:val="24"/>
        </w:rPr>
        <w:t xml:space="preserve"> </w:t>
      </w:r>
      <w:proofErr w:type="spellStart"/>
      <w:r w:rsidR="00EF56F8" w:rsidRPr="00BA4977">
        <w:rPr>
          <w:rFonts w:ascii="Times New Roman" w:hAnsi="Times New Roman" w:cs="Times New Roman"/>
          <w:sz w:val="24"/>
          <w:szCs w:val="24"/>
        </w:rPr>
        <w:t>to</w:t>
      </w:r>
      <w:proofErr w:type="spellEnd"/>
      <w:r w:rsidR="00EF56F8" w:rsidRPr="00BA4977">
        <w:rPr>
          <w:rFonts w:ascii="Times New Roman" w:hAnsi="Times New Roman" w:cs="Times New Roman"/>
          <w:sz w:val="24"/>
          <w:szCs w:val="24"/>
        </w:rPr>
        <w:t xml:space="preserve"> </w:t>
      </w:r>
      <w:proofErr w:type="spellStart"/>
      <w:r w:rsidR="00EF56F8" w:rsidRPr="00BA4977">
        <w:rPr>
          <w:rFonts w:ascii="Times New Roman" w:hAnsi="Times New Roman" w:cs="Times New Roman"/>
          <w:sz w:val="24"/>
          <w:szCs w:val="24"/>
        </w:rPr>
        <w:t>restrictive</w:t>
      </w:r>
      <w:proofErr w:type="spellEnd"/>
      <w:r w:rsidR="00EF56F8" w:rsidRPr="00BA4977">
        <w:rPr>
          <w:rFonts w:ascii="Times New Roman" w:hAnsi="Times New Roman" w:cs="Times New Roman"/>
          <w:sz w:val="24"/>
          <w:szCs w:val="24"/>
        </w:rPr>
        <w:t xml:space="preserve"> </w:t>
      </w:r>
      <w:proofErr w:type="spellStart"/>
      <w:r w:rsidR="00EF56F8" w:rsidRPr="00BA4977">
        <w:rPr>
          <w:rFonts w:ascii="Times New Roman" w:hAnsi="Times New Roman" w:cs="Times New Roman"/>
          <w:sz w:val="24"/>
          <w:szCs w:val="24"/>
        </w:rPr>
        <w:t>measures</w:t>
      </w:r>
      <w:proofErr w:type="spellEnd"/>
      <w:r w:rsidR="00EF56F8" w:rsidRPr="00BA4977">
        <w:rPr>
          <w:rFonts w:ascii="Times New Roman" w:hAnsi="Times New Roman" w:cs="Times New Roman"/>
          <w:sz w:val="24"/>
          <w:szCs w:val="24"/>
        </w:rPr>
        <w:t xml:space="preserve"> </w:t>
      </w:r>
      <w:proofErr w:type="spellStart"/>
      <w:r w:rsidR="00EF56F8" w:rsidRPr="00BA4977">
        <w:rPr>
          <w:rFonts w:ascii="Times New Roman" w:hAnsi="Times New Roman" w:cs="Times New Roman"/>
          <w:sz w:val="24"/>
          <w:szCs w:val="24"/>
        </w:rPr>
        <w:t>in</w:t>
      </w:r>
      <w:proofErr w:type="spellEnd"/>
      <w:r w:rsidR="00EF56F8" w:rsidRPr="00BA4977">
        <w:rPr>
          <w:rFonts w:ascii="Times New Roman" w:hAnsi="Times New Roman" w:cs="Times New Roman"/>
          <w:sz w:val="24"/>
          <w:szCs w:val="24"/>
        </w:rPr>
        <w:t xml:space="preserve"> </w:t>
      </w:r>
      <w:proofErr w:type="spellStart"/>
      <w:r w:rsidR="00EF56F8" w:rsidRPr="00BA4977">
        <w:rPr>
          <w:rFonts w:ascii="Times New Roman" w:hAnsi="Times New Roman" w:cs="Times New Roman"/>
          <w:sz w:val="24"/>
          <w:szCs w:val="24"/>
        </w:rPr>
        <w:t>view</w:t>
      </w:r>
      <w:proofErr w:type="spellEnd"/>
      <w:r w:rsidR="00EF56F8" w:rsidRPr="00BA4977">
        <w:rPr>
          <w:rFonts w:ascii="Times New Roman" w:hAnsi="Times New Roman" w:cs="Times New Roman"/>
          <w:sz w:val="24"/>
          <w:szCs w:val="24"/>
        </w:rPr>
        <w:t xml:space="preserve"> </w:t>
      </w:r>
      <w:proofErr w:type="spellStart"/>
      <w:r w:rsidR="00EF56F8" w:rsidRPr="00BA4977">
        <w:rPr>
          <w:rFonts w:ascii="Times New Roman" w:hAnsi="Times New Roman" w:cs="Times New Roman"/>
          <w:sz w:val="24"/>
          <w:szCs w:val="24"/>
        </w:rPr>
        <w:t>of</w:t>
      </w:r>
      <w:proofErr w:type="spellEnd"/>
      <w:r w:rsidR="00EF56F8" w:rsidRPr="00BA4977">
        <w:rPr>
          <w:rFonts w:ascii="Times New Roman" w:hAnsi="Times New Roman" w:cs="Times New Roman"/>
          <w:sz w:val="24"/>
          <w:szCs w:val="24"/>
        </w:rPr>
        <w:t xml:space="preserve"> </w:t>
      </w:r>
      <w:proofErr w:type="spellStart"/>
      <w:r w:rsidR="00EF56F8" w:rsidRPr="00BA4977">
        <w:rPr>
          <w:rFonts w:ascii="Times New Roman" w:hAnsi="Times New Roman" w:cs="Times New Roman"/>
          <w:sz w:val="24"/>
          <w:szCs w:val="24"/>
        </w:rPr>
        <w:t>Russia’s</w:t>
      </w:r>
      <w:proofErr w:type="spellEnd"/>
      <w:r w:rsidR="00EF56F8" w:rsidRPr="00BA4977">
        <w:rPr>
          <w:rFonts w:ascii="Times New Roman" w:hAnsi="Times New Roman" w:cs="Times New Roman"/>
          <w:sz w:val="24"/>
          <w:szCs w:val="24"/>
        </w:rPr>
        <w:t xml:space="preserve"> </w:t>
      </w:r>
      <w:proofErr w:type="spellStart"/>
      <w:r w:rsidR="00EF56F8" w:rsidRPr="00BA4977">
        <w:rPr>
          <w:rFonts w:ascii="Times New Roman" w:hAnsi="Times New Roman" w:cs="Times New Roman"/>
          <w:sz w:val="24"/>
          <w:szCs w:val="24"/>
        </w:rPr>
        <w:t>actions</w:t>
      </w:r>
      <w:proofErr w:type="spellEnd"/>
      <w:r w:rsidR="00EF56F8" w:rsidRPr="00BA4977">
        <w:rPr>
          <w:rFonts w:ascii="Times New Roman" w:hAnsi="Times New Roman" w:cs="Times New Roman"/>
          <w:sz w:val="24"/>
          <w:szCs w:val="24"/>
        </w:rPr>
        <w:t xml:space="preserve"> </w:t>
      </w:r>
      <w:proofErr w:type="spellStart"/>
      <w:r w:rsidR="00EF56F8" w:rsidRPr="00BA4977">
        <w:rPr>
          <w:rFonts w:ascii="Times New Roman" w:hAnsi="Times New Roman" w:cs="Times New Roman"/>
          <w:sz w:val="24"/>
          <w:szCs w:val="24"/>
        </w:rPr>
        <w:t>destabilising</w:t>
      </w:r>
      <w:proofErr w:type="spellEnd"/>
      <w:r w:rsidR="00EF56F8" w:rsidRPr="00BA4977">
        <w:rPr>
          <w:rFonts w:ascii="Times New Roman" w:hAnsi="Times New Roman" w:cs="Times New Roman"/>
          <w:sz w:val="24"/>
          <w:szCs w:val="24"/>
        </w:rPr>
        <w:t xml:space="preserve"> </w:t>
      </w:r>
      <w:proofErr w:type="spellStart"/>
      <w:r w:rsidR="00EF56F8" w:rsidRPr="00BA4977">
        <w:rPr>
          <w:rFonts w:ascii="Times New Roman" w:hAnsi="Times New Roman" w:cs="Times New Roman"/>
          <w:sz w:val="24"/>
          <w:szCs w:val="24"/>
        </w:rPr>
        <w:t>the</w:t>
      </w:r>
      <w:proofErr w:type="spellEnd"/>
      <w:r w:rsidR="00EF56F8" w:rsidRPr="00BA4977">
        <w:rPr>
          <w:rFonts w:ascii="Times New Roman" w:hAnsi="Times New Roman" w:cs="Times New Roman"/>
          <w:sz w:val="24"/>
          <w:szCs w:val="24"/>
        </w:rPr>
        <w:t xml:space="preserve"> </w:t>
      </w:r>
      <w:proofErr w:type="spellStart"/>
      <w:r w:rsidR="00EF56F8" w:rsidRPr="00BA4977">
        <w:rPr>
          <w:rFonts w:ascii="Times New Roman" w:hAnsi="Times New Roman" w:cs="Times New Roman"/>
          <w:sz w:val="24"/>
          <w:szCs w:val="24"/>
        </w:rPr>
        <w:t>situation</w:t>
      </w:r>
      <w:proofErr w:type="spellEnd"/>
      <w:r w:rsidR="00EF56F8" w:rsidRPr="00BA4977">
        <w:rPr>
          <w:rFonts w:ascii="Times New Roman" w:hAnsi="Times New Roman" w:cs="Times New Roman"/>
          <w:sz w:val="24"/>
          <w:szCs w:val="24"/>
        </w:rPr>
        <w:t xml:space="preserve"> </w:t>
      </w:r>
      <w:proofErr w:type="spellStart"/>
      <w:r w:rsidR="00EF56F8" w:rsidRPr="00BA4977">
        <w:rPr>
          <w:rFonts w:ascii="Times New Roman" w:hAnsi="Times New Roman" w:cs="Times New Roman"/>
          <w:sz w:val="24"/>
          <w:szCs w:val="24"/>
        </w:rPr>
        <w:t>in</w:t>
      </w:r>
      <w:proofErr w:type="spellEnd"/>
      <w:r w:rsidR="00EF56F8" w:rsidRPr="00BA4977">
        <w:rPr>
          <w:rFonts w:ascii="Times New Roman" w:hAnsi="Times New Roman" w:cs="Times New Roman"/>
          <w:sz w:val="24"/>
          <w:szCs w:val="24"/>
        </w:rPr>
        <w:t xml:space="preserve"> </w:t>
      </w:r>
      <w:proofErr w:type="spellStart"/>
      <w:r w:rsidR="00EF56F8" w:rsidRPr="00BA4977">
        <w:rPr>
          <w:rFonts w:ascii="Times New Roman" w:hAnsi="Times New Roman" w:cs="Times New Roman"/>
          <w:sz w:val="24"/>
          <w:szCs w:val="24"/>
        </w:rPr>
        <w:t>Ukraine</w:t>
      </w:r>
      <w:proofErr w:type="spellEnd"/>
      <w:r w:rsidR="00EF56F8" w:rsidRPr="00BA4977">
        <w:rPr>
          <w:rFonts w:ascii="Times New Roman" w:hAnsi="Times New Roman" w:cs="Times New Roman"/>
          <w:sz w:val="24"/>
          <w:szCs w:val="24"/>
        </w:rPr>
        <w:t xml:space="preserve">, що ведеться </w:t>
      </w:r>
      <w:proofErr w:type="spellStart"/>
      <w:r w:rsidR="00EF56F8" w:rsidRPr="00BA4977">
        <w:rPr>
          <w:rFonts w:ascii="Times New Roman" w:hAnsi="Times New Roman" w:cs="Times New Roman"/>
          <w:sz w:val="24"/>
          <w:szCs w:val="24"/>
        </w:rPr>
        <w:t>the</w:t>
      </w:r>
      <w:proofErr w:type="spellEnd"/>
      <w:r w:rsidR="00EF56F8" w:rsidRPr="00BA4977">
        <w:rPr>
          <w:rFonts w:ascii="Times New Roman" w:hAnsi="Times New Roman" w:cs="Times New Roman"/>
          <w:sz w:val="24"/>
          <w:szCs w:val="24"/>
        </w:rPr>
        <w:t xml:space="preserve"> UK Office </w:t>
      </w:r>
      <w:proofErr w:type="spellStart"/>
      <w:r w:rsidR="00EF56F8" w:rsidRPr="00BA4977">
        <w:rPr>
          <w:rFonts w:ascii="Times New Roman" w:hAnsi="Times New Roman" w:cs="Times New Roman"/>
          <w:sz w:val="24"/>
          <w:szCs w:val="24"/>
        </w:rPr>
        <w:t>of</w:t>
      </w:r>
      <w:proofErr w:type="spellEnd"/>
      <w:r w:rsidR="00EF56F8" w:rsidRPr="00BA4977">
        <w:rPr>
          <w:rFonts w:ascii="Times New Roman" w:hAnsi="Times New Roman" w:cs="Times New Roman"/>
          <w:sz w:val="24"/>
          <w:szCs w:val="24"/>
        </w:rPr>
        <w:t xml:space="preserve"> </w:t>
      </w:r>
      <w:proofErr w:type="spellStart"/>
      <w:r w:rsidR="00EF56F8" w:rsidRPr="00BA4977">
        <w:rPr>
          <w:rFonts w:ascii="Times New Roman" w:hAnsi="Times New Roman" w:cs="Times New Roman"/>
          <w:sz w:val="24"/>
          <w:szCs w:val="24"/>
        </w:rPr>
        <w:t>Financial</w:t>
      </w:r>
      <w:proofErr w:type="spellEnd"/>
      <w:r w:rsidR="00EF56F8" w:rsidRPr="00BA4977">
        <w:rPr>
          <w:rFonts w:ascii="Times New Roman" w:hAnsi="Times New Roman" w:cs="Times New Roman"/>
          <w:sz w:val="24"/>
          <w:szCs w:val="24"/>
        </w:rPr>
        <w:t xml:space="preserve"> </w:t>
      </w:r>
      <w:proofErr w:type="spellStart"/>
      <w:r w:rsidR="00EF56F8" w:rsidRPr="00BA4977">
        <w:rPr>
          <w:rFonts w:ascii="Times New Roman" w:hAnsi="Times New Roman" w:cs="Times New Roman"/>
          <w:sz w:val="24"/>
          <w:szCs w:val="24"/>
        </w:rPr>
        <w:t>Sanctions</w:t>
      </w:r>
      <w:proofErr w:type="spellEnd"/>
      <w:r w:rsidR="00EF56F8" w:rsidRPr="00BA4977">
        <w:rPr>
          <w:rFonts w:ascii="Times New Roman" w:hAnsi="Times New Roman" w:cs="Times New Roman"/>
          <w:sz w:val="24"/>
          <w:szCs w:val="24"/>
        </w:rPr>
        <w:t xml:space="preserve"> </w:t>
      </w:r>
      <w:proofErr w:type="spellStart"/>
      <w:r w:rsidR="00EF56F8" w:rsidRPr="00BA4977">
        <w:rPr>
          <w:rFonts w:ascii="Times New Roman" w:hAnsi="Times New Roman" w:cs="Times New Roman"/>
          <w:sz w:val="24"/>
          <w:szCs w:val="24"/>
        </w:rPr>
        <w:t>Implementation</w:t>
      </w:r>
      <w:proofErr w:type="spellEnd"/>
      <w:r w:rsidR="00EF56F8" w:rsidRPr="00BA4977">
        <w:rPr>
          <w:rFonts w:ascii="Times New Roman" w:hAnsi="Times New Roman" w:cs="Times New Roman"/>
          <w:sz w:val="24"/>
          <w:szCs w:val="24"/>
        </w:rPr>
        <w:t xml:space="preserve"> (OFSI) </w:t>
      </w:r>
      <w:proofErr w:type="spellStart"/>
      <w:r w:rsidR="00EF56F8" w:rsidRPr="00BA4977">
        <w:rPr>
          <w:rFonts w:ascii="Times New Roman" w:hAnsi="Times New Roman" w:cs="Times New Roman"/>
          <w:sz w:val="24"/>
          <w:szCs w:val="24"/>
        </w:rPr>
        <w:t>of</w:t>
      </w:r>
      <w:proofErr w:type="spellEnd"/>
      <w:r w:rsidR="00EF56F8" w:rsidRPr="00BA4977">
        <w:rPr>
          <w:rFonts w:ascii="Times New Roman" w:hAnsi="Times New Roman" w:cs="Times New Roman"/>
          <w:sz w:val="24"/>
          <w:szCs w:val="24"/>
        </w:rPr>
        <w:t xml:space="preserve"> </w:t>
      </w:r>
      <w:proofErr w:type="spellStart"/>
      <w:r w:rsidR="00EF56F8" w:rsidRPr="00BA4977">
        <w:rPr>
          <w:rFonts w:ascii="Times New Roman" w:hAnsi="Times New Roman" w:cs="Times New Roman"/>
          <w:sz w:val="24"/>
          <w:szCs w:val="24"/>
        </w:rPr>
        <w:t>the</w:t>
      </w:r>
      <w:proofErr w:type="spellEnd"/>
      <w:r w:rsidR="00EF56F8" w:rsidRPr="00BA4977">
        <w:rPr>
          <w:rFonts w:ascii="Times New Roman" w:hAnsi="Times New Roman" w:cs="Times New Roman"/>
          <w:sz w:val="24"/>
          <w:szCs w:val="24"/>
        </w:rPr>
        <w:t xml:space="preserve"> </w:t>
      </w:r>
      <w:proofErr w:type="spellStart"/>
      <w:r w:rsidR="00EF56F8" w:rsidRPr="00BA4977">
        <w:rPr>
          <w:rFonts w:ascii="Times New Roman" w:hAnsi="Times New Roman" w:cs="Times New Roman"/>
          <w:sz w:val="24"/>
          <w:szCs w:val="24"/>
        </w:rPr>
        <w:t>Her</w:t>
      </w:r>
      <w:proofErr w:type="spellEnd"/>
      <w:r w:rsidR="00EF56F8" w:rsidRPr="00BA4977">
        <w:rPr>
          <w:rFonts w:ascii="Times New Roman" w:hAnsi="Times New Roman" w:cs="Times New Roman"/>
          <w:sz w:val="24"/>
          <w:szCs w:val="24"/>
        </w:rPr>
        <w:t xml:space="preserve"> </w:t>
      </w:r>
      <w:proofErr w:type="spellStart"/>
      <w:r w:rsidR="00EF56F8" w:rsidRPr="00BA4977">
        <w:rPr>
          <w:rFonts w:ascii="Times New Roman" w:hAnsi="Times New Roman" w:cs="Times New Roman"/>
          <w:sz w:val="24"/>
          <w:szCs w:val="24"/>
        </w:rPr>
        <w:t>Majesty’s</w:t>
      </w:r>
      <w:proofErr w:type="spellEnd"/>
      <w:r w:rsidR="00EF56F8" w:rsidRPr="00BA4977">
        <w:rPr>
          <w:rFonts w:ascii="Times New Roman" w:hAnsi="Times New Roman" w:cs="Times New Roman"/>
          <w:sz w:val="24"/>
          <w:szCs w:val="24"/>
        </w:rPr>
        <w:t xml:space="preserve"> </w:t>
      </w:r>
      <w:proofErr w:type="spellStart"/>
      <w:r w:rsidR="00EF56F8" w:rsidRPr="00BA4977">
        <w:rPr>
          <w:rFonts w:ascii="Times New Roman" w:hAnsi="Times New Roman" w:cs="Times New Roman"/>
          <w:sz w:val="24"/>
          <w:szCs w:val="24"/>
        </w:rPr>
        <w:t>Treasury</w:t>
      </w:r>
      <w:proofErr w:type="spellEnd"/>
      <w:r w:rsidR="00EF56F8" w:rsidRPr="00BA4977">
        <w:rPr>
          <w:rFonts w:ascii="Times New Roman" w:hAnsi="Times New Roman" w:cs="Times New Roman"/>
          <w:sz w:val="24"/>
          <w:szCs w:val="24"/>
        </w:rPr>
        <w:t>);</w:t>
      </w:r>
    </w:p>
    <w:p w14:paraId="15E7ED0C" w14:textId="4751F50C" w:rsidR="00EF56F8" w:rsidRPr="00BA4977" w:rsidRDefault="006D4348" w:rsidP="00981B97">
      <w:pPr>
        <w:pStyle w:val="ae"/>
        <w:numPr>
          <w:ilvl w:val="2"/>
          <w:numId w:val="3"/>
        </w:numPr>
        <w:ind w:left="0" w:firstLine="131"/>
        <w:jc w:val="both"/>
        <w:rPr>
          <w:rFonts w:ascii="Times New Roman" w:hAnsi="Times New Roman" w:cs="Times New Roman"/>
          <w:sz w:val="24"/>
          <w:szCs w:val="24"/>
        </w:rPr>
      </w:pPr>
      <w:r w:rsidRPr="00BA4977">
        <w:rPr>
          <w:rFonts w:ascii="Times New Roman" w:hAnsi="Times New Roman"/>
          <w:sz w:val="24"/>
          <w:szCs w:val="24"/>
        </w:rPr>
        <w:t>Виконавця</w:t>
      </w:r>
      <w:r w:rsidR="00EF56F8" w:rsidRPr="00BA4977">
        <w:rPr>
          <w:rFonts w:ascii="Times New Roman" w:hAnsi="Times New Roman" w:cs="Times New Roman"/>
          <w:sz w:val="24"/>
          <w:szCs w:val="24"/>
        </w:rPr>
        <w:t xml:space="preserve">, та/або учасника </w:t>
      </w:r>
      <w:r w:rsidRPr="00BA4977">
        <w:rPr>
          <w:rFonts w:ascii="Times New Roman" w:hAnsi="Times New Roman"/>
          <w:sz w:val="24"/>
          <w:szCs w:val="24"/>
        </w:rPr>
        <w:t>Виконавця</w:t>
      </w:r>
      <w:r w:rsidR="00EF56F8" w:rsidRPr="00BA4977">
        <w:rPr>
          <w:rFonts w:ascii="Times New Roman" w:hAnsi="Times New Roman" w:cs="Times New Roman"/>
          <w:sz w:val="24"/>
          <w:szCs w:val="24"/>
        </w:rPr>
        <w:t xml:space="preserve">, та/або кінцевого </w:t>
      </w:r>
      <w:proofErr w:type="spellStart"/>
      <w:r w:rsidR="00EF56F8" w:rsidRPr="00BA4977">
        <w:rPr>
          <w:rFonts w:ascii="Times New Roman" w:hAnsi="Times New Roman" w:cs="Times New Roman"/>
          <w:sz w:val="24"/>
          <w:szCs w:val="24"/>
        </w:rPr>
        <w:t>бенефіціарного</w:t>
      </w:r>
      <w:proofErr w:type="spellEnd"/>
      <w:r w:rsidR="00EF56F8" w:rsidRPr="00BA4977">
        <w:rPr>
          <w:rFonts w:ascii="Times New Roman" w:hAnsi="Times New Roman" w:cs="Times New Roman"/>
          <w:sz w:val="24"/>
          <w:szCs w:val="24"/>
        </w:rPr>
        <w:t xml:space="preserve"> власника </w:t>
      </w:r>
      <w:r w:rsidRPr="00BA4977">
        <w:rPr>
          <w:rFonts w:ascii="Times New Roman" w:hAnsi="Times New Roman"/>
          <w:sz w:val="24"/>
          <w:szCs w:val="24"/>
        </w:rPr>
        <w:t>Виконавця</w:t>
      </w:r>
      <w:r w:rsidR="00EF56F8" w:rsidRPr="00BA4977">
        <w:rPr>
          <w:rFonts w:ascii="Times New Roman" w:hAnsi="Times New Roman" w:cs="Times New Roman"/>
          <w:sz w:val="24"/>
          <w:szCs w:val="24"/>
        </w:rPr>
        <w:t xml:space="preserve"> </w:t>
      </w:r>
      <w:proofErr w:type="spellStart"/>
      <w:r w:rsidR="00EF56F8" w:rsidRPr="00BA4977">
        <w:rPr>
          <w:rFonts w:ascii="Times New Roman" w:hAnsi="Times New Roman" w:cs="Times New Roman"/>
          <w:sz w:val="24"/>
          <w:szCs w:val="24"/>
        </w:rPr>
        <w:t>внесено</w:t>
      </w:r>
      <w:proofErr w:type="spellEnd"/>
      <w:r w:rsidR="00EF56F8" w:rsidRPr="00BA4977">
        <w:rPr>
          <w:rFonts w:ascii="Times New Roman" w:hAnsi="Times New Roman" w:cs="Times New Roman"/>
          <w:sz w:val="24"/>
          <w:szCs w:val="24"/>
        </w:rPr>
        <w:t xml:space="preserve"> до списку санкцій Ради Безпеки ООН (зведений список санкцій Ради Безпеки Організації Об’єднаних Націй (</w:t>
      </w:r>
      <w:proofErr w:type="spellStart"/>
      <w:r w:rsidR="00EF56F8" w:rsidRPr="00BA4977">
        <w:rPr>
          <w:rFonts w:ascii="Times New Roman" w:hAnsi="Times New Roman" w:cs="Times New Roman"/>
          <w:sz w:val="24"/>
          <w:szCs w:val="24"/>
        </w:rPr>
        <w:t>Consolidated</w:t>
      </w:r>
      <w:proofErr w:type="spellEnd"/>
      <w:r w:rsidR="00EF56F8" w:rsidRPr="00BA4977">
        <w:rPr>
          <w:rFonts w:ascii="Times New Roman" w:hAnsi="Times New Roman" w:cs="Times New Roman"/>
          <w:sz w:val="24"/>
          <w:szCs w:val="24"/>
        </w:rPr>
        <w:t xml:space="preserve"> </w:t>
      </w:r>
      <w:proofErr w:type="spellStart"/>
      <w:r w:rsidR="00EF56F8" w:rsidRPr="00BA4977">
        <w:rPr>
          <w:rFonts w:ascii="Times New Roman" w:hAnsi="Times New Roman" w:cs="Times New Roman"/>
          <w:sz w:val="24"/>
          <w:szCs w:val="24"/>
        </w:rPr>
        <w:t>United</w:t>
      </w:r>
      <w:proofErr w:type="spellEnd"/>
      <w:r w:rsidR="00EF56F8" w:rsidRPr="00BA4977">
        <w:rPr>
          <w:rFonts w:ascii="Times New Roman" w:hAnsi="Times New Roman" w:cs="Times New Roman"/>
          <w:sz w:val="24"/>
          <w:szCs w:val="24"/>
        </w:rPr>
        <w:t xml:space="preserve"> </w:t>
      </w:r>
      <w:proofErr w:type="spellStart"/>
      <w:r w:rsidR="00EF56F8" w:rsidRPr="00BA4977">
        <w:rPr>
          <w:rFonts w:ascii="Times New Roman" w:hAnsi="Times New Roman" w:cs="Times New Roman"/>
          <w:sz w:val="24"/>
          <w:szCs w:val="24"/>
        </w:rPr>
        <w:t>Nations</w:t>
      </w:r>
      <w:proofErr w:type="spellEnd"/>
      <w:r w:rsidR="00EF56F8" w:rsidRPr="00BA4977">
        <w:rPr>
          <w:rFonts w:ascii="Times New Roman" w:hAnsi="Times New Roman" w:cs="Times New Roman"/>
          <w:sz w:val="24"/>
          <w:szCs w:val="24"/>
        </w:rPr>
        <w:t xml:space="preserve"> </w:t>
      </w:r>
      <w:proofErr w:type="spellStart"/>
      <w:r w:rsidR="00EF56F8" w:rsidRPr="00BA4977">
        <w:rPr>
          <w:rFonts w:ascii="Times New Roman" w:hAnsi="Times New Roman" w:cs="Times New Roman"/>
          <w:sz w:val="24"/>
          <w:szCs w:val="24"/>
        </w:rPr>
        <w:t>Security</w:t>
      </w:r>
      <w:proofErr w:type="spellEnd"/>
      <w:r w:rsidR="00EF56F8" w:rsidRPr="00BA4977">
        <w:rPr>
          <w:rFonts w:ascii="Times New Roman" w:hAnsi="Times New Roman" w:cs="Times New Roman"/>
          <w:sz w:val="24"/>
          <w:szCs w:val="24"/>
        </w:rPr>
        <w:t xml:space="preserve"> </w:t>
      </w:r>
      <w:proofErr w:type="spellStart"/>
      <w:r w:rsidR="00EF56F8" w:rsidRPr="00BA4977">
        <w:rPr>
          <w:rFonts w:ascii="Times New Roman" w:hAnsi="Times New Roman" w:cs="Times New Roman"/>
          <w:sz w:val="24"/>
          <w:szCs w:val="24"/>
        </w:rPr>
        <w:t>Council</w:t>
      </w:r>
      <w:proofErr w:type="spellEnd"/>
      <w:r w:rsidR="00EF56F8" w:rsidRPr="00BA4977">
        <w:rPr>
          <w:rFonts w:ascii="Times New Roman" w:hAnsi="Times New Roman" w:cs="Times New Roman"/>
          <w:sz w:val="24"/>
          <w:szCs w:val="24"/>
        </w:rPr>
        <w:t xml:space="preserve"> </w:t>
      </w:r>
      <w:proofErr w:type="spellStart"/>
      <w:r w:rsidR="00EF56F8" w:rsidRPr="00BA4977">
        <w:rPr>
          <w:rFonts w:ascii="Times New Roman" w:hAnsi="Times New Roman" w:cs="Times New Roman"/>
          <w:sz w:val="24"/>
          <w:szCs w:val="24"/>
        </w:rPr>
        <w:t>Sanctions</w:t>
      </w:r>
      <w:proofErr w:type="spellEnd"/>
      <w:r w:rsidR="00EF56F8" w:rsidRPr="00BA4977">
        <w:rPr>
          <w:rFonts w:ascii="Times New Roman" w:hAnsi="Times New Roman" w:cs="Times New Roman"/>
          <w:sz w:val="24"/>
          <w:szCs w:val="24"/>
        </w:rPr>
        <w:t xml:space="preserve"> </w:t>
      </w:r>
      <w:proofErr w:type="spellStart"/>
      <w:r w:rsidR="00EF56F8" w:rsidRPr="00BA4977">
        <w:rPr>
          <w:rFonts w:ascii="Times New Roman" w:hAnsi="Times New Roman" w:cs="Times New Roman"/>
          <w:sz w:val="24"/>
          <w:szCs w:val="24"/>
        </w:rPr>
        <w:t>List</w:t>
      </w:r>
      <w:proofErr w:type="spellEnd"/>
      <w:r w:rsidR="00EF56F8" w:rsidRPr="00BA4977">
        <w:rPr>
          <w:rFonts w:ascii="Times New Roman" w:hAnsi="Times New Roman" w:cs="Times New Roman"/>
          <w:sz w:val="24"/>
          <w:szCs w:val="24"/>
        </w:rPr>
        <w:t xml:space="preserve">), до якого включено фізичних та юридичних осіб, щодо яких застосовано </w:t>
      </w:r>
      <w:proofErr w:type="spellStart"/>
      <w:r w:rsidR="00EF56F8" w:rsidRPr="00BA4977">
        <w:rPr>
          <w:rFonts w:ascii="Times New Roman" w:hAnsi="Times New Roman" w:cs="Times New Roman"/>
          <w:sz w:val="24"/>
          <w:szCs w:val="24"/>
        </w:rPr>
        <w:t>санкційні</w:t>
      </w:r>
      <w:proofErr w:type="spellEnd"/>
      <w:r w:rsidR="00EF56F8" w:rsidRPr="00BA4977">
        <w:rPr>
          <w:rFonts w:ascii="Times New Roman" w:hAnsi="Times New Roman" w:cs="Times New Roman"/>
          <w:sz w:val="24"/>
          <w:szCs w:val="24"/>
        </w:rPr>
        <w:t xml:space="preserve"> заходи Ради Безпеки ООН);</w:t>
      </w:r>
    </w:p>
    <w:p w14:paraId="7D7D9CBA" w14:textId="34351579" w:rsidR="00EF56F8" w:rsidRPr="00BA4977" w:rsidRDefault="006D4348" w:rsidP="00981B97">
      <w:pPr>
        <w:pStyle w:val="ae"/>
        <w:numPr>
          <w:ilvl w:val="2"/>
          <w:numId w:val="3"/>
        </w:numPr>
        <w:ind w:left="0" w:firstLine="131"/>
        <w:jc w:val="both"/>
        <w:rPr>
          <w:rFonts w:ascii="Times New Roman" w:hAnsi="Times New Roman" w:cs="Times New Roman"/>
          <w:sz w:val="24"/>
          <w:szCs w:val="24"/>
        </w:rPr>
      </w:pPr>
      <w:r w:rsidRPr="00BA4977">
        <w:rPr>
          <w:rFonts w:ascii="Times New Roman" w:hAnsi="Times New Roman"/>
          <w:sz w:val="24"/>
          <w:szCs w:val="24"/>
        </w:rPr>
        <w:t>Виконавця</w:t>
      </w:r>
      <w:r w:rsidR="00EF56F8" w:rsidRPr="00BA4977">
        <w:rPr>
          <w:rFonts w:ascii="Times New Roman" w:hAnsi="Times New Roman" w:cs="Times New Roman"/>
          <w:sz w:val="24"/>
          <w:szCs w:val="24"/>
        </w:rPr>
        <w:t xml:space="preserve">, та/або учасника </w:t>
      </w:r>
      <w:r w:rsidRPr="00BA4977">
        <w:rPr>
          <w:rFonts w:ascii="Times New Roman" w:hAnsi="Times New Roman"/>
          <w:sz w:val="24"/>
          <w:szCs w:val="24"/>
        </w:rPr>
        <w:t>Виконавця</w:t>
      </w:r>
      <w:r w:rsidR="00EF56F8" w:rsidRPr="00BA4977">
        <w:rPr>
          <w:rFonts w:ascii="Times New Roman" w:hAnsi="Times New Roman" w:cs="Times New Roman"/>
          <w:sz w:val="24"/>
          <w:szCs w:val="24"/>
        </w:rPr>
        <w:t xml:space="preserve">, та/або кінцевого </w:t>
      </w:r>
      <w:proofErr w:type="spellStart"/>
      <w:r w:rsidR="00EF56F8" w:rsidRPr="00BA4977">
        <w:rPr>
          <w:rFonts w:ascii="Times New Roman" w:hAnsi="Times New Roman" w:cs="Times New Roman"/>
          <w:sz w:val="24"/>
          <w:szCs w:val="24"/>
        </w:rPr>
        <w:t>бенефіціарного</w:t>
      </w:r>
      <w:proofErr w:type="spellEnd"/>
      <w:r w:rsidR="00EF56F8" w:rsidRPr="00BA4977">
        <w:rPr>
          <w:rFonts w:ascii="Times New Roman" w:hAnsi="Times New Roman" w:cs="Times New Roman"/>
          <w:sz w:val="24"/>
          <w:szCs w:val="24"/>
        </w:rPr>
        <w:t xml:space="preserve"> власника </w:t>
      </w:r>
      <w:r w:rsidRPr="00BA4977">
        <w:rPr>
          <w:rFonts w:ascii="Times New Roman" w:hAnsi="Times New Roman"/>
          <w:sz w:val="24"/>
          <w:szCs w:val="24"/>
        </w:rPr>
        <w:t>Виконавця</w:t>
      </w:r>
      <w:r w:rsidR="00EF56F8" w:rsidRPr="00BA4977">
        <w:rPr>
          <w:rFonts w:ascii="Times New Roman" w:hAnsi="Times New Roman" w:cs="Times New Roman"/>
          <w:sz w:val="24"/>
          <w:szCs w:val="24"/>
        </w:rPr>
        <w:t xml:space="preserve"> </w:t>
      </w:r>
      <w:proofErr w:type="spellStart"/>
      <w:r w:rsidR="00EF56F8" w:rsidRPr="00BA4977">
        <w:rPr>
          <w:rFonts w:ascii="Times New Roman" w:hAnsi="Times New Roman" w:cs="Times New Roman"/>
          <w:sz w:val="24"/>
          <w:szCs w:val="24"/>
        </w:rPr>
        <w:t>внесено</w:t>
      </w:r>
      <w:proofErr w:type="spellEnd"/>
      <w:r w:rsidR="00EF56F8" w:rsidRPr="00BA4977">
        <w:rPr>
          <w:rFonts w:ascii="Times New Roman" w:hAnsi="Times New Roman" w:cs="Times New Roman"/>
          <w:sz w:val="24"/>
          <w:szCs w:val="24"/>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14:paraId="56F294B0" w14:textId="77777777" w:rsidR="00EF56F8" w:rsidRPr="00BA4977" w:rsidRDefault="00EF56F8" w:rsidP="00981B97">
      <w:pPr>
        <w:pStyle w:val="ae"/>
        <w:numPr>
          <w:ilvl w:val="2"/>
          <w:numId w:val="3"/>
        </w:numPr>
        <w:ind w:left="0" w:firstLine="131"/>
        <w:jc w:val="both"/>
        <w:rPr>
          <w:rFonts w:ascii="Times New Roman" w:hAnsi="Times New Roman" w:cs="Times New Roman"/>
          <w:sz w:val="24"/>
          <w:szCs w:val="24"/>
        </w:rPr>
      </w:pPr>
      <w:r w:rsidRPr="00BA4977">
        <w:rPr>
          <w:rFonts w:ascii="Times New Roman" w:hAnsi="Times New Roman"/>
          <w:sz w:val="24"/>
          <w:szCs w:val="24"/>
        </w:rPr>
        <w:t>послуги та/або роботи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669746B6" w14:textId="77777777" w:rsidR="00EF56F8" w:rsidRPr="00BA4977" w:rsidRDefault="00EF56F8" w:rsidP="00981B97">
      <w:pPr>
        <w:spacing w:before="0" w:after="0"/>
        <w:ind w:firstLine="0"/>
        <w:jc w:val="center"/>
        <w:rPr>
          <w:b/>
          <w:szCs w:val="24"/>
        </w:rPr>
      </w:pPr>
    </w:p>
    <w:p w14:paraId="31B20B50" w14:textId="4398FA74" w:rsidR="00283DFD" w:rsidRPr="00BA4977" w:rsidRDefault="00981B97" w:rsidP="00981B97">
      <w:pPr>
        <w:spacing w:before="0" w:after="0"/>
        <w:ind w:firstLine="0"/>
        <w:jc w:val="center"/>
        <w:rPr>
          <w:b/>
          <w:szCs w:val="24"/>
        </w:rPr>
      </w:pPr>
      <w:r w:rsidRPr="00BA4977">
        <w:rPr>
          <w:b/>
          <w:szCs w:val="24"/>
        </w:rPr>
        <w:t>10</w:t>
      </w:r>
      <w:r w:rsidR="009D2A85" w:rsidRPr="00BA4977">
        <w:rPr>
          <w:b/>
          <w:szCs w:val="24"/>
        </w:rPr>
        <w:t>. ТЕРМІН ДІЇ ДОГОВОРУ</w:t>
      </w:r>
    </w:p>
    <w:p w14:paraId="1668CD36" w14:textId="6BF7F348" w:rsidR="00283DFD" w:rsidRPr="00BA4977" w:rsidRDefault="006D4348" w:rsidP="00981B97">
      <w:pPr>
        <w:spacing w:before="0" w:after="0"/>
        <w:ind w:firstLine="709"/>
        <w:rPr>
          <w:szCs w:val="24"/>
        </w:rPr>
      </w:pPr>
      <w:r w:rsidRPr="00BA4977">
        <w:rPr>
          <w:szCs w:val="24"/>
        </w:rPr>
        <w:t>10</w:t>
      </w:r>
      <w:r w:rsidR="009D2A85" w:rsidRPr="00BA4977">
        <w:rPr>
          <w:szCs w:val="24"/>
        </w:rPr>
        <w:t>.1. Зобов’язання Сторін за цим Договором виникають у Сторін  з дня укладення цього Договору та діють до 31.12.2024 р., але у будь-якому разі до повного виконання сторонами зобов’язань згідно даного Договору. Положення про відповідальність, а також фінансові зобов’язання Сторін зберігають чинність також після припинення Договору до повного їх виконання Сторонами.</w:t>
      </w:r>
    </w:p>
    <w:p w14:paraId="4D955F97" w14:textId="483F859B" w:rsidR="00283DFD" w:rsidRPr="00BA4977" w:rsidRDefault="006D4348" w:rsidP="00981B97">
      <w:pPr>
        <w:spacing w:before="0" w:after="0"/>
        <w:ind w:firstLine="709"/>
        <w:rPr>
          <w:szCs w:val="24"/>
        </w:rPr>
      </w:pPr>
      <w:r w:rsidRPr="00BA4977">
        <w:rPr>
          <w:szCs w:val="24"/>
        </w:rPr>
        <w:t>10</w:t>
      </w:r>
      <w:r w:rsidR="009D2A85" w:rsidRPr="00BA4977">
        <w:rPr>
          <w:szCs w:val="24"/>
        </w:rPr>
        <w:t>.2. Даний Договір може бути достроково припинений за взаємною згодою обох Сторін.</w:t>
      </w:r>
    </w:p>
    <w:p w14:paraId="50268997" w14:textId="26B8267F" w:rsidR="00283DFD" w:rsidRPr="00BA4977" w:rsidRDefault="00981B97" w:rsidP="00981B97">
      <w:pPr>
        <w:spacing w:before="0" w:after="0"/>
        <w:ind w:firstLine="709"/>
        <w:jc w:val="center"/>
        <w:rPr>
          <w:b/>
          <w:szCs w:val="24"/>
        </w:rPr>
      </w:pPr>
      <w:r w:rsidRPr="00BA4977">
        <w:rPr>
          <w:b/>
          <w:szCs w:val="24"/>
        </w:rPr>
        <w:t>11</w:t>
      </w:r>
      <w:r w:rsidR="00EF56F8" w:rsidRPr="00BA4977">
        <w:rPr>
          <w:b/>
          <w:szCs w:val="24"/>
        </w:rPr>
        <w:t xml:space="preserve">. </w:t>
      </w:r>
      <w:r w:rsidR="009D2A85" w:rsidRPr="00BA4977">
        <w:rPr>
          <w:b/>
          <w:szCs w:val="24"/>
        </w:rPr>
        <w:t>ДОДАТКОВІ УМОВИ</w:t>
      </w:r>
    </w:p>
    <w:p w14:paraId="71794A7B" w14:textId="67C7E2CD" w:rsidR="00283DFD" w:rsidRPr="00BA4977" w:rsidRDefault="006D4348" w:rsidP="00981B97">
      <w:pPr>
        <w:spacing w:before="0" w:after="0"/>
        <w:ind w:firstLine="709"/>
        <w:rPr>
          <w:szCs w:val="24"/>
        </w:rPr>
      </w:pPr>
      <w:r w:rsidRPr="00BA4977">
        <w:rPr>
          <w:szCs w:val="24"/>
        </w:rPr>
        <w:t>11</w:t>
      </w:r>
      <w:r w:rsidR="009D2A85" w:rsidRPr="00BA4977">
        <w:rPr>
          <w:szCs w:val="24"/>
        </w:rPr>
        <w:t xml:space="preserve">.1.Всі спори, які виникають між Сторонами, вирішуються шляхом переговорів, проведення яких оформлюється в письмовій формі у вигляді протоколу. У разі </w:t>
      </w:r>
      <w:proofErr w:type="spellStart"/>
      <w:r w:rsidR="009D2A85" w:rsidRPr="00BA4977">
        <w:rPr>
          <w:szCs w:val="24"/>
        </w:rPr>
        <w:t>невирішення</w:t>
      </w:r>
      <w:proofErr w:type="spellEnd"/>
      <w:r w:rsidR="009D2A85" w:rsidRPr="00BA4977">
        <w:rPr>
          <w:szCs w:val="24"/>
        </w:rPr>
        <w:t xml:space="preserve"> спору Сторонами шляхом переговорів, такий спір підлягає розгляду в господарському суді згідно встановленої законодавством України підсудності справ.</w:t>
      </w:r>
    </w:p>
    <w:p w14:paraId="552B4EB6" w14:textId="43A7E432" w:rsidR="00283DFD" w:rsidRPr="00BA4977" w:rsidRDefault="006D4348" w:rsidP="00981B97">
      <w:pPr>
        <w:spacing w:before="0" w:after="0"/>
        <w:ind w:firstLine="709"/>
        <w:rPr>
          <w:szCs w:val="24"/>
        </w:rPr>
      </w:pPr>
      <w:r w:rsidRPr="00BA4977">
        <w:rPr>
          <w:szCs w:val="24"/>
        </w:rPr>
        <w:t>11</w:t>
      </w:r>
      <w:r w:rsidR="009D2A85" w:rsidRPr="00BA4977">
        <w:rPr>
          <w:szCs w:val="24"/>
        </w:rPr>
        <w:t xml:space="preserve">.2.Всі зміни до даного Договору є чинними при умові, якщо вони укладені в письмовій формі, відповідно завірені та підписані уповноваженими Сторонами особами. </w:t>
      </w:r>
    </w:p>
    <w:p w14:paraId="79778A09" w14:textId="1098C78D" w:rsidR="00283DFD" w:rsidRPr="00BA4977" w:rsidRDefault="006D4348" w:rsidP="00981B97">
      <w:pPr>
        <w:spacing w:before="0" w:after="0"/>
        <w:ind w:firstLine="709"/>
        <w:rPr>
          <w:szCs w:val="24"/>
        </w:rPr>
      </w:pPr>
      <w:r w:rsidRPr="00BA4977">
        <w:rPr>
          <w:szCs w:val="24"/>
        </w:rPr>
        <w:t>11</w:t>
      </w:r>
      <w:r w:rsidR="009D2A85" w:rsidRPr="00BA4977">
        <w:rPr>
          <w:szCs w:val="24"/>
        </w:rPr>
        <w:t>.3.Будь-які повідомлення, що стосуються даного Договору повинні бути оформлені письмово у вигляді листів (в тому числі електронною поштою), телеграм, факсів та відповідним чином доставлені іншій Стороні.</w:t>
      </w:r>
    </w:p>
    <w:p w14:paraId="79F76703" w14:textId="035E8A56" w:rsidR="00283DFD" w:rsidRPr="00BA4977" w:rsidRDefault="006D4348" w:rsidP="00981B97">
      <w:pPr>
        <w:spacing w:before="0" w:after="0"/>
        <w:ind w:firstLine="709"/>
        <w:rPr>
          <w:szCs w:val="24"/>
        </w:rPr>
      </w:pPr>
      <w:r w:rsidRPr="00BA4977">
        <w:rPr>
          <w:szCs w:val="24"/>
        </w:rPr>
        <w:t>11</w:t>
      </w:r>
      <w:r w:rsidR="009D2A85" w:rsidRPr="00BA4977">
        <w:rPr>
          <w:szCs w:val="24"/>
        </w:rPr>
        <w:t>.4.У випадках, не передбачених цим Договором, Сторони керуються чинним законодавством України, а також міжнародними договорами та угодами, які діють на території України.</w:t>
      </w:r>
    </w:p>
    <w:p w14:paraId="2337E616" w14:textId="4EAFCCC0" w:rsidR="00283DFD" w:rsidRPr="00BA4977" w:rsidRDefault="006D4348" w:rsidP="00981B97">
      <w:pPr>
        <w:spacing w:before="0" w:after="0"/>
        <w:ind w:firstLine="709"/>
        <w:rPr>
          <w:szCs w:val="24"/>
        </w:rPr>
      </w:pPr>
      <w:r w:rsidRPr="00BA4977">
        <w:rPr>
          <w:szCs w:val="24"/>
        </w:rPr>
        <w:t>11</w:t>
      </w:r>
      <w:r w:rsidR="009D2A85" w:rsidRPr="00BA4977">
        <w:rPr>
          <w:szCs w:val="24"/>
        </w:rPr>
        <w:t xml:space="preserve">.5.Цей Договір складений у 2 (двох) примірниках по одному для кожної із Сторін, українською мовою, при цьому вони ідентичні та мають однакову юридичну силу. </w:t>
      </w:r>
    </w:p>
    <w:p w14:paraId="14D24E6B" w14:textId="5A386621" w:rsidR="0099667E" w:rsidRPr="00BA4977" w:rsidRDefault="0099667E" w:rsidP="00981B97">
      <w:pPr>
        <w:tabs>
          <w:tab w:val="left" w:pos="284"/>
        </w:tabs>
        <w:spacing w:after="0"/>
        <w:rPr>
          <w:bCs/>
          <w:szCs w:val="24"/>
        </w:rPr>
      </w:pPr>
      <w:r w:rsidRPr="00BA4977">
        <w:rPr>
          <w:bCs/>
          <w:szCs w:val="24"/>
        </w:rPr>
        <w:t>1</w:t>
      </w:r>
      <w:r w:rsidR="00981B97" w:rsidRPr="00BA4977">
        <w:rPr>
          <w:bCs/>
          <w:szCs w:val="24"/>
        </w:rPr>
        <w:t>1</w:t>
      </w:r>
      <w:r w:rsidRPr="00BA4977">
        <w:rPr>
          <w:bCs/>
          <w:szCs w:val="24"/>
        </w:rPr>
        <w:t>.</w:t>
      </w:r>
      <w:r w:rsidR="00981B97" w:rsidRPr="00BA4977">
        <w:rPr>
          <w:bCs/>
          <w:szCs w:val="24"/>
        </w:rPr>
        <w:t>6</w:t>
      </w:r>
      <w:r w:rsidRPr="00BA4977">
        <w:rPr>
          <w:bCs/>
          <w:szCs w:val="24"/>
        </w:rPr>
        <w:t>.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63170ADA" w14:textId="156430CE" w:rsidR="0099667E" w:rsidRPr="00BA4977" w:rsidRDefault="00981B97" w:rsidP="00981B97">
      <w:pPr>
        <w:tabs>
          <w:tab w:val="left" w:pos="284"/>
        </w:tabs>
        <w:spacing w:after="0"/>
        <w:rPr>
          <w:bCs/>
          <w:szCs w:val="24"/>
        </w:rPr>
      </w:pPr>
      <w:r w:rsidRPr="00BA4977">
        <w:rPr>
          <w:bCs/>
          <w:szCs w:val="24"/>
        </w:rPr>
        <w:lastRenderedPageBreak/>
        <w:t>11.7.</w:t>
      </w:r>
      <w:r w:rsidR="0099667E" w:rsidRPr="00BA4977">
        <w:rPr>
          <w:bCs/>
          <w:szCs w:val="24"/>
        </w:rPr>
        <w:t xml:space="preserve"> Зміни, доповнення до цього Договору вносяться відповідно до законодавства, зокрема, Закону України «Про публічні закупівлі», Особливостей здійснення публічних </w:t>
      </w:r>
      <w:proofErr w:type="spellStart"/>
      <w:r w:rsidR="0099667E" w:rsidRPr="00BA4977">
        <w:rPr>
          <w:bCs/>
          <w:szCs w:val="24"/>
        </w:rPr>
        <w:t>закупівель</w:t>
      </w:r>
      <w:proofErr w:type="spellEnd"/>
      <w:r w:rsidR="0099667E" w:rsidRPr="00BA4977">
        <w:rPr>
          <w:bCs/>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з урахуванням положень Господарського кодексу України, Цивільного кодексу України.</w:t>
      </w:r>
    </w:p>
    <w:p w14:paraId="06083EF1" w14:textId="69E89C79" w:rsidR="0099667E" w:rsidRPr="00BA4977" w:rsidRDefault="00981B97" w:rsidP="00981B97">
      <w:pPr>
        <w:tabs>
          <w:tab w:val="left" w:pos="284"/>
        </w:tabs>
        <w:spacing w:after="0"/>
        <w:rPr>
          <w:bCs/>
          <w:szCs w:val="24"/>
        </w:rPr>
      </w:pPr>
      <w:r w:rsidRPr="00BA4977">
        <w:rPr>
          <w:bCs/>
          <w:szCs w:val="24"/>
        </w:rPr>
        <w:t>11.8.</w:t>
      </w:r>
      <w:r w:rsidR="0099667E" w:rsidRPr="00BA4977">
        <w:rPr>
          <w:bCs/>
          <w:szCs w:val="24"/>
        </w:rPr>
        <w:t xml:space="preserve">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14:paraId="05634CB1" w14:textId="4D7ED2A7" w:rsidR="0099667E" w:rsidRPr="00BA4977" w:rsidRDefault="00981B97" w:rsidP="00981B97">
      <w:pPr>
        <w:tabs>
          <w:tab w:val="left" w:pos="284"/>
        </w:tabs>
        <w:spacing w:after="0"/>
        <w:rPr>
          <w:bCs/>
          <w:szCs w:val="24"/>
        </w:rPr>
      </w:pPr>
      <w:r w:rsidRPr="00BA4977">
        <w:rPr>
          <w:bCs/>
          <w:szCs w:val="24"/>
        </w:rPr>
        <w:t>11.9</w:t>
      </w:r>
      <w:r w:rsidR="0099667E" w:rsidRPr="00BA4977">
        <w:rPr>
          <w:bCs/>
          <w:szCs w:val="24"/>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w:t>
      </w:r>
      <w:proofErr w:type="spellStart"/>
      <w:r w:rsidR="0099667E" w:rsidRPr="00BA4977">
        <w:rPr>
          <w:bCs/>
          <w:szCs w:val="24"/>
        </w:rPr>
        <w:t>закупівель</w:t>
      </w:r>
      <w:proofErr w:type="spellEnd"/>
      <w:r w:rsidR="0099667E" w:rsidRPr="00BA4977">
        <w:rPr>
          <w:bCs/>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w:t>
      </w:r>
    </w:p>
    <w:p w14:paraId="4D81CB10" w14:textId="77777777" w:rsidR="0099667E" w:rsidRPr="00D60B69" w:rsidRDefault="0099667E" w:rsidP="00981B97">
      <w:pPr>
        <w:tabs>
          <w:tab w:val="left" w:pos="284"/>
        </w:tabs>
        <w:spacing w:after="0"/>
        <w:rPr>
          <w:bCs/>
          <w:szCs w:val="24"/>
        </w:rPr>
      </w:pPr>
      <w:r w:rsidRPr="00D60B69">
        <w:rPr>
          <w:bCs/>
          <w:szCs w:val="24"/>
        </w:rPr>
        <w:t>1) зменшення обсягів закупівлі, зокрема з урахуванням фактичного обсягу видатків ЗАМОВНИКА;</w:t>
      </w:r>
    </w:p>
    <w:p w14:paraId="0757F776" w14:textId="77777777" w:rsidR="0099667E" w:rsidRPr="00D60B69" w:rsidRDefault="0099667E" w:rsidP="00981B97">
      <w:pPr>
        <w:tabs>
          <w:tab w:val="left" w:pos="284"/>
        </w:tabs>
        <w:spacing w:after="0"/>
        <w:rPr>
          <w:bCs/>
          <w:szCs w:val="24"/>
        </w:rPr>
      </w:pPr>
      <w:r w:rsidRPr="00D60B69">
        <w:rPr>
          <w:bCs/>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54BD2AC1" w14:textId="77777777" w:rsidR="0099667E" w:rsidRPr="00D60B69" w:rsidRDefault="0099667E" w:rsidP="00981B97">
      <w:pPr>
        <w:tabs>
          <w:tab w:val="left" w:pos="284"/>
        </w:tabs>
        <w:spacing w:after="0"/>
        <w:rPr>
          <w:bCs/>
          <w:szCs w:val="24"/>
        </w:rPr>
      </w:pPr>
      <w:r w:rsidRPr="00D60B69">
        <w:rPr>
          <w:bCs/>
          <w:szCs w:val="24"/>
        </w:rPr>
        <w:t>4)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81E137D" w14:textId="77777777" w:rsidR="0099667E" w:rsidRPr="00D60B69" w:rsidRDefault="0099667E" w:rsidP="00981B97">
      <w:pPr>
        <w:tabs>
          <w:tab w:val="left" w:pos="284"/>
        </w:tabs>
        <w:spacing w:after="0"/>
        <w:rPr>
          <w:bCs/>
          <w:szCs w:val="24"/>
        </w:rPr>
      </w:pPr>
      <w:r w:rsidRPr="00D60B69">
        <w:rPr>
          <w:bCs/>
          <w:szCs w:val="24"/>
        </w:rPr>
        <w:t xml:space="preserve">5) погодження зміни ціни в договорі про закупівлю в бік зменшення (без зміни кількості (обсягу) та якості послуг); </w:t>
      </w:r>
    </w:p>
    <w:p w14:paraId="34DE9966" w14:textId="77777777" w:rsidR="0099667E" w:rsidRPr="00D60B69" w:rsidRDefault="0099667E" w:rsidP="00981B97">
      <w:pPr>
        <w:tabs>
          <w:tab w:val="left" w:pos="284"/>
        </w:tabs>
        <w:spacing w:after="0"/>
        <w:rPr>
          <w:bCs/>
          <w:szCs w:val="24"/>
        </w:rPr>
      </w:pPr>
      <w:r w:rsidRPr="00D60B69">
        <w:rPr>
          <w:bCs/>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60B69">
        <w:rPr>
          <w:bCs/>
          <w:szCs w:val="24"/>
        </w:rPr>
        <w:t>пропорційно</w:t>
      </w:r>
      <w:proofErr w:type="spellEnd"/>
      <w:r w:rsidRPr="00D60B69">
        <w:rPr>
          <w:bCs/>
          <w:szCs w:val="24"/>
        </w:rPr>
        <w:t xml:space="preserve"> до зміни таких ставок та/або пільг з оподаткування, а також у зв’язку із зміною системи оподаткування </w:t>
      </w:r>
      <w:proofErr w:type="spellStart"/>
      <w:r w:rsidRPr="00D60B69">
        <w:rPr>
          <w:bCs/>
          <w:szCs w:val="24"/>
        </w:rPr>
        <w:t>пропорційно</w:t>
      </w:r>
      <w:proofErr w:type="spellEnd"/>
      <w:r w:rsidRPr="00D60B69">
        <w:rPr>
          <w:bCs/>
          <w:szCs w:val="24"/>
        </w:rPr>
        <w:t xml:space="preserve"> до зміни податкового навантаження внаслідок зміни системи оподаткування; </w:t>
      </w:r>
    </w:p>
    <w:p w14:paraId="1EFE4298" w14:textId="2C21622E" w:rsidR="0099667E" w:rsidRPr="00D60B69" w:rsidRDefault="0099667E" w:rsidP="00981B97">
      <w:pPr>
        <w:tabs>
          <w:tab w:val="left" w:pos="284"/>
        </w:tabs>
        <w:spacing w:after="0"/>
        <w:rPr>
          <w:bCs/>
          <w:szCs w:val="24"/>
        </w:rPr>
      </w:pPr>
      <w:r w:rsidRPr="00D60B69">
        <w:rPr>
          <w:bCs/>
          <w:szCs w:val="24"/>
        </w:rPr>
        <w:t>7) зміни умов у зв’язку із застосуванням положень частини 6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D33B5A2" w14:textId="523BFBD3" w:rsidR="00981B97" w:rsidRPr="00D60B69" w:rsidRDefault="00981B97" w:rsidP="00981B97">
      <w:pPr>
        <w:widowControl w:val="0"/>
        <w:autoSpaceDE w:val="0"/>
        <w:autoSpaceDN w:val="0"/>
        <w:adjustRightInd w:val="0"/>
        <w:spacing w:after="0"/>
        <w:ind w:left="142" w:firstLine="720"/>
        <w:rPr>
          <w:noProof/>
          <w:kern w:val="1"/>
          <w:szCs w:val="24"/>
          <w:lang w:eastAsia="x-none" w:bidi="hi-IN"/>
        </w:rPr>
      </w:pPr>
      <w:r w:rsidRPr="00D60B69">
        <w:rPr>
          <w:noProof/>
          <w:kern w:val="1"/>
          <w:szCs w:val="24"/>
          <w:lang w:eastAsia="x-none" w:bidi="hi-IN"/>
        </w:rPr>
        <w:t>11.10</w:t>
      </w:r>
      <w:r w:rsidRPr="00D60B69">
        <w:rPr>
          <w:b/>
          <w:noProof/>
          <w:kern w:val="1"/>
          <w:szCs w:val="24"/>
          <w:lang w:bidi="hi-IN"/>
        </w:rPr>
        <w:t xml:space="preserve"> </w:t>
      </w:r>
      <w:r w:rsidRPr="00D60B69">
        <w:rPr>
          <w:kern w:val="1"/>
          <w:szCs w:val="24"/>
          <w:lang w:eastAsia="zh-CN" w:bidi="hi-IN"/>
        </w:rPr>
        <w:t>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p w14:paraId="692129FB" w14:textId="357DDBEB" w:rsidR="0099667E" w:rsidRPr="00D60B69" w:rsidRDefault="0099667E" w:rsidP="00981B97">
      <w:pPr>
        <w:spacing w:after="0"/>
        <w:jc w:val="center"/>
        <w:rPr>
          <w:b/>
          <w:noProof/>
          <w:lang w:eastAsia="x-none"/>
        </w:rPr>
      </w:pPr>
      <w:r w:rsidRPr="00D60B69">
        <w:rPr>
          <w:b/>
          <w:noProof/>
          <w:lang w:eastAsia="x-none"/>
        </w:rPr>
        <w:t>1</w:t>
      </w:r>
      <w:r w:rsidR="00981B97" w:rsidRPr="00D60B69">
        <w:rPr>
          <w:b/>
          <w:noProof/>
          <w:lang w:eastAsia="x-none"/>
        </w:rPr>
        <w:t>2</w:t>
      </w:r>
      <w:r w:rsidRPr="00D60B69">
        <w:rPr>
          <w:b/>
          <w:noProof/>
          <w:lang w:eastAsia="x-none"/>
        </w:rPr>
        <w:t>. ПОДАТКОВІ ЗАСТЕРЕЖЕННЯ</w:t>
      </w:r>
    </w:p>
    <w:p w14:paraId="385464CA" w14:textId="69949733" w:rsidR="0099667E" w:rsidRPr="00D60B69" w:rsidRDefault="0099667E" w:rsidP="00981B97">
      <w:pPr>
        <w:spacing w:after="0"/>
        <w:ind w:firstLine="426"/>
        <w:rPr>
          <w:szCs w:val="24"/>
        </w:rPr>
      </w:pPr>
      <w:r w:rsidRPr="00D60B69">
        <w:rPr>
          <w:szCs w:val="24"/>
        </w:rPr>
        <w:lastRenderedPageBreak/>
        <w:t>1</w:t>
      </w:r>
      <w:r w:rsidR="00981B97" w:rsidRPr="00D60B69">
        <w:rPr>
          <w:szCs w:val="24"/>
        </w:rPr>
        <w:t>2</w:t>
      </w:r>
      <w:r w:rsidRPr="00D60B69">
        <w:rPr>
          <w:szCs w:val="24"/>
        </w:rPr>
        <w:t>.1. Якщо одна зі Сторін змінить статус платника податку під час дії Договору, вона зобов’язана негайно повідомити письмово про такі зміни іншу Сторону у письмовій формі.</w:t>
      </w:r>
    </w:p>
    <w:p w14:paraId="18AB74B9" w14:textId="3F1B54AC" w:rsidR="0099667E" w:rsidRPr="00D60B69" w:rsidRDefault="0099667E" w:rsidP="00981B97">
      <w:pPr>
        <w:spacing w:after="0"/>
        <w:ind w:firstLine="426"/>
        <w:rPr>
          <w:szCs w:val="24"/>
        </w:rPr>
      </w:pPr>
      <w:r w:rsidRPr="00D60B69">
        <w:rPr>
          <w:szCs w:val="24"/>
        </w:rPr>
        <w:t>1</w:t>
      </w:r>
      <w:r w:rsidR="00981B97" w:rsidRPr="00D60B69">
        <w:rPr>
          <w:szCs w:val="24"/>
        </w:rPr>
        <w:t>2</w:t>
      </w:r>
      <w:r w:rsidRPr="00D60B69">
        <w:rPr>
          <w:szCs w:val="24"/>
        </w:rPr>
        <w:t>.2. Виконавець зобов’язаний зареєструвати податкову накладну у строки визначені пунктом 201.10 статті 201 Податкового кодексу України.</w:t>
      </w:r>
    </w:p>
    <w:p w14:paraId="04A9A0CC" w14:textId="1A9F2737" w:rsidR="0099667E" w:rsidRPr="00D60B69" w:rsidRDefault="0099667E" w:rsidP="00981B97">
      <w:pPr>
        <w:spacing w:after="0"/>
        <w:ind w:firstLine="426"/>
        <w:rPr>
          <w:szCs w:val="24"/>
        </w:rPr>
      </w:pPr>
      <w:r w:rsidRPr="00D60B69">
        <w:rPr>
          <w:szCs w:val="24"/>
        </w:rPr>
        <w:t>1</w:t>
      </w:r>
      <w:r w:rsidR="00981B97" w:rsidRPr="00D60B69">
        <w:rPr>
          <w:szCs w:val="24"/>
        </w:rPr>
        <w:t>2</w:t>
      </w:r>
      <w:r w:rsidRPr="00D60B69">
        <w:rPr>
          <w:szCs w:val="24"/>
        </w:rPr>
        <w:t>.3. У випадку ненадання Виконавцем Замовнику інформації про свій статус платника податку, та/або її неповноту, та/або за подання недостовірної інформації, яка не відповідає дійсності або вимогам чинного законодавства, внаслідок чого до Замовника будуть застосовані компетентними органами фінансові санкції, або Замовником будуть понесені збитки за відсутність такої інформації та/або її неповноту, та/або за подання недостовірної інформації, яка не відповідає дійсності або вимогам чинного законодавства, Виконавець компенсує Замовнику понесені збитки у повній мірі не пізніше 5 (п’яти) банківських днів з моменту отримання від Замовника документально-обґрунтованої вимоги про таке відшкодування.</w:t>
      </w:r>
    </w:p>
    <w:p w14:paraId="7A8A5F70" w14:textId="60541245" w:rsidR="0099667E" w:rsidRDefault="0099667E" w:rsidP="00981B97">
      <w:pPr>
        <w:spacing w:after="0"/>
        <w:ind w:firstLine="426"/>
        <w:rPr>
          <w:szCs w:val="24"/>
        </w:rPr>
      </w:pPr>
      <w:r w:rsidRPr="00D60B69">
        <w:rPr>
          <w:szCs w:val="24"/>
        </w:rPr>
        <w:t>1</w:t>
      </w:r>
      <w:r w:rsidR="00981B97" w:rsidRPr="00D60B69">
        <w:rPr>
          <w:szCs w:val="24"/>
        </w:rPr>
        <w:t>2</w:t>
      </w:r>
      <w:r w:rsidRPr="00D60B69">
        <w:rPr>
          <w:szCs w:val="24"/>
        </w:rPr>
        <w:t>.4. Розділ 1</w:t>
      </w:r>
      <w:r w:rsidR="00981B97" w:rsidRPr="00D60B69">
        <w:rPr>
          <w:szCs w:val="24"/>
        </w:rPr>
        <w:t>2</w:t>
      </w:r>
      <w:r w:rsidRPr="00D60B69">
        <w:rPr>
          <w:szCs w:val="24"/>
        </w:rPr>
        <w:t>. ПОДАТКОВІ ЗАСТЕРЕЖЕННЯ цього Договору застосовується у разі виникнення податкових зобов’язань.</w:t>
      </w:r>
    </w:p>
    <w:p w14:paraId="405C9845" w14:textId="77777777" w:rsidR="00B368B1" w:rsidRPr="00D60B69" w:rsidRDefault="00B368B1" w:rsidP="00981B97">
      <w:pPr>
        <w:spacing w:after="0"/>
        <w:ind w:firstLine="426"/>
        <w:rPr>
          <w:szCs w:val="24"/>
        </w:rPr>
      </w:pPr>
    </w:p>
    <w:p w14:paraId="59625942" w14:textId="5071BEE0" w:rsidR="00283DFD" w:rsidRDefault="00981B97" w:rsidP="00981B97">
      <w:pPr>
        <w:spacing w:before="0" w:after="0"/>
        <w:ind w:firstLine="0"/>
        <w:jc w:val="center"/>
        <w:rPr>
          <w:b/>
          <w:szCs w:val="24"/>
        </w:rPr>
      </w:pPr>
      <w:r>
        <w:rPr>
          <w:b/>
          <w:szCs w:val="24"/>
        </w:rPr>
        <w:t>13.</w:t>
      </w:r>
      <w:r w:rsidR="009D2A85">
        <w:rPr>
          <w:b/>
          <w:szCs w:val="24"/>
        </w:rPr>
        <w:t xml:space="preserve"> ДОДАТКИ ДО ДОГОВОРУ*</w:t>
      </w:r>
    </w:p>
    <w:p w14:paraId="2D072A0B" w14:textId="44004E2F" w:rsidR="00283DFD" w:rsidRDefault="009D2A85" w:rsidP="00981B97">
      <w:pPr>
        <w:spacing w:before="0" w:after="0"/>
        <w:ind w:firstLine="0"/>
      </w:pPr>
      <w:r>
        <w:t>1</w:t>
      </w:r>
      <w:r w:rsidR="00981B97">
        <w:t>3</w:t>
      </w:r>
      <w:r>
        <w:t>.1. Специфікація (Додаток № 1), Додаток №2 та Додаток №3, що додаються до цього договору є його невід’ємними частинами.</w:t>
      </w:r>
    </w:p>
    <w:p w14:paraId="06E4C583" w14:textId="3693437B" w:rsidR="00283DFD" w:rsidRDefault="009D2A85" w:rsidP="00981B97">
      <w:pPr>
        <w:spacing w:before="0" w:after="0"/>
        <w:ind w:firstLine="0"/>
      </w:pPr>
      <w:r>
        <w:t>1</w:t>
      </w:r>
      <w:r w:rsidR="00981B97">
        <w:t>3</w:t>
      </w:r>
      <w:r>
        <w:t>.2. Додатки та доповнення до цього Договору, підписані сторонами протягом терміну його дії, є невід’ємними частинами цього Договору.</w:t>
      </w:r>
    </w:p>
    <w:p w14:paraId="1179DA15" w14:textId="278CDD24" w:rsidR="00283DFD" w:rsidRDefault="009D2A85" w:rsidP="00981B97">
      <w:pPr>
        <w:spacing w:before="0" w:after="0"/>
        <w:ind w:firstLine="0"/>
        <w:rPr>
          <w:szCs w:val="24"/>
        </w:rPr>
      </w:pPr>
      <w:r>
        <w:t>1</w:t>
      </w:r>
      <w:r w:rsidR="00981B97">
        <w:t>3</w:t>
      </w:r>
      <w:r>
        <w:t xml:space="preserve">.3. </w:t>
      </w:r>
      <w:r>
        <w:rPr>
          <w:szCs w:val="24"/>
        </w:rPr>
        <w:t>* Перелік додатків є орієнтовним та може змінюватись до підписання договору сторонами.</w:t>
      </w:r>
    </w:p>
    <w:p w14:paraId="0AB0008B" w14:textId="77777777" w:rsidR="00283DFD" w:rsidRDefault="00283DFD">
      <w:pPr>
        <w:ind w:firstLine="0"/>
        <w:rPr>
          <w:sz w:val="12"/>
          <w:szCs w:val="12"/>
        </w:rPr>
      </w:pPr>
    </w:p>
    <w:p w14:paraId="1D118EB8" w14:textId="75AC2408" w:rsidR="00283DFD" w:rsidRDefault="00981B97">
      <w:pPr>
        <w:jc w:val="center"/>
        <w:rPr>
          <w:b/>
          <w:bCs/>
        </w:rPr>
      </w:pPr>
      <w:r>
        <w:rPr>
          <w:b/>
          <w:bCs/>
        </w:rPr>
        <w:t>14</w:t>
      </w:r>
      <w:r w:rsidR="006D4348">
        <w:rPr>
          <w:b/>
          <w:bCs/>
        </w:rPr>
        <w:t>.</w:t>
      </w:r>
      <w:r w:rsidR="009D2A85">
        <w:rPr>
          <w:b/>
          <w:bCs/>
        </w:rPr>
        <w:t xml:space="preserve"> МІСЦЕЗНАХОДЖЕННЯ ТА БАНКІВСЬКІ РЕКВІЗИТИ СТОРІН</w:t>
      </w:r>
    </w:p>
    <w:tbl>
      <w:tblPr>
        <w:tblW w:w="10547" w:type="dxa"/>
        <w:tblInd w:w="5" w:type="dxa"/>
        <w:tblLayout w:type="fixed"/>
        <w:tblCellMar>
          <w:left w:w="5" w:type="dxa"/>
          <w:right w:w="0" w:type="dxa"/>
        </w:tblCellMar>
        <w:tblLook w:val="0000" w:firstRow="0" w:lastRow="0" w:firstColumn="0" w:lastColumn="0" w:noHBand="0" w:noVBand="0"/>
      </w:tblPr>
      <w:tblGrid>
        <w:gridCol w:w="60"/>
        <w:gridCol w:w="1779"/>
        <w:gridCol w:w="2971"/>
        <w:gridCol w:w="160"/>
        <w:gridCol w:w="238"/>
        <w:gridCol w:w="55"/>
        <w:gridCol w:w="1505"/>
        <w:gridCol w:w="3389"/>
        <w:gridCol w:w="365"/>
        <w:gridCol w:w="25"/>
      </w:tblGrid>
      <w:tr w:rsidR="00EF56F8" w:rsidRPr="00EF56F8" w14:paraId="3EA3381B" w14:textId="77777777" w:rsidTr="00687C48">
        <w:trPr>
          <w:cantSplit/>
          <w:trHeight w:val="398"/>
        </w:trPr>
        <w:tc>
          <w:tcPr>
            <w:tcW w:w="4970" w:type="dxa"/>
            <w:gridSpan w:val="4"/>
            <w:tcBorders>
              <w:top w:val="single" w:sz="4" w:space="0" w:color="000000"/>
              <w:left w:val="single" w:sz="4" w:space="0" w:color="000000"/>
              <w:bottom w:val="single" w:sz="4" w:space="0" w:color="000000"/>
            </w:tcBorders>
          </w:tcPr>
          <w:p w14:paraId="459CE17D" w14:textId="77777777" w:rsidR="00283DFD" w:rsidRPr="00EF56F8" w:rsidRDefault="009D2A85">
            <w:pPr>
              <w:widowControl w:val="0"/>
              <w:jc w:val="center"/>
              <w:rPr>
                <w:b/>
                <w:bCs/>
              </w:rPr>
            </w:pPr>
            <w:r w:rsidRPr="00EF56F8">
              <w:rPr>
                <w:b/>
                <w:bCs/>
              </w:rPr>
              <w:t>Замовник</w:t>
            </w:r>
          </w:p>
        </w:tc>
        <w:tc>
          <w:tcPr>
            <w:tcW w:w="238" w:type="dxa"/>
            <w:tcBorders>
              <w:left w:val="single" w:sz="4" w:space="0" w:color="000000"/>
              <w:bottom w:val="single" w:sz="4" w:space="0" w:color="000000"/>
            </w:tcBorders>
          </w:tcPr>
          <w:p w14:paraId="2E835E8A" w14:textId="77777777" w:rsidR="00283DFD" w:rsidRPr="00EF56F8" w:rsidRDefault="00283DFD">
            <w:pPr>
              <w:widowControl w:val="0"/>
              <w:jc w:val="center"/>
              <w:rPr>
                <w:b/>
                <w:bCs/>
              </w:rPr>
            </w:pPr>
          </w:p>
        </w:tc>
        <w:tc>
          <w:tcPr>
            <w:tcW w:w="4949" w:type="dxa"/>
            <w:gridSpan w:val="3"/>
            <w:tcBorders>
              <w:top w:val="single" w:sz="4" w:space="0" w:color="000000"/>
              <w:left w:val="single" w:sz="4" w:space="0" w:color="000000"/>
              <w:bottom w:val="single" w:sz="4" w:space="0" w:color="000000"/>
            </w:tcBorders>
          </w:tcPr>
          <w:p w14:paraId="00CE9DB7" w14:textId="77777777" w:rsidR="00283DFD" w:rsidRPr="00EF56F8" w:rsidRDefault="009D2A85">
            <w:pPr>
              <w:widowControl w:val="0"/>
              <w:ind w:firstLine="708"/>
              <w:jc w:val="center"/>
              <w:rPr>
                <w:b/>
                <w:bCs/>
              </w:rPr>
            </w:pPr>
            <w:r w:rsidRPr="00EF56F8">
              <w:rPr>
                <w:b/>
                <w:bCs/>
                <w:szCs w:val="24"/>
              </w:rPr>
              <w:t>Виконавець</w:t>
            </w:r>
          </w:p>
        </w:tc>
        <w:tc>
          <w:tcPr>
            <w:tcW w:w="390" w:type="dxa"/>
            <w:gridSpan w:val="2"/>
            <w:vMerge w:val="restart"/>
            <w:tcBorders>
              <w:left w:val="single" w:sz="4" w:space="0" w:color="000000"/>
            </w:tcBorders>
          </w:tcPr>
          <w:p w14:paraId="11853732" w14:textId="77777777" w:rsidR="00283DFD" w:rsidRPr="00EF56F8" w:rsidRDefault="00283DFD">
            <w:pPr>
              <w:widowControl w:val="0"/>
              <w:jc w:val="center"/>
              <w:rPr>
                <w:b/>
                <w:bCs/>
              </w:rPr>
            </w:pPr>
          </w:p>
        </w:tc>
      </w:tr>
      <w:tr w:rsidR="00EF56F8" w:rsidRPr="00EF56F8" w14:paraId="2AE200C3" w14:textId="77777777" w:rsidTr="00687C48">
        <w:trPr>
          <w:cantSplit/>
          <w:trHeight w:val="525"/>
        </w:trPr>
        <w:tc>
          <w:tcPr>
            <w:tcW w:w="4970" w:type="dxa"/>
            <w:gridSpan w:val="4"/>
            <w:tcBorders>
              <w:top w:val="single" w:sz="4" w:space="0" w:color="000000"/>
              <w:left w:val="single" w:sz="4" w:space="0" w:color="000000"/>
              <w:bottom w:val="single" w:sz="4" w:space="0" w:color="000000"/>
            </w:tcBorders>
          </w:tcPr>
          <w:p w14:paraId="16AC38F8" w14:textId="77777777" w:rsidR="00283DFD" w:rsidRPr="00EF56F8" w:rsidRDefault="00FC36CA">
            <w:pPr>
              <w:widowControl w:val="0"/>
              <w:jc w:val="center"/>
              <w:rPr>
                <w:b/>
                <w:bCs/>
              </w:rPr>
            </w:pPr>
            <w:r w:rsidRPr="00EF56F8">
              <w:rPr>
                <w:b/>
                <w:szCs w:val="24"/>
              </w:rPr>
              <w:t>Комунальне некомерційне підприємство</w:t>
            </w:r>
            <w:r w:rsidRPr="00EF56F8">
              <w:rPr>
                <w:szCs w:val="24"/>
              </w:rPr>
              <w:t xml:space="preserve"> </w:t>
            </w:r>
            <w:r w:rsidRPr="00EF56F8">
              <w:rPr>
                <w:b/>
                <w:szCs w:val="24"/>
              </w:rPr>
              <w:t>Сумської обласної ради</w:t>
            </w:r>
            <w:r w:rsidRPr="00EF56F8">
              <w:rPr>
                <w:szCs w:val="24"/>
              </w:rPr>
              <w:t xml:space="preserve"> «</w:t>
            </w:r>
            <w:r w:rsidRPr="00EF56F8">
              <w:rPr>
                <w:b/>
                <w:szCs w:val="24"/>
              </w:rPr>
              <w:t>Сумський обласний центр екстреної медичної допомоги та медицини катастроф</w:t>
            </w:r>
            <w:r w:rsidRPr="00EF56F8">
              <w:rPr>
                <w:szCs w:val="24"/>
              </w:rPr>
              <w:t>»</w:t>
            </w:r>
          </w:p>
        </w:tc>
        <w:tc>
          <w:tcPr>
            <w:tcW w:w="238" w:type="dxa"/>
            <w:tcBorders>
              <w:top w:val="single" w:sz="4" w:space="0" w:color="000000"/>
              <w:left w:val="single" w:sz="4" w:space="0" w:color="000000"/>
            </w:tcBorders>
          </w:tcPr>
          <w:p w14:paraId="68123318" w14:textId="77777777" w:rsidR="00283DFD" w:rsidRPr="00EF56F8" w:rsidRDefault="00283DFD">
            <w:pPr>
              <w:widowControl w:val="0"/>
              <w:jc w:val="center"/>
              <w:rPr>
                <w:b/>
                <w:bCs/>
              </w:rPr>
            </w:pPr>
          </w:p>
        </w:tc>
        <w:tc>
          <w:tcPr>
            <w:tcW w:w="4949" w:type="dxa"/>
            <w:gridSpan w:val="3"/>
            <w:tcBorders>
              <w:top w:val="single" w:sz="4" w:space="0" w:color="000000"/>
              <w:left w:val="single" w:sz="4" w:space="0" w:color="000000"/>
              <w:bottom w:val="single" w:sz="4" w:space="0" w:color="000000"/>
            </w:tcBorders>
          </w:tcPr>
          <w:p w14:paraId="1D3F17FB" w14:textId="77777777" w:rsidR="00283DFD" w:rsidRPr="00EF56F8" w:rsidRDefault="00283DFD">
            <w:pPr>
              <w:widowControl w:val="0"/>
              <w:jc w:val="center"/>
              <w:rPr>
                <w:b/>
                <w:bCs/>
              </w:rPr>
            </w:pPr>
          </w:p>
        </w:tc>
        <w:tc>
          <w:tcPr>
            <w:tcW w:w="390" w:type="dxa"/>
            <w:gridSpan w:val="2"/>
            <w:vMerge/>
            <w:tcBorders>
              <w:left w:val="single" w:sz="4" w:space="0" w:color="000000"/>
            </w:tcBorders>
          </w:tcPr>
          <w:p w14:paraId="1887C01E" w14:textId="77777777" w:rsidR="00283DFD" w:rsidRPr="00EF56F8" w:rsidRDefault="00283DFD">
            <w:pPr>
              <w:widowControl w:val="0"/>
              <w:jc w:val="center"/>
              <w:rPr>
                <w:b/>
                <w:bCs/>
              </w:rPr>
            </w:pPr>
          </w:p>
        </w:tc>
      </w:tr>
      <w:tr w:rsidR="00EF56F8" w:rsidRPr="00EF56F8" w14:paraId="72707B14" w14:textId="77777777" w:rsidTr="00687C48">
        <w:trPr>
          <w:trHeight w:val="1443"/>
        </w:trPr>
        <w:tc>
          <w:tcPr>
            <w:tcW w:w="1839" w:type="dxa"/>
            <w:gridSpan w:val="2"/>
            <w:tcBorders>
              <w:top w:val="single" w:sz="4" w:space="0" w:color="000000"/>
              <w:left w:val="single" w:sz="4" w:space="0" w:color="000000"/>
              <w:bottom w:val="single" w:sz="4" w:space="0" w:color="000000"/>
            </w:tcBorders>
          </w:tcPr>
          <w:p w14:paraId="3B4405B8" w14:textId="77777777" w:rsidR="00283DFD" w:rsidRPr="00EF56F8" w:rsidRDefault="009D2A85">
            <w:pPr>
              <w:widowControl w:val="0"/>
              <w:ind w:firstLine="0"/>
              <w:rPr>
                <w:b/>
                <w:bCs/>
              </w:rPr>
            </w:pPr>
            <w:r w:rsidRPr="00EF56F8">
              <w:rPr>
                <w:b/>
                <w:bCs/>
              </w:rPr>
              <w:t>Юридична адреса</w:t>
            </w:r>
          </w:p>
          <w:p w14:paraId="3B9C2542" w14:textId="77777777" w:rsidR="00283DFD" w:rsidRPr="00EF56F8" w:rsidRDefault="00283DFD">
            <w:pPr>
              <w:widowControl w:val="0"/>
              <w:jc w:val="center"/>
              <w:rPr>
                <w:b/>
                <w:bCs/>
              </w:rPr>
            </w:pPr>
          </w:p>
          <w:p w14:paraId="704E1E67" w14:textId="77777777" w:rsidR="00283DFD" w:rsidRPr="00EF56F8" w:rsidRDefault="009D2A85">
            <w:pPr>
              <w:widowControl w:val="0"/>
              <w:ind w:firstLine="0"/>
              <w:rPr>
                <w:b/>
                <w:bCs/>
              </w:rPr>
            </w:pPr>
            <w:r w:rsidRPr="00EF56F8">
              <w:rPr>
                <w:b/>
                <w:bCs/>
              </w:rPr>
              <w:t>Фактична    адреса</w:t>
            </w:r>
          </w:p>
        </w:tc>
        <w:tc>
          <w:tcPr>
            <w:tcW w:w="3131" w:type="dxa"/>
            <w:gridSpan w:val="2"/>
            <w:tcBorders>
              <w:top w:val="single" w:sz="4" w:space="0" w:color="000000"/>
              <w:left w:val="single" w:sz="4" w:space="0" w:color="000000"/>
              <w:bottom w:val="single" w:sz="4" w:space="0" w:color="000000"/>
            </w:tcBorders>
          </w:tcPr>
          <w:p w14:paraId="7FF155EB" w14:textId="77777777" w:rsidR="00283DFD" w:rsidRPr="00EF56F8" w:rsidRDefault="004B5A41" w:rsidP="007019A0">
            <w:pPr>
              <w:widowControl w:val="0"/>
              <w:ind w:left="141" w:firstLine="0"/>
              <w:jc w:val="left"/>
              <w:rPr>
                <w:b/>
                <w:bCs/>
              </w:rPr>
            </w:pPr>
            <w:r w:rsidRPr="00EF56F8">
              <w:rPr>
                <w:b/>
                <w:bCs/>
              </w:rPr>
              <w:t>40021</w:t>
            </w:r>
            <w:r w:rsidR="009D2A85" w:rsidRPr="00EF56F8">
              <w:rPr>
                <w:b/>
                <w:bCs/>
              </w:rPr>
              <w:t xml:space="preserve">, </w:t>
            </w:r>
            <w:proofErr w:type="spellStart"/>
            <w:r w:rsidR="009D2A85" w:rsidRPr="00EF56F8">
              <w:rPr>
                <w:b/>
                <w:bCs/>
              </w:rPr>
              <w:t>м.</w:t>
            </w:r>
            <w:r w:rsidRPr="00EF56F8">
              <w:rPr>
                <w:b/>
                <w:bCs/>
              </w:rPr>
              <w:t>Суми</w:t>
            </w:r>
            <w:proofErr w:type="spellEnd"/>
            <w:r w:rsidR="009D2A85" w:rsidRPr="00EF56F8">
              <w:rPr>
                <w:b/>
                <w:bCs/>
              </w:rPr>
              <w:t>,</w:t>
            </w:r>
          </w:p>
          <w:p w14:paraId="687A05FD" w14:textId="77777777" w:rsidR="00283DFD" w:rsidRPr="00EF56F8" w:rsidRDefault="004B5A41" w:rsidP="007019A0">
            <w:pPr>
              <w:widowControl w:val="0"/>
              <w:ind w:left="141" w:firstLine="0"/>
              <w:jc w:val="left"/>
              <w:rPr>
                <w:b/>
                <w:bCs/>
              </w:rPr>
            </w:pPr>
            <w:r w:rsidRPr="00EF56F8">
              <w:rPr>
                <w:b/>
                <w:bCs/>
              </w:rPr>
              <w:t>Пров. Громадянський, 4а</w:t>
            </w:r>
          </w:p>
          <w:p w14:paraId="2C44B139" w14:textId="77777777" w:rsidR="00283DFD" w:rsidRPr="00EF56F8" w:rsidRDefault="00283DFD" w:rsidP="007019A0">
            <w:pPr>
              <w:widowControl w:val="0"/>
              <w:ind w:left="141"/>
              <w:jc w:val="center"/>
              <w:rPr>
                <w:b/>
                <w:bCs/>
              </w:rPr>
            </w:pPr>
          </w:p>
          <w:p w14:paraId="624FAA47" w14:textId="77777777" w:rsidR="004B5A41" w:rsidRPr="00EF56F8" w:rsidRDefault="004B5A41" w:rsidP="007019A0">
            <w:pPr>
              <w:widowControl w:val="0"/>
              <w:ind w:left="141" w:firstLine="0"/>
              <w:jc w:val="left"/>
              <w:rPr>
                <w:b/>
                <w:bCs/>
              </w:rPr>
            </w:pPr>
            <w:r w:rsidRPr="00EF56F8">
              <w:rPr>
                <w:b/>
                <w:bCs/>
              </w:rPr>
              <w:t xml:space="preserve">40021, </w:t>
            </w:r>
            <w:proofErr w:type="spellStart"/>
            <w:r w:rsidRPr="00EF56F8">
              <w:rPr>
                <w:b/>
                <w:bCs/>
              </w:rPr>
              <w:t>м.Суми</w:t>
            </w:r>
            <w:proofErr w:type="spellEnd"/>
            <w:r w:rsidRPr="00EF56F8">
              <w:rPr>
                <w:b/>
                <w:bCs/>
              </w:rPr>
              <w:t>,</w:t>
            </w:r>
          </w:p>
          <w:p w14:paraId="25444614" w14:textId="77777777" w:rsidR="00283DFD" w:rsidRPr="00EF56F8" w:rsidRDefault="004B5A41" w:rsidP="007019A0">
            <w:pPr>
              <w:widowControl w:val="0"/>
              <w:ind w:left="141" w:firstLine="0"/>
              <w:jc w:val="left"/>
              <w:rPr>
                <w:b/>
                <w:bCs/>
              </w:rPr>
            </w:pPr>
            <w:r w:rsidRPr="00EF56F8">
              <w:rPr>
                <w:b/>
                <w:bCs/>
              </w:rPr>
              <w:t>Пров. Громадянський, 4а</w:t>
            </w:r>
          </w:p>
        </w:tc>
        <w:tc>
          <w:tcPr>
            <w:tcW w:w="238" w:type="dxa"/>
            <w:tcBorders>
              <w:left w:val="single" w:sz="4" w:space="0" w:color="000000"/>
            </w:tcBorders>
          </w:tcPr>
          <w:p w14:paraId="47413067" w14:textId="77777777" w:rsidR="00283DFD" w:rsidRPr="00EF56F8" w:rsidRDefault="00283DFD">
            <w:pPr>
              <w:widowControl w:val="0"/>
              <w:jc w:val="center"/>
              <w:rPr>
                <w:b/>
                <w:bCs/>
              </w:rPr>
            </w:pPr>
          </w:p>
        </w:tc>
        <w:tc>
          <w:tcPr>
            <w:tcW w:w="1560" w:type="dxa"/>
            <w:gridSpan w:val="2"/>
            <w:tcBorders>
              <w:top w:val="single" w:sz="4" w:space="0" w:color="000000"/>
              <w:left w:val="single" w:sz="4" w:space="0" w:color="000000"/>
              <w:bottom w:val="single" w:sz="4" w:space="0" w:color="000000"/>
            </w:tcBorders>
          </w:tcPr>
          <w:p w14:paraId="2AEAAFAB" w14:textId="77777777" w:rsidR="00283DFD" w:rsidRPr="00EF56F8" w:rsidRDefault="009D2A85">
            <w:pPr>
              <w:widowControl w:val="0"/>
              <w:ind w:firstLine="0"/>
              <w:rPr>
                <w:b/>
                <w:bCs/>
              </w:rPr>
            </w:pPr>
            <w:r w:rsidRPr="00EF56F8">
              <w:rPr>
                <w:b/>
                <w:bCs/>
              </w:rPr>
              <w:t>Юридична адреса</w:t>
            </w:r>
          </w:p>
          <w:p w14:paraId="0861FB35" w14:textId="77777777" w:rsidR="00283DFD" w:rsidRPr="00EF56F8" w:rsidRDefault="00283DFD">
            <w:pPr>
              <w:widowControl w:val="0"/>
              <w:jc w:val="center"/>
              <w:rPr>
                <w:b/>
                <w:bCs/>
              </w:rPr>
            </w:pPr>
          </w:p>
          <w:p w14:paraId="31EEC9B1" w14:textId="77777777" w:rsidR="00283DFD" w:rsidRPr="00EF56F8" w:rsidRDefault="009D2A85">
            <w:pPr>
              <w:widowControl w:val="0"/>
              <w:ind w:firstLine="0"/>
              <w:rPr>
                <w:b/>
                <w:bCs/>
              </w:rPr>
            </w:pPr>
            <w:r w:rsidRPr="00EF56F8">
              <w:rPr>
                <w:b/>
                <w:bCs/>
              </w:rPr>
              <w:t>Фактична    адреса</w:t>
            </w:r>
          </w:p>
        </w:tc>
        <w:tc>
          <w:tcPr>
            <w:tcW w:w="3389" w:type="dxa"/>
            <w:tcBorders>
              <w:top w:val="single" w:sz="4" w:space="0" w:color="000000"/>
              <w:left w:val="single" w:sz="4" w:space="0" w:color="000000"/>
              <w:bottom w:val="single" w:sz="4" w:space="0" w:color="000000"/>
            </w:tcBorders>
          </w:tcPr>
          <w:p w14:paraId="30BC4FF0" w14:textId="77777777" w:rsidR="00283DFD" w:rsidRPr="00EF56F8" w:rsidRDefault="00283DFD">
            <w:pPr>
              <w:widowControl w:val="0"/>
              <w:jc w:val="center"/>
              <w:rPr>
                <w:b/>
                <w:bCs/>
              </w:rPr>
            </w:pPr>
          </w:p>
        </w:tc>
        <w:tc>
          <w:tcPr>
            <w:tcW w:w="390" w:type="dxa"/>
            <w:gridSpan w:val="2"/>
            <w:tcBorders>
              <w:left w:val="single" w:sz="4" w:space="0" w:color="000000"/>
            </w:tcBorders>
          </w:tcPr>
          <w:p w14:paraId="43536C59" w14:textId="77777777" w:rsidR="00283DFD" w:rsidRPr="00EF56F8" w:rsidRDefault="00283DFD">
            <w:pPr>
              <w:widowControl w:val="0"/>
              <w:jc w:val="center"/>
              <w:rPr>
                <w:b/>
                <w:bCs/>
              </w:rPr>
            </w:pPr>
          </w:p>
        </w:tc>
      </w:tr>
      <w:tr w:rsidR="00EF56F8" w:rsidRPr="00EF56F8" w14:paraId="32204F9F" w14:textId="77777777" w:rsidTr="00687C48">
        <w:tc>
          <w:tcPr>
            <w:tcW w:w="1839" w:type="dxa"/>
            <w:gridSpan w:val="2"/>
            <w:tcBorders>
              <w:top w:val="single" w:sz="4" w:space="0" w:color="000000"/>
              <w:left w:val="single" w:sz="4" w:space="0" w:color="000000"/>
              <w:bottom w:val="single" w:sz="4" w:space="0" w:color="000000"/>
            </w:tcBorders>
          </w:tcPr>
          <w:p w14:paraId="602EABEB" w14:textId="77777777" w:rsidR="00283DFD" w:rsidRPr="00EF56F8" w:rsidRDefault="009D2A85">
            <w:pPr>
              <w:widowControl w:val="0"/>
              <w:ind w:firstLine="0"/>
              <w:rPr>
                <w:b/>
                <w:bCs/>
              </w:rPr>
            </w:pPr>
            <w:r w:rsidRPr="00EF56F8">
              <w:rPr>
                <w:b/>
                <w:bCs/>
              </w:rPr>
              <w:t>ЄДРПОУ</w:t>
            </w:r>
          </w:p>
        </w:tc>
        <w:tc>
          <w:tcPr>
            <w:tcW w:w="3131" w:type="dxa"/>
            <w:gridSpan w:val="2"/>
            <w:tcBorders>
              <w:top w:val="single" w:sz="4" w:space="0" w:color="000000"/>
              <w:left w:val="single" w:sz="4" w:space="0" w:color="000000"/>
              <w:bottom w:val="single" w:sz="4" w:space="0" w:color="000000"/>
            </w:tcBorders>
          </w:tcPr>
          <w:p w14:paraId="798647BC" w14:textId="77777777" w:rsidR="00283DFD" w:rsidRPr="00EF56F8" w:rsidRDefault="00687C48" w:rsidP="007019A0">
            <w:pPr>
              <w:widowControl w:val="0"/>
              <w:ind w:left="141"/>
              <w:rPr>
                <w:b/>
                <w:bCs/>
              </w:rPr>
            </w:pPr>
            <w:r w:rsidRPr="00EF56F8">
              <w:rPr>
                <w:b/>
                <w:bCs/>
              </w:rPr>
              <w:t>23824057</w:t>
            </w:r>
          </w:p>
        </w:tc>
        <w:tc>
          <w:tcPr>
            <w:tcW w:w="238" w:type="dxa"/>
            <w:tcBorders>
              <w:left w:val="single" w:sz="4" w:space="0" w:color="000000"/>
            </w:tcBorders>
          </w:tcPr>
          <w:p w14:paraId="2F7AF0AF" w14:textId="77777777" w:rsidR="00283DFD" w:rsidRPr="00EF56F8" w:rsidRDefault="00283DFD">
            <w:pPr>
              <w:widowControl w:val="0"/>
              <w:jc w:val="center"/>
              <w:rPr>
                <w:b/>
                <w:bCs/>
              </w:rPr>
            </w:pPr>
          </w:p>
        </w:tc>
        <w:tc>
          <w:tcPr>
            <w:tcW w:w="1560" w:type="dxa"/>
            <w:gridSpan w:val="2"/>
            <w:tcBorders>
              <w:top w:val="single" w:sz="4" w:space="0" w:color="000000"/>
              <w:left w:val="single" w:sz="4" w:space="0" w:color="000000"/>
              <w:bottom w:val="single" w:sz="4" w:space="0" w:color="000000"/>
            </w:tcBorders>
          </w:tcPr>
          <w:p w14:paraId="1A7026F1" w14:textId="77777777" w:rsidR="00283DFD" w:rsidRPr="00EF56F8" w:rsidRDefault="009D2A85">
            <w:pPr>
              <w:widowControl w:val="0"/>
              <w:ind w:firstLine="0"/>
              <w:rPr>
                <w:b/>
                <w:bCs/>
              </w:rPr>
            </w:pPr>
            <w:r w:rsidRPr="00EF56F8">
              <w:rPr>
                <w:b/>
                <w:bCs/>
              </w:rPr>
              <w:t>ЄДРПОУ</w:t>
            </w:r>
          </w:p>
        </w:tc>
        <w:tc>
          <w:tcPr>
            <w:tcW w:w="3389" w:type="dxa"/>
            <w:tcBorders>
              <w:top w:val="single" w:sz="4" w:space="0" w:color="000000"/>
              <w:left w:val="single" w:sz="4" w:space="0" w:color="000000"/>
              <w:bottom w:val="single" w:sz="4" w:space="0" w:color="000000"/>
            </w:tcBorders>
          </w:tcPr>
          <w:p w14:paraId="5B92BC52" w14:textId="77777777" w:rsidR="00283DFD" w:rsidRPr="00EF56F8" w:rsidRDefault="00283DFD">
            <w:pPr>
              <w:widowControl w:val="0"/>
              <w:jc w:val="center"/>
              <w:rPr>
                <w:b/>
                <w:bCs/>
              </w:rPr>
            </w:pPr>
          </w:p>
        </w:tc>
        <w:tc>
          <w:tcPr>
            <w:tcW w:w="390" w:type="dxa"/>
            <w:gridSpan w:val="2"/>
            <w:tcBorders>
              <w:left w:val="single" w:sz="4" w:space="0" w:color="000000"/>
            </w:tcBorders>
          </w:tcPr>
          <w:p w14:paraId="274F8EA6" w14:textId="77777777" w:rsidR="00283DFD" w:rsidRPr="00EF56F8" w:rsidRDefault="00283DFD">
            <w:pPr>
              <w:widowControl w:val="0"/>
              <w:jc w:val="center"/>
              <w:rPr>
                <w:b/>
                <w:bCs/>
              </w:rPr>
            </w:pPr>
          </w:p>
        </w:tc>
      </w:tr>
      <w:tr w:rsidR="00EF56F8" w:rsidRPr="00EF56F8" w14:paraId="616750D9" w14:textId="77777777" w:rsidTr="00687C48">
        <w:trPr>
          <w:trHeight w:val="677"/>
        </w:trPr>
        <w:tc>
          <w:tcPr>
            <w:tcW w:w="1839" w:type="dxa"/>
            <w:gridSpan w:val="2"/>
            <w:tcBorders>
              <w:top w:val="single" w:sz="4" w:space="0" w:color="000000"/>
              <w:left w:val="single" w:sz="4" w:space="0" w:color="000000"/>
              <w:bottom w:val="single" w:sz="4" w:space="0" w:color="000000"/>
            </w:tcBorders>
          </w:tcPr>
          <w:p w14:paraId="1C9B4E05" w14:textId="77777777" w:rsidR="00283DFD" w:rsidRPr="00EF56F8" w:rsidRDefault="009D2A85">
            <w:pPr>
              <w:widowControl w:val="0"/>
              <w:ind w:firstLine="0"/>
              <w:rPr>
                <w:b/>
                <w:bCs/>
              </w:rPr>
            </w:pPr>
            <w:r w:rsidRPr="00EF56F8">
              <w:rPr>
                <w:b/>
                <w:bCs/>
              </w:rPr>
              <w:t>Індивідуальний податковий номер</w:t>
            </w:r>
          </w:p>
        </w:tc>
        <w:tc>
          <w:tcPr>
            <w:tcW w:w="3131" w:type="dxa"/>
            <w:gridSpan w:val="2"/>
            <w:tcBorders>
              <w:top w:val="single" w:sz="4" w:space="0" w:color="000000"/>
              <w:left w:val="single" w:sz="4" w:space="0" w:color="000000"/>
              <w:bottom w:val="single" w:sz="4" w:space="0" w:color="000000"/>
            </w:tcBorders>
          </w:tcPr>
          <w:p w14:paraId="0D0CE5B2" w14:textId="327A7274" w:rsidR="00283DFD" w:rsidRPr="00EF56F8" w:rsidRDefault="007019A0" w:rsidP="007019A0">
            <w:pPr>
              <w:widowControl w:val="0"/>
              <w:ind w:left="141" w:firstLine="0"/>
              <w:rPr>
                <w:b/>
                <w:bCs/>
                <w:lang w:val="ru-RU"/>
              </w:rPr>
            </w:pPr>
            <w:r w:rsidRPr="007019A0">
              <w:rPr>
                <w:b/>
                <w:bCs/>
                <w:lang w:val="ru-RU"/>
              </w:rPr>
              <w:t>238240518153</w:t>
            </w:r>
          </w:p>
        </w:tc>
        <w:tc>
          <w:tcPr>
            <w:tcW w:w="238" w:type="dxa"/>
            <w:tcBorders>
              <w:left w:val="single" w:sz="4" w:space="0" w:color="000000"/>
            </w:tcBorders>
          </w:tcPr>
          <w:p w14:paraId="42D482E7" w14:textId="77777777" w:rsidR="00283DFD" w:rsidRPr="00EF56F8" w:rsidRDefault="00283DFD">
            <w:pPr>
              <w:widowControl w:val="0"/>
              <w:jc w:val="center"/>
              <w:rPr>
                <w:b/>
                <w:bCs/>
              </w:rPr>
            </w:pPr>
          </w:p>
        </w:tc>
        <w:tc>
          <w:tcPr>
            <w:tcW w:w="1560" w:type="dxa"/>
            <w:gridSpan w:val="2"/>
            <w:tcBorders>
              <w:top w:val="single" w:sz="4" w:space="0" w:color="000000"/>
              <w:left w:val="single" w:sz="4" w:space="0" w:color="000000"/>
              <w:bottom w:val="single" w:sz="4" w:space="0" w:color="000000"/>
            </w:tcBorders>
          </w:tcPr>
          <w:p w14:paraId="6DAEBC52" w14:textId="77777777" w:rsidR="00283DFD" w:rsidRPr="00EF56F8" w:rsidRDefault="00283DFD">
            <w:pPr>
              <w:widowControl w:val="0"/>
              <w:ind w:firstLine="0"/>
              <w:rPr>
                <w:b/>
                <w:bCs/>
              </w:rPr>
            </w:pPr>
          </w:p>
        </w:tc>
        <w:tc>
          <w:tcPr>
            <w:tcW w:w="3389" w:type="dxa"/>
            <w:tcBorders>
              <w:top w:val="single" w:sz="4" w:space="0" w:color="000000"/>
              <w:left w:val="single" w:sz="4" w:space="0" w:color="000000"/>
              <w:bottom w:val="single" w:sz="4" w:space="0" w:color="000000"/>
            </w:tcBorders>
          </w:tcPr>
          <w:p w14:paraId="637B7EE9" w14:textId="77777777" w:rsidR="00283DFD" w:rsidRPr="00EF56F8" w:rsidRDefault="00283DFD">
            <w:pPr>
              <w:widowControl w:val="0"/>
              <w:jc w:val="center"/>
              <w:rPr>
                <w:b/>
                <w:bCs/>
              </w:rPr>
            </w:pPr>
          </w:p>
        </w:tc>
        <w:tc>
          <w:tcPr>
            <w:tcW w:w="390" w:type="dxa"/>
            <w:gridSpan w:val="2"/>
            <w:tcBorders>
              <w:left w:val="single" w:sz="4" w:space="0" w:color="000000"/>
            </w:tcBorders>
          </w:tcPr>
          <w:p w14:paraId="13C0AADB" w14:textId="77777777" w:rsidR="00283DFD" w:rsidRPr="00EF56F8" w:rsidRDefault="00283DFD">
            <w:pPr>
              <w:widowControl w:val="0"/>
              <w:jc w:val="center"/>
              <w:rPr>
                <w:b/>
                <w:bCs/>
              </w:rPr>
            </w:pPr>
          </w:p>
        </w:tc>
      </w:tr>
      <w:tr w:rsidR="00EF56F8" w:rsidRPr="00EF56F8" w14:paraId="3E55FE59" w14:textId="77777777" w:rsidTr="00687C48">
        <w:trPr>
          <w:trHeight w:val="677"/>
        </w:trPr>
        <w:tc>
          <w:tcPr>
            <w:tcW w:w="1839" w:type="dxa"/>
            <w:gridSpan w:val="2"/>
            <w:tcBorders>
              <w:top w:val="single" w:sz="4" w:space="0" w:color="000000"/>
              <w:left w:val="single" w:sz="4" w:space="0" w:color="000000"/>
              <w:bottom w:val="single" w:sz="4" w:space="0" w:color="000000"/>
            </w:tcBorders>
          </w:tcPr>
          <w:p w14:paraId="53958500" w14:textId="77777777" w:rsidR="00283DFD" w:rsidRPr="00EF56F8" w:rsidRDefault="009D2A85">
            <w:pPr>
              <w:widowControl w:val="0"/>
              <w:ind w:firstLine="0"/>
              <w:rPr>
                <w:b/>
                <w:bCs/>
              </w:rPr>
            </w:pPr>
            <w:r w:rsidRPr="00EF56F8">
              <w:rPr>
                <w:b/>
                <w:bCs/>
              </w:rPr>
              <w:t>Поточний рахунок</w:t>
            </w:r>
          </w:p>
        </w:tc>
        <w:tc>
          <w:tcPr>
            <w:tcW w:w="3131" w:type="dxa"/>
            <w:gridSpan w:val="2"/>
            <w:tcBorders>
              <w:top w:val="single" w:sz="4" w:space="0" w:color="000000"/>
              <w:left w:val="single" w:sz="4" w:space="0" w:color="000000"/>
              <w:bottom w:val="single" w:sz="4" w:space="0" w:color="000000"/>
            </w:tcBorders>
          </w:tcPr>
          <w:p w14:paraId="1528B157" w14:textId="47E28642" w:rsidR="00283DFD" w:rsidRPr="00EF56F8" w:rsidRDefault="007019A0" w:rsidP="00212FE4">
            <w:pPr>
              <w:widowControl w:val="0"/>
              <w:ind w:left="141" w:firstLine="0"/>
              <w:rPr>
                <w:b/>
                <w:bCs/>
                <w:lang w:val="en-US"/>
              </w:rPr>
            </w:pPr>
            <w:r w:rsidRPr="007019A0">
              <w:rPr>
                <w:b/>
                <w:bCs/>
              </w:rPr>
              <w:t>UA073808050000000026000676874</w:t>
            </w:r>
          </w:p>
        </w:tc>
        <w:tc>
          <w:tcPr>
            <w:tcW w:w="238" w:type="dxa"/>
            <w:tcBorders>
              <w:left w:val="single" w:sz="4" w:space="0" w:color="000000"/>
            </w:tcBorders>
          </w:tcPr>
          <w:p w14:paraId="55282162" w14:textId="77777777" w:rsidR="00283DFD" w:rsidRPr="00EF56F8" w:rsidRDefault="00283DFD">
            <w:pPr>
              <w:widowControl w:val="0"/>
              <w:jc w:val="center"/>
              <w:rPr>
                <w:b/>
                <w:bCs/>
              </w:rPr>
            </w:pPr>
          </w:p>
        </w:tc>
        <w:tc>
          <w:tcPr>
            <w:tcW w:w="1560" w:type="dxa"/>
            <w:gridSpan w:val="2"/>
            <w:tcBorders>
              <w:top w:val="single" w:sz="4" w:space="0" w:color="000000"/>
              <w:left w:val="single" w:sz="4" w:space="0" w:color="000000"/>
              <w:bottom w:val="single" w:sz="4" w:space="0" w:color="000000"/>
            </w:tcBorders>
          </w:tcPr>
          <w:p w14:paraId="7F959114" w14:textId="77777777" w:rsidR="00283DFD" w:rsidRPr="00EF56F8" w:rsidRDefault="009D2A85">
            <w:pPr>
              <w:widowControl w:val="0"/>
              <w:ind w:firstLine="0"/>
              <w:rPr>
                <w:b/>
                <w:bCs/>
              </w:rPr>
            </w:pPr>
            <w:r w:rsidRPr="00EF56F8">
              <w:rPr>
                <w:b/>
                <w:bCs/>
              </w:rPr>
              <w:t>Поточний</w:t>
            </w:r>
          </w:p>
          <w:p w14:paraId="27EB9C5C" w14:textId="77777777" w:rsidR="00283DFD" w:rsidRPr="00EF56F8" w:rsidRDefault="009D2A85">
            <w:pPr>
              <w:widowControl w:val="0"/>
              <w:ind w:firstLine="0"/>
              <w:rPr>
                <w:b/>
                <w:bCs/>
              </w:rPr>
            </w:pPr>
            <w:r w:rsidRPr="00EF56F8">
              <w:rPr>
                <w:b/>
                <w:bCs/>
              </w:rPr>
              <w:t>рахунок</w:t>
            </w:r>
          </w:p>
        </w:tc>
        <w:tc>
          <w:tcPr>
            <w:tcW w:w="3389" w:type="dxa"/>
            <w:tcBorders>
              <w:top w:val="single" w:sz="4" w:space="0" w:color="000000"/>
              <w:left w:val="single" w:sz="4" w:space="0" w:color="000000"/>
              <w:bottom w:val="single" w:sz="4" w:space="0" w:color="000000"/>
            </w:tcBorders>
          </w:tcPr>
          <w:p w14:paraId="14DA4513" w14:textId="77777777" w:rsidR="00283DFD" w:rsidRPr="00EF56F8" w:rsidRDefault="00283DFD">
            <w:pPr>
              <w:widowControl w:val="0"/>
              <w:jc w:val="center"/>
              <w:rPr>
                <w:b/>
                <w:bCs/>
              </w:rPr>
            </w:pPr>
          </w:p>
        </w:tc>
        <w:tc>
          <w:tcPr>
            <w:tcW w:w="390" w:type="dxa"/>
            <w:gridSpan w:val="2"/>
            <w:tcBorders>
              <w:left w:val="single" w:sz="4" w:space="0" w:color="000000"/>
            </w:tcBorders>
          </w:tcPr>
          <w:p w14:paraId="1498A09A" w14:textId="77777777" w:rsidR="00283DFD" w:rsidRPr="00EF56F8" w:rsidRDefault="00283DFD">
            <w:pPr>
              <w:widowControl w:val="0"/>
              <w:jc w:val="center"/>
              <w:rPr>
                <w:b/>
                <w:bCs/>
              </w:rPr>
            </w:pPr>
          </w:p>
        </w:tc>
      </w:tr>
      <w:tr w:rsidR="00EF56F8" w:rsidRPr="00EF56F8" w14:paraId="34232FBC" w14:textId="77777777" w:rsidTr="00687C48">
        <w:trPr>
          <w:trHeight w:val="292"/>
        </w:trPr>
        <w:tc>
          <w:tcPr>
            <w:tcW w:w="1839" w:type="dxa"/>
            <w:gridSpan w:val="2"/>
            <w:tcBorders>
              <w:top w:val="single" w:sz="4" w:space="0" w:color="000000"/>
              <w:left w:val="single" w:sz="4" w:space="0" w:color="000000"/>
              <w:bottom w:val="single" w:sz="4" w:space="0" w:color="000000"/>
            </w:tcBorders>
          </w:tcPr>
          <w:p w14:paraId="040B8456" w14:textId="77777777" w:rsidR="00283DFD" w:rsidRPr="00EF56F8" w:rsidRDefault="009D2A85">
            <w:pPr>
              <w:widowControl w:val="0"/>
              <w:ind w:firstLine="0"/>
              <w:rPr>
                <w:b/>
                <w:bCs/>
              </w:rPr>
            </w:pPr>
            <w:r w:rsidRPr="00EF56F8">
              <w:rPr>
                <w:b/>
                <w:bCs/>
              </w:rPr>
              <w:t>Назва банку</w:t>
            </w:r>
          </w:p>
        </w:tc>
        <w:tc>
          <w:tcPr>
            <w:tcW w:w="3131" w:type="dxa"/>
            <w:gridSpan w:val="2"/>
            <w:tcBorders>
              <w:top w:val="single" w:sz="4" w:space="0" w:color="000000"/>
              <w:left w:val="single" w:sz="4" w:space="0" w:color="000000"/>
              <w:bottom w:val="single" w:sz="4" w:space="0" w:color="000000"/>
            </w:tcBorders>
          </w:tcPr>
          <w:p w14:paraId="48E08F37" w14:textId="056E940D" w:rsidR="00283DFD" w:rsidRPr="00EF56F8" w:rsidRDefault="007019A0" w:rsidP="007019A0">
            <w:pPr>
              <w:widowControl w:val="0"/>
              <w:ind w:left="141" w:firstLine="0"/>
              <w:jc w:val="left"/>
              <w:rPr>
                <w:b/>
                <w:bCs/>
              </w:rPr>
            </w:pPr>
            <w:r w:rsidRPr="007019A0">
              <w:rPr>
                <w:b/>
                <w:bCs/>
              </w:rPr>
              <w:t>в АТ «Райффайзен Банк»</w:t>
            </w:r>
          </w:p>
        </w:tc>
        <w:tc>
          <w:tcPr>
            <w:tcW w:w="238" w:type="dxa"/>
            <w:tcBorders>
              <w:left w:val="single" w:sz="4" w:space="0" w:color="000000"/>
            </w:tcBorders>
          </w:tcPr>
          <w:p w14:paraId="69E2FEC1" w14:textId="77777777" w:rsidR="00283DFD" w:rsidRPr="00EF56F8" w:rsidRDefault="00283DFD">
            <w:pPr>
              <w:widowControl w:val="0"/>
              <w:jc w:val="center"/>
              <w:rPr>
                <w:b/>
                <w:bCs/>
              </w:rPr>
            </w:pPr>
          </w:p>
        </w:tc>
        <w:tc>
          <w:tcPr>
            <w:tcW w:w="1560" w:type="dxa"/>
            <w:gridSpan w:val="2"/>
            <w:tcBorders>
              <w:top w:val="single" w:sz="4" w:space="0" w:color="000000"/>
              <w:left w:val="single" w:sz="4" w:space="0" w:color="000000"/>
              <w:bottom w:val="single" w:sz="4" w:space="0" w:color="000000"/>
            </w:tcBorders>
          </w:tcPr>
          <w:p w14:paraId="445420C8" w14:textId="77777777" w:rsidR="00283DFD" w:rsidRPr="00EF56F8" w:rsidRDefault="009D2A85">
            <w:pPr>
              <w:widowControl w:val="0"/>
              <w:ind w:firstLine="0"/>
              <w:rPr>
                <w:b/>
                <w:bCs/>
              </w:rPr>
            </w:pPr>
            <w:r w:rsidRPr="00EF56F8">
              <w:rPr>
                <w:b/>
                <w:bCs/>
              </w:rPr>
              <w:t>Назва банку</w:t>
            </w:r>
          </w:p>
        </w:tc>
        <w:tc>
          <w:tcPr>
            <w:tcW w:w="3389" w:type="dxa"/>
            <w:tcBorders>
              <w:top w:val="single" w:sz="4" w:space="0" w:color="000000"/>
              <w:left w:val="single" w:sz="4" w:space="0" w:color="000000"/>
              <w:bottom w:val="single" w:sz="4" w:space="0" w:color="000000"/>
            </w:tcBorders>
          </w:tcPr>
          <w:p w14:paraId="6A7A7D5C" w14:textId="77777777" w:rsidR="00283DFD" w:rsidRPr="00EF56F8" w:rsidRDefault="00283DFD">
            <w:pPr>
              <w:widowControl w:val="0"/>
              <w:jc w:val="center"/>
              <w:rPr>
                <w:b/>
                <w:bCs/>
              </w:rPr>
            </w:pPr>
          </w:p>
        </w:tc>
        <w:tc>
          <w:tcPr>
            <w:tcW w:w="390" w:type="dxa"/>
            <w:gridSpan w:val="2"/>
            <w:tcBorders>
              <w:left w:val="single" w:sz="4" w:space="0" w:color="000000"/>
            </w:tcBorders>
          </w:tcPr>
          <w:p w14:paraId="7828110E" w14:textId="77777777" w:rsidR="00283DFD" w:rsidRPr="00EF56F8" w:rsidRDefault="00283DFD">
            <w:pPr>
              <w:widowControl w:val="0"/>
              <w:jc w:val="center"/>
              <w:rPr>
                <w:b/>
                <w:bCs/>
              </w:rPr>
            </w:pPr>
          </w:p>
        </w:tc>
      </w:tr>
      <w:tr w:rsidR="00EF56F8" w:rsidRPr="00EF56F8" w14:paraId="3743D5CD" w14:textId="77777777" w:rsidTr="00687C48">
        <w:tc>
          <w:tcPr>
            <w:tcW w:w="1839" w:type="dxa"/>
            <w:gridSpan w:val="2"/>
            <w:tcBorders>
              <w:top w:val="single" w:sz="4" w:space="0" w:color="000000"/>
              <w:left w:val="single" w:sz="4" w:space="0" w:color="000000"/>
              <w:bottom w:val="single" w:sz="4" w:space="0" w:color="000000"/>
            </w:tcBorders>
          </w:tcPr>
          <w:p w14:paraId="44EB1DA2" w14:textId="77777777" w:rsidR="00283DFD" w:rsidRPr="00EF56F8" w:rsidRDefault="009D2A85">
            <w:pPr>
              <w:widowControl w:val="0"/>
              <w:ind w:firstLine="0"/>
              <w:rPr>
                <w:b/>
                <w:bCs/>
              </w:rPr>
            </w:pPr>
            <w:r w:rsidRPr="00EF56F8">
              <w:rPr>
                <w:b/>
                <w:bCs/>
              </w:rPr>
              <w:t>МФО</w:t>
            </w:r>
          </w:p>
        </w:tc>
        <w:tc>
          <w:tcPr>
            <w:tcW w:w="3131" w:type="dxa"/>
            <w:gridSpan w:val="2"/>
            <w:tcBorders>
              <w:top w:val="single" w:sz="4" w:space="0" w:color="000000"/>
              <w:left w:val="single" w:sz="4" w:space="0" w:color="000000"/>
              <w:bottom w:val="single" w:sz="4" w:space="0" w:color="000000"/>
            </w:tcBorders>
          </w:tcPr>
          <w:p w14:paraId="0ADC9DA1" w14:textId="3014AA16" w:rsidR="00283DFD" w:rsidRPr="00EF56F8" w:rsidRDefault="007019A0" w:rsidP="007019A0">
            <w:pPr>
              <w:widowControl w:val="0"/>
              <w:ind w:firstLine="0"/>
              <w:rPr>
                <w:b/>
                <w:bCs/>
              </w:rPr>
            </w:pPr>
            <w:r>
              <w:rPr>
                <w:b/>
                <w:bCs/>
              </w:rPr>
              <w:t xml:space="preserve">  380805</w:t>
            </w:r>
          </w:p>
        </w:tc>
        <w:tc>
          <w:tcPr>
            <w:tcW w:w="238" w:type="dxa"/>
            <w:tcBorders>
              <w:left w:val="single" w:sz="4" w:space="0" w:color="000000"/>
            </w:tcBorders>
          </w:tcPr>
          <w:p w14:paraId="4C97F1CB" w14:textId="77777777" w:rsidR="00283DFD" w:rsidRPr="00EF56F8" w:rsidRDefault="00283DFD">
            <w:pPr>
              <w:widowControl w:val="0"/>
              <w:jc w:val="center"/>
              <w:rPr>
                <w:b/>
                <w:bCs/>
              </w:rPr>
            </w:pPr>
          </w:p>
        </w:tc>
        <w:tc>
          <w:tcPr>
            <w:tcW w:w="1560" w:type="dxa"/>
            <w:gridSpan w:val="2"/>
            <w:tcBorders>
              <w:top w:val="single" w:sz="4" w:space="0" w:color="000000"/>
              <w:left w:val="single" w:sz="4" w:space="0" w:color="000000"/>
              <w:bottom w:val="single" w:sz="4" w:space="0" w:color="000000"/>
            </w:tcBorders>
          </w:tcPr>
          <w:p w14:paraId="7C23DD72" w14:textId="77777777" w:rsidR="00283DFD" w:rsidRPr="00EF56F8" w:rsidRDefault="009D2A85">
            <w:pPr>
              <w:widowControl w:val="0"/>
              <w:ind w:firstLine="0"/>
              <w:rPr>
                <w:b/>
                <w:bCs/>
              </w:rPr>
            </w:pPr>
            <w:r w:rsidRPr="00EF56F8">
              <w:rPr>
                <w:b/>
                <w:bCs/>
              </w:rPr>
              <w:t>МФО</w:t>
            </w:r>
          </w:p>
        </w:tc>
        <w:tc>
          <w:tcPr>
            <w:tcW w:w="3389" w:type="dxa"/>
            <w:tcBorders>
              <w:top w:val="single" w:sz="4" w:space="0" w:color="000000"/>
              <w:left w:val="single" w:sz="4" w:space="0" w:color="000000"/>
              <w:bottom w:val="single" w:sz="4" w:space="0" w:color="000000"/>
            </w:tcBorders>
          </w:tcPr>
          <w:p w14:paraId="06F3636A" w14:textId="77777777" w:rsidR="00283DFD" w:rsidRPr="00EF56F8" w:rsidRDefault="00283DFD">
            <w:pPr>
              <w:widowControl w:val="0"/>
              <w:jc w:val="center"/>
              <w:rPr>
                <w:b/>
                <w:bCs/>
              </w:rPr>
            </w:pPr>
          </w:p>
        </w:tc>
        <w:tc>
          <w:tcPr>
            <w:tcW w:w="390" w:type="dxa"/>
            <w:gridSpan w:val="2"/>
            <w:tcBorders>
              <w:left w:val="single" w:sz="4" w:space="0" w:color="000000"/>
            </w:tcBorders>
          </w:tcPr>
          <w:p w14:paraId="42399CDE" w14:textId="77777777" w:rsidR="00283DFD" w:rsidRPr="00EF56F8" w:rsidRDefault="00283DFD">
            <w:pPr>
              <w:widowControl w:val="0"/>
              <w:jc w:val="center"/>
              <w:rPr>
                <w:b/>
                <w:bCs/>
              </w:rPr>
            </w:pPr>
          </w:p>
        </w:tc>
      </w:tr>
      <w:tr w:rsidR="00EF56F8" w:rsidRPr="00EF56F8" w14:paraId="57BB5C0C" w14:textId="77777777" w:rsidTr="00687C48">
        <w:trPr>
          <w:trHeight w:val="577"/>
        </w:trPr>
        <w:tc>
          <w:tcPr>
            <w:tcW w:w="1839" w:type="dxa"/>
            <w:gridSpan w:val="2"/>
            <w:tcBorders>
              <w:top w:val="single" w:sz="4" w:space="0" w:color="000000"/>
              <w:left w:val="single" w:sz="4" w:space="0" w:color="000000"/>
              <w:bottom w:val="single" w:sz="4" w:space="0" w:color="000000"/>
            </w:tcBorders>
          </w:tcPr>
          <w:p w14:paraId="406DFB8E" w14:textId="77777777" w:rsidR="00283DFD" w:rsidRPr="00EF56F8" w:rsidRDefault="00687C48">
            <w:pPr>
              <w:widowControl w:val="0"/>
              <w:ind w:firstLine="0"/>
              <w:rPr>
                <w:b/>
                <w:bCs/>
              </w:rPr>
            </w:pPr>
            <w:proofErr w:type="spellStart"/>
            <w:r w:rsidRPr="00EF56F8">
              <w:rPr>
                <w:b/>
                <w:bCs/>
              </w:rPr>
              <w:t>Тел</w:t>
            </w:r>
            <w:proofErr w:type="spellEnd"/>
            <w:r w:rsidRPr="00EF56F8">
              <w:rPr>
                <w:b/>
                <w:bCs/>
              </w:rPr>
              <w:t xml:space="preserve">. </w:t>
            </w:r>
          </w:p>
        </w:tc>
        <w:tc>
          <w:tcPr>
            <w:tcW w:w="3131" w:type="dxa"/>
            <w:gridSpan w:val="2"/>
            <w:tcBorders>
              <w:top w:val="single" w:sz="4" w:space="0" w:color="000000"/>
              <w:left w:val="single" w:sz="4" w:space="0" w:color="000000"/>
              <w:bottom w:val="single" w:sz="4" w:space="0" w:color="000000"/>
            </w:tcBorders>
          </w:tcPr>
          <w:p w14:paraId="56584782" w14:textId="77777777" w:rsidR="00283DFD" w:rsidRPr="00EF56F8" w:rsidRDefault="009D2A85" w:rsidP="007019A0">
            <w:pPr>
              <w:widowControl w:val="0"/>
              <w:ind w:left="141" w:firstLine="0"/>
              <w:rPr>
                <w:b/>
                <w:bCs/>
              </w:rPr>
            </w:pPr>
            <w:r w:rsidRPr="00EF56F8">
              <w:rPr>
                <w:b/>
                <w:bCs/>
              </w:rPr>
              <w:t>(05</w:t>
            </w:r>
            <w:r w:rsidR="00687C48" w:rsidRPr="00EF56F8">
              <w:rPr>
                <w:b/>
                <w:bCs/>
              </w:rPr>
              <w:t>42</w:t>
            </w:r>
            <w:r w:rsidRPr="00EF56F8">
              <w:rPr>
                <w:b/>
                <w:bCs/>
              </w:rPr>
              <w:t xml:space="preserve">) </w:t>
            </w:r>
            <w:r w:rsidRPr="00EF56F8">
              <w:rPr>
                <w:b/>
                <w:bCs/>
                <w:lang w:val="ru-RU"/>
              </w:rPr>
              <w:t>6</w:t>
            </w:r>
            <w:r w:rsidR="00687C48" w:rsidRPr="00EF56F8">
              <w:rPr>
                <w:b/>
                <w:bCs/>
                <w:lang w:val="ru-RU"/>
              </w:rPr>
              <w:t>8</w:t>
            </w:r>
            <w:r w:rsidRPr="00EF56F8">
              <w:rPr>
                <w:b/>
                <w:bCs/>
              </w:rPr>
              <w:t>-</w:t>
            </w:r>
            <w:r w:rsidR="00687C48" w:rsidRPr="00EF56F8">
              <w:rPr>
                <w:b/>
                <w:bCs/>
                <w:lang w:val="ru-RU"/>
              </w:rPr>
              <w:t>21</w:t>
            </w:r>
            <w:r w:rsidRPr="00EF56F8">
              <w:rPr>
                <w:b/>
                <w:bCs/>
              </w:rPr>
              <w:t>-</w:t>
            </w:r>
            <w:r w:rsidR="00687C48" w:rsidRPr="00EF56F8">
              <w:rPr>
                <w:b/>
                <w:bCs/>
              </w:rPr>
              <w:t>03</w:t>
            </w:r>
          </w:p>
        </w:tc>
        <w:tc>
          <w:tcPr>
            <w:tcW w:w="238" w:type="dxa"/>
            <w:tcBorders>
              <w:left w:val="single" w:sz="4" w:space="0" w:color="000000"/>
            </w:tcBorders>
          </w:tcPr>
          <w:p w14:paraId="13BC26AA" w14:textId="77777777" w:rsidR="00283DFD" w:rsidRPr="00EF56F8" w:rsidRDefault="00283DFD">
            <w:pPr>
              <w:widowControl w:val="0"/>
              <w:jc w:val="center"/>
              <w:rPr>
                <w:b/>
                <w:bCs/>
              </w:rPr>
            </w:pPr>
          </w:p>
        </w:tc>
        <w:tc>
          <w:tcPr>
            <w:tcW w:w="1560" w:type="dxa"/>
            <w:gridSpan w:val="2"/>
            <w:tcBorders>
              <w:top w:val="single" w:sz="4" w:space="0" w:color="000000"/>
              <w:left w:val="single" w:sz="4" w:space="0" w:color="000000"/>
              <w:bottom w:val="single" w:sz="4" w:space="0" w:color="000000"/>
            </w:tcBorders>
          </w:tcPr>
          <w:p w14:paraId="3423F278" w14:textId="77777777" w:rsidR="00283DFD" w:rsidRPr="00EF56F8" w:rsidRDefault="009D2A85">
            <w:pPr>
              <w:widowControl w:val="0"/>
              <w:ind w:firstLine="0"/>
              <w:rPr>
                <w:b/>
                <w:bCs/>
              </w:rPr>
            </w:pPr>
            <w:proofErr w:type="spellStart"/>
            <w:r w:rsidRPr="00EF56F8">
              <w:rPr>
                <w:b/>
                <w:bCs/>
              </w:rPr>
              <w:t>Тел</w:t>
            </w:r>
            <w:proofErr w:type="spellEnd"/>
            <w:r w:rsidRPr="00EF56F8">
              <w:rPr>
                <w:b/>
                <w:bCs/>
              </w:rPr>
              <w:t>. (факс)</w:t>
            </w:r>
          </w:p>
        </w:tc>
        <w:tc>
          <w:tcPr>
            <w:tcW w:w="3389" w:type="dxa"/>
            <w:tcBorders>
              <w:top w:val="single" w:sz="4" w:space="0" w:color="000000"/>
              <w:left w:val="single" w:sz="4" w:space="0" w:color="000000"/>
              <w:bottom w:val="single" w:sz="4" w:space="0" w:color="000000"/>
            </w:tcBorders>
          </w:tcPr>
          <w:p w14:paraId="6219AD99" w14:textId="77777777" w:rsidR="00283DFD" w:rsidRPr="00EF56F8" w:rsidRDefault="00283DFD">
            <w:pPr>
              <w:widowControl w:val="0"/>
              <w:jc w:val="center"/>
              <w:rPr>
                <w:b/>
                <w:bCs/>
              </w:rPr>
            </w:pPr>
          </w:p>
        </w:tc>
        <w:tc>
          <w:tcPr>
            <w:tcW w:w="390" w:type="dxa"/>
            <w:gridSpan w:val="2"/>
            <w:tcBorders>
              <w:left w:val="single" w:sz="4" w:space="0" w:color="000000"/>
            </w:tcBorders>
          </w:tcPr>
          <w:p w14:paraId="0E25B5C7" w14:textId="77777777" w:rsidR="00283DFD" w:rsidRPr="00EF56F8" w:rsidRDefault="00283DFD">
            <w:pPr>
              <w:widowControl w:val="0"/>
              <w:jc w:val="center"/>
              <w:rPr>
                <w:b/>
                <w:bCs/>
              </w:rPr>
            </w:pPr>
          </w:p>
        </w:tc>
      </w:tr>
      <w:tr w:rsidR="00EF56F8" w:rsidRPr="00EF56F8" w14:paraId="718F0E61" w14:textId="77777777" w:rsidTr="00687C48">
        <w:trPr>
          <w:trHeight w:hRule="exact" w:val="435"/>
        </w:trPr>
        <w:tc>
          <w:tcPr>
            <w:tcW w:w="60" w:type="dxa"/>
          </w:tcPr>
          <w:p w14:paraId="49C72082" w14:textId="77777777" w:rsidR="00687C48" w:rsidRPr="00EF56F8" w:rsidRDefault="00687C48">
            <w:r w:rsidRPr="00EF56F8">
              <w:rPr>
                <w:b/>
              </w:rPr>
              <w:t>Директор</w:t>
            </w:r>
          </w:p>
        </w:tc>
        <w:tc>
          <w:tcPr>
            <w:tcW w:w="4750" w:type="dxa"/>
            <w:gridSpan w:val="2"/>
            <w:tcBorders>
              <w:top w:val="single" w:sz="4" w:space="0" w:color="000000"/>
              <w:bottom w:val="single" w:sz="4" w:space="0" w:color="000000"/>
            </w:tcBorders>
          </w:tcPr>
          <w:p w14:paraId="7737077F" w14:textId="77777777" w:rsidR="00687C48" w:rsidRPr="00EF56F8" w:rsidRDefault="00687C48" w:rsidP="00687C48">
            <w:pPr>
              <w:ind w:firstLine="0"/>
            </w:pPr>
            <w:r w:rsidRPr="00EF56F8">
              <w:rPr>
                <w:b/>
              </w:rPr>
              <w:t>Директор</w:t>
            </w:r>
          </w:p>
        </w:tc>
        <w:tc>
          <w:tcPr>
            <w:tcW w:w="453" w:type="dxa"/>
            <w:gridSpan w:val="3"/>
            <w:vAlign w:val="center"/>
          </w:tcPr>
          <w:p w14:paraId="15277F09" w14:textId="77777777" w:rsidR="00687C48" w:rsidRPr="00EF56F8" w:rsidRDefault="00687C48">
            <w:pPr>
              <w:pStyle w:val="a9"/>
              <w:widowControl w:val="0"/>
              <w:snapToGrid w:val="0"/>
              <w:ind w:left="0"/>
              <w:jc w:val="center"/>
            </w:pPr>
          </w:p>
          <w:p w14:paraId="27414554" w14:textId="77777777" w:rsidR="00687C48" w:rsidRPr="00EF56F8" w:rsidRDefault="00687C48">
            <w:pPr>
              <w:pStyle w:val="a9"/>
              <w:widowControl w:val="0"/>
              <w:snapToGrid w:val="0"/>
              <w:ind w:left="0"/>
              <w:jc w:val="center"/>
            </w:pPr>
          </w:p>
          <w:p w14:paraId="0E0D5ED1" w14:textId="77777777" w:rsidR="00687C48" w:rsidRPr="00EF56F8" w:rsidRDefault="00687C48">
            <w:pPr>
              <w:pStyle w:val="a9"/>
              <w:widowControl w:val="0"/>
              <w:snapToGrid w:val="0"/>
              <w:ind w:left="0"/>
              <w:jc w:val="center"/>
            </w:pPr>
          </w:p>
          <w:p w14:paraId="31FB2D5A" w14:textId="77777777" w:rsidR="00687C48" w:rsidRPr="00EF56F8" w:rsidRDefault="00687C48">
            <w:pPr>
              <w:pStyle w:val="a9"/>
              <w:widowControl w:val="0"/>
              <w:snapToGrid w:val="0"/>
              <w:ind w:left="0"/>
              <w:jc w:val="center"/>
            </w:pPr>
          </w:p>
          <w:p w14:paraId="0C079CBB" w14:textId="77777777" w:rsidR="00687C48" w:rsidRPr="00EF56F8" w:rsidRDefault="00687C48">
            <w:pPr>
              <w:pStyle w:val="a9"/>
              <w:widowControl w:val="0"/>
              <w:snapToGrid w:val="0"/>
              <w:ind w:left="0"/>
              <w:jc w:val="center"/>
            </w:pPr>
          </w:p>
        </w:tc>
        <w:tc>
          <w:tcPr>
            <w:tcW w:w="5259" w:type="dxa"/>
            <w:gridSpan w:val="3"/>
            <w:tcBorders>
              <w:top w:val="single" w:sz="4" w:space="0" w:color="000000"/>
              <w:bottom w:val="single" w:sz="4" w:space="0" w:color="000000"/>
            </w:tcBorders>
            <w:vAlign w:val="center"/>
          </w:tcPr>
          <w:p w14:paraId="1B146CE8" w14:textId="77777777" w:rsidR="00687C48" w:rsidRPr="00EF56F8" w:rsidRDefault="00687C48">
            <w:pPr>
              <w:pStyle w:val="a9"/>
              <w:widowControl w:val="0"/>
              <w:snapToGrid w:val="0"/>
              <w:ind w:left="0"/>
              <w:jc w:val="left"/>
              <w:rPr>
                <w:b/>
                <w:bCs/>
              </w:rPr>
            </w:pPr>
            <w:r w:rsidRPr="00EF56F8">
              <w:rPr>
                <w:b/>
                <w:bCs/>
              </w:rPr>
              <w:t>Керівник</w:t>
            </w:r>
          </w:p>
        </w:tc>
        <w:tc>
          <w:tcPr>
            <w:tcW w:w="25" w:type="dxa"/>
          </w:tcPr>
          <w:p w14:paraId="79A2B1E1" w14:textId="77777777" w:rsidR="00687C48" w:rsidRPr="00EF56F8" w:rsidRDefault="00687C48">
            <w:pPr>
              <w:widowControl w:val="0"/>
            </w:pPr>
          </w:p>
        </w:tc>
      </w:tr>
      <w:tr w:rsidR="00EF56F8" w:rsidRPr="00EF56F8" w14:paraId="4E87857C" w14:textId="77777777" w:rsidTr="00687C48">
        <w:trPr>
          <w:trHeight w:hRule="exact" w:val="712"/>
        </w:trPr>
        <w:tc>
          <w:tcPr>
            <w:tcW w:w="60" w:type="dxa"/>
          </w:tcPr>
          <w:p w14:paraId="18279301" w14:textId="77777777" w:rsidR="00283DFD" w:rsidRPr="00EF56F8" w:rsidRDefault="00283DFD">
            <w:pPr>
              <w:widowControl w:val="0"/>
              <w:snapToGrid w:val="0"/>
            </w:pPr>
          </w:p>
        </w:tc>
        <w:tc>
          <w:tcPr>
            <w:tcW w:w="4750" w:type="dxa"/>
            <w:gridSpan w:val="2"/>
            <w:tcBorders>
              <w:top w:val="single" w:sz="4" w:space="0" w:color="000000"/>
              <w:bottom w:val="single" w:sz="4" w:space="0" w:color="000000"/>
            </w:tcBorders>
            <w:vAlign w:val="center"/>
          </w:tcPr>
          <w:p w14:paraId="413F5944" w14:textId="77777777" w:rsidR="00283DFD" w:rsidRPr="00EF56F8" w:rsidRDefault="009D2A85">
            <w:pPr>
              <w:pStyle w:val="a9"/>
              <w:widowControl w:val="0"/>
              <w:ind w:left="0"/>
              <w:jc w:val="center"/>
            </w:pPr>
            <w:r w:rsidRPr="00EF56F8">
              <w:t>(посада)</w:t>
            </w:r>
          </w:p>
          <w:p w14:paraId="36505F9E" w14:textId="77777777" w:rsidR="00687C48" w:rsidRPr="00EF56F8" w:rsidRDefault="00687C48" w:rsidP="00687C48">
            <w:pPr>
              <w:pStyle w:val="a9"/>
              <w:widowControl w:val="0"/>
              <w:ind w:left="0"/>
              <w:jc w:val="center"/>
            </w:pPr>
            <w:r w:rsidRPr="00EF56F8">
              <w:rPr>
                <w:b/>
                <w:bCs/>
              </w:rPr>
              <w:t xml:space="preserve">                                      Сергій БУТЕНКО</w:t>
            </w:r>
          </w:p>
          <w:p w14:paraId="4471090A" w14:textId="77777777" w:rsidR="00283DFD" w:rsidRPr="00EF56F8" w:rsidRDefault="00283DFD">
            <w:pPr>
              <w:pStyle w:val="a9"/>
              <w:widowControl w:val="0"/>
              <w:ind w:left="0"/>
              <w:jc w:val="center"/>
            </w:pPr>
          </w:p>
          <w:p w14:paraId="3F7499E7" w14:textId="77777777" w:rsidR="00283DFD" w:rsidRPr="00EF56F8" w:rsidRDefault="00283DFD">
            <w:pPr>
              <w:pStyle w:val="a9"/>
              <w:widowControl w:val="0"/>
              <w:ind w:left="0"/>
              <w:jc w:val="center"/>
            </w:pPr>
          </w:p>
          <w:p w14:paraId="77410184" w14:textId="77777777" w:rsidR="00283DFD" w:rsidRPr="00EF56F8" w:rsidRDefault="00283DFD">
            <w:pPr>
              <w:pStyle w:val="a9"/>
              <w:widowControl w:val="0"/>
              <w:ind w:left="0"/>
              <w:jc w:val="center"/>
            </w:pPr>
          </w:p>
          <w:p w14:paraId="13E4138D" w14:textId="77777777" w:rsidR="00283DFD" w:rsidRPr="00EF56F8" w:rsidRDefault="00283DFD">
            <w:pPr>
              <w:pStyle w:val="a9"/>
              <w:widowControl w:val="0"/>
              <w:ind w:left="0"/>
              <w:jc w:val="center"/>
            </w:pPr>
          </w:p>
          <w:p w14:paraId="2FCEBF99" w14:textId="77777777" w:rsidR="00283DFD" w:rsidRPr="00EF56F8" w:rsidRDefault="00283DFD">
            <w:pPr>
              <w:pStyle w:val="a9"/>
              <w:widowControl w:val="0"/>
              <w:ind w:left="0"/>
              <w:jc w:val="right"/>
            </w:pPr>
          </w:p>
        </w:tc>
        <w:tc>
          <w:tcPr>
            <w:tcW w:w="453" w:type="dxa"/>
            <w:gridSpan w:val="3"/>
            <w:vAlign w:val="center"/>
          </w:tcPr>
          <w:p w14:paraId="29990CFA" w14:textId="77777777" w:rsidR="00283DFD" w:rsidRPr="00EF56F8" w:rsidRDefault="00283DFD">
            <w:pPr>
              <w:pStyle w:val="a9"/>
              <w:widowControl w:val="0"/>
              <w:snapToGrid w:val="0"/>
              <w:ind w:left="0"/>
              <w:jc w:val="center"/>
            </w:pPr>
          </w:p>
        </w:tc>
        <w:tc>
          <w:tcPr>
            <w:tcW w:w="5259" w:type="dxa"/>
            <w:gridSpan w:val="3"/>
            <w:tcBorders>
              <w:top w:val="single" w:sz="4" w:space="0" w:color="000000"/>
              <w:bottom w:val="single" w:sz="4" w:space="0" w:color="000000"/>
            </w:tcBorders>
            <w:vAlign w:val="center"/>
          </w:tcPr>
          <w:p w14:paraId="6F9395BB" w14:textId="77777777" w:rsidR="00283DFD" w:rsidRPr="00EF56F8" w:rsidRDefault="009D2A85">
            <w:pPr>
              <w:pStyle w:val="a9"/>
              <w:widowControl w:val="0"/>
              <w:ind w:left="0"/>
              <w:jc w:val="center"/>
            </w:pPr>
            <w:r w:rsidRPr="00EF56F8">
              <w:t>(посада)</w:t>
            </w:r>
          </w:p>
          <w:p w14:paraId="0BE408A5" w14:textId="77777777" w:rsidR="00283DFD" w:rsidRPr="00EF56F8" w:rsidRDefault="00283DFD">
            <w:pPr>
              <w:pStyle w:val="a9"/>
              <w:widowControl w:val="0"/>
              <w:ind w:left="0"/>
              <w:jc w:val="right"/>
              <w:rPr>
                <w:b/>
                <w:bCs/>
              </w:rPr>
            </w:pPr>
          </w:p>
          <w:p w14:paraId="462C5006" w14:textId="77777777" w:rsidR="00283DFD" w:rsidRPr="00EF56F8" w:rsidRDefault="00283DFD">
            <w:pPr>
              <w:pStyle w:val="a9"/>
              <w:widowControl w:val="0"/>
              <w:ind w:left="0"/>
              <w:jc w:val="right"/>
            </w:pPr>
          </w:p>
          <w:p w14:paraId="2D06C4DB" w14:textId="77777777" w:rsidR="00283DFD" w:rsidRPr="00EF56F8" w:rsidRDefault="00283DFD">
            <w:pPr>
              <w:pStyle w:val="a9"/>
              <w:widowControl w:val="0"/>
              <w:ind w:left="0"/>
              <w:jc w:val="right"/>
            </w:pPr>
          </w:p>
          <w:p w14:paraId="77BAD4C1" w14:textId="77777777" w:rsidR="00283DFD" w:rsidRPr="00EF56F8" w:rsidRDefault="00283DFD">
            <w:pPr>
              <w:pStyle w:val="a9"/>
              <w:widowControl w:val="0"/>
              <w:ind w:left="0"/>
              <w:jc w:val="right"/>
            </w:pPr>
          </w:p>
        </w:tc>
        <w:tc>
          <w:tcPr>
            <w:tcW w:w="25" w:type="dxa"/>
          </w:tcPr>
          <w:p w14:paraId="5580F017" w14:textId="77777777" w:rsidR="00283DFD" w:rsidRPr="00EF56F8" w:rsidRDefault="00283DFD">
            <w:pPr>
              <w:widowControl w:val="0"/>
            </w:pPr>
          </w:p>
        </w:tc>
      </w:tr>
      <w:tr w:rsidR="00EF56F8" w:rsidRPr="00EF56F8" w14:paraId="2A6B5ECD" w14:textId="77777777" w:rsidTr="00687C48">
        <w:trPr>
          <w:trHeight w:hRule="exact" w:val="740"/>
        </w:trPr>
        <w:tc>
          <w:tcPr>
            <w:tcW w:w="60" w:type="dxa"/>
          </w:tcPr>
          <w:p w14:paraId="4018CBCD" w14:textId="77777777" w:rsidR="00283DFD" w:rsidRPr="00EF56F8" w:rsidRDefault="00283DFD">
            <w:pPr>
              <w:widowControl w:val="0"/>
              <w:snapToGrid w:val="0"/>
            </w:pPr>
          </w:p>
        </w:tc>
        <w:tc>
          <w:tcPr>
            <w:tcW w:w="4750" w:type="dxa"/>
            <w:gridSpan w:val="2"/>
            <w:tcBorders>
              <w:top w:val="single" w:sz="4" w:space="0" w:color="000000"/>
              <w:bottom w:val="single" w:sz="4" w:space="0" w:color="000000"/>
            </w:tcBorders>
            <w:vAlign w:val="center"/>
          </w:tcPr>
          <w:p w14:paraId="124F4494" w14:textId="77777777" w:rsidR="00283DFD" w:rsidRPr="00EF56F8" w:rsidRDefault="009D2A85">
            <w:pPr>
              <w:pStyle w:val="a9"/>
              <w:widowControl w:val="0"/>
              <w:ind w:left="0"/>
              <w:jc w:val="left"/>
            </w:pPr>
            <w:r w:rsidRPr="00EF56F8">
              <w:t xml:space="preserve">     М.П.                        (підпис,  П.І.Б.)</w:t>
            </w:r>
          </w:p>
          <w:p w14:paraId="060691B9" w14:textId="77777777" w:rsidR="00283DFD" w:rsidRPr="00EF56F8" w:rsidRDefault="009D2A85" w:rsidP="00687C48">
            <w:pPr>
              <w:pStyle w:val="a9"/>
              <w:widowControl w:val="0"/>
              <w:ind w:left="0"/>
            </w:pPr>
            <w:r w:rsidRPr="00EF56F8">
              <w:t>«</w:t>
            </w:r>
            <w:r w:rsidRPr="00EF56F8">
              <w:rPr>
                <w:lang w:val="ru-RU"/>
              </w:rPr>
              <w:t>____</w:t>
            </w:r>
            <w:r w:rsidRPr="00EF56F8">
              <w:t xml:space="preserve">» </w:t>
            </w:r>
            <w:r w:rsidRPr="00EF56F8">
              <w:rPr>
                <w:lang w:val="ru-RU"/>
              </w:rPr>
              <w:t>___________</w:t>
            </w:r>
            <w:r w:rsidRPr="00EF56F8">
              <w:t xml:space="preserve"> 202</w:t>
            </w:r>
            <w:r w:rsidR="00687C48" w:rsidRPr="00EF56F8">
              <w:t>4</w:t>
            </w:r>
            <w:r w:rsidRPr="00EF56F8">
              <w:t xml:space="preserve"> р.</w:t>
            </w:r>
          </w:p>
        </w:tc>
        <w:tc>
          <w:tcPr>
            <w:tcW w:w="453" w:type="dxa"/>
            <w:gridSpan w:val="3"/>
            <w:vAlign w:val="center"/>
          </w:tcPr>
          <w:p w14:paraId="45112346" w14:textId="77777777" w:rsidR="00283DFD" w:rsidRPr="00EF56F8" w:rsidRDefault="00283DFD">
            <w:pPr>
              <w:pStyle w:val="a9"/>
              <w:widowControl w:val="0"/>
              <w:snapToGrid w:val="0"/>
              <w:ind w:left="0"/>
            </w:pPr>
          </w:p>
        </w:tc>
        <w:tc>
          <w:tcPr>
            <w:tcW w:w="5259" w:type="dxa"/>
            <w:gridSpan w:val="3"/>
            <w:tcBorders>
              <w:top w:val="single" w:sz="4" w:space="0" w:color="000000"/>
              <w:bottom w:val="single" w:sz="4" w:space="0" w:color="000000"/>
            </w:tcBorders>
            <w:vAlign w:val="center"/>
          </w:tcPr>
          <w:p w14:paraId="3D830FB1" w14:textId="77777777" w:rsidR="00283DFD" w:rsidRPr="00EF56F8" w:rsidRDefault="009D2A85">
            <w:pPr>
              <w:pStyle w:val="a9"/>
              <w:widowControl w:val="0"/>
              <w:ind w:left="0"/>
              <w:jc w:val="left"/>
            </w:pPr>
            <w:r w:rsidRPr="00EF56F8">
              <w:t xml:space="preserve">     М.П.                          (підпис,  П.І.Б.)</w:t>
            </w:r>
          </w:p>
          <w:p w14:paraId="67FDDC47" w14:textId="77777777" w:rsidR="00283DFD" w:rsidRPr="00EF56F8" w:rsidRDefault="009D2A85" w:rsidP="00687C48">
            <w:pPr>
              <w:pStyle w:val="a9"/>
              <w:widowControl w:val="0"/>
              <w:ind w:left="0"/>
            </w:pPr>
            <w:r w:rsidRPr="00EF56F8">
              <w:t>«</w:t>
            </w:r>
            <w:r w:rsidRPr="00EF56F8">
              <w:rPr>
                <w:lang w:val="ru-RU"/>
              </w:rPr>
              <w:t>____</w:t>
            </w:r>
            <w:r w:rsidRPr="00EF56F8">
              <w:t xml:space="preserve">» </w:t>
            </w:r>
            <w:r w:rsidRPr="00EF56F8">
              <w:rPr>
                <w:lang w:val="ru-RU"/>
              </w:rPr>
              <w:t>__________</w:t>
            </w:r>
            <w:r w:rsidRPr="00EF56F8">
              <w:t xml:space="preserve"> 202</w:t>
            </w:r>
            <w:r w:rsidR="00687C48" w:rsidRPr="00EF56F8">
              <w:t>4</w:t>
            </w:r>
            <w:r w:rsidRPr="00EF56F8">
              <w:t xml:space="preserve"> р.</w:t>
            </w:r>
          </w:p>
        </w:tc>
        <w:tc>
          <w:tcPr>
            <w:tcW w:w="25" w:type="dxa"/>
          </w:tcPr>
          <w:p w14:paraId="10F88DFA" w14:textId="77777777" w:rsidR="00283DFD" w:rsidRPr="00EF56F8" w:rsidRDefault="00283DFD">
            <w:pPr>
              <w:widowControl w:val="0"/>
            </w:pPr>
          </w:p>
        </w:tc>
      </w:tr>
    </w:tbl>
    <w:p w14:paraId="7420B40A" w14:textId="77777777" w:rsidR="00283DFD" w:rsidRDefault="009D2A85">
      <w:pPr>
        <w:jc w:val="center"/>
        <w:rPr>
          <w:b/>
          <w:bCs/>
        </w:rPr>
      </w:pPr>
      <w:r>
        <w:rPr>
          <w:b/>
          <w:bCs/>
        </w:rPr>
        <w:tab/>
      </w:r>
      <w:r>
        <w:rPr>
          <w:b/>
          <w:bCs/>
        </w:rPr>
        <w:tab/>
      </w:r>
      <w:r>
        <w:rPr>
          <w:b/>
          <w:bCs/>
        </w:rPr>
        <w:tab/>
      </w:r>
      <w:r>
        <w:rPr>
          <w:b/>
          <w:bCs/>
        </w:rPr>
        <w:tab/>
      </w:r>
      <w:r>
        <w:rPr>
          <w:b/>
          <w:bCs/>
        </w:rPr>
        <w:tab/>
      </w:r>
      <w:r>
        <w:rPr>
          <w:b/>
          <w:bCs/>
        </w:rPr>
        <w:tab/>
      </w:r>
      <w:r>
        <w:rPr>
          <w:b/>
          <w:bCs/>
        </w:rPr>
        <w:tab/>
      </w:r>
      <w:r>
        <w:rPr>
          <w:b/>
          <w:bCs/>
        </w:rPr>
        <w:tab/>
      </w:r>
    </w:p>
    <w:p w14:paraId="2791E5AB" w14:textId="77777777" w:rsidR="00877B55" w:rsidRDefault="00877B55">
      <w:pPr>
        <w:jc w:val="center"/>
        <w:rPr>
          <w:b/>
          <w:bCs/>
        </w:rPr>
      </w:pPr>
    </w:p>
    <w:p w14:paraId="48C0D015" w14:textId="77777777" w:rsidR="00B7497F" w:rsidRDefault="00B7497F">
      <w:pPr>
        <w:jc w:val="center"/>
        <w:rPr>
          <w:b/>
          <w:bCs/>
        </w:rPr>
      </w:pPr>
    </w:p>
    <w:p w14:paraId="7B3FA34B" w14:textId="77777777" w:rsidR="00B7497F" w:rsidRDefault="00B7497F">
      <w:pPr>
        <w:jc w:val="center"/>
        <w:rPr>
          <w:b/>
          <w:bCs/>
        </w:rPr>
      </w:pPr>
    </w:p>
    <w:p w14:paraId="68DAF670" w14:textId="77777777" w:rsidR="00B7497F" w:rsidRDefault="00B7497F">
      <w:pPr>
        <w:jc w:val="center"/>
        <w:rPr>
          <w:b/>
          <w:bCs/>
        </w:rPr>
      </w:pPr>
    </w:p>
    <w:p w14:paraId="61ECDC08" w14:textId="77777777" w:rsidR="00B7497F" w:rsidRDefault="00B7497F">
      <w:pPr>
        <w:jc w:val="center"/>
        <w:rPr>
          <w:b/>
          <w:bCs/>
        </w:rPr>
      </w:pPr>
    </w:p>
    <w:p w14:paraId="61E8C19A" w14:textId="77777777" w:rsidR="00283DFD" w:rsidRDefault="009D2A85">
      <w:pPr>
        <w:ind w:left="5644"/>
        <w:rPr>
          <w:b/>
          <w:bCs/>
        </w:rPr>
      </w:pPr>
      <w:r>
        <w:rPr>
          <w:b/>
          <w:bCs/>
        </w:rPr>
        <w:t xml:space="preserve">                   </w:t>
      </w:r>
      <w:r>
        <w:rPr>
          <w:b/>
          <w:bCs/>
        </w:rPr>
        <w:tab/>
      </w:r>
      <w:r>
        <w:rPr>
          <w:b/>
          <w:bCs/>
        </w:rPr>
        <w:tab/>
        <w:t>Додаток № 1</w:t>
      </w:r>
    </w:p>
    <w:p w14:paraId="395816A0" w14:textId="77777777" w:rsidR="0018096E" w:rsidRDefault="0018096E" w:rsidP="0018096E">
      <w:pPr>
        <w:jc w:val="right"/>
      </w:pPr>
      <w:r>
        <w:lastRenderedPageBreak/>
        <w:t>до договору № _______  від  _______2024 р.</w:t>
      </w:r>
    </w:p>
    <w:p w14:paraId="0368BE43" w14:textId="77777777" w:rsidR="00283DFD" w:rsidRDefault="00283DFD">
      <w:pPr>
        <w:ind w:left="5644"/>
        <w:rPr>
          <w:b/>
          <w:bCs/>
        </w:rPr>
      </w:pPr>
    </w:p>
    <w:p w14:paraId="6457C46A" w14:textId="77777777" w:rsidR="00283DFD" w:rsidRDefault="009D2A85">
      <w:pPr>
        <w:jc w:val="center"/>
        <w:rPr>
          <w:b/>
          <w:bCs/>
          <w:lang w:val="en-US"/>
        </w:rPr>
      </w:pPr>
      <w:r>
        <w:rPr>
          <w:sz w:val="22"/>
          <w:szCs w:val="22"/>
        </w:rPr>
        <w:t xml:space="preserve">  </w:t>
      </w:r>
      <w:r>
        <w:rPr>
          <w:b/>
          <w:bCs/>
        </w:rPr>
        <w:t>СПЕЦИФІКАЦІЯ</w:t>
      </w:r>
      <w:r>
        <w:rPr>
          <w:b/>
          <w:bCs/>
          <w:lang w:val="en-US"/>
        </w:rPr>
        <w:t xml:space="preserve"> </w:t>
      </w:r>
    </w:p>
    <w:p w14:paraId="1616F991" w14:textId="77777777" w:rsidR="00283DFD" w:rsidRDefault="00283DFD">
      <w:pPr>
        <w:jc w:val="center"/>
      </w:pPr>
    </w:p>
    <w:p w14:paraId="0A70E81A" w14:textId="77777777" w:rsidR="00283DFD" w:rsidRDefault="00283DFD">
      <w:pPr>
        <w:jc w:val="center"/>
      </w:pPr>
    </w:p>
    <w:tbl>
      <w:tblPr>
        <w:tblW w:w="10430" w:type="dxa"/>
        <w:tblInd w:w="-34" w:type="dxa"/>
        <w:tblLayout w:type="fixed"/>
        <w:tblLook w:val="01E0" w:firstRow="1" w:lastRow="1" w:firstColumn="1" w:lastColumn="1" w:noHBand="0" w:noVBand="0"/>
      </w:tblPr>
      <w:tblGrid>
        <w:gridCol w:w="6182"/>
        <w:gridCol w:w="1299"/>
        <w:gridCol w:w="1419"/>
        <w:gridCol w:w="1530"/>
      </w:tblGrid>
      <w:tr w:rsidR="00283DFD" w14:paraId="27F36D3D" w14:textId="77777777">
        <w:tc>
          <w:tcPr>
            <w:tcW w:w="6181" w:type="dxa"/>
            <w:tcBorders>
              <w:top w:val="single" w:sz="4" w:space="0" w:color="000000"/>
              <w:left w:val="single" w:sz="4" w:space="0" w:color="000000"/>
              <w:bottom w:val="single" w:sz="4" w:space="0" w:color="000000"/>
              <w:right w:val="single" w:sz="4" w:space="0" w:color="000000"/>
            </w:tcBorders>
          </w:tcPr>
          <w:p w14:paraId="2884D84E" w14:textId="77777777" w:rsidR="00283DFD" w:rsidRDefault="009D2A85">
            <w:pPr>
              <w:widowControl w:val="0"/>
              <w:ind w:firstLine="0"/>
              <w:jc w:val="center"/>
              <w:rPr>
                <w:szCs w:val="22"/>
              </w:rPr>
            </w:pPr>
            <w:r>
              <w:rPr>
                <w:sz w:val="22"/>
                <w:szCs w:val="22"/>
              </w:rPr>
              <w:t>Найменування</w:t>
            </w:r>
          </w:p>
          <w:p w14:paraId="0B6AFE48" w14:textId="77777777" w:rsidR="00283DFD" w:rsidRDefault="00283DFD">
            <w:pPr>
              <w:widowControl w:val="0"/>
              <w:ind w:firstLine="0"/>
              <w:rPr>
                <w:szCs w:val="22"/>
              </w:rPr>
            </w:pPr>
          </w:p>
          <w:p w14:paraId="22A9D0BF" w14:textId="77777777" w:rsidR="00283DFD" w:rsidRDefault="00283DFD">
            <w:pPr>
              <w:widowControl w:val="0"/>
              <w:ind w:firstLine="0"/>
              <w:jc w:val="center"/>
              <w:rPr>
                <w:szCs w:val="22"/>
              </w:rPr>
            </w:pPr>
          </w:p>
          <w:p w14:paraId="67B9F8E4" w14:textId="77777777" w:rsidR="00283DFD" w:rsidRDefault="00283DFD">
            <w:pPr>
              <w:widowControl w:val="0"/>
              <w:ind w:firstLine="0"/>
              <w:jc w:val="center"/>
              <w:rPr>
                <w:szCs w:val="22"/>
              </w:rPr>
            </w:pPr>
          </w:p>
        </w:tc>
        <w:tc>
          <w:tcPr>
            <w:tcW w:w="1299" w:type="dxa"/>
            <w:tcBorders>
              <w:top w:val="single" w:sz="4" w:space="0" w:color="000000"/>
              <w:left w:val="single" w:sz="4" w:space="0" w:color="000000"/>
              <w:bottom w:val="single" w:sz="4" w:space="0" w:color="000000"/>
              <w:right w:val="single" w:sz="4" w:space="0" w:color="000000"/>
            </w:tcBorders>
          </w:tcPr>
          <w:p w14:paraId="648E23EF" w14:textId="77777777" w:rsidR="00283DFD" w:rsidRDefault="009D2A85">
            <w:pPr>
              <w:widowControl w:val="0"/>
              <w:ind w:firstLine="0"/>
              <w:jc w:val="center"/>
              <w:rPr>
                <w:szCs w:val="22"/>
              </w:rPr>
            </w:pPr>
            <w:r>
              <w:rPr>
                <w:sz w:val="22"/>
                <w:szCs w:val="22"/>
              </w:rPr>
              <w:t>Кількість</w:t>
            </w:r>
          </w:p>
        </w:tc>
        <w:tc>
          <w:tcPr>
            <w:tcW w:w="1419" w:type="dxa"/>
            <w:tcBorders>
              <w:top w:val="single" w:sz="4" w:space="0" w:color="000000"/>
              <w:left w:val="single" w:sz="4" w:space="0" w:color="000000"/>
              <w:bottom w:val="single" w:sz="4" w:space="0" w:color="000000"/>
              <w:right w:val="single" w:sz="4" w:space="0" w:color="000000"/>
            </w:tcBorders>
          </w:tcPr>
          <w:p w14:paraId="3C057140" w14:textId="77777777" w:rsidR="00283DFD" w:rsidRDefault="009D2A85">
            <w:pPr>
              <w:widowControl w:val="0"/>
              <w:ind w:firstLine="0"/>
              <w:jc w:val="center"/>
              <w:rPr>
                <w:szCs w:val="22"/>
              </w:rPr>
            </w:pPr>
            <w:r>
              <w:rPr>
                <w:sz w:val="22"/>
                <w:szCs w:val="22"/>
              </w:rPr>
              <w:t>Загальна</w:t>
            </w:r>
          </w:p>
          <w:p w14:paraId="37D66D88" w14:textId="77777777" w:rsidR="00283DFD" w:rsidRDefault="009D2A85">
            <w:pPr>
              <w:widowControl w:val="0"/>
              <w:ind w:firstLine="0"/>
              <w:jc w:val="center"/>
              <w:rPr>
                <w:szCs w:val="22"/>
              </w:rPr>
            </w:pPr>
            <w:r>
              <w:rPr>
                <w:sz w:val="22"/>
                <w:szCs w:val="22"/>
              </w:rPr>
              <w:t>вартість</w:t>
            </w:r>
          </w:p>
          <w:p w14:paraId="3834C69C" w14:textId="77777777" w:rsidR="00283DFD" w:rsidRDefault="009D2A85">
            <w:pPr>
              <w:widowControl w:val="0"/>
              <w:ind w:firstLine="0"/>
              <w:jc w:val="center"/>
              <w:rPr>
                <w:szCs w:val="22"/>
              </w:rPr>
            </w:pPr>
            <w:r>
              <w:rPr>
                <w:sz w:val="22"/>
                <w:szCs w:val="22"/>
              </w:rPr>
              <w:t>(без урахування ПДВ)</w:t>
            </w:r>
          </w:p>
        </w:tc>
        <w:tc>
          <w:tcPr>
            <w:tcW w:w="1530" w:type="dxa"/>
            <w:tcBorders>
              <w:top w:val="single" w:sz="4" w:space="0" w:color="000000"/>
              <w:left w:val="single" w:sz="4" w:space="0" w:color="000000"/>
              <w:bottom w:val="single" w:sz="4" w:space="0" w:color="000000"/>
              <w:right w:val="single" w:sz="4" w:space="0" w:color="000000"/>
            </w:tcBorders>
          </w:tcPr>
          <w:p w14:paraId="5BB41E18" w14:textId="77777777" w:rsidR="00283DFD" w:rsidRDefault="009D2A85">
            <w:pPr>
              <w:widowControl w:val="0"/>
              <w:ind w:firstLine="0"/>
              <w:jc w:val="center"/>
              <w:rPr>
                <w:szCs w:val="22"/>
              </w:rPr>
            </w:pPr>
            <w:r>
              <w:rPr>
                <w:sz w:val="22"/>
                <w:szCs w:val="22"/>
              </w:rPr>
              <w:t>Загальна вартість (з урахуванням ПДВ)</w:t>
            </w:r>
          </w:p>
        </w:tc>
      </w:tr>
      <w:tr w:rsidR="00283DFD" w14:paraId="1D2017A5" w14:textId="77777777">
        <w:tc>
          <w:tcPr>
            <w:tcW w:w="6181" w:type="dxa"/>
            <w:tcBorders>
              <w:top w:val="single" w:sz="4" w:space="0" w:color="000000"/>
              <w:left w:val="single" w:sz="4" w:space="0" w:color="000000"/>
              <w:bottom w:val="single" w:sz="4" w:space="0" w:color="000000"/>
              <w:right w:val="single" w:sz="4" w:space="0" w:color="000000"/>
            </w:tcBorders>
          </w:tcPr>
          <w:p w14:paraId="40B293ED" w14:textId="072488B0" w:rsidR="00283DFD" w:rsidRDefault="00E651FA">
            <w:pPr>
              <w:widowControl w:val="0"/>
              <w:spacing w:line="252" w:lineRule="auto"/>
              <w:ind w:firstLine="0"/>
            </w:pPr>
            <w:r w:rsidRPr="00E651FA">
              <w:rPr>
                <w:color w:val="000000"/>
                <w:szCs w:val="24"/>
                <w:lang w:eastAsia="ar-SA" w:bidi="hi-IN"/>
              </w:rPr>
              <w:t>Послуги зі створення комплексної системи захисту інформації в інформаційно-комунікаційній системі «Оперативна диспетчерська служба ОДС 103» КНП Сумської обласної ради «Сумський обласний центр екстреної медичної допомоги та медицини катастроф» та забезпечення проведення її державної експертизи</w:t>
            </w:r>
          </w:p>
        </w:tc>
        <w:tc>
          <w:tcPr>
            <w:tcW w:w="1299" w:type="dxa"/>
            <w:tcBorders>
              <w:top w:val="single" w:sz="4" w:space="0" w:color="000000"/>
              <w:left w:val="single" w:sz="4" w:space="0" w:color="000000"/>
              <w:bottom w:val="single" w:sz="4" w:space="0" w:color="000000"/>
              <w:right w:val="single" w:sz="4" w:space="0" w:color="000000"/>
            </w:tcBorders>
          </w:tcPr>
          <w:p w14:paraId="1DE1D1FA" w14:textId="77777777" w:rsidR="00283DFD" w:rsidRDefault="009D2A85">
            <w:pPr>
              <w:widowControl w:val="0"/>
              <w:ind w:firstLine="0"/>
              <w:jc w:val="center"/>
              <w:rPr>
                <w:szCs w:val="22"/>
              </w:rPr>
            </w:pPr>
            <w:r>
              <w:rPr>
                <w:sz w:val="22"/>
                <w:szCs w:val="22"/>
              </w:rPr>
              <w:t>1 послуга</w:t>
            </w:r>
          </w:p>
        </w:tc>
        <w:tc>
          <w:tcPr>
            <w:tcW w:w="1419" w:type="dxa"/>
            <w:tcBorders>
              <w:top w:val="single" w:sz="4" w:space="0" w:color="000000"/>
              <w:left w:val="single" w:sz="4" w:space="0" w:color="000000"/>
              <w:bottom w:val="single" w:sz="4" w:space="0" w:color="000000"/>
              <w:right w:val="single" w:sz="4" w:space="0" w:color="000000"/>
            </w:tcBorders>
          </w:tcPr>
          <w:p w14:paraId="7B41265A" w14:textId="77777777" w:rsidR="00283DFD" w:rsidRDefault="00283DFD">
            <w:pPr>
              <w:widowControl w:val="0"/>
            </w:pPr>
          </w:p>
        </w:tc>
        <w:tc>
          <w:tcPr>
            <w:tcW w:w="1530" w:type="dxa"/>
            <w:tcBorders>
              <w:top w:val="single" w:sz="4" w:space="0" w:color="000000"/>
              <w:left w:val="single" w:sz="4" w:space="0" w:color="000000"/>
              <w:bottom w:val="single" w:sz="4" w:space="0" w:color="000000"/>
              <w:right w:val="single" w:sz="4" w:space="0" w:color="000000"/>
            </w:tcBorders>
          </w:tcPr>
          <w:p w14:paraId="0D69564A" w14:textId="77777777" w:rsidR="00283DFD" w:rsidRDefault="00283DFD">
            <w:pPr>
              <w:widowControl w:val="0"/>
            </w:pPr>
          </w:p>
        </w:tc>
      </w:tr>
    </w:tbl>
    <w:p w14:paraId="7337E8B5" w14:textId="77777777" w:rsidR="00283DFD" w:rsidRDefault="00283DFD">
      <w:pPr>
        <w:spacing w:before="0" w:after="0"/>
        <w:ind w:left="720" w:firstLine="0"/>
        <w:rPr>
          <w:color w:val="000000"/>
        </w:rPr>
      </w:pPr>
    </w:p>
    <w:p w14:paraId="42E76ACE" w14:textId="77777777" w:rsidR="00283DFD" w:rsidRDefault="009D2A85">
      <w:pPr>
        <w:numPr>
          <w:ilvl w:val="0"/>
          <w:numId w:val="1"/>
        </w:numPr>
        <w:spacing w:before="0" w:after="0"/>
      </w:pPr>
      <w:r>
        <w:rPr>
          <w:color w:val="000000"/>
        </w:rPr>
        <w:t xml:space="preserve">Загальна вартість по наданій специфікації – </w:t>
      </w:r>
      <w:r>
        <w:rPr>
          <w:b/>
          <w:bCs/>
        </w:rPr>
        <w:t>_______________ грн. (_____________</w:t>
      </w:r>
      <w:r>
        <w:rPr>
          <w:bCs/>
        </w:rPr>
        <w:t>прописом)</w:t>
      </w:r>
      <w:r>
        <w:t>,</w:t>
      </w:r>
      <w:r>
        <w:rPr>
          <w:b/>
          <w:bCs/>
        </w:rPr>
        <w:t xml:space="preserve"> </w:t>
      </w:r>
      <w:r>
        <w:t xml:space="preserve">у тому числі  ПДВ - _______грн. </w:t>
      </w:r>
    </w:p>
    <w:p w14:paraId="42F92ED6" w14:textId="77777777" w:rsidR="00283DFD" w:rsidRDefault="009D2A85">
      <w:pPr>
        <w:numPr>
          <w:ilvl w:val="0"/>
          <w:numId w:val="1"/>
        </w:numPr>
        <w:spacing w:before="0" w:after="0"/>
      </w:pPr>
      <w:r>
        <w:rPr>
          <w:color w:val="000000"/>
        </w:rPr>
        <w:t>Дана специфікація вважається невід'ємною частиною Договору №_______ від ______202</w:t>
      </w:r>
      <w:r w:rsidR="00FC36CA">
        <w:rPr>
          <w:color w:val="000000"/>
        </w:rPr>
        <w:t>4</w:t>
      </w:r>
      <w:r>
        <w:rPr>
          <w:color w:val="000000"/>
        </w:rPr>
        <w:t xml:space="preserve"> р. і набирає чинності з моменту його підписання та його </w:t>
      </w:r>
      <w:r>
        <w:rPr>
          <w:color w:val="000000"/>
          <w:spacing w:val="-5"/>
        </w:rPr>
        <w:t>скріплення печатками сторін.</w:t>
      </w:r>
    </w:p>
    <w:p w14:paraId="6C86A4F3" w14:textId="77777777" w:rsidR="00283DFD" w:rsidRDefault="009D2A85">
      <w:pPr>
        <w:numPr>
          <w:ilvl w:val="0"/>
          <w:numId w:val="1"/>
        </w:numPr>
        <w:spacing w:before="0" w:after="0"/>
      </w:pPr>
      <w:r>
        <w:rPr>
          <w:color w:val="000000"/>
          <w:spacing w:val="-5"/>
        </w:rPr>
        <w:t>Ця Специфікація складена у 2-х (двох) примірниках по одному для кожної Сторони.</w:t>
      </w:r>
    </w:p>
    <w:p w14:paraId="0472FCFC" w14:textId="77777777" w:rsidR="00283DFD" w:rsidRDefault="00283DFD">
      <w:pPr>
        <w:spacing w:before="0" w:after="0"/>
        <w:ind w:left="720" w:firstLine="0"/>
        <w:rPr>
          <w:color w:val="000000"/>
          <w:spacing w:val="-5"/>
        </w:rPr>
      </w:pPr>
    </w:p>
    <w:p w14:paraId="4A600904" w14:textId="77777777" w:rsidR="00283DFD" w:rsidRDefault="00283DFD">
      <w:pPr>
        <w:spacing w:before="0" w:after="0"/>
        <w:ind w:left="720" w:firstLine="0"/>
        <w:rPr>
          <w:color w:val="000000"/>
          <w:spacing w:val="-5"/>
        </w:rPr>
      </w:pPr>
    </w:p>
    <w:p w14:paraId="6146C481" w14:textId="77777777" w:rsidR="00283DFD" w:rsidRDefault="00283DFD">
      <w:pPr>
        <w:spacing w:before="0" w:after="0"/>
        <w:ind w:left="720" w:firstLine="0"/>
        <w:rPr>
          <w:color w:val="000000"/>
          <w:spacing w:val="-5"/>
        </w:rPr>
      </w:pPr>
    </w:p>
    <w:tbl>
      <w:tblPr>
        <w:tblW w:w="10547" w:type="dxa"/>
        <w:tblLayout w:type="fixed"/>
        <w:tblLook w:val="0000" w:firstRow="0" w:lastRow="0" w:firstColumn="0" w:lastColumn="0" w:noHBand="0" w:noVBand="0"/>
      </w:tblPr>
      <w:tblGrid>
        <w:gridCol w:w="238"/>
        <w:gridCol w:w="4586"/>
        <w:gridCol w:w="1042"/>
        <w:gridCol w:w="4681"/>
      </w:tblGrid>
      <w:tr w:rsidR="00283DFD" w14:paraId="42424057" w14:textId="77777777">
        <w:trPr>
          <w:trHeight w:hRule="exact" w:val="284"/>
        </w:trPr>
        <w:tc>
          <w:tcPr>
            <w:tcW w:w="237" w:type="dxa"/>
          </w:tcPr>
          <w:p w14:paraId="72ED71D6" w14:textId="77777777" w:rsidR="00283DFD" w:rsidRDefault="00283DFD">
            <w:pPr>
              <w:pStyle w:val="a8"/>
              <w:widowControl w:val="0"/>
              <w:snapToGrid w:val="0"/>
            </w:pPr>
          </w:p>
        </w:tc>
        <w:tc>
          <w:tcPr>
            <w:tcW w:w="4586" w:type="dxa"/>
            <w:vAlign w:val="center"/>
          </w:tcPr>
          <w:p w14:paraId="1A350AF1" w14:textId="77777777" w:rsidR="00283DFD" w:rsidRDefault="009D2A85">
            <w:pPr>
              <w:pStyle w:val="a9"/>
              <w:widowControl w:val="0"/>
              <w:ind w:left="0"/>
              <w:jc w:val="center"/>
              <w:rPr>
                <w:b/>
                <w:bCs/>
              </w:rPr>
            </w:pPr>
            <w:r>
              <w:rPr>
                <w:b/>
                <w:bCs/>
              </w:rPr>
              <w:t>Замовник</w:t>
            </w:r>
          </w:p>
        </w:tc>
        <w:tc>
          <w:tcPr>
            <w:tcW w:w="1042" w:type="dxa"/>
            <w:vAlign w:val="center"/>
          </w:tcPr>
          <w:p w14:paraId="7FF17E1D" w14:textId="77777777" w:rsidR="00283DFD" w:rsidRDefault="00283DFD">
            <w:pPr>
              <w:pStyle w:val="a9"/>
              <w:widowControl w:val="0"/>
              <w:snapToGrid w:val="0"/>
              <w:ind w:left="0"/>
              <w:jc w:val="center"/>
            </w:pPr>
          </w:p>
        </w:tc>
        <w:tc>
          <w:tcPr>
            <w:tcW w:w="4681" w:type="dxa"/>
            <w:vAlign w:val="center"/>
          </w:tcPr>
          <w:p w14:paraId="6E801212" w14:textId="77777777" w:rsidR="00283DFD" w:rsidRDefault="009D2A85">
            <w:pPr>
              <w:widowControl w:val="0"/>
              <w:ind w:firstLine="708"/>
              <w:jc w:val="center"/>
              <w:rPr>
                <w:b/>
                <w:bCs/>
              </w:rPr>
            </w:pPr>
            <w:r>
              <w:rPr>
                <w:b/>
                <w:bCs/>
                <w:color w:val="000000"/>
                <w:szCs w:val="24"/>
              </w:rPr>
              <w:t>Виконавець</w:t>
            </w:r>
          </w:p>
        </w:tc>
      </w:tr>
      <w:tr w:rsidR="00283DFD" w14:paraId="07169D8F" w14:textId="77777777">
        <w:trPr>
          <w:trHeight w:hRule="exact" w:val="1893"/>
        </w:trPr>
        <w:tc>
          <w:tcPr>
            <w:tcW w:w="237" w:type="dxa"/>
          </w:tcPr>
          <w:p w14:paraId="02AB1091" w14:textId="77777777" w:rsidR="00283DFD" w:rsidRDefault="00283DFD">
            <w:pPr>
              <w:widowControl w:val="0"/>
              <w:snapToGrid w:val="0"/>
            </w:pPr>
          </w:p>
        </w:tc>
        <w:tc>
          <w:tcPr>
            <w:tcW w:w="4586" w:type="dxa"/>
            <w:tcBorders>
              <w:bottom w:val="single" w:sz="4" w:space="0" w:color="000000"/>
            </w:tcBorders>
          </w:tcPr>
          <w:p w14:paraId="77A73EAC" w14:textId="77777777" w:rsidR="00283DFD" w:rsidRDefault="00283DFD">
            <w:pPr>
              <w:pStyle w:val="a9"/>
              <w:widowControl w:val="0"/>
              <w:ind w:left="0"/>
              <w:jc w:val="center"/>
              <w:rPr>
                <w:b/>
                <w:bCs/>
              </w:rPr>
            </w:pPr>
          </w:p>
          <w:p w14:paraId="661C4EEF" w14:textId="77777777" w:rsidR="00283DFD" w:rsidRDefault="009D2A85" w:rsidP="00FC36CA">
            <w:pPr>
              <w:pStyle w:val="a9"/>
              <w:widowControl w:val="0"/>
              <w:ind w:left="0"/>
              <w:jc w:val="center"/>
              <w:rPr>
                <w:b/>
                <w:bCs/>
              </w:rPr>
            </w:pPr>
            <w:r>
              <w:rPr>
                <w:b/>
                <w:szCs w:val="24"/>
              </w:rPr>
              <w:t>Комунальне некомерційне підприємство</w:t>
            </w:r>
            <w:r>
              <w:rPr>
                <w:szCs w:val="24"/>
              </w:rPr>
              <w:t xml:space="preserve"> </w:t>
            </w:r>
            <w:r w:rsidR="00FC36CA">
              <w:rPr>
                <w:b/>
                <w:szCs w:val="24"/>
              </w:rPr>
              <w:t>Сумської обласної ради</w:t>
            </w:r>
            <w:r w:rsidR="00FC36CA">
              <w:rPr>
                <w:szCs w:val="24"/>
              </w:rPr>
              <w:t xml:space="preserve"> </w:t>
            </w:r>
            <w:r>
              <w:rPr>
                <w:szCs w:val="24"/>
              </w:rPr>
              <w:t>«</w:t>
            </w:r>
            <w:r w:rsidR="00FC36CA">
              <w:rPr>
                <w:b/>
                <w:szCs w:val="24"/>
              </w:rPr>
              <w:t>Сумський</w:t>
            </w:r>
            <w:r>
              <w:rPr>
                <w:b/>
                <w:szCs w:val="24"/>
              </w:rPr>
              <w:t xml:space="preserve"> обласний центр екстреної медичної допомоги та медицини катастроф</w:t>
            </w:r>
            <w:r>
              <w:rPr>
                <w:szCs w:val="24"/>
              </w:rPr>
              <w:t xml:space="preserve">» </w:t>
            </w:r>
          </w:p>
        </w:tc>
        <w:tc>
          <w:tcPr>
            <w:tcW w:w="1042" w:type="dxa"/>
            <w:vAlign w:val="center"/>
          </w:tcPr>
          <w:p w14:paraId="670D20BB" w14:textId="77777777" w:rsidR="00283DFD" w:rsidRDefault="00283DFD">
            <w:pPr>
              <w:pStyle w:val="a9"/>
              <w:widowControl w:val="0"/>
              <w:snapToGrid w:val="0"/>
              <w:ind w:left="0"/>
            </w:pPr>
          </w:p>
        </w:tc>
        <w:tc>
          <w:tcPr>
            <w:tcW w:w="4681" w:type="dxa"/>
            <w:tcBorders>
              <w:bottom w:val="single" w:sz="4" w:space="0" w:color="000000"/>
            </w:tcBorders>
          </w:tcPr>
          <w:p w14:paraId="7DAD9413" w14:textId="77777777" w:rsidR="00283DFD" w:rsidRDefault="00283DFD">
            <w:pPr>
              <w:widowControl w:val="0"/>
              <w:ind w:firstLine="708"/>
              <w:jc w:val="center"/>
              <w:rPr>
                <w:b/>
                <w:bCs/>
              </w:rPr>
            </w:pPr>
          </w:p>
        </w:tc>
      </w:tr>
      <w:tr w:rsidR="00283DFD" w14:paraId="650E83AD" w14:textId="77777777">
        <w:trPr>
          <w:trHeight w:hRule="exact" w:val="435"/>
        </w:trPr>
        <w:tc>
          <w:tcPr>
            <w:tcW w:w="237" w:type="dxa"/>
          </w:tcPr>
          <w:p w14:paraId="09A725C8" w14:textId="77777777" w:rsidR="00283DFD" w:rsidRPr="00687C48" w:rsidRDefault="00283DFD">
            <w:pPr>
              <w:widowControl w:val="0"/>
              <w:snapToGrid w:val="0"/>
              <w:rPr>
                <w:b/>
              </w:rPr>
            </w:pPr>
          </w:p>
        </w:tc>
        <w:tc>
          <w:tcPr>
            <w:tcW w:w="4586" w:type="dxa"/>
            <w:tcBorders>
              <w:top w:val="single" w:sz="4" w:space="0" w:color="000000"/>
              <w:bottom w:val="single" w:sz="4" w:space="0" w:color="000000"/>
            </w:tcBorders>
            <w:vAlign w:val="center"/>
          </w:tcPr>
          <w:p w14:paraId="6C613149" w14:textId="77777777" w:rsidR="00283DFD" w:rsidRPr="00687C48" w:rsidRDefault="00FC36CA">
            <w:pPr>
              <w:pStyle w:val="a9"/>
              <w:widowControl w:val="0"/>
              <w:ind w:left="0"/>
              <w:rPr>
                <w:b/>
              </w:rPr>
            </w:pPr>
            <w:r w:rsidRPr="00687C48">
              <w:rPr>
                <w:b/>
              </w:rPr>
              <w:t>Директор</w:t>
            </w:r>
          </w:p>
        </w:tc>
        <w:tc>
          <w:tcPr>
            <w:tcW w:w="1042" w:type="dxa"/>
            <w:vAlign w:val="center"/>
          </w:tcPr>
          <w:p w14:paraId="67ACB03C" w14:textId="77777777" w:rsidR="00283DFD" w:rsidRDefault="00283DFD">
            <w:pPr>
              <w:pStyle w:val="a9"/>
              <w:widowControl w:val="0"/>
              <w:snapToGrid w:val="0"/>
              <w:ind w:left="0"/>
              <w:jc w:val="center"/>
            </w:pPr>
          </w:p>
        </w:tc>
        <w:tc>
          <w:tcPr>
            <w:tcW w:w="4681" w:type="dxa"/>
            <w:tcBorders>
              <w:top w:val="single" w:sz="4" w:space="0" w:color="000000"/>
              <w:bottom w:val="single" w:sz="4" w:space="0" w:color="000000"/>
            </w:tcBorders>
            <w:vAlign w:val="center"/>
          </w:tcPr>
          <w:p w14:paraId="66F1CB3B" w14:textId="77777777" w:rsidR="00283DFD" w:rsidRDefault="009D2A85">
            <w:pPr>
              <w:pStyle w:val="a9"/>
              <w:widowControl w:val="0"/>
              <w:snapToGrid w:val="0"/>
              <w:ind w:left="0"/>
              <w:jc w:val="left"/>
            </w:pPr>
            <w:r>
              <w:t>Керівник</w:t>
            </w:r>
          </w:p>
        </w:tc>
      </w:tr>
      <w:tr w:rsidR="00283DFD" w14:paraId="133A9BD0" w14:textId="77777777">
        <w:trPr>
          <w:trHeight w:hRule="exact" w:val="712"/>
        </w:trPr>
        <w:tc>
          <w:tcPr>
            <w:tcW w:w="237" w:type="dxa"/>
          </w:tcPr>
          <w:p w14:paraId="78DE7D9A" w14:textId="77777777" w:rsidR="00283DFD" w:rsidRDefault="00283DFD">
            <w:pPr>
              <w:widowControl w:val="0"/>
              <w:snapToGrid w:val="0"/>
            </w:pPr>
          </w:p>
        </w:tc>
        <w:tc>
          <w:tcPr>
            <w:tcW w:w="4586" w:type="dxa"/>
            <w:tcBorders>
              <w:top w:val="single" w:sz="4" w:space="0" w:color="000000"/>
              <w:bottom w:val="single" w:sz="4" w:space="0" w:color="000000"/>
            </w:tcBorders>
            <w:vAlign w:val="center"/>
          </w:tcPr>
          <w:p w14:paraId="0A858385" w14:textId="77777777" w:rsidR="00283DFD" w:rsidRDefault="009D2A85">
            <w:pPr>
              <w:pStyle w:val="a9"/>
              <w:widowControl w:val="0"/>
              <w:ind w:left="0"/>
              <w:jc w:val="center"/>
            </w:pPr>
            <w:r>
              <w:t>(посада)</w:t>
            </w:r>
          </w:p>
          <w:p w14:paraId="3F13417C" w14:textId="77777777" w:rsidR="00283DFD" w:rsidRDefault="00FC36CA">
            <w:pPr>
              <w:pStyle w:val="a9"/>
              <w:widowControl w:val="0"/>
              <w:ind w:left="0"/>
              <w:jc w:val="center"/>
            </w:pPr>
            <w:r>
              <w:rPr>
                <w:b/>
                <w:bCs/>
              </w:rPr>
              <w:t xml:space="preserve">                                      Сергій БУТЕНКО</w:t>
            </w:r>
          </w:p>
          <w:p w14:paraId="60C4066A" w14:textId="77777777" w:rsidR="00283DFD" w:rsidRDefault="00283DFD">
            <w:pPr>
              <w:pStyle w:val="a9"/>
              <w:widowControl w:val="0"/>
              <w:ind w:left="0"/>
              <w:jc w:val="center"/>
            </w:pPr>
          </w:p>
          <w:p w14:paraId="5B36FE93" w14:textId="77777777" w:rsidR="00283DFD" w:rsidRDefault="00283DFD">
            <w:pPr>
              <w:pStyle w:val="a9"/>
              <w:widowControl w:val="0"/>
              <w:ind w:left="0"/>
              <w:jc w:val="center"/>
            </w:pPr>
          </w:p>
          <w:p w14:paraId="67D14715" w14:textId="77777777" w:rsidR="00283DFD" w:rsidRDefault="00283DFD">
            <w:pPr>
              <w:pStyle w:val="a9"/>
              <w:widowControl w:val="0"/>
              <w:ind w:left="0"/>
              <w:jc w:val="center"/>
            </w:pPr>
          </w:p>
          <w:p w14:paraId="62A0F03B" w14:textId="77777777" w:rsidR="00283DFD" w:rsidRDefault="00283DFD">
            <w:pPr>
              <w:pStyle w:val="a9"/>
              <w:widowControl w:val="0"/>
              <w:ind w:left="0"/>
              <w:jc w:val="center"/>
            </w:pPr>
          </w:p>
          <w:p w14:paraId="532CEE16" w14:textId="77777777" w:rsidR="00283DFD" w:rsidRDefault="00283DFD">
            <w:pPr>
              <w:pStyle w:val="a9"/>
              <w:widowControl w:val="0"/>
              <w:ind w:left="0"/>
              <w:jc w:val="right"/>
            </w:pPr>
          </w:p>
        </w:tc>
        <w:tc>
          <w:tcPr>
            <w:tcW w:w="1042" w:type="dxa"/>
            <w:vAlign w:val="center"/>
          </w:tcPr>
          <w:p w14:paraId="7DB695FC" w14:textId="77777777" w:rsidR="00283DFD" w:rsidRDefault="00283DFD">
            <w:pPr>
              <w:pStyle w:val="a9"/>
              <w:widowControl w:val="0"/>
              <w:snapToGrid w:val="0"/>
              <w:ind w:left="0"/>
              <w:jc w:val="center"/>
            </w:pPr>
          </w:p>
        </w:tc>
        <w:tc>
          <w:tcPr>
            <w:tcW w:w="4681" w:type="dxa"/>
            <w:tcBorders>
              <w:top w:val="single" w:sz="4" w:space="0" w:color="000000"/>
              <w:bottom w:val="single" w:sz="4" w:space="0" w:color="000000"/>
            </w:tcBorders>
            <w:vAlign w:val="center"/>
          </w:tcPr>
          <w:p w14:paraId="60A4D623" w14:textId="77777777" w:rsidR="00283DFD" w:rsidRDefault="009D2A85">
            <w:pPr>
              <w:pStyle w:val="a9"/>
              <w:widowControl w:val="0"/>
              <w:ind w:left="0"/>
              <w:jc w:val="center"/>
            </w:pPr>
            <w:r>
              <w:t>(посада)</w:t>
            </w:r>
          </w:p>
          <w:p w14:paraId="2EB7E4A4" w14:textId="77777777" w:rsidR="00283DFD" w:rsidRDefault="00283DFD">
            <w:pPr>
              <w:pStyle w:val="a9"/>
              <w:widowControl w:val="0"/>
              <w:ind w:left="0"/>
              <w:jc w:val="right"/>
            </w:pPr>
          </w:p>
          <w:p w14:paraId="5FCB3EF1" w14:textId="77777777" w:rsidR="00283DFD" w:rsidRDefault="00283DFD">
            <w:pPr>
              <w:pStyle w:val="a9"/>
              <w:widowControl w:val="0"/>
              <w:ind w:left="0"/>
              <w:jc w:val="right"/>
            </w:pPr>
          </w:p>
        </w:tc>
      </w:tr>
      <w:tr w:rsidR="00283DFD" w14:paraId="79BB8DD2" w14:textId="77777777">
        <w:trPr>
          <w:trHeight w:hRule="exact" w:val="740"/>
        </w:trPr>
        <w:tc>
          <w:tcPr>
            <w:tcW w:w="237" w:type="dxa"/>
          </w:tcPr>
          <w:p w14:paraId="4A78427E" w14:textId="77777777" w:rsidR="00283DFD" w:rsidRDefault="00283DFD">
            <w:pPr>
              <w:widowControl w:val="0"/>
              <w:snapToGrid w:val="0"/>
            </w:pPr>
          </w:p>
        </w:tc>
        <w:tc>
          <w:tcPr>
            <w:tcW w:w="4586" w:type="dxa"/>
            <w:tcBorders>
              <w:top w:val="single" w:sz="4" w:space="0" w:color="000000"/>
              <w:bottom w:val="single" w:sz="4" w:space="0" w:color="000000"/>
            </w:tcBorders>
            <w:vAlign w:val="center"/>
          </w:tcPr>
          <w:p w14:paraId="029BC401" w14:textId="77777777" w:rsidR="00283DFD" w:rsidRDefault="009D2A85">
            <w:pPr>
              <w:pStyle w:val="a9"/>
              <w:widowControl w:val="0"/>
              <w:ind w:left="0"/>
              <w:jc w:val="left"/>
            </w:pPr>
            <w:r>
              <w:t xml:space="preserve">     М.П.                        (підпис,  П.І.Б.)</w:t>
            </w:r>
          </w:p>
          <w:p w14:paraId="2CBB00E1" w14:textId="77777777" w:rsidR="00283DFD" w:rsidRDefault="009D2A85" w:rsidP="00FC36CA">
            <w:pPr>
              <w:pStyle w:val="a9"/>
              <w:widowControl w:val="0"/>
              <w:ind w:left="0"/>
            </w:pPr>
            <w:r>
              <w:t>«</w:t>
            </w:r>
            <w:r>
              <w:rPr>
                <w:lang w:val="ru-RU"/>
              </w:rPr>
              <w:t>____</w:t>
            </w:r>
            <w:r>
              <w:t xml:space="preserve">» </w:t>
            </w:r>
            <w:r>
              <w:rPr>
                <w:lang w:val="ru-RU"/>
              </w:rPr>
              <w:t>__________</w:t>
            </w:r>
            <w:r>
              <w:t>202</w:t>
            </w:r>
            <w:r w:rsidR="00FC36CA">
              <w:t>4</w:t>
            </w:r>
            <w:r>
              <w:t xml:space="preserve"> р.</w:t>
            </w:r>
          </w:p>
        </w:tc>
        <w:tc>
          <w:tcPr>
            <w:tcW w:w="1042" w:type="dxa"/>
            <w:vAlign w:val="center"/>
          </w:tcPr>
          <w:p w14:paraId="1D1D7928" w14:textId="77777777" w:rsidR="00283DFD" w:rsidRDefault="00283DFD">
            <w:pPr>
              <w:pStyle w:val="a9"/>
              <w:widowControl w:val="0"/>
              <w:snapToGrid w:val="0"/>
              <w:ind w:left="0"/>
            </w:pPr>
          </w:p>
        </w:tc>
        <w:tc>
          <w:tcPr>
            <w:tcW w:w="4681" w:type="dxa"/>
            <w:tcBorders>
              <w:top w:val="single" w:sz="4" w:space="0" w:color="000000"/>
              <w:bottom w:val="single" w:sz="4" w:space="0" w:color="000000"/>
            </w:tcBorders>
            <w:vAlign w:val="center"/>
          </w:tcPr>
          <w:p w14:paraId="0EBDAD9B" w14:textId="77777777" w:rsidR="00283DFD" w:rsidRDefault="009D2A85">
            <w:pPr>
              <w:pStyle w:val="a9"/>
              <w:widowControl w:val="0"/>
              <w:ind w:left="0"/>
              <w:jc w:val="left"/>
            </w:pPr>
            <w:r>
              <w:t xml:space="preserve">     М.П.                          (підпис,  П.І.Б.)</w:t>
            </w:r>
          </w:p>
          <w:p w14:paraId="1DB9BE05" w14:textId="77777777" w:rsidR="00283DFD" w:rsidRDefault="009D2A85" w:rsidP="00687C48">
            <w:pPr>
              <w:pStyle w:val="a9"/>
              <w:widowControl w:val="0"/>
              <w:ind w:left="0"/>
            </w:pPr>
            <w:r>
              <w:t>«</w:t>
            </w:r>
            <w:r>
              <w:rPr>
                <w:lang w:val="ru-RU"/>
              </w:rPr>
              <w:t>____</w:t>
            </w:r>
            <w:r>
              <w:t xml:space="preserve">» </w:t>
            </w:r>
            <w:r>
              <w:rPr>
                <w:lang w:val="ru-RU"/>
              </w:rPr>
              <w:t>_________</w:t>
            </w:r>
            <w:r>
              <w:t xml:space="preserve"> 202</w:t>
            </w:r>
            <w:r w:rsidR="00687C48">
              <w:t>4</w:t>
            </w:r>
            <w:r>
              <w:t xml:space="preserve"> р.</w:t>
            </w:r>
          </w:p>
        </w:tc>
      </w:tr>
    </w:tbl>
    <w:p w14:paraId="2B3CA07C" w14:textId="77777777" w:rsidR="00283DFD" w:rsidRDefault="00283DFD">
      <w:pPr>
        <w:jc w:val="center"/>
        <w:rPr>
          <w:b/>
          <w:bCs/>
        </w:rPr>
      </w:pPr>
    </w:p>
    <w:p w14:paraId="4FE57DCD" w14:textId="77777777" w:rsidR="00283DFD" w:rsidRDefault="00283DFD"/>
    <w:p w14:paraId="321809A0" w14:textId="77777777" w:rsidR="00283DFD" w:rsidRDefault="00283DFD"/>
    <w:p w14:paraId="5F360508" w14:textId="77777777" w:rsidR="00283DFD" w:rsidRDefault="00283DFD"/>
    <w:p w14:paraId="366BEFCE" w14:textId="77777777" w:rsidR="00283DFD" w:rsidRDefault="00283DFD"/>
    <w:p w14:paraId="65DB7AE4" w14:textId="77777777" w:rsidR="00283DFD" w:rsidRDefault="00283DFD"/>
    <w:p w14:paraId="30065A7D" w14:textId="77777777" w:rsidR="00283DFD" w:rsidRDefault="00283DFD"/>
    <w:p w14:paraId="7ECA4932" w14:textId="77777777" w:rsidR="00283DFD" w:rsidRDefault="00283DFD"/>
    <w:p w14:paraId="1D490360" w14:textId="77777777" w:rsidR="00E651FA" w:rsidRDefault="00E651FA"/>
    <w:p w14:paraId="1EA54601" w14:textId="77777777" w:rsidR="00E651FA" w:rsidRDefault="00E651FA"/>
    <w:p w14:paraId="3166F090" w14:textId="77777777" w:rsidR="00283DFD" w:rsidRDefault="00283DFD">
      <w:pPr>
        <w:rPr>
          <w:shd w:val="clear" w:color="auto" w:fill="729FCF"/>
        </w:rPr>
      </w:pPr>
    </w:p>
    <w:p w14:paraId="55277F48" w14:textId="77777777" w:rsidR="00283DFD" w:rsidRDefault="009D2A85">
      <w:pPr>
        <w:ind w:left="5644"/>
        <w:rPr>
          <w:b/>
          <w:bCs/>
        </w:rPr>
      </w:pPr>
      <w:r>
        <w:rPr>
          <w:b/>
          <w:bCs/>
        </w:rPr>
        <w:tab/>
      </w:r>
      <w:r>
        <w:rPr>
          <w:b/>
          <w:bCs/>
        </w:rPr>
        <w:tab/>
      </w:r>
      <w:r>
        <w:rPr>
          <w:b/>
          <w:bCs/>
        </w:rPr>
        <w:tab/>
      </w:r>
    </w:p>
    <w:p w14:paraId="674AC51F" w14:textId="77777777" w:rsidR="00283DFD" w:rsidRDefault="009D2A85">
      <w:pPr>
        <w:ind w:left="5644"/>
        <w:rPr>
          <w:b/>
          <w:bCs/>
        </w:rPr>
      </w:pPr>
      <w:r>
        <w:rPr>
          <w:b/>
          <w:bCs/>
        </w:rPr>
        <w:tab/>
      </w:r>
      <w:r>
        <w:rPr>
          <w:b/>
          <w:bCs/>
        </w:rPr>
        <w:tab/>
      </w:r>
      <w:r>
        <w:rPr>
          <w:b/>
          <w:bCs/>
        </w:rPr>
        <w:tab/>
        <w:t>Додаток № 2</w:t>
      </w:r>
    </w:p>
    <w:p w14:paraId="3A79198B" w14:textId="77777777" w:rsidR="0018096E" w:rsidRDefault="0018096E" w:rsidP="0018096E">
      <w:pPr>
        <w:jc w:val="right"/>
      </w:pPr>
      <w:r>
        <w:lastRenderedPageBreak/>
        <w:t>до договору № _______  від  _______2024 р.</w:t>
      </w:r>
    </w:p>
    <w:p w14:paraId="52D5B6D2" w14:textId="77777777" w:rsidR="0018096E" w:rsidRDefault="0018096E">
      <w:pPr>
        <w:ind w:left="5644"/>
        <w:rPr>
          <w:b/>
          <w:bCs/>
        </w:rPr>
      </w:pPr>
    </w:p>
    <w:p w14:paraId="6BD38182" w14:textId="77777777" w:rsidR="00283DFD" w:rsidRDefault="00283DFD"/>
    <w:p w14:paraId="3C4E08F4" w14:textId="77777777" w:rsidR="00E651FA" w:rsidRDefault="009D2A85">
      <w:pPr>
        <w:ind w:left="-57" w:right="-57" w:firstLine="0"/>
        <w:jc w:val="center"/>
        <w:rPr>
          <w:szCs w:val="24"/>
        </w:rPr>
      </w:pPr>
      <w:r>
        <w:rPr>
          <w:b/>
          <w:szCs w:val="24"/>
        </w:rPr>
        <w:t xml:space="preserve">Етапи створення КСЗІ </w:t>
      </w:r>
      <w:r>
        <w:rPr>
          <w:szCs w:val="24"/>
        </w:rPr>
        <w:t xml:space="preserve"> </w:t>
      </w:r>
    </w:p>
    <w:p w14:paraId="2C1C55A8" w14:textId="22373DE4" w:rsidR="00283DFD" w:rsidRDefault="009D2A85">
      <w:pPr>
        <w:ind w:left="-57" w:right="-57" w:firstLine="0"/>
        <w:jc w:val="center"/>
      </w:pPr>
      <w:r>
        <w:rPr>
          <w:szCs w:val="24"/>
        </w:rPr>
        <w:t xml:space="preserve">                                                                                                                                                                      </w:t>
      </w:r>
    </w:p>
    <w:tbl>
      <w:tblPr>
        <w:tblW w:w="10231" w:type="dxa"/>
        <w:tblInd w:w="-20" w:type="dxa"/>
        <w:tblLayout w:type="fixed"/>
        <w:tblCellMar>
          <w:top w:w="28" w:type="dxa"/>
          <w:left w:w="0" w:type="dxa"/>
          <w:bottom w:w="28" w:type="dxa"/>
        </w:tblCellMar>
        <w:tblLook w:val="04A0" w:firstRow="1" w:lastRow="0" w:firstColumn="1" w:lastColumn="0" w:noHBand="0" w:noVBand="1"/>
      </w:tblPr>
      <w:tblGrid>
        <w:gridCol w:w="729"/>
        <w:gridCol w:w="3829"/>
        <w:gridCol w:w="5673"/>
      </w:tblGrid>
      <w:tr w:rsidR="00283DFD" w14:paraId="6263CB15" w14:textId="77777777">
        <w:trPr>
          <w:trHeight w:val="57"/>
        </w:trPr>
        <w:tc>
          <w:tcPr>
            <w:tcW w:w="729" w:type="dxa"/>
            <w:tcBorders>
              <w:top w:val="single" w:sz="8" w:space="0" w:color="000000"/>
              <w:left w:val="single" w:sz="8" w:space="0" w:color="000000"/>
              <w:bottom w:val="single" w:sz="8" w:space="0" w:color="000000"/>
              <w:right w:val="single" w:sz="8" w:space="0" w:color="000000"/>
            </w:tcBorders>
            <w:vAlign w:val="center"/>
          </w:tcPr>
          <w:p w14:paraId="1549A308" w14:textId="77777777" w:rsidR="00283DFD" w:rsidRDefault="009D2A85" w:rsidP="00E651FA">
            <w:pPr>
              <w:pStyle w:val="LO-normal"/>
              <w:spacing w:line="276" w:lineRule="auto"/>
              <w:jc w:val="center"/>
            </w:pPr>
            <w:r>
              <w:rPr>
                <w:rFonts w:ascii="Times New Roman" w:hAnsi="Times New Roman" w:cs="Times New Roman"/>
                <w:sz w:val="22"/>
                <w:szCs w:val="22"/>
              </w:rPr>
              <w:t xml:space="preserve">№ </w:t>
            </w:r>
            <w:r>
              <w:rPr>
                <w:rFonts w:ascii="Times New Roman" w:hAnsi="Times New Roman" w:cs="Times New Roman"/>
                <w:b/>
                <w:sz w:val="22"/>
                <w:szCs w:val="22"/>
              </w:rPr>
              <w:t>з/п</w:t>
            </w:r>
          </w:p>
        </w:tc>
        <w:tc>
          <w:tcPr>
            <w:tcW w:w="3829" w:type="dxa"/>
            <w:tcBorders>
              <w:top w:val="single" w:sz="8" w:space="0" w:color="000000"/>
              <w:bottom w:val="single" w:sz="8" w:space="0" w:color="000000"/>
              <w:right w:val="single" w:sz="8" w:space="0" w:color="000000"/>
            </w:tcBorders>
            <w:vAlign w:val="center"/>
          </w:tcPr>
          <w:p w14:paraId="45002207" w14:textId="77777777" w:rsidR="00283DFD" w:rsidRDefault="009D2A85" w:rsidP="00E651FA">
            <w:pPr>
              <w:pStyle w:val="LO-normal"/>
              <w:spacing w:line="276" w:lineRule="auto"/>
              <w:jc w:val="center"/>
              <w:rPr>
                <w:rFonts w:ascii="Times New Roman" w:hAnsi="Times New Roman" w:cs="Times New Roman"/>
                <w:b/>
                <w:sz w:val="22"/>
                <w:szCs w:val="22"/>
              </w:rPr>
            </w:pPr>
            <w:r>
              <w:rPr>
                <w:rFonts w:ascii="Times New Roman" w:hAnsi="Times New Roman" w:cs="Times New Roman"/>
                <w:b/>
                <w:sz w:val="22"/>
                <w:szCs w:val="22"/>
              </w:rPr>
              <w:t>Найменування</w:t>
            </w:r>
          </w:p>
          <w:p w14:paraId="31264242" w14:textId="77777777" w:rsidR="00283DFD" w:rsidRDefault="00283DFD" w:rsidP="00E651FA">
            <w:pPr>
              <w:pStyle w:val="LO-normal"/>
              <w:spacing w:line="276" w:lineRule="auto"/>
              <w:jc w:val="center"/>
              <w:rPr>
                <w:rFonts w:ascii="Times New Roman" w:hAnsi="Times New Roman" w:cs="Times New Roman"/>
                <w:b/>
                <w:sz w:val="22"/>
                <w:szCs w:val="22"/>
              </w:rPr>
            </w:pPr>
          </w:p>
        </w:tc>
        <w:tc>
          <w:tcPr>
            <w:tcW w:w="5673" w:type="dxa"/>
            <w:tcBorders>
              <w:top w:val="single" w:sz="8" w:space="0" w:color="000000"/>
              <w:bottom w:val="single" w:sz="8" w:space="0" w:color="000000"/>
              <w:right w:val="single" w:sz="8" w:space="0" w:color="000000"/>
            </w:tcBorders>
            <w:vAlign w:val="center"/>
          </w:tcPr>
          <w:p w14:paraId="23C89E0B" w14:textId="77777777" w:rsidR="00283DFD" w:rsidRDefault="009D2A85" w:rsidP="00E651FA">
            <w:pPr>
              <w:pStyle w:val="LO-normal"/>
              <w:spacing w:line="276" w:lineRule="auto"/>
              <w:jc w:val="center"/>
              <w:rPr>
                <w:rFonts w:ascii="Times New Roman" w:hAnsi="Times New Roman" w:cs="Times New Roman"/>
                <w:b/>
                <w:sz w:val="22"/>
                <w:szCs w:val="22"/>
              </w:rPr>
            </w:pPr>
            <w:r>
              <w:rPr>
                <w:rFonts w:ascii="Times New Roman" w:hAnsi="Times New Roman" w:cs="Times New Roman"/>
                <w:b/>
                <w:sz w:val="22"/>
                <w:szCs w:val="22"/>
              </w:rPr>
              <w:t>Результат</w:t>
            </w:r>
          </w:p>
        </w:tc>
      </w:tr>
      <w:tr w:rsidR="00283DFD" w14:paraId="1CCFB5AE" w14:textId="77777777" w:rsidTr="00E651FA">
        <w:trPr>
          <w:trHeight w:val="184"/>
        </w:trPr>
        <w:tc>
          <w:tcPr>
            <w:tcW w:w="10231" w:type="dxa"/>
            <w:gridSpan w:val="3"/>
            <w:tcBorders>
              <w:top w:val="single" w:sz="8" w:space="0" w:color="000000"/>
              <w:left w:val="single" w:sz="8" w:space="0" w:color="000000"/>
              <w:bottom w:val="single" w:sz="8" w:space="0" w:color="000000"/>
              <w:right w:val="single" w:sz="8" w:space="0" w:color="000000"/>
            </w:tcBorders>
            <w:vAlign w:val="center"/>
          </w:tcPr>
          <w:p w14:paraId="271242AC" w14:textId="77777777" w:rsidR="00E651FA" w:rsidRDefault="00E651FA" w:rsidP="00E651FA">
            <w:pPr>
              <w:pStyle w:val="LO-normal"/>
              <w:spacing w:line="276" w:lineRule="auto"/>
              <w:jc w:val="center"/>
              <w:rPr>
                <w:rFonts w:ascii="Times New Roman" w:hAnsi="Times New Roman" w:cs="Times New Roman"/>
                <w:b/>
                <w:sz w:val="22"/>
                <w:szCs w:val="22"/>
              </w:rPr>
            </w:pPr>
          </w:p>
          <w:p w14:paraId="19A67730" w14:textId="77777777" w:rsidR="00283DFD" w:rsidRDefault="009D2A85" w:rsidP="00E651FA">
            <w:pPr>
              <w:pStyle w:val="LO-normal"/>
              <w:spacing w:line="276" w:lineRule="auto"/>
              <w:jc w:val="center"/>
              <w:rPr>
                <w:rFonts w:ascii="Times New Roman" w:hAnsi="Times New Roman" w:cs="Times New Roman"/>
                <w:b/>
                <w:sz w:val="22"/>
                <w:szCs w:val="22"/>
              </w:rPr>
            </w:pPr>
            <w:r>
              <w:rPr>
                <w:rFonts w:ascii="Times New Roman" w:hAnsi="Times New Roman" w:cs="Times New Roman"/>
                <w:b/>
                <w:sz w:val="22"/>
                <w:szCs w:val="22"/>
              </w:rPr>
              <w:t xml:space="preserve">Створення комплексної системи захисту інформації </w:t>
            </w:r>
          </w:p>
          <w:p w14:paraId="2BA61065" w14:textId="457B5254" w:rsidR="00E651FA" w:rsidRDefault="00E651FA" w:rsidP="00E651FA">
            <w:pPr>
              <w:pStyle w:val="LO-normal"/>
              <w:spacing w:line="276" w:lineRule="auto"/>
              <w:jc w:val="center"/>
              <w:rPr>
                <w:rFonts w:ascii="Times New Roman" w:hAnsi="Times New Roman" w:cs="Times New Roman"/>
                <w:b/>
                <w:sz w:val="22"/>
                <w:szCs w:val="22"/>
              </w:rPr>
            </w:pPr>
          </w:p>
        </w:tc>
      </w:tr>
      <w:tr w:rsidR="00283DFD" w14:paraId="6B836350" w14:textId="77777777">
        <w:trPr>
          <w:trHeight w:val="57"/>
        </w:trPr>
        <w:tc>
          <w:tcPr>
            <w:tcW w:w="729" w:type="dxa"/>
            <w:tcBorders>
              <w:left w:val="single" w:sz="8" w:space="0" w:color="000000"/>
              <w:bottom w:val="single" w:sz="8" w:space="0" w:color="000000"/>
              <w:right w:val="single" w:sz="8" w:space="0" w:color="000000"/>
            </w:tcBorders>
          </w:tcPr>
          <w:p w14:paraId="67799685" w14:textId="77777777" w:rsidR="00283DFD" w:rsidRDefault="009D2A85" w:rsidP="00E651FA">
            <w:pPr>
              <w:pStyle w:val="LO-normal"/>
              <w:spacing w:line="276"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3829" w:type="dxa"/>
            <w:tcBorders>
              <w:bottom w:val="single" w:sz="8" w:space="0" w:color="000000"/>
              <w:right w:val="single" w:sz="8" w:space="0" w:color="000000"/>
            </w:tcBorders>
          </w:tcPr>
          <w:p w14:paraId="3E906301" w14:textId="77777777" w:rsidR="00283DFD" w:rsidRDefault="009D2A85" w:rsidP="00E651FA">
            <w:pPr>
              <w:pStyle w:val="LO-normal"/>
              <w:spacing w:line="276" w:lineRule="auto"/>
              <w:ind w:left="57"/>
              <w:rPr>
                <w:rFonts w:ascii="Times New Roman" w:hAnsi="Times New Roman" w:cs="Times New Roman"/>
                <w:sz w:val="22"/>
                <w:szCs w:val="22"/>
              </w:rPr>
            </w:pPr>
            <w:r>
              <w:rPr>
                <w:rFonts w:ascii="Times New Roman" w:hAnsi="Times New Roman" w:cs="Times New Roman"/>
                <w:sz w:val="22"/>
                <w:szCs w:val="22"/>
              </w:rPr>
              <w:t>Формування загальних вимог до КСЗІ ІКС</w:t>
            </w:r>
          </w:p>
          <w:p w14:paraId="4432EC6A" w14:textId="77777777" w:rsidR="00283DFD" w:rsidRDefault="009D2A85" w:rsidP="00E651FA">
            <w:pPr>
              <w:pStyle w:val="LO-normal"/>
              <w:spacing w:line="276" w:lineRule="auto"/>
              <w:ind w:left="57"/>
              <w:rPr>
                <w:rFonts w:ascii="Times New Roman" w:hAnsi="Times New Roman" w:cs="Times New Roman"/>
                <w:sz w:val="22"/>
                <w:szCs w:val="22"/>
              </w:rPr>
            </w:pPr>
            <w:r>
              <w:rPr>
                <w:rFonts w:ascii="Times New Roman" w:hAnsi="Times New Roman" w:cs="Times New Roman"/>
                <w:sz w:val="22"/>
                <w:szCs w:val="22"/>
              </w:rPr>
              <w:t>Розробка політики безпеки інформації</w:t>
            </w:r>
          </w:p>
        </w:tc>
        <w:tc>
          <w:tcPr>
            <w:tcW w:w="5673" w:type="dxa"/>
            <w:tcBorders>
              <w:bottom w:val="single" w:sz="8" w:space="0" w:color="000000"/>
              <w:right w:val="single" w:sz="8" w:space="0" w:color="000000"/>
            </w:tcBorders>
          </w:tcPr>
          <w:p w14:paraId="70A46A2F" w14:textId="77777777" w:rsidR="00283DFD" w:rsidRDefault="009D2A85" w:rsidP="00E651FA">
            <w:pPr>
              <w:pStyle w:val="LO-normal"/>
              <w:spacing w:line="276" w:lineRule="auto"/>
              <w:ind w:left="57" w:right="32"/>
              <w:jc w:val="both"/>
              <w:rPr>
                <w:rFonts w:ascii="Times New Roman" w:hAnsi="Times New Roman" w:cs="Times New Roman"/>
                <w:sz w:val="22"/>
                <w:szCs w:val="22"/>
              </w:rPr>
            </w:pPr>
            <w:r>
              <w:rPr>
                <w:rFonts w:ascii="Times New Roman" w:hAnsi="Times New Roman" w:cs="Times New Roman"/>
                <w:sz w:val="22"/>
                <w:szCs w:val="22"/>
              </w:rPr>
              <w:t>1) Акт обстеження середовищ функціонування.</w:t>
            </w:r>
          </w:p>
          <w:p w14:paraId="6E8A7872" w14:textId="77777777" w:rsidR="00283DFD" w:rsidRDefault="009D2A85" w:rsidP="00E651FA">
            <w:pPr>
              <w:pStyle w:val="LO-normal"/>
              <w:spacing w:line="276" w:lineRule="auto"/>
              <w:ind w:left="57" w:right="32"/>
              <w:jc w:val="both"/>
              <w:rPr>
                <w:rFonts w:ascii="Times New Roman" w:hAnsi="Times New Roman" w:cs="Times New Roman"/>
                <w:sz w:val="22"/>
                <w:szCs w:val="22"/>
              </w:rPr>
            </w:pPr>
            <w:r>
              <w:rPr>
                <w:rFonts w:ascii="Times New Roman" w:hAnsi="Times New Roman" w:cs="Times New Roman"/>
                <w:sz w:val="22"/>
                <w:szCs w:val="22"/>
              </w:rPr>
              <w:t xml:space="preserve">2) Проект акту </w:t>
            </w:r>
            <w:proofErr w:type="spellStart"/>
            <w:r>
              <w:rPr>
                <w:rFonts w:ascii="Times New Roman" w:hAnsi="Times New Roman" w:cs="Times New Roman"/>
                <w:sz w:val="22"/>
                <w:szCs w:val="22"/>
              </w:rPr>
              <w:t>категорування</w:t>
            </w:r>
            <w:proofErr w:type="spellEnd"/>
            <w:r>
              <w:rPr>
                <w:rFonts w:ascii="Times New Roman" w:hAnsi="Times New Roman" w:cs="Times New Roman"/>
                <w:sz w:val="22"/>
                <w:szCs w:val="22"/>
              </w:rPr>
              <w:t xml:space="preserve"> об’єкту інформаційної діяльності (за потреби).</w:t>
            </w:r>
          </w:p>
          <w:p w14:paraId="513B927E" w14:textId="77777777" w:rsidR="00283DFD" w:rsidRDefault="009D2A85" w:rsidP="00E651FA">
            <w:pPr>
              <w:pStyle w:val="LO-normal"/>
              <w:spacing w:line="276" w:lineRule="auto"/>
              <w:ind w:left="57" w:right="32"/>
              <w:jc w:val="both"/>
              <w:rPr>
                <w:rFonts w:ascii="Times New Roman" w:hAnsi="Times New Roman" w:cs="Times New Roman"/>
                <w:sz w:val="22"/>
                <w:szCs w:val="22"/>
              </w:rPr>
            </w:pPr>
            <w:r>
              <w:rPr>
                <w:rFonts w:ascii="Times New Roman" w:hAnsi="Times New Roman" w:cs="Times New Roman"/>
                <w:sz w:val="22"/>
                <w:szCs w:val="22"/>
              </w:rPr>
              <w:t>3) Опис моделі загроз інформації.</w:t>
            </w:r>
          </w:p>
          <w:p w14:paraId="756FC6F5" w14:textId="77777777" w:rsidR="00283DFD" w:rsidRDefault="009D2A85" w:rsidP="00E651FA">
            <w:pPr>
              <w:pStyle w:val="LO-normal"/>
              <w:spacing w:line="276" w:lineRule="auto"/>
              <w:ind w:left="57" w:right="32"/>
              <w:jc w:val="both"/>
              <w:rPr>
                <w:rFonts w:ascii="Times New Roman" w:hAnsi="Times New Roman" w:cs="Times New Roman"/>
                <w:sz w:val="22"/>
                <w:szCs w:val="22"/>
              </w:rPr>
            </w:pPr>
            <w:r>
              <w:rPr>
                <w:rFonts w:ascii="Times New Roman" w:hAnsi="Times New Roman" w:cs="Times New Roman"/>
                <w:sz w:val="22"/>
                <w:szCs w:val="22"/>
              </w:rPr>
              <w:t>4) Опис моделі порушника безпеки інформації.</w:t>
            </w:r>
          </w:p>
          <w:p w14:paraId="5C30A761" w14:textId="77777777" w:rsidR="00283DFD" w:rsidRDefault="009D2A85" w:rsidP="00E651FA">
            <w:pPr>
              <w:pStyle w:val="LO-normal"/>
              <w:spacing w:line="276" w:lineRule="auto"/>
              <w:ind w:left="57" w:right="32"/>
              <w:jc w:val="both"/>
              <w:rPr>
                <w:rFonts w:ascii="Times New Roman" w:hAnsi="Times New Roman" w:cs="Times New Roman"/>
                <w:sz w:val="22"/>
                <w:szCs w:val="22"/>
              </w:rPr>
            </w:pPr>
            <w:r>
              <w:rPr>
                <w:rFonts w:ascii="Times New Roman" w:hAnsi="Times New Roman" w:cs="Times New Roman"/>
                <w:sz w:val="22"/>
                <w:szCs w:val="22"/>
              </w:rPr>
              <w:t>5) Опис політики безпеки інформації.</w:t>
            </w:r>
          </w:p>
          <w:p w14:paraId="5192102D" w14:textId="77777777" w:rsidR="00283DFD" w:rsidRDefault="00283DFD" w:rsidP="00E651FA">
            <w:pPr>
              <w:pStyle w:val="LO-normal"/>
              <w:spacing w:line="276" w:lineRule="auto"/>
              <w:ind w:left="57" w:right="32"/>
              <w:jc w:val="both"/>
              <w:rPr>
                <w:rFonts w:ascii="Times New Roman" w:hAnsi="Times New Roman" w:cs="Times New Roman"/>
                <w:sz w:val="22"/>
                <w:szCs w:val="22"/>
              </w:rPr>
            </w:pPr>
          </w:p>
        </w:tc>
      </w:tr>
      <w:tr w:rsidR="00283DFD" w14:paraId="087BFCBB" w14:textId="77777777">
        <w:trPr>
          <w:trHeight w:val="57"/>
        </w:trPr>
        <w:tc>
          <w:tcPr>
            <w:tcW w:w="729" w:type="dxa"/>
            <w:tcBorders>
              <w:left w:val="single" w:sz="8" w:space="0" w:color="000000"/>
              <w:bottom w:val="single" w:sz="8" w:space="0" w:color="000000"/>
              <w:right w:val="single" w:sz="8" w:space="0" w:color="000000"/>
            </w:tcBorders>
          </w:tcPr>
          <w:p w14:paraId="2A85F384" w14:textId="77777777" w:rsidR="00283DFD" w:rsidRDefault="009D2A85" w:rsidP="00E651FA">
            <w:pPr>
              <w:pStyle w:val="LO-normal"/>
              <w:spacing w:line="276" w:lineRule="auto"/>
              <w:jc w:val="center"/>
              <w:rPr>
                <w:rFonts w:ascii="Times New Roman" w:hAnsi="Times New Roman" w:cs="Times New Roman"/>
                <w:sz w:val="22"/>
                <w:szCs w:val="22"/>
              </w:rPr>
            </w:pPr>
            <w:r>
              <w:rPr>
                <w:rFonts w:ascii="Times New Roman" w:hAnsi="Times New Roman" w:cs="Times New Roman"/>
                <w:sz w:val="22"/>
                <w:szCs w:val="22"/>
              </w:rPr>
              <w:t>2.</w:t>
            </w:r>
          </w:p>
        </w:tc>
        <w:tc>
          <w:tcPr>
            <w:tcW w:w="3829" w:type="dxa"/>
            <w:tcBorders>
              <w:bottom w:val="single" w:sz="8" w:space="0" w:color="000000"/>
              <w:right w:val="single" w:sz="8" w:space="0" w:color="000000"/>
            </w:tcBorders>
          </w:tcPr>
          <w:p w14:paraId="6FDBE7BE" w14:textId="77777777" w:rsidR="00283DFD" w:rsidRDefault="009D2A85" w:rsidP="00E651FA">
            <w:pPr>
              <w:pStyle w:val="LO-normal"/>
              <w:spacing w:line="276" w:lineRule="auto"/>
              <w:ind w:left="57"/>
              <w:rPr>
                <w:rFonts w:ascii="Times New Roman" w:hAnsi="Times New Roman" w:cs="Times New Roman"/>
                <w:sz w:val="22"/>
                <w:szCs w:val="22"/>
              </w:rPr>
            </w:pPr>
            <w:r>
              <w:rPr>
                <w:rFonts w:ascii="Times New Roman" w:hAnsi="Times New Roman" w:cs="Times New Roman"/>
                <w:sz w:val="22"/>
                <w:szCs w:val="22"/>
              </w:rPr>
              <w:t>Розробка технічного завдання на КСЗІ ІКС</w:t>
            </w:r>
          </w:p>
          <w:p w14:paraId="6256473A" w14:textId="77777777" w:rsidR="00283DFD" w:rsidRDefault="00283DFD" w:rsidP="00E651FA">
            <w:pPr>
              <w:pStyle w:val="LO-normal"/>
              <w:spacing w:line="276" w:lineRule="auto"/>
              <w:ind w:left="57"/>
              <w:rPr>
                <w:rFonts w:ascii="Times New Roman" w:hAnsi="Times New Roman" w:cs="Times New Roman"/>
                <w:sz w:val="22"/>
                <w:szCs w:val="22"/>
              </w:rPr>
            </w:pPr>
          </w:p>
        </w:tc>
        <w:tc>
          <w:tcPr>
            <w:tcW w:w="5673" w:type="dxa"/>
            <w:tcBorders>
              <w:bottom w:val="single" w:sz="8" w:space="0" w:color="000000"/>
              <w:right w:val="single" w:sz="8" w:space="0" w:color="000000"/>
            </w:tcBorders>
          </w:tcPr>
          <w:p w14:paraId="22F768CB" w14:textId="77777777" w:rsidR="00283DFD" w:rsidRDefault="009D2A85" w:rsidP="00E651FA">
            <w:pPr>
              <w:pStyle w:val="LO-normal"/>
              <w:spacing w:line="276" w:lineRule="auto"/>
              <w:ind w:left="57" w:right="32"/>
              <w:jc w:val="both"/>
              <w:rPr>
                <w:rFonts w:ascii="Times New Roman" w:hAnsi="Times New Roman" w:cs="Times New Roman"/>
                <w:sz w:val="22"/>
                <w:szCs w:val="22"/>
              </w:rPr>
            </w:pPr>
            <w:r>
              <w:rPr>
                <w:rFonts w:ascii="Times New Roman" w:hAnsi="Times New Roman" w:cs="Times New Roman"/>
                <w:sz w:val="22"/>
                <w:szCs w:val="22"/>
              </w:rPr>
              <w:t>Розроблене Технічне завдання на створення КСЗІ ІКС.</w:t>
            </w:r>
          </w:p>
        </w:tc>
      </w:tr>
      <w:tr w:rsidR="00283DFD" w14:paraId="2DCA016A" w14:textId="77777777">
        <w:trPr>
          <w:trHeight w:val="57"/>
        </w:trPr>
        <w:tc>
          <w:tcPr>
            <w:tcW w:w="729" w:type="dxa"/>
            <w:tcBorders>
              <w:left w:val="single" w:sz="8" w:space="0" w:color="000000"/>
              <w:bottom w:val="single" w:sz="8" w:space="0" w:color="000000"/>
              <w:right w:val="single" w:sz="8" w:space="0" w:color="000000"/>
            </w:tcBorders>
          </w:tcPr>
          <w:p w14:paraId="34AB5924" w14:textId="5CA81987" w:rsidR="00283DFD" w:rsidRDefault="00E651FA" w:rsidP="00E651FA">
            <w:pPr>
              <w:pStyle w:val="LO-normal"/>
              <w:spacing w:line="276" w:lineRule="auto"/>
              <w:jc w:val="center"/>
              <w:rPr>
                <w:rFonts w:ascii="Times New Roman" w:hAnsi="Times New Roman" w:cs="Times New Roman"/>
                <w:sz w:val="22"/>
                <w:szCs w:val="22"/>
              </w:rPr>
            </w:pPr>
            <w:r>
              <w:rPr>
                <w:rFonts w:ascii="Times New Roman" w:hAnsi="Times New Roman" w:cs="Times New Roman"/>
                <w:sz w:val="22"/>
                <w:szCs w:val="22"/>
              </w:rPr>
              <w:t>3.</w:t>
            </w:r>
          </w:p>
        </w:tc>
        <w:tc>
          <w:tcPr>
            <w:tcW w:w="3829" w:type="dxa"/>
            <w:tcBorders>
              <w:bottom w:val="single" w:sz="8" w:space="0" w:color="000000"/>
              <w:right w:val="single" w:sz="8" w:space="0" w:color="000000"/>
            </w:tcBorders>
          </w:tcPr>
          <w:p w14:paraId="2C879904" w14:textId="77777777" w:rsidR="00283DFD" w:rsidRDefault="009D2A85" w:rsidP="00E651FA">
            <w:pPr>
              <w:pStyle w:val="LO-normal"/>
              <w:spacing w:line="276" w:lineRule="auto"/>
              <w:ind w:left="57"/>
              <w:rPr>
                <w:rFonts w:ascii="Times New Roman" w:hAnsi="Times New Roman" w:cs="Times New Roman"/>
                <w:sz w:val="22"/>
                <w:szCs w:val="22"/>
              </w:rPr>
            </w:pPr>
            <w:r>
              <w:rPr>
                <w:rFonts w:ascii="Times New Roman" w:hAnsi="Times New Roman" w:cs="Times New Roman"/>
                <w:sz w:val="22"/>
                <w:szCs w:val="22"/>
              </w:rPr>
              <w:t xml:space="preserve">Розробка </w:t>
            </w:r>
            <w:proofErr w:type="spellStart"/>
            <w:r>
              <w:rPr>
                <w:rFonts w:ascii="Times New Roman" w:hAnsi="Times New Roman" w:cs="Times New Roman"/>
                <w:sz w:val="22"/>
                <w:szCs w:val="22"/>
              </w:rPr>
              <w:t>техноробочого</w:t>
            </w:r>
            <w:proofErr w:type="spellEnd"/>
            <w:r>
              <w:rPr>
                <w:rFonts w:ascii="Times New Roman" w:hAnsi="Times New Roman" w:cs="Times New Roman"/>
                <w:sz w:val="22"/>
                <w:szCs w:val="22"/>
              </w:rPr>
              <w:t xml:space="preserve"> проекту</w:t>
            </w:r>
          </w:p>
          <w:p w14:paraId="6905FE40" w14:textId="77777777" w:rsidR="00283DFD" w:rsidRDefault="00283DFD" w:rsidP="00E651FA">
            <w:pPr>
              <w:pStyle w:val="LO-normal"/>
              <w:spacing w:line="276" w:lineRule="auto"/>
              <w:ind w:left="57"/>
              <w:rPr>
                <w:rFonts w:ascii="Times New Roman" w:hAnsi="Times New Roman" w:cs="Times New Roman"/>
                <w:sz w:val="22"/>
                <w:szCs w:val="22"/>
              </w:rPr>
            </w:pPr>
          </w:p>
        </w:tc>
        <w:tc>
          <w:tcPr>
            <w:tcW w:w="5673" w:type="dxa"/>
            <w:tcBorders>
              <w:bottom w:val="single" w:sz="8" w:space="0" w:color="000000"/>
              <w:right w:val="single" w:sz="8" w:space="0" w:color="000000"/>
            </w:tcBorders>
          </w:tcPr>
          <w:p w14:paraId="25F7C840" w14:textId="77777777" w:rsidR="00283DFD" w:rsidRDefault="009D2A85" w:rsidP="00E651FA">
            <w:pPr>
              <w:pStyle w:val="LO-normal"/>
              <w:spacing w:line="276" w:lineRule="auto"/>
              <w:ind w:left="57" w:right="32"/>
              <w:jc w:val="both"/>
              <w:rPr>
                <w:rFonts w:ascii="Times New Roman" w:hAnsi="Times New Roman" w:cs="Times New Roman"/>
                <w:sz w:val="22"/>
                <w:szCs w:val="22"/>
              </w:rPr>
            </w:pPr>
            <w:r>
              <w:rPr>
                <w:rFonts w:ascii="Times New Roman" w:hAnsi="Times New Roman" w:cs="Times New Roman"/>
                <w:sz w:val="22"/>
                <w:szCs w:val="22"/>
              </w:rPr>
              <w:t xml:space="preserve">Матеріали </w:t>
            </w:r>
            <w:proofErr w:type="spellStart"/>
            <w:r>
              <w:rPr>
                <w:rFonts w:ascii="Times New Roman" w:hAnsi="Times New Roman" w:cs="Times New Roman"/>
                <w:sz w:val="22"/>
                <w:szCs w:val="22"/>
              </w:rPr>
              <w:t>техноробочого</w:t>
            </w:r>
            <w:proofErr w:type="spellEnd"/>
            <w:r>
              <w:rPr>
                <w:rFonts w:ascii="Times New Roman" w:hAnsi="Times New Roman" w:cs="Times New Roman"/>
                <w:sz w:val="22"/>
                <w:szCs w:val="22"/>
              </w:rPr>
              <w:t xml:space="preserve"> проекту</w:t>
            </w:r>
          </w:p>
        </w:tc>
      </w:tr>
      <w:tr w:rsidR="00283DFD" w14:paraId="0B301F8F" w14:textId="77777777">
        <w:trPr>
          <w:trHeight w:val="57"/>
        </w:trPr>
        <w:tc>
          <w:tcPr>
            <w:tcW w:w="729" w:type="dxa"/>
            <w:tcBorders>
              <w:left w:val="single" w:sz="8" w:space="0" w:color="000000"/>
              <w:bottom w:val="single" w:sz="8" w:space="0" w:color="000000"/>
              <w:right w:val="single" w:sz="8" w:space="0" w:color="000000"/>
            </w:tcBorders>
          </w:tcPr>
          <w:p w14:paraId="39A501E5" w14:textId="647E2806" w:rsidR="00283DFD" w:rsidRDefault="00E651FA" w:rsidP="00E651FA">
            <w:pPr>
              <w:pStyle w:val="LO-normal"/>
              <w:spacing w:line="276" w:lineRule="auto"/>
              <w:jc w:val="center"/>
              <w:rPr>
                <w:rFonts w:ascii="Times New Roman" w:hAnsi="Times New Roman" w:cs="Times New Roman"/>
                <w:sz w:val="22"/>
                <w:szCs w:val="22"/>
              </w:rPr>
            </w:pPr>
            <w:r>
              <w:rPr>
                <w:rFonts w:ascii="Times New Roman" w:hAnsi="Times New Roman" w:cs="Times New Roman"/>
                <w:sz w:val="22"/>
                <w:szCs w:val="22"/>
              </w:rPr>
              <w:t>4.</w:t>
            </w:r>
          </w:p>
        </w:tc>
        <w:tc>
          <w:tcPr>
            <w:tcW w:w="3829" w:type="dxa"/>
            <w:tcBorders>
              <w:bottom w:val="single" w:sz="8" w:space="0" w:color="000000"/>
              <w:right w:val="single" w:sz="8" w:space="0" w:color="000000"/>
            </w:tcBorders>
          </w:tcPr>
          <w:p w14:paraId="0A46857D" w14:textId="77777777" w:rsidR="00283DFD" w:rsidRDefault="009D2A85" w:rsidP="00E651FA">
            <w:pPr>
              <w:pStyle w:val="LO-normal"/>
              <w:spacing w:line="276" w:lineRule="auto"/>
              <w:ind w:left="57"/>
              <w:rPr>
                <w:rFonts w:ascii="Times New Roman" w:hAnsi="Times New Roman" w:cs="Times New Roman"/>
                <w:sz w:val="22"/>
                <w:szCs w:val="22"/>
              </w:rPr>
            </w:pPr>
            <w:r>
              <w:rPr>
                <w:rFonts w:ascii="Times New Roman" w:hAnsi="Times New Roman" w:cs="Times New Roman"/>
                <w:sz w:val="22"/>
                <w:szCs w:val="22"/>
              </w:rPr>
              <w:t>Підготовка КСЗІ ІКС до введення в дію, пусконалагоджувальні роботи</w:t>
            </w:r>
          </w:p>
        </w:tc>
        <w:tc>
          <w:tcPr>
            <w:tcW w:w="5673" w:type="dxa"/>
            <w:tcBorders>
              <w:bottom w:val="single" w:sz="8" w:space="0" w:color="000000"/>
              <w:right w:val="single" w:sz="8" w:space="0" w:color="000000"/>
            </w:tcBorders>
          </w:tcPr>
          <w:p w14:paraId="4E7BB0FA" w14:textId="77777777" w:rsidR="00283DFD" w:rsidRDefault="009D2A85" w:rsidP="00E651FA">
            <w:pPr>
              <w:pStyle w:val="LO-normal"/>
              <w:spacing w:line="276" w:lineRule="auto"/>
              <w:ind w:left="57" w:right="32"/>
              <w:jc w:val="both"/>
              <w:rPr>
                <w:rFonts w:ascii="Times New Roman" w:hAnsi="Times New Roman" w:cs="Times New Roman"/>
                <w:sz w:val="22"/>
                <w:szCs w:val="22"/>
              </w:rPr>
            </w:pPr>
            <w:r>
              <w:rPr>
                <w:rFonts w:ascii="Times New Roman" w:hAnsi="Times New Roman" w:cs="Times New Roman"/>
                <w:sz w:val="22"/>
                <w:szCs w:val="22"/>
              </w:rPr>
              <w:t>1) Положення про службу захисту інформації.</w:t>
            </w:r>
          </w:p>
          <w:p w14:paraId="7A4132DF" w14:textId="77777777" w:rsidR="00283DFD" w:rsidRDefault="009D2A85" w:rsidP="00E651FA">
            <w:pPr>
              <w:pStyle w:val="LO-normal"/>
              <w:spacing w:line="276" w:lineRule="auto"/>
              <w:ind w:left="57" w:right="32"/>
              <w:jc w:val="both"/>
              <w:rPr>
                <w:rFonts w:ascii="Times New Roman" w:hAnsi="Times New Roman" w:cs="Times New Roman"/>
                <w:sz w:val="22"/>
                <w:szCs w:val="22"/>
              </w:rPr>
            </w:pPr>
            <w:r>
              <w:rPr>
                <w:rFonts w:ascii="Times New Roman" w:hAnsi="Times New Roman" w:cs="Times New Roman"/>
                <w:sz w:val="22"/>
                <w:szCs w:val="22"/>
              </w:rPr>
              <w:t>2) План захисту інформації.</w:t>
            </w:r>
          </w:p>
          <w:p w14:paraId="32497CDD" w14:textId="77777777" w:rsidR="00283DFD" w:rsidRDefault="009D2A85" w:rsidP="00E651FA">
            <w:pPr>
              <w:pStyle w:val="LO-normal"/>
              <w:spacing w:line="276" w:lineRule="auto"/>
              <w:ind w:left="57" w:right="32"/>
              <w:jc w:val="both"/>
              <w:rPr>
                <w:rFonts w:ascii="Times New Roman" w:hAnsi="Times New Roman" w:cs="Times New Roman"/>
                <w:sz w:val="22"/>
                <w:szCs w:val="22"/>
              </w:rPr>
            </w:pPr>
            <w:r>
              <w:rPr>
                <w:rFonts w:ascii="Times New Roman" w:hAnsi="Times New Roman" w:cs="Times New Roman"/>
                <w:sz w:val="22"/>
                <w:szCs w:val="22"/>
              </w:rPr>
              <w:t>3) Проект наказу про створення СЗІ та призначення відповідальних осіб.</w:t>
            </w:r>
          </w:p>
          <w:p w14:paraId="4847FAD5" w14:textId="77777777" w:rsidR="00283DFD" w:rsidRDefault="009D2A85" w:rsidP="00E651FA">
            <w:pPr>
              <w:pStyle w:val="LO-normal"/>
              <w:spacing w:line="276" w:lineRule="auto"/>
              <w:ind w:left="57" w:right="32"/>
              <w:jc w:val="both"/>
              <w:rPr>
                <w:rFonts w:ascii="Times New Roman" w:hAnsi="Times New Roman" w:cs="Times New Roman"/>
                <w:sz w:val="22"/>
                <w:szCs w:val="22"/>
              </w:rPr>
            </w:pPr>
            <w:r>
              <w:rPr>
                <w:rFonts w:ascii="Times New Roman" w:hAnsi="Times New Roman" w:cs="Times New Roman"/>
                <w:sz w:val="22"/>
                <w:szCs w:val="22"/>
              </w:rPr>
              <w:t>4) Проект наказу про створення комісії та проведення попередніх випробувань та дослідної експлуатації</w:t>
            </w:r>
          </w:p>
          <w:p w14:paraId="0C6EA156" w14:textId="77777777" w:rsidR="00283DFD" w:rsidRDefault="00283DFD" w:rsidP="00E651FA">
            <w:pPr>
              <w:pStyle w:val="LO-normal"/>
              <w:spacing w:line="276" w:lineRule="auto"/>
              <w:ind w:left="57" w:right="32"/>
              <w:jc w:val="both"/>
              <w:rPr>
                <w:rFonts w:ascii="Times New Roman" w:hAnsi="Times New Roman" w:cs="Times New Roman"/>
                <w:sz w:val="22"/>
                <w:szCs w:val="22"/>
              </w:rPr>
            </w:pPr>
          </w:p>
        </w:tc>
      </w:tr>
      <w:tr w:rsidR="00283DFD" w14:paraId="057DE167" w14:textId="77777777">
        <w:trPr>
          <w:trHeight w:val="57"/>
        </w:trPr>
        <w:tc>
          <w:tcPr>
            <w:tcW w:w="729" w:type="dxa"/>
            <w:tcBorders>
              <w:left w:val="single" w:sz="8" w:space="0" w:color="000000"/>
              <w:bottom w:val="single" w:sz="4" w:space="0" w:color="000000"/>
              <w:right w:val="single" w:sz="8" w:space="0" w:color="000000"/>
            </w:tcBorders>
          </w:tcPr>
          <w:p w14:paraId="50377715" w14:textId="60D9032B" w:rsidR="00283DFD" w:rsidRDefault="00E651FA" w:rsidP="00E651FA">
            <w:pPr>
              <w:pStyle w:val="LO-normal"/>
              <w:spacing w:line="276" w:lineRule="auto"/>
              <w:jc w:val="center"/>
              <w:rPr>
                <w:rFonts w:ascii="Times New Roman" w:hAnsi="Times New Roman" w:cs="Times New Roman"/>
                <w:sz w:val="22"/>
                <w:szCs w:val="22"/>
              </w:rPr>
            </w:pPr>
            <w:r>
              <w:rPr>
                <w:rFonts w:ascii="Times New Roman" w:hAnsi="Times New Roman" w:cs="Times New Roman"/>
                <w:sz w:val="22"/>
                <w:szCs w:val="22"/>
              </w:rPr>
              <w:t>5.</w:t>
            </w:r>
          </w:p>
        </w:tc>
        <w:tc>
          <w:tcPr>
            <w:tcW w:w="3829" w:type="dxa"/>
            <w:tcBorders>
              <w:bottom w:val="single" w:sz="4" w:space="0" w:color="000000"/>
              <w:right w:val="single" w:sz="8" w:space="0" w:color="000000"/>
            </w:tcBorders>
          </w:tcPr>
          <w:p w14:paraId="7AE03B10" w14:textId="77777777" w:rsidR="00283DFD" w:rsidRDefault="009D2A85" w:rsidP="00E651FA">
            <w:pPr>
              <w:pStyle w:val="LO-normal"/>
              <w:spacing w:line="276" w:lineRule="auto"/>
              <w:ind w:left="57"/>
              <w:rPr>
                <w:rFonts w:ascii="Times New Roman" w:hAnsi="Times New Roman" w:cs="Times New Roman"/>
                <w:sz w:val="22"/>
                <w:szCs w:val="22"/>
              </w:rPr>
            </w:pPr>
            <w:r>
              <w:rPr>
                <w:rFonts w:ascii="Times New Roman" w:hAnsi="Times New Roman" w:cs="Times New Roman"/>
                <w:sz w:val="22"/>
                <w:szCs w:val="22"/>
              </w:rPr>
              <w:t>Попередні випробування КСЗІ ІКС</w:t>
            </w:r>
          </w:p>
        </w:tc>
        <w:tc>
          <w:tcPr>
            <w:tcW w:w="5673" w:type="dxa"/>
            <w:tcBorders>
              <w:bottom w:val="single" w:sz="4" w:space="0" w:color="000000"/>
              <w:right w:val="single" w:sz="8" w:space="0" w:color="000000"/>
            </w:tcBorders>
          </w:tcPr>
          <w:p w14:paraId="0746DE3C" w14:textId="77777777" w:rsidR="00283DFD" w:rsidRDefault="009D2A85" w:rsidP="00E651FA">
            <w:pPr>
              <w:pStyle w:val="LO-normal"/>
              <w:spacing w:line="276" w:lineRule="auto"/>
              <w:ind w:left="57" w:right="32"/>
              <w:jc w:val="both"/>
              <w:rPr>
                <w:rFonts w:ascii="Times New Roman" w:hAnsi="Times New Roman" w:cs="Times New Roman"/>
                <w:sz w:val="22"/>
                <w:szCs w:val="22"/>
              </w:rPr>
            </w:pPr>
            <w:r>
              <w:rPr>
                <w:rFonts w:ascii="Times New Roman" w:hAnsi="Times New Roman" w:cs="Times New Roman"/>
                <w:sz w:val="22"/>
                <w:szCs w:val="22"/>
              </w:rPr>
              <w:t>1) Програма та методика попередніх випробувань.</w:t>
            </w:r>
          </w:p>
          <w:p w14:paraId="44C85C5E" w14:textId="77777777" w:rsidR="00283DFD" w:rsidRDefault="009D2A85" w:rsidP="00E651FA">
            <w:pPr>
              <w:pStyle w:val="LO-normal"/>
              <w:spacing w:line="276" w:lineRule="auto"/>
              <w:ind w:left="57" w:right="32"/>
              <w:jc w:val="both"/>
              <w:rPr>
                <w:rFonts w:ascii="Times New Roman" w:hAnsi="Times New Roman" w:cs="Times New Roman"/>
                <w:sz w:val="22"/>
                <w:szCs w:val="22"/>
              </w:rPr>
            </w:pPr>
            <w:r>
              <w:rPr>
                <w:rFonts w:ascii="Times New Roman" w:hAnsi="Times New Roman" w:cs="Times New Roman"/>
                <w:sz w:val="22"/>
                <w:szCs w:val="22"/>
              </w:rPr>
              <w:t>2) Протокол попередніх випробувань.</w:t>
            </w:r>
          </w:p>
          <w:p w14:paraId="558C614E" w14:textId="77777777" w:rsidR="00283DFD" w:rsidRDefault="00283DFD" w:rsidP="00E651FA">
            <w:pPr>
              <w:pStyle w:val="LO-normal"/>
              <w:spacing w:line="276" w:lineRule="auto"/>
              <w:ind w:left="57" w:right="32"/>
              <w:jc w:val="both"/>
              <w:rPr>
                <w:rFonts w:ascii="Times New Roman" w:hAnsi="Times New Roman" w:cs="Times New Roman"/>
                <w:sz w:val="22"/>
                <w:szCs w:val="22"/>
              </w:rPr>
            </w:pPr>
          </w:p>
        </w:tc>
      </w:tr>
      <w:tr w:rsidR="00283DFD" w14:paraId="76F01BF1" w14:textId="77777777">
        <w:trPr>
          <w:trHeight w:val="57"/>
        </w:trPr>
        <w:tc>
          <w:tcPr>
            <w:tcW w:w="729" w:type="dxa"/>
            <w:tcBorders>
              <w:top w:val="single" w:sz="4" w:space="0" w:color="000000"/>
              <w:left w:val="single" w:sz="4" w:space="0" w:color="000000"/>
              <w:bottom w:val="single" w:sz="4" w:space="0" w:color="000000"/>
              <w:right w:val="single" w:sz="4" w:space="0" w:color="000000"/>
            </w:tcBorders>
          </w:tcPr>
          <w:p w14:paraId="493CEDC1" w14:textId="51DF20DC" w:rsidR="00283DFD" w:rsidRDefault="00E651FA" w:rsidP="00E651FA">
            <w:pPr>
              <w:pStyle w:val="LO-normal"/>
              <w:spacing w:line="276" w:lineRule="auto"/>
              <w:jc w:val="center"/>
              <w:rPr>
                <w:rFonts w:ascii="Times New Roman" w:hAnsi="Times New Roman" w:cs="Times New Roman"/>
                <w:sz w:val="22"/>
                <w:szCs w:val="22"/>
              </w:rPr>
            </w:pPr>
            <w:r>
              <w:rPr>
                <w:rFonts w:ascii="Times New Roman" w:hAnsi="Times New Roman" w:cs="Times New Roman"/>
                <w:sz w:val="22"/>
                <w:szCs w:val="22"/>
              </w:rPr>
              <w:t>6.</w:t>
            </w:r>
          </w:p>
        </w:tc>
        <w:tc>
          <w:tcPr>
            <w:tcW w:w="3829" w:type="dxa"/>
            <w:tcBorders>
              <w:top w:val="single" w:sz="4" w:space="0" w:color="000000"/>
              <w:left w:val="single" w:sz="4" w:space="0" w:color="000000"/>
              <w:bottom w:val="single" w:sz="4" w:space="0" w:color="000000"/>
              <w:right w:val="single" w:sz="4" w:space="0" w:color="000000"/>
            </w:tcBorders>
          </w:tcPr>
          <w:p w14:paraId="4179EDF0" w14:textId="77777777" w:rsidR="00283DFD" w:rsidRDefault="009D2A85" w:rsidP="00E651FA">
            <w:pPr>
              <w:pStyle w:val="LO-normal"/>
              <w:spacing w:line="276" w:lineRule="auto"/>
              <w:ind w:left="57"/>
              <w:rPr>
                <w:rFonts w:ascii="Times New Roman" w:hAnsi="Times New Roman" w:cs="Times New Roman"/>
                <w:sz w:val="22"/>
                <w:szCs w:val="22"/>
              </w:rPr>
            </w:pPr>
            <w:r>
              <w:rPr>
                <w:rFonts w:ascii="Times New Roman" w:hAnsi="Times New Roman" w:cs="Times New Roman"/>
                <w:sz w:val="22"/>
                <w:szCs w:val="22"/>
              </w:rPr>
              <w:t>Дослідна експлуатація КСЗІ ІКС</w:t>
            </w:r>
          </w:p>
        </w:tc>
        <w:tc>
          <w:tcPr>
            <w:tcW w:w="5673" w:type="dxa"/>
            <w:tcBorders>
              <w:top w:val="single" w:sz="4" w:space="0" w:color="000000"/>
              <w:left w:val="single" w:sz="4" w:space="0" w:color="000000"/>
              <w:bottom w:val="single" w:sz="4" w:space="0" w:color="000000"/>
              <w:right w:val="single" w:sz="4" w:space="0" w:color="000000"/>
            </w:tcBorders>
          </w:tcPr>
          <w:p w14:paraId="7DA9EE72" w14:textId="77777777" w:rsidR="00283DFD" w:rsidRDefault="009D2A85" w:rsidP="00E651FA">
            <w:pPr>
              <w:pStyle w:val="LO-normal"/>
              <w:spacing w:line="276" w:lineRule="auto"/>
              <w:ind w:left="57" w:right="32"/>
              <w:jc w:val="both"/>
              <w:rPr>
                <w:rFonts w:ascii="Times New Roman" w:hAnsi="Times New Roman" w:cs="Times New Roman"/>
                <w:sz w:val="22"/>
                <w:szCs w:val="22"/>
              </w:rPr>
            </w:pPr>
            <w:r>
              <w:rPr>
                <w:rFonts w:ascii="Times New Roman" w:hAnsi="Times New Roman" w:cs="Times New Roman"/>
                <w:sz w:val="22"/>
                <w:szCs w:val="22"/>
              </w:rPr>
              <w:t>1) Акт приймання КСЗІ ІКС у дослідну експлуатацію.</w:t>
            </w:r>
            <w:r>
              <w:rPr>
                <w:rFonts w:ascii="Times New Roman" w:hAnsi="Times New Roman" w:cs="Times New Roman"/>
                <w:sz w:val="22"/>
                <w:szCs w:val="22"/>
              </w:rPr>
              <w:br/>
              <w:t>2) Акт завершення дослідної експлуатації КСЗІ ІКС.</w:t>
            </w:r>
          </w:p>
          <w:p w14:paraId="7B2D7895" w14:textId="77777777" w:rsidR="00283DFD" w:rsidRDefault="009D2A85" w:rsidP="00E651FA">
            <w:pPr>
              <w:pStyle w:val="LO-normal"/>
              <w:spacing w:line="276" w:lineRule="auto"/>
              <w:ind w:left="57" w:right="32"/>
              <w:jc w:val="both"/>
              <w:rPr>
                <w:rFonts w:ascii="Times New Roman" w:hAnsi="Times New Roman" w:cs="Times New Roman"/>
                <w:sz w:val="22"/>
                <w:szCs w:val="22"/>
              </w:rPr>
            </w:pPr>
            <w:r>
              <w:rPr>
                <w:rFonts w:ascii="Times New Roman" w:hAnsi="Times New Roman" w:cs="Times New Roman"/>
                <w:sz w:val="22"/>
                <w:szCs w:val="22"/>
              </w:rPr>
              <w:t>3) Акт завершення робіт зі створення КСЗІ ІКС.</w:t>
            </w:r>
          </w:p>
          <w:p w14:paraId="1A77DEFF" w14:textId="77777777" w:rsidR="00283DFD" w:rsidRDefault="009D2A85" w:rsidP="00E651FA">
            <w:pPr>
              <w:pStyle w:val="LO-normal"/>
              <w:spacing w:line="276" w:lineRule="auto"/>
              <w:ind w:left="57" w:right="32"/>
              <w:jc w:val="both"/>
              <w:rPr>
                <w:rFonts w:ascii="Times New Roman" w:hAnsi="Times New Roman" w:cs="Times New Roman"/>
                <w:sz w:val="22"/>
                <w:szCs w:val="22"/>
              </w:rPr>
            </w:pPr>
            <w:r>
              <w:rPr>
                <w:rFonts w:ascii="Times New Roman" w:hAnsi="Times New Roman" w:cs="Times New Roman"/>
                <w:sz w:val="22"/>
                <w:szCs w:val="22"/>
              </w:rPr>
              <w:t>4) Формуляр.</w:t>
            </w:r>
          </w:p>
          <w:p w14:paraId="03B2A1A6" w14:textId="77777777" w:rsidR="00283DFD" w:rsidRDefault="00283DFD" w:rsidP="00E651FA">
            <w:pPr>
              <w:pStyle w:val="LO-normal"/>
              <w:spacing w:line="276" w:lineRule="auto"/>
              <w:ind w:left="57" w:right="32"/>
              <w:jc w:val="both"/>
              <w:rPr>
                <w:rFonts w:ascii="Times New Roman" w:hAnsi="Times New Roman" w:cs="Times New Roman"/>
                <w:sz w:val="22"/>
                <w:szCs w:val="22"/>
              </w:rPr>
            </w:pPr>
          </w:p>
        </w:tc>
      </w:tr>
      <w:tr w:rsidR="00283DFD" w14:paraId="57F91DB8" w14:textId="77777777">
        <w:trPr>
          <w:trHeight w:val="57"/>
        </w:trPr>
        <w:tc>
          <w:tcPr>
            <w:tcW w:w="10231" w:type="dxa"/>
            <w:gridSpan w:val="3"/>
            <w:tcBorders>
              <w:top w:val="single" w:sz="4" w:space="0" w:color="000000"/>
              <w:left w:val="single" w:sz="4" w:space="0" w:color="000000"/>
              <w:bottom w:val="single" w:sz="4" w:space="0" w:color="000000"/>
              <w:right w:val="single" w:sz="4" w:space="0" w:color="000000"/>
            </w:tcBorders>
          </w:tcPr>
          <w:p w14:paraId="746CE70E" w14:textId="77777777" w:rsidR="00283DFD" w:rsidRDefault="00283DFD" w:rsidP="00E651FA">
            <w:pPr>
              <w:pStyle w:val="LO-normal"/>
              <w:spacing w:line="276" w:lineRule="auto"/>
              <w:ind w:left="57" w:right="32"/>
              <w:jc w:val="center"/>
              <w:rPr>
                <w:rFonts w:ascii="Times New Roman" w:hAnsi="Times New Roman" w:cs="Times New Roman"/>
                <w:b/>
                <w:sz w:val="22"/>
                <w:szCs w:val="22"/>
              </w:rPr>
            </w:pPr>
          </w:p>
          <w:p w14:paraId="10E903B1" w14:textId="77777777" w:rsidR="00283DFD" w:rsidRDefault="009D2A85" w:rsidP="00E651FA">
            <w:pPr>
              <w:pStyle w:val="LO-normal"/>
              <w:spacing w:line="276" w:lineRule="auto"/>
              <w:ind w:left="57" w:right="32"/>
              <w:jc w:val="center"/>
              <w:rPr>
                <w:rFonts w:ascii="Times New Roman" w:hAnsi="Times New Roman" w:cs="Times New Roman"/>
                <w:b/>
                <w:sz w:val="22"/>
                <w:szCs w:val="22"/>
              </w:rPr>
            </w:pPr>
            <w:r>
              <w:rPr>
                <w:rFonts w:ascii="Times New Roman" w:hAnsi="Times New Roman" w:cs="Times New Roman"/>
                <w:b/>
                <w:sz w:val="22"/>
                <w:szCs w:val="22"/>
              </w:rPr>
              <w:t>Організація проведення первинної державної експертизи комплексної системи захисту інформації</w:t>
            </w:r>
          </w:p>
          <w:p w14:paraId="563F5DAA" w14:textId="77777777" w:rsidR="00283DFD" w:rsidRDefault="00283DFD" w:rsidP="00E651FA">
            <w:pPr>
              <w:pStyle w:val="LO-normal"/>
              <w:spacing w:line="276" w:lineRule="auto"/>
              <w:ind w:left="57" w:right="32"/>
              <w:jc w:val="center"/>
              <w:rPr>
                <w:rFonts w:ascii="Times New Roman" w:hAnsi="Times New Roman" w:cs="Times New Roman"/>
                <w:b/>
                <w:sz w:val="22"/>
                <w:szCs w:val="22"/>
              </w:rPr>
            </w:pPr>
          </w:p>
        </w:tc>
      </w:tr>
      <w:tr w:rsidR="00283DFD" w14:paraId="46F7B63F" w14:textId="77777777">
        <w:trPr>
          <w:trHeight w:val="57"/>
        </w:trPr>
        <w:tc>
          <w:tcPr>
            <w:tcW w:w="729" w:type="dxa"/>
            <w:tcBorders>
              <w:top w:val="single" w:sz="4" w:space="0" w:color="000000"/>
              <w:left w:val="single" w:sz="4" w:space="0" w:color="000000"/>
              <w:bottom w:val="single" w:sz="4" w:space="0" w:color="000000"/>
              <w:right w:val="single" w:sz="4" w:space="0" w:color="000000"/>
            </w:tcBorders>
          </w:tcPr>
          <w:p w14:paraId="0AF60951" w14:textId="77777777" w:rsidR="00283DFD" w:rsidRDefault="009D2A85" w:rsidP="00E651FA">
            <w:pPr>
              <w:pStyle w:val="LO-normal"/>
              <w:spacing w:line="276" w:lineRule="auto"/>
              <w:ind w:left="-140" w:firstLine="140"/>
              <w:jc w:val="center"/>
              <w:rPr>
                <w:rFonts w:ascii="Times New Roman" w:hAnsi="Times New Roman" w:cs="Times New Roman"/>
                <w:sz w:val="22"/>
                <w:szCs w:val="22"/>
              </w:rPr>
            </w:pPr>
            <w:r>
              <w:rPr>
                <w:rFonts w:ascii="Times New Roman" w:hAnsi="Times New Roman" w:cs="Times New Roman"/>
                <w:sz w:val="22"/>
                <w:szCs w:val="22"/>
              </w:rPr>
              <w:t>1.</w:t>
            </w:r>
          </w:p>
        </w:tc>
        <w:tc>
          <w:tcPr>
            <w:tcW w:w="3829" w:type="dxa"/>
            <w:tcBorders>
              <w:top w:val="single" w:sz="4" w:space="0" w:color="000000"/>
              <w:left w:val="single" w:sz="4" w:space="0" w:color="000000"/>
              <w:bottom w:val="single" w:sz="4" w:space="0" w:color="000000"/>
              <w:right w:val="single" w:sz="4" w:space="0" w:color="000000"/>
            </w:tcBorders>
          </w:tcPr>
          <w:p w14:paraId="1BD02A5D" w14:textId="77777777" w:rsidR="00283DFD" w:rsidRDefault="009D2A85" w:rsidP="00E651FA">
            <w:pPr>
              <w:pStyle w:val="LO-normal"/>
              <w:spacing w:line="276" w:lineRule="auto"/>
              <w:ind w:left="57"/>
              <w:jc w:val="both"/>
              <w:rPr>
                <w:rFonts w:ascii="Times New Roman" w:hAnsi="Times New Roman" w:cs="Times New Roman"/>
                <w:sz w:val="22"/>
                <w:szCs w:val="22"/>
              </w:rPr>
            </w:pPr>
            <w:r>
              <w:rPr>
                <w:rFonts w:ascii="Times New Roman" w:hAnsi="Times New Roman" w:cs="Times New Roman"/>
                <w:sz w:val="22"/>
                <w:szCs w:val="22"/>
              </w:rPr>
              <w:t xml:space="preserve">Подача заявки до Адміністрації </w:t>
            </w:r>
            <w:proofErr w:type="spellStart"/>
            <w:r>
              <w:rPr>
                <w:rFonts w:ascii="Times New Roman" w:hAnsi="Times New Roman" w:cs="Times New Roman"/>
                <w:sz w:val="22"/>
                <w:szCs w:val="22"/>
              </w:rPr>
              <w:t>Держспецзв’язку</w:t>
            </w:r>
            <w:proofErr w:type="spellEnd"/>
            <w:r>
              <w:rPr>
                <w:rFonts w:ascii="Times New Roman" w:hAnsi="Times New Roman" w:cs="Times New Roman"/>
                <w:sz w:val="22"/>
                <w:szCs w:val="22"/>
              </w:rPr>
              <w:t xml:space="preserve"> на проведення державної експертизи КСЗІ ІКС</w:t>
            </w:r>
          </w:p>
          <w:p w14:paraId="1BF605A2" w14:textId="77777777" w:rsidR="00283DFD" w:rsidRDefault="00283DFD" w:rsidP="00E651FA">
            <w:pPr>
              <w:pStyle w:val="LO-normal"/>
              <w:spacing w:line="276" w:lineRule="auto"/>
              <w:ind w:left="57"/>
              <w:jc w:val="both"/>
              <w:rPr>
                <w:rFonts w:ascii="Times New Roman" w:hAnsi="Times New Roman" w:cs="Times New Roman"/>
                <w:sz w:val="22"/>
                <w:szCs w:val="22"/>
              </w:rPr>
            </w:pPr>
          </w:p>
        </w:tc>
        <w:tc>
          <w:tcPr>
            <w:tcW w:w="5673" w:type="dxa"/>
            <w:tcBorders>
              <w:top w:val="single" w:sz="4" w:space="0" w:color="000000"/>
              <w:left w:val="single" w:sz="4" w:space="0" w:color="000000"/>
              <w:bottom w:val="single" w:sz="4" w:space="0" w:color="000000"/>
              <w:right w:val="single" w:sz="4" w:space="0" w:color="000000"/>
            </w:tcBorders>
          </w:tcPr>
          <w:p w14:paraId="4842D525" w14:textId="77777777" w:rsidR="00283DFD" w:rsidRDefault="009D2A85" w:rsidP="00E651FA">
            <w:pPr>
              <w:pStyle w:val="LO-normal"/>
              <w:spacing w:line="276" w:lineRule="auto"/>
              <w:ind w:left="57" w:right="32"/>
              <w:jc w:val="both"/>
              <w:rPr>
                <w:rFonts w:ascii="Times New Roman" w:hAnsi="Times New Roman" w:cs="Times New Roman"/>
                <w:sz w:val="22"/>
                <w:szCs w:val="22"/>
              </w:rPr>
            </w:pPr>
            <w:r>
              <w:rPr>
                <w:rFonts w:ascii="Times New Roman" w:hAnsi="Times New Roman" w:cs="Times New Roman"/>
                <w:sz w:val="22"/>
                <w:szCs w:val="22"/>
              </w:rPr>
              <w:t>Проект Заявки на проведення державної експертизи КСЗІ ІКС</w:t>
            </w:r>
          </w:p>
        </w:tc>
      </w:tr>
      <w:tr w:rsidR="00283DFD" w14:paraId="6B2F4438" w14:textId="77777777">
        <w:trPr>
          <w:trHeight w:val="57"/>
        </w:trPr>
        <w:tc>
          <w:tcPr>
            <w:tcW w:w="729" w:type="dxa"/>
            <w:tcBorders>
              <w:top w:val="single" w:sz="4" w:space="0" w:color="000000"/>
              <w:left w:val="single" w:sz="4" w:space="0" w:color="000000"/>
              <w:bottom w:val="single" w:sz="4" w:space="0" w:color="000000"/>
              <w:right w:val="single" w:sz="4" w:space="0" w:color="000000"/>
            </w:tcBorders>
          </w:tcPr>
          <w:p w14:paraId="28176581" w14:textId="77777777" w:rsidR="00283DFD" w:rsidRDefault="009D2A85" w:rsidP="00E651FA">
            <w:pPr>
              <w:pStyle w:val="LO-normal"/>
              <w:spacing w:line="276" w:lineRule="auto"/>
              <w:jc w:val="center"/>
              <w:rPr>
                <w:rFonts w:ascii="Times New Roman" w:hAnsi="Times New Roman" w:cs="Times New Roman"/>
                <w:sz w:val="22"/>
                <w:szCs w:val="22"/>
              </w:rPr>
            </w:pPr>
            <w:r>
              <w:rPr>
                <w:rFonts w:ascii="Times New Roman" w:hAnsi="Times New Roman" w:cs="Times New Roman"/>
                <w:sz w:val="22"/>
                <w:szCs w:val="22"/>
              </w:rPr>
              <w:t>2.</w:t>
            </w:r>
          </w:p>
        </w:tc>
        <w:tc>
          <w:tcPr>
            <w:tcW w:w="3829" w:type="dxa"/>
            <w:tcBorders>
              <w:top w:val="single" w:sz="4" w:space="0" w:color="000000"/>
              <w:left w:val="single" w:sz="4" w:space="0" w:color="000000"/>
              <w:bottom w:val="single" w:sz="4" w:space="0" w:color="000000"/>
              <w:right w:val="single" w:sz="4" w:space="0" w:color="000000"/>
            </w:tcBorders>
          </w:tcPr>
          <w:p w14:paraId="249DDECE" w14:textId="77777777" w:rsidR="00283DFD" w:rsidRDefault="009D2A85" w:rsidP="00E651FA">
            <w:pPr>
              <w:pStyle w:val="LO-normal"/>
              <w:spacing w:line="276" w:lineRule="auto"/>
              <w:ind w:left="57"/>
              <w:jc w:val="both"/>
              <w:rPr>
                <w:rFonts w:ascii="Times New Roman" w:hAnsi="Times New Roman" w:cs="Times New Roman"/>
                <w:sz w:val="22"/>
                <w:szCs w:val="22"/>
              </w:rPr>
            </w:pPr>
            <w:r>
              <w:rPr>
                <w:rFonts w:ascii="Times New Roman" w:hAnsi="Times New Roman" w:cs="Times New Roman"/>
                <w:sz w:val="22"/>
                <w:szCs w:val="22"/>
              </w:rPr>
              <w:t>Забезпечення розроблення програми та методики експертизи КСЗІ ІКС Організатором</w:t>
            </w:r>
          </w:p>
          <w:p w14:paraId="57794F9D" w14:textId="77777777" w:rsidR="00283DFD" w:rsidRDefault="00283DFD" w:rsidP="00E651FA">
            <w:pPr>
              <w:pStyle w:val="LO-normal"/>
              <w:spacing w:line="276" w:lineRule="auto"/>
              <w:ind w:left="57"/>
              <w:jc w:val="both"/>
              <w:rPr>
                <w:rFonts w:ascii="Times New Roman" w:hAnsi="Times New Roman" w:cs="Times New Roman"/>
                <w:sz w:val="22"/>
                <w:szCs w:val="22"/>
              </w:rPr>
            </w:pPr>
          </w:p>
        </w:tc>
        <w:tc>
          <w:tcPr>
            <w:tcW w:w="5673" w:type="dxa"/>
            <w:tcBorders>
              <w:top w:val="single" w:sz="4" w:space="0" w:color="000000"/>
              <w:left w:val="single" w:sz="4" w:space="0" w:color="000000"/>
              <w:bottom w:val="single" w:sz="4" w:space="0" w:color="000000"/>
              <w:right w:val="single" w:sz="4" w:space="0" w:color="000000"/>
            </w:tcBorders>
          </w:tcPr>
          <w:p w14:paraId="63F01E83" w14:textId="77777777" w:rsidR="00283DFD" w:rsidRDefault="009D2A85" w:rsidP="00E651FA">
            <w:pPr>
              <w:pStyle w:val="LO-normal"/>
              <w:spacing w:line="276" w:lineRule="auto"/>
              <w:ind w:left="57" w:right="32"/>
              <w:jc w:val="both"/>
              <w:rPr>
                <w:rFonts w:ascii="Times New Roman" w:hAnsi="Times New Roman" w:cs="Times New Roman"/>
                <w:sz w:val="22"/>
                <w:szCs w:val="22"/>
              </w:rPr>
            </w:pPr>
            <w:r>
              <w:rPr>
                <w:rFonts w:ascii="Times New Roman" w:hAnsi="Times New Roman" w:cs="Times New Roman"/>
                <w:sz w:val="22"/>
                <w:szCs w:val="22"/>
              </w:rPr>
              <w:t>Програма та методика державної експертизи КСЗІ ІКС</w:t>
            </w:r>
          </w:p>
          <w:p w14:paraId="0DCF77B0" w14:textId="77777777" w:rsidR="00283DFD" w:rsidRDefault="009D2A85" w:rsidP="00E651FA">
            <w:pPr>
              <w:pStyle w:val="LO-normal"/>
              <w:spacing w:line="276" w:lineRule="auto"/>
              <w:ind w:left="57" w:right="32"/>
              <w:jc w:val="both"/>
              <w:rPr>
                <w:rFonts w:ascii="Times New Roman" w:hAnsi="Times New Roman" w:cs="Times New Roman"/>
                <w:sz w:val="22"/>
                <w:szCs w:val="22"/>
              </w:rPr>
            </w:pPr>
            <w:r>
              <w:rPr>
                <w:rFonts w:ascii="Times New Roman" w:hAnsi="Times New Roman" w:cs="Times New Roman"/>
                <w:sz w:val="22"/>
                <w:szCs w:val="22"/>
              </w:rPr>
              <w:t>(Замовнику не надаються. Програма погоджується Замовником)</w:t>
            </w:r>
          </w:p>
        </w:tc>
      </w:tr>
      <w:tr w:rsidR="00283DFD" w14:paraId="72756A54" w14:textId="77777777">
        <w:trPr>
          <w:trHeight w:val="57"/>
        </w:trPr>
        <w:tc>
          <w:tcPr>
            <w:tcW w:w="729" w:type="dxa"/>
            <w:tcBorders>
              <w:top w:val="single" w:sz="4" w:space="0" w:color="000000"/>
              <w:left w:val="single" w:sz="4" w:space="0" w:color="000000"/>
              <w:bottom w:val="single" w:sz="4" w:space="0" w:color="000000"/>
              <w:right w:val="single" w:sz="4" w:space="0" w:color="000000"/>
            </w:tcBorders>
          </w:tcPr>
          <w:p w14:paraId="0F591BC5" w14:textId="77777777" w:rsidR="00283DFD" w:rsidRDefault="009D2A85" w:rsidP="00E651FA">
            <w:pPr>
              <w:pStyle w:val="LO-normal"/>
              <w:spacing w:line="276" w:lineRule="auto"/>
              <w:jc w:val="center"/>
              <w:rPr>
                <w:rFonts w:ascii="Times New Roman" w:hAnsi="Times New Roman" w:cs="Times New Roman"/>
                <w:sz w:val="22"/>
                <w:szCs w:val="22"/>
              </w:rPr>
            </w:pPr>
            <w:r>
              <w:rPr>
                <w:rFonts w:ascii="Times New Roman" w:hAnsi="Times New Roman" w:cs="Times New Roman"/>
                <w:sz w:val="22"/>
                <w:szCs w:val="22"/>
              </w:rPr>
              <w:t>3.</w:t>
            </w:r>
          </w:p>
        </w:tc>
        <w:tc>
          <w:tcPr>
            <w:tcW w:w="3829" w:type="dxa"/>
            <w:tcBorders>
              <w:top w:val="single" w:sz="4" w:space="0" w:color="000000"/>
              <w:left w:val="single" w:sz="4" w:space="0" w:color="000000"/>
              <w:bottom w:val="single" w:sz="4" w:space="0" w:color="000000"/>
              <w:right w:val="single" w:sz="4" w:space="0" w:color="000000"/>
            </w:tcBorders>
          </w:tcPr>
          <w:p w14:paraId="688B1F1E" w14:textId="77777777" w:rsidR="00283DFD" w:rsidRDefault="009D2A85" w:rsidP="00E651FA">
            <w:pPr>
              <w:pStyle w:val="LO-normal"/>
              <w:spacing w:line="276" w:lineRule="auto"/>
              <w:ind w:left="57"/>
              <w:jc w:val="both"/>
              <w:rPr>
                <w:rFonts w:ascii="Times New Roman" w:hAnsi="Times New Roman" w:cs="Times New Roman"/>
                <w:sz w:val="22"/>
                <w:szCs w:val="22"/>
              </w:rPr>
            </w:pPr>
            <w:r>
              <w:rPr>
                <w:rFonts w:ascii="Times New Roman" w:hAnsi="Times New Roman" w:cs="Times New Roman"/>
                <w:sz w:val="22"/>
                <w:szCs w:val="22"/>
              </w:rPr>
              <w:t xml:space="preserve">Забезпечення проведення експертних </w:t>
            </w:r>
            <w:r>
              <w:rPr>
                <w:rFonts w:ascii="Times New Roman" w:hAnsi="Times New Roman" w:cs="Times New Roman"/>
                <w:sz w:val="22"/>
                <w:szCs w:val="22"/>
              </w:rPr>
              <w:lastRenderedPageBreak/>
              <w:t xml:space="preserve">випробувань та досліджень ОЕ за розробленими програмою та методикою експертизи КСЗІ ІКС Організатором </w:t>
            </w:r>
          </w:p>
          <w:p w14:paraId="3C35B7D6" w14:textId="77777777" w:rsidR="00283DFD" w:rsidRDefault="00283DFD" w:rsidP="00E651FA">
            <w:pPr>
              <w:pStyle w:val="LO-normal"/>
              <w:spacing w:line="276" w:lineRule="auto"/>
              <w:ind w:left="57"/>
              <w:jc w:val="both"/>
              <w:rPr>
                <w:rFonts w:ascii="Times New Roman" w:hAnsi="Times New Roman" w:cs="Times New Roman"/>
                <w:sz w:val="22"/>
                <w:szCs w:val="22"/>
              </w:rPr>
            </w:pPr>
          </w:p>
        </w:tc>
        <w:tc>
          <w:tcPr>
            <w:tcW w:w="5673" w:type="dxa"/>
            <w:tcBorders>
              <w:top w:val="single" w:sz="4" w:space="0" w:color="000000"/>
              <w:left w:val="single" w:sz="4" w:space="0" w:color="000000"/>
              <w:bottom w:val="single" w:sz="4" w:space="0" w:color="000000"/>
              <w:right w:val="single" w:sz="4" w:space="0" w:color="000000"/>
            </w:tcBorders>
          </w:tcPr>
          <w:p w14:paraId="73DA62D5" w14:textId="77777777" w:rsidR="00283DFD" w:rsidRDefault="009D2A85" w:rsidP="00E651FA">
            <w:pPr>
              <w:pStyle w:val="LO-normal"/>
              <w:spacing w:line="276" w:lineRule="auto"/>
              <w:ind w:left="57" w:right="32"/>
              <w:jc w:val="both"/>
              <w:rPr>
                <w:rFonts w:ascii="Times New Roman" w:hAnsi="Times New Roman" w:cs="Times New Roman"/>
                <w:sz w:val="22"/>
                <w:szCs w:val="22"/>
              </w:rPr>
            </w:pPr>
            <w:r>
              <w:rPr>
                <w:rFonts w:ascii="Times New Roman" w:hAnsi="Times New Roman" w:cs="Times New Roman"/>
                <w:sz w:val="22"/>
                <w:szCs w:val="22"/>
              </w:rPr>
              <w:lastRenderedPageBreak/>
              <w:t>Протокол виконання робіт з експертизи КСЗІ ІКС</w:t>
            </w:r>
          </w:p>
          <w:p w14:paraId="1C0E7A45" w14:textId="77777777" w:rsidR="00283DFD" w:rsidRDefault="009D2A85" w:rsidP="00E651FA">
            <w:pPr>
              <w:pStyle w:val="LO-normal"/>
              <w:spacing w:line="276" w:lineRule="auto"/>
              <w:ind w:left="57" w:right="32"/>
              <w:jc w:val="both"/>
              <w:rPr>
                <w:rFonts w:ascii="Times New Roman" w:hAnsi="Times New Roman" w:cs="Times New Roman"/>
                <w:sz w:val="22"/>
                <w:szCs w:val="22"/>
              </w:rPr>
            </w:pPr>
            <w:r>
              <w:rPr>
                <w:rFonts w:ascii="Times New Roman" w:hAnsi="Times New Roman" w:cs="Times New Roman"/>
                <w:sz w:val="22"/>
                <w:szCs w:val="22"/>
              </w:rPr>
              <w:lastRenderedPageBreak/>
              <w:t>(Замовнику не надається)</w:t>
            </w:r>
          </w:p>
        </w:tc>
      </w:tr>
      <w:tr w:rsidR="00283DFD" w14:paraId="10DFACDA" w14:textId="77777777">
        <w:trPr>
          <w:trHeight w:val="57"/>
        </w:trPr>
        <w:tc>
          <w:tcPr>
            <w:tcW w:w="729" w:type="dxa"/>
            <w:tcBorders>
              <w:top w:val="single" w:sz="4" w:space="0" w:color="000000"/>
              <w:left w:val="single" w:sz="4" w:space="0" w:color="000000"/>
              <w:bottom w:val="single" w:sz="4" w:space="0" w:color="000000"/>
              <w:right w:val="single" w:sz="4" w:space="0" w:color="000000"/>
            </w:tcBorders>
          </w:tcPr>
          <w:p w14:paraId="1D7CFA60" w14:textId="77777777" w:rsidR="00283DFD" w:rsidRDefault="009D2A85" w:rsidP="00E651FA">
            <w:pPr>
              <w:pStyle w:val="LO-normal"/>
              <w:spacing w:line="276" w:lineRule="auto"/>
              <w:jc w:val="center"/>
              <w:rPr>
                <w:rFonts w:ascii="Times New Roman" w:hAnsi="Times New Roman" w:cs="Times New Roman"/>
                <w:sz w:val="22"/>
                <w:szCs w:val="22"/>
              </w:rPr>
            </w:pPr>
            <w:r>
              <w:rPr>
                <w:rFonts w:ascii="Times New Roman" w:hAnsi="Times New Roman" w:cs="Times New Roman"/>
                <w:sz w:val="22"/>
                <w:szCs w:val="22"/>
              </w:rPr>
              <w:lastRenderedPageBreak/>
              <w:t>4.</w:t>
            </w:r>
          </w:p>
        </w:tc>
        <w:tc>
          <w:tcPr>
            <w:tcW w:w="3829" w:type="dxa"/>
            <w:tcBorders>
              <w:top w:val="single" w:sz="4" w:space="0" w:color="000000"/>
              <w:left w:val="single" w:sz="4" w:space="0" w:color="000000"/>
              <w:bottom w:val="single" w:sz="4" w:space="0" w:color="000000"/>
              <w:right w:val="single" w:sz="4" w:space="0" w:color="000000"/>
            </w:tcBorders>
          </w:tcPr>
          <w:p w14:paraId="5E9DF10A" w14:textId="77777777" w:rsidR="00283DFD" w:rsidRDefault="009D2A85" w:rsidP="00E651FA">
            <w:pPr>
              <w:pStyle w:val="LO-normal"/>
              <w:spacing w:line="276" w:lineRule="auto"/>
              <w:ind w:left="57"/>
              <w:rPr>
                <w:rFonts w:ascii="Times New Roman" w:hAnsi="Times New Roman" w:cs="Times New Roman"/>
                <w:sz w:val="22"/>
                <w:szCs w:val="22"/>
              </w:rPr>
            </w:pPr>
            <w:r>
              <w:rPr>
                <w:rFonts w:ascii="Times New Roman" w:hAnsi="Times New Roman" w:cs="Times New Roman"/>
                <w:sz w:val="22"/>
                <w:szCs w:val="22"/>
              </w:rPr>
              <w:t>Забезпечення оформлення результатів експертизи та підготовка експертного висновку Організатором</w:t>
            </w:r>
          </w:p>
          <w:p w14:paraId="6C35075D" w14:textId="77777777" w:rsidR="00283DFD" w:rsidRDefault="00283DFD" w:rsidP="00E651FA">
            <w:pPr>
              <w:pStyle w:val="LO-normal"/>
              <w:spacing w:line="276" w:lineRule="auto"/>
              <w:ind w:left="57"/>
              <w:rPr>
                <w:rFonts w:ascii="Times New Roman" w:hAnsi="Times New Roman" w:cs="Times New Roman"/>
                <w:sz w:val="22"/>
                <w:szCs w:val="22"/>
              </w:rPr>
            </w:pPr>
          </w:p>
        </w:tc>
        <w:tc>
          <w:tcPr>
            <w:tcW w:w="5673" w:type="dxa"/>
            <w:tcBorders>
              <w:top w:val="single" w:sz="4" w:space="0" w:color="000000"/>
              <w:left w:val="single" w:sz="4" w:space="0" w:color="000000"/>
              <w:bottom w:val="single" w:sz="4" w:space="0" w:color="000000"/>
              <w:right w:val="single" w:sz="4" w:space="0" w:color="000000"/>
            </w:tcBorders>
          </w:tcPr>
          <w:p w14:paraId="496868DB" w14:textId="77777777" w:rsidR="00283DFD" w:rsidRDefault="009D2A85" w:rsidP="00E651FA">
            <w:pPr>
              <w:pStyle w:val="LO-normal"/>
              <w:spacing w:line="276" w:lineRule="auto"/>
              <w:ind w:left="57" w:right="32"/>
              <w:jc w:val="both"/>
              <w:rPr>
                <w:rFonts w:ascii="Times New Roman" w:hAnsi="Times New Roman" w:cs="Times New Roman"/>
                <w:sz w:val="22"/>
                <w:szCs w:val="22"/>
              </w:rPr>
            </w:pPr>
            <w:r>
              <w:rPr>
                <w:rFonts w:ascii="Times New Roman" w:hAnsi="Times New Roman" w:cs="Times New Roman"/>
                <w:sz w:val="22"/>
                <w:szCs w:val="22"/>
              </w:rPr>
              <w:t xml:space="preserve">Проект Експертного висновку на КСЗІ ІКС </w:t>
            </w:r>
          </w:p>
          <w:p w14:paraId="458B6CF4" w14:textId="77777777" w:rsidR="00283DFD" w:rsidRDefault="00283DFD" w:rsidP="00E651FA">
            <w:pPr>
              <w:pStyle w:val="LO-normal"/>
              <w:spacing w:line="276" w:lineRule="auto"/>
              <w:ind w:left="57" w:right="32"/>
              <w:jc w:val="both"/>
              <w:rPr>
                <w:rFonts w:ascii="Times New Roman" w:hAnsi="Times New Roman" w:cs="Times New Roman"/>
                <w:sz w:val="22"/>
                <w:szCs w:val="22"/>
              </w:rPr>
            </w:pPr>
          </w:p>
        </w:tc>
      </w:tr>
    </w:tbl>
    <w:p w14:paraId="6FF6E35C" w14:textId="77777777" w:rsidR="00283DFD" w:rsidRDefault="00283DFD">
      <w:pPr>
        <w:spacing w:before="0" w:after="160" w:line="252" w:lineRule="auto"/>
        <w:rPr>
          <w:shd w:val="clear" w:color="auto" w:fill="729FCF"/>
        </w:rPr>
      </w:pPr>
    </w:p>
    <w:tbl>
      <w:tblPr>
        <w:tblW w:w="10547" w:type="dxa"/>
        <w:tblLayout w:type="fixed"/>
        <w:tblLook w:val="0000" w:firstRow="0" w:lastRow="0" w:firstColumn="0" w:lastColumn="0" w:noHBand="0" w:noVBand="0"/>
      </w:tblPr>
      <w:tblGrid>
        <w:gridCol w:w="237"/>
        <w:gridCol w:w="4586"/>
        <w:gridCol w:w="1042"/>
        <w:gridCol w:w="4682"/>
      </w:tblGrid>
      <w:tr w:rsidR="00283DFD" w14:paraId="5D9AF18D" w14:textId="77777777">
        <w:trPr>
          <w:trHeight w:hRule="exact" w:val="284"/>
        </w:trPr>
        <w:tc>
          <w:tcPr>
            <w:tcW w:w="237" w:type="dxa"/>
          </w:tcPr>
          <w:p w14:paraId="6D7D3B27" w14:textId="77777777" w:rsidR="00283DFD" w:rsidRDefault="00283DFD">
            <w:pPr>
              <w:pStyle w:val="a8"/>
              <w:widowControl w:val="0"/>
              <w:snapToGrid w:val="0"/>
            </w:pPr>
          </w:p>
        </w:tc>
        <w:tc>
          <w:tcPr>
            <w:tcW w:w="4586" w:type="dxa"/>
            <w:vAlign w:val="center"/>
          </w:tcPr>
          <w:p w14:paraId="78533562" w14:textId="77777777" w:rsidR="00283DFD" w:rsidRDefault="009D2A85">
            <w:pPr>
              <w:pStyle w:val="a9"/>
              <w:widowControl w:val="0"/>
              <w:ind w:left="0"/>
              <w:jc w:val="center"/>
              <w:rPr>
                <w:b/>
                <w:bCs/>
              </w:rPr>
            </w:pPr>
            <w:r>
              <w:rPr>
                <w:b/>
                <w:bCs/>
              </w:rPr>
              <w:t>Замовник</w:t>
            </w:r>
          </w:p>
        </w:tc>
        <w:tc>
          <w:tcPr>
            <w:tcW w:w="1042" w:type="dxa"/>
            <w:vAlign w:val="center"/>
          </w:tcPr>
          <w:p w14:paraId="2B33F84C" w14:textId="77777777" w:rsidR="00283DFD" w:rsidRDefault="00283DFD">
            <w:pPr>
              <w:pStyle w:val="a9"/>
              <w:widowControl w:val="0"/>
              <w:snapToGrid w:val="0"/>
              <w:ind w:left="0"/>
              <w:jc w:val="center"/>
            </w:pPr>
          </w:p>
        </w:tc>
        <w:tc>
          <w:tcPr>
            <w:tcW w:w="4682" w:type="dxa"/>
            <w:vAlign w:val="center"/>
          </w:tcPr>
          <w:p w14:paraId="03C953A7" w14:textId="77777777" w:rsidR="00283DFD" w:rsidRDefault="009D2A85">
            <w:pPr>
              <w:widowControl w:val="0"/>
              <w:ind w:firstLine="708"/>
              <w:jc w:val="center"/>
              <w:rPr>
                <w:b/>
                <w:bCs/>
              </w:rPr>
            </w:pPr>
            <w:r>
              <w:rPr>
                <w:b/>
                <w:bCs/>
                <w:color w:val="000000"/>
                <w:szCs w:val="24"/>
              </w:rPr>
              <w:t>Виконавець</w:t>
            </w:r>
          </w:p>
        </w:tc>
      </w:tr>
      <w:tr w:rsidR="00283DFD" w14:paraId="65DA76AF" w14:textId="77777777">
        <w:trPr>
          <w:trHeight w:hRule="exact" w:val="1893"/>
        </w:trPr>
        <w:tc>
          <w:tcPr>
            <w:tcW w:w="237" w:type="dxa"/>
          </w:tcPr>
          <w:p w14:paraId="1C319DCB" w14:textId="77777777" w:rsidR="00283DFD" w:rsidRDefault="00283DFD">
            <w:pPr>
              <w:widowControl w:val="0"/>
              <w:snapToGrid w:val="0"/>
            </w:pPr>
          </w:p>
        </w:tc>
        <w:tc>
          <w:tcPr>
            <w:tcW w:w="4586" w:type="dxa"/>
            <w:tcBorders>
              <w:bottom w:val="single" w:sz="4" w:space="0" w:color="000000"/>
            </w:tcBorders>
          </w:tcPr>
          <w:p w14:paraId="367F39FB" w14:textId="77777777" w:rsidR="00283DFD" w:rsidRDefault="00283DFD">
            <w:pPr>
              <w:pStyle w:val="a9"/>
              <w:widowControl w:val="0"/>
              <w:ind w:left="0"/>
              <w:jc w:val="center"/>
              <w:rPr>
                <w:b/>
                <w:bCs/>
              </w:rPr>
            </w:pPr>
          </w:p>
          <w:p w14:paraId="49E025BA" w14:textId="77777777" w:rsidR="00283DFD" w:rsidRDefault="00A62D4C">
            <w:pPr>
              <w:pStyle w:val="a9"/>
              <w:widowControl w:val="0"/>
              <w:ind w:left="0"/>
              <w:jc w:val="center"/>
              <w:rPr>
                <w:b/>
                <w:bCs/>
              </w:rPr>
            </w:pPr>
            <w:r>
              <w:rPr>
                <w:b/>
                <w:szCs w:val="24"/>
              </w:rPr>
              <w:t>Комунальне некомерційне підприємство</w:t>
            </w:r>
            <w:r>
              <w:rPr>
                <w:szCs w:val="24"/>
              </w:rPr>
              <w:t xml:space="preserve"> </w:t>
            </w:r>
            <w:r>
              <w:rPr>
                <w:b/>
                <w:szCs w:val="24"/>
              </w:rPr>
              <w:t>Сумської обласної ради</w:t>
            </w:r>
            <w:r>
              <w:rPr>
                <w:szCs w:val="24"/>
              </w:rPr>
              <w:t xml:space="preserve"> «</w:t>
            </w:r>
            <w:r>
              <w:rPr>
                <w:b/>
                <w:szCs w:val="24"/>
              </w:rPr>
              <w:t>Сумський обласний центр екстреної медичної допомоги та медицини катастроф</w:t>
            </w:r>
            <w:r>
              <w:rPr>
                <w:szCs w:val="24"/>
              </w:rPr>
              <w:t>»</w:t>
            </w:r>
          </w:p>
        </w:tc>
        <w:tc>
          <w:tcPr>
            <w:tcW w:w="1042" w:type="dxa"/>
            <w:vAlign w:val="center"/>
          </w:tcPr>
          <w:p w14:paraId="37143EB7" w14:textId="77777777" w:rsidR="00283DFD" w:rsidRDefault="00283DFD">
            <w:pPr>
              <w:pStyle w:val="a9"/>
              <w:widowControl w:val="0"/>
              <w:snapToGrid w:val="0"/>
              <w:ind w:left="0"/>
            </w:pPr>
          </w:p>
        </w:tc>
        <w:tc>
          <w:tcPr>
            <w:tcW w:w="4682" w:type="dxa"/>
            <w:tcBorders>
              <w:bottom w:val="single" w:sz="4" w:space="0" w:color="000000"/>
            </w:tcBorders>
          </w:tcPr>
          <w:p w14:paraId="1EB6CCC5" w14:textId="77777777" w:rsidR="00283DFD" w:rsidRDefault="00283DFD">
            <w:pPr>
              <w:widowControl w:val="0"/>
              <w:ind w:firstLine="708"/>
              <w:jc w:val="center"/>
              <w:rPr>
                <w:b/>
                <w:bCs/>
              </w:rPr>
            </w:pPr>
          </w:p>
        </w:tc>
      </w:tr>
      <w:tr w:rsidR="00283DFD" w14:paraId="12C61D2F" w14:textId="77777777">
        <w:trPr>
          <w:trHeight w:hRule="exact" w:val="435"/>
        </w:trPr>
        <w:tc>
          <w:tcPr>
            <w:tcW w:w="237" w:type="dxa"/>
          </w:tcPr>
          <w:p w14:paraId="0907FE9B" w14:textId="77777777" w:rsidR="00283DFD" w:rsidRDefault="00283DFD">
            <w:pPr>
              <w:widowControl w:val="0"/>
              <w:snapToGrid w:val="0"/>
            </w:pPr>
          </w:p>
        </w:tc>
        <w:tc>
          <w:tcPr>
            <w:tcW w:w="4586" w:type="dxa"/>
            <w:tcBorders>
              <w:top w:val="single" w:sz="4" w:space="0" w:color="000000"/>
              <w:bottom w:val="single" w:sz="4" w:space="0" w:color="000000"/>
            </w:tcBorders>
            <w:vAlign w:val="center"/>
          </w:tcPr>
          <w:p w14:paraId="12BF2A6C" w14:textId="77777777" w:rsidR="00283DFD" w:rsidRDefault="00A62D4C">
            <w:pPr>
              <w:pStyle w:val="a9"/>
              <w:widowControl w:val="0"/>
              <w:ind w:left="0"/>
            </w:pPr>
            <w:r w:rsidRPr="00687C48">
              <w:rPr>
                <w:b/>
              </w:rPr>
              <w:t>Директор</w:t>
            </w:r>
          </w:p>
        </w:tc>
        <w:tc>
          <w:tcPr>
            <w:tcW w:w="1042" w:type="dxa"/>
            <w:vAlign w:val="center"/>
          </w:tcPr>
          <w:p w14:paraId="4ACB27DB" w14:textId="77777777" w:rsidR="00283DFD" w:rsidRDefault="00283DFD">
            <w:pPr>
              <w:pStyle w:val="a9"/>
              <w:widowControl w:val="0"/>
              <w:snapToGrid w:val="0"/>
              <w:ind w:left="0"/>
              <w:jc w:val="center"/>
            </w:pPr>
          </w:p>
        </w:tc>
        <w:tc>
          <w:tcPr>
            <w:tcW w:w="4682" w:type="dxa"/>
            <w:tcBorders>
              <w:top w:val="single" w:sz="4" w:space="0" w:color="000000"/>
              <w:bottom w:val="single" w:sz="4" w:space="0" w:color="000000"/>
            </w:tcBorders>
            <w:vAlign w:val="center"/>
          </w:tcPr>
          <w:p w14:paraId="6EC4E65B" w14:textId="77777777" w:rsidR="00283DFD" w:rsidRDefault="009D2A85">
            <w:pPr>
              <w:pStyle w:val="a9"/>
              <w:widowControl w:val="0"/>
              <w:snapToGrid w:val="0"/>
              <w:ind w:left="0"/>
              <w:jc w:val="left"/>
            </w:pPr>
            <w:r>
              <w:t>Керівник</w:t>
            </w:r>
          </w:p>
        </w:tc>
      </w:tr>
      <w:tr w:rsidR="00283DFD" w14:paraId="3FC3790D" w14:textId="77777777">
        <w:trPr>
          <w:trHeight w:hRule="exact" w:val="712"/>
        </w:trPr>
        <w:tc>
          <w:tcPr>
            <w:tcW w:w="237" w:type="dxa"/>
          </w:tcPr>
          <w:p w14:paraId="555A4BBF" w14:textId="77777777" w:rsidR="00283DFD" w:rsidRDefault="00283DFD">
            <w:pPr>
              <w:widowControl w:val="0"/>
              <w:snapToGrid w:val="0"/>
            </w:pPr>
          </w:p>
        </w:tc>
        <w:tc>
          <w:tcPr>
            <w:tcW w:w="4586" w:type="dxa"/>
            <w:tcBorders>
              <w:top w:val="single" w:sz="4" w:space="0" w:color="000000"/>
              <w:bottom w:val="single" w:sz="4" w:space="0" w:color="000000"/>
            </w:tcBorders>
            <w:vAlign w:val="center"/>
          </w:tcPr>
          <w:p w14:paraId="0418B6A8" w14:textId="77777777" w:rsidR="00283DFD" w:rsidRDefault="009D2A85">
            <w:pPr>
              <w:pStyle w:val="a9"/>
              <w:widowControl w:val="0"/>
              <w:ind w:left="0"/>
              <w:jc w:val="center"/>
            </w:pPr>
            <w:r>
              <w:t>(посада)</w:t>
            </w:r>
          </w:p>
          <w:p w14:paraId="4323FD75" w14:textId="77777777" w:rsidR="00283DFD" w:rsidRDefault="009D2A85">
            <w:pPr>
              <w:pStyle w:val="a9"/>
              <w:widowControl w:val="0"/>
              <w:ind w:left="0"/>
              <w:jc w:val="center"/>
            </w:pPr>
            <w:r>
              <w:t xml:space="preserve">           </w:t>
            </w:r>
            <w:r w:rsidR="00A62D4C">
              <w:t xml:space="preserve">                      </w:t>
            </w:r>
            <w:r>
              <w:t xml:space="preserve"> </w:t>
            </w:r>
            <w:r w:rsidR="00A62D4C">
              <w:rPr>
                <w:b/>
                <w:bCs/>
              </w:rPr>
              <w:t>Сергій БУТЕНКО</w:t>
            </w:r>
          </w:p>
          <w:p w14:paraId="56BF54B5" w14:textId="77777777" w:rsidR="00283DFD" w:rsidRDefault="00283DFD">
            <w:pPr>
              <w:pStyle w:val="a9"/>
              <w:widowControl w:val="0"/>
              <w:ind w:left="0"/>
              <w:jc w:val="center"/>
            </w:pPr>
          </w:p>
          <w:p w14:paraId="0521907B" w14:textId="77777777" w:rsidR="00283DFD" w:rsidRDefault="00283DFD">
            <w:pPr>
              <w:pStyle w:val="a9"/>
              <w:widowControl w:val="0"/>
              <w:ind w:left="0"/>
              <w:jc w:val="center"/>
            </w:pPr>
          </w:p>
          <w:p w14:paraId="73B0614C" w14:textId="77777777" w:rsidR="00283DFD" w:rsidRDefault="00283DFD">
            <w:pPr>
              <w:pStyle w:val="a9"/>
              <w:widowControl w:val="0"/>
              <w:ind w:left="0"/>
              <w:jc w:val="center"/>
            </w:pPr>
          </w:p>
          <w:p w14:paraId="50919DAA" w14:textId="77777777" w:rsidR="00283DFD" w:rsidRDefault="00283DFD">
            <w:pPr>
              <w:pStyle w:val="a9"/>
              <w:widowControl w:val="0"/>
              <w:ind w:left="0"/>
              <w:jc w:val="center"/>
            </w:pPr>
          </w:p>
          <w:p w14:paraId="7D5A62BD" w14:textId="77777777" w:rsidR="00283DFD" w:rsidRDefault="00283DFD">
            <w:pPr>
              <w:pStyle w:val="a9"/>
              <w:widowControl w:val="0"/>
              <w:ind w:left="0"/>
              <w:jc w:val="right"/>
            </w:pPr>
          </w:p>
        </w:tc>
        <w:tc>
          <w:tcPr>
            <w:tcW w:w="1042" w:type="dxa"/>
            <w:vAlign w:val="center"/>
          </w:tcPr>
          <w:p w14:paraId="0F8AE0A7" w14:textId="77777777" w:rsidR="00283DFD" w:rsidRDefault="00283DFD">
            <w:pPr>
              <w:pStyle w:val="a9"/>
              <w:widowControl w:val="0"/>
              <w:snapToGrid w:val="0"/>
              <w:ind w:left="0"/>
              <w:jc w:val="center"/>
            </w:pPr>
          </w:p>
        </w:tc>
        <w:tc>
          <w:tcPr>
            <w:tcW w:w="4682" w:type="dxa"/>
            <w:tcBorders>
              <w:top w:val="single" w:sz="4" w:space="0" w:color="000000"/>
              <w:bottom w:val="single" w:sz="4" w:space="0" w:color="000000"/>
            </w:tcBorders>
            <w:vAlign w:val="center"/>
          </w:tcPr>
          <w:p w14:paraId="5DD92109" w14:textId="77777777" w:rsidR="00283DFD" w:rsidRDefault="009D2A85">
            <w:pPr>
              <w:pStyle w:val="a9"/>
              <w:widowControl w:val="0"/>
              <w:ind w:left="0"/>
              <w:jc w:val="center"/>
            </w:pPr>
            <w:r>
              <w:t>(посада)</w:t>
            </w:r>
          </w:p>
          <w:p w14:paraId="6DD54336" w14:textId="77777777" w:rsidR="00283DFD" w:rsidRDefault="00283DFD">
            <w:pPr>
              <w:pStyle w:val="a9"/>
              <w:widowControl w:val="0"/>
              <w:ind w:left="0"/>
              <w:jc w:val="right"/>
            </w:pPr>
          </w:p>
          <w:p w14:paraId="298072DE" w14:textId="77777777" w:rsidR="00283DFD" w:rsidRDefault="00283DFD">
            <w:pPr>
              <w:pStyle w:val="a9"/>
              <w:widowControl w:val="0"/>
              <w:ind w:left="0"/>
              <w:jc w:val="right"/>
            </w:pPr>
          </w:p>
        </w:tc>
      </w:tr>
      <w:tr w:rsidR="00283DFD" w14:paraId="48FBCC80" w14:textId="77777777">
        <w:trPr>
          <w:trHeight w:hRule="exact" w:val="740"/>
        </w:trPr>
        <w:tc>
          <w:tcPr>
            <w:tcW w:w="237" w:type="dxa"/>
          </w:tcPr>
          <w:p w14:paraId="4907CFB9" w14:textId="77777777" w:rsidR="00283DFD" w:rsidRDefault="00283DFD">
            <w:pPr>
              <w:widowControl w:val="0"/>
              <w:snapToGrid w:val="0"/>
            </w:pPr>
          </w:p>
        </w:tc>
        <w:tc>
          <w:tcPr>
            <w:tcW w:w="4586" w:type="dxa"/>
            <w:tcBorders>
              <w:top w:val="single" w:sz="4" w:space="0" w:color="000000"/>
              <w:bottom w:val="single" w:sz="4" w:space="0" w:color="000000"/>
            </w:tcBorders>
            <w:vAlign w:val="center"/>
          </w:tcPr>
          <w:p w14:paraId="4BB8CA8B" w14:textId="77777777" w:rsidR="00283DFD" w:rsidRDefault="009D2A85">
            <w:pPr>
              <w:pStyle w:val="a9"/>
              <w:widowControl w:val="0"/>
              <w:ind w:left="0"/>
              <w:jc w:val="left"/>
            </w:pPr>
            <w:r>
              <w:t xml:space="preserve">     М.П.                        (підпис,  П.І.Б.)</w:t>
            </w:r>
          </w:p>
          <w:p w14:paraId="0B3F0446" w14:textId="77777777" w:rsidR="00283DFD" w:rsidRDefault="009D2A85" w:rsidP="00A62D4C">
            <w:pPr>
              <w:pStyle w:val="a9"/>
              <w:widowControl w:val="0"/>
              <w:ind w:left="0"/>
            </w:pPr>
            <w:r>
              <w:t>«</w:t>
            </w:r>
            <w:r>
              <w:rPr>
                <w:lang w:val="ru-RU"/>
              </w:rPr>
              <w:t>____</w:t>
            </w:r>
            <w:r>
              <w:t xml:space="preserve">» </w:t>
            </w:r>
            <w:r>
              <w:rPr>
                <w:lang w:val="ru-RU"/>
              </w:rPr>
              <w:t>__________</w:t>
            </w:r>
            <w:r>
              <w:t>202</w:t>
            </w:r>
            <w:r w:rsidR="00A62D4C">
              <w:t>4</w:t>
            </w:r>
            <w:r>
              <w:t xml:space="preserve"> р.</w:t>
            </w:r>
          </w:p>
        </w:tc>
        <w:tc>
          <w:tcPr>
            <w:tcW w:w="1042" w:type="dxa"/>
            <w:vAlign w:val="center"/>
          </w:tcPr>
          <w:p w14:paraId="0B93B9BD" w14:textId="77777777" w:rsidR="00283DFD" w:rsidRDefault="00283DFD">
            <w:pPr>
              <w:pStyle w:val="a9"/>
              <w:widowControl w:val="0"/>
              <w:snapToGrid w:val="0"/>
              <w:ind w:left="0"/>
            </w:pPr>
          </w:p>
        </w:tc>
        <w:tc>
          <w:tcPr>
            <w:tcW w:w="4682" w:type="dxa"/>
            <w:tcBorders>
              <w:top w:val="single" w:sz="4" w:space="0" w:color="000000"/>
              <w:bottom w:val="single" w:sz="4" w:space="0" w:color="000000"/>
            </w:tcBorders>
            <w:vAlign w:val="center"/>
          </w:tcPr>
          <w:p w14:paraId="3D494600" w14:textId="77777777" w:rsidR="00283DFD" w:rsidRDefault="009D2A85">
            <w:pPr>
              <w:pStyle w:val="a9"/>
              <w:widowControl w:val="0"/>
              <w:ind w:left="0"/>
              <w:jc w:val="left"/>
            </w:pPr>
            <w:r>
              <w:t xml:space="preserve">     М.П.                          (підпис,  П.І.Б.)</w:t>
            </w:r>
          </w:p>
          <w:p w14:paraId="3F0F4CA3" w14:textId="77777777" w:rsidR="00283DFD" w:rsidRDefault="009D2A85" w:rsidP="00A62D4C">
            <w:pPr>
              <w:pStyle w:val="a9"/>
              <w:widowControl w:val="0"/>
              <w:ind w:left="0"/>
            </w:pPr>
            <w:r>
              <w:t>«</w:t>
            </w:r>
            <w:r>
              <w:rPr>
                <w:lang w:val="ru-RU"/>
              </w:rPr>
              <w:t>____</w:t>
            </w:r>
            <w:r>
              <w:t xml:space="preserve">» </w:t>
            </w:r>
            <w:r>
              <w:rPr>
                <w:lang w:val="ru-RU"/>
              </w:rPr>
              <w:t>_________</w:t>
            </w:r>
            <w:r>
              <w:t xml:space="preserve"> 202</w:t>
            </w:r>
            <w:r w:rsidR="00A62D4C">
              <w:t>4</w:t>
            </w:r>
            <w:r>
              <w:t xml:space="preserve"> р.</w:t>
            </w:r>
          </w:p>
        </w:tc>
      </w:tr>
    </w:tbl>
    <w:p w14:paraId="7EE128AE" w14:textId="77777777" w:rsidR="00283DFD" w:rsidRDefault="00283DFD">
      <w:pPr>
        <w:rPr>
          <w:shd w:val="clear" w:color="auto" w:fill="FFFF00"/>
        </w:rPr>
      </w:pPr>
    </w:p>
    <w:p w14:paraId="1EE2A7C7" w14:textId="77777777" w:rsidR="00283DFD" w:rsidRDefault="00283DFD">
      <w:pPr>
        <w:rPr>
          <w:shd w:val="clear" w:color="auto" w:fill="FFFF00"/>
        </w:rPr>
      </w:pPr>
    </w:p>
    <w:p w14:paraId="784B4DD6" w14:textId="77777777" w:rsidR="00283DFD" w:rsidRDefault="00283DFD">
      <w:pPr>
        <w:rPr>
          <w:shd w:val="clear" w:color="auto" w:fill="FFFF00"/>
        </w:rPr>
      </w:pPr>
    </w:p>
    <w:p w14:paraId="7BF6150E" w14:textId="77777777" w:rsidR="00283DFD" w:rsidRDefault="00283DFD">
      <w:pPr>
        <w:rPr>
          <w:shd w:val="clear" w:color="auto" w:fill="FFFF00"/>
        </w:rPr>
      </w:pPr>
    </w:p>
    <w:p w14:paraId="2A92C647" w14:textId="77777777" w:rsidR="00283DFD" w:rsidRDefault="00283DFD">
      <w:pPr>
        <w:rPr>
          <w:shd w:val="clear" w:color="auto" w:fill="FFFF00"/>
        </w:rPr>
      </w:pPr>
    </w:p>
    <w:p w14:paraId="5BCD65F0" w14:textId="77777777" w:rsidR="00283DFD" w:rsidRDefault="00283DFD">
      <w:pPr>
        <w:rPr>
          <w:shd w:val="clear" w:color="auto" w:fill="FFFF00"/>
        </w:rPr>
      </w:pPr>
    </w:p>
    <w:p w14:paraId="71CC8159" w14:textId="77777777" w:rsidR="00283DFD" w:rsidRDefault="00283DFD">
      <w:pPr>
        <w:rPr>
          <w:shd w:val="clear" w:color="auto" w:fill="FFFF00"/>
        </w:rPr>
      </w:pPr>
    </w:p>
    <w:p w14:paraId="4D8B3961" w14:textId="77777777" w:rsidR="00283DFD" w:rsidRDefault="00283DFD">
      <w:pPr>
        <w:rPr>
          <w:shd w:val="clear" w:color="auto" w:fill="FFFF00"/>
        </w:rPr>
      </w:pPr>
    </w:p>
    <w:p w14:paraId="7125166D" w14:textId="77777777" w:rsidR="00283DFD" w:rsidRDefault="00283DFD">
      <w:pPr>
        <w:rPr>
          <w:shd w:val="clear" w:color="auto" w:fill="FFFF00"/>
        </w:rPr>
      </w:pPr>
    </w:p>
    <w:p w14:paraId="36DA4BC9" w14:textId="77777777" w:rsidR="00283DFD" w:rsidRDefault="00283DFD">
      <w:pPr>
        <w:rPr>
          <w:shd w:val="clear" w:color="auto" w:fill="FFFF00"/>
        </w:rPr>
      </w:pPr>
    </w:p>
    <w:p w14:paraId="6F9A1EFB" w14:textId="77777777" w:rsidR="00283DFD" w:rsidRDefault="00283DFD">
      <w:pPr>
        <w:rPr>
          <w:shd w:val="clear" w:color="auto" w:fill="FFFF00"/>
        </w:rPr>
      </w:pPr>
    </w:p>
    <w:p w14:paraId="06A36F89" w14:textId="77777777" w:rsidR="00283DFD" w:rsidRDefault="00283DFD">
      <w:pPr>
        <w:rPr>
          <w:shd w:val="clear" w:color="auto" w:fill="FFFF00"/>
        </w:rPr>
      </w:pPr>
    </w:p>
    <w:p w14:paraId="46FA810F" w14:textId="77777777" w:rsidR="00283DFD" w:rsidRDefault="00283DFD">
      <w:pPr>
        <w:rPr>
          <w:shd w:val="clear" w:color="auto" w:fill="FFFF00"/>
        </w:rPr>
      </w:pPr>
    </w:p>
    <w:p w14:paraId="1335EF53" w14:textId="77777777" w:rsidR="00283DFD" w:rsidRDefault="00283DFD">
      <w:pPr>
        <w:rPr>
          <w:shd w:val="clear" w:color="auto" w:fill="FFFF00"/>
        </w:rPr>
      </w:pPr>
    </w:p>
    <w:p w14:paraId="172AF296" w14:textId="77777777" w:rsidR="00283DFD" w:rsidRDefault="00283DFD">
      <w:pPr>
        <w:rPr>
          <w:shd w:val="clear" w:color="auto" w:fill="FFFF00"/>
        </w:rPr>
      </w:pPr>
    </w:p>
    <w:p w14:paraId="65A91724" w14:textId="77777777" w:rsidR="00283DFD" w:rsidRDefault="00283DFD">
      <w:pPr>
        <w:rPr>
          <w:shd w:val="clear" w:color="auto" w:fill="FFFF00"/>
        </w:rPr>
      </w:pPr>
    </w:p>
    <w:p w14:paraId="22E9B831" w14:textId="77777777" w:rsidR="00283DFD" w:rsidRDefault="00283DFD">
      <w:pPr>
        <w:rPr>
          <w:shd w:val="clear" w:color="auto" w:fill="FFFF00"/>
        </w:rPr>
      </w:pPr>
    </w:p>
    <w:p w14:paraId="7B4BE9CB" w14:textId="77777777" w:rsidR="00283DFD" w:rsidRDefault="00283DFD">
      <w:pPr>
        <w:rPr>
          <w:shd w:val="clear" w:color="auto" w:fill="FFFF00"/>
        </w:rPr>
      </w:pPr>
    </w:p>
    <w:p w14:paraId="2A550137" w14:textId="77777777" w:rsidR="00283DFD" w:rsidRDefault="00283DFD">
      <w:pPr>
        <w:rPr>
          <w:shd w:val="clear" w:color="auto" w:fill="FFFF00"/>
        </w:rPr>
      </w:pPr>
    </w:p>
    <w:p w14:paraId="1A1C672F" w14:textId="77777777" w:rsidR="00283DFD" w:rsidRDefault="00283DFD">
      <w:pPr>
        <w:rPr>
          <w:shd w:val="clear" w:color="auto" w:fill="FFFF00"/>
        </w:rPr>
      </w:pPr>
    </w:p>
    <w:p w14:paraId="4EAF457F" w14:textId="77777777" w:rsidR="00283DFD" w:rsidRDefault="00283DFD">
      <w:pPr>
        <w:rPr>
          <w:shd w:val="clear" w:color="auto" w:fill="FFFF00"/>
        </w:rPr>
      </w:pPr>
    </w:p>
    <w:p w14:paraId="350A07A8" w14:textId="77777777" w:rsidR="00283DFD" w:rsidRDefault="00283DFD">
      <w:pPr>
        <w:rPr>
          <w:shd w:val="clear" w:color="auto" w:fill="FFFF00"/>
        </w:rPr>
      </w:pPr>
    </w:p>
    <w:p w14:paraId="5CD48ECC" w14:textId="77777777" w:rsidR="00283DFD" w:rsidRDefault="00283DFD">
      <w:pPr>
        <w:rPr>
          <w:shd w:val="clear" w:color="auto" w:fill="FFFF00"/>
        </w:rPr>
      </w:pPr>
    </w:p>
    <w:p w14:paraId="61770EFC" w14:textId="77777777" w:rsidR="00283DFD" w:rsidRDefault="00283DFD">
      <w:pPr>
        <w:rPr>
          <w:shd w:val="clear" w:color="auto" w:fill="FFFF00"/>
        </w:rPr>
      </w:pPr>
    </w:p>
    <w:p w14:paraId="2F86C273" w14:textId="77777777" w:rsidR="00283DFD" w:rsidRDefault="00283DFD">
      <w:pPr>
        <w:rPr>
          <w:shd w:val="clear" w:color="auto" w:fill="FFFF00"/>
        </w:rPr>
      </w:pPr>
    </w:p>
    <w:p w14:paraId="5FDE74A4" w14:textId="77777777" w:rsidR="00283DFD" w:rsidRDefault="00283DFD">
      <w:pPr>
        <w:rPr>
          <w:shd w:val="clear" w:color="auto" w:fill="FFFF00"/>
        </w:rPr>
      </w:pPr>
    </w:p>
    <w:p w14:paraId="69BB45D9" w14:textId="77777777" w:rsidR="00283DFD" w:rsidRDefault="009D2A85">
      <w:pPr>
        <w:ind w:left="5644"/>
        <w:rPr>
          <w:b/>
          <w:bCs/>
        </w:rPr>
      </w:pPr>
      <w:r>
        <w:rPr>
          <w:b/>
          <w:bCs/>
        </w:rPr>
        <w:lastRenderedPageBreak/>
        <w:tab/>
      </w:r>
      <w:r>
        <w:rPr>
          <w:b/>
          <w:bCs/>
        </w:rPr>
        <w:tab/>
      </w:r>
      <w:r>
        <w:rPr>
          <w:b/>
          <w:bCs/>
        </w:rPr>
        <w:tab/>
        <w:t>Додаток № 3</w:t>
      </w:r>
    </w:p>
    <w:p w14:paraId="50738746" w14:textId="77777777" w:rsidR="003F6EBA" w:rsidRDefault="003F6EBA" w:rsidP="003F6EBA">
      <w:pPr>
        <w:jc w:val="right"/>
      </w:pPr>
      <w:r>
        <w:t>до договору № _______  від  _______2024 р.</w:t>
      </w:r>
    </w:p>
    <w:p w14:paraId="7B19626A" w14:textId="77777777" w:rsidR="003F6EBA" w:rsidRDefault="003F6EBA">
      <w:pPr>
        <w:ind w:left="5644"/>
        <w:rPr>
          <w:b/>
          <w:bCs/>
        </w:rPr>
      </w:pPr>
    </w:p>
    <w:p w14:paraId="17E1827B" w14:textId="77777777" w:rsidR="00283DFD" w:rsidRDefault="009D2A85">
      <w:pPr>
        <w:rPr>
          <w:shd w:val="clear" w:color="auto" w:fill="FFFF00"/>
        </w:rPr>
      </w:pPr>
      <w:r>
        <w:rPr>
          <w:shd w:val="clear" w:color="auto" w:fill="FFFF00"/>
        </w:rPr>
        <w:t xml:space="preserve"> </w:t>
      </w:r>
    </w:p>
    <w:p w14:paraId="415779D5" w14:textId="77777777" w:rsidR="00283DFD" w:rsidRDefault="009D2A85">
      <w:pPr>
        <w:jc w:val="center"/>
        <w:rPr>
          <w:b/>
          <w:szCs w:val="24"/>
        </w:rPr>
      </w:pPr>
      <w:r>
        <w:rPr>
          <w:b/>
          <w:color w:val="000000"/>
          <w:szCs w:val="24"/>
        </w:rPr>
        <w:t>КАЛЕНДАРНИЙ ПЛАН*</w:t>
      </w:r>
    </w:p>
    <w:p w14:paraId="53E9AF5A" w14:textId="77777777" w:rsidR="00283DFD" w:rsidRDefault="00283DFD">
      <w:pPr>
        <w:jc w:val="center"/>
        <w:rPr>
          <w:b/>
          <w:szCs w:val="24"/>
        </w:rPr>
      </w:pPr>
    </w:p>
    <w:p w14:paraId="46F8FAC5" w14:textId="77777777" w:rsidR="00283DFD" w:rsidRDefault="009D2A85">
      <w:pPr>
        <w:rPr>
          <w:i/>
          <w:iCs/>
        </w:rPr>
      </w:pPr>
      <w:r>
        <w:rPr>
          <w:i/>
          <w:iCs/>
        </w:rPr>
        <w:t xml:space="preserve">* Складається у разі необхідності та надається </w:t>
      </w:r>
      <w:r>
        <w:rPr>
          <w:i/>
          <w:iCs/>
          <w:color w:val="000000"/>
        </w:rPr>
        <w:t>до</w:t>
      </w:r>
      <w:r>
        <w:rPr>
          <w:i/>
          <w:iCs/>
        </w:rPr>
        <w:t xml:space="preserve"> підписання договору</w:t>
      </w:r>
    </w:p>
    <w:p w14:paraId="58B920B2" w14:textId="77777777" w:rsidR="00283DFD" w:rsidRDefault="00283DFD">
      <w:pPr>
        <w:rPr>
          <w:i/>
          <w:iCs/>
        </w:rPr>
      </w:pPr>
    </w:p>
    <w:p w14:paraId="5128314B" w14:textId="77777777" w:rsidR="00283DFD" w:rsidRDefault="00283DFD">
      <w:pPr>
        <w:rPr>
          <w:i/>
          <w:iCs/>
        </w:rPr>
      </w:pPr>
    </w:p>
    <w:p w14:paraId="0DF7E1EA" w14:textId="77777777" w:rsidR="00283DFD" w:rsidRDefault="00283DFD">
      <w:pPr>
        <w:rPr>
          <w:i/>
          <w:iCs/>
        </w:rPr>
      </w:pPr>
    </w:p>
    <w:p w14:paraId="79A29569" w14:textId="77777777" w:rsidR="00283DFD" w:rsidRDefault="00283DFD">
      <w:pPr>
        <w:rPr>
          <w:i/>
          <w:iCs/>
        </w:rPr>
      </w:pPr>
    </w:p>
    <w:tbl>
      <w:tblPr>
        <w:tblW w:w="10547" w:type="dxa"/>
        <w:tblLayout w:type="fixed"/>
        <w:tblLook w:val="0000" w:firstRow="0" w:lastRow="0" w:firstColumn="0" w:lastColumn="0" w:noHBand="0" w:noVBand="0"/>
      </w:tblPr>
      <w:tblGrid>
        <w:gridCol w:w="237"/>
        <w:gridCol w:w="4586"/>
        <w:gridCol w:w="1042"/>
        <w:gridCol w:w="4682"/>
      </w:tblGrid>
      <w:tr w:rsidR="00283DFD" w14:paraId="76B7B3AC" w14:textId="77777777">
        <w:trPr>
          <w:trHeight w:hRule="exact" w:val="284"/>
        </w:trPr>
        <w:tc>
          <w:tcPr>
            <w:tcW w:w="237" w:type="dxa"/>
          </w:tcPr>
          <w:p w14:paraId="6D4AE151" w14:textId="77777777" w:rsidR="00283DFD" w:rsidRDefault="00283DFD">
            <w:pPr>
              <w:pStyle w:val="a8"/>
              <w:widowControl w:val="0"/>
              <w:snapToGrid w:val="0"/>
            </w:pPr>
          </w:p>
        </w:tc>
        <w:tc>
          <w:tcPr>
            <w:tcW w:w="4586" w:type="dxa"/>
            <w:vAlign w:val="center"/>
          </w:tcPr>
          <w:p w14:paraId="6CB2CA26" w14:textId="77777777" w:rsidR="00283DFD" w:rsidRDefault="009D2A85">
            <w:pPr>
              <w:pStyle w:val="a9"/>
              <w:widowControl w:val="0"/>
              <w:ind w:left="0"/>
              <w:jc w:val="center"/>
              <w:rPr>
                <w:b/>
                <w:bCs/>
              </w:rPr>
            </w:pPr>
            <w:r>
              <w:rPr>
                <w:b/>
                <w:bCs/>
              </w:rPr>
              <w:t>Замовник</w:t>
            </w:r>
          </w:p>
        </w:tc>
        <w:tc>
          <w:tcPr>
            <w:tcW w:w="1042" w:type="dxa"/>
            <w:vAlign w:val="center"/>
          </w:tcPr>
          <w:p w14:paraId="2201F909" w14:textId="77777777" w:rsidR="00283DFD" w:rsidRDefault="00283DFD">
            <w:pPr>
              <w:pStyle w:val="a9"/>
              <w:widowControl w:val="0"/>
              <w:snapToGrid w:val="0"/>
              <w:ind w:left="0"/>
              <w:jc w:val="center"/>
            </w:pPr>
          </w:p>
        </w:tc>
        <w:tc>
          <w:tcPr>
            <w:tcW w:w="4682" w:type="dxa"/>
            <w:vAlign w:val="center"/>
          </w:tcPr>
          <w:p w14:paraId="40BB9108" w14:textId="77777777" w:rsidR="00283DFD" w:rsidRDefault="009D2A85">
            <w:pPr>
              <w:widowControl w:val="0"/>
              <w:ind w:firstLine="708"/>
              <w:jc w:val="center"/>
              <w:rPr>
                <w:b/>
                <w:bCs/>
              </w:rPr>
            </w:pPr>
            <w:r>
              <w:rPr>
                <w:b/>
                <w:bCs/>
                <w:color w:val="000000"/>
                <w:szCs w:val="24"/>
              </w:rPr>
              <w:t>Виконавець</w:t>
            </w:r>
          </w:p>
        </w:tc>
      </w:tr>
      <w:tr w:rsidR="00D9693B" w14:paraId="7332E4EF" w14:textId="77777777">
        <w:trPr>
          <w:trHeight w:hRule="exact" w:val="1893"/>
        </w:trPr>
        <w:tc>
          <w:tcPr>
            <w:tcW w:w="237" w:type="dxa"/>
          </w:tcPr>
          <w:p w14:paraId="0074D08A" w14:textId="77777777" w:rsidR="00D9693B" w:rsidRDefault="00D9693B">
            <w:pPr>
              <w:widowControl w:val="0"/>
              <w:snapToGrid w:val="0"/>
            </w:pPr>
          </w:p>
        </w:tc>
        <w:tc>
          <w:tcPr>
            <w:tcW w:w="4586" w:type="dxa"/>
            <w:tcBorders>
              <w:bottom w:val="single" w:sz="4" w:space="0" w:color="000000"/>
            </w:tcBorders>
          </w:tcPr>
          <w:p w14:paraId="1C70E5C6" w14:textId="77777777" w:rsidR="00D9693B" w:rsidRDefault="00D9693B" w:rsidP="00832D4F">
            <w:pPr>
              <w:pStyle w:val="a9"/>
              <w:widowControl w:val="0"/>
              <w:ind w:left="0"/>
              <w:jc w:val="center"/>
              <w:rPr>
                <w:b/>
                <w:bCs/>
              </w:rPr>
            </w:pPr>
          </w:p>
          <w:p w14:paraId="322B93C8" w14:textId="77777777" w:rsidR="00D9693B" w:rsidRDefault="00D9693B" w:rsidP="00832D4F">
            <w:pPr>
              <w:pStyle w:val="a9"/>
              <w:widowControl w:val="0"/>
              <w:ind w:left="0"/>
              <w:jc w:val="center"/>
              <w:rPr>
                <w:b/>
                <w:bCs/>
              </w:rPr>
            </w:pPr>
            <w:r>
              <w:rPr>
                <w:b/>
                <w:szCs w:val="24"/>
              </w:rPr>
              <w:t>Комунальне некомерційне підприємство</w:t>
            </w:r>
            <w:r>
              <w:rPr>
                <w:szCs w:val="24"/>
              </w:rPr>
              <w:t xml:space="preserve"> </w:t>
            </w:r>
            <w:r>
              <w:rPr>
                <w:b/>
                <w:szCs w:val="24"/>
              </w:rPr>
              <w:t>Сумської обласної ради</w:t>
            </w:r>
            <w:r>
              <w:rPr>
                <w:szCs w:val="24"/>
              </w:rPr>
              <w:t xml:space="preserve"> «</w:t>
            </w:r>
            <w:r>
              <w:rPr>
                <w:b/>
                <w:szCs w:val="24"/>
              </w:rPr>
              <w:t>Сумський обласний центр екстреної медичної допомоги та медицини катастроф</w:t>
            </w:r>
            <w:r>
              <w:rPr>
                <w:szCs w:val="24"/>
              </w:rPr>
              <w:t>»</w:t>
            </w:r>
          </w:p>
        </w:tc>
        <w:tc>
          <w:tcPr>
            <w:tcW w:w="1042" w:type="dxa"/>
            <w:vAlign w:val="center"/>
          </w:tcPr>
          <w:p w14:paraId="4CD11D22" w14:textId="77777777" w:rsidR="00D9693B" w:rsidRDefault="00D9693B">
            <w:pPr>
              <w:pStyle w:val="a9"/>
              <w:widowControl w:val="0"/>
              <w:snapToGrid w:val="0"/>
              <w:ind w:left="0"/>
            </w:pPr>
          </w:p>
        </w:tc>
        <w:tc>
          <w:tcPr>
            <w:tcW w:w="4682" w:type="dxa"/>
            <w:tcBorders>
              <w:bottom w:val="single" w:sz="4" w:space="0" w:color="000000"/>
            </w:tcBorders>
          </w:tcPr>
          <w:p w14:paraId="0D578FC3" w14:textId="77777777" w:rsidR="00D9693B" w:rsidRDefault="00D9693B">
            <w:pPr>
              <w:widowControl w:val="0"/>
              <w:ind w:firstLine="708"/>
              <w:jc w:val="center"/>
              <w:rPr>
                <w:b/>
                <w:bCs/>
              </w:rPr>
            </w:pPr>
          </w:p>
        </w:tc>
      </w:tr>
      <w:tr w:rsidR="00D9693B" w14:paraId="76369179" w14:textId="77777777">
        <w:trPr>
          <w:trHeight w:hRule="exact" w:val="435"/>
        </w:trPr>
        <w:tc>
          <w:tcPr>
            <w:tcW w:w="237" w:type="dxa"/>
          </w:tcPr>
          <w:p w14:paraId="02858E67" w14:textId="77777777" w:rsidR="00D9693B" w:rsidRDefault="00D9693B">
            <w:pPr>
              <w:widowControl w:val="0"/>
              <w:snapToGrid w:val="0"/>
            </w:pPr>
          </w:p>
        </w:tc>
        <w:tc>
          <w:tcPr>
            <w:tcW w:w="4586" w:type="dxa"/>
            <w:tcBorders>
              <w:top w:val="single" w:sz="4" w:space="0" w:color="000000"/>
              <w:bottom w:val="single" w:sz="4" w:space="0" w:color="000000"/>
            </w:tcBorders>
            <w:vAlign w:val="center"/>
          </w:tcPr>
          <w:p w14:paraId="58B4B658" w14:textId="77777777" w:rsidR="00D9693B" w:rsidRDefault="00D9693B" w:rsidP="00832D4F">
            <w:pPr>
              <w:pStyle w:val="a9"/>
              <w:widowControl w:val="0"/>
              <w:ind w:left="0"/>
            </w:pPr>
            <w:r w:rsidRPr="00687C48">
              <w:rPr>
                <w:b/>
              </w:rPr>
              <w:t>Директор</w:t>
            </w:r>
          </w:p>
        </w:tc>
        <w:tc>
          <w:tcPr>
            <w:tcW w:w="1042" w:type="dxa"/>
            <w:vAlign w:val="center"/>
          </w:tcPr>
          <w:p w14:paraId="27C43F44" w14:textId="77777777" w:rsidR="00D9693B" w:rsidRDefault="00D9693B">
            <w:pPr>
              <w:pStyle w:val="a9"/>
              <w:widowControl w:val="0"/>
              <w:snapToGrid w:val="0"/>
              <w:ind w:left="0"/>
              <w:jc w:val="center"/>
            </w:pPr>
          </w:p>
        </w:tc>
        <w:tc>
          <w:tcPr>
            <w:tcW w:w="4682" w:type="dxa"/>
            <w:tcBorders>
              <w:top w:val="single" w:sz="4" w:space="0" w:color="000000"/>
              <w:bottom w:val="single" w:sz="4" w:space="0" w:color="000000"/>
            </w:tcBorders>
            <w:vAlign w:val="center"/>
          </w:tcPr>
          <w:p w14:paraId="2EBBD065" w14:textId="77777777" w:rsidR="00D9693B" w:rsidRDefault="00D9693B">
            <w:pPr>
              <w:pStyle w:val="a9"/>
              <w:widowControl w:val="0"/>
              <w:snapToGrid w:val="0"/>
              <w:ind w:left="0"/>
              <w:jc w:val="left"/>
            </w:pPr>
            <w:r>
              <w:t>Керівник</w:t>
            </w:r>
          </w:p>
        </w:tc>
      </w:tr>
      <w:tr w:rsidR="00D9693B" w14:paraId="0158E949" w14:textId="77777777">
        <w:trPr>
          <w:trHeight w:hRule="exact" w:val="712"/>
        </w:trPr>
        <w:tc>
          <w:tcPr>
            <w:tcW w:w="237" w:type="dxa"/>
          </w:tcPr>
          <w:p w14:paraId="2677C68B" w14:textId="77777777" w:rsidR="00D9693B" w:rsidRDefault="00D9693B">
            <w:pPr>
              <w:widowControl w:val="0"/>
              <w:snapToGrid w:val="0"/>
            </w:pPr>
          </w:p>
        </w:tc>
        <w:tc>
          <w:tcPr>
            <w:tcW w:w="4586" w:type="dxa"/>
            <w:tcBorders>
              <w:top w:val="single" w:sz="4" w:space="0" w:color="000000"/>
              <w:bottom w:val="single" w:sz="4" w:space="0" w:color="000000"/>
            </w:tcBorders>
            <w:vAlign w:val="center"/>
          </w:tcPr>
          <w:p w14:paraId="5C089870" w14:textId="77777777" w:rsidR="00D9693B" w:rsidRDefault="00D9693B" w:rsidP="00832D4F">
            <w:pPr>
              <w:pStyle w:val="a9"/>
              <w:widowControl w:val="0"/>
              <w:ind w:left="0"/>
              <w:jc w:val="center"/>
            </w:pPr>
            <w:r>
              <w:t>(посада)</w:t>
            </w:r>
          </w:p>
          <w:p w14:paraId="50CCE7A3" w14:textId="77777777" w:rsidR="00D9693B" w:rsidRDefault="00D9693B" w:rsidP="00832D4F">
            <w:pPr>
              <w:pStyle w:val="a9"/>
              <w:widowControl w:val="0"/>
              <w:ind w:left="0"/>
              <w:jc w:val="center"/>
            </w:pPr>
            <w:r>
              <w:t xml:space="preserve">                                  </w:t>
            </w:r>
            <w:r>
              <w:rPr>
                <w:b/>
                <w:bCs/>
              </w:rPr>
              <w:t>Сергій БУТЕНКО</w:t>
            </w:r>
          </w:p>
          <w:p w14:paraId="5FDF4815" w14:textId="77777777" w:rsidR="00D9693B" w:rsidRDefault="00D9693B" w:rsidP="00832D4F">
            <w:pPr>
              <w:pStyle w:val="a9"/>
              <w:widowControl w:val="0"/>
              <w:ind w:left="0"/>
              <w:jc w:val="center"/>
            </w:pPr>
          </w:p>
          <w:p w14:paraId="13DD2EBD" w14:textId="77777777" w:rsidR="00D9693B" w:rsidRDefault="00D9693B" w:rsidP="00832D4F">
            <w:pPr>
              <w:pStyle w:val="a9"/>
              <w:widowControl w:val="0"/>
              <w:ind w:left="0"/>
              <w:jc w:val="center"/>
            </w:pPr>
          </w:p>
          <w:p w14:paraId="2756CBB9" w14:textId="77777777" w:rsidR="00D9693B" w:rsidRDefault="00D9693B" w:rsidP="00832D4F">
            <w:pPr>
              <w:pStyle w:val="a9"/>
              <w:widowControl w:val="0"/>
              <w:ind w:left="0"/>
              <w:jc w:val="center"/>
            </w:pPr>
          </w:p>
          <w:p w14:paraId="47D2417D" w14:textId="77777777" w:rsidR="00D9693B" w:rsidRDefault="00D9693B" w:rsidP="00832D4F">
            <w:pPr>
              <w:pStyle w:val="a9"/>
              <w:widowControl w:val="0"/>
              <w:ind w:left="0"/>
              <w:jc w:val="center"/>
            </w:pPr>
          </w:p>
          <w:p w14:paraId="6827249C" w14:textId="77777777" w:rsidR="00D9693B" w:rsidRDefault="00D9693B" w:rsidP="00832D4F">
            <w:pPr>
              <w:pStyle w:val="a9"/>
              <w:widowControl w:val="0"/>
              <w:ind w:left="0"/>
              <w:jc w:val="right"/>
            </w:pPr>
          </w:p>
        </w:tc>
        <w:tc>
          <w:tcPr>
            <w:tcW w:w="1042" w:type="dxa"/>
            <w:vAlign w:val="center"/>
          </w:tcPr>
          <w:p w14:paraId="40B46A76" w14:textId="77777777" w:rsidR="00D9693B" w:rsidRDefault="00D9693B">
            <w:pPr>
              <w:pStyle w:val="a9"/>
              <w:widowControl w:val="0"/>
              <w:snapToGrid w:val="0"/>
              <w:ind w:left="0"/>
              <w:jc w:val="center"/>
            </w:pPr>
          </w:p>
        </w:tc>
        <w:tc>
          <w:tcPr>
            <w:tcW w:w="4682" w:type="dxa"/>
            <w:tcBorders>
              <w:top w:val="single" w:sz="4" w:space="0" w:color="000000"/>
              <w:bottom w:val="single" w:sz="4" w:space="0" w:color="000000"/>
            </w:tcBorders>
            <w:vAlign w:val="center"/>
          </w:tcPr>
          <w:p w14:paraId="6464F905" w14:textId="77777777" w:rsidR="00D9693B" w:rsidRDefault="00D9693B">
            <w:pPr>
              <w:pStyle w:val="a9"/>
              <w:widowControl w:val="0"/>
              <w:ind w:left="0"/>
              <w:jc w:val="center"/>
            </w:pPr>
            <w:r>
              <w:t>(посада)</w:t>
            </w:r>
          </w:p>
          <w:p w14:paraId="10B231F3" w14:textId="77777777" w:rsidR="00D9693B" w:rsidRDefault="00D9693B">
            <w:pPr>
              <w:pStyle w:val="a9"/>
              <w:widowControl w:val="0"/>
              <w:ind w:left="0"/>
              <w:jc w:val="right"/>
            </w:pPr>
          </w:p>
          <w:p w14:paraId="1F32F7CB" w14:textId="77777777" w:rsidR="00D9693B" w:rsidRDefault="00D9693B">
            <w:pPr>
              <w:pStyle w:val="a9"/>
              <w:widowControl w:val="0"/>
              <w:ind w:left="0"/>
              <w:jc w:val="right"/>
            </w:pPr>
          </w:p>
        </w:tc>
      </w:tr>
      <w:tr w:rsidR="00D9693B" w14:paraId="6C995139" w14:textId="77777777">
        <w:trPr>
          <w:trHeight w:hRule="exact" w:val="740"/>
        </w:trPr>
        <w:tc>
          <w:tcPr>
            <w:tcW w:w="237" w:type="dxa"/>
          </w:tcPr>
          <w:p w14:paraId="4AFA5462" w14:textId="77777777" w:rsidR="00D9693B" w:rsidRDefault="00D9693B">
            <w:pPr>
              <w:widowControl w:val="0"/>
              <w:snapToGrid w:val="0"/>
            </w:pPr>
          </w:p>
        </w:tc>
        <w:tc>
          <w:tcPr>
            <w:tcW w:w="4586" w:type="dxa"/>
            <w:tcBorders>
              <w:top w:val="single" w:sz="4" w:space="0" w:color="000000"/>
              <w:bottom w:val="single" w:sz="4" w:space="0" w:color="000000"/>
            </w:tcBorders>
            <w:vAlign w:val="center"/>
          </w:tcPr>
          <w:p w14:paraId="00841CA8" w14:textId="77777777" w:rsidR="00D9693B" w:rsidRDefault="00D9693B" w:rsidP="00832D4F">
            <w:pPr>
              <w:pStyle w:val="a9"/>
              <w:widowControl w:val="0"/>
              <w:ind w:left="0"/>
              <w:jc w:val="left"/>
            </w:pPr>
            <w:r>
              <w:t xml:space="preserve">     М.П.                        (підпис,  П.І.Б.)</w:t>
            </w:r>
          </w:p>
          <w:p w14:paraId="674C0AEE" w14:textId="77777777" w:rsidR="00D9693B" w:rsidRDefault="00D9693B" w:rsidP="00832D4F">
            <w:pPr>
              <w:pStyle w:val="a9"/>
              <w:widowControl w:val="0"/>
              <w:ind w:left="0"/>
            </w:pPr>
            <w:r>
              <w:t>«</w:t>
            </w:r>
            <w:r>
              <w:rPr>
                <w:lang w:val="ru-RU"/>
              </w:rPr>
              <w:t>____</w:t>
            </w:r>
            <w:r>
              <w:t xml:space="preserve">» </w:t>
            </w:r>
            <w:r>
              <w:rPr>
                <w:lang w:val="ru-RU"/>
              </w:rPr>
              <w:t>__________</w:t>
            </w:r>
            <w:r>
              <w:t>2024 р.</w:t>
            </w:r>
          </w:p>
        </w:tc>
        <w:tc>
          <w:tcPr>
            <w:tcW w:w="1042" w:type="dxa"/>
            <w:vAlign w:val="center"/>
          </w:tcPr>
          <w:p w14:paraId="6B4C4B9D" w14:textId="77777777" w:rsidR="00D9693B" w:rsidRDefault="00D9693B">
            <w:pPr>
              <w:pStyle w:val="a9"/>
              <w:widowControl w:val="0"/>
              <w:snapToGrid w:val="0"/>
              <w:ind w:left="0"/>
            </w:pPr>
          </w:p>
        </w:tc>
        <w:tc>
          <w:tcPr>
            <w:tcW w:w="4682" w:type="dxa"/>
            <w:tcBorders>
              <w:top w:val="single" w:sz="4" w:space="0" w:color="000000"/>
              <w:bottom w:val="single" w:sz="4" w:space="0" w:color="000000"/>
            </w:tcBorders>
            <w:vAlign w:val="center"/>
          </w:tcPr>
          <w:p w14:paraId="68FDB4B4" w14:textId="77777777" w:rsidR="00D9693B" w:rsidRDefault="00D9693B">
            <w:pPr>
              <w:pStyle w:val="a9"/>
              <w:widowControl w:val="0"/>
              <w:ind w:left="0"/>
              <w:jc w:val="left"/>
            </w:pPr>
            <w:r>
              <w:t xml:space="preserve">     М.П.                          (підпис,  П.І.Б.)</w:t>
            </w:r>
          </w:p>
          <w:p w14:paraId="680A422B" w14:textId="77777777" w:rsidR="00D9693B" w:rsidRDefault="00D9693B" w:rsidP="00D9693B">
            <w:pPr>
              <w:pStyle w:val="a9"/>
              <w:widowControl w:val="0"/>
              <w:ind w:left="0"/>
            </w:pPr>
            <w:r>
              <w:t>«</w:t>
            </w:r>
            <w:r>
              <w:rPr>
                <w:lang w:val="ru-RU"/>
              </w:rPr>
              <w:t>____</w:t>
            </w:r>
            <w:r>
              <w:t xml:space="preserve">» </w:t>
            </w:r>
            <w:r>
              <w:rPr>
                <w:lang w:val="ru-RU"/>
              </w:rPr>
              <w:t>_________</w:t>
            </w:r>
            <w:r>
              <w:t xml:space="preserve"> 2024 р.</w:t>
            </w:r>
          </w:p>
        </w:tc>
      </w:tr>
    </w:tbl>
    <w:p w14:paraId="50CDDD3C" w14:textId="77777777" w:rsidR="00283DFD" w:rsidRDefault="00283DFD"/>
    <w:sectPr w:rsidR="00283DFD" w:rsidSect="00981B97">
      <w:footerReference w:type="default" r:id="rId7"/>
      <w:pgSz w:w="11906" w:h="16838"/>
      <w:pgMar w:top="709" w:right="707" w:bottom="567" w:left="851" w:header="0"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04602" w14:textId="77777777" w:rsidR="009D2A85" w:rsidRDefault="009D2A85">
      <w:pPr>
        <w:spacing w:before="0" w:after="0"/>
      </w:pPr>
      <w:r>
        <w:separator/>
      </w:r>
    </w:p>
  </w:endnote>
  <w:endnote w:type="continuationSeparator" w:id="0">
    <w:p w14:paraId="5589A215" w14:textId="77777777" w:rsidR="009D2A85" w:rsidRDefault="009D2A8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2E294" w14:textId="77777777" w:rsidR="00283DFD" w:rsidRDefault="009D2A85">
    <w:pPr>
      <w:pBdr>
        <w:top w:val="single" w:sz="4" w:space="1" w:color="000000"/>
      </w:pBdr>
      <w:jc w:val="right"/>
    </w:pPr>
    <w:r>
      <w:tab/>
    </w:r>
    <w:r>
      <w:t xml:space="preserve">- </w:t>
    </w:r>
    <w:r>
      <w:fldChar w:fldCharType="begin"/>
    </w:r>
    <w:r>
      <w:instrText>PAGE</w:instrText>
    </w:r>
    <w:r>
      <w:fldChar w:fldCharType="separate"/>
    </w:r>
    <w:r w:rsidR="00E50A85">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1D69D" w14:textId="77777777" w:rsidR="009D2A85" w:rsidRDefault="009D2A85">
      <w:pPr>
        <w:spacing w:before="0" w:after="0"/>
      </w:pPr>
      <w:r>
        <w:separator/>
      </w:r>
    </w:p>
  </w:footnote>
  <w:footnote w:type="continuationSeparator" w:id="0">
    <w:p w14:paraId="0C7B43C4" w14:textId="77777777" w:rsidR="009D2A85" w:rsidRDefault="009D2A8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E2AEA"/>
    <w:multiLevelType w:val="multilevel"/>
    <w:tmpl w:val="D4C4E286"/>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5D82B5D"/>
    <w:multiLevelType w:val="multilevel"/>
    <w:tmpl w:val="B29C9F8A"/>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FA92B9A"/>
    <w:multiLevelType w:val="multilevel"/>
    <w:tmpl w:val="A4CE16A8"/>
    <w:lvl w:ilvl="0">
      <w:start w:val="9"/>
      <w:numFmt w:val="upperRoman"/>
      <w:lvlText w:val="%1."/>
      <w:lvlJc w:val="left"/>
      <w:pPr>
        <w:ind w:left="1080" w:hanging="720"/>
      </w:pPr>
      <w:rPr>
        <w:rFonts w:hint="default"/>
        <w:sz w:val="24"/>
      </w:rPr>
    </w:lvl>
    <w:lvl w:ilvl="1">
      <w:start w:val="1"/>
      <w:numFmt w:val="decimal"/>
      <w:isLgl/>
      <w:lvlText w:val="%1.%2."/>
      <w:lvlJc w:val="left"/>
      <w:pPr>
        <w:ind w:left="720" w:hanging="360"/>
      </w:pPr>
      <w:rPr>
        <w:rFonts w:cs="Arial" w:hint="default"/>
        <w:color w:val="000000"/>
      </w:rPr>
    </w:lvl>
    <w:lvl w:ilvl="2">
      <w:start w:val="1"/>
      <w:numFmt w:val="decimal"/>
      <w:isLgl/>
      <w:lvlText w:val="%1.%2.%3."/>
      <w:lvlJc w:val="left"/>
      <w:pPr>
        <w:ind w:left="1080" w:hanging="720"/>
      </w:pPr>
      <w:rPr>
        <w:rFonts w:cs="Arial" w:hint="default"/>
        <w:color w:val="000000"/>
      </w:rPr>
    </w:lvl>
    <w:lvl w:ilvl="3">
      <w:start w:val="1"/>
      <w:numFmt w:val="decimal"/>
      <w:isLgl/>
      <w:lvlText w:val="%1.%2.%3.%4."/>
      <w:lvlJc w:val="left"/>
      <w:pPr>
        <w:ind w:left="1080" w:hanging="720"/>
      </w:pPr>
      <w:rPr>
        <w:rFonts w:cs="Arial" w:hint="default"/>
        <w:color w:val="000000"/>
      </w:rPr>
    </w:lvl>
    <w:lvl w:ilvl="4">
      <w:start w:val="1"/>
      <w:numFmt w:val="decimal"/>
      <w:isLgl/>
      <w:lvlText w:val="%1.%2.%3.%4.%5."/>
      <w:lvlJc w:val="left"/>
      <w:pPr>
        <w:ind w:left="1440" w:hanging="1080"/>
      </w:pPr>
      <w:rPr>
        <w:rFonts w:cs="Arial" w:hint="default"/>
        <w:color w:val="000000"/>
      </w:rPr>
    </w:lvl>
    <w:lvl w:ilvl="5">
      <w:start w:val="1"/>
      <w:numFmt w:val="decimal"/>
      <w:isLgl/>
      <w:lvlText w:val="%1.%2.%3.%4.%5.%6."/>
      <w:lvlJc w:val="left"/>
      <w:pPr>
        <w:ind w:left="1440" w:hanging="1080"/>
      </w:pPr>
      <w:rPr>
        <w:rFonts w:cs="Arial" w:hint="default"/>
        <w:color w:val="000000"/>
      </w:rPr>
    </w:lvl>
    <w:lvl w:ilvl="6">
      <w:start w:val="1"/>
      <w:numFmt w:val="decimal"/>
      <w:isLgl/>
      <w:lvlText w:val="%1.%2.%3.%4.%5.%6.%7."/>
      <w:lvlJc w:val="left"/>
      <w:pPr>
        <w:ind w:left="1800" w:hanging="1440"/>
      </w:pPr>
      <w:rPr>
        <w:rFonts w:cs="Arial" w:hint="default"/>
        <w:color w:val="000000"/>
      </w:rPr>
    </w:lvl>
    <w:lvl w:ilvl="7">
      <w:start w:val="1"/>
      <w:numFmt w:val="decimal"/>
      <w:isLgl/>
      <w:lvlText w:val="%1.%2.%3.%4.%5.%6.%7.%8."/>
      <w:lvlJc w:val="left"/>
      <w:pPr>
        <w:ind w:left="1800" w:hanging="1440"/>
      </w:pPr>
      <w:rPr>
        <w:rFonts w:cs="Arial" w:hint="default"/>
        <w:color w:val="000000"/>
      </w:rPr>
    </w:lvl>
    <w:lvl w:ilvl="8">
      <w:start w:val="1"/>
      <w:numFmt w:val="decimal"/>
      <w:isLgl/>
      <w:lvlText w:val="%1.%2.%3.%4.%5.%6.%7.%8.%9."/>
      <w:lvlJc w:val="left"/>
      <w:pPr>
        <w:ind w:left="2160" w:hanging="1800"/>
      </w:pPr>
      <w:rPr>
        <w:rFonts w:cs="Arial" w:hint="default"/>
        <w:color w:val="000000"/>
      </w:rPr>
    </w:lvl>
  </w:abstractNum>
  <w:abstractNum w:abstractNumId="3" w15:restartNumberingAfterBreak="0">
    <w:nsid w:val="5ECE6299"/>
    <w:multiLevelType w:val="hybridMultilevel"/>
    <w:tmpl w:val="1BBEAD0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F810B3"/>
    <w:multiLevelType w:val="hybridMultilevel"/>
    <w:tmpl w:val="4EFC83E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C4F35B5"/>
    <w:multiLevelType w:val="multilevel"/>
    <w:tmpl w:val="4666237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149588454">
    <w:abstractNumId w:val="1"/>
  </w:num>
  <w:num w:numId="2" w16cid:durableId="815342211">
    <w:abstractNumId w:val="5"/>
  </w:num>
  <w:num w:numId="3" w16cid:durableId="1232813422">
    <w:abstractNumId w:val="0"/>
  </w:num>
  <w:num w:numId="4" w16cid:durableId="1732921829">
    <w:abstractNumId w:val="4"/>
  </w:num>
  <w:num w:numId="5" w16cid:durableId="1434471510">
    <w:abstractNumId w:val="2"/>
  </w:num>
  <w:num w:numId="6" w16cid:durableId="12434862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3DFD"/>
    <w:rsid w:val="001449F5"/>
    <w:rsid w:val="00152499"/>
    <w:rsid w:val="0018096E"/>
    <w:rsid w:val="001B0C70"/>
    <w:rsid w:val="001B296D"/>
    <w:rsid w:val="00212FE4"/>
    <w:rsid w:val="00283DFD"/>
    <w:rsid w:val="003045DD"/>
    <w:rsid w:val="003167C1"/>
    <w:rsid w:val="00373E48"/>
    <w:rsid w:val="003A0C19"/>
    <w:rsid w:val="003B28BF"/>
    <w:rsid w:val="003F6EBA"/>
    <w:rsid w:val="004B5A41"/>
    <w:rsid w:val="0051563E"/>
    <w:rsid w:val="00521E00"/>
    <w:rsid w:val="0067211E"/>
    <w:rsid w:val="00677F8C"/>
    <w:rsid w:val="00687C48"/>
    <w:rsid w:val="006D4348"/>
    <w:rsid w:val="007019A0"/>
    <w:rsid w:val="007C3F76"/>
    <w:rsid w:val="008236C4"/>
    <w:rsid w:val="00877B55"/>
    <w:rsid w:val="00930675"/>
    <w:rsid w:val="00981B97"/>
    <w:rsid w:val="0099667E"/>
    <w:rsid w:val="009D2A85"/>
    <w:rsid w:val="00A018E0"/>
    <w:rsid w:val="00A60B3F"/>
    <w:rsid w:val="00A62D4C"/>
    <w:rsid w:val="00A870B6"/>
    <w:rsid w:val="00B368B1"/>
    <w:rsid w:val="00B7497F"/>
    <w:rsid w:val="00B97161"/>
    <w:rsid w:val="00BA4977"/>
    <w:rsid w:val="00C76338"/>
    <w:rsid w:val="00D17448"/>
    <w:rsid w:val="00D60B69"/>
    <w:rsid w:val="00D9693B"/>
    <w:rsid w:val="00E50A85"/>
    <w:rsid w:val="00E651FA"/>
    <w:rsid w:val="00EF56F8"/>
    <w:rsid w:val="00F92F57"/>
    <w:rsid w:val="00FB5D7F"/>
    <w:rsid w:val="00FC36C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344F5"/>
  <w15:docId w15:val="{21B5F9FB-B236-41E5-B984-87EA41B53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3B14"/>
    <w:pPr>
      <w:spacing w:before="20" w:after="20"/>
      <w:ind w:firstLine="737"/>
      <w:jc w:val="both"/>
    </w:pPr>
    <w:rPr>
      <w:rFonts w:ascii="Times New Roman" w:eastAsia="Times New Roman" w:hAnsi="Times New Roman" w:cs="Times New Roman"/>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uiPriority w:val="99"/>
    <w:qFormat/>
    <w:rsid w:val="00903B14"/>
    <w:rPr>
      <w:rFonts w:ascii="Times New Roman" w:eastAsia="Times New Roman" w:hAnsi="Times New Roman" w:cs="Times New Roman"/>
      <w:sz w:val="24"/>
      <w:szCs w:val="20"/>
      <w:lang w:val="uk-UA"/>
    </w:rPr>
  </w:style>
  <w:style w:type="character" w:customStyle="1" w:styleId="rvts23">
    <w:name w:val="rvts23"/>
    <w:basedOn w:val="a0"/>
    <w:qFormat/>
    <w:rsid w:val="00903B14"/>
  </w:style>
  <w:style w:type="paragraph" w:customStyle="1" w:styleId="1">
    <w:name w:val="Заголовок1"/>
    <w:basedOn w:val="a"/>
    <w:next w:val="a4"/>
    <w:qFormat/>
    <w:pPr>
      <w:keepNext/>
      <w:spacing w:before="240" w:after="120"/>
    </w:pPr>
    <w:rPr>
      <w:rFonts w:ascii="Liberation Sans" w:eastAsia="Microsoft YaHei" w:hAnsi="Liberation Sans" w:cs="Lucida Sans"/>
      <w:sz w:val="28"/>
      <w:szCs w:val="28"/>
    </w:rPr>
  </w:style>
  <w:style w:type="paragraph" w:styleId="a4">
    <w:name w:val="Body Text"/>
    <w:basedOn w:val="a"/>
    <w:uiPriority w:val="99"/>
    <w:rsid w:val="00903B14"/>
  </w:style>
  <w:style w:type="paragraph" w:styleId="a5">
    <w:name w:val="List"/>
    <w:basedOn w:val="a4"/>
    <w:rPr>
      <w:rFonts w:cs="Lucida Sans"/>
    </w:rPr>
  </w:style>
  <w:style w:type="paragraph" w:styleId="a6">
    <w:name w:val="caption"/>
    <w:basedOn w:val="a"/>
    <w:qFormat/>
    <w:pPr>
      <w:suppressLineNumbers/>
      <w:spacing w:before="120" w:after="120"/>
    </w:pPr>
    <w:rPr>
      <w:rFonts w:cs="Lucida Sans"/>
      <w:i/>
      <w:iCs/>
      <w:szCs w:val="24"/>
    </w:rPr>
  </w:style>
  <w:style w:type="paragraph" w:customStyle="1" w:styleId="a7">
    <w:name w:val="Покажчик"/>
    <w:basedOn w:val="a"/>
    <w:qFormat/>
    <w:pPr>
      <w:suppressLineNumbers/>
    </w:pPr>
    <w:rPr>
      <w:rFonts w:cs="Lucida Sans"/>
    </w:rPr>
  </w:style>
  <w:style w:type="paragraph" w:customStyle="1" w:styleId="a8">
    <w:name w:val="Содержимое таблицы"/>
    <w:basedOn w:val="a"/>
    <w:qFormat/>
    <w:rsid w:val="00903B14"/>
    <w:pPr>
      <w:suppressLineNumbers/>
      <w:spacing w:before="0" w:after="0"/>
      <w:ind w:firstLine="0"/>
      <w:jc w:val="left"/>
    </w:pPr>
    <w:rPr>
      <w:szCs w:val="24"/>
      <w:lang w:val="ru-RU" w:eastAsia="ar-SA"/>
    </w:rPr>
  </w:style>
  <w:style w:type="paragraph" w:customStyle="1" w:styleId="rvps2">
    <w:name w:val="rvps2"/>
    <w:basedOn w:val="a"/>
    <w:qFormat/>
    <w:rsid w:val="00903B14"/>
    <w:pPr>
      <w:spacing w:beforeAutospacing="1" w:afterAutospacing="1"/>
      <w:ind w:firstLine="0"/>
      <w:jc w:val="left"/>
    </w:pPr>
    <w:rPr>
      <w:szCs w:val="24"/>
      <w:lang w:val="ru-RU"/>
    </w:rPr>
  </w:style>
  <w:style w:type="paragraph" w:customStyle="1" w:styleId="a9">
    <w:name w:val="Документ"/>
    <w:basedOn w:val="a"/>
    <w:qFormat/>
    <w:rsid w:val="00903B14"/>
    <w:pPr>
      <w:spacing w:before="0" w:after="80"/>
      <w:ind w:left="720" w:firstLine="0"/>
    </w:pPr>
    <w:rPr>
      <w:lang w:eastAsia="zh-CN"/>
    </w:rPr>
  </w:style>
  <w:style w:type="paragraph" w:customStyle="1" w:styleId="aa">
    <w:name w:val="Верхній і нижній колонтитули"/>
    <w:basedOn w:val="a"/>
    <w:qFormat/>
  </w:style>
  <w:style w:type="paragraph" w:styleId="ab">
    <w:name w:val="footer"/>
    <w:basedOn w:val="aa"/>
  </w:style>
  <w:style w:type="paragraph" w:customStyle="1" w:styleId="LO-normal">
    <w:name w:val="LO-normal"/>
    <w:qFormat/>
    <w:rPr>
      <w:rFonts w:eastAsia="Times New Roman" w:cs="Calibri"/>
      <w:sz w:val="20"/>
      <w:szCs w:val="20"/>
      <w:lang w:val="uk-UA" w:eastAsia="zh-CN"/>
    </w:rPr>
  </w:style>
  <w:style w:type="paragraph" w:customStyle="1" w:styleId="ac">
    <w:name w:val="Вміст таблиці"/>
    <w:basedOn w:val="a"/>
    <w:qFormat/>
    <w:pPr>
      <w:widowControl w:val="0"/>
      <w:suppressLineNumbers/>
    </w:pPr>
  </w:style>
  <w:style w:type="paragraph" w:customStyle="1" w:styleId="ad">
    <w:name w:val="Заголовок таблиці"/>
    <w:basedOn w:val="ac"/>
    <w:qFormat/>
    <w:pPr>
      <w:jc w:val="center"/>
    </w:pPr>
    <w:rPr>
      <w:b/>
      <w:bCs/>
    </w:rPr>
  </w:style>
  <w:style w:type="paragraph" w:styleId="ae">
    <w:name w:val="No Spacing"/>
    <w:link w:val="af"/>
    <w:uiPriority w:val="1"/>
    <w:qFormat/>
    <w:rsid w:val="00EF56F8"/>
    <w:pPr>
      <w:suppressAutoHyphens w:val="0"/>
    </w:pPr>
    <w:rPr>
      <w:rFonts w:ascii="Arial" w:eastAsia="Arial" w:hAnsi="Arial" w:cs="Arial"/>
      <w:lang w:val="uk-UA" w:eastAsia="uk-UA"/>
    </w:rPr>
  </w:style>
  <w:style w:type="character" w:customStyle="1" w:styleId="af">
    <w:name w:val="Без интервала Знак"/>
    <w:link w:val="ae"/>
    <w:uiPriority w:val="1"/>
    <w:rsid w:val="00EF56F8"/>
    <w:rPr>
      <w:rFonts w:ascii="Arial" w:eastAsia="Arial" w:hAnsi="Arial" w:cs="Arial"/>
      <w:lang w:val="uk-UA" w:eastAsia="uk-UA"/>
    </w:rPr>
  </w:style>
  <w:style w:type="paragraph" w:styleId="af0">
    <w:name w:val="List Paragraph"/>
    <w:basedOn w:val="a"/>
    <w:uiPriority w:val="34"/>
    <w:qFormat/>
    <w:rsid w:val="00EF56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11</Pages>
  <Words>4596</Words>
  <Characters>26199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32</cp:revision>
  <cp:lastPrinted>2024-04-04T08:09:00Z</cp:lastPrinted>
  <dcterms:created xsi:type="dcterms:W3CDTF">2024-03-12T13:28:00Z</dcterms:created>
  <dcterms:modified xsi:type="dcterms:W3CDTF">2024-04-04T08:09:00Z</dcterms:modified>
  <dc:language>uk-UA</dc:language>
</cp:coreProperties>
</file>