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2A549" w14:textId="77777777" w:rsidR="001F222A" w:rsidRPr="009627B2" w:rsidRDefault="001F222A" w:rsidP="001F222A">
      <w:pPr>
        <w:widowControl w:val="0"/>
        <w:spacing w:after="0" w:line="240" w:lineRule="auto"/>
        <w:contextualSpacing/>
        <w:jc w:val="center"/>
        <w:rPr>
          <w:rFonts w:ascii="Times New Roman" w:eastAsia="Calibri" w:hAnsi="Times New Roman" w:cs="Times New Roman"/>
          <w:b/>
          <w:color w:val="0D0D0D"/>
          <w:lang w:eastAsia="uk-UA"/>
        </w:rPr>
      </w:pPr>
      <w:r w:rsidRPr="009627B2">
        <w:rPr>
          <w:rFonts w:ascii="Times New Roman" w:eastAsia="Calibri" w:hAnsi="Times New Roman" w:cs="Times New Roman"/>
          <w:b/>
          <w:color w:val="0D0D0D"/>
          <w:lang w:eastAsia="uk-UA"/>
        </w:rPr>
        <w:t>ПРОЄКТ</w:t>
      </w:r>
    </w:p>
    <w:p w14:paraId="0B7BB751" w14:textId="77777777" w:rsidR="001F222A" w:rsidRPr="009627B2" w:rsidRDefault="001F222A" w:rsidP="001F222A">
      <w:pPr>
        <w:spacing w:after="0" w:line="240" w:lineRule="auto"/>
        <w:ind w:firstLine="709"/>
        <w:jc w:val="center"/>
        <w:rPr>
          <w:rFonts w:ascii="Times New Roman" w:eastAsia="Calibri" w:hAnsi="Times New Roman" w:cs="Times New Roman"/>
          <w:b/>
          <w:color w:val="0D0D0D"/>
          <w:sz w:val="24"/>
          <w:szCs w:val="24"/>
          <w:lang w:eastAsia="ru-RU"/>
        </w:rPr>
      </w:pPr>
      <w:r w:rsidRPr="009627B2">
        <w:rPr>
          <w:rFonts w:ascii="Times New Roman" w:eastAsia="Calibri" w:hAnsi="Times New Roman" w:cs="Times New Roman"/>
          <w:b/>
          <w:color w:val="0D0D0D"/>
          <w:sz w:val="24"/>
          <w:szCs w:val="24"/>
          <w:lang w:eastAsia="ru-RU"/>
        </w:rPr>
        <w:t>ДОГОВІР ПРО ЗАКУПІВЛЮ № _______</w:t>
      </w:r>
    </w:p>
    <w:p w14:paraId="24345114" w14:textId="77777777" w:rsidR="001F222A" w:rsidRPr="009627B2" w:rsidRDefault="001F222A" w:rsidP="001F222A">
      <w:pPr>
        <w:spacing w:after="0" w:line="240" w:lineRule="auto"/>
        <w:jc w:val="center"/>
        <w:rPr>
          <w:rFonts w:ascii="Times New Roman" w:eastAsia="Calibri" w:hAnsi="Times New Roman" w:cs="Times New Roman"/>
          <w:b/>
          <w:color w:val="0D0D0D"/>
        </w:rPr>
      </w:pPr>
    </w:p>
    <w:tbl>
      <w:tblPr>
        <w:tblW w:w="0" w:type="auto"/>
        <w:tblLook w:val="04A0" w:firstRow="1" w:lastRow="0" w:firstColumn="1" w:lastColumn="0" w:noHBand="0" w:noVBand="1"/>
      </w:tblPr>
      <w:tblGrid>
        <w:gridCol w:w="3208"/>
        <w:gridCol w:w="2942"/>
        <w:gridCol w:w="3421"/>
      </w:tblGrid>
      <w:tr w:rsidR="001F222A" w:rsidRPr="009627B2" w14:paraId="4B75DC3A" w14:textId="77777777" w:rsidTr="00FD137E">
        <w:tc>
          <w:tcPr>
            <w:tcW w:w="3208" w:type="dxa"/>
            <w:shd w:val="clear" w:color="auto" w:fill="auto"/>
          </w:tcPr>
          <w:p w14:paraId="06173E04" w14:textId="68B44FEE" w:rsidR="001F222A" w:rsidRPr="009627B2" w:rsidRDefault="001F222A" w:rsidP="000E06BF">
            <w:pPr>
              <w:spacing w:after="0" w:line="240" w:lineRule="auto"/>
              <w:rPr>
                <w:rFonts w:ascii="Times New Roman" w:eastAsia="Calibri" w:hAnsi="Times New Roman" w:cs="Times New Roman"/>
                <w:color w:val="0D0D0D"/>
                <w:sz w:val="24"/>
                <w:szCs w:val="24"/>
                <w:lang w:eastAsia="ru-RU"/>
              </w:rPr>
            </w:pPr>
            <w:r w:rsidRPr="009627B2">
              <w:rPr>
                <w:rFonts w:ascii="Times New Roman" w:eastAsia="Calibri" w:hAnsi="Times New Roman" w:cs="Times New Roman"/>
                <w:color w:val="0D0D0D"/>
                <w:sz w:val="24"/>
                <w:szCs w:val="24"/>
                <w:lang w:eastAsia="ru-RU"/>
              </w:rPr>
              <w:t>м.</w:t>
            </w:r>
            <w:r w:rsidR="000E06BF">
              <w:rPr>
                <w:rFonts w:ascii="Times New Roman" w:eastAsia="Calibri" w:hAnsi="Times New Roman" w:cs="Times New Roman"/>
                <w:color w:val="0D0D0D"/>
                <w:sz w:val="24"/>
                <w:szCs w:val="24"/>
                <w:lang w:eastAsia="ru-RU"/>
              </w:rPr>
              <w:t>Тернопіль</w:t>
            </w:r>
          </w:p>
        </w:tc>
        <w:tc>
          <w:tcPr>
            <w:tcW w:w="2942" w:type="dxa"/>
            <w:shd w:val="clear" w:color="auto" w:fill="auto"/>
          </w:tcPr>
          <w:p w14:paraId="44B2D973" w14:textId="77777777" w:rsidR="001F222A" w:rsidRPr="009627B2" w:rsidRDefault="001F222A" w:rsidP="00ED1516">
            <w:pPr>
              <w:spacing w:after="0" w:line="240" w:lineRule="auto"/>
              <w:rPr>
                <w:rFonts w:ascii="Times New Roman" w:eastAsia="Calibri" w:hAnsi="Times New Roman" w:cs="Times New Roman"/>
                <w:color w:val="0D0D0D"/>
                <w:sz w:val="24"/>
                <w:szCs w:val="24"/>
                <w:lang w:eastAsia="ru-RU"/>
              </w:rPr>
            </w:pPr>
          </w:p>
        </w:tc>
        <w:tc>
          <w:tcPr>
            <w:tcW w:w="3421" w:type="dxa"/>
            <w:shd w:val="clear" w:color="auto" w:fill="auto"/>
          </w:tcPr>
          <w:p w14:paraId="1C4CDAE2" w14:textId="23974F48" w:rsidR="001F222A" w:rsidRPr="009627B2" w:rsidRDefault="001F222A" w:rsidP="00FD137E">
            <w:pPr>
              <w:spacing w:after="0" w:line="240" w:lineRule="auto"/>
              <w:rPr>
                <w:rFonts w:ascii="Times New Roman" w:eastAsia="Calibri" w:hAnsi="Times New Roman" w:cs="Times New Roman"/>
                <w:color w:val="0D0D0D"/>
                <w:sz w:val="24"/>
                <w:szCs w:val="24"/>
                <w:lang w:eastAsia="ru-RU"/>
              </w:rPr>
            </w:pPr>
            <w:r w:rsidRPr="009627B2">
              <w:rPr>
                <w:rFonts w:ascii="Times New Roman" w:eastAsia="Calibri" w:hAnsi="Times New Roman" w:cs="Times New Roman"/>
                <w:color w:val="0D0D0D"/>
                <w:sz w:val="24"/>
                <w:szCs w:val="24"/>
                <w:lang w:eastAsia="ru-RU"/>
              </w:rPr>
              <w:t>«____» __________ 202</w:t>
            </w:r>
            <w:r w:rsidR="00FD137E">
              <w:rPr>
                <w:rFonts w:ascii="Times New Roman" w:eastAsia="Calibri" w:hAnsi="Times New Roman" w:cs="Times New Roman"/>
                <w:color w:val="0D0D0D"/>
                <w:sz w:val="24"/>
                <w:szCs w:val="24"/>
                <w:lang w:eastAsia="ru-RU"/>
              </w:rPr>
              <w:t>4</w:t>
            </w:r>
            <w:r w:rsidRPr="009627B2">
              <w:rPr>
                <w:rFonts w:ascii="Times New Roman" w:eastAsia="Calibri" w:hAnsi="Times New Roman" w:cs="Times New Roman"/>
                <w:color w:val="0D0D0D"/>
                <w:sz w:val="24"/>
                <w:szCs w:val="24"/>
                <w:lang w:eastAsia="ru-RU"/>
              </w:rPr>
              <w:t xml:space="preserve"> року</w:t>
            </w:r>
          </w:p>
        </w:tc>
      </w:tr>
    </w:tbl>
    <w:p w14:paraId="701DB7BF" w14:textId="77777777" w:rsidR="00FD137E" w:rsidRPr="00DF1F16" w:rsidRDefault="00FD137E" w:rsidP="00FD137E">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r>
        <w:rPr>
          <w:rFonts w:ascii="Times New Roman" w:hAnsi="Times New Roman" w:cs="Times New Roman"/>
          <w:b/>
          <w:sz w:val="24"/>
          <w:szCs w:val="24"/>
          <w:lang w:eastAsia="zh-CN"/>
        </w:rPr>
        <w:t>Комунальне некомерційне підприємство «Тернопільська міська дитяча комунальна лікарня»</w:t>
      </w:r>
      <w:r w:rsidRPr="00DF1F16">
        <w:rPr>
          <w:rFonts w:ascii="Times New Roman" w:hAnsi="Times New Roman" w:cs="Times New Roman"/>
          <w:bCs/>
          <w:sz w:val="24"/>
          <w:szCs w:val="24"/>
          <w:lang w:eastAsia="zh-CN"/>
        </w:rPr>
        <w:t xml:space="preserve">в </w:t>
      </w:r>
      <w:r w:rsidRPr="00E40620">
        <w:rPr>
          <w:rFonts w:ascii="Times New Roman" w:hAnsi="Times New Roman" w:cs="Times New Roman"/>
          <w:bCs/>
          <w:sz w:val="24"/>
          <w:szCs w:val="24"/>
          <w:lang w:eastAsia="zh-CN"/>
        </w:rPr>
        <w:t xml:space="preserve">особі </w:t>
      </w:r>
      <w:r w:rsidRPr="00E40620">
        <w:rPr>
          <w:rFonts w:ascii="Times New Roman" w:hAnsi="Times New Roman" w:cs="Times New Roman"/>
          <w:color w:val="000000"/>
          <w:sz w:val="24"/>
          <w:szCs w:val="24"/>
        </w:rPr>
        <w:t>особі голови комісії з реорганізації(припинення)КНП «Тернопільська міська дитяча комунальна лікарня» Артимовича Андрія Івановича, що діє на підставі Рішення сесії  Тернопільської міської ради від 03.11.2023р№ 8/32/19</w:t>
      </w:r>
      <w:r>
        <w:rPr>
          <w:rFonts w:ascii="Times New Roman" w:hAnsi="Times New Roman" w:cs="Times New Roman"/>
          <w:bCs/>
          <w:sz w:val="24"/>
          <w:szCs w:val="24"/>
          <w:lang w:eastAsia="zh-CN"/>
        </w:rPr>
        <w:t xml:space="preserve"> </w:t>
      </w:r>
      <w:r w:rsidRPr="00DF1F16">
        <w:rPr>
          <w:rFonts w:ascii="Times New Roman" w:hAnsi="Times New Roman" w:cs="Times New Roman"/>
          <w:bCs/>
          <w:sz w:val="24"/>
          <w:szCs w:val="24"/>
          <w:lang w:eastAsia="zh-CN"/>
        </w:rPr>
        <w:t xml:space="preserve">(далі </w:t>
      </w:r>
      <w:r w:rsidRPr="00DF1F16">
        <w:rPr>
          <w:rFonts w:ascii="Times New Roman" w:hAnsi="Times New Roman" w:cs="Times New Roman"/>
          <w:bCs/>
          <w:sz w:val="24"/>
          <w:szCs w:val="24"/>
          <w:lang w:eastAsia="zh-CN" w:bidi="uk-UA"/>
        </w:rPr>
        <w:t>–</w:t>
      </w:r>
      <w:r w:rsidRPr="00DF1F16">
        <w:rPr>
          <w:rFonts w:ascii="Times New Roman" w:hAnsi="Times New Roman" w:cs="Times New Roman"/>
          <w:bCs/>
          <w:sz w:val="24"/>
          <w:szCs w:val="24"/>
          <w:lang w:eastAsia="zh-CN"/>
        </w:rPr>
        <w:t xml:space="preserve"> </w:t>
      </w:r>
      <w:r>
        <w:rPr>
          <w:rFonts w:ascii="Times New Roman" w:hAnsi="Times New Roman" w:cs="Times New Roman"/>
          <w:bCs/>
          <w:sz w:val="24"/>
          <w:szCs w:val="24"/>
          <w:lang w:eastAsia="zh-CN"/>
        </w:rPr>
        <w:t>Замовник</w:t>
      </w:r>
      <w:r w:rsidRPr="00DF1F16">
        <w:rPr>
          <w:rFonts w:ascii="Times New Roman" w:hAnsi="Times New Roman" w:cs="Times New Roman"/>
          <w:bCs/>
          <w:sz w:val="24"/>
          <w:szCs w:val="24"/>
          <w:lang w:eastAsia="zh-CN"/>
        </w:rPr>
        <w:t xml:space="preserve">), з однієї сторони, та  </w:t>
      </w:r>
      <w:r w:rsidRPr="00DF1F16">
        <w:rPr>
          <w:rFonts w:ascii="Times New Roman" w:hAnsi="Times New Roman" w:cs="Times New Roman"/>
          <w:b/>
          <w:bCs/>
          <w:sz w:val="24"/>
          <w:szCs w:val="24"/>
          <w:lang w:eastAsia="zh-CN"/>
        </w:rPr>
        <w:t>__________________________,</w:t>
      </w:r>
      <w:r w:rsidRPr="00DF1F16">
        <w:rPr>
          <w:rFonts w:ascii="Times New Roman" w:hAnsi="Times New Roman" w:cs="Times New Roman"/>
          <w:b/>
          <w:sz w:val="24"/>
          <w:szCs w:val="24"/>
          <w:lang w:eastAsia="zh-CN"/>
        </w:rPr>
        <w:t xml:space="preserve"> </w:t>
      </w:r>
      <w:r w:rsidRPr="00DF1F16">
        <w:rPr>
          <w:rFonts w:ascii="Times New Roman" w:hAnsi="Times New Roman" w:cs="Times New Roman"/>
          <w:color w:val="000000"/>
          <w:sz w:val="24"/>
          <w:szCs w:val="24"/>
          <w:lang w:eastAsia="uk-UA" w:bidi="uk-UA"/>
        </w:rPr>
        <w:t>в особі</w:t>
      </w:r>
      <w:r w:rsidRPr="00DF1F16">
        <w:rPr>
          <w:rFonts w:ascii="Times New Roman" w:hAnsi="Times New Roman" w:cs="Times New Roman"/>
          <w:color w:val="000000"/>
          <w:sz w:val="24"/>
          <w:szCs w:val="24"/>
          <w:lang w:eastAsia="zh-CN"/>
        </w:rPr>
        <w:t xml:space="preserve"> _______________________________________, </w:t>
      </w:r>
      <w:r w:rsidRPr="00DF1F16">
        <w:rPr>
          <w:rFonts w:ascii="Times New Roman" w:hAnsi="Times New Roman" w:cs="Times New Roman"/>
          <w:color w:val="000000"/>
          <w:sz w:val="24"/>
          <w:szCs w:val="24"/>
          <w:lang w:eastAsia="uk-UA" w:bidi="uk-UA"/>
        </w:rPr>
        <w:t>що діє на підставі</w:t>
      </w:r>
      <w:r w:rsidRPr="00DF1F16">
        <w:rPr>
          <w:rFonts w:ascii="Times New Roman" w:hAnsi="Times New Roman" w:cs="Times New Roman"/>
          <w:sz w:val="24"/>
          <w:szCs w:val="24"/>
          <w:lang w:eastAsia="zh-CN"/>
        </w:rPr>
        <w:t xml:space="preserve"> ______________</w:t>
      </w:r>
      <w:r w:rsidRPr="00DF1F16">
        <w:rPr>
          <w:rFonts w:ascii="Times New Roman" w:hAnsi="Times New Roman" w:cs="Times New Roman"/>
          <w:color w:val="000000"/>
          <w:sz w:val="24"/>
          <w:szCs w:val="24"/>
          <w:lang w:eastAsia="uk-UA" w:bidi="uk-UA"/>
        </w:rPr>
        <w:t xml:space="preserve"> (далі – </w:t>
      </w:r>
      <w:r w:rsidRPr="00F054CA">
        <w:rPr>
          <w:rFonts w:ascii="Times New Roman" w:hAnsi="Times New Roman" w:cs="Times New Roman"/>
          <w:sz w:val="24"/>
          <w:szCs w:val="24"/>
        </w:rPr>
        <w:t>Постачальник</w:t>
      </w:r>
      <w:r w:rsidRPr="00DF1F16">
        <w:rPr>
          <w:rFonts w:ascii="Times New Roman" w:hAnsi="Times New Roman" w:cs="Times New Roman"/>
          <w:color w:val="000000"/>
          <w:sz w:val="24"/>
          <w:szCs w:val="24"/>
          <w:lang w:eastAsia="uk-UA" w:bidi="uk-UA"/>
        </w:rPr>
        <w:t>), з іншої сторони,</w:t>
      </w:r>
      <w:r w:rsidRPr="00DF1F16">
        <w:rPr>
          <w:rFonts w:ascii="Times New Roman" w:hAnsi="Times New Roman" w:cs="Times New Roman"/>
          <w:color w:val="000000"/>
          <w:sz w:val="24"/>
          <w:szCs w:val="24"/>
          <w:lang w:eastAsia="zh-CN"/>
        </w:rPr>
        <w:t xml:space="preserve"> </w:t>
      </w:r>
      <w:r w:rsidRPr="00DF1F16">
        <w:rPr>
          <w:rFonts w:ascii="Times New Roman" w:hAnsi="Times New Roman" w:cs="Times New Roman"/>
          <w:color w:val="000000"/>
          <w:sz w:val="24"/>
          <w:szCs w:val="24"/>
          <w:lang w:eastAsia="uk-UA" w:bidi="uk-UA"/>
        </w:rPr>
        <w:t>разом - Сторони, кожна окремо – Сторона,</w:t>
      </w:r>
      <w:r w:rsidRPr="00DF1F16">
        <w:rPr>
          <w:rFonts w:ascii="Times New Roman" w:hAnsi="Times New Roman" w:cs="Times New Roman"/>
          <w:sz w:val="24"/>
          <w:szCs w:val="24"/>
        </w:rPr>
        <w:t xml:space="preserve"> </w:t>
      </w:r>
      <w:bookmarkStart w:id="0" w:name="_Hlk99891947"/>
      <w:r w:rsidRPr="00DF1F16">
        <w:rPr>
          <w:rFonts w:ascii="Times New Roman" w:eastAsia="Times New Roman" w:hAnsi="Times New Roman" w:cs="Times New Roman"/>
          <w:color w:val="000000"/>
          <w:sz w:val="24"/>
          <w:szCs w:val="24"/>
          <w:lang w:eastAsia="uk-UA" w:bidi="uk-UA"/>
        </w:rPr>
        <w:t>керуючись Цивільним, Господарським кодексами України, відповідно до Указу Президента України від 24.02.2022 №64/2022 «Про введення воєнного стану в Україні», затвердженого Законом затвердженого Законом України від 24 лютого 2022 року №2102-IX (зi змінами), Постанови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End w:id="0"/>
      <w:r w:rsidRPr="00DF1F16">
        <w:rPr>
          <w:rFonts w:ascii="Times New Roman" w:eastAsia="Times New Roman" w:hAnsi="Times New Roman" w:cs="Times New Roman"/>
          <w:color w:val="000000"/>
          <w:sz w:val="24"/>
          <w:szCs w:val="24"/>
          <w:lang w:eastAsia="uk-UA" w:bidi="uk-UA"/>
        </w:rPr>
        <w:t>, уклали даний Договір (далі – Договір) про нижче наведене:</w:t>
      </w:r>
    </w:p>
    <w:p w14:paraId="3054C034" w14:textId="77777777" w:rsidR="001F222A" w:rsidRPr="009627B2" w:rsidRDefault="001F222A" w:rsidP="001F222A">
      <w:pPr>
        <w:spacing w:after="0" w:line="240" w:lineRule="auto"/>
        <w:jc w:val="center"/>
        <w:rPr>
          <w:rFonts w:ascii="Times New Roman" w:eastAsia="Calibri" w:hAnsi="Times New Roman" w:cs="Times New Roman"/>
          <w:color w:val="0D0D0D"/>
          <w:sz w:val="24"/>
          <w:szCs w:val="24"/>
          <w:lang w:eastAsia="ru-RU"/>
        </w:rPr>
      </w:pPr>
    </w:p>
    <w:p w14:paraId="3E5E4EED" w14:textId="77777777" w:rsidR="001F222A" w:rsidRPr="009627B2" w:rsidRDefault="001F222A" w:rsidP="001F222A">
      <w:pPr>
        <w:numPr>
          <w:ilvl w:val="0"/>
          <w:numId w:val="1"/>
        </w:numPr>
        <w:tabs>
          <w:tab w:val="left" w:pos="851"/>
          <w:tab w:val="left" w:pos="993"/>
        </w:tabs>
        <w:spacing w:after="0" w:line="240" w:lineRule="auto"/>
        <w:rPr>
          <w:rFonts w:ascii="Times New Roman" w:eastAsia="Calibri" w:hAnsi="Times New Roman" w:cs="Times New Roman"/>
          <w:b/>
          <w:color w:val="0D0D0D"/>
          <w:sz w:val="24"/>
          <w:szCs w:val="24"/>
          <w:lang w:eastAsia="ru-RU"/>
        </w:rPr>
      </w:pPr>
      <w:r w:rsidRPr="009627B2">
        <w:rPr>
          <w:rFonts w:ascii="Times New Roman" w:eastAsia="Calibri" w:hAnsi="Times New Roman" w:cs="Times New Roman"/>
          <w:b/>
          <w:color w:val="0D0D0D"/>
          <w:sz w:val="24"/>
          <w:szCs w:val="24"/>
          <w:lang w:eastAsia="ru-RU"/>
        </w:rPr>
        <w:t>ПРЕДМЕТ ДОГОВОРУ</w:t>
      </w:r>
    </w:p>
    <w:p w14:paraId="4306B13D" w14:textId="77777777" w:rsidR="001F222A" w:rsidRPr="009627B2" w:rsidRDefault="001F222A" w:rsidP="001F222A">
      <w:pPr>
        <w:numPr>
          <w:ilvl w:val="1"/>
          <w:numId w:val="1"/>
        </w:numPr>
        <w:tabs>
          <w:tab w:val="left" w:pos="851"/>
          <w:tab w:val="left" w:pos="993"/>
        </w:tabs>
        <w:spacing w:after="0" w:line="240" w:lineRule="auto"/>
        <w:jc w:val="both"/>
        <w:rPr>
          <w:rFonts w:ascii="Times New Roman" w:eastAsia="Calibri" w:hAnsi="Times New Roman" w:cs="Times New Roman"/>
          <w:color w:val="0D0D0D"/>
          <w:sz w:val="24"/>
          <w:szCs w:val="24"/>
          <w:lang w:eastAsia="ru-RU"/>
        </w:rPr>
      </w:pPr>
      <w:r w:rsidRPr="009627B2">
        <w:rPr>
          <w:rFonts w:ascii="Times New Roman" w:eastAsia="Calibri" w:hAnsi="Times New Roman" w:cs="Times New Roman"/>
          <w:color w:val="0D0D0D"/>
          <w:sz w:val="24"/>
          <w:szCs w:val="24"/>
          <w:lang w:eastAsia="ru-RU"/>
        </w:rPr>
        <w:t>Постачальник зобов’язується поставити Замовникові товар, зазначений у пункті 1.2 цього Договору, належної якості, комплектності та у потрібній кількості, а Замовник зобов’язується прийняти цей товар та здійснити його оплату на умовах цього Договору.</w:t>
      </w:r>
    </w:p>
    <w:p w14:paraId="72CA5483" w14:textId="78021E81" w:rsidR="001F222A" w:rsidRPr="00794236" w:rsidRDefault="001F222A" w:rsidP="001F222A">
      <w:pPr>
        <w:pStyle w:val="a7"/>
        <w:numPr>
          <w:ilvl w:val="1"/>
          <w:numId w:val="1"/>
        </w:numPr>
        <w:shd w:val="clear" w:color="auto" w:fill="FFFFFF"/>
        <w:tabs>
          <w:tab w:val="left" w:pos="851"/>
          <w:tab w:val="left" w:pos="993"/>
        </w:tabs>
        <w:spacing w:after="0" w:line="240" w:lineRule="auto"/>
        <w:jc w:val="both"/>
        <w:rPr>
          <w:rFonts w:ascii="Times New Roman" w:eastAsia="Calibri" w:hAnsi="Times New Roman" w:cs="Times New Roman"/>
          <w:color w:val="0D0D0D"/>
          <w:sz w:val="24"/>
          <w:szCs w:val="24"/>
          <w:lang w:eastAsia="ru-RU"/>
        </w:rPr>
      </w:pPr>
      <w:r w:rsidRPr="00794236">
        <w:rPr>
          <w:rFonts w:ascii="Times New Roman" w:eastAsia="Calibri" w:hAnsi="Times New Roman" w:cs="Times New Roman"/>
          <w:color w:val="0D0D0D"/>
          <w:sz w:val="24"/>
          <w:szCs w:val="24"/>
          <w:lang w:eastAsia="ru-RU"/>
        </w:rPr>
        <w:t xml:space="preserve">Найменування товару: </w:t>
      </w:r>
      <w:r w:rsidRPr="00794236">
        <w:rPr>
          <w:rFonts w:ascii="Times New Roman" w:eastAsia="Calibri" w:hAnsi="Times New Roman" w:cs="Times New Roman"/>
          <w:b/>
          <w:bCs/>
          <w:color w:val="0D0D0D"/>
          <w:sz w:val="24"/>
          <w:szCs w:val="24"/>
          <w:lang w:eastAsia="ru-RU"/>
        </w:rPr>
        <w:t>Підгузники</w:t>
      </w:r>
      <w:r w:rsidR="0082300A">
        <w:rPr>
          <w:rFonts w:ascii="Times New Roman" w:eastAsia="Calibri" w:hAnsi="Times New Roman" w:cs="Times New Roman"/>
          <w:b/>
          <w:bCs/>
          <w:color w:val="0D0D0D"/>
          <w:sz w:val="24"/>
          <w:szCs w:val="24"/>
          <w:lang w:eastAsia="ru-RU"/>
        </w:rPr>
        <w:t xml:space="preserve"> труси</w:t>
      </w:r>
      <w:r w:rsidR="00FD137E">
        <w:rPr>
          <w:rFonts w:ascii="Times New Roman" w:eastAsia="Calibri" w:hAnsi="Times New Roman" w:cs="Times New Roman"/>
          <w:b/>
          <w:bCs/>
          <w:color w:val="0D0D0D"/>
          <w:sz w:val="24"/>
          <w:szCs w:val="24"/>
          <w:lang w:eastAsia="ru-RU"/>
        </w:rPr>
        <w:t>ки</w:t>
      </w:r>
      <w:r w:rsidR="0082300A">
        <w:rPr>
          <w:rFonts w:ascii="Times New Roman" w:eastAsia="Calibri" w:hAnsi="Times New Roman" w:cs="Times New Roman"/>
          <w:b/>
          <w:bCs/>
          <w:color w:val="0D0D0D"/>
          <w:sz w:val="24"/>
          <w:szCs w:val="24"/>
          <w:lang w:eastAsia="ru-RU"/>
        </w:rPr>
        <w:t xml:space="preserve"> </w:t>
      </w:r>
      <w:r w:rsidR="0082300A">
        <w:rPr>
          <w:rFonts w:ascii="Times New Roman" w:eastAsia="Calibri" w:hAnsi="Times New Roman" w:cs="Times New Roman"/>
          <w:b/>
          <w:bCs/>
          <w:color w:val="0D0D0D"/>
          <w:sz w:val="24"/>
          <w:szCs w:val="24"/>
          <w:lang w:val="en-US" w:eastAsia="ru-RU"/>
        </w:rPr>
        <w:t>Maxi</w:t>
      </w:r>
      <w:r w:rsidR="0082300A" w:rsidRPr="0082300A">
        <w:rPr>
          <w:rFonts w:ascii="Times New Roman" w:eastAsia="Calibri" w:hAnsi="Times New Roman" w:cs="Times New Roman"/>
          <w:b/>
          <w:bCs/>
          <w:color w:val="0D0D0D"/>
          <w:sz w:val="24"/>
          <w:szCs w:val="24"/>
          <w:lang w:eastAsia="ru-RU"/>
        </w:rPr>
        <w:t xml:space="preserve"> </w:t>
      </w:r>
      <w:r w:rsidR="0082300A">
        <w:rPr>
          <w:rFonts w:ascii="Times New Roman" w:eastAsia="Calibri" w:hAnsi="Times New Roman" w:cs="Times New Roman"/>
          <w:b/>
          <w:bCs/>
          <w:color w:val="0D0D0D"/>
          <w:sz w:val="24"/>
          <w:szCs w:val="24"/>
          <w:lang w:val="en-US" w:eastAsia="ru-RU"/>
        </w:rPr>
        <w:t>XL</w:t>
      </w:r>
      <w:r w:rsidR="00FD137E">
        <w:rPr>
          <w:rFonts w:ascii="Times New Roman" w:eastAsia="Calibri" w:hAnsi="Times New Roman" w:cs="Times New Roman"/>
          <w:b/>
          <w:bCs/>
          <w:color w:val="0D0D0D"/>
          <w:sz w:val="24"/>
          <w:szCs w:val="24"/>
          <w:lang w:eastAsia="ru-RU"/>
        </w:rPr>
        <w:t>(120см-160см)</w:t>
      </w:r>
      <w:r w:rsidRPr="00794236">
        <w:rPr>
          <w:rFonts w:ascii="Times New Roman" w:eastAsia="Calibri" w:hAnsi="Times New Roman" w:cs="Times New Roman"/>
          <w:b/>
          <w:bCs/>
          <w:color w:val="0D0D0D"/>
          <w:sz w:val="24"/>
          <w:szCs w:val="24"/>
          <w:lang w:eastAsia="ru-RU"/>
        </w:rPr>
        <w:t xml:space="preserve"> для дорослих</w:t>
      </w:r>
      <w:r w:rsidRPr="006A1839">
        <w:t xml:space="preserve"> </w:t>
      </w:r>
      <w:r w:rsidR="0082300A" w:rsidRPr="0082300A">
        <w:t>.</w:t>
      </w:r>
      <w:r>
        <w:rPr>
          <w:rFonts w:ascii="Times New Roman" w:eastAsia="Calibri" w:hAnsi="Times New Roman" w:cs="Times New Roman"/>
          <w:b/>
          <w:bCs/>
          <w:color w:val="0D0D0D"/>
          <w:sz w:val="24"/>
          <w:szCs w:val="24"/>
          <w:lang w:eastAsia="ru-RU"/>
        </w:rPr>
        <w:t xml:space="preserve"> що відповідає </w:t>
      </w:r>
      <w:r w:rsidRPr="00794236">
        <w:rPr>
          <w:rFonts w:ascii="Times New Roman" w:eastAsia="Calibri" w:hAnsi="Times New Roman" w:cs="Times New Roman"/>
          <w:b/>
          <w:color w:val="0D0D0D"/>
          <w:sz w:val="24"/>
          <w:szCs w:val="24"/>
          <w:lang w:eastAsia="ru-RU"/>
        </w:rPr>
        <w:t>ДК 021:2015: 33750000-2</w:t>
      </w:r>
      <w:r w:rsidR="00606FAE">
        <w:rPr>
          <w:rFonts w:ascii="Times New Roman" w:eastAsia="Calibri" w:hAnsi="Times New Roman" w:cs="Times New Roman"/>
          <w:b/>
          <w:color w:val="0D0D0D"/>
          <w:sz w:val="24"/>
          <w:szCs w:val="24"/>
          <w:lang w:eastAsia="ru-RU"/>
        </w:rPr>
        <w:t xml:space="preserve"> </w:t>
      </w:r>
      <w:r w:rsidRPr="00794236">
        <w:rPr>
          <w:rFonts w:ascii="Times New Roman" w:eastAsia="Calibri" w:hAnsi="Times New Roman" w:cs="Times New Roman"/>
          <w:b/>
          <w:color w:val="0D0D0D"/>
          <w:sz w:val="24"/>
          <w:szCs w:val="24"/>
          <w:lang w:eastAsia="ru-RU"/>
        </w:rPr>
        <w:t>Засоби для догляду за малюками</w:t>
      </w:r>
      <w:r w:rsidR="00FD137E">
        <w:rPr>
          <w:rFonts w:ascii="Times New Roman" w:eastAsia="Calibri" w:hAnsi="Times New Roman" w:cs="Times New Roman"/>
          <w:b/>
          <w:color w:val="0D0D0D"/>
          <w:sz w:val="24"/>
          <w:szCs w:val="24"/>
          <w:lang w:eastAsia="ru-RU"/>
        </w:rPr>
        <w:t>(33751000-9-Підгузки)</w:t>
      </w:r>
      <w:r w:rsidR="00913B18">
        <w:rPr>
          <w:rFonts w:ascii="Times New Roman" w:eastAsia="Calibri" w:hAnsi="Times New Roman" w:cs="Times New Roman"/>
          <w:b/>
          <w:color w:val="0D0D0D"/>
          <w:sz w:val="24"/>
          <w:szCs w:val="24"/>
          <w:lang w:eastAsia="ru-RU"/>
        </w:rPr>
        <w:t>,код НК 024:2023-11329-Підгузок для дорослих.</w:t>
      </w:r>
    </w:p>
    <w:p w14:paraId="5719203F" w14:textId="77777777" w:rsidR="001F222A" w:rsidRPr="009627B2" w:rsidRDefault="001F222A" w:rsidP="001F222A">
      <w:pPr>
        <w:pStyle w:val="a7"/>
        <w:numPr>
          <w:ilvl w:val="1"/>
          <w:numId w:val="1"/>
        </w:numPr>
        <w:shd w:val="clear" w:color="auto" w:fill="FFFFFF"/>
        <w:tabs>
          <w:tab w:val="left" w:pos="851"/>
          <w:tab w:val="left" w:pos="993"/>
        </w:tabs>
        <w:spacing w:after="0" w:line="240" w:lineRule="auto"/>
        <w:jc w:val="both"/>
        <w:rPr>
          <w:rFonts w:ascii="Times New Roman" w:eastAsia="Calibri" w:hAnsi="Times New Roman" w:cs="Times New Roman"/>
          <w:color w:val="0D0D0D"/>
          <w:sz w:val="24"/>
          <w:szCs w:val="24"/>
          <w:lang w:eastAsia="ru-RU"/>
        </w:rPr>
      </w:pPr>
      <w:r w:rsidRPr="00794236">
        <w:rPr>
          <w:rFonts w:ascii="Times New Roman" w:eastAsia="Calibri" w:hAnsi="Times New Roman" w:cs="Times New Roman"/>
          <w:b/>
          <w:color w:val="0D0D0D"/>
          <w:sz w:val="24"/>
          <w:szCs w:val="24"/>
          <w:lang w:eastAsia="ru-RU"/>
        </w:rPr>
        <w:t xml:space="preserve"> </w:t>
      </w:r>
      <w:r w:rsidRPr="009627B2">
        <w:rPr>
          <w:rFonts w:ascii="Times New Roman" w:eastAsia="Times New Roman" w:hAnsi="Times New Roman" w:cs="Times New Roman"/>
          <w:sz w:val="24"/>
          <w:szCs w:val="24"/>
          <w:lang w:eastAsia="ru-RU"/>
        </w:rPr>
        <w:t>Асортимент, номенклатура, загальна кількість, ціна Товару та інша інформація щодо Товару, узгоджена Сторонами, зазначається у Специфікації (Додаток до цього Договору), що є невід’ємною частиною цього Договору.</w:t>
      </w:r>
    </w:p>
    <w:p w14:paraId="79F6F80F" w14:textId="77777777" w:rsidR="001F222A" w:rsidRPr="009627B2" w:rsidRDefault="001F222A" w:rsidP="001F222A">
      <w:pPr>
        <w:numPr>
          <w:ilvl w:val="1"/>
          <w:numId w:val="1"/>
        </w:numPr>
        <w:tabs>
          <w:tab w:val="left" w:pos="851"/>
          <w:tab w:val="left" w:pos="993"/>
        </w:tabs>
        <w:spacing w:after="0" w:line="240" w:lineRule="auto"/>
        <w:jc w:val="both"/>
        <w:rPr>
          <w:rFonts w:ascii="Times New Roman" w:eastAsia="Calibri" w:hAnsi="Times New Roman" w:cs="Times New Roman"/>
          <w:color w:val="0D0D0D"/>
          <w:sz w:val="24"/>
          <w:szCs w:val="24"/>
          <w:lang w:eastAsia="ru-RU"/>
        </w:rPr>
      </w:pPr>
      <w:r w:rsidRPr="009627B2">
        <w:rPr>
          <w:rFonts w:ascii="Times New Roman" w:eastAsia="Calibri" w:hAnsi="Times New Roman" w:cs="Times New Roman"/>
          <w:color w:val="0D0D0D"/>
          <w:sz w:val="24"/>
          <w:szCs w:val="24"/>
          <w:lang w:eastAsia="ru-RU"/>
        </w:rPr>
        <w:t>Обсяги за</w:t>
      </w:r>
      <w:r w:rsidRPr="00CD0F44">
        <w:rPr>
          <w:rFonts w:ascii="Times New Roman" w:eastAsia="Calibri" w:hAnsi="Times New Roman" w:cs="Times New Roman"/>
          <w:color w:val="0D0D0D"/>
          <w:sz w:val="24"/>
          <w:szCs w:val="24"/>
          <w:lang w:eastAsia="ru-RU"/>
        </w:rPr>
        <w:t>купівлі можуть бути зменшені залежно від реального фінансування видатків Замовника</w:t>
      </w:r>
      <w:r w:rsidRPr="009627B2">
        <w:rPr>
          <w:rFonts w:ascii="Times New Roman" w:eastAsia="Calibri" w:hAnsi="Times New Roman" w:cs="Times New Roman"/>
          <w:color w:val="0D0D0D"/>
          <w:sz w:val="24"/>
          <w:szCs w:val="24"/>
          <w:lang w:eastAsia="ru-RU"/>
        </w:rPr>
        <w:t>,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14:paraId="12975C3A" w14:textId="77777777" w:rsidR="001F222A" w:rsidRPr="009627B2" w:rsidRDefault="001F222A" w:rsidP="001F222A">
      <w:pPr>
        <w:numPr>
          <w:ilvl w:val="1"/>
          <w:numId w:val="1"/>
        </w:numPr>
        <w:tabs>
          <w:tab w:val="left" w:pos="851"/>
          <w:tab w:val="left" w:pos="993"/>
        </w:tabs>
        <w:spacing w:after="0" w:line="240" w:lineRule="auto"/>
        <w:jc w:val="both"/>
        <w:rPr>
          <w:rFonts w:ascii="Times New Roman" w:eastAsia="Calibri" w:hAnsi="Times New Roman" w:cs="Times New Roman"/>
          <w:color w:val="0D0D0D"/>
          <w:sz w:val="24"/>
          <w:szCs w:val="24"/>
          <w:lang w:eastAsia="ru-RU"/>
        </w:rPr>
      </w:pPr>
      <w:r w:rsidRPr="009627B2">
        <w:rPr>
          <w:rFonts w:ascii="Times New Roman" w:eastAsia="Calibri" w:hAnsi="Times New Roman" w:cs="Times New Roman"/>
          <w:color w:val="0D0D0D"/>
          <w:sz w:val="24"/>
          <w:szCs w:val="24"/>
          <w:lang w:eastAsia="ru-RU"/>
        </w:rPr>
        <w:t>Договірні зобов’язання Замовника виникають при наявності відповідних бюджетних асигнувань.</w:t>
      </w:r>
    </w:p>
    <w:p w14:paraId="53B9CB73" w14:textId="0000EE1A" w:rsidR="001F222A" w:rsidRPr="00074AF7" w:rsidRDefault="001F222A" w:rsidP="00CD0F44">
      <w:pPr>
        <w:numPr>
          <w:ilvl w:val="1"/>
          <w:numId w:val="1"/>
        </w:numPr>
        <w:tabs>
          <w:tab w:val="left" w:pos="851"/>
          <w:tab w:val="left" w:pos="993"/>
        </w:tabs>
        <w:spacing w:after="0" w:line="240" w:lineRule="auto"/>
        <w:jc w:val="both"/>
        <w:rPr>
          <w:rFonts w:ascii="Times New Roman" w:eastAsia="Calibri" w:hAnsi="Times New Roman" w:cs="Times New Roman"/>
          <w:color w:val="0D0D0D"/>
          <w:sz w:val="24"/>
          <w:szCs w:val="24"/>
          <w:highlight w:val="yellow"/>
          <w:lang w:eastAsia="ru-RU"/>
        </w:rPr>
      </w:pPr>
      <w:r w:rsidRPr="009627B2">
        <w:rPr>
          <w:rFonts w:ascii="Times New Roman" w:eastAsia="Calibri" w:hAnsi="Times New Roman" w:cs="Times New Roman"/>
          <w:color w:val="0D0D0D"/>
          <w:sz w:val="24"/>
          <w:szCs w:val="24"/>
          <w:lang w:eastAsia="ru-RU"/>
        </w:rPr>
        <w:t xml:space="preserve">Закупівля здійснюється в межах видатків, передбачених на цю мету міською </w:t>
      </w:r>
      <w:r w:rsidR="00CD0F44">
        <w:rPr>
          <w:rFonts w:ascii="Times New Roman" w:eastAsia="Calibri" w:hAnsi="Times New Roman" w:cs="Times New Roman"/>
          <w:color w:val="0D0D0D"/>
          <w:sz w:val="24"/>
          <w:szCs w:val="24"/>
          <w:lang w:eastAsia="ru-RU"/>
        </w:rPr>
        <w:t>к</w:t>
      </w:r>
      <w:r w:rsidR="00CD0F44" w:rsidRPr="00CD0F44">
        <w:rPr>
          <w:rFonts w:ascii="Times New Roman" w:eastAsia="Calibri" w:hAnsi="Times New Roman" w:cs="Times New Roman"/>
          <w:color w:val="0D0D0D"/>
          <w:sz w:val="24"/>
          <w:szCs w:val="24"/>
          <w:lang w:eastAsia="ru-RU"/>
        </w:rPr>
        <w:t>омп</w:t>
      </w:r>
      <w:r w:rsidR="00CD0F44" w:rsidRPr="00A15796">
        <w:rPr>
          <w:rFonts w:ascii="Times New Roman" w:eastAsia="Calibri" w:hAnsi="Times New Roman" w:cs="Times New Roman"/>
          <w:color w:val="0D0D0D"/>
          <w:sz w:val="24"/>
          <w:szCs w:val="24"/>
          <w:lang w:eastAsia="ru-RU"/>
        </w:rPr>
        <w:t>ле</w:t>
      </w:r>
      <w:r w:rsidR="00CD0F44" w:rsidRPr="00CD0F44">
        <w:rPr>
          <w:rFonts w:ascii="Times New Roman" w:eastAsia="Calibri" w:hAnsi="Times New Roman" w:cs="Times New Roman"/>
          <w:color w:val="0D0D0D"/>
          <w:sz w:val="24"/>
          <w:szCs w:val="24"/>
          <w:lang w:eastAsia="ru-RU"/>
        </w:rPr>
        <w:t>ксн</w:t>
      </w:r>
      <w:r w:rsidR="00CD0F44">
        <w:rPr>
          <w:rFonts w:ascii="Times New Roman" w:eastAsia="Calibri" w:hAnsi="Times New Roman" w:cs="Times New Roman"/>
          <w:color w:val="0D0D0D"/>
          <w:sz w:val="24"/>
          <w:szCs w:val="24"/>
          <w:lang w:eastAsia="ru-RU"/>
        </w:rPr>
        <w:t>ою</w:t>
      </w:r>
      <w:r w:rsidR="00CD0F44" w:rsidRPr="00CD0F44">
        <w:rPr>
          <w:rFonts w:ascii="Times New Roman" w:eastAsia="Calibri" w:hAnsi="Times New Roman" w:cs="Times New Roman"/>
          <w:color w:val="0D0D0D"/>
          <w:sz w:val="24"/>
          <w:szCs w:val="24"/>
          <w:lang w:eastAsia="ru-RU"/>
        </w:rPr>
        <w:t xml:space="preserve"> програм</w:t>
      </w:r>
      <w:r w:rsidR="00CD0F44">
        <w:rPr>
          <w:rFonts w:ascii="Times New Roman" w:eastAsia="Calibri" w:hAnsi="Times New Roman" w:cs="Times New Roman"/>
          <w:color w:val="0D0D0D"/>
          <w:sz w:val="24"/>
          <w:szCs w:val="24"/>
          <w:lang w:eastAsia="ru-RU"/>
        </w:rPr>
        <w:t>ою</w:t>
      </w:r>
      <w:r w:rsidR="00CD0F44" w:rsidRPr="00CD0F44">
        <w:rPr>
          <w:rFonts w:ascii="Times New Roman" w:eastAsia="Calibri" w:hAnsi="Times New Roman" w:cs="Times New Roman"/>
          <w:color w:val="0D0D0D"/>
          <w:sz w:val="24"/>
          <w:szCs w:val="24"/>
          <w:lang w:eastAsia="ru-RU"/>
        </w:rPr>
        <w:t>«Здоров*я громади» на 2022-2024р.р. затвердженої рішенням сесії ТМР від 17.12.2021 №8/11/20</w:t>
      </w:r>
    </w:p>
    <w:p w14:paraId="19BEE554" w14:textId="77777777" w:rsidR="001F222A" w:rsidRPr="009627B2" w:rsidRDefault="001F222A" w:rsidP="001F222A">
      <w:pPr>
        <w:tabs>
          <w:tab w:val="left" w:pos="851"/>
          <w:tab w:val="left" w:pos="993"/>
        </w:tabs>
        <w:spacing w:after="0" w:line="240" w:lineRule="auto"/>
        <w:ind w:firstLine="567"/>
        <w:jc w:val="both"/>
        <w:rPr>
          <w:rFonts w:ascii="Times New Roman" w:eastAsia="Calibri" w:hAnsi="Times New Roman" w:cs="Times New Roman"/>
          <w:color w:val="0D0D0D"/>
          <w:sz w:val="24"/>
          <w:szCs w:val="24"/>
          <w:lang w:eastAsia="ru-RU"/>
        </w:rPr>
      </w:pPr>
    </w:p>
    <w:p w14:paraId="4B70863B" w14:textId="77777777" w:rsidR="001F222A" w:rsidRPr="009627B2" w:rsidRDefault="001F222A" w:rsidP="001F222A">
      <w:pPr>
        <w:keepNext/>
        <w:numPr>
          <w:ilvl w:val="0"/>
          <w:numId w:val="1"/>
        </w:numPr>
        <w:spacing w:after="0" w:line="240" w:lineRule="auto"/>
        <w:ind w:right="-1"/>
        <w:contextualSpacing/>
        <w:outlineLvl w:val="0"/>
        <w:rPr>
          <w:rFonts w:ascii="Times New Roman" w:eastAsia="Calibri" w:hAnsi="Times New Roman" w:cs="Times New Roman"/>
          <w:b/>
          <w:bCs/>
          <w:kern w:val="32"/>
          <w:sz w:val="24"/>
          <w:szCs w:val="24"/>
          <w:lang w:eastAsia="ru-RU"/>
        </w:rPr>
      </w:pPr>
      <w:r w:rsidRPr="009627B2">
        <w:rPr>
          <w:rFonts w:ascii="Times New Roman" w:eastAsia="Calibri" w:hAnsi="Times New Roman" w:cs="Times New Roman"/>
          <w:b/>
          <w:bCs/>
          <w:kern w:val="32"/>
          <w:sz w:val="24"/>
          <w:szCs w:val="24"/>
          <w:lang w:eastAsia="ru-RU"/>
        </w:rPr>
        <w:t>ЦІНА ДОГОВОРУ ТА ПОРЯДОК РОЗРАХУНКІВ</w:t>
      </w:r>
    </w:p>
    <w:p w14:paraId="36DA608C" w14:textId="77777777" w:rsidR="001F222A" w:rsidRPr="009627B2" w:rsidRDefault="001F222A" w:rsidP="001F222A">
      <w:pPr>
        <w:widowControl w:val="0"/>
        <w:numPr>
          <w:ilvl w:val="1"/>
          <w:numId w:val="1"/>
        </w:numPr>
        <w:tabs>
          <w:tab w:val="left" w:pos="851"/>
          <w:tab w:val="left" w:pos="993"/>
        </w:tabs>
        <w:snapToGrid w:val="0"/>
        <w:spacing w:after="0" w:line="240" w:lineRule="auto"/>
        <w:jc w:val="both"/>
        <w:rPr>
          <w:rFonts w:ascii="Times New Roman" w:eastAsia="Calibri" w:hAnsi="Times New Roman" w:cs="Times New Roman"/>
          <w:color w:val="000000"/>
          <w:sz w:val="24"/>
          <w:szCs w:val="24"/>
        </w:rPr>
      </w:pPr>
      <w:r w:rsidRPr="009627B2">
        <w:rPr>
          <w:rFonts w:ascii="Times New Roman" w:eastAsia="Times New Roman" w:hAnsi="Times New Roman" w:cs="Times New Roman"/>
          <w:sz w:val="24"/>
          <w:szCs w:val="24"/>
        </w:rPr>
        <w:t>Ціна</w:t>
      </w:r>
      <w:r w:rsidRPr="009627B2">
        <w:rPr>
          <w:rFonts w:ascii="Times New Roman" w:eastAsia="Times New Roman" w:hAnsi="Times New Roman" w:cs="Times New Roman"/>
          <w:spacing w:val="67"/>
          <w:sz w:val="24"/>
          <w:szCs w:val="24"/>
        </w:rPr>
        <w:t xml:space="preserve"> </w:t>
      </w:r>
      <w:r w:rsidRPr="009627B2">
        <w:rPr>
          <w:rFonts w:ascii="Times New Roman" w:eastAsia="Times New Roman" w:hAnsi="Times New Roman" w:cs="Times New Roman"/>
          <w:sz w:val="24"/>
          <w:szCs w:val="24"/>
        </w:rPr>
        <w:t>Договору</w:t>
      </w:r>
      <w:r w:rsidRPr="009627B2">
        <w:rPr>
          <w:rFonts w:ascii="Times New Roman" w:eastAsia="Times New Roman" w:hAnsi="Times New Roman" w:cs="Times New Roman"/>
          <w:spacing w:val="64"/>
          <w:sz w:val="24"/>
          <w:szCs w:val="24"/>
        </w:rPr>
        <w:t xml:space="preserve"> </w:t>
      </w:r>
      <w:r w:rsidRPr="009627B2">
        <w:rPr>
          <w:rFonts w:ascii="Times New Roman" w:eastAsia="Times New Roman" w:hAnsi="Times New Roman" w:cs="Times New Roman"/>
          <w:sz w:val="24"/>
          <w:szCs w:val="24"/>
        </w:rPr>
        <w:t xml:space="preserve">складає </w:t>
      </w:r>
      <w:r w:rsidRPr="009627B2">
        <w:rPr>
          <w:rFonts w:ascii="Times New Roman" w:eastAsia="Times New Roman" w:hAnsi="Times New Roman" w:cs="Times New Roman"/>
          <w:b/>
          <w:sz w:val="24"/>
          <w:szCs w:val="24"/>
        </w:rPr>
        <w:t>__________ грн</w:t>
      </w:r>
      <w:r>
        <w:rPr>
          <w:rFonts w:ascii="Times New Roman" w:eastAsia="Times New Roman" w:hAnsi="Times New Roman" w:cs="Times New Roman"/>
          <w:b/>
          <w:sz w:val="24"/>
          <w:szCs w:val="24"/>
        </w:rPr>
        <w:t>.</w:t>
      </w:r>
      <w:r w:rsidRPr="009627B2">
        <w:rPr>
          <w:rFonts w:ascii="Times New Roman" w:eastAsia="Times New Roman" w:hAnsi="Times New Roman" w:cs="Times New Roman"/>
          <w:b/>
          <w:sz w:val="24"/>
          <w:szCs w:val="24"/>
        </w:rPr>
        <w:t xml:space="preserve"> </w:t>
      </w:r>
      <w:r w:rsidRPr="009627B2">
        <w:rPr>
          <w:rFonts w:ascii="Times New Roman" w:eastAsia="Times New Roman" w:hAnsi="Times New Roman" w:cs="Times New Roman"/>
          <w:spacing w:val="-3"/>
          <w:sz w:val="24"/>
          <w:szCs w:val="24"/>
        </w:rPr>
        <w:t>(_______________</w:t>
      </w:r>
      <w:r w:rsidRPr="009627B2">
        <w:rPr>
          <w:rFonts w:ascii="Times New Roman" w:eastAsia="Times New Roman" w:hAnsi="Times New Roman" w:cs="Times New Roman"/>
          <w:sz w:val="24"/>
          <w:szCs w:val="24"/>
        </w:rPr>
        <w:t xml:space="preserve">),  з/без ПДВ: _____________ грн (_____________) </w:t>
      </w:r>
      <w:r w:rsidRPr="009627B2">
        <w:rPr>
          <w:rFonts w:ascii="Times New Roman" w:eastAsia="Calibri" w:hAnsi="Times New Roman" w:cs="Times New Roman"/>
          <w:bCs/>
          <w:sz w:val="24"/>
          <w:szCs w:val="24"/>
          <w:lang w:eastAsia="ru-RU"/>
        </w:rPr>
        <w:t>згідно з пропозицією.</w:t>
      </w:r>
    </w:p>
    <w:p w14:paraId="72B6AFE6" w14:textId="77777777" w:rsidR="001F222A" w:rsidRPr="009627B2" w:rsidRDefault="001F222A" w:rsidP="001F222A">
      <w:pPr>
        <w:widowControl w:val="0"/>
        <w:numPr>
          <w:ilvl w:val="1"/>
          <w:numId w:val="1"/>
        </w:numPr>
        <w:tabs>
          <w:tab w:val="left" w:pos="851"/>
          <w:tab w:val="left" w:pos="993"/>
        </w:tabs>
        <w:snapToGrid w:val="0"/>
        <w:spacing w:after="0" w:line="240" w:lineRule="auto"/>
        <w:jc w:val="both"/>
        <w:rPr>
          <w:rFonts w:ascii="Times New Roman" w:eastAsia="Calibri" w:hAnsi="Times New Roman" w:cs="Times New Roman"/>
          <w:color w:val="000000"/>
          <w:sz w:val="24"/>
          <w:szCs w:val="24"/>
        </w:rPr>
      </w:pPr>
      <w:r w:rsidRPr="009627B2">
        <w:rPr>
          <w:rFonts w:ascii="Times New Roman" w:eastAsia="Times New Roman" w:hAnsi="Times New Roman" w:cs="Times New Roman"/>
          <w:sz w:val="24"/>
          <w:szCs w:val="24"/>
        </w:rPr>
        <w:t>Ціна Договору може бути зменшена за взаємною згодою Сторін, залежно від реального фінансування видатків Замовника з місцевого бюджету на зазначені</w:t>
      </w:r>
      <w:r w:rsidRPr="009627B2">
        <w:rPr>
          <w:rFonts w:ascii="Times New Roman" w:eastAsia="Times New Roman" w:hAnsi="Times New Roman" w:cs="Times New Roman"/>
          <w:spacing w:val="-3"/>
          <w:sz w:val="24"/>
          <w:szCs w:val="24"/>
        </w:rPr>
        <w:t xml:space="preserve"> </w:t>
      </w:r>
      <w:r w:rsidRPr="009627B2">
        <w:rPr>
          <w:rFonts w:ascii="Times New Roman" w:eastAsia="Times New Roman" w:hAnsi="Times New Roman" w:cs="Times New Roman"/>
          <w:sz w:val="24"/>
          <w:szCs w:val="24"/>
        </w:rPr>
        <w:t>цілі.</w:t>
      </w:r>
    </w:p>
    <w:p w14:paraId="658710F9" w14:textId="77777777" w:rsidR="001F222A" w:rsidRPr="009627B2" w:rsidRDefault="001F222A" w:rsidP="001F222A">
      <w:pPr>
        <w:widowControl w:val="0"/>
        <w:numPr>
          <w:ilvl w:val="1"/>
          <w:numId w:val="1"/>
        </w:numPr>
        <w:tabs>
          <w:tab w:val="left" w:pos="851"/>
          <w:tab w:val="left" w:pos="993"/>
        </w:tabs>
        <w:snapToGrid w:val="0"/>
        <w:spacing w:after="0" w:line="240" w:lineRule="auto"/>
        <w:jc w:val="both"/>
        <w:rPr>
          <w:rFonts w:ascii="Times New Roman" w:eastAsia="Calibri" w:hAnsi="Times New Roman" w:cs="Times New Roman"/>
          <w:color w:val="000000"/>
          <w:sz w:val="24"/>
          <w:szCs w:val="24"/>
        </w:rPr>
      </w:pPr>
      <w:r w:rsidRPr="009627B2">
        <w:rPr>
          <w:rFonts w:ascii="Times New Roman" w:eastAsia="Times New Roman" w:hAnsi="Times New Roman" w:cs="Times New Roman"/>
          <w:sz w:val="24"/>
          <w:szCs w:val="24"/>
        </w:rPr>
        <w:t>Постачальник не може змінювати ціну на Товар, крім випадків коригування ціни договору згідно з чинним законодавством</w:t>
      </w:r>
      <w:r w:rsidRPr="009627B2">
        <w:rPr>
          <w:rFonts w:ascii="Times New Roman" w:eastAsia="Times New Roman" w:hAnsi="Times New Roman" w:cs="Times New Roman"/>
          <w:spacing w:val="-8"/>
          <w:sz w:val="24"/>
          <w:szCs w:val="24"/>
        </w:rPr>
        <w:t xml:space="preserve"> </w:t>
      </w:r>
      <w:r w:rsidRPr="009627B2">
        <w:rPr>
          <w:rFonts w:ascii="Times New Roman" w:eastAsia="Times New Roman" w:hAnsi="Times New Roman" w:cs="Times New Roman"/>
          <w:sz w:val="24"/>
          <w:szCs w:val="24"/>
        </w:rPr>
        <w:t>України.</w:t>
      </w:r>
    </w:p>
    <w:p w14:paraId="09A31B91" w14:textId="77777777" w:rsidR="001F222A" w:rsidRPr="009627B2" w:rsidRDefault="001F222A" w:rsidP="001F222A">
      <w:pPr>
        <w:widowControl w:val="0"/>
        <w:numPr>
          <w:ilvl w:val="1"/>
          <w:numId w:val="1"/>
        </w:numPr>
        <w:tabs>
          <w:tab w:val="left" w:pos="851"/>
          <w:tab w:val="left" w:pos="993"/>
        </w:tabs>
        <w:snapToGrid w:val="0"/>
        <w:spacing w:after="0" w:line="240" w:lineRule="auto"/>
        <w:jc w:val="both"/>
        <w:rPr>
          <w:rFonts w:ascii="Times New Roman" w:eastAsia="Calibri" w:hAnsi="Times New Roman" w:cs="Times New Roman"/>
          <w:color w:val="000000"/>
          <w:sz w:val="24"/>
          <w:szCs w:val="24"/>
        </w:rPr>
      </w:pPr>
      <w:r w:rsidRPr="009627B2">
        <w:rPr>
          <w:rFonts w:ascii="Times New Roman" w:eastAsia="Calibri" w:hAnsi="Times New Roman" w:cs="Times New Roman"/>
          <w:sz w:val="24"/>
          <w:szCs w:val="24"/>
        </w:rPr>
        <w:t xml:space="preserve">Розрахунки за поставлений Товар здійснюються відповідно до частини першої статті 49 Бюджетного кодексу України за фактом поставки. </w:t>
      </w:r>
    </w:p>
    <w:p w14:paraId="51654DDC" w14:textId="77777777" w:rsidR="001F222A" w:rsidRPr="009627B2" w:rsidRDefault="001F222A" w:rsidP="001F222A">
      <w:pPr>
        <w:widowControl w:val="0"/>
        <w:numPr>
          <w:ilvl w:val="1"/>
          <w:numId w:val="1"/>
        </w:numPr>
        <w:tabs>
          <w:tab w:val="left" w:pos="851"/>
          <w:tab w:val="left" w:pos="993"/>
        </w:tabs>
        <w:snapToGrid w:val="0"/>
        <w:spacing w:after="0" w:line="240" w:lineRule="auto"/>
        <w:jc w:val="both"/>
        <w:rPr>
          <w:rFonts w:ascii="Times New Roman" w:eastAsia="Calibri" w:hAnsi="Times New Roman" w:cs="Times New Roman"/>
          <w:color w:val="000000"/>
          <w:sz w:val="24"/>
          <w:szCs w:val="24"/>
        </w:rPr>
      </w:pPr>
      <w:r w:rsidRPr="009627B2">
        <w:rPr>
          <w:rFonts w:ascii="Times New Roman" w:eastAsia="Calibri" w:hAnsi="Times New Roman" w:cs="Times New Roman"/>
          <w:color w:val="000000"/>
          <w:sz w:val="24"/>
          <w:szCs w:val="24"/>
        </w:rPr>
        <w:t xml:space="preserve">Замовник сплачує вартість товару за цінами, зазначеними в Специфікації, в національній валюті України шляхом банківського переказу на поточний рахунок Постачальника </w:t>
      </w:r>
      <w:r w:rsidRPr="009627B2">
        <w:rPr>
          <w:rFonts w:ascii="Times New Roman" w:eastAsia="Calibri" w:hAnsi="Times New Roman" w:cs="Times New Roman"/>
          <w:sz w:val="24"/>
          <w:szCs w:val="24"/>
        </w:rPr>
        <w:t>протягом</w:t>
      </w:r>
      <w:r w:rsidRPr="009627B2">
        <w:rPr>
          <w:rFonts w:ascii="Times New Roman" w:eastAsia="Calibri" w:hAnsi="Times New Roman" w:cs="Times New Roman"/>
          <w:spacing w:val="2"/>
          <w:sz w:val="24"/>
          <w:szCs w:val="24"/>
        </w:rPr>
        <w:t xml:space="preserve"> 20 (двадцяти) робочих днів з моменту підписання видаткової накладної уповноваженими представниками Сторін.</w:t>
      </w:r>
      <w:r w:rsidRPr="009627B2">
        <w:rPr>
          <w:rFonts w:ascii="Calibri" w:eastAsia="Calibri" w:hAnsi="Calibri" w:cs="Times New Roman"/>
          <w:sz w:val="24"/>
          <w:szCs w:val="24"/>
          <w:lang w:eastAsia="ru-RU"/>
        </w:rPr>
        <w:t xml:space="preserve"> </w:t>
      </w:r>
    </w:p>
    <w:p w14:paraId="3668D600" w14:textId="77777777" w:rsidR="001F222A" w:rsidRPr="009627B2" w:rsidRDefault="001F222A" w:rsidP="001F222A">
      <w:pPr>
        <w:widowControl w:val="0"/>
        <w:numPr>
          <w:ilvl w:val="1"/>
          <w:numId w:val="1"/>
        </w:numPr>
        <w:tabs>
          <w:tab w:val="left" w:pos="851"/>
          <w:tab w:val="left" w:pos="993"/>
        </w:tabs>
        <w:snapToGrid w:val="0"/>
        <w:spacing w:after="0" w:line="240" w:lineRule="auto"/>
        <w:jc w:val="both"/>
        <w:rPr>
          <w:rFonts w:ascii="Times New Roman" w:eastAsia="Calibri" w:hAnsi="Times New Roman" w:cs="Times New Roman"/>
          <w:color w:val="000000"/>
          <w:sz w:val="24"/>
          <w:szCs w:val="24"/>
        </w:rPr>
      </w:pPr>
      <w:r w:rsidRPr="009627B2">
        <w:rPr>
          <w:rFonts w:ascii="Times New Roman" w:eastAsia="Times New Roman" w:hAnsi="Times New Roman" w:cs="Times New Roman"/>
          <w:sz w:val="24"/>
          <w:szCs w:val="24"/>
        </w:rPr>
        <w:lastRenderedPageBreak/>
        <w:t>Замовник, за наявності цільових коштів, здійснює оплату за</w:t>
      </w:r>
      <w:r w:rsidRPr="009627B2">
        <w:rPr>
          <w:rFonts w:ascii="Times New Roman" w:eastAsia="Calibri" w:hAnsi="Times New Roman" w:cs="Times New Roman"/>
          <w:sz w:val="24"/>
          <w:szCs w:val="24"/>
        </w:rPr>
        <w:t xml:space="preserve"> кожну окрему партію Товару </w:t>
      </w:r>
      <w:r w:rsidRPr="009627B2">
        <w:rPr>
          <w:rFonts w:ascii="Times New Roman" w:eastAsia="Times New Roman" w:hAnsi="Times New Roman" w:cs="Times New Roman"/>
          <w:sz w:val="24"/>
          <w:szCs w:val="24"/>
        </w:rPr>
        <w:t>на підставі документів, що підтверджують факт поставки (видаткових накладних). Попередня оплата Товару не</w:t>
      </w:r>
      <w:r w:rsidRPr="009627B2">
        <w:rPr>
          <w:rFonts w:ascii="Times New Roman" w:eastAsia="Times New Roman" w:hAnsi="Times New Roman" w:cs="Times New Roman"/>
          <w:spacing w:val="-7"/>
          <w:sz w:val="24"/>
          <w:szCs w:val="24"/>
        </w:rPr>
        <w:t xml:space="preserve"> </w:t>
      </w:r>
      <w:r w:rsidRPr="009627B2">
        <w:rPr>
          <w:rFonts w:ascii="Times New Roman" w:eastAsia="Times New Roman" w:hAnsi="Times New Roman" w:cs="Times New Roman"/>
          <w:sz w:val="24"/>
          <w:szCs w:val="24"/>
        </w:rPr>
        <w:t>передбачається.</w:t>
      </w:r>
    </w:p>
    <w:p w14:paraId="6EE6991C" w14:textId="77777777" w:rsidR="001F222A" w:rsidRPr="009627B2" w:rsidRDefault="001F222A" w:rsidP="001F222A">
      <w:pPr>
        <w:numPr>
          <w:ilvl w:val="1"/>
          <w:numId w:val="1"/>
        </w:numPr>
        <w:tabs>
          <w:tab w:val="left" w:pos="851"/>
          <w:tab w:val="left" w:pos="993"/>
        </w:tabs>
        <w:spacing w:after="0" w:line="240" w:lineRule="auto"/>
        <w:jc w:val="both"/>
        <w:rPr>
          <w:rFonts w:ascii="Times New Roman" w:eastAsia="Times New Roman" w:hAnsi="Times New Roman" w:cs="Times New Roman"/>
          <w:sz w:val="24"/>
          <w:szCs w:val="24"/>
        </w:rPr>
      </w:pPr>
      <w:r w:rsidRPr="009627B2">
        <w:rPr>
          <w:rFonts w:ascii="Times New Roman" w:eastAsia="Times New Roman" w:hAnsi="Times New Roman" w:cs="Times New Roman"/>
          <w:sz w:val="24"/>
          <w:szCs w:val="24"/>
        </w:rPr>
        <w:t>У разі затримки бюджетного фінансування розрахунки здійснюються протягом 5 (п’яти) банківських днів з дати отримання Замовником бюджетного призначення на фінансування закупівлі на свій розрахунковий рахунок.</w:t>
      </w:r>
    </w:p>
    <w:p w14:paraId="1F8CC295" w14:textId="77777777" w:rsidR="001F222A" w:rsidRPr="009627B2" w:rsidRDefault="001F222A" w:rsidP="001F222A">
      <w:pPr>
        <w:numPr>
          <w:ilvl w:val="1"/>
          <w:numId w:val="1"/>
        </w:numPr>
        <w:tabs>
          <w:tab w:val="left" w:pos="851"/>
          <w:tab w:val="left" w:pos="993"/>
        </w:tabs>
        <w:spacing w:after="0" w:line="240" w:lineRule="auto"/>
        <w:jc w:val="both"/>
        <w:rPr>
          <w:rFonts w:ascii="Times New Roman" w:eastAsia="Times New Roman" w:hAnsi="Times New Roman" w:cs="Times New Roman"/>
          <w:sz w:val="24"/>
          <w:szCs w:val="24"/>
        </w:rPr>
      </w:pPr>
      <w:r w:rsidRPr="009627B2">
        <w:rPr>
          <w:rFonts w:ascii="Times New Roman CYR" w:eastAsia="Calibri" w:hAnsi="Times New Roman CYR" w:cs="Times New Roman"/>
          <w:color w:val="000000"/>
          <w:sz w:val="24"/>
          <w:szCs w:val="24"/>
          <w:lang w:eastAsia="ar-SA"/>
        </w:rPr>
        <w:t>В ціну товару включено вартість тари та упаковки товару, всі податки, збори та інші обов’язкові платежі, що сплачуються Постачальником, вартість доставки товару до місця поставки, вартість страхування, завантаження, розвантаження в приміщення Замовника та всі інші витрати Постачальника, пов’язані з виконанням  договору.</w:t>
      </w:r>
    </w:p>
    <w:p w14:paraId="761187E5" w14:textId="77777777" w:rsidR="001F222A" w:rsidRPr="009627B2" w:rsidRDefault="001F222A" w:rsidP="001F222A">
      <w:pPr>
        <w:tabs>
          <w:tab w:val="left" w:pos="851"/>
          <w:tab w:val="left" w:pos="993"/>
        </w:tabs>
        <w:spacing w:after="0" w:line="240" w:lineRule="auto"/>
        <w:ind w:firstLine="567"/>
        <w:jc w:val="both"/>
        <w:rPr>
          <w:rFonts w:ascii="Times New Roman" w:eastAsia="Times New Roman" w:hAnsi="Times New Roman" w:cs="Times New Roman"/>
          <w:sz w:val="24"/>
          <w:szCs w:val="24"/>
        </w:rPr>
      </w:pPr>
      <w:bookmarkStart w:id="1" w:name="_GoBack"/>
    </w:p>
    <w:bookmarkEnd w:id="1"/>
    <w:p w14:paraId="19975E1F" w14:textId="77777777" w:rsidR="001F222A" w:rsidRPr="009627B2" w:rsidRDefault="001F222A" w:rsidP="001F222A">
      <w:pPr>
        <w:numPr>
          <w:ilvl w:val="0"/>
          <w:numId w:val="1"/>
        </w:numPr>
        <w:tabs>
          <w:tab w:val="left" w:pos="851"/>
          <w:tab w:val="left" w:pos="993"/>
        </w:tabs>
        <w:spacing w:after="0" w:line="240" w:lineRule="auto"/>
        <w:rPr>
          <w:rFonts w:ascii="Times New Roman" w:eastAsia="Times New Roman" w:hAnsi="Times New Roman" w:cs="Times New Roman"/>
          <w:b/>
          <w:sz w:val="24"/>
          <w:szCs w:val="24"/>
          <w:lang w:eastAsia="ru-RU"/>
        </w:rPr>
      </w:pPr>
      <w:r w:rsidRPr="009627B2">
        <w:rPr>
          <w:rFonts w:ascii="Times New Roman" w:eastAsia="Times New Roman" w:hAnsi="Times New Roman" w:cs="Times New Roman"/>
          <w:b/>
          <w:sz w:val="24"/>
          <w:szCs w:val="24"/>
          <w:lang w:eastAsia="ru-RU"/>
        </w:rPr>
        <w:t>ЯКІСТЬ ТОВАРУ ТА ГАРАНТІЇ</w:t>
      </w:r>
    </w:p>
    <w:p w14:paraId="5F027D89" w14:textId="01C50EA6" w:rsidR="001F222A" w:rsidRPr="009627B2" w:rsidRDefault="001F222A" w:rsidP="001F222A">
      <w:pPr>
        <w:numPr>
          <w:ilvl w:val="1"/>
          <w:numId w:val="1"/>
        </w:numPr>
        <w:tabs>
          <w:tab w:val="left" w:pos="993"/>
        </w:tabs>
        <w:spacing w:after="0" w:line="240" w:lineRule="auto"/>
        <w:contextualSpacing/>
        <w:jc w:val="both"/>
        <w:textAlignment w:val="baseline"/>
        <w:rPr>
          <w:rFonts w:ascii="Times New Roman" w:eastAsia="Times New Roman" w:hAnsi="Times New Roman" w:cs="Times New Roman"/>
          <w:bCs/>
          <w:color w:val="000000"/>
          <w:sz w:val="24"/>
          <w:szCs w:val="24"/>
          <w:lang w:eastAsia="ru-RU"/>
        </w:rPr>
      </w:pPr>
      <w:r w:rsidRPr="009627B2">
        <w:rPr>
          <w:rFonts w:ascii="Times New Roman" w:eastAsia="Times New Roman" w:hAnsi="Times New Roman" w:cs="Times New Roman"/>
          <w:bCs/>
          <w:color w:val="000000"/>
          <w:sz w:val="24"/>
          <w:szCs w:val="24"/>
          <w:lang w:eastAsia="ru-RU"/>
        </w:rPr>
        <w:t>Якість товару, що поставляється, повинна відповідати стандартам, технічним умовам, іншій технічній документації, яка встановлює вимоги до їх якості. Якість Товару повинна відповідати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w:t>
      </w:r>
      <w:r w:rsidR="0082300A" w:rsidRPr="0082300A">
        <w:rPr>
          <w:rFonts w:ascii="Times New Roman" w:eastAsia="Times New Roman" w:hAnsi="Times New Roman" w:cs="Times New Roman"/>
          <w:bCs/>
          <w:color w:val="000000"/>
          <w:sz w:val="24"/>
          <w:szCs w:val="24"/>
          <w:lang w:eastAsia="ru-RU"/>
        </w:rPr>
        <w:t xml:space="preserve"> </w:t>
      </w:r>
      <w:r w:rsidR="0082300A">
        <w:rPr>
          <w:rFonts w:ascii="Times New Roman" w:eastAsia="Times New Roman" w:hAnsi="Times New Roman" w:cs="Times New Roman"/>
          <w:bCs/>
          <w:color w:val="000000"/>
          <w:sz w:val="24"/>
          <w:szCs w:val="24"/>
          <w:lang w:eastAsia="ru-RU"/>
        </w:rPr>
        <w:t>чинними</w:t>
      </w:r>
      <w:r w:rsidRPr="009627B2">
        <w:rPr>
          <w:rFonts w:ascii="Times New Roman" w:eastAsia="Times New Roman" w:hAnsi="Times New Roman" w:cs="Times New Roman"/>
          <w:bCs/>
          <w:color w:val="000000"/>
          <w:sz w:val="24"/>
          <w:szCs w:val="24"/>
          <w:lang w:eastAsia="ru-RU"/>
        </w:rPr>
        <w:t xml:space="preserve"> документами, що підтверджують їх якість та термін придатності. </w:t>
      </w:r>
    </w:p>
    <w:p w14:paraId="7D96EC66" w14:textId="77777777" w:rsidR="001F222A" w:rsidRPr="009627B2" w:rsidRDefault="001F222A" w:rsidP="001F222A">
      <w:pPr>
        <w:numPr>
          <w:ilvl w:val="1"/>
          <w:numId w:val="1"/>
        </w:numPr>
        <w:tabs>
          <w:tab w:val="left" w:pos="993"/>
        </w:tabs>
        <w:spacing w:after="0" w:line="240" w:lineRule="auto"/>
        <w:contextualSpacing/>
        <w:jc w:val="both"/>
        <w:textAlignment w:val="baseline"/>
        <w:rPr>
          <w:rFonts w:ascii="Times New Roman" w:eastAsia="Times New Roman" w:hAnsi="Times New Roman" w:cs="Times New Roman"/>
          <w:bCs/>
          <w:color w:val="000000"/>
          <w:sz w:val="24"/>
          <w:szCs w:val="24"/>
          <w:lang w:eastAsia="ru-RU"/>
        </w:rPr>
      </w:pPr>
      <w:r w:rsidRPr="009627B2">
        <w:rPr>
          <w:rFonts w:ascii="Times New Roman" w:eastAsia="Times New Roman" w:hAnsi="Times New Roman" w:cs="Times New Roman"/>
          <w:bCs/>
          <w:color w:val="000000"/>
          <w:sz w:val="24"/>
          <w:szCs w:val="24"/>
          <w:lang w:eastAsia="ru-RU"/>
        </w:rPr>
        <w:t>Оригінали або належним чином завірені копії документів, що підтверджують якість Товару, передаються Замовнику разом з передачею Товару</w:t>
      </w:r>
      <w:r w:rsidRPr="009627B2">
        <w:rPr>
          <w:rFonts w:ascii="Times New Roman" w:eastAsia="Calibri" w:hAnsi="Times New Roman" w:cs="Times New Roman"/>
          <w:bCs/>
          <w:color w:val="000000"/>
          <w:sz w:val="24"/>
          <w:szCs w:val="24"/>
          <w:lang w:eastAsia="ru-RU"/>
        </w:rPr>
        <w:t>.</w:t>
      </w:r>
      <w:r w:rsidRPr="009627B2">
        <w:rPr>
          <w:rFonts w:ascii="Times New Roman" w:eastAsia="Times New Roman" w:hAnsi="Times New Roman" w:cs="Times New Roman"/>
          <w:bCs/>
          <w:color w:val="000000"/>
          <w:sz w:val="24"/>
          <w:szCs w:val="24"/>
          <w:lang w:eastAsia="ru-RU"/>
        </w:rPr>
        <w:t xml:space="preserve"> </w:t>
      </w:r>
    </w:p>
    <w:p w14:paraId="21F7FA05" w14:textId="77777777" w:rsidR="001F222A" w:rsidRPr="009627B2" w:rsidRDefault="001F222A" w:rsidP="001F222A">
      <w:pPr>
        <w:numPr>
          <w:ilvl w:val="1"/>
          <w:numId w:val="1"/>
        </w:numPr>
        <w:tabs>
          <w:tab w:val="left" w:pos="993"/>
        </w:tabs>
        <w:spacing w:after="0" w:line="240" w:lineRule="auto"/>
        <w:contextualSpacing/>
        <w:jc w:val="both"/>
        <w:textAlignment w:val="baseline"/>
        <w:rPr>
          <w:rFonts w:ascii="Times New Roman" w:eastAsia="Times New Roman" w:hAnsi="Times New Roman" w:cs="Times New Roman"/>
          <w:bCs/>
          <w:color w:val="000000"/>
          <w:sz w:val="24"/>
          <w:szCs w:val="24"/>
          <w:lang w:eastAsia="ru-RU"/>
        </w:rPr>
      </w:pPr>
      <w:r w:rsidRPr="009627B2">
        <w:rPr>
          <w:rFonts w:ascii="Times New Roman" w:eastAsia="Times New Roman" w:hAnsi="Times New Roman" w:cs="Times New Roman"/>
          <w:bCs/>
          <w:color w:val="000000"/>
          <w:sz w:val="24"/>
          <w:szCs w:val="24"/>
          <w:lang w:eastAsia="ru-RU"/>
        </w:rPr>
        <w:t>Поставка товару здійснюється власними силами Постачальника – транспортом, що відповідає санітарно-гігієнічним вимогам.</w:t>
      </w:r>
    </w:p>
    <w:p w14:paraId="413F5A1F" w14:textId="761E4189" w:rsidR="001F222A" w:rsidRPr="009627B2" w:rsidRDefault="001F222A" w:rsidP="001F222A">
      <w:pPr>
        <w:numPr>
          <w:ilvl w:val="1"/>
          <w:numId w:val="1"/>
        </w:numPr>
        <w:tabs>
          <w:tab w:val="left" w:pos="993"/>
        </w:tabs>
        <w:spacing w:after="0" w:line="240" w:lineRule="auto"/>
        <w:contextualSpacing/>
        <w:jc w:val="both"/>
        <w:textAlignment w:val="baseline"/>
        <w:rPr>
          <w:rFonts w:ascii="Times New Roman" w:eastAsia="Times New Roman" w:hAnsi="Times New Roman" w:cs="Times New Roman"/>
          <w:bCs/>
          <w:color w:val="000000"/>
          <w:sz w:val="24"/>
          <w:szCs w:val="24"/>
          <w:lang w:eastAsia="ru-RU"/>
        </w:rPr>
      </w:pPr>
      <w:r w:rsidRPr="009627B2">
        <w:rPr>
          <w:rFonts w:ascii="Times New Roman" w:eastAsia="Times New Roman" w:hAnsi="Times New Roman" w:cs="Times New Roman"/>
          <w:bCs/>
          <w:color w:val="000000"/>
          <w:sz w:val="24"/>
          <w:szCs w:val="24"/>
          <w:lang w:eastAsia="ru-RU"/>
        </w:rPr>
        <w:t xml:space="preserve">Постачальник зобов’язується поставити Товар, залишковий гарантійний строк/термін придатності якого становить не менше </w:t>
      </w:r>
      <w:r w:rsidR="0082300A" w:rsidRPr="0082300A">
        <w:rPr>
          <w:rFonts w:ascii="Times New Roman" w:eastAsia="Times New Roman" w:hAnsi="Times New Roman" w:cs="Times New Roman"/>
          <w:bCs/>
          <w:color w:val="000000"/>
          <w:sz w:val="24"/>
          <w:szCs w:val="24"/>
          <w:lang w:val="ru-RU" w:eastAsia="ru-RU"/>
        </w:rPr>
        <w:t>7</w:t>
      </w:r>
      <w:r w:rsidRPr="009627B2">
        <w:rPr>
          <w:rFonts w:ascii="Times New Roman" w:eastAsia="Times New Roman" w:hAnsi="Times New Roman" w:cs="Times New Roman"/>
          <w:bCs/>
          <w:color w:val="000000"/>
          <w:sz w:val="24"/>
          <w:szCs w:val="24"/>
          <w:lang w:eastAsia="ru-RU"/>
        </w:rPr>
        <w:t xml:space="preserve">0 % строку, встановленого виробником продукції у відповідності до нормативно-технічних документів. </w:t>
      </w:r>
    </w:p>
    <w:p w14:paraId="36713BF7" w14:textId="77777777" w:rsidR="001F222A" w:rsidRPr="009627B2" w:rsidRDefault="001F222A" w:rsidP="001F222A">
      <w:pPr>
        <w:numPr>
          <w:ilvl w:val="1"/>
          <w:numId w:val="1"/>
        </w:numPr>
        <w:tabs>
          <w:tab w:val="left" w:pos="993"/>
        </w:tabs>
        <w:spacing w:after="0" w:line="240" w:lineRule="auto"/>
        <w:contextualSpacing/>
        <w:jc w:val="both"/>
        <w:textAlignment w:val="baseline"/>
        <w:rPr>
          <w:rFonts w:ascii="Times New Roman" w:eastAsia="Times New Roman" w:hAnsi="Times New Roman" w:cs="Times New Roman"/>
          <w:bCs/>
          <w:color w:val="000000"/>
          <w:sz w:val="24"/>
          <w:szCs w:val="24"/>
          <w:lang w:eastAsia="ru-RU"/>
        </w:rPr>
      </w:pPr>
      <w:r w:rsidRPr="009627B2">
        <w:rPr>
          <w:rFonts w:ascii="Times New Roman" w:eastAsia="Times New Roman" w:hAnsi="Times New Roman" w:cs="Times New Roman"/>
          <w:bCs/>
          <w:color w:val="000000"/>
          <w:sz w:val="24"/>
          <w:szCs w:val="24"/>
          <w:lang w:eastAsia="ru-RU"/>
        </w:rPr>
        <w:t>Постачальник гарантує, що Товар новий (не вживаний),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3116515E" w14:textId="77777777" w:rsidR="001F222A" w:rsidRPr="009627B2" w:rsidRDefault="001F222A" w:rsidP="001F222A">
      <w:pPr>
        <w:tabs>
          <w:tab w:val="left" w:pos="993"/>
        </w:tabs>
        <w:spacing w:after="0" w:line="240" w:lineRule="auto"/>
        <w:contextualSpacing/>
        <w:jc w:val="both"/>
        <w:textAlignment w:val="baseline"/>
        <w:rPr>
          <w:rFonts w:ascii="Times New Roman" w:eastAsia="Times New Roman" w:hAnsi="Times New Roman" w:cs="Times New Roman"/>
          <w:bCs/>
          <w:color w:val="000000"/>
          <w:sz w:val="24"/>
          <w:szCs w:val="24"/>
          <w:lang w:eastAsia="ru-RU"/>
        </w:rPr>
      </w:pPr>
    </w:p>
    <w:p w14:paraId="403C466F" w14:textId="77777777" w:rsidR="001F222A" w:rsidRPr="009627B2" w:rsidRDefault="001F222A" w:rsidP="001F222A">
      <w:pPr>
        <w:numPr>
          <w:ilvl w:val="0"/>
          <w:numId w:val="1"/>
        </w:numPr>
        <w:tabs>
          <w:tab w:val="left" w:pos="993"/>
        </w:tabs>
        <w:spacing w:after="0" w:line="240" w:lineRule="auto"/>
        <w:contextualSpacing/>
        <w:textAlignment w:val="baseline"/>
        <w:rPr>
          <w:rFonts w:ascii="Times New Roman" w:eastAsia="Times New Roman" w:hAnsi="Times New Roman" w:cs="Times New Roman"/>
          <w:b/>
          <w:bCs/>
          <w:color w:val="000000"/>
          <w:sz w:val="24"/>
          <w:szCs w:val="24"/>
          <w:lang w:eastAsia="ru-RU"/>
        </w:rPr>
      </w:pPr>
      <w:r w:rsidRPr="009627B2">
        <w:rPr>
          <w:rFonts w:ascii="Times New Roman" w:eastAsia="Times New Roman" w:hAnsi="Times New Roman" w:cs="Times New Roman"/>
          <w:b/>
          <w:bCs/>
          <w:color w:val="000000"/>
          <w:sz w:val="24"/>
          <w:szCs w:val="24"/>
          <w:lang w:eastAsia="ru-RU"/>
        </w:rPr>
        <w:t xml:space="preserve">УМОВИ ПОСТАВКИ </w:t>
      </w:r>
    </w:p>
    <w:p w14:paraId="7A440C42" w14:textId="3EEA8A1D" w:rsidR="001F222A" w:rsidRPr="009627B2" w:rsidRDefault="001F222A" w:rsidP="00CD0F44">
      <w:pPr>
        <w:numPr>
          <w:ilvl w:val="1"/>
          <w:numId w:val="1"/>
        </w:numPr>
        <w:tabs>
          <w:tab w:val="left" w:pos="993"/>
        </w:tabs>
        <w:spacing w:after="0" w:line="240" w:lineRule="auto"/>
        <w:jc w:val="both"/>
        <w:textAlignment w:val="baseline"/>
        <w:rPr>
          <w:rFonts w:ascii="Times New Roman" w:eastAsia="Calibri" w:hAnsi="Times New Roman" w:cs="Times New Roman"/>
          <w:color w:val="0D0D0D"/>
          <w:sz w:val="24"/>
          <w:szCs w:val="24"/>
          <w:lang w:eastAsia="uk-UA"/>
        </w:rPr>
      </w:pPr>
      <w:r w:rsidRPr="009627B2">
        <w:rPr>
          <w:rFonts w:ascii="Times New Roman" w:eastAsia="Times New Roman" w:hAnsi="Times New Roman" w:cs="Times New Roman"/>
          <w:bCs/>
          <w:sz w:val="24"/>
          <w:szCs w:val="24"/>
          <w:lang w:eastAsia="ru-RU"/>
        </w:rPr>
        <w:t xml:space="preserve">Товар постачається окремими партіями </w:t>
      </w:r>
      <w:r w:rsidRPr="009627B2">
        <w:rPr>
          <w:rFonts w:ascii="Times New Roman" w:eastAsia="Times New Roman" w:hAnsi="Times New Roman" w:cs="Times New Roman"/>
          <w:bCs/>
          <w:color w:val="000000"/>
          <w:sz w:val="24"/>
          <w:szCs w:val="24"/>
          <w:lang w:eastAsia="ru-RU"/>
        </w:rPr>
        <w:t xml:space="preserve">у відповідності до видаткових накладних, сформованих на основі Заявки Замовника, за </w:t>
      </w:r>
      <w:r w:rsidR="00CD0F44">
        <w:rPr>
          <w:rFonts w:ascii="Times New Roman" w:eastAsia="Times New Roman" w:hAnsi="Times New Roman" w:cs="Times New Roman"/>
          <w:bCs/>
          <w:color w:val="000000"/>
          <w:sz w:val="24"/>
          <w:szCs w:val="24"/>
          <w:lang w:eastAsia="ru-RU"/>
        </w:rPr>
        <w:t>адресою м. Тернопіль, вул. Клінічна 1а.</w:t>
      </w:r>
    </w:p>
    <w:p w14:paraId="1F97285B" w14:textId="77777777" w:rsidR="001F222A" w:rsidRPr="009627B2" w:rsidRDefault="001F222A" w:rsidP="001F222A">
      <w:pPr>
        <w:spacing w:after="0" w:line="240" w:lineRule="auto"/>
        <w:ind w:firstLine="567"/>
        <w:jc w:val="both"/>
        <w:rPr>
          <w:rFonts w:ascii="Times New Roman" w:eastAsia="Calibri" w:hAnsi="Times New Roman" w:cs="Times New Roman"/>
          <w:color w:val="0D0D0D"/>
          <w:sz w:val="24"/>
          <w:szCs w:val="24"/>
          <w:lang w:eastAsia="uk-UA"/>
        </w:rPr>
      </w:pPr>
      <w:r w:rsidRPr="009627B2">
        <w:rPr>
          <w:rFonts w:ascii="Times New Roman" w:eastAsia="Calibri" w:hAnsi="Times New Roman" w:cs="Times New Roman"/>
          <w:color w:val="0D0D0D"/>
          <w:sz w:val="24"/>
          <w:szCs w:val="24"/>
          <w:lang w:eastAsia="uk-UA"/>
        </w:rPr>
        <w:t>Час поставки: Поставки здійснюється в робочі дні та в робочий час, а саме в період, не раніше і не пізніше ніж з 8.00 до 16.00.</w:t>
      </w:r>
    </w:p>
    <w:p w14:paraId="04F3DF96" w14:textId="4FF55BFA" w:rsidR="001F222A" w:rsidRPr="009627B2" w:rsidRDefault="001F222A" w:rsidP="001F222A">
      <w:pPr>
        <w:tabs>
          <w:tab w:val="left" w:pos="993"/>
        </w:tabs>
        <w:spacing w:after="0" w:line="240" w:lineRule="auto"/>
        <w:ind w:firstLine="567"/>
        <w:jc w:val="both"/>
        <w:textAlignment w:val="baseline"/>
        <w:rPr>
          <w:rFonts w:ascii="Times New Roman" w:eastAsia="Times New Roman" w:hAnsi="Times New Roman" w:cs="Times New Roman"/>
          <w:sz w:val="24"/>
          <w:szCs w:val="24"/>
          <w:lang w:eastAsia="ru-RU"/>
        </w:rPr>
      </w:pPr>
      <w:r w:rsidRPr="009627B2">
        <w:rPr>
          <w:rFonts w:ascii="Times New Roman" w:eastAsia="Times New Roman" w:hAnsi="Times New Roman" w:cs="Times New Roman"/>
          <w:sz w:val="24"/>
          <w:szCs w:val="24"/>
          <w:lang w:eastAsia="ru-RU"/>
        </w:rPr>
        <w:t xml:space="preserve">Місце поставки: </w:t>
      </w:r>
      <w:bookmarkStart w:id="2" w:name="_Hlk129851946"/>
      <w:r w:rsidRPr="009627B2">
        <w:rPr>
          <w:rFonts w:ascii="Times New Roman" w:eastAsia="Times New Roman" w:hAnsi="Times New Roman" w:cs="Times New Roman"/>
          <w:sz w:val="24"/>
          <w:szCs w:val="24"/>
          <w:lang w:eastAsia="ru-RU"/>
        </w:rPr>
        <w:t xml:space="preserve">м. </w:t>
      </w:r>
      <w:r w:rsidR="0077659C">
        <w:rPr>
          <w:rFonts w:ascii="Times New Roman" w:eastAsia="Times New Roman" w:hAnsi="Times New Roman" w:cs="Times New Roman"/>
          <w:sz w:val="24"/>
          <w:szCs w:val="24"/>
          <w:lang w:eastAsia="ru-RU"/>
        </w:rPr>
        <w:t>Тернопіль</w:t>
      </w:r>
      <w:r w:rsidRPr="009627B2">
        <w:rPr>
          <w:rFonts w:ascii="Times New Roman" w:eastAsia="Times New Roman" w:hAnsi="Times New Roman" w:cs="Times New Roman"/>
          <w:sz w:val="24"/>
          <w:szCs w:val="24"/>
          <w:lang w:eastAsia="ru-RU"/>
        </w:rPr>
        <w:t xml:space="preserve">, вул. </w:t>
      </w:r>
      <w:r w:rsidR="0077659C">
        <w:rPr>
          <w:rFonts w:ascii="Times New Roman" w:eastAsia="Times New Roman" w:hAnsi="Times New Roman" w:cs="Times New Roman"/>
          <w:sz w:val="24"/>
          <w:szCs w:val="24"/>
          <w:lang w:eastAsia="ru-RU"/>
        </w:rPr>
        <w:t>Клінічна 1а</w:t>
      </w:r>
      <w:r w:rsidRPr="009627B2">
        <w:rPr>
          <w:rFonts w:ascii="Times New Roman" w:eastAsia="Times New Roman" w:hAnsi="Times New Roman" w:cs="Times New Roman"/>
          <w:sz w:val="24"/>
          <w:szCs w:val="24"/>
          <w:lang w:eastAsia="ru-RU"/>
        </w:rPr>
        <w:t xml:space="preserve">, </w:t>
      </w:r>
      <w:r w:rsidR="0077659C">
        <w:rPr>
          <w:rFonts w:ascii="Times New Roman" w:eastAsia="Times New Roman" w:hAnsi="Times New Roman" w:cs="Times New Roman"/>
          <w:sz w:val="24"/>
          <w:szCs w:val="24"/>
          <w:lang w:eastAsia="ru-RU"/>
        </w:rPr>
        <w:t>46002.</w:t>
      </w:r>
    </w:p>
    <w:bookmarkEnd w:id="2"/>
    <w:p w14:paraId="1AD53DA2" w14:textId="77777777" w:rsidR="001F222A" w:rsidRPr="009627B2" w:rsidRDefault="001F222A" w:rsidP="001F222A">
      <w:pPr>
        <w:tabs>
          <w:tab w:val="left" w:pos="993"/>
        </w:tabs>
        <w:spacing w:after="0" w:line="240" w:lineRule="auto"/>
        <w:ind w:firstLine="567"/>
        <w:jc w:val="both"/>
        <w:textAlignment w:val="baseline"/>
        <w:rPr>
          <w:rFonts w:ascii="Times New Roman" w:eastAsia="Times New Roman" w:hAnsi="Times New Roman" w:cs="Times New Roman"/>
          <w:b/>
          <w:sz w:val="24"/>
          <w:szCs w:val="24"/>
          <w:lang w:eastAsia="ru-RU"/>
        </w:rPr>
      </w:pPr>
      <w:r w:rsidRPr="009627B2">
        <w:rPr>
          <w:rFonts w:ascii="Times New Roman" w:eastAsia="Times New Roman" w:hAnsi="Times New Roman" w:cs="Times New Roman"/>
          <w:b/>
          <w:color w:val="000000"/>
          <w:sz w:val="24"/>
          <w:szCs w:val="24"/>
          <w:lang w:eastAsia="ru-RU"/>
        </w:rPr>
        <w:t xml:space="preserve">Постачальник зобов’язується здійснити поставку та  розвантаження Товару за погодженою з Замовником адресою. Розвантаження Товару включає в себе вивантаження Товару з транспортного засобу з занесенням і складанням Товару у вказаному Замовником приміщенні, </w:t>
      </w:r>
      <w:r w:rsidRPr="00CD0F44">
        <w:rPr>
          <w:rFonts w:ascii="Times New Roman" w:eastAsia="Times New Roman" w:hAnsi="Times New Roman" w:cs="Times New Roman"/>
          <w:b/>
          <w:color w:val="000000"/>
          <w:sz w:val="24"/>
          <w:szCs w:val="24"/>
          <w:lang w:eastAsia="ru-RU"/>
        </w:rPr>
        <w:t>яке знаходиться не вище 1-го поверху</w:t>
      </w:r>
      <w:r w:rsidRPr="009627B2">
        <w:rPr>
          <w:rFonts w:ascii="Times New Roman" w:eastAsia="Times New Roman" w:hAnsi="Times New Roman" w:cs="Times New Roman"/>
          <w:b/>
          <w:color w:val="000000"/>
          <w:sz w:val="24"/>
          <w:szCs w:val="24"/>
          <w:lang w:eastAsia="ru-RU"/>
        </w:rPr>
        <w:t>. Вартість вивантаження Товару входить в загальну суму Договору.</w:t>
      </w:r>
    </w:p>
    <w:p w14:paraId="01AA35EA" w14:textId="3ACE5BDD" w:rsidR="001F222A" w:rsidRPr="009627B2" w:rsidRDefault="001F222A" w:rsidP="001F222A">
      <w:pPr>
        <w:numPr>
          <w:ilvl w:val="1"/>
          <w:numId w:val="1"/>
        </w:numPr>
        <w:tabs>
          <w:tab w:val="left" w:pos="993"/>
        </w:tabs>
        <w:spacing w:after="0" w:line="240" w:lineRule="auto"/>
        <w:jc w:val="both"/>
        <w:textAlignment w:val="baseline"/>
        <w:rPr>
          <w:rFonts w:ascii="Times New Roman" w:eastAsia="Times New Roman" w:hAnsi="Times New Roman" w:cs="Times New Roman"/>
          <w:bCs/>
          <w:sz w:val="24"/>
          <w:szCs w:val="24"/>
          <w:lang w:eastAsia="ru-RU"/>
        </w:rPr>
      </w:pPr>
      <w:r w:rsidRPr="009627B2">
        <w:rPr>
          <w:rFonts w:ascii="Times New Roman" w:eastAsia="Times New Roman" w:hAnsi="Times New Roman" w:cs="Times New Roman"/>
          <w:bCs/>
          <w:color w:val="000000"/>
          <w:sz w:val="24"/>
          <w:szCs w:val="24"/>
          <w:lang w:eastAsia="ru-RU"/>
        </w:rPr>
        <w:t xml:space="preserve">Найменування, асортимент, кількість та бажані терміни постачання партії Товару визначаються в Заявці, яка оформлюється  Замовником в довільній формі, але не пізніше ніж за </w:t>
      </w:r>
      <w:r w:rsidR="00CD0F44">
        <w:rPr>
          <w:rFonts w:ascii="Times New Roman" w:eastAsia="Times New Roman" w:hAnsi="Times New Roman" w:cs="Times New Roman"/>
          <w:bCs/>
          <w:color w:val="000000"/>
          <w:sz w:val="24"/>
          <w:szCs w:val="24"/>
          <w:lang w:eastAsia="ru-RU"/>
        </w:rPr>
        <w:t>5</w:t>
      </w:r>
      <w:r w:rsidRPr="009627B2">
        <w:rPr>
          <w:rFonts w:ascii="Times New Roman" w:eastAsia="Times New Roman" w:hAnsi="Times New Roman" w:cs="Times New Roman"/>
          <w:bCs/>
          <w:color w:val="000000"/>
          <w:sz w:val="24"/>
          <w:szCs w:val="24"/>
          <w:lang w:eastAsia="ru-RU"/>
        </w:rPr>
        <w:t xml:space="preserve"> (</w:t>
      </w:r>
      <w:r w:rsidR="00CD0F44">
        <w:rPr>
          <w:rFonts w:ascii="Times New Roman" w:eastAsia="Times New Roman" w:hAnsi="Times New Roman" w:cs="Times New Roman"/>
          <w:bCs/>
          <w:color w:val="000000"/>
          <w:sz w:val="24"/>
          <w:szCs w:val="24"/>
          <w:lang w:eastAsia="ru-RU"/>
        </w:rPr>
        <w:t>п’ять</w:t>
      </w:r>
      <w:r w:rsidRPr="009627B2">
        <w:rPr>
          <w:rFonts w:ascii="Times New Roman" w:eastAsia="Times New Roman" w:hAnsi="Times New Roman" w:cs="Times New Roman"/>
          <w:bCs/>
          <w:color w:val="000000"/>
          <w:sz w:val="24"/>
          <w:szCs w:val="24"/>
          <w:lang w:eastAsia="ru-RU"/>
        </w:rPr>
        <w:t>) календарних днів до прогнозованої дати відвантаження кожної партії Товару.</w:t>
      </w:r>
    </w:p>
    <w:p w14:paraId="79E2FF1D" w14:textId="77777777" w:rsidR="001F222A" w:rsidRPr="009627B2" w:rsidRDefault="001F222A" w:rsidP="001F222A">
      <w:pPr>
        <w:tabs>
          <w:tab w:val="left" w:pos="993"/>
        </w:tabs>
        <w:spacing w:after="0" w:line="240" w:lineRule="auto"/>
        <w:ind w:firstLine="567"/>
        <w:jc w:val="both"/>
        <w:textAlignment w:val="baseline"/>
        <w:rPr>
          <w:rFonts w:ascii="Times New Roman" w:eastAsia="Times New Roman" w:hAnsi="Times New Roman" w:cs="Times New Roman"/>
          <w:bCs/>
          <w:sz w:val="24"/>
          <w:szCs w:val="24"/>
          <w:lang w:eastAsia="ru-RU"/>
        </w:rPr>
      </w:pPr>
      <w:r w:rsidRPr="009627B2">
        <w:rPr>
          <w:rFonts w:ascii="Times New Roman" w:eastAsia="Times New Roman" w:hAnsi="Times New Roman" w:cs="Times New Roman"/>
          <w:bCs/>
          <w:sz w:val="24"/>
          <w:szCs w:val="24"/>
          <w:lang w:eastAsia="ru-RU"/>
        </w:rPr>
        <w:t xml:space="preserve">Заявки </w:t>
      </w:r>
      <w:r w:rsidRPr="009627B2">
        <w:rPr>
          <w:rFonts w:ascii="Times New Roman" w:eastAsia="Times New Roman" w:hAnsi="Times New Roman" w:cs="Times New Roman"/>
          <w:bCs/>
          <w:color w:val="000000"/>
          <w:sz w:val="24"/>
          <w:szCs w:val="24"/>
          <w:lang w:eastAsia="ru-RU"/>
        </w:rPr>
        <w:t>Замовник здійснює письмово та/або засобами телекомунікаційного зв’язку, на зазначені в цьому Договорі засоби зв’язку.</w:t>
      </w:r>
    </w:p>
    <w:p w14:paraId="1461E2B7" w14:textId="77777777" w:rsidR="001F222A" w:rsidRPr="009627B2" w:rsidRDefault="001F222A" w:rsidP="001F222A">
      <w:pPr>
        <w:numPr>
          <w:ilvl w:val="1"/>
          <w:numId w:val="1"/>
        </w:numPr>
        <w:tabs>
          <w:tab w:val="left" w:pos="993"/>
        </w:tabs>
        <w:spacing w:after="0" w:line="240" w:lineRule="auto"/>
        <w:jc w:val="both"/>
        <w:textAlignment w:val="baseline"/>
        <w:rPr>
          <w:rFonts w:ascii="Times New Roman" w:eastAsia="Times New Roman" w:hAnsi="Times New Roman" w:cs="Times New Roman"/>
          <w:bCs/>
          <w:sz w:val="24"/>
          <w:szCs w:val="24"/>
          <w:lang w:eastAsia="ru-RU"/>
        </w:rPr>
      </w:pPr>
      <w:r w:rsidRPr="009627B2">
        <w:rPr>
          <w:rFonts w:ascii="Times New Roman" w:eastAsia="Times New Roman" w:hAnsi="Times New Roman" w:cs="Times New Roman"/>
          <w:bCs/>
          <w:sz w:val="24"/>
          <w:szCs w:val="24"/>
          <w:lang w:eastAsia="ru-RU"/>
        </w:rPr>
        <w:t>Обсяг і терміни поставки за адресами можуть коригуватися за взаємним завчасним узгодженням Сторін, яке здійснюється засобами електронного або телефонного зв’язку.</w:t>
      </w:r>
    </w:p>
    <w:p w14:paraId="0A434A25" w14:textId="77777777" w:rsidR="001F222A" w:rsidRPr="009627B2" w:rsidRDefault="001F222A" w:rsidP="001F222A">
      <w:pPr>
        <w:numPr>
          <w:ilvl w:val="1"/>
          <w:numId w:val="1"/>
        </w:numPr>
        <w:tabs>
          <w:tab w:val="left" w:pos="993"/>
        </w:tabs>
        <w:spacing w:after="0" w:line="240" w:lineRule="auto"/>
        <w:jc w:val="both"/>
        <w:textAlignment w:val="baseline"/>
        <w:rPr>
          <w:rFonts w:ascii="Times New Roman" w:eastAsia="Times New Roman" w:hAnsi="Times New Roman" w:cs="Times New Roman"/>
          <w:bCs/>
          <w:sz w:val="24"/>
          <w:szCs w:val="24"/>
          <w:lang w:eastAsia="ru-RU"/>
        </w:rPr>
      </w:pPr>
      <w:r w:rsidRPr="009627B2">
        <w:rPr>
          <w:rFonts w:ascii="Times New Roman" w:eastAsia="Times New Roman" w:hAnsi="Times New Roman" w:cs="Times New Roman"/>
          <w:bCs/>
          <w:sz w:val="24"/>
          <w:szCs w:val="24"/>
          <w:lang w:eastAsia="ru-RU"/>
        </w:rPr>
        <w:t>Датою поставки Товару є дата передачі Замовнику Товару відповідно до видаткової накладної.</w:t>
      </w:r>
    </w:p>
    <w:p w14:paraId="528021BE" w14:textId="77777777" w:rsidR="001F222A" w:rsidRPr="009627B2" w:rsidRDefault="001F222A" w:rsidP="001F222A">
      <w:pPr>
        <w:numPr>
          <w:ilvl w:val="1"/>
          <w:numId w:val="1"/>
        </w:numPr>
        <w:tabs>
          <w:tab w:val="left" w:pos="993"/>
        </w:tabs>
        <w:spacing w:after="0" w:line="240" w:lineRule="auto"/>
        <w:jc w:val="both"/>
        <w:textAlignment w:val="baseline"/>
        <w:rPr>
          <w:rFonts w:ascii="Times New Roman" w:eastAsia="Times New Roman" w:hAnsi="Times New Roman" w:cs="Times New Roman"/>
          <w:bCs/>
          <w:sz w:val="24"/>
          <w:szCs w:val="24"/>
          <w:lang w:eastAsia="ru-RU"/>
        </w:rPr>
      </w:pPr>
      <w:r w:rsidRPr="009627B2">
        <w:rPr>
          <w:rFonts w:ascii="Times New Roman" w:eastAsia="Times New Roman" w:hAnsi="Times New Roman" w:cs="Times New Roman"/>
          <w:color w:val="000000"/>
          <w:sz w:val="24"/>
          <w:szCs w:val="24"/>
          <w:lang w:eastAsia="ru-RU"/>
        </w:rPr>
        <w:lastRenderedPageBreak/>
        <w:t>До моменту передачі Товару Замовнику Постачальник несе всі ризики, пов’язані з Товаром, включаючи, але не обмежуючись ризиками випадкового знищення або пошкодження Товару, і витрати на транспортні, навантажувально-розвантажувальні роботи та інші витрати, пов’язані з доставкою Товару за адресою Замовника, які не підлягають окремій компенсації Замовником.</w:t>
      </w:r>
    </w:p>
    <w:p w14:paraId="189B47A0" w14:textId="77777777" w:rsidR="001F222A" w:rsidRPr="009627B2" w:rsidRDefault="001F222A" w:rsidP="001F222A">
      <w:pPr>
        <w:numPr>
          <w:ilvl w:val="1"/>
          <w:numId w:val="1"/>
        </w:numPr>
        <w:tabs>
          <w:tab w:val="left" w:pos="993"/>
        </w:tabs>
        <w:spacing w:after="0" w:line="240" w:lineRule="auto"/>
        <w:jc w:val="both"/>
        <w:textAlignment w:val="baseline"/>
        <w:rPr>
          <w:rFonts w:ascii="Times New Roman" w:eastAsia="Calibri" w:hAnsi="Times New Roman" w:cs="Times New Roman"/>
          <w:sz w:val="24"/>
          <w:szCs w:val="24"/>
        </w:rPr>
      </w:pPr>
      <w:r w:rsidRPr="009627B2">
        <w:rPr>
          <w:rFonts w:ascii="Times New Roman" w:eastAsia="Times New Roman" w:hAnsi="Times New Roman" w:cs="Times New Roman"/>
          <w:bCs/>
          <w:sz w:val="24"/>
          <w:szCs w:val="24"/>
          <w:lang w:eastAsia="ru-RU"/>
        </w:rPr>
        <w:t xml:space="preserve">Поставка </w:t>
      </w:r>
      <w:r w:rsidRPr="009627B2">
        <w:rPr>
          <w:rFonts w:ascii="Times New Roman" w:eastAsia="Times New Roman" w:hAnsi="Times New Roman" w:cs="Times New Roman"/>
          <w:sz w:val="24"/>
          <w:szCs w:val="24"/>
          <w:lang w:eastAsia="ru-RU"/>
        </w:rPr>
        <w:t>Товару</w:t>
      </w:r>
      <w:r w:rsidRPr="009627B2">
        <w:rPr>
          <w:rFonts w:ascii="Times New Roman" w:eastAsia="Times New Roman" w:hAnsi="Times New Roman" w:cs="Times New Roman"/>
          <w:bCs/>
          <w:sz w:val="24"/>
          <w:szCs w:val="24"/>
          <w:lang w:eastAsia="ru-RU"/>
        </w:rPr>
        <w:t xml:space="preserve"> повинна здійснюватися Постачальником </w:t>
      </w:r>
      <w:r w:rsidRPr="009627B2">
        <w:rPr>
          <w:rFonts w:ascii="Times New Roman" w:eastAsia="Times New Roman" w:hAnsi="Times New Roman" w:cs="Times New Roman"/>
          <w:bCs/>
          <w:color w:val="000000"/>
          <w:sz w:val="24"/>
          <w:szCs w:val="24"/>
          <w:lang w:eastAsia="ru-RU"/>
        </w:rPr>
        <w:t xml:space="preserve">відповідно до вимог транспортування, зазначених у нормативно-технічних документах на Товар, </w:t>
      </w:r>
      <w:r w:rsidRPr="009627B2">
        <w:rPr>
          <w:rFonts w:ascii="Times New Roman" w:eastAsia="Times New Roman" w:hAnsi="Times New Roman" w:cs="Times New Roman"/>
          <w:bCs/>
          <w:sz w:val="24"/>
          <w:szCs w:val="24"/>
          <w:lang w:eastAsia="ru-RU"/>
        </w:rPr>
        <w:t xml:space="preserve">в упаковці, яка має забезпечувати </w:t>
      </w:r>
      <w:r w:rsidRPr="009627B2">
        <w:rPr>
          <w:rFonts w:ascii="Times New Roman" w:eastAsia="Times New Roman" w:hAnsi="Times New Roman" w:cs="Times New Roman"/>
          <w:bCs/>
          <w:color w:val="000000"/>
          <w:sz w:val="24"/>
          <w:szCs w:val="24"/>
          <w:lang w:eastAsia="ru-RU"/>
        </w:rPr>
        <w:t xml:space="preserve">повну цілісність </w:t>
      </w:r>
      <w:r w:rsidRPr="009627B2">
        <w:rPr>
          <w:rFonts w:ascii="Times New Roman" w:eastAsia="Times New Roman" w:hAnsi="Times New Roman" w:cs="Times New Roman"/>
          <w:color w:val="000000"/>
          <w:sz w:val="24"/>
          <w:szCs w:val="24"/>
          <w:lang w:eastAsia="ru-RU"/>
        </w:rPr>
        <w:t>Товару</w:t>
      </w:r>
      <w:r w:rsidRPr="009627B2">
        <w:rPr>
          <w:rFonts w:ascii="Times New Roman" w:eastAsia="Times New Roman" w:hAnsi="Times New Roman" w:cs="Times New Roman"/>
          <w:bCs/>
          <w:color w:val="000000"/>
          <w:sz w:val="24"/>
          <w:szCs w:val="24"/>
          <w:lang w:eastAsia="ru-RU"/>
        </w:rPr>
        <w:t xml:space="preserve"> при транспортуванні та з відповідним маркуванням Товару (</w:t>
      </w:r>
      <w:r w:rsidRPr="009627B2">
        <w:rPr>
          <w:rFonts w:ascii="Times New Roman" w:eastAsia="Times New Roman" w:hAnsi="Times New Roman" w:cs="Times New Roman"/>
          <w:sz w:val="24"/>
          <w:szCs w:val="24"/>
          <w:lang w:eastAsia="ru-RU"/>
        </w:rPr>
        <w:t>назва Товару, кількість, виробник, дата виготовлення).</w:t>
      </w:r>
    </w:p>
    <w:p w14:paraId="18177130" w14:textId="77777777" w:rsidR="001F222A" w:rsidRPr="009627B2" w:rsidRDefault="001F222A" w:rsidP="001F222A">
      <w:pPr>
        <w:numPr>
          <w:ilvl w:val="1"/>
          <w:numId w:val="1"/>
        </w:numPr>
        <w:tabs>
          <w:tab w:val="left" w:pos="993"/>
        </w:tabs>
        <w:spacing w:after="0" w:line="240" w:lineRule="auto"/>
        <w:jc w:val="both"/>
        <w:textAlignment w:val="baseline"/>
        <w:rPr>
          <w:rFonts w:ascii="Times New Roman" w:eastAsia="Times New Roman" w:hAnsi="Times New Roman" w:cs="Times New Roman"/>
          <w:bCs/>
          <w:color w:val="000000"/>
          <w:sz w:val="24"/>
          <w:szCs w:val="24"/>
          <w:lang w:eastAsia="ru-RU"/>
        </w:rPr>
      </w:pPr>
      <w:r w:rsidRPr="009627B2">
        <w:rPr>
          <w:rFonts w:ascii="Times New Roman" w:eastAsia="Times New Roman" w:hAnsi="Times New Roman" w:cs="Times New Roman"/>
          <w:color w:val="000000"/>
          <w:sz w:val="24"/>
          <w:szCs w:val="24"/>
          <w:lang w:eastAsia="ru-RU"/>
        </w:rPr>
        <w:t xml:space="preserve">При поставці Товару Постачальник, з метою оформлення передачі Товару Замовнику, зобов’язується надати видаткову накладну на Товар. </w:t>
      </w:r>
    </w:p>
    <w:p w14:paraId="565DEA6B" w14:textId="77777777" w:rsidR="001F222A" w:rsidRPr="009627B2" w:rsidRDefault="001F222A" w:rsidP="001F222A">
      <w:pPr>
        <w:numPr>
          <w:ilvl w:val="1"/>
          <w:numId w:val="1"/>
        </w:numPr>
        <w:tabs>
          <w:tab w:val="left" w:pos="993"/>
        </w:tabs>
        <w:spacing w:after="0" w:line="240" w:lineRule="auto"/>
        <w:jc w:val="both"/>
        <w:textAlignment w:val="baseline"/>
        <w:rPr>
          <w:rFonts w:ascii="Times New Roman" w:eastAsia="Times New Roman" w:hAnsi="Times New Roman" w:cs="Times New Roman"/>
          <w:color w:val="000000"/>
          <w:sz w:val="24"/>
          <w:szCs w:val="24"/>
          <w:lang w:eastAsia="ru-RU"/>
        </w:rPr>
      </w:pPr>
      <w:r w:rsidRPr="009627B2">
        <w:rPr>
          <w:rFonts w:ascii="Times New Roman" w:eastAsia="Times New Roman" w:hAnsi="Times New Roman" w:cs="Times New Roman"/>
          <w:color w:val="000000"/>
          <w:sz w:val="24"/>
          <w:szCs w:val="24"/>
          <w:lang w:eastAsia="ru-RU"/>
        </w:rPr>
        <w:t>Право власності на поставлений Товар переходить Замовнику з моменту підписання уповноваженою особою Замовника видаткової накладної.</w:t>
      </w:r>
    </w:p>
    <w:p w14:paraId="7D45E288" w14:textId="77777777" w:rsidR="001F222A" w:rsidRPr="009627B2" w:rsidRDefault="001F222A" w:rsidP="001F222A">
      <w:pPr>
        <w:numPr>
          <w:ilvl w:val="1"/>
          <w:numId w:val="1"/>
        </w:numPr>
        <w:tabs>
          <w:tab w:val="left" w:pos="993"/>
        </w:tabs>
        <w:spacing w:after="0" w:line="240" w:lineRule="auto"/>
        <w:jc w:val="both"/>
        <w:textAlignment w:val="baseline"/>
        <w:rPr>
          <w:rFonts w:ascii="Times New Roman" w:eastAsia="Times New Roman" w:hAnsi="Times New Roman" w:cs="Times New Roman"/>
          <w:color w:val="000000"/>
          <w:sz w:val="24"/>
          <w:szCs w:val="24"/>
          <w:lang w:eastAsia="ru-RU"/>
        </w:rPr>
      </w:pPr>
      <w:r w:rsidRPr="009627B2">
        <w:rPr>
          <w:rFonts w:ascii="Times New Roman" w:eastAsia="Times New Roman" w:hAnsi="Times New Roman" w:cs="Times New Roman"/>
          <w:color w:val="000000"/>
          <w:sz w:val="24"/>
          <w:szCs w:val="24"/>
          <w:lang w:eastAsia="ru-RU"/>
        </w:rPr>
        <w:t xml:space="preserve">При виявленні невідповідності кількості, якості, комплектності, маркування поставленого Товару, тари або упаковки вимогам Договору або </w:t>
      </w:r>
      <w:r w:rsidRPr="009627B2">
        <w:rPr>
          <w:rFonts w:ascii="Times New Roman" w:eastAsia="Times New Roman" w:hAnsi="Times New Roman" w:cs="Times New Roman"/>
          <w:bCs/>
          <w:color w:val="000000"/>
          <w:sz w:val="24"/>
          <w:szCs w:val="24"/>
          <w:lang w:eastAsia="ru-RU"/>
        </w:rPr>
        <w:t>нормативно-технічним документам на Товар</w:t>
      </w:r>
      <w:r w:rsidRPr="009627B2">
        <w:rPr>
          <w:rFonts w:ascii="Times New Roman" w:eastAsia="Times New Roman" w:hAnsi="Times New Roman" w:cs="Times New Roman"/>
          <w:sz w:val="24"/>
          <w:szCs w:val="24"/>
          <w:lang w:eastAsia="ru-RU"/>
        </w:rPr>
        <w:t xml:space="preserve"> Замовник на власний розсуд: </w:t>
      </w:r>
    </w:p>
    <w:p w14:paraId="7D1070F7" w14:textId="77777777" w:rsidR="001F222A" w:rsidRPr="009627B2" w:rsidRDefault="001F222A" w:rsidP="001F222A">
      <w:pPr>
        <w:tabs>
          <w:tab w:val="left" w:pos="851"/>
          <w:tab w:val="left" w:pos="993"/>
          <w:tab w:val="left" w:pos="1276"/>
        </w:tabs>
        <w:spacing w:after="0" w:line="240" w:lineRule="auto"/>
        <w:contextualSpacing/>
        <w:jc w:val="both"/>
        <w:rPr>
          <w:rFonts w:ascii="Times New Roman" w:eastAsia="Times New Roman" w:hAnsi="Times New Roman" w:cs="Times New Roman"/>
          <w:sz w:val="24"/>
          <w:szCs w:val="24"/>
          <w:lang w:eastAsia="ru-RU"/>
        </w:rPr>
      </w:pPr>
      <w:r w:rsidRPr="009627B2">
        <w:rPr>
          <w:rFonts w:ascii="Times New Roman" w:eastAsia="Times New Roman" w:hAnsi="Times New Roman" w:cs="Times New Roman"/>
          <w:sz w:val="24"/>
          <w:szCs w:val="24"/>
          <w:lang w:eastAsia="ru-RU"/>
        </w:rPr>
        <w:t>- приймає Товар, робить відповідну відмітку у видатковій накладній, складає відповідну претензію, яку вручає під розпис представникові Постачальника, передає один примірник видаткової накладної з відміткою про наявність претензій;</w:t>
      </w:r>
    </w:p>
    <w:p w14:paraId="7ACAB3C8" w14:textId="77777777" w:rsidR="001F222A" w:rsidRPr="009627B2" w:rsidRDefault="001F222A" w:rsidP="001F222A">
      <w:pPr>
        <w:tabs>
          <w:tab w:val="left" w:pos="851"/>
          <w:tab w:val="left" w:pos="993"/>
          <w:tab w:val="left" w:pos="1276"/>
        </w:tabs>
        <w:spacing w:after="0" w:line="240" w:lineRule="auto"/>
        <w:contextualSpacing/>
        <w:jc w:val="both"/>
        <w:rPr>
          <w:rFonts w:ascii="Times New Roman" w:eastAsia="Times New Roman" w:hAnsi="Times New Roman" w:cs="Times New Roman"/>
          <w:color w:val="000000"/>
          <w:sz w:val="24"/>
          <w:szCs w:val="24"/>
          <w:lang w:eastAsia="ru-RU"/>
        </w:rPr>
      </w:pPr>
      <w:r w:rsidRPr="009627B2">
        <w:rPr>
          <w:rFonts w:ascii="Times New Roman" w:eastAsia="Times New Roman" w:hAnsi="Times New Roman" w:cs="Times New Roman"/>
          <w:sz w:val="24"/>
          <w:szCs w:val="24"/>
          <w:lang w:eastAsia="ru-RU"/>
        </w:rPr>
        <w:t xml:space="preserve">- відмовляється від приймання Товару і в цьому випадку робить відповідну відмітку у видатковій накладній. В такому разі </w:t>
      </w:r>
      <w:r w:rsidRPr="009627B2">
        <w:rPr>
          <w:rFonts w:ascii="Times New Roman" w:eastAsia="Times New Roman" w:hAnsi="Times New Roman" w:cs="Times New Roman"/>
          <w:color w:val="000000"/>
          <w:sz w:val="24"/>
          <w:szCs w:val="24"/>
          <w:lang w:eastAsia="ru-RU"/>
        </w:rPr>
        <w:t>Сторонами складається дефектний акт у двох примірниках, по одному кожній із Сторін. У випадку відмови представника Постачальника від підписання дефектного акту, такий дефектний акт складається Замовником самостійно із зазначенням відомостей про відмову представника Постачальника від підписання дефектного акту. Такий дефектний акт є достатньою підставою для заміни та усунення недоліків Товару.</w:t>
      </w:r>
    </w:p>
    <w:p w14:paraId="4D5FE9D4" w14:textId="77777777" w:rsidR="001F222A" w:rsidRPr="009627B2" w:rsidRDefault="001F222A" w:rsidP="001F222A">
      <w:pPr>
        <w:numPr>
          <w:ilvl w:val="1"/>
          <w:numId w:val="1"/>
        </w:numPr>
        <w:tabs>
          <w:tab w:val="left" w:pos="1134"/>
          <w:tab w:val="left" w:pos="1276"/>
        </w:tabs>
        <w:spacing w:after="0" w:line="240" w:lineRule="auto"/>
        <w:jc w:val="both"/>
        <w:textAlignment w:val="baseline"/>
        <w:rPr>
          <w:rFonts w:ascii="Times New Roman" w:eastAsia="Times New Roman" w:hAnsi="Times New Roman" w:cs="Times New Roman"/>
          <w:color w:val="000000"/>
          <w:sz w:val="24"/>
          <w:szCs w:val="24"/>
          <w:lang w:eastAsia="ru-RU"/>
        </w:rPr>
      </w:pPr>
      <w:r w:rsidRPr="009627B2">
        <w:rPr>
          <w:rFonts w:ascii="Times New Roman CYR" w:eastAsia="Calibri" w:hAnsi="Times New Roman CYR" w:cs="Times New Roman"/>
          <w:color w:val="0D0D0D"/>
          <w:sz w:val="24"/>
          <w:szCs w:val="24"/>
          <w:lang w:eastAsia="ar-SA"/>
        </w:rPr>
        <w:t>При виявленні замовником дефектів цільності товару,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дефектний (неякісний) товар на товар належної якості в асортименті та кількості, вказаній у повідомленні, надісланому Постачальникові поштою та/або засобами телекомунікаційного зв</w:t>
      </w:r>
      <w:r w:rsidRPr="009627B2">
        <w:rPr>
          <w:rFonts w:ascii="Times New Roman" w:eastAsia="Calibri" w:hAnsi="Times New Roman" w:cs="Times New Roman"/>
          <w:color w:val="0D0D0D"/>
          <w:sz w:val="24"/>
          <w:szCs w:val="24"/>
          <w:lang w:eastAsia="ar-SA"/>
        </w:rPr>
        <w:t>’</w:t>
      </w:r>
      <w:r w:rsidRPr="009627B2">
        <w:rPr>
          <w:rFonts w:ascii="Times New Roman CYR" w:eastAsia="Calibri" w:hAnsi="Times New Roman CYR" w:cs="Times New Roman"/>
          <w:color w:val="0D0D0D"/>
          <w:sz w:val="24"/>
          <w:szCs w:val="24"/>
          <w:lang w:eastAsia="ar-SA"/>
        </w:rPr>
        <w:t xml:space="preserve">язку протягом 2 (двох) робочих днів з дня отримання такого повідомлення. </w:t>
      </w:r>
      <w:r w:rsidRPr="009627B2">
        <w:rPr>
          <w:rFonts w:ascii="Times New Roman" w:eastAsia="Times New Roman" w:hAnsi="Times New Roman" w:cs="Times New Roman"/>
          <w:sz w:val="24"/>
          <w:szCs w:val="24"/>
        </w:rPr>
        <w:t xml:space="preserve">У разі виявлення дефектів у Товарі, які не могли бути виявлені при звичайному їх прийманні, та некомплектності Товару, Постачальник повинен за свій рахунок замінити такий Товар на новий протягом </w:t>
      </w:r>
      <w:r w:rsidRPr="009627B2">
        <w:rPr>
          <w:rFonts w:ascii="Times New Roman CYR" w:eastAsia="Calibri" w:hAnsi="Times New Roman CYR" w:cs="Times New Roman"/>
          <w:color w:val="0D0D0D"/>
          <w:sz w:val="24"/>
          <w:szCs w:val="24"/>
          <w:lang w:eastAsia="ar-SA"/>
        </w:rPr>
        <w:t xml:space="preserve">2 (двох) </w:t>
      </w:r>
      <w:r w:rsidRPr="009627B2">
        <w:rPr>
          <w:rFonts w:ascii="Times New Roman" w:eastAsia="Times New Roman" w:hAnsi="Times New Roman" w:cs="Times New Roman"/>
          <w:sz w:val="24"/>
          <w:szCs w:val="24"/>
        </w:rPr>
        <w:t>робочих днів з дня одержання повідомлення про</w:t>
      </w:r>
      <w:r w:rsidRPr="009627B2">
        <w:rPr>
          <w:rFonts w:ascii="Times New Roman" w:eastAsia="Times New Roman" w:hAnsi="Times New Roman" w:cs="Times New Roman"/>
          <w:spacing w:val="-24"/>
          <w:sz w:val="24"/>
          <w:szCs w:val="24"/>
        </w:rPr>
        <w:t xml:space="preserve"> </w:t>
      </w:r>
      <w:r w:rsidRPr="009627B2">
        <w:rPr>
          <w:rFonts w:ascii="Times New Roman" w:eastAsia="Times New Roman" w:hAnsi="Times New Roman" w:cs="Times New Roman"/>
          <w:sz w:val="24"/>
          <w:szCs w:val="24"/>
        </w:rPr>
        <w:t>таке</w:t>
      </w:r>
      <w:r w:rsidRPr="009627B2">
        <w:rPr>
          <w:rFonts w:ascii="Times New Roman" w:eastAsia="Times New Roman" w:hAnsi="Times New Roman" w:cs="Times New Roman"/>
          <w:color w:val="000000"/>
          <w:sz w:val="24"/>
          <w:szCs w:val="24"/>
          <w:lang w:eastAsia="ru-RU"/>
        </w:rPr>
        <w:t>.</w:t>
      </w:r>
    </w:p>
    <w:p w14:paraId="739A52B0" w14:textId="77777777" w:rsidR="001F222A" w:rsidRPr="009627B2" w:rsidRDefault="001F222A" w:rsidP="001F222A">
      <w:pPr>
        <w:tabs>
          <w:tab w:val="left" w:pos="851"/>
          <w:tab w:val="left" w:pos="993"/>
          <w:tab w:val="left" w:pos="1134"/>
          <w:tab w:val="left" w:pos="1276"/>
        </w:tabs>
        <w:spacing w:after="0" w:line="240" w:lineRule="auto"/>
        <w:ind w:firstLine="567"/>
        <w:contextualSpacing/>
        <w:rPr>
          <w:rFonts w:ascii="Times New Roman" w:eastAsia="Times New Roman" w:hAnsi="Times New Roman" w:cs="Times New Roman"/>
          <w:b/>
          <w:sz w:val="24"/>
          <w:szCs w:val="24"/>
          <w:lang w:eastAsia="ru-RU"/>
        </w:rPr>
      </w:pPr>
    </w:p>
    <w:p w14:paraId="026320A1" w14:textId="77777777" w:rsidR="001F222A" w:rsidRPr="009627B2" w:rsidRDefault="001F222A" w:rsidP="001F222A">
      <w:pPr>
        <w:numPr>
          <w:ilvl w:val="0"/>
          <w:numId w:val="1"/>
        </w:numPr>
        <w:tabs>
          <w:tab w:val="left" w:pos="851"/>
          <w:tab w:val="left" w:pos="993"/>
          <w:tab w:val="left" w:pos="1134"/>
          <w:tab w:val="left" w:pos="1276"/>
        </w:tabs>
        <w:spacing w:after="200" w:line="240" w:lineRule="auto"/>
        <w:contextualSpacing/>
        <w:rPr>
          <w:rFonts w:ascii="Times New Roman" w:eastAsia="Times New Roman" w:hAnsi="Times New Roman" w:cs="Times New Roman"/>
          <w:b/>
          <w:bCs/>
          <w:sz w:val="24"/>
          <w:szCs w:val="24"/>
          <w:lang w:eastAsia="ru-RU"/>
        </w:rPr>
      </w:pPr>
      <w:r w:rsidRPr="009627B2">
        <w:rPr>
          <w:rFonts w:ascii="Times New Roman" w:eastAsia="Times New Roman" w:hAnsi="Times New Roman" w:cs="Times New Roman"/>
          <w:b/>
          <w:bCs/>
          <w:sz w:val="24"/>
          <w:szCs w:val="24"/>
          <w:lang w:eastAsia="ru-RU"/>
        </w:rPr>
        <w:t>ПРАВА ТА ОБОВ’ЯЗКИ СТОРІН</w:t>
      </w:r>
    </w:p>
    <w:p w14:paraId="2FE7692D" w14:textId="77777777" w:rsidR="001F222A" w:rsidRPr="009627B2" w:rsidRDefault="001F222A" w:rsidP="001F222A">
      <w:pPr>
        <w:numPr>
          <w:ilvl w:val="1"/>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b/>
          <w:i/>
          <w:iCs/>
          <w:sz w:val="24"/>
          <w:szCs w:val="24"/>
          <w:lang w:eastAsia="ru-RU"/>
        </w:rPr>
      </w:pPr>
      <w:r w:rsidRPr="009627B2">
        <w:rPr>
          <w:rFonts w:ascii="Times New Roman" w:eastAsia="Times New Roman" w:hAnsi="Times New Roman" w:cs="Times New Roman"/>
          <w:b/>
          <w:i/>
          <w:iCs/>
          <w:sz w:val="24"/>
          <w:szCs w:val="24"/>
          <w:lang w:eastAsia="ru-RU"/>
        </w:rPr>
        <w:t>Замовник зобов’язаний:</w:t>
      </w:r>
    </w:p>
    <w:p w14:paraId="5BBAAF07" w14:textId="77777777" w:rsidR="001F222A" w:rsidRPr="009627B2"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4"/>
          <w:szCs w:val="24"/>
          <w:lang w:eastAsia="ru-RU"/>
        </w:rPr>
      </w:pPr>
      <w:r w:rsidRPr="009627B2">
        <w:rPr>
          <w:rFonts w:ascii="Times New Roman" w:eastAsia="Times New Roman" w:hAnsi="Times New Roman" w:cs="Times New Roman"/>
          <w:sz w:val="24"/>
          <w:szCs w:val="24"/>
          <w:lang w:eastAsia="ru-RU"/>
        </w:rPr>
        <w:t>Своєчасно та в повному обсязі сплачувати грошові кошти за поставлений Товар (з врахуванням положень п. 2.7. Договору).</w:t>
      </w:r>
    </w:p>
    <w:p w14:paraId="23D97B8F" w14:textId="77777777" w:rsidR="001F222A" w:rsidRPr="009627B2"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4"/>
          <w:szCs w:val="24"/>
          <w:lang w:eastAsia="ru-RU"/>
        </w:rPr>
      </w:pPr>
      <w:r w:rsidRPr="009627B2">
        <w:rPr>
          <w:rFonts w:ascii="Times New Roman" w:eastAsia="Times New Roman" w:hAnsi="Times New Roman" w:cs="Times New Roman"/>
          <w:sz w:val="24"/>
          <w:szCs w:val="24"/>
          <w:lang w:eastAsia="ru-RU"/>
        </w:rPr>
        <w:t>Приймати поставлений Товар відповідно до умов цього Договору.</w:t>
      </w:r>
    </w:p>
    <w:p w14:paraId="6965D285" w14:textId="77777777" w:rsidR="001F222A" w:rsidRPr="009627B2"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4"/>
          <w:szCs w:val="24"/>
          <w:lang w:eastAsia="ru-RU"/>
        </w:rPr>
      </w:pPr>
      <w:r w:rsidRPr="009627B2">
        <w:rPr>
          <w:rFonts w:ascii="Times New Roman" w:eastAsia="Calibri" w:hAnsi="Times New Roman" w:cs="Times New Roman"/>
          <w:color w:val="0D0D0D"/>
          <w:sz w:val="24"/>
          <w:szCs w:val="24"/>
        </w:rPr>
        <w:t>У разі зміни реквізитів повідомити Постачальника протягом 5 (п’яти) робочих днів з дати їх зміни.</w:t>
      </w:r>
    </w:p>
    <w:p w14:paraId="024A33A7" w14:textId="77777777" w:rsidR="001F222A" w:rsidRPr="009627B2"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4"/>
          <w:szCs w:val="24"/>
          <w:lang w:eastAsia="ru-RU"/>
        </w:rPr>
      </w:pPr>
      <w:r w:rsidRPr="009627B2">
        <w:rPr>
          <w:rFonts w:ascii="Times New Roman" w:eastAsia="Times New Roman" w:hAnsi="Times New Roman" w:cs="Times New Roman"/>
          <w:sz w:val="24"/>
          <w:szCs w:val="24"/>
          <w:lang w:eastAsia="ru-RU"/>
        </w:rPr>
        <w:t>Повідомити Постачальника про неналежне бюджетне фінансування (затримку) протягом 5 (п’яти) робочих днів з дня, коли Замовнику стало відомо про такі обставини.</w:t>
      </w:r>
    </w:p>
    <w:p w14:paraId="73AC4064" w14:textId="77777777" w:rsidR="001F222A" w:rsidRPr="009627B2" w:rsidRDefault="001F222A" w:rsidP="001F222A">
      <w:pPr>
        <w:numPr>
          <w:ilvl w:val="1"/>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b/>
          <w:i/>
          <w:iCs/>
          <w:sz w:val="24"/>
          <w:szCs w:val="24"/>
          <w:lang w:eastAsia="ru-RU"/>
        </w:rPr>
      </w:pPr>
      <w:r w:rsidRPr="009627B2">
        <w:rPr>
          <w:rFonts w:ascii="Times New Roman" w:eastAsia="Times New Roman" w:hAnsi="Times New Roman" w:cs="Times New Roman"/>
          <w:b/>
          <w:i/>
          <w:iCs/>
          <w:sz w:val="24"/>
          <w:szCs w:val="24"/>
          <w:lang w:eastAsia="ru-RU"/>
        </w:rPr>
        <w:t>Замовник має право:</w:t>
      </w:r>
    </w:p>
    <w:p w14:paraId="322F3B69" w14:textId="77777777" w:rsidR="001F222A" w:rsidRPr="009627B2"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4"/>
          <w:szCs w:val="24"/>
          <w:lang w:eastAsia="ru-RU"/>
        </w:rPr>
      </w:pPr>
      <w:r w:rsidRPr="009627B2">
        <w:rPr>
          <w:rFonts w:ascii="Times New Roman" w:eastAsia="Times New Roman" w:hAnsi="Times New Roman" w:cs="Times New Roman"/>
          <w:sz w:val="24"/>
          <w:szCs w:val="24"/>
          <w:lang w:eastAsia="ru-RU"/>
        </w:rPr>
        <w:t>Ініціювати внесення змін до цього Договору у порядку, визначеному цим Договором.</w:t>
      </w:r>
    </w:p>
    <w:p w14:paraId="5906F818" w14:textId="77777777" w:rsidR="001F222A" w:rsidRPr="009627B2" w:rsidRDefault="001F222A" w:rsidP="001F222A">
      <w:pPr>
        <w:numPr>
          <w:ilvl w:val="2"/>
          <w:numId w:val="1"/>
        </w:numPr>
        <w:tabs>
          <w:tab w:val="left" w:pos="851"/>
          <w:tab w:val="left" w:pos="1134"/>
          <w:tab w:val="left" w:pos="1276"/>
        </w:tabs>
        <w:spacing w:after="200" w:line="240" w:lineRule="auto"/>
        <w:contextualSpacing/>
        <w:jc w:val="both"/>
        <w:rPr>
          <w:rFonts w:ascii="Times New Roman" w:eastAsia="Times New Roman" w:hAnsi="Times New Roman" w:cs="Times New Roman"/>
          <w:sz w:val="24"/>
          <w:szCs w:val="24"/>
          <w:lang w:eastAsia="ru-RU"/>
        </w:rPr>
      </w:pPr>
      <w:r w:rsidRPr="009627B2">
        <w:rPr>
          <w:rFonts w:ascii="Times New Roman" w:eastAsia="Times New Roman" w:hAnsi="Times New Roman" w:cs="Times New Roman"/>
          <w:sz w:val="24"/>
          <w:szCs w:val="24"/>
          <w:lang w:eastAsia="ru-RU"/>
        </w:rPr>
        <w:t>Достроково розірвати цей Договір в односторонньому порядку у разі невиконання або неналежного виконання взятих на себе зобов’язань Постачальником, повідомивши про це Постачальника за 20 (двадцять) днів до дати розірвання Договору.</w:t>
      </w:r>
    </w:p>
    <w:p w14:paraId="7B689F76" w14:textId="77777777" w:rsidR="001F222A" w:rsidRPr="009627B2"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4"/>
          <w:szCs w:val="24"/>
          <w:lang w:eastAsia="ru-RU"/>
        </w:rPr>
      </w:pPr>
      <w:r w:rsidRPr="009627B2">
        <w:rPr>
          <w:rFonts w:ascii="Times New Roman" w:eastAsia="Times New Roman" w:hAnsi="Times New Roman" w:cs="Times New Roman"/>
          <w:sz w:val="24"/>
          <w:szCs w:val="24"/>
          <w:lang w:eastAsia="ru-RU"/>
        </w:rPr>
        <w:t xml:space="preserve">У разі розірвання Договору в односторонньому порядку через неможливість виправити або замінити дефектний (неякісний) Товар, Постачальник зобов’язаний у </w:t>
      </w:r>
      <w:r w:rsidRPr="009627B2">
        <w:rPr>
          <w:rFonts w:ascii="Times New Roman" w:eastAsia="Times New Roman" w:hAnsi="Times New Roman" w:cs="Times New Roman"/>
          <w:sz w:val="24"/>
          <w:szCs w:val="24"/>
          <w:lang w:eastAsia="ru-RU"/>
        </w:rPr>
        <w:lastRenderedPageBreak/>
        <w:t>10 (десяти)денний строк з дня відповідного письмового повідомлення Замовника прийняти Товар, виявлені дефекти та недоліки якого виправити неможливо, повернути Замовнику кошти, виплачені за дефектний (неякісний) Товар.</w:t>
      </w:r>
    </w:p>
    <w:p w14:paraId="77BA5D89" w14:textId="77777777" w:rsidR="001F222A" w:rsidRPr="009627B2"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4"/>
          <w:szCs w:val="24"/>
          <w:lang w:eastAsia="ru-RU"/>
        </w:rPr>
      </w:pPr>
      <w:r w:rsidRPr="009627B2">
        <w:rPr>
          <w:rFonts w:ascii="Times New Roman" w:eastAsia="Times New Roman" w:hAnsi="Times New Roman" w:cs="Times New Roman"/>
          <w:sz w:val="24"/>
          <w:szCs w:val="24"/>
          <w:lang w:eastAsia="ru-RU"/>
        </w:rPr>
        <w:t xml:space="preserve">У разі необхідності вимагати від Постачальника проведення лабораторних випробувань та експертних досліджень якісних показників (характеристик) Товару, його відповідності вимогам Замовника. </w:t>
      </w:r>
    </w:p>
    <w:p w14:paraId="43A351B9" w14:textId="77777777" w:rsidR="001F222A" w:rsidRPr="009627B2" w:rsidRDefault="001F222A" w:rsidP="001F222A">
      <w:pPr>
        <w:numPr>
          <w:ilvl w:val="2"/>
          <w:numId w:val="1"/>
        </w:numPr>
        <w:tabs>
          <w:tab w:val="left" w:pos="851"/>
          <w:tab w:val="left" w:pos="1134"/>
          <w:tab w:val="left" w:pos="1276"/>
        </w:tabs>
        <w:spacing w:after="200" w:line="240" w:lineRule="auto"/>
        <w:contextualSpacing/>
        <w:jc w:val="both"/>
        <w:rPr>
          <w:rFonts w:ascii="Times New Roman" w:eastAsia="Times New Roman" w:hAnsi="Times New Roman" w:cs="Times New Roman"/>
          <w:sz w:val="24"/>
          <w:szCs w:val="24"/>
          <w:lang w:eastAsia="ru-RU"/>
        </w:rPr>
      </w:pPr>
      <w:r w:rsidRPr="009627B2">
        <w:rPr>
          <w:rFonts w:ascii="Times New Roman" w:eastAsia="Times New Roman" w:hAnsi="Times New Roman" w:cs="Times New Roman"/>
          <w:sz w:val="24"/>
          <w:szCs w:val="24"/>
          <w:lang w:eastAsia="ru-RU"/>
        </w:rPr>
        <w:t>Замовник має виключне право затримати розрахунок за неякісний або дефектний Товар, виявлений при прийманні-передачі Товару на строк, необхідний для заміни Постачальником, визначений Сторонами в дефектному акті, підписаному та скріпленому печатками (у разі використання) Сторін.</w:t>
      </w:r>
    </w:p>
    <w:p w14:paraId="6B82F0E9" w14:textId="77777777" w:rsidR="001F222A" w:rsidRPr="009627B2"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4"/>
          <w:szCs w:val="24"/>
          <w:lang w:eastAsia="ru-RU"/>
        </w:rPr>
      </w:pPr>
      <w:r w:rsidRPr="009627B2">
        <w:rPr>
          <w:rFonts w:ascii="Times New Roman" w:eastAsia="Times New Roman" w:hAnsi="Times New Roman" w:cs="Times New Roman"/>
          <w:sz w:val="24"/>
          <w:szCs w:val="24"/>
          <w:lang w:eastAsia="ru-RU"/>
        </w:rPr>
        <w:t>Повернути документи Постачальнику, без здійснення оплати, в разі неналежного оформлення документів, що супроводжують Товар (відсутність печатки (у разі використання), підписів тощо).</w:t>
      </w:r>
    </w:p>
    <w:p w14:paraId="1960F828" w14:textId="77777777" w:rsidR="001F222A" w:rsidRPr="009627B2"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4"/>
          <w:szCs w:val="24"/>
          <w:lang w:eastAsia="ru-RU"/>
        </w:rPr>
      </w:pPr>
      <w:r w:rsidRPr="009627B2">
        <w:rPr>
          <w:rFonts w:ascii="Times New Roman" w:eastAsia="Times New Roman" w:hAnsi="Times New Roman" w:cs="Times New Roman"/>
          <w:sz w:val="24"/>
          <w:szCs w:val="24"/>
          <w:lang w:eastAsia="ru-RU"/>
        </w:rPr>
        <w:t>В односторонньому порядку зменшити обсяги закупівлі Товару та відповідно ціну цього Договору в залежності від реального фінансування видатків, повідомивши про це останнього за 5 (п’ять) робочих днів.</w:t>
      </w:r>
    </w:p>
    <w:p w14:paraId="381CE462" w14:textId="77777777" w:rsidR="001F222A" w:rsidRPr="009627B2" w:rsidRDefault="001F222A" w:rsidP="001F222A">
      <w:pPr>
        <w:numPr>
          <w:ilvl w:val="1"/>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b/>
          <w:i/>
          <w:iCs/>
          <w:sz w:val="24"/>
          <w:szCs w:val="24"/>
          <w:lang w:eastAsia="ru-RU"/>
        </w:rPr>
      </w:pPr>
      <w:r w:rsidRPr="009627B2">
        <w:rPr>
          <w:rFonts w:ascii="Times New Roman" w:eastAsia="Times New Roman" w:hAnsi="Times New Roman" w:cs="Times New Roman"/>
          <w:b/>
          <w:i/>
          <w:iCs/>
          <w:sz w:val="24"/>
          <w:szCs w:val="24"/>
          <w:lang w:eastAsia="ru-RU"/>
        </w:rPr>
        <w:t>Постачальник зобов’язується:</w:t>
      </w:r>
    </w:p>
    <w:p w14:paraId="477252E0" w14:textId="77777777" w:rsidR="001F222A" w:rsidRPr="009627B2"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4"/>
          <w:szCs w:val="24"/>
          <w:lang w:eastAsia="ru-RU"/>
        </w:rPr>
      </w:pPr>
      <w:r w:rsidRPr="009627B2">
        <w:rPr>
          <w:rFonts w:ascii="Times New Roman" w:eastAsia="Times New Roman" w:hAnsi="Times New Roman" w:cs="Times New Roman"/>
          <w:sz w:val="24"/>
          <w:szCs w:val="24"/>
          <w:lang w:eastAsia="ru-RU"/>
        </w:rPr>
        <w:t>Забезпечити поставку Товару у строки та за адресами Замовника, встановлені у п. 4.1 цього Договору.</w:t>
      </w:r>
    </w:p>
    <w:p w14:paraId="07E23BF6" w14:textId="77777777" w:rsidR="001F222A" w:rsidRPr="009627B2"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4"/>
          <w:szCs w:val="24"/>
          <w:lang w:eastAsia="ru-RU"/>
        </w:rPr>
      </w:pPr>
      <w:r w:rsidRPr="009627B2">
        <w:rPr>
          <w:rFonts w:ascii="Times New Roman" w:eastAsia="Times New Roman" w:hAnsi="Times New Roman" w:cs="Times New Roman"/>
          <w:sz w:val="24"/>
          <w:szCs w:val="24"/>
          <w:lang w:eastAsia="ru-RU"/>
        </w:rPr>
        <w:t>Розвантажити Товар в приміщення Замовника.</w:t>
      </w:r>
    </w:p>
    <w:p w14:paraId="0D230504" w14:textId="77777777" w:rsidR="001F222A" w:rsidRPr="009627B2"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4"/>
          <w:szCs w:val="24"/>
          <w:lang w:eastAsia="ru-RU"/>
        </w:rPr>
      </w:pPr>
      <w:r w:rsidRPr="009627B2">
        <w:rPr>
          <w:rFonts w:ascii="Times New Roman" w:eastAsia="Times New Roman" w:hAnsi="Times New Roman" w:cs="Times New Roman"/>
          <w:sz w:val="24"/>
          <w:szCs w:val="24"/>
          <w:lang w:eastAsia="ru-RU"/>
        </w:rPr>
        <w:t>Оформити належним чином супровідну документацію на Товар та надати її при поставці Товару.</w:t>
      </w:r>
    </w:p>
    <w:p w14:paraId="13842A38" w14:textId="77777777" w:rsidR="001F222A" w:rsidRPr="009627B2"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4"/>
          <w:szCs w:val="24"/>
          <w:lang w:eastAsia="ru-RU"/>
        </w:rPr>
      </w:pPr>
      <w:r w:rsidRPr="009627B2">
        <w:rPr>
          <w:rFonts w:ascii="Times New Roman" w:eastAsia="Times New Roman" w:hAnsi="Times New Roman" w:cs="Times New Roman"/>
          <w:sz w:val="24"/>
          <w:szCs w:val="24"/>
          <w:lang w:eastAsia="ru-RU"/>
        </w:rPr>
        <w:t>Своєчасно та за власний рахунок усунути чи замінити дефектний (неякісний) Товар на якісний згідно з умовами цього Договору.</w:t>
      </w:r>
    </w:p>
    <w:p w14:paraId="50546FEC" w14:textId="77777777" w:rsidR="001F222A" w:rsidRPr="009627B2"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4"/>
          <w:szCs w:val="24"/>
          <w:lang w:eastAsia="ru-RU"/>
        </w:rPr>
      </w:pPr>
      <w:r w:rsidRPr="009627B2">
        <w:rPr>
          <w:rFonts w:ascii="Times New Roman" w:eastAsia="Calibri" w:hAnsi="Times New Roman" w:cs="Times New Roman"/>
          <w:color w:val="0D0D0D"/>
          <w:sz w:val="24"/>
          <w:szCs w:val="24"/>
        </w:rPr>
        <w:t>У разі зміни реквізитів повідомити Замовника протягом 5 (п’яти) робочих днів з дати їх зміни</w:t>
      </w:r>
      <w:r w:rsidRPr="009627B2">
        <w:rPr>
          <w:rFonts w:ascii="Times New Roman" w:eastAsia="Times New Roman" w:hAnsi="Times New Roman" w:cs="Times New Roman"/>
          <w:sz w:val="24"/>
          <w:szCs w:val="24"/>
          <w:lang w:eastAsia="ru-RU"/>
        </w:rPr>
        <w:t>.</w:t>
      </w:r>
    </w:p>
    <w:p w14:paraId="525698CF" w14:textId="77777777" w:rsidR="001F222A" w:rsidRPr="009627B2"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4"/>
          <w:szCs w:val="24"/>
          <w:lang w:eastAsia="ru-RU"/>
        </w:rPr>
      </w:pPr>
      <w:r w:rsidRPr="009627B2">
        <w:rPr>
          <w:rFonts w:ascii="Times New Roman" w:eastAsia="Times New Roman" w:hAnsi="Times New Roman" w:cs="Times New Roman"/>
          <w:sz w:val="24"/>
          <w:szCs w:val="24"/>
          <w:lang w:eastAsia="ru-RU"/>
        </w:rPr>
        <w:t xml:space="preserve"> У разі вимоги Замовника провести лабораторні випробування та експертні дослідження щодо якісних показників (характеристик) Товару вжити заходів щодо забезпечення доставки проб Товару до лабораторії і здійснити оплату відповідних лабораторних досліджень на умовах та у строки, визначені Замовником.</w:t>
      </w:r>
    </w:p>
    <w:p w14:paraId="5F312280" w14:textId="77777777" w:rsidR="001F222A" w:rsidRPr="009627B2" w:rsidRDefault="001F222A" w:rsidP="001F222A">
      <w:pPr>
        <w:numPr>
          <w:ilvl w:val="1"/>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b/>
          <w:i/>
          <w:iCs/>
          <w:sz w:val="24"/>
          <w:szCs w:val="24"/>
          <w:lang w:eastAsia="ru-RU"/>
        </w:rPr>
      </w:pPr>
      <w:bookmarkStart w:id="3" w:name="_Hlk128989773"/>
      <w:r w:rsidRPr="009627B2">
        <w:rPr>
          <w:rFonts w:ascii="Times New Roman" w:eastAsia="Times New Roman" w:hAnsi="Times New Roman" w:cs="Times New Roman"/>
          <w:b/>
          <w:i/>
          <w:iCs/>
          <w:sz w:val="24"/>
          <w:szCs w:val="24"/>
          <w:lang w:eastAsia="ru-RU"/>
        </w:rPr>
        <w:t>Постачальник має право:</w:t>
      </w:r>
    </w:p>
    <w:p w14:paraId="7B057884" w14:textId="77777777" w:rsidR="001F222A" w:rsidRPr="009627B2"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4"/>
          <w:szCs w:val="24"/>
          <w:lang w:eastAsia="ru-RU"/>
        </w:rPr>
      </w:pPr>
      <w:r w:rsidRPr="009627B2">
        <w:rPr>
          <w:rFonts w:ascii="Times New Roman" w:eastAsia="Times New Roman" w:hAnsi="Times New Roman" w:cs="Times New Roman"/>
          <w:sz w:val="24"/>
          <w:szCs w:val="24"/>
          <w:lang w:eastAsia="ru-RU"/>
        </w:rPr>
        <w:t>Своєчасно та в повному обсязі отримувати оплату за поставлений Товар (з врахуванням положень п. 2.7. Договору).</w:t>
      </w:r>
    </w:p>
    <w:p w14:paraId="1BED4F00" w14:textId="77777777" w:rsidR="001F222A" w:rsidRPr="009627B2" w:rsidRDefault="001F222A" w:rsidP="001F222A">
      <w:pPr>
        <w:numPr>
          <w:ilvl w:val="2"/>
          <w:numId w:val="1"/>
        </w:numPr>
        <w:tabs>
          <w:tab w:val="left" w:pos="851"/>
          <w:tab w:val="left" w:pos="993"/>
          <w:tab w:val="left" w:pos="1134"/>
          <w:tab w:val="left" w:pos="1276"/>
        </w:tabs>
        <w:spacing w:after="200" w:line="240" w:lineRule="auto"/>
        <w:contextualSpacing/>
        <w:jc w:val="both"/>
        <w:rPr>
          <w:rFonts w:ascii="Times New Roman" w:eastAsia="Times New Roman" w:hAnsi="Times New Roman" w:cs="Times New Roman"/>
          <w:sz w:val="24"/>
          <w:szCs w:val="24"/>
          <w:lang w:eastAsia="ru-RU"/>
        </w:rPr>
      </w:pPr>
      <w:r w:rsidRPr="009627B2">
        <w:rPr>
          <w:rFonts w:ascii="Times New Roman" w:eastAsia="Times New Roman" w:hAnsi="Times New Roman" w:cs="Times New Roman"/>
          <w:sz w:val="24"/>
          <w:szCs w:val="24"/>
          <w:lang w:eastAsia="ru-RU"/>
        </w:rPr>
        <w:t>Достроково поставити Товар за попереднім погодженням із Замовником.</w:t>
      </w:r>
    </w:p>
    <w:p w14:paraId="79FC6DF7" w14:textId="77777777" w:rsidR="001F222A" w:rsidRPr="009627B2" w:rsidRDefault="001F222A" w:rsidP="001F222A">
      <w:pPr>
        <w:numPr>
          <w:ilvl w:val="2"/>
          <w:numId w:val="1"/>
        </w:numPr>
        <w:tabs>
          <w:tab w:val="left" w:pos="851"/>
          <w:tab w:val="left" w:pos="993"/>
          <w:tab w:val="left" w:pos="1134"/>
          <w:tab w:val="left" w:pos="1276"/>
        </w:tabs>
        <w:spacing w:after="0" w:line="240" w:lineRule="auto"/>
        <w:contextualSpacing/>
        <w:jc w:val="both"/>
        <w:rPr>
          <w:rFonts w:ascii="Times New Roman" w:eastAsia="Times New Roman" w:hAnsi="Times New Roman" w:cs="Times New Roman"/>
          <w:sz w:val="24"/>
          <w:szCs w:val="24"/>
          <w:lang w:eastAsia="ru-RU"/>
        </w:rPr>
      </w:pPr>
      <w:r w:rsidRPr="009627B2">
        <w:rPr>
          <w:rFonts w:ascii="Times New Roman" w:eastAsia="Times New Roman" w:hAnsi="Times New Roman" w:cs="Times New Roman"/>
          <w:sz w:val="24"/>
          <w:szCs w:val="24"/>
          <w:lang w:eastAsia="ru-RU"/>
        </w:rPr>
        <w:t>Достроково розірвати цей Договір у разі невиконання зобов’язань Замовником в односторонньому порядку, повідомивши про це останнього за 20 (двадцять) днів до дати розірвання Договору.</w:t>
      </w:r>
      <w:bookmarkEnd w:id="3"/>
    </w:p>
    <w:p w14:paraId="64139B0F" w14:textId="77777777" w:rsidR="001F222A" w:rsidRPr="009627B2" w:rsidRDefault="001F222A" w:rsidP="001F222A">
      <w:pPr>
        <w:numPr>
          <w:ilvl w:val="0"/>
          <w:numId w:val="1"/>
        </w:numPr>
        <w:tabs>
          <w:tab w:val="left" w:pos="851"/>
          <w:tab w:val="left" w:pos="993"/>
          <w:tab w:val="left" w:pos="1134"/>
          <w:tab w:val="left" w:pos="1276"/>
        </w:tabs>
        <w:spacing w:after="0" w:line="240" w:lineRule="auto"/>
        <w:contextualSpacing/>
        <w:rPr>
          <w:rFonts w:ascii="Times New Roman" w:eastAsia="Times New Roman" w:hAnsi="Times New Roman" w:cs="Times New Roman"/>
          <w:b/>
          <w:sz w:val="24"/>
          <w:szCs w:val="24"/>
          <w:lang w:eastAsia="ru-RU"/>
        </w:rPr>
      </w:pPr>
      <w:r w:rsidRPr="009627B2">
        <w:rPr>
          <w:rFonts w:ascii="Times New Roman" w:eastAsia="Times New Roman" w:hAnsi="Times New Roman" w:cs="Times New Roman"/>
          <w:b/>
          <w:sz w:val="24"/>
          <w:szCs w:val="24"/>
          <w:lang w:eastAsia="ru-RU"/>
        </w:rPr>
        <w:t>ВІДПОВІДАЛЬНІСТЬ СТОРІН</w:t>
      </w:r>
    </w:p>
    <w:p w14:paraId="5F3071E1" w14:textId="77777777" w:rsidR="001F222A" w:rsidRPr="009627B2" w:rsidRDefault="001F222A" w:rsidP="001F222A">
      <w:pPr>
        <w:numPr>
          <w:ilvl w:val="1"/>
          <w:numId w:val="1"/>
        </w:numPr>
        <w:tabs>
          <w:tab w:val="left" w:pos="993"/>
        </w:tabs>
        <w:spacing w:after="0" w:line="240" w:lineRule="auto"/>
        <w:contextualSpacing/>
        <w:jc w:val="both"/>
        <w:textAlignment w:val="baseline"/>
        <w:rPr>
          <w:rFonts w:ascii="Times New Roman" w:eastAsia="Times New Roman" w:hAnsi="Times New Roman" w:cs="Times New Roman"/>
          <w:color w:val="000000"/>
          <w:sz w:val="24"/>
          <w:szCs w:val="24"/>
          <w:lang w:eastAsia="ru-RU"/>
        </w:rPr>
      </w:pPr>
      <w:r w:rsidRPr="009627B2">
        <w:rPr>
          <w:rFonts w:ascii="Times New Roman" w:eastAsia="Times New Roman" w:hAnsi="Times New Roman" w:cs="Times New Roman"/>
          <w:color w:val="000000"/>
          <w:sz w:val="24"/>
          <w:szCs w:val="24"/>
          <w:lang w:eastAsia="ru-RU"/>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69304D89" w14:textId="77777777" w:rsidR="001F222A" w:rsidRPr="009627B2" w:rsidRDefault="001F222A" w:rsidP="001F222A">
      <w:pPr>
        <w:numPr>
          <w:ilvl w:val="1"/>
          <w:numId w:val="1"/>
        </w:numPr>
        <w:tabs>
          <w:tab w:val="left" w:pos="993"/>
        </w:tabs>
        <w:spacing w:after="0" w:line="240" w:lineRule="auto"/>
        <w:jc w:val="both"/>
        <w:textAlignment w:val="baseline"/>
        <w:rPr>
          <w:rFonts w:ascii="Times New Roman" w:eastAsia="Times New Roman" w:hAnsi="Times New Roman" w:cs="Times New Roman"/>
          <w:color w:val="000000"/>
          <w:sz w:val="24"/>
          <w:szCs w:val="24"/>
          <w:lang w:eastAsia="ru-RU"/>
        </w:rPr>
      </w:pPr>
      <w:r w:rsidRPr="009627B2">
        <w:rPr>
          <w:rFonts w:ascii="Times New Roman" w:eastAsia="Times New Roman" w:hAnsi="Times New Roman" w:cs="Times New Roman"/>
          <w:bCs/>
          <w:color w:val="000000"/>
          <w:sz w:val="24"/>
          <w:szCs w:val="24"/>
          <w:lang w:eastAsia="ru-RU"/>
        </w:rPr>
        <w:t>За порушення грошових зобов’язань у зв’язку з несвоєчасним відкриттям бюджетних асигнувань не з вини Замовника, а також несвоєчасним проведенням органами Державної казначейської служби України відповідних платежів штрафні санкції до Замовника не застосовуються.</w:t>
      </w:r>
    </w:p>
    <w:p w14:paraId="7D1B6B3D" w14:textId="77777777" w:rsidR="001F222A" w:rsidRPr="009627B2" w:rsidRDefault="001F222A" w:rsidP="001F222A">
      <w:pPr>
        <w:numPr>
          <w:ilvl w:val="1"/>
          <w:numId w:val="1"/>
        </w:numPr>
        <w:tabs>
          <w:tab w:val="left" w:pos="993"/>
        </w:tabs>
        <w:spacing w:after="0" w:line="240" w:lineRule="auto"/>
        <w:jc w:val="both"/>
        <w:textAlignment w:val="baseline"/>
        <w:rPr>
          <w:rFonts w:ascii="Times New Roman" w:eastAsia="Times New Roman" w:hAnsi="Times New Roman" w:cs="Times New Roman"/>
          <w:color w:val="000000"/>
          <w:sz w:val="24"/>
          <w:szCs w:val="24"/>
          <w:lang w:eastAsia="ru-RU"/>
        </w:rPr>
      </w:pPr>
      <w:r w:rsidRPr="009627B2">
        <w:rPr>
          <w:rFonts w:ascii="Times New Roman" w:eastAsia="Times New Roman" w:hAnsi="Times New Roman" w:cs="Times New Roman"/>
          <w:color w:val="000000"/>
          <w:sz w:val="24"/>
          <w:szCs w:val="24"/>
          <w:lang w:eastAsia="ru-RU"/>
        </w:rPr>
        <w:t xml:space="preserve">За порушення Постачальником умов цього Договору щодо якості (комплектності) Товару Постачальник сплачує Замовнику штраф у розмірі 20 відсотків вартості неякісних (некомплектних) Товару. </w:t>
      </w:r>
    </w:p>
    <w:p w14:paraId="1FEE07A3" w14:textId="77777777" w:rsidR="001F222A" w:rsidRPr="009627B2" w:rsidRDefault="001F222A" w:rsidP="001F222A">
      <w:pPr>
        <w:numPr>
          <w:ilvl w:val="1"/>
          <w:numId w:val="1"/>
        </w:numPr>
        <w:tabs>
          <w:tab w:val="left" w:pos="993"/>
        </w:tabs>
        <w:spacing w:after="0" w:line="240" w:lineRule="auto"/>
        <w:jc w:val="both"/>
        <w:textAlignment w:val="baseline"/>
        <w:rPr>
          <w:rFonts w:ascii="Times New Roman" w:eastAsia="Times New Roman" w:hAnsi="Times New Roman" w:cs="Times New Roman"/>
          <w:color w:val="000000"/>
          <w:sz w:val="24"/>
          <w:szCs w:val="24"/>
          <w:lang w:eastAsia="ru-RU"/>
        </w:rPr>
      </w:pPr>
      <w:r w:rsidRPr="009627B2">
        <w:rPr>
          <w:rFonts w:ascii="Times New Roman" w:eastAsia="Times New Roman" w:hAnsi="Times New Roman" w:cs="Times New Roman"/>
          <w:color w:val="000000"/>
          <w:sz w:val="24"/>
          <w:szCs w:val="24"/>
          <w:lang w:eastAsia="ru-RU"/>
        </w:rPr>
        <w:t>Сплата штрафу не звільняє Постачальника від обов’язку замінити неякісні (некомплектні) Товари на належні у випадках, визначених цим Договором.</w:t>
      </w:r>
    </w:p>
    <w:p w14:paraId="09A7B117" w14:textId="77777777" w:rsidR="001F222A" w:rsidRPr="009627B2" w:rsidRDefault="001F222A" w:rsidP="001F222A">
      <w:pPr>
        <w:numPr>
          <w:ilvl w:val="1"/>
          <w:numId w:val="1"/>
        </w:numPr>
        <w:tabs>
          <w:tab w:val="left" w:pos="993"/>
        </w:tabs>
        <w:spacing w:after="0" w:line="240" w:lineRule="auto"/>
        <w:jc w:val="both"/>
        <w:textAlignment w:val="baseline"/>
        <w:rPr>
          <w:rFonts w:ascii="Times New Roman" w:eastAsia="Times New Roman" w:hAnsi="Times New Roman" w:cs="Times New Roman"/>
          <w:color w:val="000000"/>
          <w:sz w:val="24"/>
          <w:szCs w:val="24"/>
          <w:lang w:eastAsia="ru-RU"/>
        </w:rPr>
      </w:pPr>
      <w:r w:rsidRPr="009627B2">
        <w:rPr>
          <w:rFonts w:ascii="Times New Roman" w:eastAsia="Times New Roman" w:hAnsi="Times New Roman" w:cs="Times New Roman"/>
          <w:color w:val="000000"/>
          <w:sz w:val="24"/>
          <w:szCs w:val="24"/>
          <w:lang w:eastAsia="ru-RU"/>
        </w:rPr>
        <w:t xml:space="preserve">За порушення строків поставки Товару або недопоставку Товару Постачальник сплачує Замовнику пеню в розмірі 0,1 відсотка вартості Товару, який недопоставлений та/або поставку яких прострочено, за кожний день такого прострочення, а за прострочення </w:t>
      </w:r>
      <w:r w:rsidRPr="009627B2">
        <w:rPr>
          <w:rFonts w:ascii="Times New Roman" w:eastAsia="Times New Roman" w:hAnsi="Times New Roman" w:cs="Times New Roman"/>
          <w:color w:val="000000"/>
          <w:sz w:val="24"/>
          <w:szCs w:val="24"/>
          <w:lang w:eastAsia="ru-RU"/>
        </w:rPr>
        <w:lastRenderedPageBreak/>
        <w:t>поставки товару понад тридцяти днів Постачальник додатково сплачує штраф у розмірі 1 (одного) відсотка від вартості Товару, поставка якого прострочена.</w:t>
      </w:r>
    </w:p>
    <w:p w14:paraId="01416DAA" w14:textId="77777777" w:rsidR="001F222A" w:rsidRPr="009627B2" w:rsidRDefault="001F222A" w:rsidP="001F222A">
      <w:pPr>
        <w:numPr>
          <w:ilvl w:val="1"/>
          <w:numId w:val="1"/>
        </w:numPr>
        <w:tabs>
          <w:tab w:val="left" w:pos="993"/>
        </w:tabs>
        <w:spacing w:after="0" w:line="240" w:lineRule="auto"/>
        <w:jc w:val="both"/>
        <w:textAlignment w:val="baseline"/>
        <w:rPr>
          <w:rFonts w:ascii="Times New Roman" w:eastAsia="Times New Roman" w:hAnsi="Times New Roman" w:cs="Times New Roman"/>
          <w:color w:val="000000"/>
          <w:sz w:val="24"/>
          <w:szCs w:val="24"/>
          <w:lang w:eastAsia="ru-RU"/>
        </w:rPr>
      </w:pPr>
      <w:r w:rsidRPr="009627B2">
        <w:rPr>
          <w:rFonts w:ascii="Times New Roman" w:eastAsia="Times New Roman" w:hAnsi="Times New Roman" w:cs="Times New Roman"/>
          <w:color w:val="000000"/>
          <w:sz w:val="24"/>
          <w:szCs w:val="24"/>
          <w:lang w:eastAsia="ru-RU"/>
        </w:rPr>
        <w:t>Сплата пені та/або штрафу не звільняє Постачальника від виконання зобов’язань за цим Договором.</w:t>
      </w:r>
    </w:p>
    <w:p w14:paraId="4618CFF9" w14:textId="77777777" w:rsidR="001F222A" w:rsidRPr="009627B2" w:rsidRDefault="001F222A" w:rsidP="001F222A">
      <w:pPr>
        <w:numPr>
          <w:ilvl w:val="1"/>
          <w:numId w:val="1"/>
        </w:numPr>
        <w:tabs>
          <w:tab w:val="left" w:pos="993"/>
        </w:tabs>
        <w:spacing w:after="0" w:line="240" w:lineRule="auto"/>
        <w:jc w:val="both"/>
        <w:textAlignment w:val="baseline"/>
        <w:rPr>
          <w:rFonts w:ascii="Times New Roman" w:eastAsia="Times New Roman" w:hAnsi="Times New Roman" w:cs="Times New Roman"/>
          <w:color w:val="000000"/>
          <w:sz w:val="24"/>
          <w:szCs w:val="24"/>
          <w:lang w:eastAsia="ru-RU"/>
        </w:rPr>
      </w:pPr>
      <w:r w:rsidRPr="009627B2">
        <w:rPr>
          <w:rFonts w:ascii="Times New Roman" w:eastAsia="Times New Roman" w:hAnsi="Times New Roman" w:cs="Times New Roman"/>
          <w:color w:val="000000"/>
          <w:sz w:val="24"/>
          <w:szCs w:val="24"/>
          <w:lang w:eastAsia="ru-RU"/>
        </w:rPr>
        <w:t>Передача (відступлення) будь-якою із Сторін своїх прав по цьому Договору третім особам, без письмової згоди іншої Сторони забороняється. Сторона, що вчинила таку передачу (відступлення) своїх прав по Договору, сплачує іншій Стороні штраф у розмірі ста відсотків вартості переданих (відступлених) прав третім особам.</w:t>
      </w:r>
    </w:p>
    <w:p w14:paraId="40EF6CA8" w14:textId="77777777" w:rsidR="001F222A" w:rsidRPr="009627B2" w:rsidRDefault="001F222A" w:rsidP="001F222A">
      <w:pPr>
        <w:tabs>
          <w:tab w:val="left" w:pos="851"/>
          <w:tab w:val="left" w:pos="993"/>
          <w:tab w:val="left" w:pos="1134"/>
          <w:tab w:val="left" w:pos="1276"/>
        </w:tabs>
        <w:spacing w:after="0" w:line="240" w:lineRule="auto"/>
        <w:ind w:firstLine="567"/>
        <w:jc w:val="both"/>
        <w:rPr>
          <w:rFonts w:ascii="Times New Roman" w:eastAsia="Times New Roman" w:hAnsi="Times New Roman" w:cs="Times New Roman"/>
          <w:b/>
          <w:sz w:val="24"/>
          <w:szCs w:val="24"/>
          <w:lang w:eastAsia="ru-RU"/>
        </w:rPr>
      </w:pPr>
    </w:p>
    <w:p w14:paraId="3C284F3C" w14:textId="77777777" w:rsidR="001F222A" w:rsidRPr="009627B2" w:rsidRDefault="001F222A" w:rsidP="001F222A">
      <w:pPr>
        <w:numPr>
          <w:ilvl w:val="0"/>
          <w:numId w:val="1"/>
        </w:numPr>
        <w:tabs>
          <w:tab w:val="left" w:pos="993"/>
        </w:tabs>
        <w:spacing w:after="0" w:line="240" w:lineRule="auto"/>
        <w:textAlignment w:val="baseline"/>
        <w:rPr>
          <w:rFonts w:ascii="Times New Roman" w:eastAsia="Times New Roman" w:hAnsi="Times New Roman" w:cs="Times New Roman"/>
          <w:b/>
          <w:bCs/>
          <w:color w:val="000000"/>
          <w:sz w:val="24"/>
          <w:szCs w:val="24"/>
          <w:lang w:eastAsia="ru-RU"/>
        </w:rPr>
      </w:pPr>
      <w:r w:rsidRPr="009627B2">
        <w:rPr>
          <w:rFonts w:ascii="Times New Roman" w:eastAsia="Times New Roman" w:hAnsi="Times New Roman" w:cs="Times New Roman"/>
          <w:b/>
          <w:bCs/>
          <w:color w:val="000000"/>
          <w:sz w:val="24"/>
          <w:szCs w:val="24"/>
          <w:lang w:eastAsia="ru-RU"/>
        </w:rPr>
        <w:t>ВИРІШЕННЯ СПОРІВ</w:t>
      </w:r>
    </w:p>
    <w:p w14:paraId="71748158" w14:textId="77777777" w:rsidR="001F222A" w:rsidRPr="009627B2" w:rsidRDefault="001F222A" w:rsidP="001F222A">
      <w:pPr>
        <w:numPr>
          <w:ilvl w:val="1"/>
          <w:numId w:val="1"/>
        </w:numPr>
        <w:tabs>
          <w:tab w:val="left" w:pos="851"/>
          <w:tab w:val="left" w:pos="993"/>
          <w:tab w:val="left" w:pos="1276"/>
        </w:tabs>
        <w:spacing w:after="0" w:line="240" w:lineRule="auto"/>
        <w:ind w:right="-30"/>
        <w:contextualSpacing/>
        <w:jc w:val="both"/>
        <w:rPr>
          <w:rFonts w:ascii="Times New Roman" w:eastAsia="Times New Roman" w:hAnsi="Times New Roman" w:cs="Times New Roman"/>
          <w:color w:val="000000"/>
          <w:sz w:val="24"/>
          <w:szCs w:val="24"/>
          <w:lang w:eastAsia="ru-RU"/>
        </w:rPr>
      </w:pPr>
      <w:r w:rsidRPr="009627B2">
        <w:rPr>
          <w:rFonts w:ascii="Times New Roman" w:eastAsia="Times New Roman" w:hAnsi="Times New Roman" w:cs="Times New Roman"/>
          <w:color w:val="000000"/>
          <w:sz w:val="24"/>
          <w:szCs w:val="24"/>
          <w:lang w:eastAsia="ru-RU"/>
        </w:rPr>
        <w:t>Сторони будуть прагнути вирішувати всі суперечки та розбіжності, які можуть виникнути в процесі виконання цього Договору, шляхом переговорів і консультацій. Якщо зазначені вище суперечки та розбіжності не можуть бути вирішені шляхом переговорів, вони підлягають вирішенню відповідно до чинного законодавства України в судах України.</w:t>
      </w:r>
    </w:p>
    <w:p w14:paraId="1D92F0ED" w14:textId="77777777" w:rsidR="001F222A" w:rsidRPr="009627B2" w:rsidRDefault="001F222A" w:rsidP="001F222A">
      <w:pPr>
        <w:keepNext/>
        <w:tabs>
          <w:tab w:val="left" w:pos="851"/>
          <w:tab w:val="left" w:pos="993"/>
          <w:tab w:val="left" w:pos="1134"/>
          <w:tab w:val="left" w:pos="1276"/>
        </w:tabs>
        <w:spacing w:after="0" w:line="240" w:lineRule="auto"/>
        <w:ind w:firstLine="567"/>
        <w:jc w:val="center"/>
        <w:outlineLvl w:val="0"/>
        <w:rPr>
          <w:rFonts w:ascii="Times New Roman" w:eastAsia="Times New Roman" w:hAnsi="Times New Roman" w:cs="Times New Roman"/>
          <w:b/>
          <w:bCs/>
          <w:kern w:val="32"/>
          <w:sz w:val="24"/>
          <w:szCs w:val="24"/>
          <w:lang w:eastAsia="ru-RU"/>
        </w:rPr>
      </w:pPr>
    </w:p>
    <w:p w14:paraId="29317390" w14:textId="77777777" w:rsidR="001F222A" w:rsidRPr="009627B2" w:rsidRDefault="001F222A" w:rsidP="001F222A">
      <w:pPr>
        <w:numPr>
          <w:ilvl w:val="0"/>
          <w:numId w:val="1"/>
        </w:numPr>
        <w:tabs>
          <w:tab w:val="left" w:pos="993"/>
        </w:tabs>
        <w:spacing w:after="0" w:line="240" w:lineRule="auto"/>
        <w:textAlignment w:val="baseline"/>
        <w:rPr>
          <w:rFonts w:ascii="Times New Roman" w:eastAsia="Times New Roman" w:hAnsi="Times New Roman" w:cs="Times New Roman"/>
          <w:b/>
          <w:bCs/>
          <w:color w:val="000000"/>
          <w:sz w:val="24"/>
          <w:szCs w:val="24"/>
          <w:lang w:eastAsia="ru-RU"/>
        </w:rPr>
      </w:pPr>
      <w:r w:rsidRPr="009627B2">
        <w:rPr>
          <w:rFonts w:ascii="Times New Roman" w:eastAsia="Times New Roman" w:hAnsi="Times New Roman" w:cs="Times New Roman"/>
          <w:b/>
          <w:bCs/>
          <w:color w:val="000000"/>
          <w:sz w:val="24"/>
          <w:szCs w:val="24"/>
          <w:lang w:eastAsia="ru-RU"/>
        </w:rPr>
        <w:t>ФОРС</w:t>
      </w:r>
      <w:r w:rsidRPr="009627B2">
        <w:rPr>
          <w:rFonts w:ascii="Times New Roman" w:eastAsia="Times New Roman" w:hAnsi="Times New Roman" w:cs="Times New Roman"/>
          <w:color w:val="000000"/>
          <w:sz w:val="24"/>
          <w:szCs w:val="24"/>
          <w:lang w:eastAsia="ru-RU"/>
        </w:rPr>
        <w:t>-</w:t>
      </w:r>
      <w:r w:rsidRPr="009627B2">
        <w:rPr>
          <w:rFonts w:ascii="Times New Roman" w:eastAsia="Times New Roman" w:hAnsi="Times New Roman" w:cs="Times New Roman"/>
          <w:b/>
          <w:bCs/>
          <w:color w:val="000000"/>
          <w:sz w:val="24"/>
          <w:szCs w:val="24"/>
          <w:lang w:eastAsia="ru-RU"/>
        </w:rPr>
        <w:t>МАЖОР</w:t>
      </w:r>
    </w:p>
    <w:p w14:paraId="692B2F61" w14:textId="77777777" w:rsidR="001F222A" w:rsidRPr="009627B2" w:rsidRDefault="001F222A" w:rsidP="001F222A">
      <w:pPr>
        <w:numPr>
          <w:ilvl w:val="1"/>
          <w:numId w:val="1"/>
        </w:numPr>
        <w:tabs>
          <w:tab w:val="left" w:pos="993"/>
        </w:tabs>
        <w:spacing w:after="0" w:line="240" w:lineRule="auto"/>
        <w:jc w:val="both"/>
        <w:textAlignment w:val="baseline"/>
        <w:rPr>
          <w:rFonts w:ascii="Times New Roman" w:eastAsia="Times New Roman" w:hAnsi="Times New Roman" w:cs="Times New Roman"/>
          <w:b/>
          <w:bCs/>
          <w:color w:val="000000"/>
          <w:sz w:val="24"/>
          <w:szCs w:val="24"/>
          <w:lang w:eastAsia="ru-RU"/>
        </w:rPr>
      </w:pPr>
      <w:r w:rsidRPr="009627B2">
        <w:rPr>
          <w:rFonts w:ascii="Times New Roman" w:eastAsia="Times New Roman" w:hAnsi="Times New Roman" w:cs="Times New Roman"/>
          <w:color w:val="000000"/>
          <w:sz w:val="24"/>
          <w:szCs w:val="24"/>
          <w:lang w:eastAsia="ru-RU"/>
        </w:rPr>
        <w:t xml:space="preserve">Сторони не несуть відповідальності за повне або часткове невиконання своїх зобов'язань за цим Договором, якщо це невиконання стало наслідком непереборної сили (надалі – </w:t>
      </w:r>
      <w:r w:rsidRPr="009627B2">
        <w:rPr>
          <w:rFonts w:ascii="Times New Roman" w:eastAsia="Times New Roman" w:hAnsi="Times New Roman" w:cs="Times New Roman"/>
          <w:bCs/>
          <w:color w:val="000000"/>
          <w:sz w:val="24"/>
          <w:szCs w:val="24"/>
          <w:lang w:eastAsia="ru-RU"/>
        </w:rPr>
        <w:t>Форс-мажорні обставини</w:t>
      </w:r>
      <w:r w:rsidRPr="009627B2">
        <w:rPr>
          <w:rFonts w:ascii="Times New Roman" w:eastAsia="Times New Roman" w:hAnsi="Times New Roman" w:cs="Times New Roman"/>
          <w:color w:val="000000"/>
          <w:sz w:val="24"/>
          <w:szCs w:val="24"/>
          <w:lang w:eastAsia="ru-RU"/>
        </w:rPr>
        <w:t>).</w:t>
      </w:r>
    </w:p>
    <w:p w14:paraId="38C594CC" w14:textId="77777777" w:rsidR="001F222A" w:rsidRPr="009627B2" w:rsidRDefault="001F222A" w:rsidP="001F222A">
      <w:pPr>
        <w:numPr>
          <w:ilvl w:val="1"/>
          <w:numId w:val="1"/>
        </w:numPr>
        <w:tabs>
          <w:tab w:val="left" w:pos="993"/>
        </w:tabs>
        <w:spacing w:after="0" w:line="240" w:lineRule="auto"/>
        <w:jc w:val="both"/>
        <w:textAlignment w:val="baseline"/>
        <w:rPr>
          <w:rFonts w:ascii="Times New Roman" w:eastAsia="Times New Roman" w:hAnsi="Times New Roman" w:cs="Times New Roman"/>
          <w:color w:val="000000"/>
          <w:sz w:val="24"/>
          <w:szCs w:val="24"/>
          <w:lang w:eastAsia="ru-RU"/>
        </w:rPr>
      </w:pPr>
      <w:r w:rsidRPr="009627B2">
        <w:rPr>
          <w:rFonts w:ascii="Times New Roman" w:eastAsia="Times New Roman" w:hAnsi="Times New Roman" w:cs="Times New Roman"/>
          <w:color w:val="000000"/>
          <w:sz w:val="24"/>
          <w:szCs w:val="24"/>
          <w:lang w:eastAsia="ru-RU"/>
        </w:rPr>
        <w:t>Сторони домовились, що під форс-мажорними обставинами (обставинами непереборної сили) розуміються надзвичайні та/або невідворотні за цих умов обставини, які виникли після підписання цього Договору, дію яких неможливо було передбачити та дія яких об’єктивно унеможливлює виконання зобов’язань за цим Договором протягом певного періоду часу.</w:t>
      </w:r>
    </w:p>
    <w:p w14:paraId="0EEA39EB" w14:textId="77777777" w:rsidR="001F222A" w:rsidRPr="009627B2" w:rsidRDefault="001F222A" w:rsidP="001F222A">
      <w:pPr>
        <w:numPr>
          <w:ilvl w:val="1"/>
          <w:numId w:val="1"/>
        </w:numPr>
        <w:tabs>
          <w:tab w:val="left" w:pos="993"/>
        </w:tabs>
        <w:spacing w:after="0" w:line="240" w:lineRule="auto"/>
        <w:jc w:val="both"/>
        <w:textAlignment w:val="baseline"/>
        <w:rPr>
          <w:rFonts w:ascii="Times New Roman" w:eastAsia="Times New Roman" w:hAnsi="Times New Roman" w:cs="Times New Roman"/>
          <w:color w:val="000000"/>
          <w:sz w:val="24"/>
          <w:szCs w:val="24"/>
          <w:lang w:eastAsia="ru-RU"/>
        </w:rPr>
      </w:pPr>
      <w:r w:rsidRPr="009627B2">
        <w:rPr>
          <w:rFonts w:ascii="Times New Roman" w:eastAsia="Times New Roman" w:hAnsi="Times New Roman" w:cs="Times New Roman"/>
          <w:color w:val="000000"/>
          <w:sz w:val="24"/>
          <w:szCs w:val="24"/>
          <w:lang w:eastAsia="ru-RU"/>
        </w:rPr>
        <w:t xml:space="preserve">Сторона, яка не в змозі виконати свої зобов'язання у зв'язку з Форс-мажорними обставинами, не пізніше 3 (трьох) робочих днів з дня настання цих обставин, повинна повідомити у письмовій формі рекомендованим листом з описом вкладення та повідомленням про вручення іншу Сторону про початок, передбачуваний строк дії і дату припинення зазначених обставин, а в термін 10 робочих днів після такого повідомлення аналогічним способом надати відповідні підтверджуючі документи. </w:t>
      </w:r>
    </w:p>
    <w:p w14:paraId="4ABC9DC0" w14:textId="77777777" w:rsidR="001F222A" w:rsidRPr="009627B2" w:rsidRDefault="001F222A" w:rsidP="001F222A">
      <w:pPr>
        <w:numPr>
          <w:ilvl w:val="1"/>
          <w:numId w:val="1"/>
        </w:numPr>
        <w:tabs>
          <w:tab w:val="left" w:pos="993"/>
        </w:tabs>
        <w:spacing w:after="0" w:line="240" w:lineRule="auto"/>
        <w:jc w:val="both"/>
        <w:textAlignment w:val="baseline"/>
        <w:rPr>
          <w:rFonts w:ascii="Times New Roman" w:eastAsia="Times New Roman" w:hAnsi="Times New Roman" w:cs="Times New Roman"/>
          <w:color w:val="000000"/>
          <w:sz w:val="24"/>
          <w:szCs w:val="24"/>
          <w:lang w:eastAsia="ru-RU"/>
        </w:rPr>
      </w:pPr>
      <w:r w:rsidRPr="009627B2">
        <w:rPr>
          <w:rFonts w:ascii="Times New Roman" w:eastAsia="Times New Roman" w:hAnsi="Times New Roman" w:cs="Times New Roman"/>
          <w:color w:val="000000"/>
          <w:sz w:val="24"/>
          <w:szCs w:val="24"/>
          <w:lang w:eastAsia="ru-RU"/>
        </w:rPr>
        <w:t>Несвоєчасне (пізніше 3-х робочих днів) повідомлення про існування форс-мажорних обставин позбавляє відповідну Сторону права посилатися на них для виправдання.</w:t>
      </w:r>
    </w:p>
    <w:p w14:paraId="40FC9D20" w14:textId="77777777" w:rsidR="001F222A" w:rsidRPr="009627B2" w:rsidRDefault="001F222A" w:rsidP="001F222A">
      <w:pPr>
        <w:numPr>
          <w:ilvl w:val="1"/>
          <w:numId w:val="1"/>
        </w:numPr>
        <w:tabs>
          <w:tab w:val="left" w:pos="993"/>
        </w:tabs>
        <w:spacing w:after="0" w:line="240" w:lineRule="auto"/>
        <w:jc w:val="both"/>
        <w:textAlignment w:val="baseline"/>
        <w:rPr>
          <w:rFonts w:ascii="Times New Roman" w:eastAsia="Times New Roman" w:hAnsi="Times New Roman" w:cs="Times New Roman"/>
          <w:color w:val="000000"/>
          <w:sz w:val="24"/>
          <w:szCs w:val="24"/>
          <w:lang w:eastAsia="ru-RU"/>
        </w:rPr>
      </w:pPr>
      <w:r w:rsidRPr="009627B2">
        <w:rPr>
          <w:rFonts w:ascii="Times New Roman" w:eastAsia="Times New Roman" w:hAnsi="Times New Roman" w:cs="Times New Roman"/>
          <w:color w:val="000000"/>
          <w:sz w:val="24"/>
          <w:szCs w:val="24"/>
          <w:lang w:eastAsia="ru-RU"/>
        </w:rPr>
        <w:t>У разі існування обставин, передбачених п. 8.2, термін дії Договору продовжується на час існування таких обставин.</w:t>
      </w:r>
    </w:p>
    <w:p w14:paraId="3624AE51" w14:textId="77777777" w:rsidR="001F222A" w:rsidRPr="009627B2" w:rsidRDefault="001F222A" w:rsidP="001F222A">
      <w:pPr>
        <w:numPr>
          <w:ilvl w:val="1"/>
          <w:numId w:val="1"/>
        </w:numPr>
        <w:tabs>
          <w:tab w:val="left" w:pos="993"/>
        </w:tabs>
        <w:spacing w:after="0" w:line="240" w:lineRule="auto"/>
        <w:jc w:val="both"/>
        <w:textAlignment w:val="baseline"/>
        <w:rPr>
          <w:rFonts w:ascii="Times New Roman" w:eastAsia="Times New Roman" w:hAnsi="Times New Roman" w:cs="Times New Roman"/>
          <w:color w:val="000000"/>
          <w:sz w:val="24"/>
          <w:szCs w:val="24"/>
          <w:lang w:eastAsia="ru-RU"/>
        </w:rPr>
      </w:pPr>
      <w:r w:rsidRPr="009627B2">
        <w:rPr>
          <w:rFonts w:ascii="Times New Roman" w:eastAsia="Times New Roman" w:hAnsi="Times New Roman" w:cs="Times New Roman"/>
          <w:color w:val="000000"/>
          <w:sz w:val="24"/>
          <w:szCs w:val="24"/>
          <w:lang w:eastAsia="ru-RU"/>
        </w:rPr>
        <w:t>Сторони домовилися, що достатнім доказом існування форс-мажорних обставин будуть сертифікати Торгово-Промислової Палати України або уповноважених нею регіональних ТПП.</w:t>
      </w:r>
    </w:p>
    <w:p w14:paraId="38401D29" w14:textId="77777777" w:rsidR="001F222A" w:rsidRPr="009627B2" w:rsidRDefault="001F222A" w:rsidP="001F222A">
      <w:pPr>
        <w:suppressAutoHyphens/>
        <w:autoSpaceDE w:val="0"/>
        <w:spacing w:before="10" w:after="10" w:line="240" w:lineRule="auto"/>
        <w:jc w:val="center"/>
        <w:rPr>
          <w:rFonts w:ascii="Times New Roman" w:eastAsia="Times New Roman" w:hAnsi="Times New Roman" w:cs="Times New Roman"/>
          <w:b/>
          <w:color w:val="000000"/>
          <w:sz w:val="24"/>
          <w:szCs w:val="24"/>
          <w:lang w:eastAsia="ar-SA"/>
        </w:rPr>
      </w:pPr>
      <w:r w:rsidRPr="009627B2">
        <w:rPr>
          <w:rFonts w:ascii="Times New Roman" w:eastAsia="Times New Roman" w:hAnsi="Times New Roman" w:cs="Times New Roman"/>
          <w:b/>
          <w:bCs/>
          <w:color w:val="000000"/>
          <w:sz w:val="24"/>
          <w:szCs w:val="24"/>
          <w:lang w:eastAsia="ar-SA"/>
        </w:rPr>
        <w:t>9. САНКЦІЙНЕ ЗАСТЕРЕЖЕННЯ</w:t>
      </w:r>
    </w:p>
    <w:p w14:paraId="0EAB8F88" w14:textId="77777777" w:rsidR="001F222A" w:rsidRPr="009627B2" w:rsidRDefault="001F222A" w:rsidP="001F222A">
      <w:pPr>
        <w:suppressAutoHyphens/>
        <w:autoSpaceDE w:val="0"/>
        <w:spacing w:before="10" w:after="10" w:line="240" w:lineRule="auto"/>
        <w:ind w:firstLine="708"/>
        <w:jc w:val="both"/>
        <w:rPr>
          <w:rFonts w:ascii="Times New Roman" w:eastAsia="Times New Roman" w:hAnsi="Times New Roman" w:cs="Times New Roman"/>
          <w:bCs/>
          <w:color w:val="000000"/>
          <w:sz w:val="24"/>
          <w:szCs w:val="24"/>
          <w:lang w:eastAsia="ar-SA"/>
        </w:rPr>
      </w:pPr>
      <w:r w:rsidRPr="009627B2">
        <w:rPr>
          <w:rFonts w:ascii="Times New Roman" w:eastAsia="Times New Roman" w:hAnsi="Times New Roman" w:cs="Times New Roman"/>
          <w:bCs/>
          <w:color w:val="000000"/>
          <w:sz w:val="24"/>
          <w:szCs w:val="24"/>
          <w:lang w:eastAsia="ar-SA"/>
        </w:rPr>
        <w:t>9.1. Замовник має право в односторонньому порядку розірвати цей Договір у випадку, якщо:</w:t>
      </w:r>
    </w:p>
    <w:p w14:paraId="66ADFB84" w14:textId="77777777" w:rsidR="001F222A" w:rsidRPr="009627B2" w:rsidRDefault="001F222A" w:rsidP="001F222A">
      <w:pPr>
        <w:suppressAutoHyphens/>
        <w:autoSpaceDE w:val="0"/>
        <w:spacing w:before="10" w:after="10" w:line="240" w:lineRule="auto"/>
        <w:ind w:firstLine="708"/>
        <w:jc w:val="both"/>
        <w:rPr>
          <w:rFonts w:ascii="Times New Roman" w:eastAsia="Times New Roman" w:hAnsi="Times New Roman" w:cs="Times New Roman"/>
          <w:bCs/>
          <w:color w:val="000000"/>
          <w:sz w:val="24"/>
          <w:szCs w:val="24"/>
          <w:lang w:eastAsia="ar-SA"/>
        </w:rPr>
      </w:pPr>
      <w:r w:rsidRPr="009627B2">
        <w:rPr>
          <w:rFonts w:ascii="Times New Roman" w:eastAsia="Times New Roman" w:hAnsi="Times New Roman" w:cs="Times New Roman"/>
          <w:bCs/>
          <w:color w:val="000000"/>
          <w:sz w:val="24"/>
          <w:szCs w:val="24"/>
          <w:lang w:eastAsia="ar-SA"/>
        </w:rPr>
        <w:t xml:space="preserve">9.1.1. </w:t>
      </w:r>
      <w:bookmarkStart w:id="4" w:name="_Hlk107792959"/>
      <w:r w:rsidRPr="009627B2">
        <w:rPr>
          <w:rFonts w:ascii="Times New Roman" w:eastAsia="Times New Roman" w:hAnsi="Times New Roman" w:cs="Times New Roman"/>
          <w:sz w:val="24"/>
          <w:szCs w:val="24"/>
          <w:lang w:eastAsia="ru-RU"/>
        </w:rPr>
        <w:t>Постачальник</w:t>
      </w:r>
      <w:r w:rsidRPr="009627B2">
        <w:rPr>
          <w:rFonts w:ascii="Times New Roman" w:eastAsia="Times New Roman" w:hAnsi="Times New Roman" w:cs="Times New Roman"/>
          <w:bCs/>
          <w:color w:val="000000"/>
          <w:sz w:val="24"/>
          <w:szCs w:val="24"/>
          <w:lang w:eastAsia="ar-SA"/>
        </w:rPr>
        <w:t xml:space="preserve"> та/або учасник </w:t>
      </w:r>
      <w:r w:rsidRPr="009627B2">
        <w:rPr>
          <w:rFonts w:ascii="Times New Roman" w:eastAsia="Times New Roman" w:hAnsi="Times New Roman" w:cs="Times New Roman"/>
          <w:sz w:val="24"/>
          <w:szCs w:val="24"/>
          <w:lang w:eastAsia="ru-RU"/>
        </w:rPr>
        <w:t>Постачальника</w:t>
      </w:r>
      <w:r w:rsidRPr="009627B2">
        <w:rPr>
          <w:rFonts w:ascii="Times New Roman" w:eastAsia="Times New Roman" w:hAnsi="Times New Roman" w:cs="Times New Roman"/>
          <w:bCs/>
          <w:color w:val="000000"/>
          <w:sz w:val="24"/>
          <w:szCs w:val="24"/>
          <w:lang w:eastAsia="ar-SA"/>
        </w:rPr>
        <w:t xml:space="preserve"> та/або кінцевий бенефіціар </w:t>
      </w:r>
      <w:bookmarkEnd w:id="4"/>
      <w:r w:rsidRPr="009627B2">
        <w:rPr>
          <w:rFonts w:ascii="Times New Roman" w:eastAsia="Times New Roman" w:hAnsi="Times New Roman" w:cs="Times New Roman"/>
          <w:sz w:val="24"/>
          <w:szCs w:val="24"/>
          <w:lang w:eastAsia="ru-RU"/>
        </w:rPr>
        <w:t xml:space="preserve">Постачальника </w:t>
      </w:r>
      <w:r w:rsidRPr="009627B2">
        <w:rPr>
          <w:rFonts w:ascii="Times New Roman" w:eastAsia="Times New Roman" w:hAnsi="Times New Roman" w:cs="Times New Roman"/>
          <w:bCs/>
          <w:color w:val="000000"/>
          <w:sz w:val="24"/>
          <w:szCs w:val="24"/>
          <w:lang w:eastAsia="ar-SA"/>
        </w:rPr>
        <w:t>внесений до списку санкцій OFAC Сполучених Штатів Америки (переліку осіб, до яких застосовані санкції, що визначається The Office of Foreign Assets Control of the US Department of the Treasury);</w:t>
      </w:r>
    </w:p>
    <w:p w14:paraId="3B96F01D" w14:textId="77777777" w:rsidR="001F222A" w:rsidRPr="009627B2" w:rsidRDefault="001F222A" w:rsidP="001F222A">
      <w:pPr>
        <w:suppressAutoHyphens/>
        <w:autoSpaceDE w:val="0"/>
        <w:spacing w:before="10" w:after="10" w:line="240" w:lineRule="auto"/>
        <w:ind w:firstLine="708"/>
        <w:jc w:val="both"/>
        <w:rPr>
          <w:rFonts w:ascii="Times New Roman" w:eastAsia="Times New Roman" w:hAnsi="Times New Roman" w:cs="Times New Roman"/>
          <w:bCs/>
          <w:color w:val="000000"/>
          <w:sz w:val="24"/>
          <w:szCs w:val="24"/>
          <w:lang w:eastAsia="ar-SA"/>
        </w:rPr>
      </w:pPr>
      <w:r w:rsidRPr="009627B2">
        <w:rPr>
          <w:rFonts w:ascii="Times New Roman" w:eastAsia="Times New Roman" w:hAnsi="Times New Roman" w:cs="Times New Roman"/>
          <w:bCs/>
          <w:color w:val="000000"/>
          <w:sz w:val="24"/>
          <w:szCs w:val="24"/>
          <w:lang w:eastAsia="ar-SA"/>
        </w:rPr>
        <w:t xml:space="preserve">9.1.2. </w:t>
      </w:r>
      <w:r w:rsidRPr="009627B2">
        <w:rPr>
          <w:rFonts w:ascii="Times New Roman" w:eastAsia="Times New Roman" w:hAnsi="Times New Roman" w:cs="Times New Roman"/>
          <w:sz w:val="24"/>
          <w:szCs w:val="24"/>
          <w:lang w:eastAsia="ru-RU"/>
        </w:rPr>
        <w:t>Постачальник</w:t>
      </w:r>
      <w:r w:rsidRPr="009627B2">
        <w:rPr>
          <w:rFonts w:ascii="Times New Roman" w:eastAsia="Times New Roman" w:hAnsi="Times New Roman" w:cs="Times New Roman"/>
          <w:bCs/>
          <w:color w:val="000000"/>
          <w:sz w:val="24"/>
          <w:szCs w:val="24"/>
          <w:lang w:eastAsia="ar-SA"/>
        </w:rPr>
        <w:t xml:space="preserve"> та/або учасник </w:t>
      </w:r>
      <w:r w:rsidRPr="009627B2">
        <w:rPr>
          <w:rFonts w:ascii="Times New Roman" w:eastAsia="Times New Roman" w:hAnsi="Times New Roman" w:cs="Times New Roman"/>
          <w:sz w:val="24"/>
          <w:szCs w:val="24"/>
          <w:lang w:eastAsia="ru-RU"/>
        </w:rPr>
        <w:t>Постачальника</w:t>
      </w:r>
      <w:r w:rsidRPr="009627B2">
        <w:rPr>
          <w:rFonts w:ascii="Times New Roman" w:eastAsia="Times New Roman" w:hAnsi="Times New Roman" w:cs="Times New Roman"/>
          <w:bCs/>
          <w:color w:val="000000"/>
          <w:sz w:val="24"/>
          <w:szCs w:val="24"/>
          <w:lang w:eastAsia="ar-SA"/>
        </w:rPr>
        <w:t xml:space="preserve"> та/або кінцевий бенефіціар </w:t>
      </w:r>
      <w:r w:rsidRPr="009627B2">
        <w:rPr>
          <w:rFonts w:ascii="Times New Roman" w:eastAsia="Times New Roman" w:hAnsi="Times New Roman" w:cs="Times New Roman"/>
          <w:sz w:val="24"/>
          <w:szCs w:val="24"/>
          <w:lang w:eastAsia="ru-RU"/>
        </w:rPr>
        <w:t xml:space="preserve">Постачальника </w:t>
      </w:r>
      <w:r w:rsidRPr="009627B2">
        <w:rPr>
          <w:rFonts w:ascii="Times New Roman" w:eastAsia="Times New Roman" w:hAnsi="Times New Roman" w:cs="Times New Roman"/>
          <w:bCs/>
          <w:color w:val="000000"/>
          <w:sz w:val="24"/>
          <w:szCs w:val="24"/>
          <w:lang w:eastAsia="ar-SA"/>
        </w:rPr>
        <w:t>внесений до списку санкцій Європейського Союзу (Consolidated list of person, groups and entities subject to EU financial sanctions).</w:t>
      </w:r>
    </w:p>
    <w:p w14:paraId="2886575D" w14:textId="77777777" w:rsidR="001F222A" w:rsidRPr="009627B2" w:rsidRDefault="001F222A" w:rsidP="001F222A">
      <w:pPr>
        <w:suppressAutoHyphens/>
        <w:autoSpaceDE w:val="0"/>
        <w:spacing w:before="10" w:after="10" w:line="240" w:lineRule="auto"/>
        <w:ind w:firstLine="708"/>
        <w:jc w:val="both"/>
        <w:rPr>
          <w:rFonts w:ascii="Times New Roman" w:eastAsia="Times New Roman" w:hAnsi="Times New Roman" w:cs="Times New Roman"/>
          <w:bCs/>
          <w:color w:val="000000"/>
          <w:sz w:val="24"/>
          <w:szCs w:val="24"/>
          <w:lang w:eastAsia="ar-SA"/>
        </w:rPr>
      </w:pPr>
      <w:r w:rsidRPr="009627B2">
        <w:rPr>
          <w:rFonts w:ascii="Times New Roman" w:eastAsia="Times New Roman" w:hAnsi="Times New Roman" w:cs="Times New Roman"/>
          <w:bCs/>
          <w:color w:val="000000"/>
          <w:sz w:val="24"/>
          <w:szCs w:val="24"/>
          <w:lang w:eastAsia="ar-SA"/>
        </w:rPr>
        <w:t xml:space="preserve">9.2. Замовник має право в односторонньому порядку розірвати цей Договір у випадку, якщо </w:t>
      </w:r>
      <w:r w:rsidRPr="009627B2">
        <w:rPr>
          <w:rFonts w:ascii="Times New Roman" w:eastAsia="Times New Roman" w:hAnsi="Times New Roman" w:cs="Times New Roman"/>
          <w:sz w:val="24"/>
          <w:szCs w:val="24"/>
          <w:lang w:eastAsia="ru-RU"/>
        </w:rPr>
        <w:t>Постачальник</w:t>
      </w:r>
      <w:r w:rsidRPr="009627B2">
        <w:rPr>
          <w:rFonts w:ascii="Times New Roman" w:eastAsia="Times New Roman" w:hAnsi="Times New Roman" w:cs="Times New Roman"/>
          <w:bCs/>
          <w:color w:val="000000"/>
          <w:sz w:val="24"/>
          <w:szCs w:val="24"/>
          <w:lang w:eastAsia="ar-SA"/>
        </w:rPr>
        <w:t xml:space="preserve"> внесений до списку санкцій Ради національної безпеки і оборони України (переліку осіб, до яких рішеннями Ради національної безпеки і оборони </w:t>
      </w:r>
      <w:r w:rsidRPr="009627B2">
        <w:rPr>
          <w:rFonts w:ascii="Times New Roman" w:eastAsia="Times New Roman" w:hAnsi="Times New Roman" w:cs="Times New Roman"/>
          <w:bCs/>
          <w:color w:val="000000"/>
          <w:sz w:val="24"/>
          <w:szCs w:val="24"/>
          <w:lang w:eastAsia="ar-SA"/>
        </w:rPr>
        <w:lastRenderedPageBreak/>
        <w:t xml:space="preserve">України, </w:t>
      </w:r>
      <w:r w:rsidRPr="009627B2">
        <w:rPr>
          <w:rFonts w:ascii="Times New Roman" w:eastAsia="Times New Roman" w:hAnsi="Times New Roman" w:cs="Times New Roman"/>
          <w:bCs/>
          <w:sz w:val="24"/>
          <w:szCs w:val="24"/>
          <w:lang w:eastAsia="ar-SA"/>
        </w:rPr>
        <w:t>уведеними в дію відповідними указами Президента України,</w:t>
      </w:r>
      <w:r w:rsidRPr="009627B2">
        <w:rPr>
          <w:rFonts w:ascii="Times New Roman" w:eastAsia="Times New Roman" w:hAnsi="Times New Roman" w:cs="Times New Roman"/>
          <w:bCs/>
          <w:color w:val="FF0000"/>
          <w:sz w:val="24"/>
          <w:szCs w:val="24"/>
          <w:lang w:eastAsia="ar-SA"/>
        </w:rPr>
        <w:t xml:space="preserve"> </w:t>
      </w:r>
      <w:r w:rsidRPr="009627B2">
        <w:rPr>
          <w:rFonts w:ascii="Times New Roman" w:eastAsia="Times New Roman" w:hAnsi="Times New Roman" w:cs="Times New Roman"/>
          <w:bCs/>
          <w:color w:val="000000"/>
          <w:sz w:val="24"/>
          <w:szCs w:val="24"/>
          <w:lang w:eastAsia="ar-SA"/>
        </w:rPr>
        <w:t>застосовані персональні спеціальні економічні та інші обмежувальні заходи (санкції).</w:t>
      </w:r>
    </w:p>
    <w:p w14:paraId="44D2418F" w14:textId="77777777" w:rsidR="001F222A" w:rsidRPr="009627B2" w:rsidRDefault="001F222A" w:rsidP="001F222A">
      <w:pPr>
        <w:suppressAutoHyphens/>
        <w:spacing w:before="240" w:after="120" w:line="240" w:lineRule="auto"/>
        <w:jc w:val="center"/>
        <w:rPr>
          <w:rFonts w:ascii="Times New Roman" w:eastAsia="Times New Roman" w:hAnsi="Times New Roman" w:cs="Times New Roman"/>
          <w:b/>
          <w:color w:val="000000"/>
          <w:sz w:val="24"/>
          <w:szCs w:val="24"/>
          <w:lang w:eastAsia="ar-SA"/>
        </w:rPr>
      </w:pPr>
      <w:r w:rsidRPr="009627B2">
        <w:rPr>
          <w:rFonts w:ascii="Times New Roman" w:eastAsia="Times New Roman" w:hAnsi="Times New Roman" w:cs="Times New Roman"/>
          <w:b/>
          <w:bCs/>
          <w:color w:val="000000"/>
          <w:sz w:val="24"/>
          <w:szCs w:val="24"/>
          <w:lang w:eastAsia="ar-SA"/>
        </w:rPr>
        <w:t>10. АНТИКОРУПЦІЙНЕ ЗАСТЕРЕЖЕННЯ</w:t>
      </w:r>
    </w:p>
    <w:p w14:paraId="5129DC52" w14:textId="77777777" w:rsidR="001F222A" w:rsidRPr="009627B2" w:rsidRDefault="001F222A" w:rsidP="001F222A">
      <w:pPr>
        <w:suppressAutoHyphens/>
        <w:autoSpaceDE w:val="0"/>
        <w:spacing w:before="10" w:after="10" w:line="240" w:lineRule="auto"/>
        <w:ind w:firstLine="708"/>
        <w:jc w:val="both"/>
        <w:rPr>
          <w:rFonts w:ascii="Times New Roman" w:eastAsia="Times New Roman" w:hAnsi="Times New Roman" w:cs="Times New Roman"/>
          <w:bCs/>
          <w:color w:val="000000"/>
          <w:sz w:val="24"/>
          <w:szCs w:val="24"/>
          <w:lang w:eastAsia="ar-SA"/>
        </w:rPr>
      </w:pPr>
      <w:r w:rsidRPr="009627B2">
        <w:rPr>
          <w:rFonts w:ascii="Times New Roman" w:eastAsia="Times New Roman" w:hAnsi="Times New Roman" w:cs="Times New Roman"/>
          <w:bCs/>
          <w:color w:val="000000"/>
          <w:sz w:val="24"/>
          <w:szCs w:val="24"/>
          <w:lang w:eastAsia="ar-SA"/>
        </w:rPr>
        <w:t>10.1. Під час виконання своїх зобов’язань за цим Договором Сторони, їхні афілійовані особи, працівники або уповноважені представники, прямо або опосередковано, не виплачують та не надають, не обіцяють, не пропонують, не погоджують виплату/надання грошових коштів або майна, нематеріальних активів, переваг, пільг, послуг чи інших вигод матеріального чи нематеріального характеру будь-яким особам з метою впливу на дії чи рішення цих осіб чи отримання будь-яких неправомірних переваг чи досягнення інших неправомірних цілей.</w:t>
      </w:r>
    </w:p>
    <w:p w14:paraId="4DF619AB" w14:textId="77777777" w:rsidR="001F222A" w:rsidRPr="009627B2" w:rsidRDefault="001F222A" w:rsidP="001F222A">
      <w:pPr>
        <w:suppressAutoHyphens/>
        <w:autoSpaceDE w:val="0"/>
        <w:spacing w:before="10" w:after="10" w:line="240" w:lineRule="auto"/>
        <w:ind w:firstLine="708"/>
        <w:jc w:val="both"/>
        <w:rPr>
          <w:rFonts w:ascii="Times New Roman" w:eastAsia="Times New Roman" w:hAnsi="Times New Roman" w:cs="Times New Roman"/>
          <w:bCs/>
          <w:color w:val="000000"/>
          <w:sz w:val="24"/>
          <w:szCs w:val="24"/>
          <w:lang w:eastAsia="ar-SA"/>
        </w:rPr>
      </w:pPr>
      <w:r w:rsidRPr="009627B2">
        <w:rPr>
          <w:rFonts w:ascii="Times New Roman" w:eastAsia="Times New Roman" w:hAnsi="Times New Roman" w:cs="Times New Roman"/>
          <w:bCs/>
          <w:color w:val="000000"/>
          <w:sz w:val="24"/>
          <w:szCs w:val="24"/>
          <w:lang w:eastAsia="ar-SA"/>
        </w:rPr>
        <w:t>10.2. Під час виконання своїх зобов’язань за цим Договором Сторони, їхні афілійовані особи, працівники або уповноважені представники не вчиняють будь-які дії, які можуть кваліфікуватися як надання/отримання неправомірної вигоди, корупційне правопорушення, а також дії, що порушують вимоги чинного законодавства про запобігання корупції та міжнародних актів про протидію легалізації (відмиванню) доходів, одержаних злочинним шляхом.</w:t>
      </w:r>
    </w:p>
    <w:p w14:paraId="754393D4" w14:textId="77777777" w:rsidR="001F222A" w:rsidRPr="009627B2" w:rsidRDefault="001F222A" w:rsidP="001F222A">
      <w:pPr>
        <w:suppressAutoHyphens/>
        <w:autoSpaceDE w:val="0"/>
        <w:spacing w:before="10" w:after="10" w:line="240" w:lineRule="auto"/>
        <w:ind w:firstLine="708"/>
        <w:jc w:val="both"/>
        <w:rPr>
          <w:rFonts w:ascii="Times New Roman" w:eastAsia="Times New Roman" w:hAnsi="Times New Roman" w:cs="Times New Roman"/>
          <w:bCs/>
          <w:color w:val="000000"/>
          <w:sz w:val="24"/>
          <w:szCs w:val="24"/>
          <w:lang w:eastAsia="ar-SA"/>
        </w:rPr>
      </w:pPr>
      <w:r w:rsidRPr="009627B2">
        <w:rPr>
          <w:rFonts w:ascii="Times New Roman" w:eastAsia="Times New Roman" w:hAnsi="Times New Roman" w:cs="Times New Roman"/>
          <w:bCs/>
          <w:color w:val="000000"/>
          <w:sz w:val="24"/>
          <w:szCs w:val="24"/>
          <w:lang w:eastAsia="ar-SA"/>
        </w:rPr>
        <w:t xml:space="preserve">10.3.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надання послуг чи іншими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14:paraId="3C8B1CA2" w14:textId="77777777" w:rsidR="001F222A" w:rsidRPr="009627B2" w:rsidRDefault="001F222A" w:rsidP="001F222A">
      <w:pPr>
        <w:suppressAutoHyphens/>
        <w:autoSpaceDE w:val="0"/>
        <w:spacing w:before="10" w:after="10" w:line="240" w:lineRule="auto"/>
        <w:ind w:firstLine="708"/>
        <w:jc w:val="both"/>
        <w:rPr>
          <w:rFonts w:ascii="Times New Roman" w:eastAsia="Times New Roman" w:hAnsi="Times New Roman" w:cs="Times New Roman"/>
          <w:bCs/>
          <w:color w:val="000000"/>
          <w:sz w:val="24"/>
          <w:szCs w:val="24"/>
          <w:lang w:eastAsia="ar-SA"/>
        </w:rPr>
      </w:pPr>
      <w:r w:rsidRPr="009627B2">
        <w:rPr>
          <w:rFonts w:ascii="Times New Roman" w:eastAsia="Times New Roman" w:hAnsi="Times New Roman" w:cs="Times New Roman"/>
          <w:bCs/>
          <w:color w:val="000000"/>
          <w:sz w:val="24"/>
          <w:szCs w:val="24"/>
          <w:lang w:eastAsia="ar-SA"/>
        </w:rPr>
        <w:t>10.4.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цим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3FD64CFE" w14:textId="77777777" w:rsidR="001F222A" w:rsidRPr="009627B2" w:rsidRDefault="001F222A" w:rsidP="001F222A">
      <w:pPr>
        <w:tabs>
          <w:tab w:val="left" w:pos="993"/>
        </w:tabs>
        <w:spacing w:after="0" w:line="240" w:lineRule="auto"/>
        <w:ind w:left="567"/>
        <w:jc w:val="both"/>
        <w:textAlignment w:val="baseline"/>
        <w:rPr>
          <w:rFonts w:ascii="Times New Roman" w:eastAsia="Times New Roman" w:hAnsi="Times New Roman" w:cs="Times New Roman"/>
          <w:color w:val="000000"/>
          <w:sz w:val="24"/>
          <w:szCs w:val="24"/>
          <w:lang w:eastAsia="ru-RU"/>
        </w:rPr>
      </w:pPr>
    </w:p>
    <w:p w14:paraId="1B547375" w14:textId="77777777" w:rsidR="001F222A" w:rsidRPr="009627B2" w:rsidRDefault="001F222A" w:rsidP="001F222A">
      <w:pPr>
        <w:tabs>
          <w:tab w:val="left" w:pos="851"/>
          <w:tab w:val="left" w:pos="993"/>
          <w:tab w:val="left" w:pos="1276"/>
        </w:tabs>
        <w:spacing w:after="0" w:line="240" w:lineRule="auto"/>
        <w:ind w:left="2978"/>
        <w:contextualSpacing/>
        <w:rPr>
          <w:rFonts w:ascii="Times New Roman" w:eastAsia="Times New Roman" w:hAnsi="Times New Roman" w:cs="Times New Roman"/>
          <w:b/>
          <w:sz w:val="24"/>
          <w:szCs w:val="24"/>
          <w:lang w:eastAsia="ru-RU"/>
        </w:rPr>
      </w:pPr>
      <w:r w:rsidRPr="009627B2">
        <w:rPr>
          <w:rFonts w:ascii="Times New Roman" w:eastAsia="Times New Roman" w:hAnsi="Times New Roman" w:cs="Times New Roman"/>
          <w:b/>
          <w:sz w:val="24"/>
          <w:szCs w:val="24"/>
          <w:lang w:eastAsia="ru-RU"/>
        </w:rPr>
        <w:t>11. СТРОК ДІЇ ДОГОВОРУ</w:t>
      </w:r>
    </w:p>
    <w:p w14:paraId="11DE186A" w14:textId="71731147" w:rsidR="001F222A" w:rsidRPr="009627B2" w:rsidRDefault="001F222A" w:rsidP="001F222A">
      <w:pPr>
        <w:tabs>
          <w:tab w:val="left" w:pos="851"/>
          <w:tab w:val="left" w:pos="1134"/>
        </w:tabs>
        <w:spacing w:after="0" w:line="240" w:lineRule="auto"/>
        <w:jc w:val="both"/>
        <w:rPr>
          <w:rFonts w:ascii="Times New Roman" w:eastAsia="Calibri" w:hAnsi="Times New Roman" w:cs="Times New Roman"/>
          <w:color w:val="0D0D0D"/>
          <w:sz w:val="24"/>
          <w:szCs w:val="24"/>
          <w:lang w:eastAsia="ru-RU"/>
        </w:rPr>
      </w:pPr>
      <w:r w:rsidRPr="009627B2">
        <w:rPr>
          <w:rFonts w:ascii="Times New Roman" w:eastAsia="Calibri" w:hAnsi="Times New Roman" w:cs="Times New Roman"/>
          <w:color w:val="0D0D0D"/>
          <w:sz w:val="24"/>
          <w:szCs w:val="24"/>
          <w:lang w:eastAsia="ru-RU"/>
        </w:rPr>
        <w:tab/>
        <w:t xml:space="preserve">11.1. Цей Договір набирає чинності з моменту його підписання уповноваженими представниками Сторін з поставленням печатки (за наявності) і діє до </w:t>
      </w:r>
      <w:r w:rsidRPr="009627B2">
        <w:rPr>
          <w:rFonts w:ascii="Times New Roman" w:eastAsia="Calibri" w:hAnsi="Times New Roman" w:cs="Times New Roman"/>
          <w:b/>
          <w:color w:val="0D0D0D"/>
          <w:sz w:val="24"/>
          <w:szCs w:val="24"/>
          <w:lang w:eastAsia="ru-RU"/>
        </w:rPr>
        <w:t>31 грудня 202</w:t>
      </w:r>
      <w:r w:rsidR="00FD137E">
        <w:rPr>
          <w:rFonts w:ascii="Times New Roman" w:eastAsia="Calibri" w:hAnsi="Times New Roman" w:cs="Times New Roman"/>
          <w:b/>
          <w:color w:val="0D0D0D"/>
          <w:sz w:val="24"/>
          <w:szCs w:val="24"/>
          <w:lang w:eastAsia="ru-RU"/>
        </w:rPr>
        <w:t>4</w:t>
      </w:r>
      <w:r w:rsidRPr="009627B2">
        <w:rPr>
          <w:rFonts w:ascii="Times New Roman" w:eastAsia="Calibri" w:hAnsi="Times New Roman" w:cs="Times New Roman"/>
          <w:b/>
          <w:color w:val="0D0D0D"/>
          <w:sz w:val="24"/>
          <w:szCs w:val="24"/>
          <w:lang w:eastAsia="ru-RU"/>
        </w:rPr>
        <w:t xml:space="preserve"> року</w:t>
      </w:r>
      <w:r w:rsidRPr="009627B2">
        <w:rPr>
          <w:rFonts w:ascii="Times New Roman" w:eastAsia="Calibri" w:hAnsi="Times New Roman" w:cs="Times New Roman"/>
          <w:color w:val="0D0D0D"/>
          <w:sz w:val="24"/>
          <w:szCs w:val="24"/>
          <w:lang w:eastAsia="ru-RU"/>
        </w:rPr>
        <w:t>,</w:t>
      </w:r>
      <w:r w:rsidRPr="009627B2">
        <w:rPr>
          <w:rFonts w:ascii="Times New Roman" w:eastAsia="Times New Roman" w:hAnsi="Times New Roman" w:cs="Times New Roman"/>
          <w:sz w:val="24"/>
          <w:szCs w:val="24"/>
          <w:lang w:eastAsia="ru-RU"/>
        </w:rPr>
        <w:t xml:space="preserve"> а в частині розрахунків – до повного виконання своїх зобов’язань Сторонами</w:t>
      </w:r>
      <w:r w:rsidRPr="009627B2">
        <w:rPr>
          <w:rFonts w:ascii="Times New Roman" w:eastAsia="Calibri" w:hAnsi="Times New Roman" w:cs="Times New Roman"/>
          <w:color w:val="0D0D0D"/>
          <w:sz w:val="24"/>
          <w:szCs w:val="24"/>
          <w:lang w:eastAsia="ru-RU"/>
        </w:rPr>
        <w:t>.</w:t>
      </w:r>
    </w:p>
    <w:p w14:paraId="105B43DF" w14:textId="77777777" w:rsidR="001F222A" w:rsidRPr="009627B2" w:rsidRDefault="001F222A" w:rsidP="001F222A">
      <w:pPr>
        <w:tabs>
          <w:tab w:val="left" w:pos="851"/>
          <w:tab w:val="left" w:pos="1134"/>
        </w:tabs>
        <w:spacing w:after="0" w:line="240" w:lineRule="auto"/>
        <w:jc w:val="both"/>
        <w:rPr>
          <w:rFonts w:ascii="Times New Roman" w:eastAsia="Calibri" w:hAnsi="Times New Roman" w:cs="Times New Roman"/>
          <w:color w:val="0D0D0D"/>
          <w:sz w:val="24"/>
          <w:szCs w:val="24"/>
          <w:lang w:eastAsia="ru-RU"/>
        </w:rPr>
      </w:pPr>
      <w:r w:rsidRPr="009627B2">
        <w:rPr>
          <w:rFonts w:ascii="Times New Roman" w:eastAsia="Calibri" w:hAnsi="Times New Roman" w:cs="Times New Roman"/>
          <w:color w:val="0D0D0D"/>
          <w:sz w:val="24"/>
          <w:szCs w:val="24"/>
          <w:lang w:eastAsia="ru-RU"/>
        </w:rPr>
        <w:tab/>
        <w:t>11.2. У випадку, якщо зобов’язання за Договором не виконуються Сторонами, або однією із Сторін, то дія Договору продовжується до повного виконання зобов’язань згідно з цим Договором.</w:t>
      </w:r>
    </w:p>
    <w:p w14:paraId="18477FAE" w14:textId="77777777" w:rsidR="001F222A" w:rsidRPr="009627B2" w:rsidRDefault="001F222A" w:rsidP="001F222A">
      <w:pPr>
        <w:tabs>
          <w:tab w:val="left" w:pos="851"/>
          <w:tab w:val="left" w:pos="1134"/>
        </w:tabs>
        <w:spacing w:after="0" w:line="240" w:lineRule="auto"/>
        <w:jc w:val="both"/>
        <w:rPr>
          <w:rFonts w:ascii="Times New Roman" w:eastAsia="Calibri" w:hAnsi="Times New Roman" w:cs="Times New Roman"/>
          <w:color w:val="0D0D0D"/>
          <w:sz w:val="24"/>
          <w:szCs w:val="24"/>
          <w:lang w:eastAsia="ru-RU"/>
        </w:rPr>
      </w:pPr>
      <w:r w:rsidRPr="009627B2">
        <w:rPr>
          <w:rFonts w:ascii="Times New Roman" w:eastAsia="Calibri" w:hAnsi="Times New Roman" w:cs="Times New Roman"/>
          <w:color w:val="0D0D0D"/>
          <w:sz w:val="24"/>
          <w:szCs w:val="24"/>
          <w:lang w:eastAsia="ru-RU"/>
        </w:rPr>
        <w:tab/>
        <w:t>11.3. Дія договору про закупівлю відповідно до частини 6 статті 41 Закону України «Про публічні закупівлі»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9F9FC7F" w14:textId="77777777" w:rsidR="001F222A" w:rsidRPr="009627B2" w:rsidRDefault="001F222A" w:rsidP="001F222A">
      <w:pPr>
        <w:tabs>
          <w:tab w:val="left" w:pos="851"/>
          <w:tab w:val="left" w:pos="993"/>
        </w:tabs>
        <w:spacing w:after="0" w:line="240" w:lineRule="auto"/>
        <w:ind w:firstLine="567"/>
        <w:textAlignment w:val="baseline"/>
        <w:rPr>
          <w:rFonts w:ascii="Times New Roman" w:eastAsia="Times New Roman" w:hAnsi="Times New Roman" w:cs="Times New Roman"/>
          <w:b/>
          <w:bCs/>
          <w:color w:val="000000"/>
          <w:sz w:val="24"/>
          <w:szCs w:val="24"/>
          <w:lang w:eastAsia="ru-RU"/>
        </w:rPr>
      </w:pPr>
    </w:p>
    <w:p w14:paraId="56585626" w14:textId="77777777" w:rsidR="001F222A" w:rsidRPr="009627B2" w:rsidRDefault="001F222A" w:rsidP="001F222A">
      <w:pPr>
        <w:tabs>
          <w:tab w:val="left" w:pos="851"/>
          <w:tab w:val="left" w:pos="993"/>
        </w:tabs>
        <w:spacing w:after="0" w:line="240" w:lineRule="auto"/>
        <w:textAlignment w:val="baseline"/>
        <w:rPr>
          <w:rFonts w:ascii="Times New Roman" w:eastAsia="Times New Roman" w:hAnsi="Times New Roman" w:cs="Times New Roman"/>
          <w:b/>
          <w:bCs/>
          <w:color w:val="000000"/>
          <w:sz w:val="24"/>
          <w:szCs w:val="24"/>
          <w:lang w:eastAsia="ru-RU"/>
        </w:rPr>
      </w:pPr>
      <w:r w:rsidRPr="009627B2">
        <w:rPr>
          <w:rFonts w:ascii="Times New Roman" w:eastAsia="Times New Roman" w:hAnsi="Times New Roman" w:cs="Times New Roman"/>
          <w:b/>
          <w:bCs/>
          <w:color w:val="000000"/>
          <w:sz w:val="24"/>
          <w:szCs w:val="24"/>
          <w:lang w:eastAsia="ru-RU"/>
        </w:rPr>
        <w:t xml:space="preserve">                12. ПОРЯДОК ВНЕСЕННЯ ЗМІН ДО ДОГОВОРУ ТА ІНШІ УМОВИ</w:t>
      </w:r>
    </w:p>
    <w:p w14:paraId="15EDCA9F" w14:textId="77777777" w:rsidR="001F222A" w:rsidRPr="009627B2" w:rsidRDefault="001F222A" w:rsidP="001F222A">
      <w:pPr>
        <w:spacing w:after="0" w:line="240" w:lineRule="auto"/>
        <w:jc w:val="both"/>
        <w:rPr>
          <w:rFonts w:ascii="Times New Roman" w:eastAsia="Calibri" w:hAnsi="Times New Roman" w:cs="Times New Roman"/>
          <w:sz w:val="24"/>
          <w:szCs w:val="24"/>
          <w:lang w:eastAsia="ru-RU"/>
        </w:rPr>
      </w:pPr>
      <w:r w:rsidRPr="009627B2">
        <w:rPr>
          <w:rFonts w:ascii="Calibri" w:eastAsia="Calibri" w:hAnsi="Calibri" w:cs="Times New Roman"/>
          <w:lang w:eastAsia="ru-RU"/>
        </w:rPr>
        <w:tab/>
      </w:r>
      <w:r w:rsidRPr="009627B2">
        <w:rPr>
          <w:rFonts w:ascii="Times New Roman" w:eastAsia="Calibri" w:hAnsi="Times New Roman" w:cs="Times New Roman"/>
          <w:sz w:val="24"/>
          <w:szCs w:val="24"/>
          <w:lang w:eastAsia="ru-RU"/>
        </w:rPr>
        <w:t>12.1. Цей Договір укладено українською мовою, у двох оригінальних примірниках, які мають однакову юридичну силу, по одному примірнику для кожної із Сторін.</w:t>
      </w:r>
    </w:p>
    <w:p w14:paraId="5E82EEEE" w14:textId="77777777" w:rsidR="001F222A" w:rsidRPr="009627B2" w:rsidRDefault="001F222A" w:rsidP="001F222A">
      <w:pPr>
        <w:spacing w:after="0" w:line="240" w:lineRule="auto"/>
        <w:jc w:val="both"/>
        <w:rPr>
          <w:rFonts w:ascii="Times New Roman" w:eastAsia="Calibri" w:hAnsi="Times New Roman" w:cs="Times New Roman"/>
          <w:sz w:val="24"/>
          <w:szCs w:val="24"/>
          <w:lang w:eastAsia="ru-RU"/>
        </w:rPr>
      </w:pPr>
      <w:r w:rsidRPr="009627B2">
        <w:rPr>
          <w:rFonts w:ascii="Times New Roman" w:eastAsia="Calibri" w:hAnsi="Times New Roman" w:cs="Times New Roman"/>
          <w:sz w:val="24"/>
          <w:szCs w:val="24"/>
          <w:lang w:eastAsia="ru-RU"/>
        </w:rPr>
        <w:tab/>
        <w:t>12.2.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r w:rsidRPr="009627B2">
        <w:rPr>
          <w:rFonts w:ascii="Times New Roman" w:eastAsia="Times New Roman" w:hAnsi="Times New Roman" w:cs="Times New Roman"/>
          <w:sz w:val="24"/>
          <w:szCs w:val="24"/>
          <w:lang w:eastAsia="ru-RU"/>
        </w:rPr>
        <w:t>у разі використання</w:t>
      </w:r>
      <w:r w:rsidRPr="009627B2">
        <w:rPr>
          <w:rFonts w:ascii="Times New Roman" w:eastAsia="Calibri" w:hAnsi="Times New Roman" w:cs="Times New Roman"/>
          <w:sz w:val="24"/>
          <w:szCs w:val="24"/>
          <w:lang w:eastAsia="ru-RU"/>
        </w:rPr>
        <w:t>).</w:t>
      </w:r>
    </w:p>
    <w:p w14:paraId="23139082" w14:textId="77777777" w:rsidR="00FD137E" w:rsidRDefault="001F222A" w:rsidP="00FD137E">
      <w:pPr>
        <w:spacing w:after="0" w:line="240" w:lineRule="auto"/>
        <w:ind w:firstLine="567"/>
        <w:contextualSpacing/>
        <w:jc w:val="both"/>
        <w:rPr>
          <w:rFonts w:ascii="Times New Roman" w:hAnsi="Times New Roman" w:cs="Times New Roman"/>
          <w:color w:val="000000"/>
          <w:sz w:val="24"/>
          <w:szCs w:val="24"/>
          <w:lang w:eastAsia="ar-SA"/>
        </w:rPr>
      </w:pPr>
      <w:r w:rsidRPr="009627B2">
        <w:rPr>
          <w:rFonts w:ascii="Times New Roman" w:eastAsia="Calibri" w:hAnsi="Times New Roman" w:cs="Times New Roman"/>
          <w:sz w:val="24"/>
          <w:szCs w:val="24"/>
          <w:lang w:eastAsia="ru-RU"/>
        </w:rPr>
        <w:lastRenderedPageBreak/>
        <w:tab/>
        <w:t xml:space="preserve">12.3. </w:t>
      </w:r>
      <w:r w:rsidR="00FD137E" w:rsidRPr="0053159D">
        <w:rPr>
          <w:rFonts w:ascii="Times New Roman" w:hAnsi="Times New Roman" w:cs="Times New Roman"/>
          <w:color w:val="000000"/>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09B91BC" w14:textId="77777777" w:rsidR="00FD137E" w:rsidRDefault="00FD137E" w:rsidP="00FD137E">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06B17">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2B32BE01" w14:textId="77777777" w:rsidR="00FD137E" w:rsidRDefault="00FD137E" w:rsidP="00FD137E">
      <w:pPr>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5510E7">
        <w:rPr>
          <w:rFonts w:ascii="Times New Roman" w:hAnsi="Times New Roman" w:cs="Times New Roman"/>
          <w:color w:val="000000"/>
          <w:sz w:val="24"/>
          <w:szCs w:val="24"/>
          <w:shd w:val="clear" w:color="auto" w:fill="FFFFFF"/>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4AFE4A2" w14:textId="77777777" w:rsidR="00FD137E" w:rsidRDefault="00FD137E" w:rsidP="00FD137E">
      <w:pPr>
        <w:spacing w:after="0" w:line="240" w:lineRule="auto"/>
        <w:contextualSpacing/>
        <w:jc w:val="both"/>
        <w:rPr>
          <w:color w:val="000000"/>
          <w:shd w:val="clear" w:color="auto" w:fill="FFFFFF"/>
        </w:rPr>
      </w:pPr>
      <w:r>
        <w:rPr>
          <w:rFonts w:ascii="Times New Roman" w:hAnsi="Times New Roman" w:cs="Times New Roman"/>
          <w:color w:val="000000"/>
          <w:sz w:val="24"/>
          <w:szCs w:val="24"/>
          <w:shd w:val="clear" w:color="auto" w:fill="FFFFFF"/>
        </w:rPr>
        <w:t xml:space="preserve">                </w:t>
      </w:r>
      <w:r w:rsidRPr="005510E7">
        <w:rPr>
          <w:rFonts w:ascii="Times New Roman" w:hAnsi="Times New Roman" w:cs="Times New Roman"/>
          <w:color w:val="000000"/>
          <w:sz w:val="24"/>
          <w:szCs w:val="24"/>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r>
        <w:rPr>
          <w:color w:val="000000"/>
          <w:shd w:val="clear" w:color="auto" w:fill="FFFFFF"/>
        </w:rPr>
        <w:t>.</w:t>
      </w:r>
    </w:p>
    <w:p w14:paraId="7AE3047F" w14:textId="77777777" w:rsidR="00FD137E" w:rsidRDefault="00FD137E" w:rsidP="00FD137E">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510E7">
        <w:rPr>
          <w:rFonts w:ascii="Times New Roman" w:hAnsi="Times New Roman" w:cs="Times New Roman"/>
          <w:color w:val="000000"/>
          <w:sz w:val="24"/>
          <w:szCs w:val="24"/>
        </w:rPr>
        <w:t xml:space="preserve">4) продовження строку дії договору про закупівлю </w:t>
      </w:r>
      <w:r w:rsidRPr="00DF1F16">
        <w:rPr>
          <w:rFonts w:ascii="Times New Roman" w:hAnsi="Times New Roman" w:cs="Times New Roman"/>
          <w:i/>
          <w:iCs/>
          <w:color w:val="000000" w:themeColor="text1"/>
          <w:sz w:val="24"/>
          <w:szCs w:val="24"/>
        </w:rPr>
        <w:t>та</w:t>
      </w:r>
      <w:r w:rsidRPr="005510E7">
        <w:rPr>
          <w:rFonts w:ascii="Times New Roman" w:hAnsi="Times New Roman" w:cs="Times New Roman"/>
          <w:color w:val="274E13"/>
          <w:sz w:val="24"/>
          <w:szCs w:val="24"/>
        </w:rPr>
        <w:t xml:space="preserve"> </w:t>
      </w:r>
      <w:r w:rsidRPr="005510E7">
        <w:rPr>
          <w:rFonts w:ascii="Times New Roman" w:hAnsi="Times New Roman" w:cs="Times New Roman"/>
          <w:color w:val="000000"/>
          <w:sz w:val="24"/>
          <w:szCs w:val="24"/>
        </w:rPr>
        <w:t>строку виконання зобов’язань щодо</w:t>
      </w:r>
      <w:r w:rsidRPr="005510E7">
        <w:rPr>
          <w:rFonts w:ascii="Times New Roman" w:hAnsi="Times New Roman" w:cs="Times New Roman"/>
          <w:color w:val="4A86E8"/>
          <w:sz w:val="24"/>
          <w:szCs w:val="24"/>
        </w:rPr>
        <w:t xml:space="preserve"> </w:t>
      </w:r>
      <w:r w:rsidRPr="00C6683B">
        <w:rPr>
          <w:rFonts w:ascii="Times New Roman" w:hAnsi="Times New Roman" w:cs="Times New Roman"/>
          <w:i/>
          <w:iCs/>
          <w:color w:val="000000" w:themeColor="text1"/>
          <w:sz w:val="24"/>
          <w:szCs w:val="24"/>
        </w:rPr>
        <w:t>передачі товару</w:t>
      </w:r>
      <w:r w:rsidRPr="005510E7">
        <w:rPr>
          <w:rFonts w:ascii="Times New Roman" w:hAnsi="Times New Roman" w:cs="Times New Roman"/>
          <w:color w:val="4A86E8"/>
          <w:sz w:val="24"/>
          <w:szCs w:val="24"/>
        </w:rPr>
        <w:t xml:space="preserve"> </w:t>
      </w:r>
      <w:r w:rsidRPr="005510E7">
        <w:rPr>
          <w:rFonts w:ascii="Times New Roman" w:hAnsi="Times New Roman" w:cs="Times New Roman"/>
          <w:color w:val="000000"/>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23080AF" w14:textId="77777777" w:rsidR="00FD137E" w:rsidRDefault="00FD137E" w:rsidP="00FD137E">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510E7">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49C59FDA" w14:textId="77777777" w:rsidR="00FD137E" w:rsidRDefault="00FD137E" w:rsidP="00FD137E">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510E7">
        <w:rPr>
          <w:rFonts w:ascii="Times New Roman" w:hAnsi="Times New Roman" w:cs="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D9245C9" w14:textId="77777777" w:rsidR="00FD137E" w:rsidRDefault="00FD137E" w:rsidP="00FD137E">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510E7">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F8C16D3" w14:textId="77777777" w:rsidR="00FD137E" w:rsidRDefault="00FD137E" w:rsidP="00FD137E">
      <w:pPr>
        <w:spacing w:after="0" w:line="240" w:lineRule="auto"/>
        <w:contextualSpacing/>
        <w:jc w:val="both"/>
        <w:rPr>
          <w:rFonts w:ascii="Times New Roman" w:hAnsi="Times New Roman" w:cs="Times New Roman"/>
          <w:i/>
          <w:iCs/>
          <w:color w:val="000000"/>
          <w:sz w:val="24"/>
          <w:szCs w:val="24"/>
          <w:shd w:val="clear" w:color="auto" w:fill="FFFFFF"/>
        </w:rPr>
      </w:pPr>
      <w:r>
        <w:rPr>
          <w:rFonts w:ascii="Times New Roman" w:hAnsi="Times New Roman" w:cs="Times New Roman"/>
          <w:color w:val="000000"/>
          <w:sz w:val="24"/>
          <w:szCs w:val="24"/>
        </w:rPr>
        <w:t xml:space="preserve">           </w:t>
      </w:r>
      <w:r w:rsidRPr="005510E7">
        <w:rPr>
          <w:rFonts w:ascii="Times New Roman" w:hAnsi="Times New Roman" w:cs="Times New Roman"/>
          <w:color w:val="000000"/>
          <w:sz w:val="24"/>
          <w:szCs w:val="24"/>
        </w:rPr>
        <w:t>8) зміни умов у зв’язку із застосуванням положень частини шостої статті 41 Закону,</w:t>
      </w:r>
      <w:r w:rsidRPr="005510E7">
        <w:rPr>
          <w:rFonts w:ascii="Times New Roman" w:hAnsi="Times New Roman" w:cs="Times New Roman"/>
          <w:i/>
          <w:iCs/>
          <w:color w:val="4A86E8"/>
          <w:sz w:val="24"/>
          <w:szCs w:val="24"/>
        </w:rPr>
        <w:t xml:space="preserve"> </w:t>
      </w:r>
      <w:r w:rsidRPr="005510E7">
        <w:rPr>
          <w:rFonts w:ascii="Times New Roman" w:hAnsi="Times New Roman" w:cs="Times New Roman"/>
          <w:color w:val="000000"/>
          <w:sz w:val="24"/>
          <w:szCs w:val="24"/>
        </w:rPr>
        <w:t xml:space="preserve">а саме дія договору про закупівлю може бути продовжена на строк, достатній для проведення </w:t>
      </w:r>
      <w:r w:rsidRPr="00C6683B">
        <w:rPr>
          <w:rFonts w:ascii="Times New Roman" w:hAnsi="Times New Roman" w:cs="Times New Roman"/>
          <w:color w:val="000000"/>
          <w:sz w:val="24"/>
          <w:szCs w:val="24"/>
        </w:rPr>
        <w:t>процедури закупівлі</w:t>
      </w:r>
      <w:r w:rsidRPr="005510E7">
        <w:rPr>
          <w:rFonts w:ascii="Times New Roman" w:hAnsi="Times New Roman" w:cs="Times New Roman"/>
          <w:color w:val="000000"/>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510E7">
        <w:rPr>
          <w:rFonts w:ascii="Times New Roman" w:hAnsi="Times New Roman" w:cs="Times New Roman"/>
          <w:i/>
          <w:iCs/>
          <w:color w:val="000000"/>
          <w:sz w:val="24"/>
          <w:szCs w:val="24"/>
          <w:shd w:val="clear" w:color="auto" w:fill="FFFFFF"/>
        </w:rPr>
        <w:t>.</w:t>
      </w:r>
    </w:p>
    <w:p w14:paraId="233A2676" w14:textId="00003590" w:rsidR="001F222A" w:rsidRPr="009627B2" w:rsidRDefault="001F222A" w:rsidP="001F222A">
      <w:pPr>
        <w:spacing w:after="0" w:line="240" w:lineRule="auto"/>
        <w:jc w:val="both"/>
        <w:rPr>
          <w:rFonts w:ascii="Times New Roman" w:eastAsia="Calibri" w:hAnsi="Times New Roman" w:cs="Times New Roman"/>
          <w:sz w:val="24"/>
          <w:szCs w:val="24"/>
          <w:lang w:eastAsia="ru-RU"/>
        </w:rPr>
      </w:pPr>
      <w:r w:rsidRPr="009627B2">
        <w:rPr>
          <w:rFonts w:ascii="Times New Roman" w:eastAsia="Calibri" w:hAnsi="Times New Roman" w:cs="Times New Roman"/>
          <w:sz w:val="24"/>
          <w:szCs w:val="24"/>
          <w:lang w:eastAsia="ru-RU"/>
        </w:rPr>
        <w:tab/>
        <w:t>12.4. Усі зміни і доповнення до Договору приймаються лише за взаємною згодою Сторін і стають дійсними після їх письмового оформлення Сторонами шляхом укладення додаткової угоди.</w:t>
      </w:r>
    </w:p>
    <w:p w14:paraId="08E24135" w14:textId="77777777" w:rsidR="001F222A" w:rsidRPr="009627B2" w:rsidRDefault="001F222A" w:rsidP="001F222A">
      <w:pPr>
        <w:spacing w:after="0" w:line="240" w:lineRule="auto"/>
        <w:jc w:val="both"/>
        <w:rPr>
          <w:rFonts w:ascii="Times New Roman" w:eastAsia="Calibri" w:hAnsi="Times New Roman" w:cs="Times New Roman"/>
          <w:sz w:val="24"/>
          <w:szCs w:val="24"/>
          <w:lang w:eastAsia="ru-RU"/>
        </w:rPr>
      </w:pPr>
      <w:r w:rsidRPr="009627B2">
        <w:rPr>
          <w:rFonts w:ascii="Times New Roman" w:eastAsia="Calibri" w:hAnsi="Times New Roman" w:cs="Times New Roman"/>
          <w:sz w:val="24"/>
          <w:szCs w:val="24"/>
          <w:lang w:eastAsia="ru-RU"/>
        </w:rPr>
        <w:tab/>
        <w:t>12.5. 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14:paraId="6AEC348A" w14:textId="77777777" w:rsidR="001F222A" w:rsidRPr="009627B2" w:rsidRDefault="001F222A" w:rsidP="001F222A">
      <w:pPr>
        <w:spacing w:after="0" w:line="240" w:lineRule="auto"/>
        <w:jc w:val="both"/>
        <w:rPr>
          <w:rFonts w:ascii="Times New Roman" w:eastAsia="Calibri" w:hAnsi="Times New Roman" w:cs="Times New Roman"/>
          <w:sz w:val="24"/>
          <w:szCs w:val="24"/>
          <w:lang w:eastAsia="ru-RU"/>
        </w:rPr>
      </w:pPr>
      <w:r w:rsidRPr="009627B2">
        <w:rPr>
          <w:rFonts w:ascii="Times New Roman" w:eastAsia="Calibri" w:hAnsi="Times New Roman" w:cs="Times New Roman"/>
          <w:sz w:val="24"/>
          <w:szCs w:val="24"/>
          <w:lang w:eastAsia="ru-RU"/>
        </w:rPr>
        <w:tab/>
        <w:t>12.6. З моменту підписання Сторонами Договору усі попередні угоди, листування, домовленості втрачають силу.</w:t>
      </w:r>
    </w:p>
    <w:p w14:paraId="02A88B5F" w14:textId="77777777" w:rsidR="001F222A" w:rsidRPr="009627B2" w:rsidRDefault="001F222A" w:rsidP="001F222A">
      <w:pPr>
        <w:spacing w:after="0" w:line="240" w:lineRule="auto"/>
        <w:jc w:val="both"/>
        <w:rPr>
          <w:rFonts w:ascii="Times New Roman" w:eastAsia="Calibri" w:hAnsi="Times New Roman" w:cs="Times New Roman"/>
          <w:sz w:val="24"/>
          <w:szCs w:val="24"/>
          <w:lang w:eastAsia="ru-RU"/>
        </w:rPr>
      </w:pPr>
      <w:r w:rsidRPr="009627B2">
        <w:rPr>
          <w:rFonts w:ascii="Times New Roman" w:eastAsia="Calibri" w:hAnsi="Times New Roman" w:cs="Times New Roman"/>
          <w:sz w:val="24"/>
          <w:szCs w:val="24"/>
          <w:lang w:eastAsia="ru-RU"/>
        </w:rPr>
        <w:tab/>
        <w:t>12.7. Замовник є неприбутковою установою.</w:t>
      </w:r>
    </w:p>
    <w:p w14:paraId="16F76B18" w14:textId="77777777" w:rsidR="001F222A" w:rsidRPr="009627B2" w:rsidRDefault="001F222A" w:rsidP="001F222A">
      <w:pPr>
        <w:tabs>
          <w:tab w:val="left" w:pos="851"/>
          <w:tab w:val="left" w:pos="993"/>
          <w:tab w:val="left" w:pos="1134"/>
          <w:tab w:val="left" w:pos="1276"/>
        </w:tabs>
        <w:suppressAutoHyphens/>
        <w:spacing w:after="0" w:line="240" w:lineRule="auto"/>
        <w:ind w:firstLine="567"/>
        <w:jc w:val="both"/>
        <w:rPr>
          <w:rFonts w:ascii="Times New Roman" w:eastAsia="Times New Roman" w:hAnsi="Times New Roman" w:cs="Times New Roman"/>
          <w:sz w:val="24"/>
          <w:szCs w:val="24"/>
          <w:lang w:eastAsia="ar-SA"/>
        </w:rPr>
      </w:pPr>
    </w:p>
    <w:p w14:paraId="2CD43850" w14:textId="77777777" w:rsidR="001F222A" w:rsidRPr="009627B2" w:rsidRDefault="001F222A" w:rsidP="001F222A">
      <w:pPr>
        <w:numPr>
          <w:ilvl w:val="0"/>
          <w:numId w:val="3"/>
        </w:numPr>
        <w:tabs>
          <w:tab w:val="left" w:pos="851"/>
          <w:tab w:val="left" w:pos="993"/>
          <w:tab w:val="left" w:pos="1276"/>
        </w:tabs>
        <w:spacing w:after="0" w:line="240" w:lineRule="auto"/>
        <w:contextualSpacing/>
        <w:jc w:val="center"/>
        <w:rPr>
          <w:rFonts w:ascii="Times New Roman" w:eastAsia="Calibri" w:hAnsi="Times New Roman" w:cs="Times New Roman"/>
          <w:b/>
          <w:sz w:val="24"/>
          <w:szCs w:val="24"/>
        </w:rPr>
      </w:pPr>
      <w:r w:rsidRPr="009627B2">
        <w:rPr>
          <w:rFonts w:ascii="Times New Roman" w:eastAsia="Calibri" w:hAnsi="Times New Roman" w:cs="Times New Roman"/>
          <w:b/>
          <w:sz w:val="24"/>
          <w:szCs w:val="24"/>
        </w:rPr>
        <w:t>ДОДАТКИ ДО ДОГОВОРУ</w:t>
      </w:r>
    </w:p>
    <w:p w14:paraId="64810F34" w14:textId="77777777" w:rsidR="001F222A" w:rsidRPr="009627B2" w:rsidRDefault="001F222A" w:rsidP="001F222A">
      <w:pPr>
        <w:tabs>
          <w:tab w:val="left" w:pos="851"/>
          <w:tab w:val="left" w:pos="993"/>
          <w:tab w:val="left" w:pos="1134"/>
          <w:tab w:val="left" w:pos="1276"/>
        </w:tabs>
        <w:spacing w:after="0" w:line="240" w:lineRule="auto"/>
        <w:contextualSpacing/>
        <w:jc w:val="both"/>
        <w:rPr>
          <w:rFonts w:ascii="Times New Roman" w:eastAsia="Calibri" w:hAnsi="Times New Roman" w:cs="Times New Roman"/>
          <w:sz w:val="24"/>
          <w:szCs w:val="24"/>
          <w:lang w:eastAsia="uk-UA"/>
        </w:rPr>
      </w:pPr>
      <w:r w:rsidRPr="009627B2">
        <w:rPr>
          <w:rFonts w:ascii="Times New Roman" w:eastAsia="Calibri" w:hAnsi="Times New Roman" w:cs="Times New Roman"/>
          <w:sz w:val="24"/>
          <w:szCs w:val="24"/>
          <w:lang w:eastAsia="uk-UA"/>
        </w:rPr>
        <w:tab/>
        <w:t>13.1. Невід’ємною частиною цього Договору є: Специфікація (Додаток № 1 до Договору).</w:t>
      </w:r>
    </w:p>
    <w:p w14:paraId="46313C4B" w14:textId="77777777" w:rsidR="001F222A" w:rsidRPr="009627B2" w:rsidRDefault="001F222A" w:rsidP="001F222A">
      <w:pPr>
        <w:tabs>
          <w:tab w:val="left" w:pos="851"/>
          <w:tab w:val="left" w:pos="993"/>
          <w:tab w:val="left" w:pos="1134"/>
          <w:tab w:val="left" w:pos="1276"/>
        </w:tabs>
        <w:spacing w:after="0" w:line="240" w:lineRule="auto"/>
        <w:ind w:firstLine="567"/>
        <w:jc w:val="both"/>
        <w:rPr>
          <w:rFonts w:ascii="Times New Roman" w:eastAsia="Times New Roman" w:hAnsi="Times New Roman" w:cs="Times New Roman"/>
          <w:sz w:val="24"/>
          <w:szCs w:val="24"/>
          <w:lang w:eastAsia="ru-RU"/>
        </w:rPr>
      </w:pPr>
    </w:p>
    <w:p w14:paraId="69E2F37E" w14:textId="77777777" w:rsidR="001F222A" w:rsidRPr="009627B2" w:rsidRDefault="001F222A" w:rsidP="001F222A">
      <w:pPr>
        <w:numPr>
          <w:ilvl w:val="0"/>
          <w:numId w:val="3"/>
        </w:numPr>
        <w:shd w:val="clear" w:color="auto" w:fill="FFFFFF"/>
        <w:tabs>
          <w:tab w:val="left" w:pos="851"/>
          <w:tab w:val="left" w:pos="1134"/>
          <w:tab w:val="left" w:pos="1276"/>
        </w:tabs>
        <w:spacing w:after="0" w:line="240" w:lineRule="auto"/>
        <w:contextualSpacing/>
        <w:jc w:val="center"/>
        <w:rPr>
          <w:rFonts w:ascii="Times New Roman" w:eastAsia="Times New Roman" w:hAnsi="Times New Roman" w:cs="Times New Roman"/>
          <w:b/>
          <w:color w:val="000000"/>
          <w:sz w:val="24"/>
          <w:szCs w:val="24"/>
          <w:lang w:eastAsia="ru-RU"/>
        </w:rPr>
      </w:pPr>
      <w:r w:rsidRPr="009627B2">
        <w:rPr>
          <w:rFonts w:ascii="Times New Roman" w:eastAsia="Times New Roman" w:hAnsi="Times New Roman" w:cs="Times New Roman"/>
          <w:b/>
          <w:color w:val="000000"/>
          <w:sz w:val="24"/>
          <w:szCs w:val="24"/>
          <w:lang w:eastAsia="ru-RU"/>
        </w:rPr>
        <w:t>РЕКВІЗИТИ ТА ПІДПИСИ СТОРІН</w:t>
      </w:r>
    </w:p>
    <w:p w14:paraId="42A41858" w14:textId="77777777" w:rsidR="001F222A" w:rsidRPr="009627B2" w:rsidRDefault="001F222A" w:rsidP="001F222A">
      <w:pPr>
        <w:shd w:val="clear" w:color="auto" w:fill="FFFFFF"/>
        <w:tabs>
          <w:tab w:val="left" w:pos="851"/>
          <w:tab w:val="left" w:pos="1134"/>
          <w:tab w:val="left" w:pos="1276"/>
        </w:tabs>
        <w:spacing w:after="0" w:line="240" w:lineRule="auto"/>
        <w:ind w:left="567"/>
        <w:contextualSpacing/>
        <w:rPr>
          <w:rFonts w:ascii="Times New Roman" w:eastAsia="Times New Roman" w:hAnsi="Times New Roman" w:cs="Times New Roman"/>
          <w:b/>
          <w:color w:val="000000"/>
          <w:sz w:val="24"/>
          <w:szCs w:val="24"/>
          <w:lang w:eastAsia="ru-RU"/>
        </w:rPr>
      </w:pPr>
    </w:p>
    <w:tbl>
      <w:tblPr>
        <w:tblW w:w="0" w:type="auto"/>
        <w:tblLook w:val="04A0" w:firstRow="1" w:lastRow="0" w:firstColumn="1" w:lastColumn="0" w:noHBand="0" w:noVBand="1"/>
      </w:tblPr>
      <w:tblGrid>
        <w:gridCol w:w="4962"/>
        <w:gridCol w:w="4393"/>
      </w:tblGrid>
      <w:tr w:rsidR="001F222A" w:rsidRPr="009627B2" w14:paraId="0545CB79" w14:textId="77777777" w:rsidTr="00ED1516">
        <w:trPr>
          <w:trHeight w:val="381"/>
        </w:trPr>
        <w:tc>
          <w:tcPr>
            <w:tcW w:w="4962" w:type="dxa"/>
          </w:tcPr>
          <w:p w14:paraId="2C46AD34" w14:textId="77777777" w:rsidR="001F222A" w:rsidRPr="009627B2" w:rsidRDefault="001F222A" w:rsidP="00ED1516">
            <w:pPr>
              <w:spacing w:after="0" w:line="240" w:lineRule="auto"/>
              <w:jc w:val="center"/>
              <w:rPr>
                <w:rFonts w:ascii="Times New Roman" w:eastAsia="Times New Roman" w:hAnsi="Times New Roman" w:cs="Times New Roman"/>
                <w:b/>
                <w:color w:val="000000"/>
                <w:sz w:val="24"/>
                <w:szCs w:val="24"/>
                <w:lang w:eastAsia="ru-RU"/>
              </w:rPr>
            </w:pPr>
            <w:r w:rsidRPr="009627B2">
              <w:rPr>
                <w:rFonts w:ascii="Times New Roman" w:eastAsia="Times New Roman" w:hAnsi="Times New Roman" w:cs="Times New Roman"/>
                <w:b/>
                <w:sz w:val="24"/>
                <w:szCs w:val="24"/>
                <w:lang w:eastAsia="ru-RU"/>
              </w:rPr>
              <w:t>ЗАМОВНИК:</w:t>
            </w:r>
          </w:p>
        </w:tc>
        <w:tc>
          <w:tcPr>
            <w:tcW w:w="4393" w:type="dxa"/>
            <w:shd w:val="clear" w:color="auto" w:fill="auto"/>
          </w:tcPr>
          <w:p w14:paraId="2E6F7770" w14:textId="77777777" w:rsidR="001F222A" w:rsidRPr="009627B2" w:rsidRDefault="001F222A" w:rsidP="00ED1516">
            <w:pPr>
              <w:spacing w:after="0" w:line="240" w:lineRule="auto"/>
              <w:jc w:val="center"/>
              <w:rPr>
                <w:rFonts w:ascii="Times New Roman" w:eastAsia="Times New Roman" w:hAnsi="Times New Roman" w:cs="Times New Roman"/>
                <w:b/>
                <w:color w:val="000000"/>
                <w:sz w:val="24"/>
                <w:szCs w:val="24"/>
                <w:lang w:eastAsia="ru-RU"/>
              </w:rPr>
            </w:pPr>
            <w:r w:rsidRPr="009627B2">
              <w:rPr>
                <w:rFonts w:ascii="Times New Roman" w:eastAsia="Times New Roman" w:hAnsi="Times New Roman" w:cs="Times New Roman"/>
                <w:b/>
                <w:color w:val="000000"/>
                <w:sz w:val="24"/>
                <w:szCs w:val="24"/>
                <w:lang w:eastAsia="ru-RU"/>
              </w:rPr>
              <w:t>ПОСТАЧАЛЬНИК:</w:t>
            </w:r>
          </w:p>
        </w:tc>
      </w:tr>
      <w:tr w:rsidR="001F222A" w:rsidRPr="009627B2" w14:paraId="3E363289" w14:textId="77777777" w:rsidTr="00ED1516">
        <w:trPr>
          <w:trHeight w:val="951"/>
        </w:trPr>
        <w:tc>
          <w:tcPr>
            <w:tcW w:w="4962" w:type="dxa"/>
          </w:tcPr>
          <w:p w14:paraId="7CAD8586" w14:textId="77777777" w:rsidR="0077659C" w:rsidRPr="009627B2" w:rsidRDefault="0077659C" w:rsidP="007765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КНП «Тернопільська міська дитяча комунальна лікарня»</w:t>
            </w:r>
          </w:p>
          <w:p w14:paraId="5509865F" w14:textId="63102021" w:rsidR="001F222A" w:rsidRPr="009627B2" w:rsidRDefault="001F222A" w:rsidP="00ED1516">
            <w:pPr>
              <w:spacing w:after="0" w:line="240" w:lineRule="auto"/>
              <w:jc w:val="center"/>
              <w:rPr>
                <w:rFonts w:ascii="Times New Roman" w:eastAsia="Times New Roman" w:hAnsi="Times New Roman" w:cs="Times New Roman"/>
                <w:b/>
                <w:sz w:val="24"/>
                <w:szCs w:val="24"/>
                <w:lang w:eastAsia="ru-RU"/>
              </w:rPr>
            </w:pPr>
          </w:p>
        </w:tc>
        <w:tc>
          <w:tcPr>
            <w:tcW w:w="4393" w:type="dxa"/>
            <w:shd w:val="clear" w:color="auto" w:fill="auto"/>
          </w:tcPr>
          <w:p w14:paraId="6974BAFC" w14:textId="77777777" w:rsidR="001F222A" w:rsidRPr="009627B2" w:rsidRDefault="001F222A" w:rsidP="00ED1516">
            <w:pPr>
              <w:spacing w:after="0" w:line="240" w:lineRule="auto"/>
              <w:jc w:val="center"/>
              <w:rPr>
                <w:rFonts w:ascii="Times New Roman" w:eastAsia="Times New Roman" w:hAnsi="Times New Roman" w:cs="Times New Roman"/>
                <w:color w:val="000000"/>
                <w:sz w:val="24"/>
                <w:szCs w:val="24"/>
                <w:lang w:eastAsia="ru-RU"/>
              </w:rPr>
            </w:pPr>
          </w:p>
        </w:tc>
      </w:tr>
      <w:tr w:rsidR="001F222A" w:rsidRPr="009627B2" w14:paraId="3BC5AD24" w14:textId="77777777" w:rsidTr="00ED1516">
        <w:trPr>
          <w:trHeight w:val="1441"/>
        </w:trPr>
        <w:tc>
          <w:tcPr>
            <w:tcW w:w="4962" w:type="dxa"/>
          </w:tcPr>
          <w:p w14:paraId="403D7535" w14:textId="19E4CE89" w:rsidR="001F222A" w:rsidRPr="009627B2" w:rsidRDefault="0077659C" w:rsidP="00ED151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46002</w:t>
            </w:r>
            <w:r w:rsidR="001F222A" w:rsidRPr="009627B2">
              <w:rPr>
                <w:rFonts w:ascii="Times New Roman" w:eastAsia="Times New Roman" w:hAnsi="Times New Roman" w:cs="Times New Roman"/>
                <w:sz w:val="24"/>
                <w:szCs w:val="24"/>
                <w:lang w:eastAsia="ru-RU"/>
              </w:rPr>
              <w:t xml:space="preserve">, м. </w:t>
            </w:r>
            <w:r>
              <w:rPr>
                <w:rFonts w:ascii="Times New Roman" w:eastAsia="Times New Roman" w:hAnsi="Times New Roman" w:cs="Times New Roman"/>
                <w:sz w:val="24"/>
                <w:szCs w:val="24"/>
                <w:lang w:eastAsia="ru-RU"/>
              </w:rPr>
              <w:t>Тернопіль</w:t>
            </w:r>
            <w:r w:rsidR="001F222A" w:rsidRPr="009627B2">
              <w:rPr>
                <w:rFonts w:ascii="Times New Roman" w:eastAsia="Times New Roman" w:hAnsi="Times New Roman" w:cs="Times New Roman"/>
                <w:sz w:val="24"/>
                <w:szCs w:val="24"/>
                <w:lang w:eastAsia="ru-RU"/>
              </w:rPr>
              <w:t xml:space="preserve">, вул. </w:t>
            </w:r>
            <w:r>
              <w:rPr>
                <w:rFonts w:ascii="Times New Roman" w:eastAsia="Times New Roman" w:hAnsi="Times New Roman" w:cs="Times New Roman"/>
                <w:sz w:val="24"/>
                <w:szCs w:val="24"/>
                <w:lang w:eastAsia="ru-RU"/>
              </w:rPr>
              <w:t>Клінічна</w:t>
            </w:r>
            <w:r w:rsidR="001F222A" w:rsidRPr="009627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1а</w:t>
            </w:r>
          </w:p>
          <w:p w14:paraId="10C63804" w14:textId="2B7F8B64" w:rsidR="001F222A" w:rsidRPr="009627B2" w:rsidRDefault="001F222A" w:rsidP="00ED1516">
            <w:pPr>
              <w:spacing w:after="0" w:line="240" w:lineRule="auto"/>
              <w:rPr>
                <w:rFonts w:ascii="Times New Roman" w:eastAsia="Times New Roman" w:hAnsi="Times New Roman" w:cs="Times New Roman"/>
                <w:sz w:val="24"/>
                <w:szCs w:val="24"/>
                <w:lang w:eastAsia="ru-RU"/>
              </w:rPr>
            </w:pPr>
            <w:r w:rsidRPr="009627B2">
              <w:rPr>
                <w:rFonts w:ascii="Times New Roman" w:eastAsia="Times New Roman" w:hAnsi="Times New Roman" w:cs="Times New Roman"/>
                <w:sz w:val="24"/>
                <w:szCs w:val="24"/>
                <w:lang w:eastAsia="ru-RU"/>
              </w:rPr>
              <w:t xml:space="preserve">код ЄДРПОУ </w:t>
            </w:r>
            <w:r w:rsidR="0077659C">
              <w:rPr>
                <w:rFonts w:ascii="Times New Roman" w:eastAsia="Times New Roman" w:hAnsi="Times New Roman" w:cs="Times New Roman"/>
                <w:sz w:val="24"/>
                <w:szCs w:val="24"/>
                <w:lang w:eastAsia="ru-RU"/>
              </w:rPr>
              <w:t>04528442</w:t>
            </w:r>
          </w:p>
          <w:p w14:paraId="084E8CC3" w14:textId="77777777" w:rsidR="0077659C" w:rsidRDefault="001F222A" w:rsidP="00ED1516">
            <w:pPr>
              <w:spacing w:after="0" w:line="240" w:lineRule="auto"/>
              <w:rPr>
                <w:rFonts w:ascii="Times New Roman" w:eastAsia="Times New Roman" w:hAnsi="Times New Roman" w:cs="Times New Roman"/>
                <w:sz w:val="24"/>
                <w:szCs w:val="24"/>
                <w:lang w:eastAsia="ru-RU"/>
              </w:rPr>
            </w:pPr>
            <w:r w:rsidRPr="009627B2">
              <w:rPr>
                <w:rFonts w:ascii="Times New Roman" w:eastAsia="Times New Roman" w:hAnsi="Times New Roman" w:cs="Times New Roman"/>
                <w:sz w:val="24"/>
                <w:szCs w:val="24"/>
                <w:lang w:val="en-US" w:eastAsia="ru-RU"/>
              </w:rPr>
              <w:t>IBAN</w:t>
            </w:r>
            <w:r w:rsidRPr="009627B2">
              <w:rPr>
                <w:rFonts w:ascii="Times New Roman" w:eastAsia="Times New Roman" w:hAnsi="Times New Roman" w:cs="Times New Roman"/>
                <w:sz w:val="24"/>
                <w:szCs w:val="24"/>
                <w:lang w:eastAsia="ru-RU"/>
              </w:rPr>
              <w:t xml:space="preserve"> UA</w:t>
            </w:r>
          </w:p>
          <w:p w14:paraId="007A0F8A" w14:textId="77777777" w:rsidR="0077659C" w:rsidRDefault="0077659C" w:rsidP="00ED1516">
            <w:pPr>
              <w:spacing w:after="0" w:line="240" w:lineRule="auto"/>
              <w:rPr>
                <w:rFonts w:ascii="Times New Roman" w:eastAsia="Times New Roman" w:hAnsi="Times New Roman" w:cs="Times New Roman"/>
                <w:sz w:val="24"/>
                <w:szCs w:val="24"/>
                <w:lang w:eastAsia="ru-RU"/>
              </w:rPr>
            </w:pPr>
          </w:p>
          <w:p w14:paraId="1F5FA90D" w14:textId="50F274DC" w:rsidR="001F222A" w:rsidRPr="009627B2" w:rsidRDefault="001F222A" w:rsidP="00ED1516">
            <w:pPr>
              <w:spacing w:after="0" w:line="240" w:lineRule="auto"/>
              <w:rPr>
                <w:rFonts w:ascii="Times New Roman" w:eastAsia="Times New Roman" w:hAnsi="Times New Roman" w:cs="Times New Roman"/>
                <w:sz w:val="24"/>
                <w:szCs w:val="24"/>
                <w:lang w:eastAsia="ru-RU"/>
              </w:rPr>
            </w:pPr>
            <w:r w:rsidRPr="009627B2">
              <w:rPr>
                <w:rFonts w:ascii="Times New Roman" w:eastAsia="Times New Roman" w:hAnsi="Times New Roman" w:cs="Times New Roman"/>
                <w:sz w:val="24"/>
                <w:szCs w:val="24"/>
                <w:lang w:eastAsia="ru-RU"/>
              </w:rPr>
              <w:t xml:space="preserve"> </w:t>
            </w:r>
          </w:p>
          <w:p w14:paraId="796381B9" w14:textId="34B57170" w:rsidR="001F222A" w:rsidRPr="009627B2" w:rsidRDefault="001F222A" w:rsidP="00ED1516">
            <w:pPr>
              <w:spacing w:after="0" w:line="240" w:lineRule="auto"/>
              <w:rPr>
                <w:rFonts w:ascii="Times New Roman" w:eastAsia="Times New Roman" w:hAnsi="Times New Roman" w:cs="Times New Roman"/>
                <w:sz w:val="24"/>
                <w:szCs w:val="24"/>
                <w:lang w:eastAsia="ru-RU"/>
              </w:rPr>
            </w:pPr>
            <w:r w:rsidRPr="009627B2">
              <w:rPr>
                <w:rFonts w:ascii="Times New Roman" w:eastAsia="Times New Roman" w:hAnsi="Times New Roman" w:cs="Times New Roman"/>
                <w:sz w:val="24"/>
                <w:szCs w:val="24"/>
                <w:lang w:eastAsia="ru-RU"/>
              </w:rPr>
              <w:t xml:space="preserve">тел. </w:t>
            </w:r>
          </w:p>
          <w:p w14:paraId="79749F66" w14:textId="4A937AB0" w:rsidR="001F222A" w:rsidRPr="009627B2" w:rsidRDefault="001F222A" w:rsidP="00ED1516">
            <w:pPr>
              <w:spacing w:after="0" w:line="240" w:lineRule="auto"/>
              <w:rPr>
                <w:rFonts w:ascii="Times New Roman" w:eastAsia="Times New Roman" w:hAnsi="Times New Roman" w:cs="Times New Roman"/>
                <w:sz w:val="24"/>
                <w:szCs w:val="24"/>
                <w:lang w:eastAsia="ru-RU"/>
              </w:rPr>
            </w:pPr>
          </w:p>
        </w:tc>
        <w:tc>
          <w:tcPr>
            <w:tcW w:w="4393" w:type="dxa"/>
            <w:shd w:val="clear" w:color="auto" w:fill="auto"/>
          </w:tcPr>
          <w:p w14:paraId="0A13FC60" w14:textId="77777777" w:rsidR="001F222A" w:rsidRPr="009627B2" w:rsidRDefault="001F222A" w:rsidP="00ED1516">
            <w:pPr>
              <w:spacing w:after="0" w:line="240" w:lineRule="auto"/>
              <w:rPr>
                <w:rFonts w:ascii="Times New Roman" w:eastAsia="Times New Roman" w:hAnsi="Times New Roman" w:cs="Times New Roman"/>
                <w:color w:val="000000"/>
                <w:sz w:val="24"/>
                <w:szCs w:val="24"/>
                <w:lang w:eastAsia="ru-RU"/>
              </w:rPr>
            </w:pPr>
          </w:p>
        </w:tc>
      </w:tr>
      <w:tr w:rsidR="001F222A" w:rsidRPr="009627B2" w14:paraId="433EFCDA" w14:textId="77777777" w:rsidTr="00ED1516">
        <w:tc>
          <w:tcPr>
            <w:tcW w:w="4962" w:type="dxa"/>
          </w:tcPr>
          <w:p w14:paraId="299015BF" w14:textId="77777777" w:rsidR="001F222A" w:rsidRPr="009627B2" w:rsidRDefault="001F222A" w:rsidP="00ED1516">
            <w:pPr>
              <w:spacing w:after="0" w:line="240" w:lineRule="auto"/>
              <w:rPr>
                <w:rFonts w:ascii="Times New Roman" w:eastAsia="Times New Roman" w:hAnsi="Times New Roman" w:cs="Times New Roman"/>
                <w:b/>
                <w:sz w:val="24"/>
                <w:szCs w:val="24"/>
                <w:lang w:eastAsia="ru-RU"/>
              </w:rPr>
            </w:pPr>
            <w:r w:rsidRPr="009627B2">
              <w:rPr>
                <w:rFonts w:ascii="Times New Roman" w:eastAsia="Times New Roman" w:hAnsi="Times New Roman" w:cs="Times New Roman"/>
                <w:b/>
                <w:sz w:val="24"/>
                <w:szCs w:val="24"/>
                <w:lang w:eastAsia="ru-RU"/>
              </w:rPr>
              <w:t>Директор</w:t>
            </w:r>
          </w:p>
          <w:p w14:paraId="179F07CC" w14:textId="55B89B44" w:rsidR="001F222A" w:rsidRPr="009627B2" w:rsidRDefault="001F222A" w:rsidP="0077659C">
            <w:pPr>
              <w:spacing w:after="0" w:line="240" w:lineRule="auto"/>
              <w:rPr>
                <w:rFonts w:ascii="Times New Roman" w:eastAsia="Times New Roman" w:hAnsi="Times New Roman" w:cs="Times New Roman"/>
                <w:sz w:val="24"/>
                <w:szCs w:val="24"/>
                <w:lang w:eastAsia="ru-RU"/>
              </w:rPr>
            </w:pPr>
            <w:r w:rsidRPr="009627B2">
              <w:rPr>
                <w:rFonts w:ascii="Times New Roman" w:eastAsia="Times New Roman" w:hAnsi="Times New Roman" w:cs="Times New Roman"/>
                <w:sz w:val="24"/>
                <w:szCs w:val="24"/>
                <w:lang w:eastAsia="ru-RU"/>
              </w:rPr>
              <w:t>____________________</w:t>
            </w:r>
            <w:r w:rsidR="0077659C">
              <w:rPr>
                <w:rFonts w:ascii="Times New Roman" w:eastAsia="Times New Roman" w:hAnsi="Times New Roman" w:cs="Times New Roman"/>
                <w:b/>
                <w:sz w:val="24"/>
                <w:szCs w:val="24"/>
                <w:lang w:eastAsia="ru-RU"/>
              </w:rPr>
              <w:t>А.І.Артимович</w:t>
            </w:r>
            <w:r w:rsidRPr="009627B2">
              <w:rPr>
                <w:rFonts w:ascii="Times New Roman" w:eastAsia="Times New Roman" w:hAnsi="Times New Roman" w:cs="Times New Roman"/>
                <w:b/>
                <w:sz w:val="24"/>
                <w:szCs w:val="24"/>
                <w:lang w:eastAsia="ru-RU"/>
              </w:rPr>
              <w:t xml:space="preserve"> </w:t>
            </w:r>
          </w:p>
        </w:tc>
        <w:tc>
          <w:tcPr>
            <w:tcW w:w="4393" w:type="dxa"/>
            <w:shd w:val="clear" w:color="auto" w:fill="auto"/>
          </w:tcPr>
          <w:p w14:paraId="4AFAD48E" w14:textId="77777777" w:rsidR="001F222A" w:rsidRPr="009627B2" w:rsidRDefault="001F222A" w:rsidP="00ED1516">
            <w:pPr>
              <w:spacing w:after="0" w:line="240" w:lineRule="auto"/>
              <w:rPr>
                <w:rFonts w:ascii="Times New Roman" w:eastAsia="Times New Roman" w:hAnsi="Times New Roman" w:cs="Times New Roman"/>
                <w:b/>
                <w:color w:val="000000"/>
                <w:sz w:val="24"/>
                <w:szCs w:val="24"/>
                <w:lang w:eastAsia="ru-RU"/>
              </w:rPr>
            </w:pPr>
          </w:p>
          <w:p w14:paraId="13B93550" w14:textId="77777777" w:rsidR="001F222A" w:rsidRPr="009627B2" w:rsidRDefault="001F222A" w:rsidP="00ED1516">
            <w:pPr>
              <w:spacing w:after="0" w:line="240" w:lineRule="auto"/>
              <w:rPr>
                <w:rFonts w:ascii="Times New Roman" w:eastAsia="Times New Roman" w:hAnsi="Times New Roman" w:cs="Times New Roman"/>
                <w:b/>
                <w:color w:val="000000"/>
                <w:sz w:val="24"/>
                <w:szCs w:val="24"/>
                <w:lang w:eastAsia="ru-RU"/>
              </w:rPr>
            </w:pPr>
            <w:r w:rsidRPr="009627B2">
              <w:rPr>
                <w:rFonts w:ascii="Times New Roman" w:eastAsia="Times New Roman" w:hAnsi="Times New Roman" w:cs="Times New Roman"/>
                <w:b/>
                <w:color w:val="000000"/>
                <w:sz w:val="24"/>
                <w:szCs w:val="24"/>
                <w:lang w:eastAsia="ru-RU"/>
              </w:rPr>
              <w:t xml:space="preserve">______________________ </w:t>
            </w:r>
          </w:p>
        </w:tc>
      </w:tr>
    </w:tbl>
    <w:p w14:paraId="62771946" w14:textId="77777777" w:rsidR="001F222A" w:rsidRPr="009627B2" w:rsidRDefault="001F222A" w:rsidP="001F222A">
      <w:pPr>
        <w:spacing w:after="200" w:line="276" w:lineRule="auto"/>
        <w:rPr>
          <w:rFonts w:ascii="Times New Roman" w:eastAsia="Calibri" w:hAnsi="Times New Roman" w:cs="Times New Roman"/>
          <w:sz w:val="24"/>
          <w:szCs w:val="24"/>
        </w:rPr>
        <w:sectPr w:rsidR="001F222A" w:rsidRPr="009627B2" w:rsidSect="00052018">
          <w:headerReference w:type="default" r:id="rId7"/>
          <w:footerReference w:type="even" r:id="rId8"/>
          <w:pgSz w:w="11906" w:h="16838"/>
          <w:pgMar w:top="993" w:right="850" w:bottom="1134" w:left="1701" w:header="397" w:footer="567" w:gutter="0"/>
          <w:pgNumType w:start="1"/>
          <w:cols w:space="708"/>
          <w:titlePg/>
          <w:docGrid w:linePitch="360"/>
        </w:sectPr>
      </w:pPr>
    </w:p>
    <w:p w14:paraId="0E1189B8" w14:textId="77777777" w:rsidR="001F222A" w:rsidRPr="009627B2" w:rsidRDefault="001F222A" w:rsidP="001F222A">
      <w:pPr>
        <w:spacing w:after="0" w:line="240" w:lineRule="auto"/>
        <w:rPr>
          <w:rFonts w:ascii="Times New Roman" w:eastAsia="Calibri" w:hAnsi="Times New Roman" w:cs="Times New Roman"/>
          <w:sz w:val="24"/>
          <w:szCs w:val="24"/>
        </w:rPr>
      </w:pPr>
    </w:p>
    <w:tbl>
      <w:tblPr>
        <w:tblW w:w="9858" w:type="dxa"/>
        <w:tblLook w:val="04A0" w:firstRow="1" w:lastRow="0" w:firstColumn="1" w:lastColumn="0" w:noHBand="0" w:noVBand="1"/>
      </w:tblPr>
      <w:tblGrid>
        <w:gridCol w:w="5670"/>
        <w:gridCol w:w="4188"/>
      </w:tblGrid>
      <w:tr w:rsidR="001F222A" w:rsidRPr="009627B2" w14:paraId="6FE2931D" w14:textId="77777777" w:rsidTr="00ED1516">
        <w:trPr>
          <w:trHeight w:val="1164"/>
        </w:trPr>
        <w:tc>
          <w:tcPr>
            <w:tcW w:w="5670" w:type="dxa"/>
            <w:shd w:val="clear" w:color="auto" w:fill="auto"/>
          </w:tcPr>
          <w:p w14:paraId="51DD11EA" w14:textId="77777777" w:rsidR="001F222A" w:rsidRPr="009627B2" w:rsidRDefault="001F222A" w:rsidP="00ED1516">
            <w:pPr>
              <w:tabs>
                <w:tab w:val="left" w:pos="6968"/>
              </w:tabs>
              <w:spacing w:after="0" w:line="240" w:lineRule="auto"/>
              <w:rPr>
                <w:rFonts w:ascii="Times New Roman" w:eastAsia="Times New Roman" w:hAnsi="Times New Roman" w:cs="Times New Roman"/>
                <w:sz w:val="24"/>
                <w:szCs w:val="24"/>
                <w:lang w:eastAsia="ru-RU"/>
              </w:rPr>
            </w:pPr>
          </w:p>
        </w:tc>
        <w:tc>
          <w:tcPr>
            <w:tcW w:w="4188" w:type="dxa"/>
            <w:shd w:val="clear" w:color="auto" w:fill="auto"/>
            <w:hideMark/>
          </w:tcPr>
          <w:p w14:paraId="29050F15" w14:textId="77777777" w:rsidR="001F222A" w:rsidRPr="009627B2" w:rsidRDefault="001F222A" w:rsidP="00ED1516">
            <w:pPr>
              <w:tabs>
                <w:tab w:val="left" w:pos="6968"/>
              </w:tabs>
              <w:spacing w:after="0" w:line="240" w:lineRule="auto"/>
              <w:rPr>
                <w:rFonts w:ascii="Times New Roman" w:eastAsia="Times New Roman" w:hAnsi="Times New Roman" w:cs="Times New Roman"/>
                <w:b/>
                <w:sz w:val="24"/>
                <w:szCs w:val="24"/>
                <w:lang w:eastAsia="ru-RU"/>
              </w:rPr>
            </w:pPr>
            <w:r w:rsidRPr="009627B2">
              <w:rPr>
                <w:rFonts w:ascii="Times New Roman" w:eastAsia="Times New Roman" w:hAnsi="Times New Roman" w:cs="Times New Roman"/>
                <w:b/>
                <w:sz w:val="24"/>
                <w:szCs w:val="24"/>
                <w:lang w:eastAsia="ru-RU"/>
              </w:rPr>
              <w:t>Додаток № 1</w:t>
            </w:r>
          </w:p>
          <w:p w14:paraId="422060A3" w14:textId="77777777" w:rsidR="001F222A" w:rsidRPr="009627B2" w:rsidRDefault="001F222A" w:rsidP="00ED1516">
            <w:pPr>
              <w:tabs>
                <w:tab w:val="left" w:pos="6968"/>
              </w:tabs>
              <w:spacing w:after="0" w:line="240" w:lineRule="auto"/>
              <w:rPr>
                <w:rFonts w:ascii="Times New Roman" w:eastAsia="Times New Roman" w:hAnsi="Times New Roman" w:cs="Times New Roman"/>
                <w:b/>
                <w:sz w:val="24"/>
                <w:szCs w:val="24"/>
                <w:lang w:eastAsia="ru-RU"/>
              </w:rPr>
            </w:pPr>
            <w:r w:rsidRPr="009627B2">
              <w:rPr>
                <w:rFonts w:ascii="Times New Roman" w:eastAsia="Times New Roman" w:hAnsi="Times New Roman" w:cs="Times New Roman"/>
                <w:b/>
                <w:sz w:val="24"/>
                <w:szCs w:val="24"/>
                <w:lang w:eastAsia="ru-RU"/>
              </w:rPr>
              <w:t>до Договору про закупівлю №_____</w:t>
            </w:r>
          </w:p>
          <w:p w14:paraId="6F28160B" w14:textId="6936C494" w:rsidR="001F222A" w:rsidRPr="009627B2" w:rsidRDefault="001F222A" w:rsidP="00FD137E">
            <w:pPr>
              <w:tabs>
                <w:tab w:val="left" w:pos="6968"/>
              </w:tabs>
              <w:spacing w:after="0" w:line="240" w:lineRule="auto"/>
              <w:rPr>
                <w:rFonts w:ascii="Times New Roman" w:eastAsia="Times New Roman" w:hAnsi="Times New Roman" w:cs="Times New Roman"/>
                <w:b/>
                <w:sz w:val="24"/>
                <w:szCs w:val="24"/>
                <w:lang w:eastAsia="ru-RU"/>
              </w:rPr>
            </w:pPr>
            <w:r w:rsidRPr="009627B2">
              <w:rPr>
                <w:rFonts w:ascii="Times New Roman" w:eastAsia="Times New Roman" w:hAnsi="Times New Roman" w:cs="Times New Roman"/>
                <w:b/>
                <w:sz w:val="24"/>
                <w:szCs w:val="24"/>
                <w:lang w:eastAsia="ru-RU"/>
              </w:rPr>
              <w:t>від «_____» ____________ 202</w:t>
            </w:r>
            <w:r w:rsidR="00FD137E">
              <w:rPr>
                <w:rFonts w:ascii="Times New Roman" w:eastAsia="Times New Roman" w:hAnsi="Times New Roman" w:cs="Times New Roman"/>
                <w:b/>
                <w:sz w:val="24"/>
                <w:szCs w:val="24"/>
                <w:lang w:eastAsia="ru-RU"/>
              </w:rPr>
              <w:t>4</w:t>
            </w:r>
            <w:r w:rsidRPr="009627B2">
              <w:rPr>
                <w:rFonts w:ascii="Times New Roman" w:eastAsia="Times New Roman" w:hAnsi="Times New Roman" w:cs="Times New Roman"/>
                <w:b/>
                <w:sz w:val="24"/>
                <w:szCs w:val="24"/>
                <w:lang w:eastAsia="ru-RU"/>
              </w:rPr>
              <w:t xml:space="preserve"> року</w:t>
            </w:r>
          </w:p>
        </w:tc>
      </w:tr>
    </w:tbl>
    <w:p w14:paraId="6232A7C2" w14:textId="77777777" w:rsidR="001F222A" w:rsidRPr="009627B2" w:rsidRDefault="001F222A" w:rsidP="001F222A">
      <w:pPr>
        <w:tabs>
          <w:tab w:val="left" w:pos="6968"/>
        </w:tabs>
        <w:spacing w:after="0" w:line="240" w:lineRule="auto"/>
        <w:jc w:val="center"/>
        <w:rPr>
          <w:rFonts w:ascii="Times New Roman" w:eastAsia="Times New Roman" w:hAnsi="Times New Roman" w:cs="Times New Roman"/>
          <w:b/>
          <w:sz w:val="24"/>
          <w:szCs w:val="24"/>
          <w:lang w:eastAsia="ru-RU"/>
        </w:rPr>
      </w:pPr>
      <w:r w:rsidRPr="009627B2">
        <w:rPr>
          <w:rFonts w:ascii="Times New Roman" w:eastAsia="Times New Roman" w:hAnsi="Times New Roman" w:cs="Times New Roman"/>
          <w:b/>
          <w:sz w:val="24"/>
          <w:szCs w:val="24"/>
          <w:lang w:eastAsia="ru-RU"/>
        </w:rPr>
        <w:t>СПЕЦИФІКАЦІЯ</w:t>
      </w:r>
    </w:p>
    <w:p w14:paraId="4C5AB0CA" w14:textId="77777777" w:rsidR="001F222A" w:rsidRPr="009627B2" w:rsidRDefault="001F222A" w:rsidP="001F222A">
      <w:pPr>
        <w:tabs>
          <w:tab w:val="left" w:pos="6968"/>
        </w:tabs>
        <w:spacing w:after="0" w:line="240" w:lineRule="auto"/>
        <w:rPr>
          <w:rFonts w:ascii="Times New Roman" w:eastAsia="Times New Roman" w:hAnsi="Times New Roman" w:cs="Times New Roman"/>
          <w:b/>
          <w:sz w:val="24"/>
          <w:szCs w:val="24"/>
          <w:lang w:eastAsia="ru-RU"/>
        </w:rPr>
      </w:pPr>
    </w:p>
    <w:tbl>
      <w:tblPr>
        <w:tblW w:w="9781" w:type="dxa"/>
        <w:tblInd w:w="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0"/>
        <w:gridCol w:w="3797"/>
        <w:gridCol w:w="992"/>
        <w:gridCol w:w="1023"/>
        <w:gridCol w:w="1387"/>
        <w:gridCol w:w="1842"/>
      </w:tblGrid>
      <w:tr w:rsidR="001F222A" w:rsidRPr="009627B2" w14:paraId="52A8A9CC" w14:textId="77777777" w:rsidTr="000D5DE1">
        <w:trPr>
          <w:trHeight w:val="276"/>
        </w:trPr>
        <w:tc>
          <w:tcPr>
            <w:tcW w:w="740" w:type="dxa"/>
            <w:vMerge w:val="restart"/>
            <w:shd w:val="clear" w:color="auto" w:fill="auto"/>
            <w:vAlign w:val="center"/>
          </w:tcPr>
          <w:p w14:paraId="4E3D2420" w14:textId="77777777" w:rsidR="001F222A" w:rsidRPr="009627B2" w:rsidRDefault="001F222A" w:rsidP="00ED1516">
            <w:pPr>
              <w:spacing w:after="0" w:line="240" w:lineRule="auto"/>
              <w:jc w:val="center"/>
              <w:rPr>
                <w:rFonts w:ascii="Times New Roman" w:eastAsia="Times New Roman" w:hAnsi="Times New Roman" w:cs="Times New Roman"/>
                <w:b/>
                <w:bCs/>
                <w:sz w:val="24"/>
                <w:szCs w:val="24"/>
                <w:lang w:eastAsia="uk-UA"/>
              </w:rPr>
            </w:pPr>
            <w:r w:rsidRPr="009627B2">
              <w:rPr>
                <w:rFonts w:ascii="Times New Roman" w:eastAsia="Times New Roman" w:hAnsi="Times New Roman" w:cs="Times New Roman"/>
                <w:b/>
                <w:bCs/>
                <w:sz w:val="24"/>
                <w:szCs w:val="24"/>
                <w:lang w:eastAsia="uk-UA"/>
              </w:rPr>
              <w:t>№ з/п</w:t>
            </w:r>
          </w:p>
        </w:tc>
        <w:tc>
          <w:tcPr>
            <w:tcW w:w="3797" w:type="dxa"/>
            <w:vMerge w:val="restart"/>
            <w:shd w:val="clear" w:color="auto" w:fill="auto"/>
            <w:noWrap/>
            <w:vAlign w:val="center"/>
            <w:hideMark/>
          </w:tcPr>
          <w:p w14:paraId="1A9FCB4D" w14:textId="77777777" w:rsidR="001F222A" w:rsidRPr="009627B2" w:rsidRDefault="001F222A" w:rsidP="00ED1516">
            <w:pPr>
              <w:spacing w:after="0" w:line="240" w:lineRule="auto"/>
              <w:jc w:val="center"/>
              <w:rPr>
                <w:rFonts w:ascii="Times New Roman" w:eastAsia="Times New Roman" w:hAnsi="Times New Roman" w:cs="Times New Roman"/>
                <w:b/>
                <w:bCs/>
                <w:sz w:val="24"/>
                <w:szCs w:val="24"/>
                <w:lang w:eastAsia="uk-UA"/>
              </w:rPr>
            </w:pPr>
            <w:r w:rsidRPr="009627B2">
              <w:rPr>
                <w:rFonts w:ascii="Times New Roman" w:eastAsia="Times New Roman" w:hAnsi="Times New Roman" w:cs="Times New Roman"/>
                <w:b/>
                <w:bCs/>
                <w:sz w:val="24"/>
                <w:szCs w:val="24"/>
                <w:lang w:eastAsia="uk-UA"/>
              </w:rPr>
              <w:t>Найменування товару</w:t>
            </w:r>
          </w:p>
        </w:tc>
        <w:tc>
          <w:tcPr>
            <w:tcW w:w="992" w:type="dxa"/>
            <w:vMerge w:val="restart"/>
            <w:shd w:val="clear" w:color="auto" w:fill="auto"/>
            <w:noWrap/>
            <w:vAlign w:val="center"/>
          </w:tcPr>
          <w:p w14:paraId="7F46FD1F" w14:textId="77777777" w:rsidR="001F222A" w:rsidRPr="009627B2" w:rsidRDefault="001F222A" w:rsidP="00ED1516">
            <w:pPr>
              <w:spacing w:after="0" w:line="240" w:lineRule="auto"/>
              <w:jc w:val="center"/>
              <w:rPr>
                <w:rFonts w:ascii="Times New Roman" w:eastAsia="Times New Roman" w:hAnsi="Times New Roman" w:cs="Times New Roman"/>
                <w:b/>
                <w:bCs/>
                <w:sz w:val="24"/>
                <w:szCs w:val="24"/>
                <w:lang w:eastAsia="uk-UA"/>
              </w:rPr>
            </w:pPr>
            <w:r w:rsidRPr="009627B2">
              <w:rPr>
                <w:rFonts w:ascii="Times New Roman" w:eastAsia="Times New Roman" w:hAnsi="Times New Roman" w:cs="Times New Roman"/>
                <w:b/>
                <w:bCs/>
                <w:sz w:val="24"/>
                <w:szCs w:val="24"/>
                <w:lang w:eastAsia="uk-UA"/>
              </w:rPr>
              <w:t>Од. вимір.</w:t>
            </w:r>
          </w:p>
        </w:tc>
        <w:tc>
          <w:tcPr>
            <w:tcW w:w="1023" w:type="dxa"/>
            <w:vMerge w:val="restart"/>
            <w:shd w:val="clear" w:color="auto" w:fill="auto"/>
            <w:vAlign w:val="center"/>
          </w:tcPr>
          <w:p w14:paraId="61697849" w14:textId="77777777" w:rsidR="001F222A" w:rsidRPr="009627B2" w:rsidRDefault="001F222A" w:rsidP="00ED1516">
            <w:pPr>
              <w:spacing w:after="0" w:line="240" w:lineRule="auto"/>
              <w:jc w:val="center"/>
              <w:rPr>
                <w:rFonts w:ascii="Times New Roman" w:eastAsia="Times New Roman" w:hAnsi="Times New Roman" w:cs="Times New Roman"/>
                <w:b/>
                <w:bCs/>
                <w:sz w:val="24"/>
                <w:szCs w:val="24"/>
                <w:lang w:eastAsia="uk-UA"/>
              </w:rPr>
            </w:pPr>
            <w:r w:rsidRPr="009627B2">
              <w:rPr>
                <w:rFonts w:ascii="Times New Roman" w:eastAsia="Times New Roman" w:hAnsi="Times New Roman" w:cs="Times New Roman"/>
                <w:b/>
                <w:bCs/>
                <w:sz w:val="24"/>
                <w:szCs w:val="24"/>
                <w:lang w:eastAsia="uk-UA"/>
              </w:rPr>
              <w:t>Кіль-кість</w:t>
            </w:r>
          </w:p>
        </w:tc>
        <w:tc>
          <w:tcPr>
            <w:tcW w:w="1387" w:type="dxa"/>
            <w:vMerge w:val="restart"/>
            <w:shd w:val="clear" w:color="auto" w:fill="auto"/>
            <w:vAlign w:val="center"/>
            <w:hideMark/>
          </w:tcPr>
          <w:p w14:paraId="26386342" w14:textId="77777777" w:rsidR="001F222A" w:rsidRPr="009627B2" w:rsidRDefault="001F222A" w:rsidP="00ED1516">
            <w:pPr>
              <w:spacing w:after="0" w:line="240" w:lineRule="auto"/>
              <w:jc w:val="center"/>
              <w:rPr>
                <w:rFonts w:ascii="Times New Roman" w:eastAsia="Times New Roman" w:hAnsi="Times New Roman" w:cs="Times New Roman"/>
                <w:b/>
                <w:color w:val="000000"/>
                <w:sz w:val="24"/>
                <w:szCs w:val="24"/>
                <w:lang w:eastAsia="ru-RU"/>
              </w:rPr>
            </w:pPr>
            <w:r w:rsidRPr="009627B2">
              <w:rPr>
                <w:rFonts w:ascii="Times New Roman" w:eastAsia="Times New Roman" w:hAnsi="Times New Roman" w:cs="Times New Roman"/>
                <w:b/>
                <w:color w:val="000000"/>
                <w:sz w:val="24"/>
                <w:szCs w:val="24"/>
                <w:lang w:eastAsia="ru-RU"/>
              </w:rPr>
              <w:t>Ціна за од. вимір., грн</w:t>
            </w:r>
          </w:p>
        </w:tc>
        <w:tc>
          <w:tcPr>
            <w:tcW w:w="1842" w:type="dxa"/>
            <w:vMerge w:val="restart"/>
            <w:shd w:val="clear" w:color="auto" w:fill="auto"/>
            <w:vAlign w:val="center"/>
            <w:hideMark/>
          </w:tcPr>
          <w:p w14:paraId="5C44B38A" w14:textId="77777777" w:rsidR="001F222A" w:rsidRPr="009627B2" w:rsidRDefault="001F222A" w:rsidP="00ED1516">
            <w:pPr>
              <w:spacing w:after="0" w:line="240" w:lineRule="auto"/>
              <w:jc w:val="center"/>
              <w:rPr>
                <w:rFonts w:ascii="Times New Roman" w:eastAsia="Times New Roman" w:hAnsi="Times New Roman" w:cs="Times New Roman"/>
                <w:b/>
                <w:color w:val="000000"/>
                <w:sz w:val="24"/>
                <w:szCs w:val="24"/>
                <w:lang w:eastAsia="ru-RU"/>
              </w:rPr>
            </w:pPr>
            <w:r w:rsidRPr="009627B2">
              <w:rPr>
                <w:rFonts w:ascii="Times New Roman" w:eastAsia="Times New Roman" w:hAnsi="Times New Roman" w:cs="Times New Roman"/>
                <w:b/>
                <w:color w:val="000000"/>
                <w:sz w:val="24"/>
                <w:szCs w:val="24"/>
                <w:lang w:eastAsia="ru-RU"/>
              </w:rPr>
              <w:t>Сума, грн</w:t>
            </w:r>
          </w:p>
        </w:tc>
      </w:tr>
      <w:tr w:rsidR="001F222A" w:rsidRPr="009627B2" w14:paraId="01E731B6" w14:textId="77777777" w:rsidTr="000D5DE1">
        <w:trPr>
          <w:trHeight w:val="482"/>
        </w:trPr>
        <w:tc>
          <w:tcPr>
            <w:tcW w:w="740" w:type="dxa"/>
            <w:vMerge/>
            <w:shd w:val="clear" w:color="auto" w:fill="auto"/>
            <w:vAlign w:val="center"/>
          </w:tcPr>
          <w:p w14:paraId="2B86C9D5" w14:textId="77777777" w:rsidR="001F222A" w:rsidRPr="009627B2" w:rsidRDefault="001F222A" w:rsidP="00ED1516">
            <w:pPr>
              <w:spacing w:after="0" w:line="240" w:lineRule="auto"/>
              <w:rPr>
                <w:rFonts w:ascii="Times New Roman" w:eastAsia="Times New Roman" w:hAnsi="Times New Roman" w:cs="Times New Roman"/>
                <w:b/>
                <w:bCs/>
                <w:sz w:val="24"/>
                <w:szCs w:val="24"/>
                <w:lang w:eastAsia="uk-UA"/>
              </w:rPr>
            </w:pPr>
          </w:p>
        </w:tc>
        <w:tc>
          <w:tcPr>
            <w:tcW w:w="3797" w:type="dxa"/>
            <w:vMerge/>
            <w:shd w:val="clear" w:color="auto" w:fill="auto"/>
            <w:vAlign w:val="center"/>
            <w:hideMark/>
          </w:tcPr>
          <w:p w14:paraId="6CF9B83C" w14:textId="77777777" w:rsidR="001F222A" w:rsidRPr="009627B2" w:rsidRDefault="001F222A" w:rsidP="00ED1516">
            <w:pPr>
              <w:spacing w:after="0" w:line="240" w:lineRule="auto"/>
              <w:rPr>
                <w:rFonts w:ascii="Times New Roman" w:eastAsia="Times New Roman" w:hAnsi="Times New Roman" w:cs="Times New Roman"/>
                <w:b/>
                <w:bCs/>
                <w:sz w:val="24"/>
                <w:szCs w:val="24"/>
                <w:lang w:eastAsia="uk-UA"/>
              </w:rPr>
            </w:pPr>
          </w:p>
        </w:tc>
        <w:tc>
          <w:tcPr>
            <w:tcW w:w="992" w:type="dxa"/>
            <w:vMerge/>
            <w:shd w:val="clear" w:color="auto" w:fill="auto"/>
            <w:vAlign w:val="center"/>
          </w:tcPr>
          <w:p w14:paraId="431DB70E" w14:textId="77777777" w:rsidR="001F222A" w:rsidRPr="009627B2" w:rsidRDefault="001F222A" w:rsidP="00ED1516">
            <w:pPr>
              <w:spacing w:after="0" w:line="240" w:lineRule="auto"/>
              <w:rPr>
                <w:rFonts w:ascii="Times New Roman" w:eastAsia="Times New Roman" w:hAnsi="Times New Roman" w:cs="Times New Roman"/>
                <w:b/>
                <w:bCs/>
                <w:sz w:val="24"/>
                <w:szCs w:val="24"/>
                <w:lang w:eastAsia="uk-UA"/>
              </w:rPr>
            </w:pPr>
          </w:p>
        </w:tc>
        <w:tc>
          <w:tcPr>
            <w:tcW w:w="1023" w:type="dxa"/>
            <w:vMerge/>
            <w:shd w:val="clear" w:color="auto" w:fill="auto"/>
            <w:vAlign w:val="center"/>
          </w:tcPr>
          <w:p w14:paraId="6604653B" w14:textId="77777777" w:rsidR="001F222A" w:rsidRPr="009627B2" w:rsidRDefault="001F222A" w:rsidP="00ED1516">
            <w:pPr>
              <w:spacing w:after="0" w:line="240" w:lineRule="auto"/>
              <w:rPr>
                <w:rFonts w:ascii="Times New Roman" w:eastAsia="Times New Roman" w:hAnsi="Times New Roman" w:cs="Times New Roman"/>
                <w:b/>
                <w:bCs/>
                <w:sz w:val="24"/>
                <w:szCs w:val="24"/>
                <w:lang w:eastAsia="uk-UA"/>
              </w:rPr>
            </w:pPr>
          </w:p>
        </w:tc>
        <w:tc>
          <w:tcPr>
            <w:tcW w:w="1387" w:type="dxa"/>
            <w:vMerge/>
            <w:shd w:val="clear" w:color="auto" w:fill="auto"/>
            <w:vAlign w:val="center"/>
            <w:hideMark/>
          </w:tcPr>
          <w:p w14:paraId="51AC7DC5" w14:textId="77777777" w:rsidR="001F222A" w:rsidRPr="009627B2" w:rsidRDefault="001F222A" w:rsidP="00ED1516">
            <w:pPr>
              <w:spacing w:after="0" w:line="240" w:lineRule="auto"/>
              <w:rPr>
                <w:rFonts w:ascii="Times New Roman" w:eastAsia="Times New Roman" w:hAnsi="Times New Roman" w:cs="Times New Roman"/>
                <w:b/>
                <w:bCs/>
                <w:sz w:val="24"/>
                <w:szCs w:val="24"/>
                <w:lang w:eastAsia="uk-UA"/>
              </w:rPr>
            </w:pPr>
          </w:p>
        </w:tc>
        <w:tc>
          <w:tcPr>
            <w:tcW w:w="1842" w:type="dxa"/>
            <w:vMerge/>
            <w:shd w:val="clear" w:color="auto" w:fill="auto"/>
            <w:vAlign w:val="center"/>
            <w:hideMark/>
          </w:tcPr>
          <w:p w14:paraId="6161D9A3" w14:textId="77777777" w:rsidR="001F222A" w:rsidRPr="009627B2" w:rsidRDefault="001F222A" w:rsidP="00ED1516">
            <w:pPr>
              <w:spacing w:after="0" w:line="240" w:lineRule="auto"/>
              <w:rPr>
                <w:rFonts w:ascii="Times New Roman" w:eastAsia="Times New Roman" w:hAnsi="Times New Roman" w:cs="Times New Roman"/>
                <w:b/>
                <w:bCs/>
                <w:sz w:val="24"/>
                <w:szCs w:val="24"/>
                <w:lang w:eastAsia="uk-UA"/>
              </w:rPr>
            </w:pPr>
          </w:p>
        </w:tc>
      </w:tr>
      <w:tr w:rsidR="001F222A" w:rsidRPr="009627B2" w14:paraId="3668CA95" w14:textId="77777777" w:rsidTr="000D5DE1">
        <w:trPr>
          <w:trHeight w:val="435"/>
        </w:trPr>
        <w:tc>
          <w:tcPr>
            <w:tcW w:w="740" w:type="dxa"/>
            <w:tcBorders>
              <w:bottom w:val="single" w:sz="4" w:space="0" w:color="auto"/>
            </w:tcBorders>
            <w:shd w:val="clear" w:color="auto" w:fill="auto"/>
          </w:tcPr>
          <w:p w14:paraId="1D6AD163" w14:textId="77777777" w:rsidR="001F222A" w:rsidRPr="009627B2" w:rsidRDefault="001F222A" w:rsidP="00ED1516">
            <w:pPr>
              <w:numPr>
                <w:ilvl w:val="0"/>
                <w:numId w:val="2"/>
              </w:numPr>
              <w:spacing w:after="0" w:line="240" w:lineRule="auto"/>
              <w:rPr>
                <w:rFonts w:ascii="Times New Roman" w:eastAsia="Times New Roman" w:hAnsi="Times New Roman" w:cs="Times New Roman"/>
                <w:sz w:val="24"/>
                <w:szCs w:val="24"/>
                <w:lang w:eastAsia="uk-UA"/>
              </w:rPr>
            </w:pPr>
          </w:p>
        </w:tc>
        <w:tc>
          <w:tcPr>
            <w:tcW w:w="3797" w:type="dxa"/>
            <w:tcBorders>
              <w:bottom w:val="single" w:sz="4" w:space="0" w:color="auto"/>
            </w:tcBorders>
            <w:shd w:val="clear" w:color="auto" w:fill="auto"/>
          </w:tcPr>
          <w:p w14:paraId="25EF7446" w14:textId="6C2B7A70" w:rsidR="001F222A" w:rsidRPr="009627B2" w:rsidRDefault="000D5DE1" w:rsidP="00FD137E">
            <w:pPr>
              <w:spacing w:after="0" w:line="240" w:lineRule="auto"/>
              <w:rPr>
                <w:rFonts w:ascii="Times New Roman" w:eastAsia="Calibri" w:hAnsi="Times New Roman" w:cs="Times New Roman"/>
                <w:color w:val="000000"/>
                <w:sz w:val="24"/>
                <w:szCs w:val="24"/>
                <w:lang w:eastAsia="uk-UA" w:bidi="uk-UA"/>
              </w:rPr>
            </w:pPr>
            <w:r w:rsidRPr="00794236">
              <w:rPr>
                <w:rFonts w:ascii="Times New Roman" w:eastAsia="Calibri" w:hAnsi="Times New Roman" w:cs="Times New Roman"/>
                <w:b/>
                <w:bCs/>
                <w:color w:val="0D0D0D"/>
                <w:sz w:val="24"/>
                <w:szCs w:val="24"/>
                <w:lang w:eastAsia="ru-RU"/>
              </w:rPr>
              <w:t>Підгузники</w:t>
            </w:r>
            <w:r>
              <w:rPr>
                <w:rFonts w:ascii="Times New Roman" w:eastAsia="Calibri" w:hAnsi="Times New Roman" w:cs="Times New Roman"/>
                <w:b/>
                <w:bCs/>
                <w:color w:val="0D0D0D"/>
                <w:sz w:val="24"/>
                <w:szCs w:val="24"/>
                <w:lang w:eastAsia="ru-RU"/>
              </w:rPr>
              <w:t xml:space="preserve"> труси</w:t>
            </w:r>
            <w:r w:rsidR="00FD137E">
              <w:rPr>
                <w:rFonts w:ascii="Times New Roman" w:eastAsia="Calibri" w:hAnsi="Times New Roman" w:cs="Times New Roman"/>
                <w:b/>
                <w:bCs/>
                <w:color w:val="0D0D0D"/>
                <w:sz w:val="24"/>
                <w:szCs w:val="24"/>
                <w:lang w:eastAsia="ru-RU"/>
              </w:rPr>
              <w:t>ки</w:t>
            </w:r>
            <w:r>
              <w:rPr>
                <w:rFonts w:ascii="Times New Roman" w:eastAsia="Calibri" w:hAnsi="Times New Roman" w:cs="Times New Roman"/>
                <w:b/>
                <w:bCs/>
                <w:color w:val="0D0D0D"/>
                <w:sz w:val="24"/>
                <w:szCs w:val="24"/>
                <w:lang w:eastAsia="ru-RU"/>
              </w:rPr>
              <w:t xml:space="preserve"> </w:t>
            </w:r>
          </w:p>
        </w:tc>
        <w:tc>
          <w:tcPr>
            <w:tcW w:w="992" w:type="dxa"/>
            <w:tcBorders>
              <w:bottom w:val="single" w:sz="4" w:space="0" w:color="auto"/>
            </w:tcBorders>
            <w:shd w:val="clear" w:color="auto" w:fill="auto"/>
            <w:noWrap/>
            <w:vAlign w:val="center"/>
          </w:tcPr>
          <w:p w14:paraId="6E4C5979" w14:textId="55C7C709" w:rsidR="001F222A" w:rsidRPr="009627B2" w:rsidRDefault="001F222A" w:rsidP="00ED1516">
            <w:pPr>
              <w:spacing w:after="0" w:line="240" w:lineRule="auto"/>
              <w:jc w:val="center"/>
              <w:rPr>
                <w:rFonts w:ascii="Times New Roman" w:eastAsia="Calibri" w:hAnsi="Times New Roman" w:cs="Times New Roman"/>
                <w:color w:val="0D0D0D"/>
                <w:sz w:val="24"/>
                <w:szCs w:val="24"/>
                <w:lang w:eastAsia="uk-UA"/>
              </w:rPr>
            </w:pPr>
          </w:p>
        </w:tc>
        <w:tc>
          <w:tcPr>
            <w:tcW w:w="1023" w:type="dxa"/>
            <w:tcBorders>
              <w:bottom w:val="single" w:sz="4" w:space="0" w:color="auto"/>
            </w:tcBorders>
            <w:shd w:val="clear" w:color="auto" w:fill="auto"/>
            <w:noWrap/>
            <w:vAlign w:val="center"/>
          </w:tcPr>
          <w:p w14:paraId="02117211" w14:textId="6D6C14BF" w:rsidR="001F222A" w:rsidRPr="009627B2" w:rsidRDefault="001F222A" w:rsidP="00ED1516">
            <w:pPr>
              <w:spacing w:after="0" w:line="240" w:lineRule="auto"/>
              <w:jc w:val="center"/>
              <w:rPr>
                <w:rFonts w:ascii="Times New Roman" w:eastAsia="Calibri" w:hAnsi="Times New Roman" w:cs="Times New Roman"/>
                <w:color w:val="0D0D0D"/>
                <w:sz w:val="24"/>
                <w:szCs w:val="24"/>
                <w:lang w:eastAsia="uk-UA"/>
              </w:rPr>
            </w:pPr>
          </w:p>
        </w:tc>
        <w:tc>
          <w:tcPr>
            <w:tcW w:w="1387" w:type="dxa"/>
            <w:tcBorders>
              <w:bottom w:val="single" w:sz="4" w:space="0" w:color="auto"/>
            </w:tcBorders>
            <w:shd w:val="clear" w:color="auto" w:fill="auto"/>
            <w:noWrap/>
            <w:vAlign w:val="center"/>
          </w:tcPr>
          <w:p w14:paraId="7251BA6F" w14:textId="77777777" w:rsidR="001F222A" w:rsidRPr="009627B2" w:rsidRDefault="001F222A" w:rsidP="00ED1516">
            <w:pPr>
              <w:spacing w:after="0" w:line="240" w:lineRule="auto"/>
              <w:jc w:val="center"/>
              <w:rPr>
                <w:rFonts w:ascii="Times New Roman" w:eastAsia="Times New Roman" w:hAnsi="Times New Roman" w:cs="Times New Roman"/>
                <w:sz w:val="24"/>
                <w:szCs w:val="24"/>
                <w:lang w:eastAsia="uk-UA"/>
              </w:rPr>
            </w:pPr>
          </w:p>
        </w:tc>
        <w:tc>
          <w:tcPr>
            <w:tcW w:w="1842" w:type="dxa"/>
            <w:tcBorders>
              <w:bottom w:val="single" w:sz="4" w:space="0" w:color="auto"/>
            </w:tcBorders>
            <w:shd w:val="clear" w:color="auto" w:fill="auto"/>
            <w:vAlign w:val="center"/>
          </w:tcPr>
          <w:p w14:paraId="446A2060" w14:textId="77777777" w:rsidR="001F222A" w:rsidRPr="009627B2" w:rsidRDefault="001F222A" w:rsidP="00ED1516">
            <w:pPr>
              <w:spacing w:after="0" w:line="240" w:lineRule="auto"/>
              <w:jc w:val="center"/>
              <w:rPr>
                <w:rFonts w:ascii="Times New Roman" w:eastAsia="Times New Roman" w:hAnsi="Times New Roman" w:cs="Times New Roman"/>
                <w:sz w:val="24"/>
                <w:szCs w:val="24"/>
                <w:lang w:eastAsia="uk-UA"/>
              </w:rPr>
            </w:pPr>
          </w:p>
        </w:tc>
      </w:tr>
      <w:tr w:rsidR="001F222A" w:rsidRPr="009627B2" w14:paraId="131569C0" w14:textId="77777777" w:rsidTr="000D5DE1">
        <w:tblPrEx>
          <w:tblCellMar>
            <w:left w:w="0" w:type="dxa"/>
            <w:right w:w="0" w:type="dxa"/>
          </w:tblCellMar>
        </w:tblPrEx>
        <w:trPr>
          <w:trHeight w:val="20"/>
        </w:trPr>
        <w:tc>
          <w:tcPr>
            <w:tcW w:w="4537" w:type="dxa"/>
            <w:gridSpan w:val="2"/>
            <w:tcBorders>
              <w:left w:val="single" w:sz="4" w:space="0" w:color="FFFFFF"/>
              <w:bottom w:val="single" w:sz="4" w:space="0" w:color="FFFFFF"/>
              <w:right w:val="single" w:sz="4" w:space="0" w:color="FFFFFF"/>
            </w:tcBorders>
            <w:shd w:val="clear" w:color="auto" w:fill="auto"/>
            <w:noWrap/>
          </w:tcPr>
          <w:p w14:paraId="6D308972" w14:textId="77777777" w:rsidR="001F222A" w:rsidRPr="009627B2" w:rsidRDefault="001F222A" w:rsidP="00ED1516">
            <w:pPr>
              <w:spacing w:after="0" w:line="240" w:lineRule="auto"/>
              <w:jc w:val="right"/>
              <w:rPr>
                <w:rFonts w:ascii="Times New Roman" w:eastAsia="Times New Roman" w:hAnsi="Times New Roman" w:cs="Times New Roman"/>
                <w:b/>
                <w:color w:val="000000"/>
                <w:sz w:val="24"/>
                <w:szCs w:val="24"/>
                <w:lang w:eastAsia="uk-UA"/>
              </w:rPr>
            </w:pPr>
          </w:p>
        </w:tc>
        <w:tc>
          <w:tcPr>
            <w:tcW w:w="3402" w:type="dxa"/>
            <w:gridSpan w:val="3"/>
            <w:tcBorders>
              <w:left w:val="single" w:sz="4" w:space="0" w:color="FFFFFF"/>
              <w:bottom w:val="single" w:sz="4" w:space="0" w:color="FFFFFF"/>
            </w:tcBorders>
            <w:shd w:val="clear" w:color="auto" w:fill="auto"/>
          </w:tcPr>
          <w:p w14:paraId="7A15DA04" w14:textId="77777777" w:rsidR="001F222A" w:rsidRPr="009627B2" w:rsidRDefault="001F222A" w:rsidP="00ED1516">
            <w:pPr>
              <w:spacing w:after="0" w:line="240" w:lineRule="auto"/>
              <w:ind w:firstLine="1417"/>
              <w:jc w:val="right"/>
              <w:rPr>
                <w:rFonts w:ascii="Times New Roman" w:eastAsia="Times New Roman" w:hAnsi="Times New Roman" w:cs="Times New Roman"/>
                <w:b/>
                <w:color w:val="000000"/>
                <w:sz w:val="24"/>
                <w:szCs w:val="24"/>
                <w:lang w:eastAsia="uk-UA"/>
              </w:rPr>
            </w:pPr>
            <w:r w:rsidRPr="009627B2">
              <w:rPr>
                <w:rFonts w:ascii="Times New Roman" w:eastAsia="Times New Roman" w:hAnsi="Times New Roman" w:cs="Times New Roman"/>
                <w:b/>
                <w:color w:val="000000"/>
                <w:sz w:val="24"/>
                <w:szCs w:val="24"/>
                <w:lang w:eastAsia="uk-UA"/>
              </w:rPr>
              <w:t>Всього без ПДВ:</w:t>
            </w:r>
          </w:p>
        </w:tc>
        <w:tc>
          <w:tcPr>
            <w:tcW w:w="1842" w:type="dxa"/>
            <w:shd w:val="clear" w:color="auto" w:fill="auto"/>
          </w:tcPr>
          <w:p w14:paraId="3359B22E" w14:textId="77777777" w:rsidR="001F222A" w:rsidRPr="009627B2" w:rsidRDefault="001F222A" w:rsidP="00ED1516">
            <w:pPr>
              <w:spacing w:after="0" w:line="240" w:lineRule="auto"/>
              <w:jc w:val="center"/>
              <w:rPr>
                <w:rFonts w:ascii="Times New Roman" w:eastAsia="Times New Roman" w:hAnsi="Times New Roman" w:cs="Times New Roman"/>
                <w:b/>
                <w:color w:val="000000"/>
                <w:sz w:val="24"/>
                <w:szCs w:val="24"/>
                <w:lang w:eastAsia="uk-UA"/>
              </w:rPr>
            </w:pPr>
          </w:p>
        </w:tc>
      </w:tr>
      <w:tr w:rsidR="001F222A" w:rsidRPr="009627B2" w14:paraId="4C0CDAB7" w14:textId="77777777" w:rsidTr="000D5DE1">
        <w:tblPrEx>
          <w:tblCellMar>
            <w:left w:w="0" w:type="dxa"/>
            <w:right w:w="0" w:type="dxa"/>
          </w:tblCellMar>
        </w:tblPrEx>
        <w:trPr>
          <w:trHeight w:val="20"/>
        </w:trPr>
        <w:tc>
          <w:tcPr>
            <w:tcW w:w="4537" w:type="dxa"/>
            <w:gridSpan w:val="2"/>
            <w:tcBorders>
              <w:top w:val="single" w:sz="4" w:space="0" w:color="FFFFFF"/>
              <w:left w:val="single" w:sz="4" w:space="0" w:color="FFFFFF"/>
              <w:bottom w:val="single" w:sz="4" w:space="0" w:color="FFFFFF"/>
              <w:right w:val="single" w:sz="4" w:space="0" w:color="FFFFFF"/>
            </w:tcBorders>
            <w:shd w:val="clear" w:color="auto" w:fill="auto"/>
            <w:noWrap/>
          </w:tcPr>
          <w:p w14:paraId="3786B8D3" w14:textId="77777777" w:rsidR="001F222A" w:rsidRPr="009627B2" w:rsidRDefault="001F222A" w:rsidP="00ED1516">
            <w:pPr>
              <w:spacing w:after="0" w:line="240" w:lineRule="auto"/>
              <w:jc w:val="right"/>
              <w:rPr>
                <w:rFonts w:ascii="Times New Roman" w:eastAsia="Times New Roman" w:hAnsi="Times New Roman" w:cs="Times New Roman"/>
                <w:b/>
                <w:color w:val="000000"/>
                <w:sz w:val="24"/>
                <w:szCs w:val="24"/>
                <w:lang w:eastAsia="uk-UA"/>
              </w:rPr>
            </w:pPr>
          </w:p>
        </w:tc>
        <w:tc>
          <w:tcPr>
            <w:tcW w:w="3402" w:type="dxa"/>
            <w:gridSpan w:val="3"/>
            <w:tcBorders>
              <w:top w:val="single" w:sz="4" w:space="0" w:color="FFFFFF"/>
              <w:left w:val="single" w:sz="4" w:space="0" w:color="FFFFFF"/>
              <w:bottom w:val="single" w:sz="4" w:space="0" w:color="FFFFFF"/>
            </w:tcBorders>
            <w:shd w:val="clear" w:color="auto" w:fill="auto"/>
          </w:tcPr>
          <w:p w14:paraId="466D5AD5" w14:textId="77777777" w:rsidR="001F222A" w:rsidRPr="009627B2" w:rsidRDefault="001F222A" w:rsidP="00ED1516">
            <w:pPr>
              <w:spacing w:after="0" w:line="240" w:lineRule="auto"/>
              <w:ind w:firstLine="1843"/>
              <w:jc w:val="right"/>
              <w:rPr>
                <w:rFonts w:ascii="Times New Roman" w:eastAsia="Times New Roman" w:hAnsi="Times New Roman" w:cs="Times New Roman"/>
                <w:b/>
                <w:color w:val="000000"/>
                <w:sz w:val="24"/>
                <w:szCs w:val="24"/>
                <w:lang w:eastAsia="uk-UA"/>
              </w:rPr>
            </w:pPr>
            <w:r w:rsidRPr="009627B2">
              <w:rPr>
                <w:rFonts w:ascii="Times New Roman" w:eastAsia="Times New Roman" w:hAnsi="Times New Roman" w:cs="Times New Roman"/>
                <w:b/>
                <w:color w:val="000000"/>
                <w:sz w:val="24"/>
                <w:szCs w:val="24"/>
                <w:lang w:eastAsia="uk-UA"/>
              </w:rPr>
              <w:t>ПДВ:</w:t>
            </w:r>
          </w:p>
        </w:tc>
        <w:tc>
          <w:tcPr>
            <w:tcW w:w="1842" w:type="dxa"/>
            <w:shd w:val="clear" w:color="auto" w:fill="auto"/>
          </w:tcPr>
          <w:p w14:paraId="6C427199" w14:textId="77777777" w:rsidR="001F222A" w:rsidRPr="009627B2" w:rsidRDefault="001F222A" w:rsidP="00ED1516">
            <w:pPr>
              <w:spacing w:after="0" w:line="240" w:lineRule="auto"/>
              <w:jc w:val="center"/>
              <w:rPr>
                <w:rFonts w:ascii="Times New Roman" w:eastAsia="Times New Roman" w:hAnsi="Times New Roman" w:cs="Times New Roman"/>
                <w:b/>
                <w:color w:val="000000"/>
                <w:sz w:val="24"/>
                <w:szCs w:val="24"/>
                <w:lang w:eastAsia="uk-UA"/>
              </w:rPr>
            </w:pPr>
          </w:p>
        </w:tc>
      </w:tr>
      <w:tr w:rsidR="001F222A" w:rsidRPr="009627B2" w14:paraId="73D82A11" w14:textId="77777777" w:rsidTr="000D5DE1">
        <w:tblPrEx>
          <w:tblCellMar>
            <w:left w:w="0" w:type="dxa"/>
            <w:right w:w="0" w:type="dxa"/>
          </w:tblCellMar>
        </w:tblPrEx>
        <w:trPr>
          <w:trHeight w:val="20"/>
        </w:trPr>
        <w:tc>
          <w:tcPr>
            <w:tcW w:w="4537" w:type="dxa"/>
            <w:gridSpan w:val="2"/>
            <w:tcBorders>
              <w:top w:val="single" w:sz="4" w:space="0" w:color="FFFFFF"/>
              <w:left w:val="single" w:sz="4" w:space="0" w:color="FFFFFF"/>
              <w:bottom w:val="single" w:sz="4" w:space="0" w:color="FFFFFF"/>
              <w:right w:val="single" w:sz="4" w:space="0" w:color="FFFFFF"/>
            </w:tcBorders>
            <w:shd w:val="clear" w:color="auto" w:fill="auto"/>
            <w:noWrap/>
          </w:tcPr>
          <w:p w14:paraId="242F7A1F" w14:textId="77777777" w:rsidR="001F222A" w:rsidRPr="009627B2" w:rsidRDefault="001F222A" w:rsidP="00ED1516">
            <w:pPr>
              <w:spacing w:after="0" w:line="240" w:lineRule="auto"/>
              <w:jc w:val="right"/>
              <w:rPr>
                <w:rFonts w:ascii="Times New Roman" w:eastAsia="Times New Roman" w:hAnsi="Times New Roman" w:cs="Times New Roman"/>
                <w:b/>
                <w:color w:val="000000"/>
                <w:sz w:val="24"/>
                <w:szCs w:val="24"/>
                <w:lang w:eastAsia="uk-UA"/>
              </w:rPr>
            </w:pPr>
          </w:p>
        </w:tc>
        <w:tc>
          <w:tcPr>
            <w:tcW w:w="3402" w:type="dxa"/>
            <w:gridSpan w:val="3"/>
            <w:tcBorders>
              <w:top w:val="single" w:sz="4" w:space="0" w:color="FFFFFF"/>
              <w:left w:val="single" w:sz="4" w:space="0" w:color="FFFFFF"/>
              <w:bottom w:val="single" w:sz="4" w:space="0" w:color="FFFFFF"/>
            </w:tcBorders>
            <w:shd w:val="clear" w:color="auto" w:fill="auto"/>
          </w:tcPr>
          <w:p w14:paraId="4C6CB05B" w14:textId="77777777" w:rsidR="001F222A" w:rsidRPr="009627B2" w:rsidRDefault="001F222A" w:rsidP="00ED1516">
            <w:pPr>
              <w:spacing w:after="0" w:line="240" w:lineRule="auto"/>
              <w:ind w:firstLine="1843"/>
              <w:jc w:val="right"/>
              <w:rPr>
                <w:rFonts w:ascii="Times New Roman" w:eastAsia="Times New Roman" w:hAnsi="Times New Roman" w:cs="Times New Roman"/>
                <w:b/>
                <w:color w:val="000000"/>
                <w:sz w:val="24"/>
                <w:szCs w:val="24"/>
                <w:lang w:eastAsia="uk-UA"/>
              </w:rPr>
            </w:pPr>
            <w:r w:rsidRPr="009627B2">
              <w:rPr>
                <w:rFonts w:ascii="Times New Roman" w:eastAsia="Times New Roman" w:hAnsi="Times New Roman" w:cs="Times New Roman"/>
                <w:b/>
                <w:color w:val="000000"/>
                <w:sz w:val="24"/>
                <w:szCs w:val="24"/>
                <w:lang w:eastAsia="uk-UA"/>
              </w:rPr>
              <w:t>Разом з ПДВ:</w:t>
            </w:r>
          </w:p>
        </w:tc>
        <w:tc>
          <w:tcPr>
            <w:tcW w:w="1842" w:type="dxa"/>
            <w:shd w:val="clear" w:color="auto" w:fill="auto"/>
          </w:tcPr>
          <w:p w14:paraId="00B67CA3" w14:textId="77777777" w:rsidR="001F222A" w:rsidRPr="009627B2" w:rsidRDefault="001F222A" w:rsidP="00ED1516">
            <w:pPr>
              <w:spacing w:after="0" w:line="240" w:lineRule="auto"/>
              <w:jc w:val="center"/>
              <w:rPr>
                <w:rFonts w:ascii="Times New Roman" w:eastAsia="Times New Roman" w:hAnsi="Times New Roman" w:cs="Times New Roman"/>
                <w:b/>
                <w:color w:val="000000"/>
                <w:sz w:val="24"/>
                <w:szCs w:val="24"/>
                <w:lang w:eastAsia="uk-UA"/>
              </w:rPr>
            </w:pPr>
          </w:p>
        </w:tc>
      </w:tr>
    </w:tbl>
    <w:p w14:paraId="46D2B880" w14:textId="77777777" w:rsidR="001F222A" w:rsidRPr="009627B2" w:rsidRDefault="001F222A" w:rsidP="001F222A">
      <w:pPr>
        <w:spacing w:after="0" w:line="240" w:lineRule="auto"/>
        <w:ind w:right="-1"/>
        <w:jc w:val="both"/>
        <w:rPr>
          <w:rFonts w:ascii="Times New Roman" w:eastAsia="Times New Roman" w:hAnsi="Times New Roman" w:cs="Times New Roman"/>
          <w:b/>
          <w:sz w:val="24"/>
          <w:szCs w:val="24"/>
          <w:lang w:eastAsia="ru-RU"/>
        </w:rPr>
      </w:pPr>
    </w:p>
    <w:p w14:paraId="1CFCE24A" w14:textId="77777777" w:rsidR="001F222A" w:rsidRPr="009627B2" w:rsidRDefault="001F222A" w:rsidP="001F222A">
      <w:pPr>
        <w:spacing w:after="0" w:line="240" w:lineRule="auto"/>
        <w:ind w:right="-1"/>
        <w:jc w:val="both"/>
        <w:rPr>
          <w:rFonts w:ascii="Times New Roman" w:eastAsia="Times New Roman" w:hAnsi="Times New Roman" w:cs="Times New Roman"/>
          <w:sz w:val="24"/>
          <w:szCs w:val="24"/>
          <w:lang w:eastAsia="ru-RU"/>
        </w:rPr>
      </w:pPr>
      <w:r w:rsidRPr="009627B2">
        <w:rPr>
          <w:rFonts w:ascii="Times New Roman" w:eastAsia="Times New Roman" w:hAnsi="Times New Roman" w:cs="Times New Roman"/>
          <w:b/>
          <w:sz w:val="24"/>
          <w:szCs w:val="24"/>
          <w:lang w:eastAsia="ru-RU"/>
        </w:rPr>
        <w:t xml:space="preserve">Загальна ціна становить: ______ грн. (______________), </w:t>
      </w:r>
      <w:r w:rsidRPr="009627B2">
        <w:rPr>
          <w:rFonts w:ascii="Times New Roman" w:eastAsia="Times New Roman" w:hAnsi="Times New Roman" w:cs="Times New Roman"/>
          <w:sz w:val="24"/>
          <w:szCs w:val="24"/>
        </w:rPr>
        <w:t>у тому числі ПДВ</w:t>
      </w:r>
      <w:r w:rsidRPr="009627B2">
        <w:rPr>
          <w:rFonts w:ascii="Times New Roman" w:eastAsia="Times New Roman" w:hAnsi="Times New Roman" w:cs="Times New Roman"/>
          <w:sz w:val="24"/>
          <w:szCs w:val="24"/>
          <w:lang w:eastAsia="ru-RU"/>
        </w:rPr>
        <w:t>: ______ грн.</w:t>
      </w:r>
    </w:p>
    <w:tbl>
      <w:tblPr>
        <w:tblW w:w="0" w:type="auto"/>
        <w:tblLook w:val="04A0" w:firstRow="1" w:lastRow="0" w:firstColumn="1" w:lastColumn="0" w:noHBand="0" w:noVBand="1"/>
      </w:tblPr>
      <w:tblGrid>
        <w:gridCol w:w="4785"/>
        <w:gridCol w:w="4786"/>
      </w:tblGrid>
      <w:tr w:rsidR="001F222A" w:rsidRPr="009627B2" w14:paraId="54BC551D" w14:textId="77777777" w:rsidTr="00ED1516">
        <w:trPr>
          <w:trHeight w:val="381"/>
        </w:trPr>
        <w:tc>
          <w:tcPr>
            <w:tcW w:w="4926" w:type="dxa"/>
          </w:tcPr>
          <w:p w14:paraId="2C81F7EB" w14:textId="77777777" w:rsidR="001F222A" w:rsidRPr="009627B2" w:rsidRDefault="001F222A" w:rsidP="00ED1516">
            <w:pPr>
              <w:spacing w:after="0" w:line="240" w:lineRule="auto"/>
              <w:jc w:val="center"/>
              <w:rPr>
                <w:rFonts w:ascii="Times New Roman" w:eastAsia="Times New Roman" w:hAnsi="Times New Roman" w:cs="Times New Roman"/>
                <w:b/>
                <w:sz w:val="24"/>
                <w:szCs w:val="24"/>
                <w:lang w:eastAsia="ru-RU"/>
              </w:rPr>
            </w:pPr>
          </w:p>
          <w:p w14:paraId="1110AD58" w14:textId="77777777" w:rsidR="001F222A" w:rsidRPr="009627B2" w:rsidRDefault="001F222A" w:rsidP="00ED1516">
            <w:pPr>
              <w:spacing w:after="0" w:line="240" w:lineRule="auto"/>
              <w:jc w:val="center"/>
              <w:rPr>
                <w:rFonts w:ascii="Times New Roman" w:eastAsia="Times New Roman" w:hAnsi="Times New Roman" w:cs="Times New Roman"/>
                <w:b/>
                <w:color w:val="000000"/>
                <w:sz w:val="24"/>
                <w:szCs w:val="24"/>
                <w:lang w:eastAsia="ru-RU"/>
              </w:rPr>
            </w:pPr>
            <w:r w:rsidRPr="009627B2">
              <w:rPr>
                <w:rFonts w:ascii="Times New Roman" w:eastAsia="Times New Roman" w:hAnsi="Times New Roman" w:cs="Times New Roman"/>
                <w:b/>
                <w:sz w:val="24"/>
                <w:szCs w:val="24"/>
                <w:lang w:eastAsia="ru-RU"/>
              </w:rPr>
              <w:t>ЗАМОВНИК:</w:t>
            </w:r>
          </w:p>
        </w:tc>
        <w:tc>
          <w:tcPr>
            <w:tcW w:w="4926" w:type="dxa"/>
            <w:shd w:val="clear" w:color="auto" w:fill="auto"/>
          </w:tcPr>
          <w:p w14:paraId="47D6BA92" w14:textId="77777777" w:rsidR="001F222A" w:rsidRPr="009627B2" w:rsidRDefault="001F222A" w:rsidP="00ED1516">
            <w:pPr>
              <w:spacing w:after="0" w:line="240" w:lineRule="auto"/>
              <w:jc w:val="center"/>
              <w:rPr>
                <w:rFonts w:ascii="Times New Roman" w:eastAsia="Times New Roman" w:hAnsi="Times New Roman" w:cs="Times New Roman"/>
                <w:b/>
                <w:color w:val="000000"/>
                <w:sz w:val="24"/>
                <w:szCs w:val="24"/>
                <w:lang w:eastAsia="ru-RU"/>
              </w:rPr>
            </w:pPr>
          </w:p>
          <w:p w14:paraId="13C05652" w14:textId="77777777" w:rsidR="001F222A" w:rsidRPr="009627B2" w:rsidRDefault="001F222A" w:rsidP="00ED1516">
            <w:pPr>
              <w:spacing w:after="0" w:line="240" w:lineRule="auto"/>
              <w:jc w:val="center"/>
              <w:rPr>
                <w:rFonts w:ascii="Times New Roman" w:eastAsia="Times New Roman" w:hAnsi="Times New Roman" w:cs="Times New Roman"/>
                <w:b/>
                <w:color w:val="000000"/>
                <w:sz w:val="24"/>
                <w:szCs w:val="24"/>
                <w:lang w:eastAsia="ru-RU"/>
              </w:rPr>
            </w:pPr>
            <w:r w:rsidRPr="009627B2">
              <w:rPr>
                <w:rFonts w:ascii="Times New Roman" w:eastAsia="Times New Roman" w:hAnsi="Times New Roman" w:cs="Times New Roman"/>
                <w:b/>
                <w:color w:val="000000"/>
                <w:sz w:val="24"/>
                <w:szCs w:val="24"/>
                <w:lang w:eastAsia="ru-RU"/>
              </w:rPr>
              <w:t>ПОСТАЧАЛЬНИК:</w:t>
            </w:r>
          </w:p>
        </w:tc>
      </w:tr>
      <w:tr w:rsidR="001F222A" w:rsidRPr="009627B2" w14:paraId="151760A9" w14:textId="77777777" w:rsidTr="00ED1516">
        <w:trPr>
          <w:trHeight w:val="951"/>
        </w:trPr>
        <w:tc>
          <w:tcPr>
            <w:tcW w:w="4926" w:type="dxa"/>
          </w:tcPr>
          <w:p w14:paraId="631B4B97" w14:textId="11A83822" w:rsidR="001F222A" w:rsidRPr="009627B2" w:rsidRDefault="0077659C" w:rsidP="00ED151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КНП «Тернопільська міська дитяча комунальна лікарня»</w:t>
            </w:r>
          </w:p>
          <w:p w14:paraId="292FCD8D" w14:textId="77777777" w:rsidR="001F222A" w:rsidRPr="009627B2" w:rsidRDefault="001F222A" w:rsidP="00ED1516">
            <w:pPr>
              <w:spacing w:after="0" w:line="240" w:lineRule="auto"/>
              <w:jc w:val="center"/>
              <w:rPr>
                <w:rFonts w:ascii="Times New Roman" w:eastAsia="Times New Roman" w:hAnsi="Times New Roman" w:cs="Times New Roman"/>
                <w:b/>
                <w:sz w:val="24"/>
                <w:szCs w:val="24"/>
                <w:lang w:eastAsia="ru-RU"/>
              </w:rPr>
            </w:pPr>
          </w:p>
        </w:tc>
        <w:tc>
          <w:tcPr>
            <w:tcW w:w="4926" w:type="dxa"/>
            <w:shd w:val="clear" w:color="auto" w:fill="auto"/>
          </w:tcPr>
          <w:p w14:paraId="29ED7111" w14:textId="77777777" w:rsidR="001F222A" w:rsidRPr="009627B2" w:rsidRDefault="001F222A" w:rsidP="00ED1516">
            <w:pPr>
              <w:spacing w:after="0" w:line="240" w:lineRule="auto"/>
              <w:jc w:val="center"/>
              <w:rPr>
                <w:rFonts w:ascii="Times New Roman" w:eastAsia="Times New Roman" w:hAnsi="Times New Roman" w:cs="Times New Roman"/>
                <w:color w:val="000000"/>
                <w:sz w:val="24"/>
                <w:szCs w:val="24"/>
                <w:lang w:eastAsia="ru-RU"/>
              </w:rPr>
            </w:pPr>
          </w:p>
        </w:tc>
      </w:tr>
      <w:tr w:rsidR="001F222A" w:rsidRPr="009627B2" w14:paraId="65C0D900" w14:textId="77777777" w:rsidTr="00ED1516">
        <w:tc>
          <w:tcPr>
            <w:tcW w:w="4926" w:type="dxa"/>
          </w:tcPr>
          <w:p w14:paraId="3CE3F1CF" w14:textId="09BFC3FC" w:rsidR="001F222A" w:rsidRPr="009627B2" w:rsidRDefault="001F222A" w:rsidP="00ED1516">
            <w:pPr>
              <w:spacing w:after="0" w:line="240" w:lineRule="auto"/>
              <w:rPr>
                <w:rFonts w:ascii="Times New Roman" w:eastAsia="Times New Roman" w:hAnsi="Times New Roman" w:cs="Times New Roman"/>
                <w:sz w:val="24"/>
                <w:szCs w:val="24"/>
                <w:lang w:eastAsia="ru-RU"/>
              </w:rPr>
            </w:pPr>
            <w:r w:rsidRPr="009627B2">
              <w:rPr>
                <w:rFonts w:ascii="Times New Roman" w:eastAsia="Times New Roman" w:hAnsi="Times New Roman" w:cs="Times New Roman"/>
                <w:b/>
                <w:sz w:val="24"/>
                <w:szCs w:val="24"/>
                <w:lang w:eastAsia="ru-RU"/>
              </w:rPr>
              <w:t>Директор</w:t>
            </w:r>
            <w:r w:rsidRPr="009627B2">
              <w:rPr>
                <w:rFonts w:ascii="Times New Roman" w:eastAsia="Times New Roman" w:hAnsi="Times New Roman" w:cs="Times New Roman"/>
                <w:sz w:val="24"/>
                <w:szCs w:val="24"/>
                <w:lang w:eastAsia="ru-RU"/>
              </w:rPr>
              <w:t>_____________</w:t>
            </w:r>
            <w:r w:rsidR="0077659C">
              <w:rPr>
                <w:rFonts w:ascii="Times New Roman" w:eastAsia="Times New Roman" w:hAnsi="Times New Roman" w:cs="Times New Roman"/>
                <w:b/>
                <w:sz w:val="24"/>
                <w:szCs w:val="24"/>
                <w:lang w:eastAsia="ru-RU"/>
              </w:rPr>
              <w:t xml:space="preserve"> А.І.Артимович</w:t>
            </w:r>
          </w:p>
        </w:tc>
        <w:tc>
          <w:tcPr>
            <w:tcW w:w="4926" w:type="dxa"/>
            <w:shd w:val="clear" w:color="auto" w:fill="auto"/>
          </w:tcPr>
          <w:p w14:paraId="0FC077CE" w14:textId="77777777" w:rsidR="001F222A" w:rsidRPr="009627B2" w:rsidRDefault="001F222A" w:rsidP="00ED1516">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9627B2">
              <w:rPr>
                <w:rFonts w:ascii="Times New Roman" w:eastAsia="Times New Roman" w:hAnsi="Times New Roman" w:cs="Times New Roman"/>
                <w:b/>
                <w:color w:val="000000"/>
                <w:sz w:val="24"/>
                <w:szCs w:val="24"/>
                <w:lang w:eastAsia="ru-RU"/>
              </w:rPr>
              <w:t xml:space="preserve">______________________ </w:t>
            </w:r>
          </w:p>
        </w:tc>
      </w:tr>
    </w:tbl>
    <w:p w14:paraId="3251B390" w14:textId="77777777" w:rsidR="001F222A" w:rsidRPr="009627B2" w:rsidRDefault="001F222A" w:rsidP="001F222A">
      <w:pPr>
        <w:spacing w:after="200" w:line="276" w:lineRule="auto"/>
        <w:rPr>
          <w:rFonts w:ascii="Times New Roman" w:eastAsia="Calibri" w:hAnsi="Times New Roman" w:cs="Times New Roman"/>
          <w:sz w:val="24"/>
          <w:szCs w:val="24"/>
        </w:rPr>
        <w:sectPr w:rsidR="001F222A" w:rsidRPr="009627B2" w:rsidSect="00052018">
          <w:headerReference w:type="default" r:id="rId9"/>
          <w:footerReference w:type="even" r:id="rId10"/>
          <w:pgSz w:w="11906" w:h="16838"/>
          <w:pgMar w:top="993" w:right="850" w:bottom="1134" w:left="1701" w:header="397" w:footer="567" w:gutter="0"/>
          <w:pgNumType w:start="1"/>
          <w:cols w:space="708"/>
          <w:titlePg/>
          <w:docGrid w:linePitch="360"/>
        </w:sectPr>
      </w:pPr>
    </w:p>
    <w:p w14:paraId="036257A2" w14:textId="77777777" w:rsidR="001F222A" w:rsidRDefault="001F222A" w:rsidP="001F222A"/>
    <w:p w14:paraId="6EC89DCB" w14:textId="77777777" w:rsidR="001F222A" w:rsidRDefault="001F222A" w:rsidP="001F222A"/>
    <w:p w14:paraId="215A5A93" w14:textId="77777777" w:rsidR="001F222A" w:rsidRDefault="001F222A" w:rsidP="001F222A"/>
    <w:p w14:paraId="26D22CDE" w14:textId="77777777" w:rsidR="000614AC" w:rsidRDefault="000614AC"/>
    <w:sectPr w:rsidR="000614AC" w:rsidSect="00524291">
      <w:headerReference w:type="default" r:id="rId11"/>
      <w:pgSz w:w="11906" w:h="16838"/>
      <w:pgMar w:top="1134" w:right="567" w:bottom="1134" w:left="1701" w:header="45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484E6" w14:textId="77777777" w:rsidR="006777D6" w:rsidRDefault="006777D6">
      <w:pPr>
        <w:spacing w:after="0" w:line="240" w:lineRule="auto"/>
      </w:pPr>
      <w:r>
        <w:separator/>
      </w:r>
    </w:p>
  </w:endnote>
  <w:endnote w:type="continuationSeparator" w:id="0">
    <w:p w14:paraId="34B61A0E" w14:textId="77777777" w:rsidR="006777D6" w:rsidRDefault="00677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FBC68" w14:textId="77777777" w:rsidR="0098433C" w:rsidRDefault="00A25D04">
    <w:pPr>
      <w:pStyle w:val="a5"/>
    </w:pPr>
    <w: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E75C8" w14:textId="77777777" w:rsidR="000B56B1" w:rsidRDefault="00A25D04">
    <w:pPr>
      <w:pStyle w:val="a5"/>
    </w:pPr>
    <w: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62C3A" w14:textId="77777777" w:rsidR="006777D6" w:rsidRDefault="006777D6">
      <w:pPr>
        <w:spacing w:after="0" w:line="240" w:lineRule="auto"/>
      </w:pPr>
      <w:r>
        <w:separator/>
      </w:r>
    </w:p>
  </w:footnote>
  <w:footnote w:type="continuationSeparator" w:id="0">
    <w:p w14:paraId="232BFF87" w14:textId="77777777" w:rsidR="006777D6" w:rsidRDefault="006777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18D8D" w14:textId="1B316A47" w:rsidR="0098433C" w:rsidRPr="002E5023" w:rsidRDefault="00A25D04">
    <w:pPr>
      <w:pStyle w:val="a3"/>
      <w:jc w:val="center"/>
      <w:rPr>
        <w:rFonts w:ascii="Times New Roman" w:hAnsi="Times New Roman"/>
        <w:sz w:val="24"/>
        <w:szCs w:val="24"/>
      </w:rPr>
    </w:pPr>
    <w:r w:rsidRPr="002E5023">
      <w:rPr>
        <w:rFonts w:ascii="Times New Roman" w:hAnsi="Times New Roman"/>
        <w:sz w:val="24"/>
        <w:szCs w:val="24"/>
      </w:rPr>
      <w:fldChar w:fldCharType="begin"/>
    </w:r>
    <w:r w:rsidRPr="002E5023">
      <w:rPr>
        <w:rFonts w:ascii="Times New Roman" w:hAnsi="Times New Roman"/>
        <w:sz w:val="24"/>
        <w:szCs w:val="24"/>
      </w:rPr>
      <w:instrText>PAGE   \* MERGEFORMAT</w:instrText>
    </w:r>
    <w:r w:rsidRPr="002E5023">
      <w:rPr>
        <w:rFonts w:ascii="Times New Roman" w:hAnsi="Times New Roman"/>
        <w:sz w:val="24"/>
        <w:szCs w:val="24"/>
      </w:rPr>
      <w:fldChar w:fldCharType="separate"/>
    </w:r>
    <w:r w:rsidR="00913B18" w:rsidRPr="00913B18">
      <w:rPr>
        <w:rFonts w:ascii="Times New Roman" w:hAnsi="Times New Roman"/>
        <w:noProof/>
        <w:sz w:val="24"/>
        <w:szCs w:val="24"/>
        <w:lang w:val="ru-RU"/>
      </w:rPr>
      <w:t>3</w:t>
    </w:r>
    <w:r w:rsidRPr="002E5023">
      <w:rPr>
        <w:rFonts w:ascii="Times New Roman" w:hAnsi="Times New Roman"/>
        <w:sz w:val="24"/>
        <w:szCs w:val="24"/>
      </w:rPr>
      <w:fldChar w:fldCharType="end"/>
    </w:r>
  </w:p>
  <w:p w14:paraId="2DB00D07" w14:textId="77777777" w:rsidR="0098433C" w:rsidRDefault="006777D6" w:rsidP="00B07A63">
    <w:pPr>
      <w:pStyle w:val="a3"/>
      <w:tabs>
        <w:tab w:val="left" w:pos="242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AF083" w14:textId="77777777" w:rsidR="000B56B1" w:rsidRPr="002E5023" w:rsidRDefault="00A25D04">
    <w:pPr>
      <w:pStyle w:val="a3"/>
      <w:jc w:val="center"/>
      <w:rPr>
        <w:rFonts w:ascii="Times New Roman" w:hAnsi="Times New Roman"/>
        <w:sz w:val="24"/>
        <w:szCs w:val="24"/>
      </w:rPr>
    </w:pPr>
    <w:r w:rsidRPr="002E5023">
      <w:rPr>
        <w:rFonts w:ascii="Times New Roman" w:hAnsi="Times New Roman"/>
        <w:sz w:val="24"/>
        <w:szCs w:val="24"/>
      </w:rPr>
      <w:fldChar w:fldCharType="begin"/>
    </w:r>
    <w:r w:rsidRPr="002E5023">
      <w:rPr>
        <w:rFonts w:ascii="Times New Roman" w:hAnsi="Times New Roman"/>
        <w:sz w:val="24"/>
        <w:szCs w:val="24"/>
      </w:rPr>
      <w:instrText>PAGE   \* MERGEFORMAT</w:instrText>
    </w:r>
    <w:r w:rsidRPr="002E5023">
      <w:rPr>
        <w:rFonts w:ascii="Times New Roman" w:hAnsi="Times New Roman"/>
        <w:sz w:val="24"/>
        <w:szCs w:val="24"/>
      </w:rPr>
      <w:fldChar w:fldCharType="separate"/>
    </w:r>
    <w:r w:rsidRPr="00AF557B">
      <w:rPr>
        <w:rFonts w:ascii="Times New Roman" w:hAnsi="Times New Roman"/>
        <w:noProof/>
        <w:sz w:val="24"/>
        <w:szCs w:val="24"/>
        <w:lang w:val="ru-RU"/>
      </w:rPr>
      <w:t>2</w:t>
    </w:r>
    <w:r w:rsidRPr="002E5023">
      <w:rPr>
        <w:rFonts w:ascii="Times New Roman" w:hAnsi="Times New Roman"/>
        <w:sz w:val="24"/>
        <w:szCs w:val="24"/>
      </w:rPr>
      <w:fldChar w:fldCharType="end"/>
    </w:r>
  </w:p>
  <w:p w14:paraId="2A79BD90" w14:textId="77777777" w:rsidR="000B56B1" w:rsidRDefault="006777D6" w:rsidP="00B07A63">
    <w:pPr>
      <w:pStyle w:val="a3"/>
      <w:tabs>
        <w:tab w:val="left" w:pos="2429"/>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E1CCC" w14:textId="77777777" w:rsidR="000B56B1" w:rsidRPr="00E51EDF" w:rsidRDefault="00A25D04" w:rsidP="00082336">
    <w:pPr>
      <w:pStyle w:val="a3"/>
      <w:jc w:val="center"/>
      <w:rPr>
        <w:sz w:val="24"/>
        <w:szCs w:val="24"/>
      </w:rPr>
    </w:pPr>
    <w:r w:rsidRPr="00E51EDF">
      <w:rPr>
        <w:rFonts w:ascii="Times New Roman" w:hAnsi="Times New Roman"/>
        <w:sz w:val="24"/>
        <w:szCs w:val="24"/>
      </w:rPr>
      <w:fldChar w:fldCharType="begin"/>
    </w:r>
    <w:r w:rsidRPr="00E51EDF">
      <w:rPr>
        <w:rFonts w:ascii="Times New Roman" w:hAnsi="Times New Roman"/>
        <w:sz w:val="24"/>
        <w:szCs w:val="24"/>
      </w:rPr>
      <w:instrText>PAGE   \* MERGEFORMAT</w:instrText>
    </w:r>
    <w:r w:rsidRPr="00E51EDF">
      <w:rPr>
        <w:rFonts w:ascii="Times New Roman" w:hAnsi="Times New Roman"/>
        <w:sz w:val="24"/>
        <w:szCs w:val="24"/>
      </w:rPr>
      <w:fldChar w:fldCharType="separate"/>
    </w:r>
    <w:r w:rsidRPr="00AF557B">
      <w:rPr>
        <w:rFonts w:ascii="Times New Roman" w:hAnsi="Times New Roman"/>
        <w:noProof/>
        <w:sz w:val="24"/>
        <w:szCs w:val="24"/>
        <w:lang w:val="ru-RU"/>
      </w:rPr>
      <w:t>9</w:t>
    </w:r>
    <w:r w:rsidRPr="00E51EDF">
      <w:rPr>
        <w:rFonts w:ascii="Times New Roman" w:hAnsi="Times New Roman"/>
        <w:sz w:val="24"/>
        <w:szCs w:val="24"/>
      </w:rPr>
      <w:fldChar w:fldCharType="end"/>
    </w:r>
  </w:p>
  <w:p w14:paraId="6D53B132" w14:textId="77777777" w:rsidR="000B56B1" w:rsidRDefault="006777D6"/>
  <w:p w14:paraId="3EC1CB5E" w14:textId="77777777" w:rsidR="000B56B1" w:rsidRDefault="006777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DD4446"/>
    <w:multiLevelType w:val="multilevel"/>
    <w:tmpl w:val="E8861C7A"/>
    <w:lvl w:ilvl="0">
      <w:start w:val="1"/>
      <w:numFmt w:val="decimal"/>
      <w:lvlText w:val="%1."/>
      <w:lvlJc w:val="left"/>
      <w:pPr>
        <w:ind w:left="2411" w:firstLine="567"/>
      </w:pPr>
      <w:rPr>
        <w:rFonts w:cs="Times New Roman" w:hint="default"/>
        <w:b/>
      </w:rPr>
    </w:lvl>
    <w:lvl w:ilvl="1">
      <w:start w:val="1"/>
      <w:numFmt w:val="decimal"/>
      <w:isLgl/>
      <w:lvlText w:val="%1.%2."/>
      <w:lvlJc w:val="left"/>
      <w:pPr>
        <w:ind w:left="1" w:firstLine="567"/>
      </w:pPr>
      <w:rPr>
        <w:rFonts w:cs="Times New Roman" w:hint="default"/>
        <w:b w:val="0"/>
      </w:rPr>
    </w:lvl>
    <w:lvl w:ilvl="2">
      <w:start w:val="1"/>
      <w:numFmt w:val="decimal"/>
      <w:isLgl/>
      <w:lvlText w:val="%1.%2.%3."/>
      <w:lvlJc w:val="left"/>
      <w:pPr>
        <w:ind w:left="0" w:firstLine="567"/>
      </w:pPr>
      <w:rPr>
        <w:rFonts w:cs="Times New Roman" w:hint="default"/>
        <w:b w:val="0"/>
      </w:rPr>
    </w:lvl>
    <w:lvl w:ilvl="3">
      <w:start w:val="1"/>
      <w:numFmt w:val="decimal"/>
      <w:isLgl/>
      <w:lvlText w:val="%1.%2.%3.%4."/>
      <w:lvlJc w:val="left"/>
      <w:pPr>
        <w:ind w:left="0" w:firstLine="567"/>
      </w:pPr>
      <w:rPr>
        <w:rFonts w:cs="Times New Roman" w:hint="default"/>
        <w:b w:val="0"/>
      </w:rPr>
    </w:lvl>
    <w:lvl w:ilvl="4">
      <w:start w:val="1"/>
      <w:numFmt w:val="decimal"/>
      <w:isLgl/>
      <w:lvlText w:val="%1.%2.%3.%4.%5."/>
      <w:lvlJc w:val="left"/>
      <w:pPr>
        <w:ind w:left="0" w:firstLine="567"/>
      </w:pPr>
      <w:rPr>
        <w:rFonts w:cs="Times New Roman" w:hint="default"/>
        <w:b w:val="0"/>
      </w:rPr>
    </w:lvl>
    <w:lvl w:ilvl="5">
      <w:start w:val="1"/>
      <w:numFmt w:val="decimal"/>
      <w:isLgl/>
      <w:lvlText w:val="%1.%2.%3.%4.%5.%6."/>
      <w:lvlJc w:val="left"/>
      <w:pPr>
        <w:ind w:left="0" w:firstLine="567"/>
      </w:pPr>
      <w:rPr>
        <w:rFonts w:cs="Times New Roman" w:hint="default"/>
        <w:b w:val="0"/>
      </w:rPr>
    </w:lvl>
    <w:lvl w:ilvl="6">
      <w:start w:val="1"/>
      <w:numFmt w:val="decimal"/>
      <w:isLgl/>
      <w:lvlText w:val="%1.%2.%3.%4.%5.%6.%7."/>
      <w:lvlJc w:val="left"/>
      <w:pPr>
        <w:ind w:left="0" w:firstLine="567"/>
      </w:pPr>
      <w:rPr>
        <w:rFonts w:cs="Times New Roman" w:hint="default"/>
        <w:b w:val="0"/>
      </w:rPr>
    </w:lvl>
    <w:lvl w:ilvl="7">
      <w:start w:val="1"/>
      <w:numFmt w:val="decimal"/>
      <w:isLgl/>
      <w:lvlText w:val="%1.%2.%3.%4.%5.%6.%7.%8."/>
      <w:lvlJc w:val="left"/>
      <w:pPr>
        <w:ind w:left="0" w:firstLine="567"/>
      </w:pPr>
      <w:rPr>
        <w:rFonts w:cs="Times New Roman" w:hint="default"/>
        <w:b w:val="0"/>
      </w:rPr>
    </w:lvl>
    <w:lvl w:ilvl="8">
      <w:start w:val="1"/>
      <w:numFmt w:val="decimal"/>
      <w:isLgl/>
      <w:lvlText w:val="%1.%2.%3.%4.%5.%6.%7.%8.%9."/>
      <w:lvlJc w:val="left"/>
      <w:pPr>
        <w:ind w:left="0" w:firstLine="567"/>
      </w:pPr>
      <w:rPr>
        <w:rFonts w:cs="Times New Roman" w:hint="default"/>
        <w:b w:val="0"/>
      </w:rPr>
    </w:lvl>
  </w:abstractNum>
  <w:abstractNum w:abstractNumId="1">
    <w:nsid w:val="5C1438D9"/>
    <w:multiLevelType w:val="hybridMultilevel"/>
    <w:tmpl w:val="43C0876A"/>
    <w:lvl w:ilvl="0" w:tplc="1A3CE25A">
      <w:start w:val="13"/>
      <w:numFmt w:val="decimal"/>
      <w:lvlText w:val="%1."/>
      <w:lvlJc w:val="left"/>
      <w:pPr>
        <w:ind w:left="1407" w:hanging="360"/>
      </w:pPr>
      <w:rPr>
        <w:rFonts w:hint="default"/>
      </w:rPr>
    </w:lvl>
    <w:lvl w:ilvl="1" w:tplc="04220019" w:tentative="1">
      <w:start w:val="1"/>
      <w:numFmt w:val="lowerLetter"/>
      <w:lvlText w:val="%2."/>
      <w:lvlJc w:val="left"/>
      <w:pPr>
        <w:ind w:left="2127" w:hanging="360"/>
      </w:pPr>
    </w:lvl>
    <w:lvl w:ilvl="2" w:tplc="0422001B" w:tentative="1">
      <w:start w:val="1"/>
      <w:numFmt w:val="lowerRoman"/>
      <w:lvlText w:val="%3."/>
      <w:lvlJc w:val="right"/>
      <w:pPr>
        <w:ind w:left="2847" w:hanging="180"/>
      </w:pPr>
    </w:lvl>
    <w:lvl w:ilvl="3" w:tplc="0422000F" w:tentative="1">
      <w:start w:val="1"/>
      <w:numFmt w:val="decimal"/>
      <w:lvlText w:val="%4."/>
      <w:lvlJc w:val="left"/>
      <w:pPr>
        <w:ind w:left="3567" w:hanging="360"/>
      </w:pPr>
    </w:lvl>
    <w:lvl w:ilvl="4" w:tplc="04220019" w:tentative="1">
      <w:start w:val="1"/>
      <w:numFmt w:val="lowerLetter"/>
      <w:lvlText w:val="%5."/>
      <w:lvlJc w:val="left"/>
      <w:pPr>
        <w:ind w:left="4287" w:hanging="360"/>
      </w:pPr>
    </w:lvl>
    <w:lvl w:ilvl="5" w:tplc="0422001B" w:tentative="1">
      <w:start w:val="1"/>
      <w:numFmt w:val="lowerRoman"/>
      <w:lvlText w:val="%6."/>
      <w:lvlJc w:val="right"/>
      <w:pPr>
        <w:ind w:left="5007" w:hanging="180"/>
      </w:pPr>
    </w:lvl>
    <w:lvl w:ilvl="6" w:tplc="0422000F" w:tentative="1">
      <w:start w:val="1"/>
      <w:numFmt w:val="decimal"/>
      <w:lvlText w:val="%7."/>
      <w:lvlJc w:val="left"/>
      <w:pPr>
        <w:ind w:left="5727" w:hanging="360"/>
      </w:pPr>
    </w:lvl>
    <w:lvl w:ilvl="7" w:tplc="04220019" w:tentative="1">
      <w:start w:val="1"/>
      <w:numFmt w:val="lowerLetter"/>
      <w:lvlText w:val="%8."/>
      <w:lvlJc w:val="left"/>
      <w:pPr>
        <w:ind w:left="6447" w:hanging="360"/>
      </w:pPr>
    </w:lvl>
    <w:lvl w:ilvl="8" w:tplc="0422001B" w:tentative="1">
      <w:start w:val="1"/>
      <w:numFmt w:val="lowerRoman"/>
      <w:lvlText w:val="%9."/>
      <w:lvlJc w:val="right"/>
      <w:pPr>
        <w:ind w:left="7167" w:hanging="180"/>
      </w:pPr>
    </w:lvl>
  </w:abstractNum>
  <w:abstractNum w:abstractNumId="2">
    <w:nsid w:val="7DEA4790"/>
    <w:multiLevelType w:val="hybridMultilevel"/>
    <w:tmpl w:val="594C4B54"/>
    <w:lvl w:ilvl="0" w:tplc="3B929E9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2A"/>
    <w:rsid w:val="000614AC"/>
    <w:rsid w:val="00074AF7"/>
    <w:rsid w:val="000D5DE1"/>
    <w:rsid w:val="000E06BF"/>
    <w:rsid w:val="00136E49"/>
    <w:rsid w:val="001617BB"/>
    <w:rsid w:val="001F222A"/>
    <w:rsid w:val="002F25F1"/>
    <w:rsid w:val="0034707D"/>
    <w:rsid w:val="00374A3C"/>
    <w:rsid w:val="00385E47"/>
    <w:rsid w:val="003C2ECA"/>
    <w:rsid w:val="003D21D8"/>
    <w:rsid w:val="00441439"/>
    <w:rsid w:val="004A3533"/>
    <w:rsid w:val="00597348"/>
    <w:rsid w:val="00606FAE"/>
    <w:rsid w:val="006777D6"/>
    <w:rsid w:val="00746119"/>
    <w:rsid w:val="0077659C"/>
    <w:rsid w:val="007B6F1E"/>
    <w:rsid w:val="008139EA"/>
    <w:rsid w:val="0082300A"/>
    <w:rsid w:val="0091216A"/>
    <w:rsid w:val="00913B18"/>
    <w:rsid w:val="009662EB"/>
    <w:rsid w:val="00A15796"/>
    <w:rsid w:val="00A25D04"/>
    <w:rsid w:val="00B52F09"/>
    <w:rsid w:val="00C11823"/>
    <w:rsid w:val="00CA3D8E"/>
    <w:rsid w:val="00CD0F44"/>
    <w:rsid w:val="00D759F1"/>
    <w:rsid w:val="00E134D4"/>
    <w:rsid w:val="00F05050"/>
    <w:rsid w:val="00F6303C"/>
    <w:rsid w:val="00FD13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4D486"/>
  <w15:docId w15:val="{8697B9BD-85D5-4661-8C2C-19291A56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5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F222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F222A"/>
  </w:style>
  <w:style w:type="paragraph" w:styleId="a5">
    <w:name w:val="footer"/>
    <w:basedOn w:val="a"/>
    <w:link w:val="a6"/>
    <w:uiPriority w:val="99"/>
    <w:semiHidden/>
    <w:unhideWhenUsed/>
    <w:rsid w:val="001F222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F222A"/>
  </w:style>
  <w:style w:type="paragraph" w:styleId="a7">
    <w:name w:val="List Paragraph"/>
    <w:basedOn w:val="a"/>
    <w:uiPriority w:val="34"/>
    <w:qFormat/>
    <w:rsid w:val="001F2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15906</Words>
  <Characters>9067</Characters>
  <Application>Microsoft Office Word</Application>
  <DocSecurity>0</DocSecurity>
  <Lines>75</Lines>
  <Paragraphs>49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TerCentre-7</dc:creator>
  <cp:lastModifiedBy>Asus</cp:lastModifiedBy>
  <cp:revision>12</cp:revision>
  <dcterms:created xsi:type="dcterms:W3CDTF">2023-06-27T07:59:00Z</dcterms:created>
  <dcterms:modified xsi:type="dcterms:W3CDTF">2024-01-23T17:45:00Z</dcterms:modified>
</cp:coreProperties>
</file>