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C2" w:rsidRPr="0061132B" w:rsidRDefault="00B534CE" w:rsidP="00B534CE">
      <w:pPr>
        <w:tabs>
          <w:tab w:val="left" w:pos="6946"/>
          <w:tab w:val="left" w:pos="7513"/>
        </w:tabs>
        <w:rPr>
          <w:b/>
          <w:i/>
          <w:sz w:val="26"/>
          <w:szCs w:val="26"/>
          <w:lang w:val="uk-UA"/>
        </w:rPr>
      </w:pPr>
      <w:r w:rsidRPr="0061132B">
        <w:rPr>
          <w:b/>
          <w:i/>
          <w:sz w:val="26"/>
          <w:szCs w:val="26"/>
          <w:lang w:val="uk-UA"/>
        </w:rPr>
        <w:t xml:space="preserve">                                                                                                  </w:t>
      </w:r>
      <w:r w:rsidR="00242BE6">
        <w:rPr>
          <w:b/>
          <w:i/>
          <w:sz w:val="26"/>
          <w:szCs w:val="26"/>
          <w:lang w:val="uk-UA"/>
        </w:rPr>
        <w:t xml:space="preserve">             </w:t>
      </w:r>
      <w:r w:rsidR="006938F9" w:rsidRPr="0061132B">
        <w:rPr>
          <w:b/>
          <w:i/>
          <w:sz w:val="26"/>
          <w:szCs w:val="26"/>
          <w:lang w:val="uk-UA"/>
        </w:rPr>
        <w:t>ДОДАТОК 2</w:t>
      </w:r>
    </w:p>
    <w:p w:rsidR="00DF35B9" w:rsidRPr="0061132B" w:rsidRDefault="00B534CE" w:rsidP="00844839">
      <w:pPr>
        <w:tabs>
          <w:tab w:val="left" w:pos="6946"/>
          <w:tab w:val="left" w:pos="7513"/>
        </w:tabs>
        <w:rPr>
          <w:i/>
          <w:sz w:val="26"/>
          <w:szCs w:val="26"/>
          <w:lang w:val="uk-UA"/>
        </w:rPr>
      </w:pPr>
      <w:r w:rsidRPr="0061132B">
        <w:rPr>
          <w:b/>
          <w:i/>
          <w:sz w:val="26"/>
          <w:szCs w:val="26"/>
          <w:lang w:val="uk-UA"/>
        </w:rPr>
        <w:t xml:space="preserve">                                                                                                 </w:t>
      </w:r>
      <w:r w:rsidR="00242BE6">
        <w:rPr>
          <w:b/>
          <w:i/>
          <w:sz w:val="26"/>
          <w:szCs w:val="26"/>
          <w:lang w:val="uk-UA"/>
        </w:rPr>
        <w:t xml:space="preserve">           </w:t>
      </w:r>
      <w:r w:rsidRPr="0061132B">
        <w:rPr>
          <w:b/>
          <w:i/>
          <w:sz w:val="26"/>
          <w:szCs w:val="26"/>
          <w:lang w:val="uk-UA"/>
        </w:rPr>
        <w:t xml:space="preserve"> </w:t>
      </w:r>
      <w:r w:rsidR="006938F9" w:rsidRPr="0061132B">
        <w:rPr>
          <w:i/>
          <w:sz w:val="26"/>
          <w:szCs w:val="26"/>
          <w:lang w:val="uk-UA"/>
        </w:rPr>
        <w:t xml:space="preserve">до </w:t>
      </w:r>
      <w:r w:rsidR="009452C2" w:rsidRPr="0061132B">
        <w:rPr>
          <w:i/>
          <w:sz w:val="26"/>
          <w:szCs w:val="26"/>
          <w:lang w:val="uk-UA"/>
        </w:rPr>
        <w:t>тендерної документації</w:t>
      </w:r>
    </w:p>
    <w:p w:rsidR="0007617B" w:rsidRPr="00C77D46" w:rsidRDefault="0007617B" w:rsidP="00A21788">
      <w:pPr>
        <w:jc w:val="center"/>
        <w:rPr>
          <w:b/>
          <w:sz w:val="26"/>
          <w:szCs w:val="26"/>
          <w:lang w:val="uk-UA"/>
        </w:rPr>
      </w:pPr>
      <w:r w:rsidRPr="00C77D46">
        <w:rPr>
          <w:b/>
          <w:sz w:val="26"/>
          <w:szCs w:val="26"/>
          <w:lang w:val="uk-UA"/>
        </w:rPr>
        <w:t>ДОГОВІР  № ______</w:t>
      </w:r>
    </w:p>
    <w:p w:rsidR="00844839" w:rsidRPr="00C77D46" w:rsidRDefault="00844839" w:rsidP="00A21788">
      <w:pPr>
        <w:jc w:val="center"/>
        <w:rPr>
          <w:b/>
          <w:sz w:val="26"/>
          <w:szCs w:val="26"/>
          <w:lang w:val="uk-UA"/>
        </w:rPr>
      </w:pPr>
    </w:p>
    <w:p w:rsidR="00E219DB" w:rsidRPr="00C77D46" w:rsidRDefault="00E219DB" w:rsidP="00844839">
      <w:pPr>
        <w:rPr>
          <w:b/>
          <w:sz w:val="26"/>
          <w:szCs w:val="26"/>
          <w:lang w:val="uk-UA"/>
        </w:rPr>
      </w:pPr>
    </w:p>
    <w:p w:rsidR="0007617B" w:rsidRPr="00C77D46" w:rsidRDefault="0007617B" w:rsidP="0007617B">
      <w:pPr>
        <w:rPr>
          <w:sz w:val="26"/>
          <w:szCs w:val="26"/>
          <w:lang w:val="uk-UA"/>
        </w:rPr>
      </w:pPr>
      <w:r w:rsidRPr="00C77D46">
        <w:rPr>
          <w:sz w:val="26"/>
          <w:szCs w:val="26"/>
          <w:lang w:val="uk-UA"/>
        </w:rPr>
        <w:t xml:space="preserve">м. Кривий Ріг                                             </w:t>
      </w:r>
      <w:r w:rsidR="00B534CE" w:rsidRPr="00C77D46">
        <w:rPr>
          <w:sz w:val="26"/>
          <w:szCs w:val="26"/>
          <w:lang w:val="uk-UA"/>
        </w:rPr>
        <w:t xml:space="preserve">                       </w:t>
      </w:r>
      <w:r w:rsidR="002C2096" w:rsidRPr="00C77D46">
        <w:rPr>
          <w:sz w:val="26"/>
          <w:szCs w:val="26"/>
          <w:lang w:val="uk-UA"/>
        </w:rPr>
        <w:t xml:space="preserve"> </w:t>
      </w:r>
      <w:r w:rsidR="0089595D" w:rsidRPr="00C77D46">
        <w:rPr>
          <w:sz w:val="26"/>
          <w:szCs w:val="26"/>
          <w:lang w:val="uk-UA"/>
        </w:rPr>
        <w:t xml:space="preserve"> «_____» __</w:t>
      </w:r>
      <w:r w:rsidR="0096233C" w:rsidRPr="00C77D46">
        <w:rPr>
          <w:sz w:val="26"/>
          <w:szCs w:val="26"/>
          <w:lang w:val="uk-UA"/>
        </w:rPr>
        <w:t>_</w:t>
      </w:r>
      <w:r w:rsidR="0089595D" w:rsidRPr="00C77D46">
        <w:rPr>
          <w:sz w:val="26"/>
          <w:szCs w:val="26"/>
          <w:lang w:val="uk-UA"/>
        </w:rPr>
        <w:t>__</w:t>
      </w:r>
      <w:r w:rsidR="0096233C" w:rsidRPr="00C77D46">
        <w:rPr>
          <w:sz w:val="26"/>
          <w:szCs w:val="26"/>
          <w:lang w:val="uk-UA"/>
        </w:rPr>
        <w:t>__</w:t>
      </w:r>
      <w:r w:rsidR="0089595D" w:rsidRPr="00C77D46">
        <w:rPr>
          <w:sz w:val="26"/>
          <w:szCs w:val="26"/>
          <w:lang w:val="uk-UA"/>
        </w:rPr>
        <w:t>_____</w:t>
      </w:r>
      <w:r w:rsidRPr="00C77D46">
        <w:rPr>
          <w:sz w:val="26"/>
          <w:szCs w:val="26"/>
          <w:lang w:val="uk-UA"/>
        </w:rPr>
        <w:t> 20</w:t>
      </w:r>
      <w:r w:rsidR="00B534CE" w:rsidRPr="00C77D46">
        <w:rPr>
          <w:sz w:val="26"/>
          <w:szCs w:val="26"/>
          <w:lang w:val="uk-UA"/>
        </w:rPr>
        <w:t>23</w:t>
      </w:r>
      <w:r w:rsidRPr="00C77D46">
        <w:rPr>
          <w:sz w:val="26"/>
          <w:szCs w:val="26"/>
          <w:lang w:val="uk-UA"/>
        </w:rPr>
        <w:t xml:space="preserve"> р.</w:t>
      </w:r>
    </w:p>
    <w:p w:rsidR="00D238FE" w:rsidRPr="00C77D46" w:rsidRDefault="00D238FE" w:rsidP="0007617B">
      <w:pPr>
        <w:rPr>
          <w:sz w:val="26"/>
          <w:szCs w:val="26"/>
          <w:lang w:val="uk-UA"/>
        </w:rPr>
      </w:pPr>
    </w:p>
    <w:p w:rsidR="0007617B" w:rsidRPr="00C77D46" w:rsidRDefault="002C2096" w:rsidP="002E6494">
      <w:pPr>
        <w:ind w:firstLine="567"/>
        <w:jc w:val="both"/>
        <w:rPr>
          <w:sz w:val="26"/>
          <w:szCs w:val="26"/>
          <w:lang w:val="uk-UA"/>
        </w:rPr>
      </w:pPr>
      <w:r w:rsidRPr="00C77D46">
        <w:rPr>
          <w:b/>
          <w:bCs/>
          <w:sz w:val="26"/>
          <w:szCs w:val="26"/>
          <w:lang w:val="uk-UA"/>
        </w:rPr>
        <w:t>Департамент розвитку інфраструктури міста виконкому Криворізької міської ради</w:t>
      </w:r>
      <w:r w:rsidRPr="00C77D46">
        <w:rPr>
          <w:b/>
          <w:sz w:val="26"/>
          <w:szCs w:val="26"/>
          <w:lang w:val="uk-UA"/>
        </w:rPr>
        <w:t xml:space="preserve"> </w:t>
      </w:r>
      <w:r w:rsidR="00F82FE6" w:rsidRPr="00C77D46">
        <w:rPr>
          <w:bCs/>
          <w:sz w:val="26"/>
          <w:szCs w:val="26"/>
          <w:lang w:val="uk-UA"/>
        </w:rPr>
        <w:t xml:space="preserve">в особі </w:t>
      </w:r>
      <w:r w:rsidR="003A4676" w:rsidRPr="00C77D46">
        <w:rPr>
          <w:sz w:val="26"/>
          <w:szCs w:val="26"/>
          <w:lang w:val="uk-UA" w:eastAsia="uk-UA"/>
        </w:rPr>
        <w:t xml:space="preserve">директора департаменту </w:t>
      </w:r>
      <w:r w:rsidR="00253DAA" w:rsidRPr="00C77D46">
        <w:rPr>
          <w:bCs/>
          <w:sz w:val="26"/>
          <w:szCs w:val="26"/>
          <w:lang w:val="uk-UA"/>
        </w:rPr>
        <w:t>Карого Івана Олександровича</w:t>
      </w:r>
      <w:r w:rsidR="00F82FE6" w:rsidRPr="00C77D46">
        <w:rPr>
          <w:bCs/>
          <w:sz w:val="26"/>
          <w:szCs w:val="26"/>
          <w:lang w:val="uk-UA"/>
        </w:rPr>
        <w:t xml:space="preserve">, що діє на підставі Положення </w:t>
      </w:r>
      <w:r w:rsidR="008076EC" w:rsidRPr="00C77D46">
        <w:rPr>
          <w:sz w:val="26"/>
          <w:szCs w:val="26"/>
          <w:lang w:val="uk-UA"/>
        </w:rPr>
        <w:t xml:space="preserve">(далі - </w:t>
      </w:r>
      <w:r w:rsidR="0007617B" w:rsidRPr="00C77D46">
        <w:rPr>
          <w:sz w:val="26"/>
          <w:szCs w:val="26"/>
          <w:lang w:val="uk-UA"/>
        </w:rPr>
        <w:t xml:space="preserve">Замовник), з однієї сторони, і </w:t>
      </w:r>
      <w:r w:rsidR="00253DAA" w:rsidRPr="00C77D46">
        <w:rPr>
          <w:i/>
          <w:sz w:val="26"/>
          <w:szCs w:val="26"/>
          <w:u w:val="single"/>
          <w:lang w:val="uk-UA"/>
        </w:rPr>
        <w:t>(Заповнюється Учасником) (Назва Учасника)</w:t>
      </w:r>
      <w:r w:rsidR="008527A5" w:rsidRPr="00C77D46">
        <w:rPr>
          <w:sz w:val="26"/>
          <w:szCs w:val="26"/>
          <w:lang w:val="uk-UA"/>
        </w:rPr>
        <w:t xml:space="preserve"> в особі </w:t>
      </w:r>
      <w:r w:rsidR="00253DAA" w:rsidRPr="00C77D46">
        <w:rPr>
          <w:i/>
          <w:sz w:val="26"/>
          <w:szCs w:val="26"/>
          <w:u w:val="single"/>
          <w:lang w:val="uk-UA"/>
        </w:rPr>
        <w:t>(Посада, ПІБ підписанта договору)</w:t>
      </w:r>
      <w:r w:rsidR="0007617B" w:rsidRPr="00C77D46">
        <w:rPr>
          <w:sz w:val="26"/>
          <w:szCs w:val="26"/>
          <w:lang w:val="uk-UA"/>
        </w:rPr>
        <w:t xml:space="preserve">, що діє на підставі </w:t>
      </w:r>
      <w:r w:rsidR="00253DAA" w:rsidRPr="00C77D46">
        <w:rPr>
          <w:i/>
          <w:sz w:val="26"/>
          <w:szCs w:val="26"/>
          <w:u w:val="single"/>
          <w:lang w:val="uk-UA"/>
        </w:rPr>
        <w:t>(Назва установчого документу Учасника)</w:t>
      </w:r>
      <w:r w:rsidR="0007617B" w:rsidRPr="00C77D46">
        <w:rPr>
          <w:sz w:val="26"/>
          <w:szCs w:val="26"/>
          <w:lang w:val="uk-UA"/>
        </w:rPr>
        <w:t xml:space="preserve"> (далі - Виконавець), з іншої сторони, разом - Сторони,</w:t>
      </w:r>
      <w:r w:rsidR="00DF35B9" w:rsidRPr="00C77D46">
        <w:rPr>
          <w:sz w:val="26"/>
          <w:szCs w:val="26"/>
          <w:lang w:val="uk-UA"/>
        </w:rPr>
        <w:t xml:space="preserve"> </w:t>
      </w:r>
      <w:r w:rsidR="0007617B" w:rsidRPr="00C77D46">
        <w:rPr>
          <w:sz w:val="26"/>
          <w:szCs w:val="26"/>
          <w:lang w:val="uk-UA"/>
        </w:rPr>
        <w:t>уклали цей договір</w:t>
      </w:r>
      <w:r w:rsidR="00BA5C9C" w:rsidRPr="00C77D46">
        <w:rPr>
          <w:sz w:val="26"/>
          <w:szCs w:val="26"/>
          <w:lang w:val="uk-UA"/>
        </w:rPr>
        <w:t xml:space="preserve"> </w:t>
      </w:r>
      <w:r w:rsidR="00871E93" w:rsidRPr="00C77D46">
        <w:rPr>
          <w:sz w:val="26"/>
          <w:szCs w:val="26"/>
          <w:lang w:val="uk-UA"/>
        </w:rPr>
        <w:t xml:space="preserve">(далі - Договір) </w:t>
      </w:r>
      <w:r w:rsidR="0007617B" w:rsidRPr="00C77D46">
        <w:rPr>
          <w:sz w:val="26"/>
          <w:szCs w:val="26"/>
          <w:lang w:val="uk-UA"/>
        </w:rPr>
        <w:t>про таке</w:t>
      </w:r>
      <w:r w:rsidR="00871E93" w:rsidRPr="00C77D46">
        <w:rPr>
          <w:sz w:val="26"/>
          <w:szCs w:val="26"/>
          <w:lang w:val="uk-UA"/>
        </w:rPr>
        <w:t>:</w:t>
      </w:r>
      <w:r w:rsidR="0007617B" w:rsidRPr="00C77D46">
        <w:rPr>
          <w:sz w:val="26"/>
          <w:szCs w:val="26"/>
          <w:lang w:val="uk-UA"/>
        </w:rPr>
        <w:t xml:space="preserve"> </w:t>
      </w:r>
    </w:p>
    <w:p w:rsidR="0007617B" w:rsidRPr="00C77D46" w:rsidRDefault="0007617B" w:rsidP="0007617B">
      <w:pPr>
        <w:jc w:val="both"/>
        <w:rPr>
          <w:sz w:val="26"/>
          <w:szCs w:val="26"/>
          <w:lang w:val="uk-UA"/>
        </w:rPr>
      </w:pPr>
    </w:p>
    <w:p w:rsidR="0007617B" w:rsidRPr="00C77D46" w:rsidRDefault="0007617B" w:rsidP="003D1D39">
      <w:pPr>
        <w:pStyle w:val="a9"/>
        <w:numPr>
          <w:ilvl w:val="0"/>
          <w:numId w:val="1"/>
        </w:numPr>
        <w:jc w:val="center"/>
        <w:rPr>
          <w:b/>
          <w:sz w:val="26"/>
          <w:szCs w:val="26"/>
          <w:lang w:val="uk-UA"/>
        </w:rPr>
      </w:pPr>
      <w:r w:rsidRPr="00C77D46">
        <w:rPr>
          <w:b/>
          <w:sz w:val="26"/>
          <w:szCs w:val="26"/>
          <w:lang w:val="uk-UA"/>
        </w:rPr>
        <w:t>ПРЕДМЕТ ДОГОВОРУ</w:t>
      </w:r>
    </w:p>
    <w:p w:rsidR="0007617B" w:rsidRPr="00C77D46" w:rsidRDefault="00B5682E" w:rsidP="00564BF1">
      <w:pPr>
        <w:ind w:firstLine="567"/>
        <w:jc w:val="both"/>
        <w:rPr>
          <w:sz w:val="26"/>
          <w:szCs w:val="26"/>
          <w:lang w:val="uk-UA"/>
        </w:rPr>
      </w:pPr>
      <w:r w:rsidRPr="00C77D46">
        <w:rPr>
          <w:sz w:val="26"/>
          <w:szCs w:val="26"/>
          <w:lang w:val="uk-UA"/>
        </w:rPr>
        <w:t xml:space="preserve">1.1. </w:t>
      </w:r>
      <w:r w:rsidR="0007617B" w:rsidRPr="00C77D46">
        <w:rPr>
          <w:sz w:val="26"/>
          <w:szCs w:val="26"/>
          <w:lang w:val="uk-UA"/>
        </w:rPr>
        <w:t xml:space="preserve">Виконавець </w:t>
      </w:r>
      <w:r w:rsidR="00BD1518" w:rsidRPr="00C77D46">
        <w:rPr>
          <w:sz w:val="26"/>
          <w:szCs w:val="26"/>
          <w:lang w:val="uk-UA"/>
        </w:rPr>
        <w:t>зобов’язується</w:t>
      </w:r>
      <w:r w:rsidRPr="00C77D46">
        <w:rPr>
          <w:sz w:val="26"/>
          <w:szCs w:val="26"/>
          <w:lang w:val="uk-UA"/>
        </w:rPr>
        <w:t xml:space="preserve"> </w:t>
      </w:r>
      <w:r w:rsidR="008E055C" w:rsidRPr="00C77D46">
        <w:rPr>
          <w:sz w:val="26"/>
          <w:szCs w:val="26"/>
          <w:lang w:val="uk-UA"/>
        </w:rPr>
        <w:t xml:space="preserve">протягом 2023-2024 років виконати роботи по об’єкту </w:t>
      </w:r>
      <w:r w:rsidR="00CF3A82" w:rsidRPr="00C77D46">
        <w:rPr>
          <w:b/>
          <w:sz w:val="26"/>
          <w:szCs w:val="26"/>
          <w:lang w:val="uk-UA"/>
        </w:rPr>
        <w:t>Нове будівництво Меморіального комплексу в секторі почесних поховань на частині земельної ділянки, призначеної для розширення кладовища «Центральне»</w:t>
      </w:r>
      <w:r w:rsidR="0022629B">
        <w:rPr>
          <w:b/>
          <w:sz w:val="26"/>
          <w:szCs w:val="26"/>
          <w:lang w:val="uk-UA"/>
        </w:rPr>
        <w:t>,</w:t>
      </w:r>
      <w:r w:rsidR="00CF3A82" w:rsidRPr="00C77D46">
        <w:rPr>
          <w:b/>
          <w:sz w:val="26"/>
          <w:szCs w:val="26"/>
          <w:lang w:val="uk-UA"/>
        </w:rPr>
        <w:t xml:space="preserve"> ІІ черга: Дніпропетровська область, Криворізький район, </w:t>
      </w:r>
      <w:proofErr w:type="spellStart"/>
      <w:r w:rsidR="00CF3A82" w:rsidRPr="00C77D46">
        <w:rPr>
          <w:b/>
          <w:sz w:val="26"/>
          <w:szCs w:val="26"/>
          <w:lang w:val="uk-UA"/>
        </w:rPr>
        <w:t>Новопільська</w:t>
      </w:r>
      <w:proofErr w:type="spellEnd"/>
      <w:r w:rsidR="00CF3A82" w:rsidRPr="00C77D46">
        <w:rPr>
          <w:b/>
          <w:sz w:val="26"/>
          <w:szCs w:val="26"/>
          <w:lang w:val="uk-UA"/>
        </w:rPr>
        <w:t xml:space="preserve"> сільська рада</w:t>
      </w:r>
      <w:r w:rsidR="00D238FE" w:rsidRPr="00C77D46">
        <w:rPr>
          <w:sz w:val="26"/>
          <w:szCs w:val="26"/>
          <w:lang w:val="uk-UA"/>
        </w:rPr>
        <w:t xml:space="preserve"> </w:t>
      </w:r>
      <w:r w:rsidR="0007617B" w:rsidRPr="00C77D46">
        <w:rPr>
          <w:sz w:val="26"/>
          <w:szCs w:val="26"/>
          <w:lang w:val="uk-UA"/>
        </w:rPr>
        <w:t xml:space="preserve">відповідно </w:t>
      </w:r>
      <w:r w:rsidR="00B357B2" w:rsidRPr="00C77D46">
        <w:rPr>
          <w:sz w:val="26"/>
          <w:szCs w:val="26"/>
          <w:lang w:val="uk-UA"/>
        </w:rPr>
        <w:t>договірної ціни</w:t>
      </w:r>
      <w:r w:rsidR="00B534CE" w:rsidRPr="00C77D46">
        <w:rPr>
          <w:color w:val="FF0000"/>
          <w:sz w:val="26"/>
          <w:szCs w:val="26"/>
          <w:lang w:val="uk-UA"/>
        </w:rPr>
        <w:t xml:space="preserve"> </w:t>
      </w:r>
      <w:r w:rsidR="00C928FE" w:rsidRPr="00C77D46">
        <w:rPr>
          <w:sz w:val="26"/>
          <w:szCs w:val="26"/>
          <w:lang w:val="uk-UA"/>
        </w:rPr>
        <w:t>(Додаток 1</w:t>
      </w:r>
      <w:r w:rsidR="00EB6A50" w:rsidRPr="00C77D46">
        <w:rPr>
          <w:sz w:val="26"/>
          <w:szCs w:val="26"/>
          <w:lang w:val="uk-UA"/>
        </w:rPr>
        <w:t>)</w:t>
      </w:r>
      <w:r w:rsidR="00B357B2" w:rsidRPr="00C77D46">
        <w:rPr>
          <w:sz w:val="26"/>
          <w:szCs w:val="26"/>
          <w:lang w:val="uk-UA"/>
        </w:rPr>
        <w:t xml:space="preserve">, </w:t>
      </w:r>
      <w:r w:rsidR="00B534CE" w:rsidRPr="00C77D46">
        <w:rPr>
          <w:sz w:val="26"/>
          <w:szCs w:val="26"/>
          <w:lang w:val="uk-UA"/>
        </w:rPr>
        <w:t xml:space="preserve"> як</w:t>
      </w:r>
      <w:r w:rsidR="00956222" w:rsidRPr="00C77D46">
        <w:rPr>
          <w:sz w:val="26"/>
          <w:szCs w:val="26"/>
          <w:lang w:val="uk-UA"/>
        </w:rPr>
        <w:t>а</w:t>
      </w:r>
      <w:r w:rsidR="008E055C" w:rsidRPr="00C77D46">
        <w:rPr>
          <w:sz w:val="26"/>
          <w:szCs w:val="26"/>
          <w:lang w:val="uk-UA"/>
        </w:rPr>
        <w:t xml:space="preserve"> </w:t>
      </w:r>
      <w:r w:rsidR="0007617B" w:rsidRPr="00C77D46">
        <w:rPr>
          <w:sz w:val="26"/>
          <w:szCs w:val="26"/>
          <w:lang w:val="uk-UA"/>
        </w:rPr>
        <w:t>є невід’ємною частиною даного Договору, а Замовник - прийняти і оплатити</w:t>
      </w:r>
      <w:r w:rsidR="008E055C" w:rsidRPr="00C77D46">
        <w:rPr>
          <w:sz w:val="26"/>
          <w:szCs w:val="26"/>
          <w:lang w:val="uk-UA"/>
        </w:rPr>
        <w:t xml:space="preserve"> виконані</w:t>
      </w:r>
      <w:r w:rsidR="0007617B" w:rsidRPr="00C77D46">
        <w:rPr>
          <w:sz w:val="26"/>
          <w:szCs w:val="26"/>
          <w:lang w:val="uk-UA"/>
        </w:rPr>
        <w:t xml:space="preserve"> </w:t>
      </w:r>
      <w:r w:rsidR="00570152" w:rsidRPr="00C77D46">
        <w:rPr>
          <w:sz w:val="26"/>
          <w:szCs w:val="26"/>
          <w:lang w:val="uk-UA"/>
        </w:rPr>
        <w:t>роботи</w:t>
      </w:r>
      <w:r w:rsidR="0007617B" w:rsidRPr="00C77D46">
        <w:rPr>
          <w:sz w:val="26"/>
          <w:szCs w:val="26"/>
          <w:lang w:val="uk-UA"/>
        </w:rPr>
        <w:t>, згідно</w:t>
      </w:r>
      <w:r w:rsidR="00575241" w:rsidRPr="00C77D46">
        <w:rPr>
          <w:sz w:val="26"/>
          <w:szCs w:val="26"/>
          <w:lang w:val="uk-UA"/>
        </w:rPr>
        <w:t xml:space="preserve"> з рахунком(</w:t>
      </w:r>
      <w:proofErr w:type="spellStart"/>
      <w:r w:rsidR="00023FE4" w:rsidRPr="00C77D46">
        <w:rPr>
          <w:sz w:val="26"/>
          <w:szCs w:val="26"/>
          <w:lang w:val="uk-UA"/>
        </w:rPr>
        <w:t>а</w:t>
      </w:r>
      <w:r w:rsidR="00CA1A82" w:rsidRPr="00C77D46">
        <w:rPr>
          <w:sz w:val="26"/>
          <w:szCs w:val="26"/>
          <w:lang w:val="uk-UA"/>
        </w:rPr>
        <w:t>ми</w:t>
      </w:r>
      <w:proofErr w:type="spellEnd"/>
      <w:r w:rsidR="00CA1A82" w:rsidRPr="00C77D46">
        <w:rPr>
          <w:sz w:val="26"/>
          <w:szCs w:val="26"/>
          <w:lang w:val="uk-UA"/>
        </w:rPr>
        <w:t>) та акт</w:t>
      </w:r>
      <w:r w:rsidR="00575241" w:rsidRPr="00C77D46">
        <w:rPr>
          <w:sz w:val="26"/>
          <w:szCs w:val="26"/>
          <w:lang w:val="uk-UA"/>
        </w:rPr>
        <w:t>ом(</w:t>
      </w:r>
      <w:proofErr w:type="spellStart"/>
      <w:r w:rsidR="00023FE4" w:rsidRPr="00C77D46">
        <w:rPr>
          <w:sz w:val="26"/>
          <w:szCs w:val="26"/>
          <w:lang w:val="uk-UA"/>
        </w:rPr>
        <w:t>а</w:t>
      </w:r>
      <w:r w:rsidR="00575241" w:rsidRPr="00C77D46">
        <w:rPr>
          <w:sz w:val="26"/>
          <w:szCs w:val="26"/>
          <w:lang w:val="uk-UA"/>
        </w:rPr>
        <w:t>ми</w:t>
      </w:r>
      <w:proofErr w:type="spellEnd"/>
      <w:r w:rsidR="00575241" w:rsidRPr="00C77D46">
        <w:rPr>
          <w:sz w:val="26"/>
          <w:szCs w:val="26"/>
          <w:lang w:val="uk-UA"/>
        </w:rPr>
        <w:t>)</w:t>
      </w:r>
      <w:r w:rsidR="0007617B" w:rsidRPr="00C77D46">
        <w:rPr>
          <w:sz w:val="26"/>
          <w:szCs w:val="26"/>
          <w:lang w:val="uk-UA"/>
        </w:rPr>
        <w:t xml:space="preserve"> </w:t>
      </w:r>
      <w:r w:rsidR="00570152" w:rsidRPr="00C77D46">
        <w:rPr>
          <w:sz w:val="26"/>
          <w:szCs w:val="26"/>
          <w:lang w:val="uk-UA"/>
        </w:rPr>
        <w:t>виконаних робіт</w:t>
      </w:r>
      <w:r w:rsidR="00B534CE" w:rsidRPr="00C77D46">
        <w:rPr>
          <w:sz w:val="26"/>
          <w:szCs w:val="26"/>
          <w:lang w:val="uk-UA"/>
        </w:rPr>
        <w:t>,</w:t>
      </w:r>
      <w:r w:rsidR="0007617B" w:rsidRPr="00C77D46">
        <w:rPr>
          <w:sz w:val="26"/>
          <w:szCs w:val="26"/>
          <w:lang w:val="uk-UA"/>
        </w:rPr>
        <w:t xml:space="preserve"> шляхом перерахування відповідної суми на поточний рахунок Виконавця. </w:t>
      </w:r>
    </w:p>
    <w:p w:rsidR="00CD743E" w:rsidRPr="00C77D46" w:rsidRDefault="0007617B" w:rsidP="00CF3A82">
      <w:pPr>
        <w:keepLines/>
        <w:autoSpaceDE w:val="0"/>
        <w:autoSpaceDN w:val="0"/>
        <w:ind w:firstLine="708"/>
        <w:jc w:val="both"/>
        <w:rPr>
          <w:sz w:val="26"/>
          <w:szCs w:val="26"/>
          <w:lang w:val="uk-UA"/>
        </w:rPr>
      </w:pPr>
      <w:r w:rsidRPr="00C77D46">
        <w:rPr>
          <w:sz w:val="26"/>
          <w:szCs w:val="26"/>
          <w:lang w:val="uk-UA"/>
        </w:rPr>
        <w:t>1.2.</w:t>
      </w:r>
      <w:r w:rsidR="00BD1518" w:rsidRPr="00C77D46">
        <w:rPr>
          <w:sz w:val="26"/>
          <w:szCs w:val="26"/>
          <w:lang w:val="uk-UA"/>
        </w:rPr>
        <w:t> </w:t>
      </w:r>
      <w:r w:rsidRPr="00C77D46">
        <w:rPr>
          <w:sz w:val="26"/>
          <w:szCs w:val="26"/>
          <w:lang w:val="uk-UA"/>
        </w:rPr>
        <w:t xml:space="preserve">Найменування </w:t>
      </w:r>
      <w:r w:rsidR="008E055C" w:rsidRPr="00C77D46">
        <w:rPr>
          <w:sz w:val="26"/>
          <w:szCs w:val="26"/>
          <w:lang w:val="uk-UA"/>
        </w:rPr>
        <w:t>робіт</w:t>
      </w:r>
      <w:r w:rsidR="00CF3A82" w:rsidRPr="00C77D46">
        <w:rPr>
          <w:sz w:val="26"/>
          <w:szCs w:val="26"/>
          <w:lang w:val="uk-UA"/>
        </w:rPr>
        <w:t xml:space="preserve">: </w:t>
      </w:r>
      <w:r w:rsidR="00CF3A82" w:rsidRPr="00C77D46">
        <w:rPr>
          <w:b/>
          <w:sz w:val="26"/>
          <w:szCs w:val="26"/>
          <w:lang w:val="uk-UA"/>
        </w:rPr>
        <w:t>Нове будівництво Меморіального комплексу в секторі почесних поховань на частині земельної ділянки, призначеної для розширення кладовища «Центральне»</w:t>
      </w:r>
      <w:r w:rsidR="0022629B">
        <w:rPr>
          <w:b/>
          <w:sz w:val="26"/>
          <w:szCs w:val="26"/>
          <w:lang w:val="uk-UA"/>
        </w:rPr>
        <w:t xml:space="preserve">, </w:t>
      </w:r>
      <w:r w:rsidR="00CF3A82" w:rsidRPr="00C77D46">
        <w:rPr>
          <w:b/>
          <w:sz w:val="26"/>
          <w:szCs w:val="26"/>
          <w:lang w:val="uk-UA"/>
        </w:rPr>
        <w:t xml:space="preserve"> ІІ черга: Дніпропетровська область, Криворізький район, </w:t>
      </w:r>
      <w:proofErr w:type="spellStart"/>
      <w:r w:rsidR="00CF3A82" w:rsidRPr="00C77D46">
        <w:rPr>
          <w:b/>
          <w:sz w:val="26"/>
          <w:szCs w:val="26"/>
          <w:lang w:val="uk-UA"/>
        </w:rPr>
        <w:t>Новопільська</w:t>
      </w:r>
      <w:proofErr w:type="spellEnd"/>
      <w:r w:rsidR="00CF3A82" w:rsidRPr="00C77D46">
        <w:rPr>
          <w:b/>
          <w:sz w:val="26"/>
          <w:szCs w:val="26"/>
          <w:lang w:val="uk-UA"/>
        </w:rPr>
        <w:t xml:space="preserve"> сільська рада</w:t>
      </w:r>
      <w:r w:rsidR="00CF3A82" w:rsidRPr="00C77D46">
        <w:rPr>
          <w:color w:val="FF0000"/>
          <w:sz w:val="26"/>
          <w:szCs w:val="26"/>
          <w:lang w:val="uk-UA"/>
        </w:rPr>
        <w:t xml:space="preserve"> </w:t>
      </w:r>
      <w:r w:rsidR="00CF3A82" w:rsidRPr="00C77D46">
        <w:rPr>
          <w:sz w:val="26"/>
          <w:szCs w:val="26"/>
          <w:lang w:val="uk-UA"/>
        </w:rPr>
        <w:t>(45210000-2 – будівництво будівель)</w:t>
      </w:r>
      <w:r w:rsidR="008E055C" w:rsidRPr="00C77D46">
        <w:rPr>
          <w:b/>
          <w:i/>
          <w:sz w:val="26"/>
          <w:szCs w:val="26"/>
          <w:lang w:val="uk-UA"/>
        </w:rPr>
        <w:t>.</w:t>
      </w:r>
    </w:p>
    <w:p w:rsidR="00A965F3" w:rsidRPr="00C77D46" w:rsidRDefault="00A965F3" w:rsidP="00844839">
      <w:pPr>
        <w:widowControl w:val="0"/>
        <w:autoSpaceDE w:val="0"/>
        <w:autoSpaceDN w:val="0"/>
        <w:adjustRightInd w:val="0"/>
        <w:ind w:firstLine="567"/>
        <w:jc w:val="both"/>
        <w:rPr>
          <w:b/>
          <w:i/>
          <w:sz w:val="26"/>
          <w:szCs w:val="26"/>
          <w:lang w:val="uk-UA"/>
        </w:rPr>
      </w:pPr>
    </w:p>
    <w:p w:rsidR="0007617B" w:rsidRPr="00C77D46" w:rsidRDefault="0007617B" w:rsidP="003D1D39">
      <w:pPr>
        <w:pStyle w:val="a9"/>
        <w:numPr>
          <w:ilvl w:val="0"/>
          <w:numId w:val="1"/>
        </w:numPr>
        <w:jc w:val="center"/>
        <w:rPr>
          <w:b/>
          <w:sz w:val="26"/>
          <w:szCs w:val="26"/>
          <w:lang w:val="uk-UA"/>
        </w:rPr>
      </w:pPr>
      <w:r w:rsidRPr="00C77D46">
        <w:rPr>
          <w:b/>
          <w:sz w:val="26"/>
          <w:szCs w:val="26"/>
          <w:lang w:val="uk-UA"/>
        </w:rPr>
        <w:t xml:space="preserve">ЯКІСТЬ </w:t>
      </w:r>
      <w:r w:rsidR="00B534CE" w:rsidRPr="00C77D46">
        <w:rPr>
          <w:b/>
          <w:sz w:val="26"/>
          <w:szCs w:val="26"/>
          <w:lang w:val="uk-UA"/>
        </w:rPr>
        <w:t>РОБІТ</w:t>
      </w:r>
    </w:p>
    <w:p w:rsidR="00564BF1" w:rsidRPr="00C77D46" w:rsidRDefault="00564BF1" w:rsidP="00564BF1">
      <w:pPr>
        <w:widowControl w:val="0"/>
        <w:tabs>
          <w:tab w:val="left" w:pos="567"/>
        </w:tabs>
        <w:jc w:val="both"/>
        <w:rPr>
          <w:spacing w:val="-2"/>
          <w:sz w:val="26"/>
          <w:szCs w:val="26"/>
          <w:lang w:val="uk-UA"/>
        </w:rPr>
      </w:pPr>
      <w:r w:rsidRPr="00C77D46">
        <w:rPr>
          <w:spacing w:val="-2"/>
          <w:sz w:val="26"/>
          <w:szCs w:val="26"/>
          <w:lang w:val="uk-UA"/>
        </w:rPr>
        <w:tab/>
        <w:t>2.1. Виконавець гарантує Замовнику</w:t>
      </w:r>
      <w:r w:rsidRPr="00C77D46">
        <w:rPr>
          <w:b/>
          <w:spacing w:val="-2"/>
          <w:sz w:val="26"/>
          <w:szCs w:val="26"/>
          <w:lang w:val="uk-UA"/>
        </w:rPr>
        <w:t xml:space="preserve"> </w:t>
      </w:r>
      <w:r w:rsidRPr="00C77D46">
        <w:rPr>
          <w:spacing w:val="-2"/>
          <w:sz w:val="26"/>
          <w:szCs w:val="26"/>
          <w:lang w:val="uk-UA"/>
        </w:rPr>
        <w:t>виконання робіт, якість яких відповідає вимогам державних стандартів, будівельних норм і правил, технічних умов та інших нормативно-правових документів.</w:t>
      </w:r>
    </w:p>
    <w:p w:rsidR="00564BF1" w:rsidRPr="00C77D46" w:rsidRDefault="00564BF1" w:rsidP="00564BF1">
      <w:pPr>
        <w:widowControl w:val="0"/>
        <w:tabs>
          <w:tab w:val="left" w:pos="567"/>
        </w:tabs>
        <w:jc w:val="both"/>
        <w:rPr>
          <w:spacing w:val="-2"/>
          <w:sz w:val="26"/>
          <w:szCs w:val="26"/>
          <w:lang w:val="uk-UA"/>
        </w:rPr>
      </w:pPr>
      <w:r w:rsidRPr="00C77D46">
        <w:rPr>
          <w:spacing w:val="-2"/>
          <w:sz w:val="26"/>
          <w:szCs w:val="26"/>
          <w:lang w:val="uk-UA"/>
        </w:rPr>
        <w:tab/>
        <w:t xml:space="preserve">2.2. Роботи з </w:t>
      </w:r>
      <w:r w:rsidR="00456249" w:rsidRPr="00C77D46">
        <w:rPr>
          <w:spacing w:val="-2"/>
          <w:sz w:val="26"/>
          <w:szCs w:val="26"/>
          <w:lang w:val="uk-UA"/>
        </w:rPr>
        <w:t xml:space="preserve">нового будівництва </w:t>
      </w:r>
      <w:r w:rsidRPr="00C77D46">
        <w:rPr>
          <w:spacing w:val="-2"/>
          <w:sz w:val="26"/>
          <w:szCs w:val="26"/>
          <w:lang w:val="uk-UA"/>
        </w:rPr>
        <w:t xml:space="preserve"> виконуються відповідно до затвердженої проектної  документації.</w:t>
      </w:r>
    </w:p>
    <w:p w:rsidR="00456249" w:rsidRPr="00C77D46" w:rsidRDefault="00564BF1" w:rsidP="00456249">
      <w:pPr>
        <w:widowControl w:val="0"/>
        <w:ind w:firstLine="709"/>
        <w:jc w:val="both"/>
        <w:rPr>
          <w:sz w:val="26"/>
          <w:szCs w:val="26"/>
        </w:rPr>
      </w:pPr>
      <w:r w:rsidRPr="00C77D46">
        <w:rPr>
          <w:spacing w:val="-2"/>
          <w:sz w:val="26"/>
          <w:szCs w:val="26"/>
          <w:lang w:val="uk-UA"/>
        </w:rPr>
        <w:t xml:space="preserve">2.3. </w:t>
      </w:r>
      <w:r w:rsidR="00456249" w:rsidRPr="00C77D46">
        <w:rPr>
          <w:sz w:val="26"/>
          <w:szCs w:val="26"/>
          <w:lang w:val="uk-UA"/>
        </w:rPr>
        <w:t xml:space="preserve">Гарантійний строк якості закінчених робіт, експлуатації змонтованих конструкцій становить 10 років від дати підписання актів виконаних робіт, на обладнання та матеріали  - згідно гарантійних умов виробника. </w:t>
      </w:r>
      <w:r w:rsidR="00456249" w:rsidRPr="00C77D46">
        <w:rPr>
          <w:sz w:val="26"/>
          <w:szCs w:val="26"/>
        </w:rPr>
        <w:t xml:space="preserve">Початком </w:t>
      </w:r>
      <w:proofErr w:type="spellStart"/>
      <w:r w:rsidR="00456249" w:rsidRPr="00C77D46">
        <w:rPr>
          <w:sz w:val="26"/>
          <w:szCs w:val="26"/>
        </w:rPr>
        <w:t>гарантійних</w:t>
      </w:r>
      <w:proofErr w:type="spellEnd"/>
      <w:r w:rsidR="00456249" w:rsidRPr="00C77D46">
        <w:rPr>
          <w:sz w:val="26"/>
          <w:szCs w:val="26"/>
        </w:rPr>
        <w:t xml:space="preserve"> </w:t>
      </w:r>
      <w:proofErr w:type="spellStart"/>
      <w:r w:rsidR="00456249" w:rsidRPr="00C77D46">
        <w:rPr>
          <w:sz w:val="26"/>
          <w:szCs w:val="26"/>
        </w:rPr>
        <w:t>строків</w:t>
      </w:r>
      <w:proofErr w:type="spellEnd"/>
      <w:r w:rsidR="00456249" w:rsidRPr="00C77D46">
        <w:rPr>
          <w:sz w:val="26"/>
          <w:szCs w:val="26"/>
        </w:rPr>
        <w:t xml:space="preserve"> </w:t>
      </w:r>
      <w:proofErr w:type="spellStart"/>
      <w:r w:rsidR="00456249" w:rsidRPr="00C77D46">
        <w:rPr>
          <w:sz w:val="26"/>
          <w:szCs w:val="26"/>
        </w:rPr>
        <w:t>вважається</w:t>
      </w:r>
      <w:proofErr w:type="spellEnd"/>
      <w:r w:rsidR="00456249" w:rsidRPr="00C77D46">
        <w:rPr>
          <w:sz w:val="26"/>
          <w:szCs w:val="26"/>
        </w:rPr>
        <w:t xml:space="preserve"> день </w:t>
      </w:r>
      <w:proofErr w:type="spellStart"/>
      <w:proofErr w:type="gramStart"/>
      <w:r w:rsidR="00456249" w:rsidRPr="00C77D46">
        <w:rPr>
          <w:sz w:val="26"/>
          <w:szCs w:val="26"/>
        </w:rPr>
        <w:t>п</w:t>
      </w:r>
      <w:proofErr w:type="gramEnd"/>
      <w:r w:rsidR="00456249" w:rsidRPr="00C77D46">
        <w:rPr>
          <w:sz w:val="26"/>
          <w:szCs w:val="26"/>
        </w:rPr>
        <w:t>ідписання</w:t>
      </w:r>
      <w:proofErr w:type="spellEnd"/>
      <w:r w:rsidR="00456249" w:rsidRPr="00C77D46">
        <w:rPr>
          <w:sz w:val="26"/>
          <w:szCs w:val="26"/>
        </w:rPr>
        <w:t xml:space="preserve"> акта (</w:t>
      </w:r>
      <w:proofErr w:type="spellStart"/>
      <w:r w:rsidR="00456249" w:rsidRPr="00C77D46">
        <w:rPr>
          <w:sz w:val="26"/>
          <w:szCs w:val="26"/>
        </w:rPr>
        <w:t>актів</w:t>
      </w:r>
      <w:proofErr w:type="spellEnd"/>
      <w:r w:rsidR="00456249" w:rsidRPr="00C77D46">
        <w:rPr>
          <w:sz w:val="26"/>
          <w:szCs w:val="26"/>
        </w:rPr>
        <w:t xml:space="preserve">) </w:t>
      </w:r>
      <w:proofErr w:type="spellStart"/>
      <w:r w:rsidR="00456249" w:rsidRPr="00C77D46">
        <w:rPr>
          <w:sz w:val="26"/>
          <w:szCs w:val="26"/>
        </w:rPr>
        <w:t>виконаних</w:t>
      </w:r>
      <w:proofErr w:type="spellEnd"/>
      <w:r w:rsidR="00456249" w:rsidRPr="00C77D46">
        <w:rPr>
          <w:sz w:val="26"/>
          <w:szCs w:val="26"/>
        </w:rPr>
        <w:t xml:space="preserve"> </w:t>
      </w:r>
      <w:proofErr w:type="spellStart"/>
      <w:r w:rsidR="00456249" w:rsidRPr="00C77D46">
        <w:rPr>
          <w:sz w:val="26"/>
          <w:szCs w:val="26"/>
        </w:rPr>
        <w:t>робіт</w:t>
      </w:r>
      <w:proofErr w:type="spellEnd"/>
      <w:r w:rsidR="00456249" w:rsidRPr="00C77D46">
        <w:rPr>
          <w:sz w:val="26"/>
          <w:szCs w:val="26"/>
        </w:rPr>
        <w:t>.</w:t>
      </w:r>
    </w:p>
    <w:p w:rsidR="00564BF1" w:rsidRPr="00C77D46" w:rsidRDefault="00564BF1" w:rsidP="004F7568">
      <w:pPr>
        <w:ind w:firstLine="567"/>
        <w:jc w:val="both"/>
        <w:rPr>
          <w:spacing w:val="-2"/>
          <w:sz w:val="26"/>
          <w:szCs w:val="26"/>
          <w:lang w:val="uk-UA"/>
        </w:rPr>
      </w:pPr>
      <w:r w:rsidRPr="00C77D46">
        <w:rPr>
          <w:spacing w:val="-2"/>
          <w:sz w:val="26"/>
          <w:szCs w:val="26"/>
          <w:lang w:val="uk-UA"/>
        </w:rPr>
        <w:t>2.4. У разі виявлення Замовником протягом гарантійних строків недоліків (дефектів) у закінчених роботах і змонтованих  конструкціях  він  повідомляє  про  них  Виконавц</w:t>
      </w:r>
      <w:r w:rsidR="008451A4" w:rsidRPr="00C77D46">
        <w:rPr>
          <w:spacing w:val="-2"/>
          <w:sz w:val="26"/>
          <w:szCs w:val="26"/>
          <w:lang w:val="uk-UA"/>
        </w:rPr>
        <w:t>я та запрошує його для складення відповідного акта про порядок і строки усунення виявлених недоліків (дефектів).</w:t>
      </w:r>
    </w:p>
    <w:p w:rsidR="008451A4" w:rsidRPr="00C77D46" w:rsidRDefault="00726840" w:rsidP="00564BF1">
      <w:pPr>
        <w:pStyle w:val="HTML"/>
        <w:tabs>
          <w:tab w:val="clear" w:pos="916"/>
          <w:tab w:val="left" w:pos="567"/>
        </w:tabs>
        <w:jc w:val="both"/>
        <w:rPr>
          <w:rFonts w:ascii="Times New Roman" w:hAnsi="Times New Roman"/>
          <w:spacing w:val="-2"/>
          <w:sz w:val="26"/>
          <w:szCs w:val="26"/>
          <w:lang w:val="uk-UA"/>
        </w:rPr>
      </w:pPr>
      <w:r w:rsidRPr="00C77D46">
        <w:rPr>
          <w:rFonts w:ascii="Times New Roman" w:hAnsi="Times New Roman"/>
          <w:spacing w:val="-2"/>
          <w:sz w:val="26"/>
          <w:szCs w:val="26"/>
          <w:lang w:val="uk-UA"/>
        </w:rPr>
        <w:tab/>
      </w:r>
      <w:r w:rsidR="008451A4" w:rsidRPr="00C77D46">
        <w:rPr>
          <w:rFonts w:ascii="Times New Roman" w:hAnsi="Times New Roman"/>
          <w:spacing w:val="-2"/>
          <w:sz w:val="26"/>
          <w:szCs w:val="26"/>
          <w:lang w:val="uk-UA"/>
        </w:rPr>
        <w:t>Якщо Виконавець відмовився взяти участь у складенні акта, Замовник має право скласти такий акт із залученням незалежних експертів і надіслати його Виконавцю.</w:t>
      </w:r>
    </w:p>
    <w:p w:rsidR="00564BF1" w:rsidRPr="00C77D46" w:rsidRDefault="00564BF1" w:rsidP="008451A4">
      <w:pPr>
        <w:pStyle w:val="HTML"/>
        <w:tabs>
          <w:tab w:val="clear" w:pos="916"/>
          <w:tab w:val="left" w:pos="567"/>
        </w:tabs>
        <w:jc w:val="both"/>
        <w:rPr>
          <w:rFonts w:ascii="Times New Roman" w:hAnsi="Times New Roman"/>
          <w:spacing w:val="-2"/>
          <w:sz w:val="26"/>
          <w:szCs w:val="26"/>
          <w:lang w:val="uk-UA"/>
        </w:rPr>
      </w:pPr>
      <w:bookmarkStart w:id="0" w:name="o295"/>
      <w:bookmarkEnd w:id="0"/>
      <w:r w:rsidRPr="00C77D46">
        <w:rPr>
          <w:rFonts w:ascii="Times New Roman" w:hAnsi="Times New Roman"/>
          <w:spacing w:val="-2"/>
          <w:sz w:val="26"/>
          <w:szCs w:val="26"/>
          <w:lang w:val="uk-UA"/>
        </w:rPr>
        <w:tab/>
        <w:t xml:space="preserve">Гарантійні строки продовжуються на час, протягом якого закінчені роботи і </w:t>
      </w:r>
      <w:r w:rsidR="00726840" w:rsidRPr="00C77D46">
        <w:rPr>
          <w:rFonts w:ascii="Times New Roman" w:hAnsi="Times New Roman"/>
          <w:spacing w:val="-2"/>
          <w:sz w:val="26"/>
          <w:szCs w:val="26"/>
          <w:lang w:val="uk-UA"/>
        </w:rPr>
        <w:t>установлені</w:t>
      </w:r>
      <w:r w:rsidRPr="00C77D46">
        <w:rPr>
          <w:rFonts w:ascii="Times New Roman" w:hAnsi="Times New Roman"/>
          <w:spacing w:val="-2"/>
          <w:sz w:val="26"/>
          <w:szCs w:val="26"/>
          <w:lang w:val="uk-UA"/>
        </w:rPr>
        <w:t xml:space="preserve"> конструкції не могли експлуатуватися внаслідок виявлених недоліків (дефектів), відповідальність за які несе Виконавець. </w:t>
      </w:r>
    </w:p>
    <w:p w:rsidR="00564BF1" w:rsidRPr="00C77D46" w:rsidRDefault="008451A4" w:rsidP="008451A4">
      <w:pPr>
        <w:pStyle w:val="HTML"/>
        <w:tabs>
          <w:tab w:val="clear" w:pos="916"/>
          <w:tab w:val="left" w:pos="567"/>
        </w:tabs>
        <w:jc w:val="both"/>
        <w:rPr>
          <w:rFonts w:ascii="Times New Roman" w:hAnsi="Times New Roman"/>
          <w:spacing w:val="-2"/>
          <w:sz w:val="26"/>
          <w:szCs w:val="26"/>
          <w:lang w:val="uk-UA"/>
        </w:rPr>
      </w:pPr>
      <w:r w:rsidRPr="00C77D46">
        <w:rPr>
          <w:rFonts w:ascii="Times New Roman" w:hAnsi="Times New Roman"/>
          <w:spacing w:val="-2"/>
          <w:sz w:val="26"/>
          <w:szCs w:val="26"/>
          <w:lang w:val="uk-UA"/>
        </w:rPr>
        <w:tab/>
      </w:r>
      <w:bookmarkStart w:id="1" w:name="o296"/>
      <w:bookmarkEnd w:id="1"/>
      <w:r w:rsidR="00564BF1" w:rsidRPr="00C77D46">
        <w:rPr>
          <w:rFonts w:ascii="Times New Roman" w:hAnsi="Times New Roman"/>
          <w:spacing w:val="-2"/>
          <w:sz w:val="26"/>
          <w:szCs w:val="26"/>
          <w:lang w:val="uk-UA"/>
        </w:rPr>
        <w:t xml:space="preserve">2.5. Виконавець відповідає за недоліки (дефекти), виявлені в закінчених роботах і </w:t>
      </w:r>
      <w:r w:rsidR="00726840" w:rsidRPr="00C77D46">
        <w:rPr>
          <w:rFonts w:ascii="Times New Roman" w:hAnsi="Times New Roman"/>
          <w:spacing w:val="-2"/>
          <w:sz w:val="26"/>
          <w:szCs w:val="26"/>
          <w:lang w:val="uk-UA"/>
        </w:rPr>
        <w:t>установлених</w:t>
      </w:r>
      <w:r w:rsidR="00564BF1" w:rsidRPr="00C77D46">
        <w:rPr>
          <w:rFonts w:ascii="Times New Roman" w:hAnsi="Times New Roman"/>
          <w:spacing w:val="-2"/>
          <w:sz w:val="26"/>
          <w:szCs w:val="26"/>
          <w:lang w:val="uk-UA"/>
        </w:rPr>
        <w:t xml:space="preserve"> конструкціях протягом гарантійних строків, якщо він не доведе, що: </w:t>
      </w:r>
    </w:p>
    <w:p w:rsidR="00564BF1" w:rsidRPr="00C77D46" w:rsidRDefault="00564BF1" w:rsidP="00564BF1">
      <w:pPr>
        <w:pStyle w:val="HTML"/>
        <w:tabs>
          <w:tab w:val="clear" w:pos="916"/>
          <w:tab w:val="left" w:pos="709"/>
        </w:tabs>
        <w:jc w:val="both"/>
        <w:rPr>
          <w:rFonts w:ascii="Times New Roman" w:hAnsi="Times New Roman"/>
          <w:spacing w:val="-2"/>
          <w:sz w:val="26"/>
          <w:szCs w:val="26"/>
          <w:lang w:val="uk-UA"/>
        </w:rPr>
      </w:pPr>
      <w:bookmarkStart w:id="2" w:name="o297"/>
      <w:bookmarkEnd w:id="2"/>
      <w:r w:rsidRPr="00C77D46">
        <w:rPr>
          <w:rFonts w:ascii="Times New Roman" w:hAnsi="Times New Roman"/>
          <w:spacing w:val="-2"/>
          <w:sz w:val="26"/>
          <w:szCs w:val="26"/>
          <w:lang w:val="uk-UA"/>
        </w:rPr>
        <w:lastRenderedPageBreak/>
        <w:tab/>
        <w:t xml:space="preserve">- недоліки були відомі або могли бути відомі Замовнику на момент їх прийняття, але не зазначені в акті; </w:t>
      </w:r>
    </w:p>
    <w:p w:rsidR="00564BF1" w:rsidRPr="00C77D46" w:rsidRDefault="00564BF1" w:rsidP="00564BF1">
      <w:pPr>
        <w:pStyle w:val="HTML"/>
        <w:tabs>
          <w:tab w:val="clear" w:pos="916"/>
          <w:tab w:val="left" w:pos="709"/>
        </w:tabs>
        <w:jc w:val="both"/>
        <w:rPr>
          <w:rFonts w:ascii="Times New Roman" w:hAnsi="Times New Roman"/>
          <w:spacing w:val="-2"/>
          <w:sz w:val="26"/>
          <w:szCs w:val="26"/>
          <w:lang w:val="uk-UA"/>
        </w:rPr>
      </w:pPr>
      <w:bookmarkStart w:id="3" w:name="o298"/>
      <w:bookmarkEnd w:id="3"/>
      <w:r w:rsidRPr="00C77D46">
        <w:rPr>
          <w:rFonts w:ascii="Times New Roman" w:hAnsi="Times New Roman"/>
          <w:spacing w:val="-2"/>
          <w:sz w:val="26"/>
          <w:szCs w:val="26"/>
          <w:lang w:val="uk-UA"/>
        </w:rPr>
        <w:tab/>
      </w:r>
      <w:r w:rsidR="00E009C4">
        <w:rPr>
          <w:rFonts w:ascii="Times New Roman" w:hAnsi="Times New Roman"/>
          <w:spacing w:val="-2"/>
          <w:sz w:val="26"/>
          <w:szCs w:val="26"/>
          <w:lang w:val="uk-UA"/>
        </w:rPr>
        <w:t xml:space="preserve">-  </w:t>
      </w:r>
      <w:r w:rsidRPr="00C77D46">
        <w:rPr>
          <w:rFonts w:ascii="Times New Roman" w:hAnsi="Times New Roman"/>
          <w:spacing w:val="-2"/>
          <w:sz w:val="26"/>
          <w:szCs w:val="26"/>
          <w:lang w:val="uk-UA"/>
        </w:rPr>
        <w:t xml:space="preserve">недоліки виникли внаслідок: </w:t>
      </w:r>
    </w:p>
    <w:p w:rsidR="00564BF1" w:rsidRPr="00C77D46" w:rsidRDefault="00564BF1" w:rsidP="00564BF1">
      <w:pPr>
        <w:pStyle w:val="HTML"/>
        <w:numPr>
          <w:ilvl w:val="0"/>
          <w:numId w:val="5"/>
        </w:numPr>
        <w:ind w:left="851" w:hanging="142"/>
        <w:jc w:val="both"/>
        <w:rPr>
          <w:rFonts w:ascii="Times New Roman" w:hAnsi="Times New Roman"/>
          <w:spacing w:val="-2"/>
          <w:sz w:val="26"/>
          <w:szCs w:val="26"/>
          <w:lang w:val="uk-UA"/>
        </w:rPr>
      </w:pPr>
      <w:bookmarkStart w:id="4" w:name="o299"/>
      <w:bookmarkEnd w:id="4"/>
      <w:r w:rsidRPr="00C77D46">
        <w:rPr>
          <w:rFonts w:ascii="Times New Roman" w:hAnsi="Times New Roman"/>
          <w:spacing w:val="-2"/>
          <w:sz w:val="26"/>
          <w:szCs w:val="26"/>
          <w:lang w:val="uk-UA"/>
        </w:rPr>
        <w:t xml:space="preserve"> неналежної підготовки проектної документації; </w:t>
      </w:r>
    </w:p>
    <w:p w:rsidR="00564BF1" w:rsidRPr="00C77D46" w:rsidRDefault="00564BF1" w:rsidP="00564BF1">
      <w:pPr>
        <w:pStyle w:val="HTML"/>
        <w:numPr>
          <w:ilvl w:val="0"/>
          <w:numId w:val="5"/>
        </w:numPr>
        <w:tabs>
          <w:tab w:val="clear" w:pos="916"/>
          <w:tab w:val="clear" w:pos="1832"/>
          <w:tab w:val="clear" w:pos="2748"/>
          <w:tab w:val="clear" w:pos="3664"/>
          <w:tab w:val="clear" w:pos="4580"/>
          <w:tab w:val="clear" w:pos="5496"/>
          <w:tab w:val="clear" w:pos="6412"/>
          <w:tab w:val="clear" w:pos="7328"/>
          <w:tab w:val="left" w:pos="0"/>
          <w:tab w:val="left" w:pos="993"/>
        </w:tabs>
        <w:ind w:left="0" w:firstLine="709"/>
        <w:jc w:val="both"/>
        <w:rPr>
          <w:rFonts w:ascii="Times New Roman" w:hAnsi="Times New Roman"/>
          <w:spacing w:val="-2"/>
          <w:sz w:val="26"/>
          <w:szCs w:val="26"/>
          <w:lang w:val="uk-UA"/>
        </w:rPr>
      </w:pPr>
      <w:bookmarkStart w:id="5" w:name="o300"/>
      <w:bookmarkEnd w:id="5"/>
      <w:r w:rsidRPr="00C77D46">
        <w:rPr>
          <w:rFonts w:ascii="Times New Roman" w:hAnsi="Times New Roman"/>
          <w:spacing w:val="-2"/>
          <w:sz w:val="26"/>
          <w:szCs w:val="26"/>
          <w:lang w:val="uk-UA"/>
        </w:rPr>
        <w:t xml:space="preserve">природного зносу результату закінчених робіт (об'єкта будівництва), змонтованих конструкцій; </w:t>
      </w:r>
    </w:p>
    <w:p w:rsidR="00564BF1" w:rsidRPr="00C77D46" w:rsidRDefault="00564BF1" w:rsidP="00564BF1">
      <w:pPr>
        <w:pStyle w:val="HTML"/>
        <w:numPr>
          <w:ilvl w:val="0"/>
          <w:numId w:val="5"/>
        </w:numPr>
        <w:ind w:left="0" w:firstLine="709"/>
        <w:jc w:val="both"/>
        <w:rPr>
          <w:rFonts w:ascii="Times New Roman" w:hAnsi="Times New Roman"/>
          <w:spacing w:val="-2"/>
          <w:sz w:val="26"/>
          <w:szCs w:val="26"/>
          <w:lang w:val="uk-UA"/>
        </w:rPr>
      </w:pPr>
      <w:bookmarkStart w:id="6" w:name="o301"/>
      <w:bookmarkEnd w:id="6"/>
      <w:r w:rsidRPr="00C77D46">
        <w:rPr>
          <w:rFonts w:ascii="Times New Roman" w:hAnsi="Times New Roman"/>
          <w:spacing w:val="-2"/>
          <w:sz w:val="26"/>
          <w:szCs w:val="26"/>
          <w:lang w:val="uk-UA"/>
        </w:rPr>
        <w:t xml:space="preserve">неправильної експлуатації або неналежного ремонту </w:t>
      </w:r>
      <w:r w:rsidR="00726840" w:rsidRPr="00C77D46">
        <w:rPr>
          <w:rFonts w:ascii="Times New Roman" w:hAnsi="Times New Roman"/>
          <w:spacing w:val="-2"/>
          <w:sz w:val="26"/>
          <w:szCs w:val="26"/>
          <w:lang w:val="uk-UA"/>
        </w:rPr>
        <w:t>установлених</w:t>
      </w:r>
      <w:r w:rsidRPr="00C77D46">
        <w:rPr>
          <w:rFonts w:ascii="Times New Roman" w:hAnsi="Times New Roman"/>
          <w:spacing w:val="-2"/>
          <w:sz w:val="26"/>
          <w:szCs w:val="26"/>
          <w:lang w:val="uk-UA"/>
        </w:rPr>
        <w:t xml:space="preserve"> конструкцій іншими особами, які залучалися Замовником; </w:t>
      </w:r>
    </w:p>
    <w:p w:rsidR="00564BF1" w:rsidRPr="00C77D46" w:rsidRDefault="00564BF1" w:rsidP="00564BF1">
      <w:pPr>
        <w:pStyle w:val="HTML"/>
        <w:tabs>
          <w:tab w:val="clear" w:pos="916"/>
          <w:tab w:val="left" w:pos="709"/>
        </w:tabs>
        <w:ind w:firstLine="709"/>
        <w:jc w:val="both"/>
        <w:rPr>
          <w:rFonts w:ascii="Times New Roman" w:hAnsi="Times New Roman"/>
          <w:spacing w:val="-2"/>
          <w:sz w:val="26"/>
          <w:szCs w:val="26"/>
          <w:lang w:val="uk-UA"/>
        </w:rPr>
      </w:pPr>
      <w:bookmarkStart w:id="7" w:name="o302"/>
      <w:bookmarkStart w:id="8" w:name="o303"/>
      <w:bookmarkEnd w:id="7"/>
      <w:bookmarkEnd w:id="8"/>
      <w:r w:rsidRPr="00C77D46">
        <w:rPr>
          <w:rFonts w:ascii="Times New Roman" w:hAnsi="Times New Roman"/>
          <w:spacing w:val="-2"/>
          <w:sz w:val="26"/>
          <w:szCs w:val="26"/>
          <w:lang w:val="uk-UA"/>
        </w:rPr>
        <w:t xml:space="preserve">- інших незалежних від Виконавця обставин. </w:t>
      </w:r>
    </w:p>
    <w:p w:rsidR="00564BF1" w:rsidRPr="00C77D46" w:rsidRDefault="00564BF1" w:rsidP="008451A4">
      <w:pPr>
        <w:pStyle w:val="HTML"/>
        <w:tabs>
          <w:tab w:val="clear" w:pos="916"/>
        </w:tabs>
        <w:ind w:firstLine="709"/>
        <w:jc w:val="both"/>
        <w:rPr>
          <w:rFonts w:ascii="Times New Roman" w:hAnsi="Times New Roman"/>
          <w:spacing w:val="-2"/>
          <w:sz w:val="26"/>
          <w:szCs w:val="26"/>
          <w:lang w:val="uk-UA"/>
        </w:rPr>
      </w:pPr>
      <w:bookmarkStart w:id="9" w:name="o304"/>
      <w:bookmarkStart w:id="10" w:name="o306"/>
      <w:bookmarkEnd w:id="9"/>
      <w:bookmarkEnd w:id="10"/>
      <w:r w:rsidRPr="00C77D46">
        <w:rPr>
          <w:rFonts w:ascii="Times New Roman" w:hAnsi="Times New Roman"/>
          <w:spacing w:val="-2"/>
          <w:sz w:val="26"/>
          <w:szCs w:val="26"/>
          <w:lang w:val="uk-UA"/>
        </w:rPr>
        <w:t xml:space="preserve">2.6. Виконавець зобов'язаний усунути виявлені недоліки (дефекти) в порядку, визначеному актом про їх усунення. </w:t>
      </w:r>
      <w:bookmarkStart w:id="11" w:name="o307"/>
      <w:bookmarkEnd w:id="11"/>
      <w:r w:rsidRPr="00C77D46">
        <w:rPr>
          <w:rFonts w:ascii="Times New Roman" w:hAnsi="Times New Roman"/>
          <w:spacing w:val="-2"/>
          <w:sz w:val="26"/>
          <w:szCs w:val="26"/>
          <w:lang w:val="uk-UA"/>
        </w:rPr>
        <w:t xml:space="preserve">У разі відмови Виконавця усунути виявлені недоліки (дефекти) Замовник  може  усунути  їх своїми силами або із залученням інших осіб. У такому разі Виконавець  зобов'язаний повністю компенсувати Замовнику витрати, пов'язані з усуненням зазначених недоліків, та завдані збитки. </w:t>
      </w:r>
    </w:p>
    <w:p w:rsidR="00564BF1" w:rsidRPr="00C77D46" w:rsidRDefault="00564BF1" w:rsidP="00564BF1">
      <w:pPr>
        <w:pStyle w:val="HTML"/>
        <w:ind w:firstLine="709"/>
        <w:jc w:val="both"/>
        <w:rPr>
          <w:rFonts w:ascii="Times New Roman" w:hAnsi="Times New Roman"/>
          <w:spacing w:val="-2"/>
          <w:sz w:val="26"/>
          <w:szCs w:val="26"/>
          <w:lang w:val="uk-UA"/>
        </w:rPr>
      </w:pPr>
      <w:bookmarkStart w:id="12" w:name="o308"/>
      <w:bookmarkEnd w:id="12"/>
      <w:r w:rsidRPr="00C77D46">
        <w:rPr>
          <w:rFonts w:ascii="Times New Roman" w:hAnsi="Times New Roman"/>
          <w:spacing w:val="-2"/>
          <w:sz w:val="26"/>
          <w:szCs w:val="26"/>
          <w:lang w:val="uk-UA"/>
        </w:rPr>
        <w:t xml:space="preserve">2.7. 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2E6494" w:rsidRPr="00C77D46" w:rsidRDefault="002E6494" w:rsidP="002E6494">
      <w:pPr>
        <w:ind w:firstLine="708"/>
        <w:jc w:val="both"/>
        <w:rPr>
          <w:sz w:val="26"/>
          <w:szCs w:val="26"/>
          <w:lang w:val="uk-UA"/>
        </w:rPr>
      </w:pPr>
    </w:p>
    <w:p w:rsidR="0007617B" w:rsidRPr="00C77D46" w:rsidRDefault="0007617B" w:rsidP="003D1D39">
      <w:pPr>
        <w:pStyle w:val="a9"/>
        <w:numPr>
          <w:ilvl w:val="0"/>
          <w:numId w:val="1"/>
        </w:numPr>
        <w:jc w:val="center"/>
        <w:rPr>
          <w:b/>
          <w:sz w:val="26"/>
          <w:szCs w:val="26"/>
          <w:lang w:val="uk-UA"/>
        </w:rPr>
      </w:pPr>
      <w:r w:rsidRPr="00C77D46">
        <w:rPr>
          <w:b/>
          <w:sz w:val="26"/>
          <w:szCs w:val="26"/>
          <w:lang w:val="uk-UA"/>
        </w:rPr>
        <w:t>ЦІНА  ДОГОВОРУ</w:t>
      </w:r>
    </w:p>
    <w:p w:rsidR="00C64A76" w:rsidRPr="00C77D46" w:rsidRDefault="00C64A76" w:rsidP="00C64A76">
      <w:pPr>
        <w:ind w:firstLine="708"/>
        <w:jc w:val="both"/>
        <w:rPr>
          <w:sz w:val="26"/>
          <w:szCs w:val="26"/>
          <w:lang w:val="uk-UA"/>
        </w:rPr>
      </w:pPr>
      <w:r w:rsidRPr="00C77D46">
        <w:rPr>
          <w:sz w:val="26"/>
          <w:szCs w:val="26"/>
          <w:lang w:val="uk-UA"/>
        </w:rPr>
        <w:t>3.1. Вартість виконання робіт за цим Договором складає _</w:t>
      </w:r>
      <w:r w:rsidRPr="00C77D46">
        <w:rPr>
          <w:i/>
          <w:sz w:val="26"/>
          <w:szCs w:val="26"/>
          <w:u w:val="single"/>
          <w:lang w:val="uk-UA"/>
        </w:rPr>
        <w:t>(Не заповнюється Учасником</w:t>
      </w:r>
      <w:r w:rsidRPr="00C77D46">
        <w:rPr>
          <w:sz w:val="26"/>
          <w:szCs w:val="26"/>
          <w:lang w:val="uk-UA"/>
        </w:rPr>
        <w:t>)</w:t>
      </w:r>
      <w:r w:rsidRPr="00C77D46">
        <w:rPr>
          <w:b/>
          <w:sz w:val="26"/>
          <w:szCs w:val="26"/>
          <w:lang w:val="uk-UA"/>
        </w:rPr>
        <w:t xml:space="preserve"> </w:t>
      </w:r>
      <w:r w:rsidRPr="00C77D46">
        <w:rPr>
          <w:sz w:val="26"/>
          <w:szCs w:val="26"/>
          <w:lang w:val="uk-UA"/>
        </w:rPr>
        <w:t>грн (____________ грн __ коп.),</w:t>
      </w:r>
      <w:r w:rsidRPr="00C77D46">
        <w:rPr>
          <w:b/>
          <w:sz w:val="26"/>
          <w:szCs w:val="26"/>
          <w:lang w:val="uk-UA"/>
        </w:rPr>
        <w:t xml:space="preserve"> </w:t>
      </w:r>
      <w:r w:rsidRPr="00C77D46">
        <w:rPr>
          <w:sz w:val="26"/>
          <w:szCs w:val="26"/>
          <w:lang w:val="uk-UA"/>
        </w:rPr>
        <w:t>у т.ч. ПДВ ______ грн. (______ грн __ коп.) з розподілом по роках:</w:t>
      </w:r>
    </w:p>
    <w:p w:rsidR="00C64A76" w:rsidRPr="00C77D46" w:rsidRDefault="00C64A76" w:rsidP="00C64A76">
      <w:pPr>
        <w:jc w:val="both"/>
        <w:rPr>
          <w:sz w:val="26"/>
          <w:szCs w:val="26"/>
          <w:lang w:val="uk-UA"/>
        </w:rPr>
      </w:pPr>
      <w:r w:rsidRPr="00C77D46">
        <w:rPr>
          <w:sz w:val="26"/>
          <w:szCs w:val="26"/>
          <w:lang w:val="uk-UA"/>
        </w:rPr>
        <w:t xml:space="preserve">- </w:t>
      </w:r>
      <w:r w:rsidR="00397EF0" w:rsidRPr="00C77D46">
        <w:rPr>
          <w:sz w:val="26"/>
          <w:szCs w:val="26"/>
          <w:lang w:val="uk-UA"/>
        </w:rPr>
        <w:t xml:space="preserve">2023 рік - ___________________ </w:t>
      </w:r>
      <w:r w:rsidRPr="00C77D46">
        <w:rPr>
          <w:sz w:val="26"/>
          <w:szCs w:val="26"/>
          <w:lang w:val="uk-UA"/>
        </w:rPr>
        <w:t>грн;</w:t>
      </w:r>
    </w:p>
    <w:p w:rsidR="00C64A76" w:rsidRPr="00C77D46" w:rsidRDefault="00C64A76" w:rsidP="00C64A76">
      <w:pPr>
        <w:jc w:val="both"/>
        <w:rPr>
          <w:sz w:val="26"/>
          <w:szCs w:val="26"/>
          <w:lang w:val="uk-UA"/>
        </w:rPr>
      </w:pPr>
      <w:r w:rsidRPr="00C77D46">
        <w:rPr>
          <w:sz w:val="26"/>
          <w:szCs w:val="26"/>
          <w:lang w:val="uk-UA"/>
        </w:rPr>
        <w:t>- 2024</w:t>
      </w:r>
      <w:r w:rsidR="00726840" w:rsidRPr="00C77D46">
        <w:rPr>
          <w:sz w:val="26"/>
          <w:szCs w:val="26"/>
          <w:lang w:val="uk-UA"/>
        </w:rPr>
        <w:t xml:space="preserve"> рік - ___________________ грн.,</w:t>
      </w:r>
    </w:p>
    <w:p w:rsidR="00726840" w:rsidRPr="00C77D46" w:rsidRDefault="00726840" w:rsidP="00C64A76">
      <w:pPr>
        <w:jc w:val="both"/>
        <w:rPr>
          <w:sz w:val="26"/>
          <w:szCs w:val="26"/>
          <w:lang w:val="uk-UA"/>
        </w:rPr>
      </w:pPr>
      <w:r w:rsidRPr="00C77D46">
        <w:rPr>
          <w:sz w:val="26"/>
          <w:szCs w:val="26"/>
          <w:lang w:val="uk-UA"/>
        </w:rPr>
        <w:t xml:space="preserve">та розраховується відповідно до Настанови з визначення вартості будівництва, з урахуванням вимог Наказу </w:t>
      </w:r>
      <w:proofErr w:type="spellStart"/>
      <w:r w:rsidRPr="00C77D46">
        <w:rPr>
          <w:sz w:val="26"/>
          <w:szCs w:val="26"/>
          <w:lang w:val="uk-UA"/>
        </w:rPr>
        <w:t>Мінрегіону</w:t>
      </w:r>
      <w:proofErr w:type="spellEnd"/>
      <w:r w:rsidRPr="00C77D46">
        <w:rPr>
          <w:sz w:val="26"/>
          <w:szCs w:val="26"/>
          <w:lang w:val="uk-UA"/>
        </w:rPr>
        <w:t xml:space="preserve"> від 20.10.2016 № 281 «Про затвердження Порядку розрахунку розміру кошторисної заробітної плати, який враховується при визначенні вартості будівництва об’єктів». </w:t>
      </w:r>
    </w:p>
    <w:p w:rsidR="00C64A76" w:rsidRPr="00C77D46" w:rsidRDefault="00C64A76" w:rsidP="00C64A76">
      <w:pPr>
        <w:ind w:firstLine="709"/>
        <w:jc w:val="both"/>
        <w:rPr>
          <w:spacing w:val="-2"/>
          <w:sz w:val="26"/>
          <w:szCs w:val="26"/>
          <w:lang w:val="uk-UA"/>
        </w:rPr>
      </w:pPr>
      <w:r w:rsidRPr="00C77D46">
        <w:rPr>
          <w:spacing w:val="-2"/>
          <w:sz w:val="26"/>
          <w:szCs w:val="26"/>
          <w:lang w:val="uk-UA"/>
        </w:rPr>
        <w:t>3.2. У випадку дострокового виконання робіт</w:t>
      </w:r>
      <w:r w:rsidRPr="00C77D46">
        <w:rPr>
          <w:b/>
          <w:spacing w:val="-2"/>
          <w:sz w:val="26"/>
          <w:szCs w:val="26"/>
          <w:lang w:val="uk-UA"/>
        </w:rPr>
        <w:t xml:space="preserve"> </w:t>
      </w:r>
      <w:r w:rsidRPr="00C77D46">
        <w:rPr>
          <w:spacing w:val="-2"/>
          <w:sz w:val="26"/>
          <w:szCs w:val="26"/>
          <w:lang w:val="uk-UA"/>
        </w:rPr>
        <w:t xml:space="preserve">Замовник може достроково прийняти і оплатити виконані роботи. </w:t>
      </w:r>
    </w:p>
    <w:p w:rsidR="00DD4BF5" w:rsidRPr="00C77D46" w:rsidRDefault="00BD1518" w:rsidP="00C64A76">
      <w:pPr>
        <w:pStyle w:val="Style5"/>
        <w:widowControl/>
        <w:tabs>
          <w:tab w:val="left" w:pos="936"/>
        </w:tabs>
        <w:spacing w:line="240" w:lineRule="auto"/>
        <w:ind w:firstLine="709"/>
        <w:rPr>
          <w:rStyle w:val="FontStyle14"/>
          <w:sz w:val="26"/>
          <w:szCs w:val="26"/>
          <w:lang w:val="uk-UA" w:eastAsia="uk-UA"/>
        </w:rPr>
      </w:pPr>
      <w:r w:rsidRPr="00C77D46">
        <w:rPr>
          <w:rStyle w:val="FontStyle14"/>
          <w:sz w:val="26"/>
          <w:szCs w:val="26"/>
          <w:lang w:val="uk-UA" w:eastAsia="uk-UA"/>
        </w:rPr>
        <w:t>3.</w:t>
      </w:r>
      <w:r w:rsidR="00B534CE" w:rsidRPr="00C77D46">
        <w:rPr>
          <w:rStyle w:val="FontStyle14"/>
          <w:sz w:val="26"/>
          <w:szCs w:val="26"/>
          <w:lang w:val="uk-UA" w:eastAsia="uk-UA"/>
        </w:rPr>
        <w:t>3</w:t>
      </w:r>
      <w:r w:rsidRPr="00C77D46">
        <w:rPr>
          <w:rStyle w:val="FontStyle14"/>
          <w:sz w:val="26"/>
          <w:szCs w:val="26"/>
          <w:lang w:val="uk-UA" w:eastAsia="uk-UA"/>
        </w:rPr>
        <w:t>. </w:t>
      </w:r>
      <w:r w:rsidR="00DD4BF5" w:rsidRPr="00C77D46">
        <w:rPr>
          <w:rStyle w:val="FontStyle14"/>
          <w:sz w:val="26"/>
          <w:szCs w:val="26"/>
          <w:lang w:val="uk-UA" w:eastAsia="uk-UA"/>
        </w:rPr>
        <w:t xml:space="preserve">Відповідно до ст.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C64A76" w:rsidRPr="00C77D46" w:rsidRDefault="00C64A76" w:rsidP="00C64A76">
      <w:pPr>
        <w:ind w:firstLine="709"/>
        <w:jc w:val="both"/>
        <w:rPr>
          <w:spacing w:val="-2"/>
          <w:sz w:val="26"/>
          <w:szCs w:val="26"/>
          <w:lang w:val="uk-UA"/>
        </w:rPr>
      </w:pPr>
      <w:r w:rsidRPr="00C77D46">
        <w:rPr>
          <w:spacing w:val="-2"/>
          <w:sz w:val="26"/>
          <w:szCs w:val="26"/>
          <w:lang w:val="uk-UA"/>
        </w:rPr>
        <w:t>3.</w:t>
      </w:r>
      <w:r w:rsidR="00B534CE" w:rsidRPr="00C77D46">
        <w:rPr>
          <w:spacing w:val="-2"/>
          <w:sz w:val="26"/>
          <w:szCs w:val="26"/>
          <w:lang w:val="uk-UA"/>
        </w:rPr>
        <w:t>4</w:t>
      </w:r>
      <w:r w:rsidRPr="00C77D46">
        <w:rPr>
          <w:spacing w:val="-2"/>
          <w:sz w:val="26"/>
          <w:szCs w:val="26"/>
          <w:lang w:val="uk-UA"/>
        </w:rPr>
        <w:t>. Ціну цього договору може бути зменшено за взаємною згодою сторін залежно від реального фінансування видатків.</w:t>
      </w:r>
    </w:p>
    <w:p w:rsidR="00C64A76" w:rsidRPr="00C77D46" w:rsidRDefault="00C64A76" w:rsidP="00BD1518">
      <w:pPr>
        <w:pStyle w:val="Style5"/>
        <w:widowControl/>
        <w:tabs>
          <w:tab w:val="left" w:pos="936"/>
        </w:tabs>
        <w:spacing w:line="240" w:lineRule="auto"/>
        <w:rPr>
          <w:sz w:val="26"/>
          <w:szCs w:val="26"/>
          <w:lang w:val="uk-UA" w:eastAsia="uk-UA"/>
        </w:rPr>
      </w:pPr>
    </w:p>
    <w:p w:rsidR="0007617B" w:rsidRPr="00C77D46" w:rsidRDefault="0007617B" w:rsidP="003D1D39">
      <w:pPr>
        <w:pStyle w:val="a9"/>
        <w:numPr>
          <w:ilvl w:val="0"/>
          <w:numId w:val="1"/>
        </w:numPr>
        <w:jc w:val="center"/>
        <w:rPr>
          <w:b/>
          <w:sz w:val="26"/>
          <w:szCs w:val="26"/>
          <w:lang w:val="uk-UA"/>
        </w:rPr>
      </w:pPr>
      <w:r w:rsidRPr="00C77D46">
        <w:rPr>
          <w:b/>
          <w:sz w:val="26"/>
          <w:szCs w:val="26"/>
          <w:lang w:val="uk-UA"/>
        </w:rPr>
        <w:t>ПОРЯДОК ЗДІЙСНЕННЯ ОПЛАТИ</w:t>
      </w:r>
    </w:p>
    <w:p w:rsidR="00E1177C" w:rsidRPr="00C77D46" w:rsidRDefault="00E1177C" w:rsidP="00E1177C">
      <w:pPr>
        <w:widowControl w:val="0"/>
        <w:ind w:firstLine="709"/>
        <w:jc w:val="both"/>
        <w:rPr>
          <w:sz w:val="26"/>
          <w:szCs w:val="26"/>
          <w:lang w:val="uk-UA"/>
        </w:rPr>
      </w:pPr>
      <w:r w:rsidRPr="00C77D46">
        <w:rPr>
          <w:sz w:val="26"/>
          <w:szCs w:val="26"/>
          <w:lang w:val="uk-UA"/>
        </w:rPr>
        <w:t xml:space="preserve">4.1. Відповідно до Постанови Кабінету Міністрів України від 04.12.2019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Замовник має право за рахунок бюджетних коштів передбачити в 2023 році попередню оплату </w:t>
      </w:r>
      <w:r w:rsidR="00726840" w:rsidRPr="00C77D46">
        <w:rPr>
          <w:sz w:val="26"/>
          <w:szCs w:val="26"/>
          <w:lang w:val="uk-UA"/>
        </w:rPr>
        <w:t>під виконання</w:t>
      </w:r>
      <w:r w:rsidRPr="00C77D46">
        <w:rPr>
          <w:sz w:val="26"/>
          <w:szCs w:val="26"/>
          <w:lang w:val="uk-UA"/>
        </w:rPr>
        <w:t xml:space="preserve"> робіт в розмірі не більше 30% загальної вартості робіт в сумі </w:t>
      </w:r>
      <w:r w:rsidR="00C72109" w:rsidRPr="00C77D46">
        <w:rPr>
          <w:sz w:val="26"/>
          <w:szCs w:val="26"/>
          <w:lang w:val="uk-UA"/>
        </w:rPr>
        <w:t>_</w:t>
      </w:r>
      <w:r w:rsidR="00C72109" w:rsidRPr="00C77D46">
        <w:rPr>
          <w:i/>
          <w:sz w:val="26"/>
          <w:szCs w:val="26"/>
          <w:u w:val="single"/>
          <w:lang w:val="uk-UA"/>
        </w:rPr>
        <w:t>(Не заповнюється Учасником</w:t>
      </w:r>
      <w:r w:rsidR="00C72109" w:rsidRPr="00C77D46">
        <w:rPr>
          <w:sz w:val="26"/>
          <w:szCs w:val="26"/>
          <w:lang w:val="uk-UA"/>
        </w:rPr>
        <w:t>)</w:t>
      </w:r>
      <w:r w:rsidRPr="00C77D46">
        <w:rPr>
          <w:sz w:val="26"/>
          <w:szCs w:val="26"/>
          <w:lang w:val="uk-UA"/>
        </w:rPr>
        <w:t xml:space="preserve"> грн  (</w:t>
      </w:r>
      <w:r w:rsidRPr="00C77D46">
        <w:rPr>
          <w:i/>
          <w:sz w:val="26"/>
          <w:szCs w:val="26"/>
          <w:lang w:val="uk-UA"/>
        </w:rPr>
        <w:t>сума прописом</w:t>
      </w:r>
      <w:r w:rsidRPr="00C77D46">
        <w:rPr>
          <w:sz w:val="26"/>
          <w:szCs w:val="26"/>
          <w:lang w:val="uk-UA"/>
        </w:rPr>
        <w:t>), у т.ч. ПДВ __________ грн (</w:t>
      </w:r>
      <w:r w:rsidRPr="00C77D46">
        <w:rPr>
          <w:i/>
          <w:sz w:val="26"/>
          <w:szCs w:val="26"/>
          <w:lang w:val="uk-UA"/>
        </w:rPr>
        <w:t xml:space="preserve">сума </w:t>
      </w:r>
      <w:r w:rsidRPr="00C77D46">
        <w:rPr>
          <w:i/>
          <w:sz w:val="26"/>
          <w:szCs w:val="26"/>
          <w:lang w:val="uk-UA"/>
        </w:rPr>
        <w:lastRenderedPageBreak/>
        <w:t>прописом</w:t>
      </w:r>
      <w:r w:rsidRPr="00C77D46">
        <w:rPr>
          <w:sz w:val="26"/>
          <w:szCs w:val="26"/>
          <w:lang w:val="uk-UA"/>
        </w:rPr>
        <w:t>) /без ПДВ строком на три місяці.</w:t>
      </w:r>
    </w:p>
    <w:p w:rsidR="00E1177C" w:rsidRPr="00C77D46" w:rsidRDefault="00E1177C" w:rsidP="00E1177C">
      <w:pPr>
        <w:widowControl w:val="0"/>
        <w:ind w:firstLine="709"/>
        <w:jc w:val="both"/>
        <w:rPr>
          <w:sz w:val="26"/>
          <w:szCs w:val="26"/>
          <w:lang w:val="uk-UA"/>
        </w:rPr>
      </w:pPr>
      <w:r w:rsidRPr="00C77D46">
        <w:rPr>
          <w:sz w:val="26"/>
          <w:szCs w:val="26"/>
          <w:shd w:val="clear" w:color="auto" w:fill="FFFFFF"/>
          <w:lang w:val="uk-UA"/>
        </w:rPr>
        <w:t>Попередня оплата здійснюється шляхом перерахування бюджетних коштів Виконавцю робіт на небюджетний рахунок, відкритий на його ім’я в органах Казначейства у встановленому законодавством порядку, протягом 7-ми робочих днів з дати виставлення рахунку, з подальшим використанням зазначених коштів Виконавцем робіт виключно з такого рахунку на цілі, визначені договором, з наданням підтвердних документів органам Державної казначейської служби для здійснення платежів.</w:t>
      </w:r>
    </w:p>
    <w:p w:rsidR="00E1177C" w:rsidRPr="00C77D46" w:rsidRDefault="00E1177C" w:rsidP="00E1177C">
      <w:pPr>
        <w:widowControl w:val="0"/>
        <w:ind w:firstLine="709"/>
        <w:jc w:val="both"/>
        <w:rPr>
          <w:sz w:val="26"/>
          <w:szCs w:val="26"/>
          <w:lang w:val="uk-UA"/>
        </w:rPr>
      </w:pPr>
      <w:r w:rsidRPr="00C77D46">
        <w:rPr>
          <w:sz w:val="26"/>
          <w:szCs w:val="26"/>
          <w:lang w:val="uk-UA"/>
        </w:rPr>
        <w:t>4.2. Виконавець протягом трьох місяців з дня надходження коштів попередньої оплати підтверджує використання цих коштів згідно з актом (актами) виконаних робіт.</w:t>
      </w:r>
    </w:p>
    <w:p w:rsidR="00E1177C" w:rsidRPr="00C77D46" w:rsidRDefault="00E1177C" w:rsidP="00E1177C">
      <w:pPr>
        <w:ind w:firstLine="709"/>
        <w:jc w:val="both"/>
        <w:rPr>
          <w:sz w:val="26"/>
          <w:szCs w:val="26"/>
          <w:lang w:val="uk-UA"/>
        </w:rPr>
      </w:pPr>
      <w:r w:rsidRPr="00C77D46">
        <w:rPr>
          <w:sz w:val="26"/>
          <w:szCs w:val="26"/>
          <w:lang w:val="uk-UA"/>
        </w:rPr>
        <w:t xml:space="preserve">4.3. В разі відсутності документального підтвердження використання коштів попередньої оплати </w:t>
      </w:r>
      <w:r w:rsidR="00315D89" w:rsidRPr="00C77D46">
        <w:rPr>
          <w:sz w:val="26"/>
          <w:szCs w:val="26"/>
          <w:lang w:val="uk-UA"/>
        </w:rPr>
        <w:t>після закінчення встановленого у п.4.</w:t>
      </w:r>
      <w:r w:rsidR="00C72109" w:rsidRPr="00C77D46">
        <w:rPr>
          <w:sz w:val="26"/>
          <w:szCs w:val="26"/>
          <w:lang w:val="uk-UA"/>
        </w:rPr>
        <w:t>2 строку їх</w:t>
      </w:r>
      <w:r w:rsidR="00315D89" w:rsidRPr="00C77D46">
        <w:rPr>
          <w:sz w:val="26"/>
          <w:szCs w:val="26"/>
          <w:lang w:val="uk-UA"/>
        </w:rPr>
        <w:t xml:space="preserve"> використання, </w:t>
      </w:r>
      <w:r w:rsidRPr="00C77D46">
        <w:rPr>
          <w:sz w:val="26"/>
          <w:szCs w:val="26"/>
          <w:lang w:val="uk-UA"/>
        </w:rPr>
        <w:t>Виконавець</w:t>
      </w:r>
      <w:r w:rsidR="00315D89" w:rsidRPr="00C77D46">
        <w:rPr>
          <w:sz w:val="26"/>
          <w:szCs w:val="26"/>
          <w:lang w:val="uk-UA"/>
        </w:rPr>
        <w:t xml:space="preserve"> протягом трьох днів повертає кошти на рахунок Замовника.</w:t>
      </w:r>
    </w:p>
    <w:p w:rsidR="00E1177C" w:rsidRPr="00C77D46" w:rsidRDefault="00E1177C" w:rsidP="00E1177C">
      <w:pPr>
        <w:ind w:firstLine="709"/>
        <w:jc w:val="both"/>
        <w:rPr>
          <w:b/>
          <w:sz w:val="26"/>
          <w:szCs w:val="26"/>
          <w:lang w:val="uk-UA"/>
        </w:rPr>
      </w:pPr>
      <w:r w:rsidRPr="00C77D46">
        <w:rPr>
          <w:sz w:val="26"/>
          <w:szCs w:val="26"/>
          <w:lang w:val="uk-UA"/>
        </w:rPr>
        <w:t>4.4. Попередня оплата не здійснюється у разі порушення Виконавцем робіт умов договорів щодо попередньої оплати товарів, робіт і послуг, що закуповуються за бюджетні кошти, укладені із Замовником або одержувачами бюджетних коштів у його мережі, як головного розпорядника бюджетних коштів.</w:t>
      </w:r>
    </w:p>
    <w:p w:rsidR="00E1177C" w:rsidRPr="00C77D46" w:rsidRDefault="00E1177C" w:rsidP="00E1177C">
      <w:pPr>
        <w:ind w:firstLine="709"/>
        <w:jc w:val="both"/>
        <w:rPr>
          <w:sz w:val="26"/>
          <w:szCs w:val="26"/>
          <w:lang w:val="uk-UA"/>
        </w:rPr>
      </w:pPr>
      <w:r w:rsidRPr="00C77D46">
        <w:rPr>
          <w:sz w:val="26"/>
          <w:szCs w:val="26"/>
          <w:lang w:val="uk-UA"/>
        </w:rPr>
        <w:t>4.5.  Остаточний розрахунок за виконані роботи здійснюється Виконавцю на підставі рахунку(-</w:t>
      </w:r>
      <w:proofErr w:type="spellStart"/>
      <w:r w:rsidRPr="00C77D46">
        <w:rPr>
          <w:sz w:val="26"/>
          <w:szCs w:val="26"/>
          <w:lang w:val="uk-UA"/>
        </w:rPr>
        <w:t>ків</w:t>
      </w:r>
      <w:proofErr w:type="spellEnd"/>
      <w:r w:rsidRPr="00C77D46">
        <w:rPr>
          <w:sz w:val="26"/>
          <w:szCs w:val="26"/>
          <w:lang w:val="uk-UA"/>
        </w:rPr>
        <w:t>) та згідно з актом (актами), протягом 10-ти робочих днів з дня підписання Сторонами акта (актів) виконаних робіт</w:t>
      </w:r>
      <w:r w:rsidR="00726840" w:rsidRPr="00C77D46">
        <w:rPr>
          <w:sz w:val="26"/>
          <w:szCs w:val="26"/>
          <w:lang w:val="uk-UA"/>
        </w:rPr>
        <w:t>, завірен</w:t>
      </w:r>
      <w:r w:rsidR="00152C8B" w:rsidRPr="00C77D46">
        <w:rPr>
          <w:sz w:val="26"/>
          <w:szCs w:val="26"/>
          <w:lang w:val="uk-UA"/>
        </w:rPr>
        <w:t>ого (завірених)</w:t>
      </w:r>
      <w:r w:rsidR="00726840" w:rsidRPr="00C77D46">
        <w:rPr>
          <w:sz w:val="26"/>
          <w:szCs w:val="26"/>
          <w:lang w:val="uk-UA"/>
        </w:rPr>
        <w:t xml:space="preserve"> підписом технагляду, що є підтвердженням </w:t>
      </w:r>
      <w:r w:rsidR="003F264C" w:rsidRPr="00C77D46">
        <w:rPr>
          <w:sz w:val="26"/>
          <w:szCs w:val="26"/>
          <w:lang w:val="uk-UA"/>
        </w:rPr>
        <w:t xml:space="preserve">факту обсягів та якості виконаних робіт, та які пред’являються до 25 числа поточного місяця. </w:t>
      </w:r>
      <w:r w:rsidR="00726840" w:rsidRPr="00C77D46">
        <w:rPr>
          <w:sz w:val="26"/>
          <w:szCs w:val="26"/>
          <w:lang w:val="uk-UA"/>
        </w:rPr>
        <w:t xml:space="preserve"> </w:t>
      </w:r>
      <w:r w:rsidRPr="00C77D46">
        <w:rPr>
          <w:sz w:val="26"/>
          <w:szCs w:val="26"/>
          <w:lang w:val="uk-UA"/>
        </w:rPr>
        <w:t>Платежі здійснюються шляхом зарахування грошових коштів у національній валюті України на поточний рахунок Виконавця у безготівковому порядку.</w:t>
      </w:r>
    </w:p>
    <w:p w:rsidR="00E1177C" w:rsidRPr="00C77D46" w:rsidRDefault="00E1177C" w:rsidP="00E1177C">
      <w:pPr>
        <w:ind w:firstLine="709"/>
        <w:jc w:val="both"/>
        <w:rPr>
          <w:sz w:val="26"/>
          <w:szCs w:val="26"/>
          <w:lang w:val="uk-UA"/>
        </w:rPr>
      </w:pPr>
      <w:r w:rsidRPr="00C77D46">
        <w:rPr>
          <w:sz w:val="26"/>
          <w:szCs w:val="26"/>
          <w:lang w:val="uk-UA"/>
        </w:rPr>
        <w:t xml:space="preserve">4.6. Замовник має право на відстрочку платежу строком до 180 банківських днів з дня підписання Сторонами акта виконаних робіт. </w:t>
      </w:r>
    </w:p>
    <w:p w:rsidR="00A965F3" w:rsidRPr="00C77D46" w:rsidRDefault="00A965F3" w:rsidP="00E1177C">
      <w:pPr>
        <w:ind w:firstLine="709"/>
        <w:jc w:val="both"/>
        <w:rPr>
          <w:sz w:val="26"/>
          <w:szCs w:val="26"/>
          <w:lang w:val="uk-UA"/>
        </w:rPr>
      </w:pPr>
      <w:r w:rsidRPr="00C77D46">
        <w:rPr>
          <w:sz w:val="26"/>
          <w:szCs w:val="26"/>
          <w:lang w:val="uk-UA"/>
        </w:rPr>
        <w:t>4.7. Замовник бере на себе зобов’язання виключно в межах відповідних фактичних бюджетних надходжень.</w:t>
      </w:r>
    </w:p>
    <w:p w:rsidR="006879FC" w:rsidRPr="00C77D46" w:rsidRDefault="006879FC" w:rsidP="001627A4">
      <w:pPr>
        <w:ind w:firstLine="708"/>
        <w:jc w:val="both"/>
        <w:rPr>
          <w:sz w:val="26"/>
          <w:szCs w:val="26"/>
          <w:lang w:val="uk-UA"/>
        </w:rPr>
      </w:pPr>
    </w:p>
    <w:p w:rsidR="0007617B" w:rsidRPr="00C77D46" w:rsidRDefault="00871E93" w:rsidP="0007617B">
      <w:pPr>
        <w:jc w:val="center"/>
        <w:rPr>
          <w:b/>
          <w:sz w:val="26"/>
          <w:szCs w:val="26"/>
          <w:lang w:val="uk-UA"/>
        </w:rPr>
      </w:pPr>
      <w:r w:rsidRPr="00C77D46">
        <w:rPr>
          <w:b/>
          <w:sz w:val="26"/>
          <w:szCs w:val="26"/>
          <w:lang w:val="uk-UA"/>
        </w:rPr>
        <w:t>5</w:t>
      </w:r>
      <w:r w:rsidR="0007617B" w:rsidRPr="00C77D46">
        <w:rPr>
          <w:b/>
          <w:sz w:val="26"/>
          <w:szCs w:val="26"/>
          <w:lang w:val="uk-UA"/>
        </w:rPr>
        <w:t xml:space="preserve">. </w:t>
      </w:r>
      <w:r w:rsidR="00B534CE" w:rsidRPr="00C77D46">
        <w:rPr>
          <w:b/>
          <w:sz w:val="26"/>
          <w:szCs w:val="26"/>
          <w:lang w:val="uk-UA"/>
        </w:rPr>
        <w:t>ВИКОНАННЯ  РОБІТ</w:t>
      </w:r>
    </w:p>
    <w:p w:rsidR="00397EF0" w:rsidRPr="00C77D46" w:rsidRDefault="00BD1518" w:rsidP="002E6494">
      <w:pPr>
        <w:ind w:firstLine="567"/>
        <w:jc w:val="both"/>
        <w:rPr>
          <w:sz w:val="26"/>
          <w:szCs w:val="26"/>
          <w:lang w:val="uk-UA"/>
        </w:rPr>
      </w:pPr>
      <w:r w:rsidRPr="00C77D46">
        <w:rPr>
          <w:sz w:val="26"/>
          <w:szCs w:val="26"/>
          <w:lang w:val="uk-UA"/>
        </w:rPr>
        <w:t>5.1. </w:t>
      </w:r>
      <w:r w:rsidR="002E6494" w:rsidRPr="00C77D46">
        <w:rPr>
          <w:sz w:val="26"/>
          <w:szCs w:val="26"/>
          <w:lang w:val="uk-UA"/>
        </w:rPr>
        <w:t xml:space="preserve">Термін </w:t>
      </w:r>
      <w:r w:rsidR="00397EF0" w:rsidRPr="00C77D46">
        <w:rPr>
          <w:sz w:val="26"/>
          <w:szCs w:val="26"/>
          <w:lang w:val="uk-UA"/>
        </w:rPr>
        <w:t>виконання робіт</w:t>
      </w:r>
      <w:r w:rsidR="002E6494" w:rsidRPr="00C77D46">
        <w:rPr>
          <w:sz w:val="26"/>
          <w:szCs w:val="26"/>
          <w:lang w:val="uk-UA"/>
        </w:rPr>
        <w:t>:</w:t>
      </w:r>
      <w:r w:rsidR="00C77D46" w:rsidRPr="00C77D46">
        <w:rPr>
          <w:sz w:val="26"/>
          <w:szCs w:val="26"/>
          <w:lang w:val="uk-UA"/>
        </w:rPr>
        <w:t xml:space="preserve"> </w:t>
      </w:r>
      <w:r w:rsidR="00C77D46">
        <w:rPr>
          <w:sz w:val="26"/>
          <w:szCs w:val="26"/>
          <w:lang w:val="uk-UA"/>
        </w:rPr>
        <w:t xml:space="preserve">до </w:t>
      </w:r>
      <w:r w:rsidR="00C77D46" w:rsidRPr="00C77D46">
        <w:rPr>
          <w:sz w:val="26"/>
          <w:szCs w:val="26"/>
          <w:lang w:val="uk-UA"/>
        </w:rPr>
        <w:t>01.0</w:t>
      </w:r>
      <w:r w:rsidR="00C77D46">
        <w:rPr>
          <w:sz w:val="26"/>
          <w:szCs w:val="26"/>
          <w:lang w:val="uk-UA"/>
        </w:rPr>
        <w:t>6</w:t>
      </w:r>
      <w:r w:rsidR="00C77D46" w:rsidRPr="00C77D46">
        <w:rPr>
          <w:sz w:val="26"/>
          <w:szCs w:val="26"/>
          <w:lang w:val="uk-UA"/>
        </w:rPr>
        <w:t>.2024.</w:t>
      </w:r>
    </w:p>
    <w:p w:rsidR="002E6494" w:rsidRPr="00C77D46" w:rsidRDefault="00BD1518" w:rsidP="002E6494">
      <w:pPr>
        <w:ind w:firstLine="567"/>
        <w:jc w:val="both"/>
        <w:rPr>
          <w:sz w:val="26"/>
          <w:szCs w:val="26"/>
          <w:lang w:val="uk-UA"/>
        </w:rPr>
      </w:pPr>
      <w:r w:rsidRPr="00C77D46">
        <w:rPr>
          <w:sz w:val="26"/>
          <w:szCs w:val="26"/>
          <w:lang w:val="uk-UA"/>
        </w:rPr>
        <w:t>5.2. </w:t>
      </w:r>
      <w:r w:rsidR="002E6494" w:rsidRPr="00C77D46">
        <w:rPr>
          <w:sz w:val="26"/>
          <w:szCs w:val="26"/>
          <w:lang w:val="uk-UA"/>
        </w:rPr>
        <w:t xml:space="preserve">Місце </w:t>
      </w:r>
      <w:r w:rsidR="00397EF0" w:rsidRPr="00C77D46">
        <w:rPr>
          <w:sz w:val="26"/>
          <w:szCs w:val="26"/>
          <w:lang w:val="uk-UA"/>
        </w:rPr>
        <w:t>виконання робіт</w:t>
      </w:r>
      <w:r w:rsidR="00FF5430" w:rsidRPr="00C77D46">
        <w:rPr>
          <w:sz w:val="26"/>
          <w:szCs w:val="26"/>
          <w:lang w:val="uk-UA"/>
        </w:rPr>
        <w:t xml:space="preserve">: </w:t>
      </w:r>
      <w:r w:rsidR="00456249" w:rsidRPr="00C77D46">
        <w:rPr>
          <w:sz w:val="26"/>
          <w:szCs w:val="26"/>
          <w:lang w:val="uk-UA"/>
        </w:rPr>
        <w:t>кладовище «Центральне»</w:t>
      </w:r>
      <w:r w:rsidR="00C77D46">
        <w:rPr>
          <w:sz w:val="26"/>
          <w:szCs w:val="26"/>
          <w:lang w:val="uk-UA"/>
        </w:rPr>
        <w:t>,</w:t>
      </w:r>
      <w:r w:rsidR="007D6B8A">
        <w:rPr>
          <w:sz w:val="26"/>
          <w:szCs w:val="26"/>
          <w:lang w:val="uk-UA"/>
        </w:rPr>
        <w:t xml:space="preserve"> </w:t>
      </w:r>
      <w:r w:rsidR="00456249" w:rsidRPr="00C77D46">
        <w:rPr>
          <w:sz w:val="26"/>
          <w:szCs w:val="26"/>
          <w:lang w:val="uk-UA"/>
        </w:rPr>
        <w:t xml:space="preserve">Дніпропетровська область, Криворізький район, </w:t>
      </w:r>
      <w:proofErr w:type="spellStart"/>
      <w:r w:rsidR="00456249" w:rsidRPr="00C77D46">
        <w:rPr>
          <w:sz w:val="26"/>
          <w:szCs w:val="26"/>
          <w:lang w:val="uk-UA"/>
        </w:rPr>
        <w:t>Новопільська</w:t>
      </w:r>
      <w:proofErr w:type="spellEnd"/>
      <w:r w:rsidR="00456249" w:rsidRPr="00C77D46">
        <w:rPr>
          <w:sz w:val="26"/>
          <w:szCs w:val="26"/>
          <w:lang w:val="uk-UA"/>
        </w:rPr>
        <w:t xml:space="preserve"> сільська рада</w:t>
      </w:r>
      <w:r w:rsidR="005E3FBE" w:rsidRPr="00C77D46">
        <w:rPr>
          <w:sz w:val="26"/>
          <w:szCs w:val="26"/>
          <w:lang w:val="uk-UA"/>
        </w:rPr>
        <w:t>.</w:t>
      </w:r>
    </w:p>
    <w:p w:rsidR="009D2BBE" w:rsidRPr="00C77D46" w:rsidRDefault="009D2BBE" w:rsidP="0007617B">
      <w:pPr>
        <w:jc w:val="center"/>
        <w:rPr>
          <w:b/>
          <w:sz w:val="26"/>
          <w:szCs w:val="26"/>
          <w:lang w:val="uk-UA"/>
        </w:rPr>
      </w:pPr>
    </w:p>
    <w:p w:rsidR="0007617B" w:rsidRPr="00C77D46" w:rsidRDefault="0007617B" w:rsidP="00B336CF">
      <w:pPr>
        <w:pStyle w:val="a9"/>
        <w:numPr>
          <w:ilvl w:val="0"/>
          <w:numId w:val="2"/>
        </w:numPr>
        <w:ind w:left="2127" w:firstLine="1047"/>
        <w:rPr>
          <w:b/>
          <w:sz w:val="26"/>
          <w:szCs w:val="26"/>
          <w:lang w:val="uk-UA"/>
        </w:rPr>
      </w:pPr>
      <w:r w:rsidRPr="00C77D46">
        <w:rPr>
          <w:b/>
          <w:sz w:val="26"/>
          <w:szCs w:val="26"/>
          <w:lang w:val="uk-UA"/>
        </w:rPr>
        <w:t>ПРАВА ТА ОБОВ'ЯЗКИ СТОРІН</w:t>
      </w:r>
    </w:p>
    <w:p w:rsidR="004F7568" w:rsidRPr="00C77D46" w:rsidRDefault="004F7568" w:rsidP="004F7568">
      <w:pPr>
        <w:ind w:firstLine="567"/>
        <w:jc w:val="both"/>
        <w:rPr>
          <w:sz w:val="26"/>
          <w:szCs w:val="26"/>
          <w:lang w:val="uk-UA"/>
        </w:rPr>
      </w:pPr>
      <w:r w:rsidRPr="00C77D46">
        <w:rPr>
          <w:sz w:val="26"/>
          <w:szCs w:val="26"/>
          <w:lang w:val="uk-UA"/>
        </w:rPr>
        <w:t xml:space="preserve">6.1. </w:t>
      </w:r>
      <w:bookmarkStart w:id="13" w:name="_GoBack"/>
      <w:bookmarkEnd w:id="13"/>
      <w:r w:rsidRPr="00C77D46">
        <w:rPr>
          <w:sz w:val="26"/>
          <w:szCs w:val="26"/>
          <w:lang w:val="uk-UA"/>
        </w:rPr>
        <w:t>Замовник</w:t>
      </w:r>
      <w:r w:rsidRPr="00C77D46">
        <w:rPr>
          <w:b/>
          <w:sz w:val="26"/>
          <w:szCs w:val="26"/>
          <w:lang w:val="uk-UA"/>
        </w:rPr>
        <w:t xml:space="preserve"> </w:t>
      </w:r>
      <w:r w:rsidRPr="00C77D46">
        <w:rPr>
          <w:sz w:val="26"/>
          <w:szCs w:val="26"/>
          <w:lang w:val="uk-UA"/>
        </w:rPr>
        <w:t>зобов’язаний:</w:t>
      </w:r>
    </w:p>
    <w:p w:rsidR="004F7568" w:rsidRPr="00C77D46" w:rsidRDefault="004F7568" w:rsidP="004F7568">
      <w:pPr>
        <w:jc w:val="both"/>
        <w:rPr>
          <w:sz w:val="26"/>
          <w:szCs w:val="26"/>
          <w:lang w:val="uk-UA"/>
        </w:rPr>
      </w:pPr>
      <w:r w:rsidRPr="00C77D46">
        <w:rPr>
          <w:sz w:val="26"/>
          <w:szCs w:val="26"/>
          <w:lang w:val="uk-UA"/>
        </w:rPr>
        <w:t xml:space="preserve">           - передати проектно-кошторисну документацію;</w:t>
      </w:r>
    </w:p>
    <w:p w:rsidR="004F7568" w:rsidRPr="00C77D46" w:rsidRDefault="004F7568" w:rsidP="004F7568">
      <w:pPr>
        <w:pStyle w:val="HTML"/>
        <w:tabs>
          <w:tab w:val="clear" w:pos="916"/>
        </w:tabs>
        <w:ind w:left="709" w:hanging="851"/>
        <w:jc w:val="both"/>
        <w:rPr>
          <w:rFonts w:ascii="Times New Roman" w:hAnsi="Times New Roman"/>
          <w:sz w:val="26"/>
          <w:szCs w:val="26"/>
          <w:lang w:val="uk-UA"/>
        </w:rPr>
      </w:pPr>
      <w:r w:rsidRPr="00C77D46">
        <w:rPr>
          <w:rFonts w:ascii="Times New Roman" w:hAnsi="Times New Roman"/>
          <w:sz w:val="26"/>
          <w:szCs w:val="26"/>
          <w:lang w:val="uk-UA"/>
        </w:rPr>
        <w:t xml:space="preserve">       </w:t>
      </w:r>
      <w:r w:rsidR="003F264C" w:rsidRPr="00C77D46">
        <w:rPr>
          <w:rFonts w:ascii="Times New Roman" w:hAnsi="Times New Roman"/>
          <w:sz w:val="26"/>
          <w:szCs w:val="26"/>
          <w:lang w:val="uk-UA"/>
        </w:rPr>
        <w:t xml:space="preserve">      </w:t>
      </w:r>
      <w:r w:rsidRPr="00C77D46">
        <w:rPr>
          <w:rFonts w:ascii="Times New Roman" w:hAnsi="Times New Roman"/>
          <w:sz w:val="26"/>
          <w:szCs w:val="26"/>
          <w:lang w:val="uk-UA"/>
        </w:rPr>
        <w:t xml:space="preserve">- сприяти Виконавцю в порядку, встановленому договором, у виконанні робіт; </w:t>
      </w:r>
    </w:p>
    <w:p w:rsidR="004F7568" w:rsidRPr="00C77D46" w:rsidRDefault="004F7568" w:rsidP="004F7568">
      <w:pPr>
        <w:pStyle w:val="HTML"/>
        <w:tabs>
          <w:tab w:val="clear" w:pos="916"/>
        </w:tabs>
        <w:ind w:left="709" w:hanging="851"/>
        <w:jc w:val="both"/>
        <w:rPr>
          <w:rFonts w:ascii="Times New Roman" w:hAnsi="Times New Roman"/>
          <w:sz w:val="26"/>
          <w:szCs w:val="26"/>
          <w:lang w:val="uk-UA"/>
        </w:rPr>
      </w:pPr>
      <w:r w:rsidRPr="00C77D46">
        <w:rPr>
          <w:rFonts w:ascii="Times New Roman" w:hAnsi="Times New Roman"/>
          <w:sz w:val="26"/>
          <w:szCs w:val="26"/>
          <w:lang w:val="uk-UA"/>
        </w:rPr>
        <w:tab/>
        <w:t xml:space="preserve">- прийняти в установленому порядку та оплатити виконані роботи; </w:t>
      </w:r>
    </w:p>
    <w:p w:rsidR="004F7568" w:rsidRPr="00C77D46" w:rsidRDefault="004F7568" w:rsidP="004F7568">
      <w:pPr>
        <w:pStyle w:val="HTML"/>
        <w:tabs>
          <w:tab w:val="clear" w:pos="916"/>
        </w:tabs>
        <w:ind w:left="709" w:hanging="851"/>
        <w:jc w:val="both"/>
        <w:rPr>
          <w:rFonts w:ascii="Times New Roman" w:hAnsi="Times New Roman"/>
          <w:sz w:val="26"/>
          <w:szCs w:val="26"/>
          <w:lang w:val="uk-UA"/>
        </w:rPr>
      </w:pPr>
      <w:r w:rsidRPr="00C77D46">
        <w:rPr>
          <w:rFonts w:ascii="Times New Roman" w:hAnsi="Times New Roman"/>
          <w:sz w:val="26"/>
          <w:szCs w:val="26"/>
          <w:lang w:val="uk-UA"/>
        </w:rPr>
        <w:tab/>
        <w:t xml:space="preserve">- негайно повідомити Виконавця про виявлені недоліки в роботі; </w:t>
      </w:r>
    </w:p>
    <w:p w:rsidR="004F7568" w:rsidRPr="00C77D46" w:rsidRDefault="004F7568" w:rsidP="004F7568">
      <w:pPr>
        <w:pStyle w:val="HTML"/>
        <w:tabs>
          <w:tab w:val="clear" w:pos="916"/>
          <w:tab w:val="clear" w:pos="1832"/>
          <w:tab w:val="clear" w:pos="2748"/>
          <w:tab w:val="left" w:pos="709"/>
        </w:tabs>
        <w:jc w:val="both"/>
        <w:rPr>
          <w:rFonts w:ascii="Times New Roman" w:hAnsi="Times New Roman"/>
          <w:sz w:val="26"/>
          <w:szCs w:val="26"/>
          <w:lang w:val="uk-UA"/>
        </w:rPr>
      </w:pPr>
      <w:r w:rsidRPr="00C77D46">
        <w:rPr>
          <w:rFonts w:ascii="Times New Roman" w:hAnsi="Times New Roman"/>
          <w:sz w:val="26"/>
          <w:szCs w:val="26"/>
          <w:lang w:val="uk-UA"/>
        </w:rPr>
        <w:tab/>
        <w:t>- забезпечити укладення договорів на здійснення технічного та авторського нагляду протягом усього періоду виконання робіт з</w:t>
      </w:r>
      <w:r w:rsidR="008168FE" w:rsidRPr="00C77D46">
        <w:rPr>
          <w:rFonts w:ascii="Times New Roman" w:hAnsi="Times New Roman"/>
          <w:sz w:val="26"/>
          <w:szCs w:val="26"/>
          <w:lang w:val="uk-UA"/>
        </w:rPr>
        <w:t xml:space="preserve"> </w:t>
      </w:r>
      <w:r w:rsidR="00704246" w:rsidRPr="00C77D46">
        <w:rPr>
          <w:rFonts w:ascii="Times New Roman" w:hAnsi="Times New Roman"/>
          <w:sz w:val="26"/>
          <w:szCs w:val="26"/>
          <w:lang w:val="uk-UA"/>
        </w:rPr>
        <w:t>нового будівництва</w:t>
      </w:r>
      <w:r w:rsidRPr="00C77D46">
        <w:rPr>
          <w:rFonts w:ascii="Times New Roman" w:hAnsi="Times New Roman"/>
          <w:sz w:val="26"/>
          <w:szCs w:val="26"/>
          <w:lang w:val="uk-UA"/>
        </w:rPr>
        <w:t xml:space="preserve"> об’єкту в порядку, встановленому законодавством; </w:t>
      </w:r>
    </w:p>
    <w:p w:rsidR="004F7568" w:rsidRPr="00C77D46" w:rsidRDefault="004F7568" w:rsidP="004F7568">
      <w:pPr>
        <w:pStyle w:val="HTML"/>
        <w:tabs>
          <w:tab w:val="clear" w:pos="916"/>
          <w:tab w:val="clear" w:pos="1832"/>
          <w:tab w:val="clear" w:pos="2748"/>
          <w:tab w:val="clear" w:pos="3664"/>
          <w:tab w:val="clear" w:pos="4580"/>
          <w:tab w:val="left" w:pos="0"/>
          <w:tab w:val="left" w:pos="709"/>
        </w:tabs>
        <w:ind w:firstLine="709"/>
        <w:jc w:val="both"/>
        <w:rPr>
          <w:rFonts w:ascii="Times New Roman" w:hAnsi="Times New Roman"/>
          <w:sz w:val="26"/>
          <w:szCs w:val="26"/>
          <w:lang w:val="uk-UA"/>
        </w:rPr>
      </w:pPr>
      <w:r w:rsidRPr="00C77D46">
        <w:rPr>
          <w:rFonts w:ascii="Times New Roman" w:hAnsi="Times New Roman"/>
          <w:sz w:val="26"/>
          <w:szCs w:val="26"/>
          <w:lang w:val="uk-UA"/>
        </w:rPr>
        <w:t xml:space="preserve">- виконувати належним чином інші зобов’язання, передбачені договором, Цивільним і Господарським кодексами України, цими Загальними умовами та іншими актами законодавства. </w:t>
      </w:r>
    </w:p>
    <w:p w:rsidR="004F7568" w:rsidRPr="00C77D46" w:rsidRDefault="004F7568" w:rsidP="004F7568">
      <w:pPr>
        <w:ind w:firstLine="708"/>
        <w:jc w:val="both"/>
        <w:rPr>
          <w:sz w:val="26"/>
          <w:szCs w:val="26"/>
          <w:lang w:val="uk-UA"/>
        </w:rPr>
      </w:pPr>
      <w:r w:rsidRPr="00C77D46">
        <w:rPr>
          <w:b/>
          <w:sz w:val="26"/>
          <w:szCs w:val="26"/>
          <w:lang w:val="uk-UA"/>
        </w:rPr>
        <w:t xml:space="preserve"> </w:t>
      </w:r>
      <w:r w:rsidRPr="00C77D46">
        <w:rPr>
          <w:sz w:val="26"/>
          <w:szCs w:val="26"/>
          <w:lang w:val="uk-UA"/>
        </w:rPr>
        <w:t>Замовник</w:t>
      </w:r>
      <w:r w:rsidRPr="00C77D46">
        <w:rPr>
          <w:b/>
          <w:sz w:val="26"/>
          <w:szCs w:val="26"/>
          <w:lang w:val="uk-UA"/>
        </w:rPr>
        <w:t xml:space="preserve"> </w:t>
      </w:r>
      <w:r w:rsidRPr="00C77D46">
        <w:rPr>
          <w:sz w:val="26"/>
          <w:szCs w:val="26"/>
          <w:lang w:val="uk-UA"/>
        </w:rPr>
        <w:t>має право:</w:t>
      </w:r>
    </w:p>
    <w:p w:rsidR="004F7568" w:rsidRPr="00C77D46" w:rsidRDefault="004F7568" w:rsidP="004F7568">
      <w:pPr>
        <w:pStyle w:val="HTML"/>
        <w:numPr>
          <w:ilvl w:val="0"/>
          <w:numId w:val="7"/>
        </w:numPr>
        <w:ind w:left="0" w:firstLine="709"/>
        <w:jc w:val="both"/>
        <w:rPr>
          <w:rFonts w:ascii="Times New Roman" w:hAnsi="Times New Roman"/>
          <w:sz w:val="26"/>
          <w:szCs w:val="26"/>
          <w:lang w:val="uk-UA"/>
        </w:rPr>
      </w:pPr>
      <w:r w:rsidRPr="00C77D46">
        <w:rPr>
          <w:rFonts w:ascii="Times New Roman" w:hAnsi="Times New Roman"/>
          <w:sz w:val="26"/>
          <w:szCs w:val="26"/>
          <w:lang w:val="uk-UA"/>
        </w:rPr>
        <w:t xml:space="preserve">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w:t>
      </w:r>
      <w:r w:rsidRPr="00C77D46">
        <w:rPr>
          <w:rFonts w:ascii="Times New Roman" w:hAnsi="Times New Roman"/>
          <w:sz w:val="26"/>
          <w:szCs w:val="26"/>
          <w:lang w:val="uk-UA"/>
        </w:rPr>
        <w:lastRenderedPageBreak/>
        <w:t xml:space="preserve">документації та договорі, і не можуть бути усунені Виконавцем, Замовником або третьою особою; </w:t>
      </w:r>
    </w:p>
    <w:p w:rsidR="004F7568" w:rsidRPr="00C77D46" w:rsidRDefault="004F7568" w:rsidP="004F7568">
      <w:pPr>
        <w:pStyle w:val="HTML"/>
        <w:numPr>
          <w:ilvl w:val="0"/>
          <w:numId w:val="7"/>
        </w:numPr>
        <w:ind w:left="0" w:firstLine="709"/>
        <w:jc w:val="both"/>
        <w:rPr>
          <w:rFonts w:ascii="Times New Roman" w:hAnsi="Times New Roman"/>
          <w:sz w:val="26"/>
          <w:szCs w:val="26"/>
          <w:lang w:val="uk-UA"/>
        </w:rPr>
      </w:pPr>
      <w:r w:rsidRPr="00C77D46">
        <w:rPr>
          <w:rFonts w:ascii="Times New Roman" w:hAnsi="Times New Roman"/>
          <w:sz w:val="26"/>
          <w:szCs w:val="26"/>
          <w:lang w:val="uk-UA"/>
        </w:rPr>
        <w:t xml:space="preserve">здійснювати у будь-який час, не втручаючись у господарську діяльність Виконавця, нагляд і контроль за ходом робіт, якістю, вартістю та обсягами виконання робіт; </w:t>
      </w:r>
    </w:p>
    <w:p w:rsidR="004F7568" w:rsidRPr="00C77D46" w:rsidRDefault="004F7568" w:rsidP="004F7568">
      <w:pPr>
        <w:pStyle w:val="HTML"/>
        <w:numPr>
          <w:ilvl w:val="0"/>
          <w:numId w:val="7"/>
        </w:numPr>
        <w:ind w:left="0" w:firstLine="709"/>
        <w:jc w:val="both"/>
        <w:rPr>
          <w:rFonts w:ascii="Times New Roman" w:hAnsi="Times New Roman"/>
          <w:sz w:val="26"/>
          <w:szCs w:val="26"/>
          <w:lang w:val="uk-UA"/>
        </w:rPr>
      </w:pPr>
      <w:r w:rsidRPr="00C77D46">
        <w:rPr>
          <w:rFonts w:ascii="Times New Roman" w:hAnsi="Times New Roman"/>
          <w:sz w:val="26"/>
          <w:szCs w:val="26"/>
          <w:lang w:val="uk-UA"/>
        </w:rPr>
        <w:t xml:space="preserve">вимагати безоплатного виправлення недоліків, що виникли внаслідок допущених Виконавцем порушень. У такому разі збитки, завдані Замовнику, відшкодовуються Виконавцем; </w:t>
      </w:r>
    </w:p>
    <w:p w:rsidR="004F7568" w:rsidRPr="00C77D46" w:rsidRDefault="004F7568" w:rsidP="004F7568">
      <w:pPr>
        <w:pStyle w:val="HTML"/>
        <w:numPr>
          <w:ilvl w:val="0"/>
          <w:numId w:val="7"/>
        </w:numPr>
        <w:ind w:left="0" w:firstLine="709"/>
        <w:jc w:val="both"/>
        <w:rPr>
          <w:rFonts w:ascii="Times New Roman" w:hAnsi="Times New Roman"/>
          <w:sz w:val="26"/>
          <w:szCs w:val="26"/>
          <w:lang w:val="uk-UA"/>
        </w:rPr>
      </w:pPr>
      <w:r w:rsidRPr="00C77D46">
        <w:rPr>
          <w:rFonts w:ascii="Times New Roman" w:hAnsi="Times New Roman"/>
          <w:sz w:val="26"/>
          <w:szCs w:val="26"/>
          <w:lang w:val="uk-UA"/>
        </w:rPr>
        <w:t xml:space="preserve">відмовитися від договору та вимагати відшкодування збитків, якщо Виконавець своєчасно не розпочав роботи або виконує їх настільки повільно, що закінчення їх у строк, визначений договором, стає неможливим; </w:t>
      </w:r>
    </w:p>
    <w:p w:rsidR="004F7568" w:rsidRPr="00C77D46" w:rsidRDefault="004F7568" w:rsidP="004F7568">
      <w:pPr>
        <w:pStyle w:val="HTML"/>
        <w:numPr>
          <w:ilvl w:val="0"/>
          <w:numId w:val="7"/>
        </w:numPr>
        <w:ind w:left="0" w:firstLine="709"/>
        <w:jc w:val="both"/>
        <w:rPr>
          <w:rFonts w:ascii="Times New Roman" w:hAnsi="Times New Roman"/>
          <w:sz w:val="26"/>
          <w:szCs w:val="26"/>
          <w:lang w:val="uk-UA"/>
        </w:rPr>
      </w:pPr>
      <w:r w:rsidRPr="00C77D46">
        <w:rPr>
          <w:rFonts w:ascii="Times New Roman" w:hAnsi="Times New Roman"/>
          <w:sz w:val="26"/>
          <w:szCs w:val="26"/>
          <w:lang w:val="uk-UA"/>
        </w:rPr>
        <w:t xml:space="preserve">відмовитися від договору в будь-який час до закінчення виконання робіт, оплативши Виконавцю виконану частину робіт з відшкодуванням збитків, завданих такою відмовою; </w:t>
      </w:r>
    </w:p>
    <w:p w:rsidR="004F7568" w:rsidRPr="00C77D46" w:rsidRDefault="004F7568" w:rsidP="004F7568">
      <w:pPr>
        <w:pStyle w:val="HTML"/>
        <w:tabs>
          <w:tab w:val="clear" w:pos="916"/>
          <w:tab w:val="left" w:pos="709"/>
        </w:tabs>
        <w:jc w:val="both"/>
        <w:rPr>
          <w:rFonts w:ascii="Times New Roman" w:hAnsi="Times New Roman"/>
          <w:sz w:val="26"/>
          <w:szCs w:val="26"/>
          <w:lang w:val="uk-UA"/>
        </w:rPr>
      </w:pPr>
      <w:r w:rsidRPr="00C77D46">
        <w:rPr>
          <w:rFonts w:ascii="Times New Roman" w:hAnsi="Times New Roman"/>
          <w:sz w:val="26"/>
          <w:szCs w:val="26"/>
          <w:lang w:val="uk-UA"/>
        </w:rPr>
        <w:tab/>
        <w:t xml:space="preserve">- ініціювати внесення змін у договір, вимагати розірвання договору та відшкодування збитків за наявності істотних порушень Виконавцем умов договору; </w:t>
      </w:r>
    </w:p>
    <w:p w:rsidR="004F7568" w:rsidRPr="00C77D46" w:rsidRDefault="004F7568" w:rsidP="004F7568">
      <w:pPr>
        <w:pStyle w:val="HTML"/>
        <w:tabs>
          <w:tab w:val="clear" w:pos="916"/>
          <w:tab w:val="left" w:pos="709"/>
        </w:tabs>
        <w:jc w:val="both"/>
        <w:rPr>
          <w:rFonts w:ascii="Times New Roman" w:hAnsi="Times New Roman"/>
          <w:sz w:val="26"/>
          <w:szCs w:val="26"/>
          <w:lang w:val="uk-UA"/>
        </w:rPr>
      </w:pPr>
      <w:r w:rsidRPr="00C77D46">
        <w:rPr>
          <w:rFonts w:ascii="Times New Roman" w:hAnsi="Times New Roman"/>
          <w:sz w:val="26"/>
          <w:szCs w:val="26"/>
          <w:lang w:val="uk-UA"/>
        </w:rPr>
        <w:tab/>
        <w:t xml:space="preserve">- вимагати відшкодування завданих йому збитків, зумовлених порушенням договору, якщо договором або законом не передбачено інше. </w:t>
      </w:r>
    </w:p>
    <w:p w:rsidR="004F7568" w:rsidRPr="00C77D46" w:rsidRDefault="004F7568" w:rsidP="004F7568">
      <w:pPr>
        <w:ind w:firstLine="708"/>
        <w:jc w:val="both"/>
        <w:rPr>
          <w:sz w:val="26"/>
          <w:szCs w:val="26"/>
          <w:lang w:val="uk-UA"/>
        </w:rPr>
      </w:pPr>
      <w:r w:rsidRPr="00C77D46">
        <w:rPr>
          <w:sz w:val="26"/>
          <w:szCs w:val="26"/>
          <w:lang w:val="uk-UA"/>
        </w:rPr>
        <w:t>- повернути рахунок Виконавцю без здійснення оплати в разі неналежного оформлення документів, зазначених у розділ</w:t>
      </w:r>
      <w:r w:rsidR="00C77D46">
        <w:rPr>
          <w:sz w:val="26"/>
          <w:szCs w:val="26"/>
          <w:lang w:val="uk-UA"/>
        </w:rPr>
        <w:t>і</w:t>
      </w:r>
      <w:r w:rsidR="00047136">
        <w:rPr>
          <w:sz w:val="26"/>
          <w:szCs w:val="26"/>
          <w:lang w:val="uk-UA"/>
        </w:rPr>
        <w:t xml:space="preserve"> 4</w:t>
      </w:r>
      <w:r w:rsidRPr="00C77D46">
        <w:rPr>
          <w:sz w:val="26"/>
          <w:szCs w:val="26"/>
          <w:lang w:val="uk-UA"/>
        </w:rPr>
        <w:t xml:space="preserve"> Договору (відсутність печатки, підписів тощо).</w:t>
      </w:r>
    </w:p>
    <w:p w:rsidR="004F7568" w:rsidRPr="00C77D46" w:rsidRDefault="004F7568" w:rsidP="004F7568">
      <w:pPr>
        <w:ind w:firstLine="567"/>
        <w:jc w:val="both"/>
        <w:rPr>
          <w:sz w:val="26"/>
          <w:szCs w:val="26"/>
          <w:lang w:val="uk-UA"/>
        </w:rPr>
      </w:pPr>
      <w:r w:rsidRPr="00C77D46">
        <w:rPr>
          <w:sz w:val="26"/>
          <w:szCs w:val="26"/>
          <w:lang w:val="uk-UA"/>
        </w:rPr>
        <w:t>6.2. Виконавець</w:t>
      </w:r>
      <w:r w:rsidRPr="00C77D46">
        <w:rPr>
          <w:b/>
          <w:sz w:val="26"/>
          <w:szCs w:val="26"/>
          <w:lang w:val="uk-UA"/>
        </w:rPr>
        <w:t xml:space="preserve"> </w:t>
      </w:r>
      <w:r w:rsidRPr="00C77D46">
        <w:rPr>
          <w:sz w:val="26"/>
          <w:szCs w:val="26"/>
          <w:lang w:val="uk-UA"/>
        </w:rPr>
        <w:t xml:space="preserve">зобов’язаний: </w:t>
      </w:r>
    </w:p>
    <w:p w:rsidR="004F7568" w:rsidRPr="00C77D46" w:rsidRDefault="004F7568" w:rsidP="004F7568">
      <w:pPr>
        <w:pStyle w:val="HTML"/>
        <w:tabs>
          <w:tab w:val="clear" w:pos="916"/>
          <w:tab w:val="left" w:pos="709"/>
        </w:tabs>
        <w:ind w:firstLine="567"/>
        <w:jc w:val="both"/>
        <w:rPr>
          <w:rFonts w:ascii="Times New Roman" w:hAnsi="Times New Roman"/>
          <w:sz w:val="26"/>
          <w:szCs w:val="26"/>
          <w:lang w:val="uk-UA"/>
        </w:rPr>
      </w:pPr>
      <w:r w:rsidRPr="00C77D46">
        <w:rPr>
          <w:rFonts w:ascii="Times New Roman" w:hAnsi="Times New Roman"/>
          <w:sz w:val="26"/>
          <w:szCs w:val="26"/>
          <w:lang w:val="uk-UA"/>
        </w:rPr>
        <w:t xml:space="preserve">- виконати з використанням власних ресурсів та у встановлені строки роботи відповідно до проектної та кошторисної документації та </w:t>
      </w:r>
      <w:r w:rsidR="003F264C" w:rsidRPr="00C77D46">
        <w:rPr>
          <w:rFonts w:ascii="Times New Roman" w:hAnsi="Times New Roman"/>
          <w:sz w:val="26"/>
          <w:szCs w:val="26"/>
          <w:lang w:val="uk-UA"/>
        </w:rPr>
        <w:t xml:space="preserve">календарного </w:t>
      </w:r>
      <w:r w:rsidRPr="00C77D46">
        <w:rPr>
          <w:rFonts w:ascii="Times New Roman" w:hAnsi="Times New Roman"/>
          <w:sz w:val="26"/>
          <w:szCs w:val="26"/>
          <w:lang w:val="uk-UA"/>
        </w:rPr>
        <w:t xml:space="preserve">графіку виконання робіт (Додаток 2), який може бути змінений за погодженням Замовника, але без зміни кінцевої дати строку виконання робіт; </w:t>
      </w:r>
    </w:p>
    <w:p w:rsidR="002F6296" w:rsidRPr="00C77D46" w:rsidRDefault="002F6296" w:rsidP="004F7568">
      <w:pPr>
        <w:pStyle w:val="HTML"/>
        <w:tabs>
          <w:tab w:val="clear" w:pos="916"/>
          <w:tab w:val="left" w:pos="709"/>
        </w:tabs>
        <w:ind w:firstLine="567"/>
        <w:jc w:val="both"/>
        <w:rPr>
          <w:rFonts w:ascii="Times New Roman" w:hAnsi="Times New Roman"/>
          <w:sz w:val="26"/>
          <w:szCs w:val="26"/>
          <w:lang w:val="uk-UA"/>
        </w:rPr>
      </w:pPr>
      <w:r w:rsidRPr="00C77D46">
        <w:rPr>
          <w:rFonts w:ascii="Times New Roman" w:hAnsi="Times New Roman"/>
          <w:sz w:val="26"/>
          <w:szCs w:val="26"/>
          <w:lang w:val="uk-UA"/>
        </w:rPr>
        <w:t xml:space="preserve">- забезпечити виконання робіт за Договором із дотриманням державних стандартів, будівельних норм і правил, інших нормативно-правових актів, що діють на території України та </w:t>
      </w:r>
      <w:r w:rsidR="003F264C" w:rsidRPr="00C77D46">
        <w:rPr>
          <w:rFonts w:ascii="Times New Roman" w:hAnsi="Times New Roman"/>
          <w:sz w:val="26"/>
          <w:szCs w:val="26"/>
          <w:lang w:val="uk-UA"/>
        </w:rPr>
        <w:t xml:space="preserve">проєктної </w:t>
      </w:r>
      <w:r w:rsidRPr="00C77D46">
        <w:rPr>
          <w:rFonts w:ascii="Times New Roman" w:hAnsi="Times New Roman"/>
          <w:sz w:val="26"/>
          <w:szCs w:val="26"/>
          <w:lang w:val="uk-UA"/>
        </w:rPr>
        <w:t>-</w:t>
      </w:r>
      <w:r w:rsidR="003F264C" w:rsidRPr="00C77D46">
        <w:rPr>
          <w:rFonts w:ascii="Times New Roman" w:hAnsi="Times New Roman"/>
          <w:sz w:val="26"/>
          <w:szCs w:val="26"/>
          <w:lang w:val="uk-UA"/>
        </w:rPr>
        <w:t xml:space="preserve"> </w:t>
      </w:r>
      <w:r w:rsidRPr="00C77D46">
        <w:rPr>
          <w:rFonts w:ascii="Times New Roman" w:hAnsi="Times New Roman"/>
          <w:sz w:val="26"/>
          <w:szCs w:val="26"/>
          <w:lang w:val="uk-UA"/>
        </w:rPr>
        <w:t xml:space="preserve">кошторисній документації на об’єкт. </w:t>
      </w:r>
    </w:p>
    <w:p w:rsidR="002F6296" w:rsidRPr="00C77D46" w:rsidRDefault="002F6296" w:rsidP="004F7568">
      <w:pPr>
        <w:pStyle w:val="HTML"/>
        <w:tabs>
          <w:tab w:val="clear" w:pos="916"/>
          <w:tab w:val="left" w:pos="709"/>
        </w:tabs>
        <w:ind w:firstLine="567"/>
        <w:jc w:val="both"/>
        <w:rPr>
          <w:rFonts w:ascii="Times New Roman" w:hAnsi="Times New Roman"/>
          <w:sz w:val="26"/>
          <w:szCs w:val="26"/>
          <w:lang w:val="uk-UA"/>
        </w:rPr>
      </w:pPr>
      <w:r w:rsidRPr="00C77D46">
        <w:rPr>
          <w:rFonts w:ascii="Times New Roman" w:hAnsi="Times New Roman"/>
          <w:sz w:val="26"/>
          <w:szCs w:val="26"/>
          <w:lang w:val="uk-UA"/>
        </w:rPr>
        <w:t xml:space="preserve">- оформити згідно законодавства України виконавчу документацію, акти прихованих робіт, протоколи випробувань тощо, необхідні для здачі об’єкта в експлуатацію; </w:t>
      </w:r>
    </w:p>
    <w:p w:rsidR="002F6296" w:rsidRPr="00C77D46" w:rsidRDefault="004F7568" w:rsidP="004F7568">
      <w:pPr>
        <w:pStyle w:val="HTML"/>
        <w:tabs>
          <w:tab w:val="clear" w:pos="916"/>
          <w:tab w:val="left" w:pos="709"/>
        </w:tabs>
        <w:jc w:val="both"/>
        <w:rPr>
          <w:rFonts w:ascii="Times New Roman" w:hAnsi="Times New Roman"/>
          <w:sz w:val="26"/>
          <w:szCs w:val="26"/>
          <w:lang w:val="uk-UA"/>
        </w:rPr>
      </w:pPr>
      <w:r w:rsidRPr="00C77D46">
        <w:rPr>
          <w:rFonts w:ascii="Times New Roman" w:hAnsi="Times New Roman"/>
          <w:sz w:val="26"/>
          <w:szCs w:val="26"/>
          <w:lang w:val="uk-UA"/>
        </w:rPr>
        <w:tab/>
        <w:t xml:space="preserve">- здійснювати експертну перевірку, випробовування робіт, матеріалів, конструкцій виробів, устаткування тощо, які використовуються для виконання робіт, та повідомляти про це Замовника; </w:t>
      </w:r>
    </w:p>
    <w:p w:rsidR="004F7568" w:rsidRPr="00C77D46" w:rsidRDefault="004F7568" w:rsidP="004F7568">
      <w:pPr>
        <w:ind w:firstLine="708"/>
        <w:jc w:val="both"/>
        <w:rPr>
          <w:sz w:val="26"/>
          <w:szCs w:val="26"/>
          <w:lang w:val="uk-UA"/>
        </w:rPr>
      </w:pPr>
      <w:r w:rsidRPr="00C77D46">
        <w:rPr>
          <w:sz w:val="26"/>
          <w:szCs w:val="26"/>
          <w:lang w:val="uk-UA"/>
        </w:rPr>
        <w:t>- у разі виявлення невідповідності матеріальних</w:t>
      </w:r>
      <w:r w:rsidR="005E3FBE" w:rsidRPr="00C77D46">
        <w:rPr>
          <w:sz w:val="26"/>
          <w:szCs w:val="26"/>
          <w:lang w:val="uk-UA"/>
        </w:rPr>
        <w:t xml:space="preserve"> ресурсів встановленим вимогам  </w:t>
      </w:r>
      <w:r w:rsidRPr="00C77D46">
        <w:rPr>
          <w:sz w:val="26"/>
          <w:szCs w:val="26"/>
          <w:lang w:val="uk-UA"/>
        </w:rPr>
        <w:t>негайно провести їх заміну;</w:t>
      </w:r>
    </w:p>
    <w:p w:rsidR="004F7568" w:rsidRPr="00C77D46" w:rsidRDefault="004F7568" w:rsidP="004F7568">
      <w:pPr>
        <w:pStyle w:val="HTML"/>
        <w:tabs>
          <w:tab w:val="clear" w:pos="916"/>
          <w:tab w:val="left" w:pos="709"/>
        </w:tabs>
        <w:jc w:val="both"/>
        <w:rPr>
          <w:rFonts w:ascii="Times New Roman" w:hAnsi="Times New Roman"/>
          <w:sz w:val="26"/>
          <w:szCs w:val="26"/>
          <w:lang w:val="uk-UA"/>
        </w:rPr>
      </w:pPr>
      <w:r w:rsidRPr="00C77D46">
        <w:rPr>
          <w:rFonts w:ascii="Times New Roman" w:hAnsi="Times New Roman"/>
          <w:sz w:val="26"/>
          <w:szCs w:val="26"/>
          <w:lang w:val="uk-UA"/>
        </w:rPr>
        <w:tab/>
        <w:t>- на вимогу Замовника чи осіб, які відповідно до договорів здійснюють авторський та технічний нагляд, надавати необхідні інформацію та документи;</w:t>
      </w:r>
    </w:p>
    <w:p w:rsidR="004F7568" w:rsidRPr="00C77D46" w:rsidRDefault="004F7568" w:rsidP="004F7568">
      <w:pPr>
        <w:pStyle w:val="HTML"/>
        <w:tabs>
          <w:tab w:val="clear" w:pos="916"/>
        </w:tabs>
        <w:jc w:val="both"/>
        <w:rPr>
          <w:rFonts w:ascii="Times New Roman" w:hAnsi="Times New Roman"/>
          <w:sz w:val="26"/>
          <w:szCs w:val="26"/>
          <w:lang w:val="uk-UA"/>
        </w:rPr>
      </w:pPr>
      <w:r w:rsidRPr="00C77D46">
        <w:rPr>
          <w:rFonts w:ascii="Times New Roman" w:hAnsi="Times New Roman"/>
          <w:sz w:val="26"/>
          <w:szCs w:val="26"/>
          <w:lang w:val="uk-UA"/>
        </w:rPr>
        <w:t xml:space="preserve">          - передати Замовнику у порядку, передбаченому законодавством та договором, закінчені роботи; </w:t>
      </w:r>
    </w:p>
    <w:p w:rsidR="004F7568" w:rsidRPr="00C77D46" w:rsidRDefault="00B72958" w:rsidP="004F7568">
      <w:pPr>
        <w:pStyle w:val="HTML"/>
        <w:tabs>
          <w:tab w:val="clear" w:pos="916"/>
        </w:tabs>
        <w:ind w:firstLine="709"/>
        <w:jc w:val="both"/>
        <w:rPr>
          <w:rFonts w:ascii="Times New Roman" w:hAnsi="Times New Roman"/>
          <w:sz w:val="26"/>
          <w:szCs w:val="26"/>
          <w:lang w:val="uk-UA"/>
        </w:rPr>
      </w:pPr>
      <w:r>
        <w:rPr>
          <w:rFonts w:ascii="Times New Roman" w:hAnsi="Times New Roman"/>
          <w:sz w:val="26"/>
          <w:szCs w:val="26"/>
          <w:lang w:val="uk-UA"/>
        </w:rPr>
        <w:t xml:space="preserve">- </w:t>
      </w:r>
      <w:r w:rsidR="004F7568" w:rsidRPr="00C77D46">
        <w:rPr>
          <w:rFonts w:ascii="Times New Roman" w:hAnsi="Times New Roman"/>
          <w:sz w:val="26"/>
          <w:szCs w:val="26"/>
          <w:lang w:val="uk-UA"/>
        </w:rPr>
        <w:t>відшкодувати Замовнику вартість демонтованих металевих конструкцій,</w:t>
      </w:r>
      <w:r>
        <w:rPr>
          <w:rFonts w:ascii="Times New Roman" w:hAnsi="Times New Roman"/>
          <w:sz w:val="26"/>
          <w:szCs w:val="26"/>
          <w:lang w:val="uk-UA"/>
        </w:rPr>
        <w:t xml:space="preserve"> у разі їх наявності, </w:t>
      </w:r>
      <w:r w:rsidR="004F7568" w:rsidRPr="00C77D46">
        <w:rPr>
          <w:rFonts w:ascii="Times New Roman" w:hAnsi="Times New Roman"/>
          <w:sz w:val="26"/>
          <w:szCs w:val="26"/>
          <w:lang w:val="uk-UA"/>
        </w:rPr>
        <w:t>які непридатні для повторного використання, після здачі у металобрухт відповідно до отриманих видаткових накладних;</w:t>
      </w:r>
    </w:p>
    <w:p w:rsidR="004F7568" w:rsidRPr="00C77D46" w:rsidRDefault="004F7568" w:rsidP="002F6296">
      <w:pPr>
        <w:pStyle w:val="HTML"/>
        <w:tabs>
          <w:tab w:val="clear" w:pos="916"/>
          <w:tab w:val="left" w:pos="709"/>
        </w:tabs>
        <w:jc w:val="both"/>
        <w:rPr>
          <w:rFonts w:ascii="Times New Roman" w:hAnsi="Times New Roman"/>
          <w:sz w:val="26"/>
          <w:szCs w:val="26"/>
          <w:lang w:val="uk-UA"/>
        </w:rPr>
      </w:pPr>
      <w:r w:rsidRPr="00C77D46">
        <w:rPr>
          <w:rFonts w:ascii="Times New Roman" w:hAnsi="Times New Roman"/>
          <w:sz w:val="26"/>
          <w:szCs w:val="26"/>
          <w:lang w:val="uk-UA"/>
        </w:rPr>
        <w:tab/>
        <w:t>- вжити заходів до недопущення передачі без згоди Замовника проектної документації (примірників, копій) третім особам;</w:t>
      </w:r>
    </w:p>
    <w:p w:rsidR="004F7568" w:rsidRPr="00C77D46" w:rsidRDefault="004F7568" w:rsidP="002F6296">
      <w:pPr>
        <w:pStyle w:val="HTML"/>
        <w:tabs>
          <w:tab w:val="clear" w:pos="916"/>
          <w:tab w:val="left" w:pos="709"/>
        </w:tabs>
        <w:jc w:val="both"/>
        <w:rPr>
          <w:rFonts w:ascii="Times New Roman" w:hAnsi="Times New Roman"/>
          <w:sz w:val="26"/>
          <w:szCs w:val="26"/>
          <w:lang w:val="uk-UA"/>
        </w:rPr>
      </w:pPr>
      <w:r w:rsidRPr="00C77D46">
        <w:rPr>
          <w:rFonts w:ascii="Times New Roman" w:hAnsi="Times New Roman"/>
          <w:sz w:val="26"/>
          <w:szCs w:val="26"/>
          <w:lang w:val="uk-UA"/>
        </w:rPr>
        <w:tab/>
        <w:t xml:space="preserve">- забезпечити ведення та передачу Замовнику в установленому порядку документів про виконання договору; </w:t>
      </w:r>
    </w:p>
    <w:p w:rsidR="004F7568" w:rsidRPr="00C77D46" w:rsidRDefault="004F7568" w:rsidP="002F6296">
      <w:pPr>
        <w:pStyle w:val="HTML"/>
        <w:tabs>
          <w:tab w:val="clear" w:pos="916"/>
          <w:tab w:val="left" w:pos="709"/>
        </w:tabs>
        <w:jc w:val="both"/>
        <w:rPr>
          <w:rFonts w:ascii="Times New Roman" w:hAnsi="Times New Roman"/>
          <w:sz w:val="26"/>
          <w:szCs w:val="26"/>
          <w:lang w:val="uk-UA"/>
        </w:rPr>
      </w:pPr>
      <w:r w:rsidRPr="00C77D46">
        <w:rPr>
          <w:rFonts w:ascii="Times New Roman" w:hAnsi="Times New Roman"/>
          <w:sz w:val="26"/>
          <w:szCs w:val="26"/>
          <w:lang w:val="uk-UA"/>
        </w:rPr>
        <w:tab/>
        <w:t xml:space="preserve">- своєчасно усувати недоліки робіт; </w:t>
      </w:r>
    </w:p>
    <w:p w:rsidR="004F7568" w:rsidRPr="00C77D46" w:rsidRDefault="004F7568" w:rsidP="002F6296">
      <w:pPr>
        <w:pStyle w:val="HTML"/>
        <w:tabs>
          <w:tab w:val="clear" w:pos="916"/>
          <w:tab w:val="left" w:pos="709"/>
        </w:tabs>
        <w:jc w:val="both"/>
        <w:rPr>
          <w:rFonts w:ascii="Times New Roman" w:hAnsi="Times New Roman"/>
          <w:sz w:val="26"/>
          <w:szCs w:val="26"/>
          <w:lang w:val="uk-UA"/>
        </w:rPr>
      </w:pPr>
      <w:r w:rsidRPr="00C77D46">
        <w:rPr>
          <w:rFonts w:ascii="Times New Roman" w:hAnsi="Times New Roman"/>
          <w:sz w:val="26"/>
          <w:szCs w:val="26"/>
          <w:lang w:val="uk-UA"/>
        </w:rPr>
        <w:lastRenderedPageBreak/>
        <w:tab/>
        <w:t xml:space="preserve">- відшкодувати відповідно до законодавства та договору завдані Замовнику збитки; </w:t>
      </w:r>
    </w:p>
    <w:p w:rsidR="002F6296" w:rsidRPr="00C77D46" w:rsidRDefault="004F7568" w:rsidP="002F6296">
      <w:pPr>
        <w:pStyle w:val="HTML"/>
        <w:tabs>
          <w:tab w:val="clear" w:pos="916"/>
          <w:tab w:val="left" w:pos="709"/>
        </w:tabs>
        <w:jc w:val="both"/>
        <w:rPr>
          <w:rFonts w:ascii="Times New Roman" w:hAnsi="Times New Roman"/>
          <w:sz w:val="26"/>
          <w:szCs w:val="26"/>
          <w:lang w:val="uk-UA"/>
        </w:rPr>
      </w:pPr>
      <w:r w:rsidRPr="00C77D46">
        <w:rPr>
          <w:rFonts w:ascii="Times New Roman" w:hAnsi="Times New Roman"/>
          <w:sz w:val="26"/>
          <w:szCs w:val="26"/>
          <w:lang w:val="uk-UA"/>
        </w:rPr>
        <w:t xml:space="preserve">            -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4F7568" w:rsidRPr="00C77D46" w:rsidRDefault="002F6296" w:rsidP="002F6296">
      <w:pPr>
        <w:pStyle w:val="HTML"/>
        <w:tabs>
          <w:tab w:val="clear" w:pos="916"/>
          <w:tab w:val="left" w:pos="709"/>
        </w:tabs>
        <w:jc w:val="both"/>
        <w:rPr>
          <w:rFonts w:ascii="Times New Roman" w:hAnsi="Times New Roman"/>
          <w:sz w:val="26"/>
          <w:szCs w:val="26"/>
          <w:lang w:val="uk-UA"/>
        </w:rPr>
      </w:pPr>
      <w:r w:rsidRPr="00C77D46">
        <w:rPr>
          <w:rFonts w:ascii="Times New Roman" w:hAnsi="Times New Roman"/>
          <w:sz w:val="26"/>
          <w:szCs w:val="26"/>
          <w:lang w:val="uk-UA"/>
        </w:rPr>
        <w:tab/>
        <w:t>- до здачі об’єкта в експлуатацію передати Замовнику всю виконавчу документацію, паспорти та сертифікати на матеріали й обладнання, що використовувалось при виконанні робіт</w:t>
      </w:r>
      <w:r w:rsidR="004F7568" w:rsidRPr="00C77D46">
        <w:rPr>
          <w:rFonts w:ascii="Times New Roman" w:hAnsi="Times New Roman"/>
          <w:sz w:val="26"/>
          <w:szCs w:val="26"/>
          <w:lang w:val="uk-UA"/>
        </w:rPr>
        <w:t>.</w:t>
      </w:r>
    </w:p>
    <w:p w:rsidR="004F7568" w:rsidRPr="00C77D46" w:rsidRDefault="004F7568" w:rsidP="00A05B55">
      <w:pPr>
        <w:ind w:firstLine="708"/>
        <w:jc w:val="both"/>
        <w:rPr>
          <w:sz w:val="26"/>
          <w:szCs w:val="26"/>
          <w:lang w:val="uk-UA"/>
        </w:rPr>
      </w:pPr>
      <w:r w:rsidRPr="00C77D46">
        <w:rPr>
          <w:sz w:val="26"/>
          <w:szCs w:val="26"/>
          <w:lang w:val="uk-UA"/>
        </w:rPr>
        <w:t>Виконавець має право:</w:t>
      </w:r>
    </w:p>
    <w:p w:rsidR="004F7568" w:rsidRPr="00C77D46" w:rsidRDefault="004F7568" w:rsidP="00A05B55">
      <w:pPr>
        <w:pStyle w:val="HTML"/>
        <w:numPr>
          <w:ilvl w:val="0"/>
          <w:numId w:val="7"/>
        </w:numPr>
        <w:ind w:left="0" w:firstLine="709"/>
        <w:jc w:val="both"/>
        <w:rPr>
          <w:rFonts w:ascii="Times New Roman" w:hAnsi="Times New Roman"/>
          <w:sz w:val="26"/>
          <w:szCs w:val="26"/>
          <w:lang w:val="uk-UA"/>
        </w:rPr>
      </w:pPr>
      <w:r w:rsidRPr="00C77D46">
        <w:rPr>
          <w:rFonts w:ascii="Times New Roman" w:hAnsi="Times New Roman"/>
          <w:sz w:val="26"/>
          <w:szCs w:val="26"/>
          <w:lang w:val="uk-UA"/>
        </w:rPr>
        <w:t>зупиняти роботи у разі невиконання Замовником своїх зобов’язань за договором, що призвело до ускладнення або до неможливості проведення Виконавцем робіт;</w:t>
      </w:r>
    </w:p>
    <w:p w:rsidR="004F7568" w:rsidRPr="00C77D46" w:rsidRDefault="004F7568" w:rsidP="00A05B55">
      <w:pPr>
        <w:pStyle w:val="HTML"/>
        <w:numPr>
          <w:ilvl w:val="0"/>
          <w:numId w:val="7"/>
        </w:numPr>
        <w:ind w:left="0" w:firstLine="709"/>
        <w:jc w:val="both"/>
        <w:rPr>
          <w:rFonts w:ascii="Times New Roman" w:hAnsi="Times New Roman"/>
          <w:sz w:val="26"/>
          <w:szCs w:val="26"/>
          <w:lang w:val="uk-UA"/>
        </w:rPr>
      </w:pPr>
      <w:r w:rsidRPr="00C77D46">
        <w:rPr>
          <w:rFonts w:ascii="Times New Roman" w:hAnsi="Times New Roman"/>
          <w:sz w:val="26"/>
          <w:szCs w:val="26"/>
          <w:lang w:val="uk-UA"/>
        </w:rPr>
        <w:t xml:space="preserve">відмовитися від договору і вимагати відшкодування збитків у разі внесення до проектної та кошторисної документації змін, що потребують виконання додаткових робіт; </w:t>
      </w:r>
    </w:p>
    <w:p w:rsidR="004F7568" w:rsidRPr="00C77D46" w:rsidRDefault="004F7568" w:rsidP="00A05B55">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709"/>
        </w:tabs>
        <w:jc w:val="both"/>
        <w:rPr>
          <w:rFonts w:ascii="Times New Roman" w:hAnsi="Times New Roman"/>
          <w:sz w:val="26"/>
          <w:szCs w:val="26"/>
          <w:lang w:val="uk-UA"/>
        </w:rPr>
      </w:pPr>
      <w:r w:rsidRPr="00C77D46">
        <w:rPr>
          <w:rFonts w:ascii="Times New Roman" w:hAnsi="Times New Roman"/>
          <w:sz w:val="26"/>
          <w:szCs w:val="26"/>
          <w:lang w:val="uk-UA"/>
        </w:rPr>
        <w:t xml:space="preserve">            - ініціювати внесення змін у договір</w:t>
      </w:r>
      <w:r w:rsidR="00A05B55" w:rsidRPr="00C77D46">
        <w:rPr>
          <w:rFonts w:ascii="Times New Roman" w:hAnsi="Times New Roman"/>
          <w:sz w:val="26"/>
          <w:szCs w:val="26"/>
          <w:lang w:val="uk-UA"/>
        </w:rPr>
        <w:t>, повідомивши про це Замовника у строк за 10 календарних днів</w:t>
      </w:r>
      <w:r w:rsidRPr="00C77D46">
        <w:rPr>
          <w:rFonts w:ascii="Times New Roman" w:hAnsi="Times New Roman"/>
          <w:sz w:val="26"/>
          <w:szCs w:val="26"/>
          <w:lang w:val="uk-UA"/>
        </w:rPr>
        <w:t>;</w:t>
      </w:r>
      <w:r w:rsidRPr="00C77D46">
        <w:rPr>
          <w:rFonts w:ascii="Times New Roman" w:hAnsi="Times New Roman"/>
          <w:sz w:val="26"/>
          <w:szCs w:val="26"/>
          <w:lang w:val="uk-UA"/>
        </w:rPr>
        <w:tab/>
      </w:r>
      <w:r w:rsidRPr="00C77D46">
        <w:rPr>
          <w:rFonts w:ascii="Times New Roman" w:hAnsi="Times New Roman"/>
          <w:sz w:val="26"/>
          <w:szCs w:val="26"/>
          <w:lang w:val="uk-UA"/>
        </w:rPr>
        <w:tab/>
      </w:r>
      <w:r w:rsidRPr="00C77D46">
        <w:rPr>
          <w:rFonts w:ascii="Times New Roman" w:hAnsi="Times New Roman"/>
          <w:sz w:val="26"/>
          <w:szCs w:val="26"/>
          <w:lang w:val="uk-UA"/>
        </w:rPr>
        <w:tab/>
      </w:r>
    </w:p>
    <w:p w:rsidR="004F7568" w:rsidRPr="00C77D46" w:rsidRDefault="004F7568" w:rsidP="004F7568">
      <w:pPr>
        <w:ind w:firstLine="708"/>
        <w:jc w:val="both"/>
        <w:rPr>
          <w:sz w:val="26"/>
          <w:szCs w:val="26"/>
          <w:lang w:val="uk-UA"/>
        </w:rPr>
      </w:pPr>
      <w:r w:rsidRPr="00C77D46">
        <w:rPr>
          <w:sz w:val="26"/>
          <w:szCs w:val="26"/>
          <w:lang w:val="uk-UA"/>
        </w:rPr>
        <w:t>- у разі невиконання зобов’язань Замовником достроково розірвати цей договір, повідомивши про це Замовника у строк 10 робочих днів.</w:t>
      </w:r>
    </w:p>
    <w:p w:rsidR="006055B3" w:rsidRPr="00C77D46" w:rsidRDefault="006055B3" w:rsidP="003F264C">
      <w:pPr>
        <w:jc w:val="both"/>
        <w:rPr>
          <w:i/>
          <w:sz w:val="26"/>
          <w:szCs w:val="26"/>
          <w:lang w:val="uk-UA"/>
        </w:rPr>
      </w:pPr>
    </w:p>
    <w:p w:rsidR="009D3530" w:rsidRPr="00C77D46" w:rsidRDefault="003F264C" w:rsidP="003F264C">
      <w:pPr>
        <w:ind w:left="227"/>
        <w:jc w:val="center"/>
        <w:outlineLvl w:val="0"/>
        <w:rPr>
          <w:b/>
          <w:caps/>
          <w:sz w:val="26"/>
          <w:szCs w:val="26"/>
          <w:lang w:val="uk-UA"/>
        </w:rPr>
      </w:pPr>
      <w:r w:rsidRPr="00C77D46">
        <w:rPr>
          <w:b/>
          <w:caps/>
          <w:sz w:val="26"/>
          <w:szCs w:val="26"/>
          <w:lang w:val="uk-UA"/>
        </w:rPr>
        <w:t>7</w:t>
      </w:r>
      <w:r w:rsidR="006055B3" w:rsidRPr="00C77D46">
        <w:rPr>
          <w:b/>
          <w:caps/>
          <w:sz w:val="26"/>
          <w:szCs w:val="26"/>
          <w:lang w:val="uk-UA"/>
        </w:rPr>
        <w:t>. залучення ДО ВИКОНАННЯ РОБІТ СУБПІДРЯДНИКІВ.</w:t>
      </w:r>
    </w:p>
    <w:p w:rsidR="008F7B23" w:rsidRPr="00C77D46" w:rsidRDefault="003F264C" w:rsidP="00855AD4">
      <w:pPr>
        <w:ind w:firstLine="708"/>
        <w:jc w:val="both"/>
        <w:rPr>
          <w:sz w:val="26"/>
          <w:szCs w:val="26"/>
          <w:lang w:val="uk-UA"/>
        </w:rPr>
      </w:pPr>
      <w:r w:rsidRPr="00C77D46">
        <w:rPr>
          <w:sz w:val="26"/>
          <w:szCs w:val="26"/>
          <w:lang w:val="uk-UA"/>
        </w:rPr>
        <w:t>7</w:t>
      </w:r>
      <w:r w:rsidR="006055B3" w:rsidRPr="00C77D46">
        <w:rPr>
          <w:sz w:val="26"/>
          <w:szCs w:val="26"/>
          <w:lang w:val="uk-UA"/>
        </w:rPr>
        <w:t xml:space="preserve">.1. </w:t>
      </w:r>
      <w:r w:rsidRPr="00C77D46">
        <w:rPr>
          <w:sz w:val="26"/>
          <w:szCs w:val="26"/>
          <w:lang w:val="uk-UA"/>
        </w:rPr>
        <w:t>Підрядник</w:t>
      </w:r>
      <w:r w:rsidR="006055B3" w:rsidRPr="00C77D46">
        <w:rPr>
          <w:sz w:val="26"/>
          <w:szCs w:val="26"/>
          <w:lang w:val="uk-UA"/>
        </w:rPr>
        <w:t xml:space="preserve"> має право залучати до виконання робіт</w:t>
      </w:r>
      <w:r w:rsidR="008F7B23" w:rsidRPr="00C77D46">
        <w:rPr>
          <w:sz w:val="26"/>
          <w:szCs w:val="26"/>
          <w:lang w:val="uk-UA"/>
        </w:rPr>
        <w:t xml:space="preserve"> суб’єкти господарювання як </w:t>
      </w:r>
      <w:r w:rsidR="00C72109" w:rsidRPr="00C77D46">
        <w:rPr>
          <w:sz w:val="26"/>
          <w:szCs w:val="26"/>
          <w:lang w:val="uk-UA"/>
        </w:rPr>
        <w:t>С</w:t>
      </w:r>
      <w:r w:rsidR="008F7B23" w:rsidRPr="00C77D46">
        <w:rPr>
          <w:sz w:val="26"/>
          <w:szCs w:val="26"/>
          <w:lang w:val="uk-UA"/>
        </w:rPr>
        <w:t xml:space="preserve">убпідрядників. </w:t>
      </w:r>
      <w:r w:rsidR="008F7B23" w:rsidRPr="00C77D46">
        <w:rPr>
          <w:i/>
          <w:sz w:val="26"/>
          <w:szCs w:val="26"/>
          <w:lang w:val="uk-UA"/>
        </w:rPr>
        <w:t>(В разі залучення субпідрядників в обсязі не менше ніж 20 відсотків від вартості договору Учасник запов</w:t>
      </w:r>
      <w:r w:rsidR="00C72109" w:rsidRPr="00C77D46">
        <w:rPr>
          <w:i/>
          <w:sz w:val="26"/>
          <w:szCs w:val="26"/>
          <w:lang w:val="uk-UA"/>
        </w:rPr>
        <w:t>нює інформацію про субпідрядників</w:t>
      </w:r>
      <w:r w:rsidR="008F7B23" w:rsidRPr="00C77D46">
        <w:rPr>
          <w:i/>
          <w:sz w:val="26"/>
          <w:szCs w:val="26"/>
          <w:lang w:val="uk-UA"/>
        </w:rPr>
        <w:t>, вказану в тендерній пропозиції</w:t>
      </w:r>
      <w:r w:rsidR="00855AD4" w:rsidRPr="00C77D46">
        <w:rPr>
          <w:i/>
          <w:sz w:val="26"/>
          <w:szCs w:val="26"/>
          <w:lang w:val="uk-UA"/>
        </w:rPr>
        <w:t xml:space="preserve"> щодо кожного субпідрядника). У разі залучення субпідрядників</w:t>
      </w:r>
      <w:r w:rsidR="00855AD4" w:rsidRPr="00C77D46">
        <w:rPr>
          <w:rFonts w:eastAsia="SimSun"/>
          <w:i/>
          <w:sz w:val="26"/>
          <w:szCs w:val="26"/>
          <w:lang w:val="uk-UA"/>
        </w:rPr>
        <w:t xml:space="preserve"> в обсязі менше ніж 20 відсотків від вартості Договору Учасник залишає пункт </w:t>
      </w:r>
      <w:r w:rsidRPr="00C77D46">
        <w:rPr>
          <w:rFonts w:eastAsia="SimSun"/>
          <w:i/>
          <w:sz w:val="26"/>
          <w:szCs w:val="26"/>
          <w:lang w:val="uk-UA"/>
        </w:rPr>
        <w:t>7</w:t>
      </w:r>
      <w:r w:rsidR="00855AD4" w:rsidRPr="00C77D46">
        <w:rPr>
          <w:rFonts w:eastAsia="SimSun"/>
          <w:i/>
          <w:sz w:val="26"/>
          <w:szCs w:val="26"/>
          <w:lang w:val="uk-UA"/>
        </w:rPr>
        <w:t>.1. без змін.</w:t>
      </w:r>
      <w:r w:rsidR="00AB69CE" w:rsidRPr="00AB69CE">
        <w:rPr>
          <w:i/>
          <w:sz w:val="26"/>
          <w:szCs w:val="26"/>
          <w:lang w:val="uk-UA"/>
        </w:rPr>
        <w:t xml:space="preserve"> </w:t>
      </w:r>
      <w:r w:rsidR="00AB69CE" w:rsidRPr="00E26375">
        <w:rPr>
          <w:i/>
          <w:sz w:val="26"/>
          <w:szCs w:val="26"/>
          <w:lang w:val="uk-UA"/>
        </w:rPr>
        <w:t>У разі незалучення субпідрядників розділ 7 виключається Учасником з проекту Договору</w:t>
      </w:r>
      <w:r w:rsidR="002157A7">
        <w:rPr>
          <w:i/>
          <w:sz w:val="26"/>
          <w:szCs w:val="26"/>
          <w:lang w:val="uk-UA"/>
        </w:rPr>
        <w:t>).</w:t>
      </w:r>
      <w:r w:rsidR="00855AD4" w:rsidRPr="00C77D46">
        <w:rPr>
          <w:sz w:val="26"/>
          <w:szCs w:val="26"/>
          <w:lang w:val="uk-UA"/>
        </w:rPr>
        <w:t xml:space="preserve"> </w:t>
      </w:r>
      <w:r w:rsidR="008F7B23" w:rsidRPr="00C77D46">
        <w:rPr>
          <w:sz w:val="26"/>
          <w:szCs w:val="26"/>
          <w:lang w:val="uk-UA"/>
        </w:rPr>
        <w:t xml:space="preserve">При цьому, </w:t>
      </w:r>
      <w:r w:rsidR="00C72109" w:rsidRPr="00C77D46">
        <w:rPr>
          <w:sz w:val="26"/>
          <w:szCs w:val="26"/>
          <w:lang w:val="uk-UA"/>
        </w:rPr>
        <w:t>Підрядник</w:t>
      </w:r>
      <w:r w:rsidR="008F7B23" w:rsidRPr="00C77D46">
        <w:rPr>
          <w:sz w:val="26"/>
          <w:szCs w:val="26"/>
          <w:lang w:val="uk-UA"/>
        </w:rPr>
        <w:t xml:space="preserve"> несе відповідальність перед Замовником за результати робіт, які надані субпідрядником, та їх відповідність вимогам розділу 2 цього Договору.</w:t>
      </w:r>
    </w:p>
    <w:p w:rsidR="006055B3" w:rsidRPr="00C77D46" w:rsidRDefault="006055B3" w:rsidP="006055B3">
      <w:pPr>
        <w:widowControl w:val="0"/>
        <w:shd w:val="clear" w:color="auto" w:fill="FFFFFF"/>
        <w:tabs>
          <w:tab w:val="left" w:pos="540"/>
        </w:tabs>
        <w:autoSpaceDE w:val="0"/>
        <w:autoSpaceDN w:val="0"/>
        <w:adjustRightInd w:val="0"/>
        <w:ind w:firstLine="709"/>
        <w:jc w:val="both"/>
        <w:rPr>
          <w:sz w:val="26"/>
          <w:szCs w:val="26"/>
          <w:lang w:val="uk-UA"/>
        </w:rPr>
      </w:pPr>
      <w:r w:rsidRPr="00C77D46">
        <w:rPr>
          <w:sz w:val="26"/>
          <w:szCs w:val="26"/>
          <w:lang w:val="uk-UA"/>
        </w:rPr>
        <w:t>При залученні Субпідрядників, Підрядник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6055B3" w:rsidRPr="00C77D46" w:rsidRDefault="006055B3" w:rsidP="006055B3">
      <w:pPr>
        <w:widowControl w:val="0"/>
        <w:shd w:val="clear" w:color="auto" w:fill="FFFFFF"/>
        <w:tabs>
          <w:tab w:val="left" w:pos="540"/>
        </w:tabs>
        <w:autoSpaceDE w:val="0"/>
        <w:autoSpaceDN w:val="0"/>
        <w:adjustRightInd w:val="0"/>
        <w:ind w:firstLine="709"/>
        <w:jc w:val="both"/>
        <w:rPr>
          <w:sz w:val="26"/>
          <w:szCs w:val="26"/>
          <w:lang w:val="uk-UA"/>
        </w:rPr>
      </w:pPr>
      <w:r w:rsidRPr="00C77D46">
        <w:rPr>
          <w:sz w:val="26"/>
          <w:szCs w:val="26"/>
          <w:lang w:val="uk-UA"/>
        </w:rPr>
        <w:t>Субпідрядники, що залучаються  до виконання робіт, повинні відповідати таким вимогам:</w:t>
      </w:r>
    </w:p>
    <w:p w:rsidR="006055B3" w:rsidRPr="00C77D46" w:rsidRDefault="006055B3" w:rsidP="006055B3">
      <w:pPr>
        <w:widowControl w:val="0"/>
        <w:shd w:val="clear" w:color="auto" w:fill="FFFFFF"/>
        <w:tabs>
          <w:tab w:val="left" w:pos="540"/>
        </w:tabs>
        <w:autoSpaceDE w:val="0"/>
        <w:autoSpaceDN w:val="0"/>
        <w:adjustRightInd w:val="0"/>
        <w:ind w:firstLine="709"/>
        <w:jc w:val="both"/>
        <w:rPr>
          <w:sz w:val="26"/>
          <w:szCs w:val="26"/>
          <w:lang w:val="uk-UA"/>
        </w:rPr>
      </w:pPr>
      <w:r w:rsidRPr="00C77D46">
        <w:rPr>
          <w:sz w:val="26"/>
          <w:szCs w:val="26"/>
          <w:lang w:val="uk-UA"/>
        </w:rPr>
        <w:t>- наявність ліцензії (дозволу) на виконання робіт, якщо отримання такого дозволу або ліцензії на цей вид діяльності передбачено законодавством;</w:t>
      </w:r>
    </w:p>
    <w:p w:rsidR="006055B3" w:rsidRPr="00C77D46" w:rsidRDefault="006055B3" w:rsidP="006055B3">
      <w:pPr>
        <w:widowControl w:val="0"/>
        <w:shd w:val="clear" w:color="auto" w:fill="FFFFFF"/>
        <w:tabs>
          <w:tab w:val="left" w:pos="540"/>
        </w:tabs>
        <w:autoSpaceDE w:val="0"/>
        <w:autoSpaceDN w:val="0"/>
        <w:adjustRightInd w:val="0"/>
        <w:ind w:firstLine="709"/>
        <w:jc w:val="both"/>
        <w:rPr>
          <w:sz w:val="26"/>
          <w:szCs w:val="26"/>
          <w:lang w:val="uk-UA"/>
        </w:rPr>
      </w:pPr>
      <w:r w:rsidRPr="00C77D46">
        <w:rPr>
          <w:sz w:val="26"/>
          <w:szCs w:val="26"/>
          <w:lang w:val="uk-UA"/>
        </w:rPr>
        <w:t>- наявність ресурсів (матеріальних</w:t>
      </w:r>
      <w:r w:rsidRPr="00C77D46">
        <w:rPr>
          <w:i/>
          <w:sz w:val="26"/>
          <w:szCs w:val="26"/>
          <w:lang w:val="uk-UA"/>
        </w:rPr>
        <w:t>,</w:t>
      </w:r>
      <w:r w:rsidRPr="00C77D46">
        <w:rPr>
          <w:sz w:val="26"/>
          <w:szCs w:val="26"/>
          <w:lang w:val="uk-UA"/>
        </w:rPr>
        <w:t xml:space="preserve"> технічних, фінансових), які забезпечують якісне та своєчасне виконання договору підряду.</w:t>
      </w:r>
    </w:p>
    <w:p w:rsidR="003F264C" w:rsidRPr="00C77D46" w:rsidRDefault="003F264C" w:rsidP="006055B3">
      <w:pPr>
        <w:widowControl w:val="0"/>
        <w:shd w:val="clear" w:color="auto" w:fill="FFFFFF"/>
        <w:tabs>
          <w:tab w:val="left" w:pos="540"/>
        </w:tabs>
        <w:autoSpaceDE w:val="0"/>
        <w:autoSpaceDN w:val="0"/>
        <w:adjustRightInd w:val="0"/>
        <w:ind w:firstLine="709"/>
        <w:jc w:val="both"/>
        <w:rPr>
          <w:sz w:val="26"/>
          <w:szCs w:val="26"/>
          <w:lang w:val="uk-UA"/>
        </w:rPr>
      </w:pPr>
      <w:r w:rsidRPr="00C77D46">
        <w:rPr>
          <w:sz w:val="26"/>
          <w:szCs w:val="26"/>
          <w:lang w:val="uk-UA"/>
        </w:rPr>
        <w:t>За якість робіт наданих Субпідрядниками несе відповідальність Підрядник.</w:t>
      </w:r>
    </w:p>
    <w:p w:rsidR="003F264C" w:rsidRPr="00C77D46" w:rsidRDefault="003F264C" w:rsidP="006055B3">
      <w:pPr>
        <w:widowControl w:val="0"/>
        <w:shd w:val="clear" w:color="auto" w:fill="FFFFFF"/>
        <w:tabs>
          <w:tab w:val="left" w:pos="540"/>
        </w:tabs>
        <w:autoSpaceDE w:val="0"/>
        <w:autoSpaceDN w:val="0"/>
        <w:adjustRightInd w:val="0"/>
        <w:ind w:firstLine="709"/>
        <w:jc w:val="both"/>
        <w:rPr>
          <w:sz w:val="26"/>
          <w:szCs w:val="26"/>
          <w:lang w:val="uk-UA"/>
        </w:rPr>
      </w:pPr>
      <w:r w:rsidRPr="00C77D46">
        <w:rPr>
          <w:sz w:val="26"/>
          <w:szCs w:val="26"/>
          <w:lang w:val="uk-UA"/>
        </w:rPr>
        <w:t xml:space="preserve">Приймання робіт, наданих Субпідрядниками, здійснює Підрядник.  </w:t>
      </w:r>
    </w:p>
    <w:p w:rsidR="006055B3" w:rsidRPr="00C77D46" w:rsidRDefault="003F264C" w:rsidP="006055B3">
      <w:pPr>
        <w:widowControl w:val="0"/>
        <w:shd w:val="clear" w:color="auto" w:fill="FFFFFF"/>
        <w:tabs>
          <w:tab w:val="left" w:pos="540"/>
        </w:tabs>
        <w:autoSpaceDE w:val="0"/>
        <w:autoSpaceDN w:val="0"/>
        <w:adjustRightInd w:val="0"/>
        <w:ind w:firstLine="709"/>
        <w:jc w:val="both"/>
        <w:rPr>
          <w:sz w:val="26"/>
          <w:szCs w:val="26"/>
          <w:lang w:val="uk-UA"/>
        </w:rPr>
      </w:pPr>
      <w:r w:rsidRPr="00C77D46">
        <w:rPr>
          <w:sz w:val="26"/>
          <w:szCs w:val="26"/>
          <w:lang w:val="uk-UA"/>
        </w:rPr>
        <w:t>7</w:t>
      </w:r>
      <w:r w:rsidR="006055B3" w:rsidRPr="00C77D46">
        <w:rPr>
          <w:sz w:val="26"/>
          <w:szCs w:val="26"/>
          <w:lang w:val="uk-UA"/>
        </w:rPr>
        <w:t>.2. Договори субпідряду укладаються та виконуються з дотриманням вимог, передбачених цим Договором.</w:t>
      </w:r>
    </w:p>
    <w:p w:rsidR="0061132B" w:rsidRPr="00C77D46" w:rsidRDefault="003F264C" w:rsidP="003F264C">
      <w:pPr>
        <w:widowControl w:val="0"/>
        <w:autoSpaceDE w:val="0"/>
        <w:autoSpaceDN w:val="0"/>
        <w:adjustRightInd w:val="0"/>
        <w:ind w:firstLine="709"/>
        <w:jc w:val="both"/>
        <w:rPr>
          <w:spacing w:val="2"/>
          <w:sz w:val="26"/>
          <w:szCs w:val="26"/>
          <w:lang w:val="uk-UA"/>
        </w:rPr>
      </w:pPr>
      <w:r w:rsidRPr="00C77D46">
        <w:rPr>
          <w:sz w:val="26"/>
          <w:szCs w:val="26"/>
          <w:lang w:val="uk-UA"/>
        </w:rPr>
        <w:t>7</w:t>
      </w:r>
      <w:r w:rsidR="006055B3" w:rsidRPr="00C77D46">
        <w:rPr>
          <w:sz w:val="26"/>
          <w:szCs w:val="26"/>
          <w:lang w:val="uk-UA"/>
        </w:rPr>
        <w:t xml:space="preserve">.3. Підрядник при укладенні договорів із </w:t>
      </w:r>
      <w:r w:rsidR="00C72109" w:rsidRPr="00C77D46">
        <w:rPr>
          <w:sz w:val="26"/>
          <w:szCs w:val="26"/>
          <w:lang w:val="uk-UA"/>
        </w:rPr>
        <w:t>С</w:t>
      </w:r>
      <w:r w:rsidR="006055B3" w:rsidRPr="00C77D46">
        <w:rPr>
          <w:sz w:val="26"/>
          <w:szCs w:val="26"/>
          <w:lang w:val="uk-UA"/>
        </w:rPr>
        <w:t>убпідрядни</w:t>
      </w:r>
      <w:r w:rsidRPr="00C77D46">
        <w:rPr>
          <w:sz w:val="26"/>
          <w:szCs w:val="26"/>
          <w:lang w:val="uk-UA"/>
        </w:rPr>
        <w:t>ками</w:t>
      </w:r>
      <w:r w:rsidR="006055B3" w:rsidRPr="00C77D46">
        <w:rPr>
          <w:sz w:val="26"/>
          <w:szCs w:val="26"/>
          <w:lang w:val="uk-UA"/>
        </w:rPr>
        <w:t xml:space="preserve"> зобов’яз</w:t>
      </w:r>
      <w:r w:rsidRPr="00C77D46">
        <w:rPr>
          <w:sz w:val="26"/>
          <w:szCs w:val="26"/>
          <w:lang w:val="uk-UA"/>
        </w:rPr>
        <w:t>ує їх</w:t>
      </w:r>
      <w:r w:rsidR="006055B3" w:rsidRPr="00C77D46">
        <w:rPr>
          <w:sz w:val="26"/>
          <w:szCs w:val="26"/>
          <w:lang w:val="uk-UA"/>
        </w:rPr>
        <w:t xml:space="preserve"> дотрим</w:t>
      </w:r>
      <w:r w:rsidRPr="00C77D46">
        <w:rPr>
          <w:sz w:val="26"/>
          <w:szCs w:val="26"/>
          <w:lang w:val="uk-UA"/>
        </w:rPr>
        <w:t>уватися</w:t>
      </w:r>
      <w:r w:rsidR="006055B3" w:rsidRPr="00C77D46">
        <w:rPr>
          <w:sz w:val="26"/>
          <w:szCs w:val="26"/>
          <w:lang w:val="uk-UA"/>
        </w:rPr>
        <w:t xml:space="preserve"> при виконанні робіт</w:t>
      </w:r>
      <w:r w:rsidR="006055B3" w:rsidRPr="00C77D46">
        <w:rPr>
          <w:spacing w:val="1"/>
          <w:sz w:val="26"/>
          <w:szCs w:val="26"/>
          <w:lang w:val="uk-UA"/>
        </w:rPr>
        <w:t xml:space="preserve"> чинних в Україні </w:t>
      </w:r>
      <w:r w:rsidR="006055B3" w:rsidRPr="00C77D46">
        <w:rPr>
          <w:sz w:val="26"/>
          <w:szCs w:val="26"/>
          <w:lang w:val="uk-UA"/>
        </w:rPr>
        <w:t>нормативно-правових актів з охорони праці, екологічних, санітарних,</w:t>
      </w:r>
      <w:r w:rsidR="006055B3" w:rsidRPr="00C77D46">
        <w:rPr>
          <w:spacing w:val="1"/>
          <w:sz w:val="26"/>
          <w:szCs w:val="26"/>
          <w:lang w:val="uk-UA"/>
        </w:rPr>
        <w:t xml:space="preserve"> протипожежних</w:t>
      </w:r>
      <w:r w:rsidR="006055B3" w:rsidRPr="00C77D46">
        <w:rPr>
          <w:sz w:val="26"/>
          <w:szCs w:val="26"/>
          <w:lang w:val="uk-UA"/>
        </w:rPr>
        <w:t xml:space="preserve"> правил, інших вимог законодавства</w:t>
      </w:r>
      <w:r w:rsidR="006055B3" w:rsidRPr="00C77D46">
        <w:rPr>
          <w:spacing w:val="1"/>
          <w:sz w:val="26"/>
          <w:szCs w:val="26"/>
          <w:lang w:val="uk-UA"/>
        </w:rPr>
        <w:t>, а також відповідальність за порушення субпідрядними організаціями вимог цих нормативно-правових актів, правил тощо.</w:t>
      </w:r>
      <w:r w:rsidR="006055B3" w:rsidRPr="00C77D46">
        <w:rPr>
          <w:spacing w:val="2"/>
          <w:sz w:val="26"/>
          <w:szCs w:val="26"/>
          <w:lang w:val="uk-UA"/>
        </w:rPr>
        <w:t xml:space="preserve"> При виконанні робіт Субпідрядниками не можуть використовуватися матеріальні ресурси, та виконуватися роботи, які виконуються Субпідрядниками у способи, що загрожують життю та здоров’ю </w:t>
      </w:r>
      <w:r w:rsidR="006055B3" w:rsidRPr="00C77D46">
        <w:rPr>
          <w:spacing w:val="2"/>
          <w:sz w:val="26"/>
          <w:szCs w:val="26"/>
          <w:lang w:val="uk-UA"/>
        </w:rPr>
        <w:lastRenderedPageBreak/>
        <w:t>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w:t>
      </w:r>
    </w:p>
    <w:p w:rsidR="003F264C" w:rsidRPr="00C77D46" w:rsidRDefault="003F264C" w:rsidP="003F264C">
      <w:pPr>
        <w:widowControl w:val="0"/>
        <w:autoSpaceDE w:val="0"/>
        <w:autoSpaceDN w:val="0"/>
        <w:adjustRightInd w:val="0"/>
        <w:ind w:firstLine="709"/>
        <w:jc w:val="both"/>
        <w:rPr>
          <w:spacing w:val="2"/>
          <w:sz w:val="26"/>
          <w:szCs w:val="26"/>
          <w:lang w:val="uk-UA"/>
        </w:rPr>
      </w:pPr>
    </w:p>
    <w:p w:rsidR="0007617B" w:rsidRPr="00C77D46" w:rsidRDefault="0007617B" w:rsidP="003F264C">
      <w:pPr>
        <w:pStyle w:val="a9"/>
        <w:numPr>
          <w:ilvl w:val="0"/>
          <w:numId w:val="8"/>
        </w:numPr>
        <w:jc w:val="center"/>
        <w:rPr>
          <w:b/>
          <w:sz w:val="26"/>
          <w:szCs w:val="26"/>
          <w:lang w:val="uk-UA"/>
        </w:rPr>
      </w:pPr>
      <w:r w:rsidRPr="00C77D46">
        <w:rPr>
          <w:b/>
          <w:sz w:val="26"/>
          <w:szCs w:val="26"/>
          <w:lang w:val="uk-UA"/>
        </w:rPr>
        <w:t>ВІДПОВІДАЛЬНІСТЬ СТОРІН</w:t>
      </w:r>
    </w:p>
    <w:p w:rsidR="00182E12" w:rsidRPr="00C77D46" w:rsidRDefault="003F264C" w:rsidP="00182E12">
      <w:pPr>
        <w:ind w:firstLine="567"/>
        <w:jc w:val="both"/>
        <w:rPr>
          <w:sz w:val="26"/>
          <w:szCs w:val="26"/>
          <w:lang w:val="uk-UA"/>
        </w:rPr>
      </w:pPr>
      <w:r w:rsidRPr="00C77D46">
        <w:rPr>
          <w:sz w:val="26"/>
          <w:szCs w:val="26"/>
          <w:lang w:val="uk-UA"/>
        </w:rPr>
        <w:t>8</w:t>
      </w:r>
      <w:r w:rsidR="00296511" w:rsidRPr="00C77D46">
        <w:rPr>
          <w:sz w:val="26"/>
          <w:szCs w:val="26"/>
          <w:lang w:val="uk-UA"/>
        </w:rPr>
        <w:t>.1. </w:t>
      </w:r>
      <w:r w:rsidR="00182E12" w:rsidRPr="00C77D46">
        <w:rPr>
          <w:sz w:val="26"/>
          <w:szCs w:val="26"/>
          <w:lang w:val="uk-UA"/>
        </w:rPr>
        <w:t>У разі невиконання або не</w:t>
      </w:r>
      <w:r w:rsidR="005424A6" w:rsidRPr="00C77D46">
        <w:rPr>
          <w:sz w:val="26"/>
          <w:szCs w:val="26"/>
          <w:lang w:val="uk-UA"/>
        </w:rPr>
        <w:t>належного виконання своїх зобов’язань</w:t>
      </w:r>
      <w:r w:rsidR="00182E12" w:rsidRPr="00C77D46">
        <w:rPr>
          <w:sz w:val="26"/>
          <w:szCs w:val="26"/>
          <w:lang w:val="uk-UA"/>
        </w:rPr>
        <w:t xml:space="preserve"> за Договором Сторони несуть відповідальність, передбачену діючим законодавством України та цим Договором.</w:t>
      </w:r>
    </w:p>
    <w:p w:rsidR="00182E12" w:rsidRPr="00C77D46" w:rsidRDefault="003F264C" w:rsidP="005424A6">
      <w:pPr>
        <w:ind w:firstLine="567"/>
        <w:jc w:val="both"/>
        <w:rPr>
          <w:sz w:val="26"/>
          <w:szCs w:val="26"/>
          <w:lang w:val="uk-UA"/>
        </w:rPr>
      </w:pPr>
      <w:r w:rsidRPr="00C77D46">
        <w:rPr>
          <w:sz w:val="26"/>
          <w:szCs w:val="26"/>
          <w:lang w:val="uk-UA"/>
        </w:rPr>
        <w:t>8</w:t>
      </w:r>
      <w:r w:rsidR="00182E12" w:rsidRPr="00C77D46">
        <w:rPr>
          <w:sz w:val="26"/>
          <w:szCs w:val="26"/>
          <w:lang w:val="uk-UA"/>
        </w:rPr>
        <w:t>.</w:t>
      </w:r>
      <w:r w:rsidR="00D32B6D" w:rsidRPr="00C77D46">
        <w:rPr>
          <w:sz w:val="26"/>
          <w:szCs w:val="26"/>
          <w:lang w:val="uk-UA"/>
        </w:rPr>
        <w:t>2</w:t>
      </w:r>
      <w:r w:rsidR="00182E12" w:rsidRPr="00C77D46">
        <w:rPr>
          <w:sz w:val="26"/>
          <w:szCs w:val="26"/>
          <w:lang w:val="uk-UA"/>
        </w:rPr>
        <w:t>.</w:t>
      </w:r>
      <w:r w:rsidR="005424A6" w:rsidRPr="00C77D46">
        <w:rPr>
          <w:sz w:val="26"/>
          <w:szCs w:val="26"/>
          <w:lang w:val="uk-UA"/>
        </w:rPr>
        <w:t> </w:t>
      </w:r>
      <w:r w:rsidR="00182E12" w:rsidRPr="00C77D46">
        <w:rPr>
          <w:sz w:val="26"/>
          <w:szCs w:val="26"/>
          <w:lang w:val="uk-UA"/>
        </w:rPr>
        <w:t>За не</w:t>
      </w:r>
      <w:r w:rsidR="00C77D46">
        <w:rPr>
          <w:sz w:val="26"/>
          <w:szCs w:val="26"/>
          <w:lang w:val="uk-UA"/>
        </w:rPr>
        <w:t>виконання</w:t>
      </w:r>
      <w:r w:rsidR="00182E12" w:rsidRPr="00C77D46">
        <w:rPr>
          <w:sz w:val="26"/>
          <w:szCs w:val="26"/>
          <w:lang w:val="uk-UA"/>
        </w:rPr>
        <w:t xml:space="preserve"> або несвоєчасне </w:t>
      </w:r>
      <w:r w:rsidR="00D32B6D" w:rsidRPr="00C77D46">
        <w:rPr>
          <w:sz w:val="26"/>
          <w:szCs w:val="26"/>
          <w:lang w:val="uk-UA"/>
        </w:rPr>
        <w:t>виконання робіт</w:t>
      </w:r>
      <w:r w:rsidR="00182E12" w:rsidRPr="00C77D46">
        <w:rPr>
          <w:sz w:val="26"/>
          <w:szCs w:val="26"/>
          <w:lang w:val="uk-UA"/>
        </w:rPr>
        <w:t xml:space="preserve"> Виконавець сплачує Замовнику пеню </w:t>
      </w:r>
      <w:r w:rsidR="00C77D46">
        <w:rPr>
          <w:sz w:val="26"/>
          <w:szCs w:val="26"/>
          <w:lang w:val="uk-UA"/>
        </w:rPr>
        <w:t>в розмірі 0,05% від вартості невиконаних</w:t>
      </w:r>
      <w:r w:rsidR="00182E12" w:rsidRPr="00C77D46">
        <w:rPr>
          <w:sz w:val="26"/>
          <w:szCs w:val="26"/>
          <w:lang w:val="uk-UA"/>
        </w:rPr>
        <w:t xml:space="preserve"> </w:t>
      </w:r>
      <w:r w:rsidR="006055B3" w:rsidRPr="00C77D46">
        <w:rPr>
          <w:sz w:val="26"/>
          <w:szCs w:val="26"/>
          <w:lang w:val="uk-UA"/>
        </w:rPr>
        <w:t>робіт</w:t>
      </w:r>
      <w:r w:rsidR="006055B3" w:rsidRPr="00C77D46">
        <w:rPr>
          <w:color w:val="FF0000"/>
          <w:sz w:val="26"/>
          <w:szCs w:val="26"/>
          <w:lang w:val="uk-UA"/>
        </w:rPr>
        <w:t xml:space="preserve"> </w:t>
      </w:r>
      <w:r w:rsidR="00182E12" w:rsidRPr="00C77D46">
        <w:rPr>
          <w:sz w:val="26"/>
          <w:szCs w:val="26"/>
          <w:lang w:val="uk-UA"/>
        </w:rPr>
        <w:t>за кожен день затримки, але не більше подвійної облікової ставки НБУ, що діє в період, за який нараховується пеня.</w:t>
      </w:r>
    </w:p>
    <w:p w:rsidR="005424A6" w:rsidRPr="00C77D46" w:rsidRDefault="00D32B6D" w:rsidP="00844839">
      <w:pPr>
        <w:widowControl w:val="0"/>
        <w:jc w:val="both"/>
        <w:rPr>
          <w:sz w:val="26"/>
          <w:szCs w:val="26"/>
          <w:lang w:val="uk-UA"/>
        </w:rPr>
      </w:pPr>
      <w:r w:rsidRPr="00C77D46">
        <w:rPr>
          <w:sz w:val="26"/>
          <w:szCs w:val="26"/>
          <w:lang w:val="uk-UA"/>
        </w:rPr>
        <w:t xml:space="preserve">          </w:t>
      </w:r>
      <w:r w:rsidR="003F264C" w:rsidRPr="00C77D46">
        <w:rPr>
          <w:sz w:val="26"/>
          <w:szCs w:val="26"/>
          <w:lang w:val="uk-UA"/>
        </w:rPr>
        <w:t>8</w:t>
      </w:r>
      <w:r w:rsidRPr="00C77D46">
        <w:rPr>
          <w:sz w:val="26"/>
          <w:szCs w:val="26"/>
          <w:lang w:val="uk-UA"/>
        </w:rPr>
        <w:t>.3. У разі несвоєчасного повернення невикористаних сум попередньої оплати Виконавець сплачує Замовнику три проценти річних від суми неповернутих коштів за кожен день затримки.</w:t>
      </w:r>
    </w:p>
    <w:p w:rsidR="0007617B" w:rsidRPr="00C77D46" w:rsidRDefault="0007617B" w:rsidP="003F264C">
      <w:pPr>
        <w:pStyle w:val="a9"/>
        <w:numPr>
          <w:ilvl w:val="0"/>
          <w:numId w:val="8"/>
        </w:numPr>
        <w:jc w:val="center"/>
        <w:rPr>
          <w:b/>
          <w:sz w:val="26"/>
          <w:szCs w:val="26"/>
          <w:lang w:val="uk-UA"/>
        </w:rPr>
      </w:pPr>
      <w:r w:rsidRPr="00C77D46">
        <w:rPr>
          <w:b/>
          <w:sz w:val="26"/>
          <w:szCs w:val="26"/>
          <w:lang w:val="uk-UA"/>
        </w:rPr>
        <w:t>ОБСТАВИНИ НЕПЕРЕБОРНОЇ СИЛИ</w:t>
      </w:r>
    </w:p>
    <w:p w:rsidR="003034BB" w:rsidRPr="00C77D46" w:rsidRDefault="00152C8B" w:rsidP="003034BB">
      <w:pPr>
        <w:ind w:firstLine="708"/>
        <w:jc w:val="both"/>
        <w:rPr>
          <w:sz w:val="26"/>
          <w:szCs w:val="26"/>
          <w:lang w:val="uk-UA"/>
        </w:rPr>
      </w:pPr>
      <w:r w:rsidRPr="00C77D46">
        <w:rPr>
          <w:sz w:val="26"/>
          <w:szCs w:val="26"/>
          <w:lang w:val="uk-UA"/>
        </w:rPr>
        <w:t>9</w:t>
      </w:r>
      <w:r w:rsidR="006879FC" w:rsidRPr="00C77D46">
        <w:rPr>
          <w:sz w:val="26"/>
          <w:szCs w:val="26"/>
          <w:lang w:val="uk-UA"/>
        </w:rPr>
        <w:t>.1. </w:t>
      </w:r>
      <w:r w:rsidR="003034BB" w:rsidRPr="00C77D46">
        <w:rPr>
          <w:sz w:val="26"/>
          <w:szCs w:val="26"/>
          <w:lang w:val="uk-UA"/>
        </w:rPr>
        <w:t xml:space="preserve">Обставини непереборної сили (форс-мажор) означає надзвичайні та невідворотні обставини техногенного/природного/соціально-політичного/військового характеру/ обставини юридичного форс-мажору, тощо, які не існували під час укладення Договору, виникли поза волею Сторін та об’єктивно унеможливлюють виконання зобов’язань Сторонами. </w:t>
      </w:r>
    </w:p>
    <w:p w:rsidR="003034BB" w:rsidRPr="00C77D46" w:rsidRDefault="00152C8B" w:rsidP="003034BB">
      <w:pPr>
        <w:ind w:firstLine="708"/>
        <w:jc w:val="both"/>
        <w:rPr>
          <w:sz w:val="26"/>
          <w:szCs w:val="26"/>
          <w:lang w:val="uk-UA"/>
        </w:rPr>
      </w:pPr>
      <w:r w:rsidRPr="00C77D46">
        <w:rPr>
          <w:sz w:val="26"/>
          <w:szCs w:val="26"/>
          <w:lang w:val="uk-UA"/>
        </w:rPr>
        <w:t>9</w:t>
      </w:r>
      <w:r w:rsidR="006879FC" w:rsidRPr="00C77D46">
        <w:rPr>
          <w:sz w:val="26"/>
          <w:szCs w:val="26"/>
          <w:lang w:val="uk-UA"/>
        </w:rPr>
        <w:t>.2. </w:t>
      </w:r>
      <w:r w:rsidR="003034BB" w:rsidRPr="00C77D46">
        <w:rPr>
          <w:sz w:val="26"/>
          <w:szCs w:val="26"/>
          <w:lang w:val="uk-UA"/>
        </w:rPr>
        <w:t>Сторони усвідомлюють та визнають, що укладають цей Договір в умовах введеного воєнного стану (у зв’язку з військовою агресією Російської Федерації проти України) на підставі Указу Президента України «Про введення воєнного стану в Україні» від 24.02.2022 №</w:t>
      </w:r>
      <w:r w:rsidR="006879FC" w:rsidRPr="00C77D46">
        <w:rPr>
          <w:sz w:val="26"/>
          <w:szCs w:val="26"/>
          <w:lang w:val="uk-UA"/>
        </w:rPr>
        <w:t> </w:t>
      </w:r>
      <w:r w:rsidR="003034BB" w:rsidRPr="00C77D46">
        <w:rPr>
          <w:sz w:val="26"/>
          <w:szCs w:val="26"/>
          <w:lang w:val="uk-UA"/>
        </w:rPr>
        <w:t>64/2022 та у відповідності до ч</w:t>
      </w:r>
      <w:r w:rsidR="006879FC" w:rsidRPr="00C77D46">
        <w:rPr>
          <w:sz w:val="26"/>
          <w:szCs w:val="26"/>
          <w:lang w:val="uk-UA"/>
        </w:rPr>
        <w:t>.</w:t>
      </w:r>
      <w:r w:rsidR="003034BB" w:rsidRPr="00C77D46">
        <w:rPr>
          <w:sz w:val="26"/>
          <w:szCs w:val="26"/>
          <w:lang w:val="uk-UA"/>
        </w:rPr>
        <w:t xml:space="preserve"> 2 ст</w:t>
      </w:r>
      <w:r w:rsidR="006879FC" w:rsidRPr="00C77D46">
        <w:rPr>
          <w:sz w:val="26"/>
          <w:szCs w:val="26"/>
          <w:lang w:val="uk-UA"/>
        </w:rPr>
        <w:t>.</w:t>
      </w:r>
      <w:r w:rsidR="003034BB" w:rsidRPr="00C77D46">
        <w:rPr>
          <w:sz w:val="26"/>
          <w:szCs w:val="26"/>
          <w:lang w:val="uk-UA"/>
        </w:rPr>
        <w:t xml:space="preserve"> 141 Закону України «Про торгово-промислові палати в Україні» від 02.12.1997 №</w:t>
      </w:r>
      <w:r w:rsidR="006879FC" w:rsidRPr="00C77D46">
        <w:rPr>
          <w:sz w:val="26"/>
          <w:szCs w:val="26"/>
          <w:lang w:val="uk-UA"/>
        </w:rPr>
        <w:t> </w:t>
      </w:r>
      <w:r w:rsidR="003034BB" w:rsidRPr="00C77D46">
        <w:rPr>
          <w:sz w:val="26"/>
          <w:szCs w:val="26"/>
          <w:lang w:val="uk-UA"/>
        </w:rPr>
        <w:t>671/97-ВР та листа Торгово-промислової п</w:t>
      </w:r>
      <w:r w:rsidR="006879FC" w:rsidRPr="00C77D46">
        <w:rPr>
          <w:sz w:val="26"/>
          <w:szCs w:val="26"/>
          <w:lang w:val="uk-UA"/>
        </w:rPr>
        <w:t>алати України від 28.02.2022 № </w:t>
      </w:r>
      <w:r w:rsidR="003034BB" w:rsidRPr="00C77D46">
        <w:rPr>
          <w:sz w:val="26"/>
          <w:szCs w:val="26"/>
          <w:lang w:val="uk-UA"/>
        </w:rPr>
        <w:t>2024/02.0-7.1, військова агресія Російської Федерації проти України визнана надзвичайними, невідворотними та об’єктивними обставинами (обставинами форс-мажору) з 24.02.2022 до їх офіційного закінчення.</w:t>
      </w:r>
    </w:p>
    <w:p w:rsidR="003034BB" w:rsidRPr="00C77D46" w:rsidRDefault="00152C8B" w:rsidP="003034BB">
      <w:pPr>
        <w:ind w:firstLine="708"/>
        <w:jc w:val="both"/>
        <w:rPr>
          <w:sz w:val="26"/>
          <w:szCs w:val="26"/>
          <w:lang w:val="uk-UA"/>
        </w:rPr>
      </w:pPr>
      <w:r w:rsidRPr="00C77D46">
        <w:rPr>
          <w:sz w:val="26"/>
          <w:szCs w:val="26"/>
          <w:lang w:val="uk-UA"/>
        </w:rPr>
        <w:t>9</w:t>
      </w:r>
      <w:r w:rsidR="003034BB" w:rsidRPr="00C77D46">
        <w:rPr>
          <w:sz w:val="26"/>
          <w:szCs w:val="26"/>
          <w:lang w:val="uk-UA"/>
        </w:rPr>
        <w:t>.3.</w:t>
      </w:r>
      <w:r w:rsidR="006879FC" w:rsidRPr="00C77D46">
        <w:rPr>
          <w:sz w:val="26"/>
          <w:szCs w:val="26"/>
          <w:lang w:val="uk-UA"/>
        </w:rPr>
        <w:t> </w:t>
      </w:r>
      <w:r w:rsidR="003034BB" w:rsidRPr="00C77D46">
        <w:rPr>
          <w:sz w:val="26"/>
          <w:szCs w:val="26"/>
          <w:lang w:val="uk-UA"/>
        </w:rPr>
        <w:t>Сторони дійшли згоди про те, що незважаючи на те, що цей Договір укладається в умовах введеного воєнного стану та можуть виникати протягом строку дії цього Договору і інші обставини форс-мажору,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w:t>
      </w:r>
    </w:p>
    <w:p w:rsidR="003034BB" w:rsidRPr="00C77D46" w:rsidRDefault="00152C8B" w:rsidP="003034BB">
      <w:pPr>
        <w:ind w:firstLine="708"/>
        <w:jc w:val="both"/>
        <w:rPr>
          <w:sz w:val="26"/>
          <w:szCs w:val="26"/>
          <w:lang w:val="uk-UA"/>
        </w:rPr>
      </w:pPr>
      <w:r w:rsidRPr="00C77D46">
        <w:rPr>
          <w:sz w:val="26"/>
          <w:szCs w:val="26"/>
          <w:lang w:val="uk-UA"/>
        </w:rPr>
        <w:t>9</w:t>
      </w:r>
      <w:r w:rsidR="006879FC" w:rsidRPr="00C77D46">
        <w:rPr>
          <w:sz w:val="26"/>
          <w:szCs w:val="26"/>
          <w:lang w:val="uk-UA"/>
        </w:rPr>
        <w:t>.4 </w:t>
      </w:r>
      <w:r w:rsidR="003034BB" w:rsidRPr="00C77D46">
        <w:rPr>
          <w:sz w:val="26"/>
          <w:szCs w:val="26"/>
          <w:lang w:val="uk-UA"/>
        </w:rPr>
        <w:t>Доказом виникнення обставин непереборної сили та строку її дії є документи, які видаються Торгово-промисловою палатою України чи документи інших компетентних органів, що уповноважені посвідчувати обставини непереборної сили відповідно до чинного законодавства України.</w:t>
      </w:r>
    </w:p>
    <w:p w:rsidR="003034BB" w:rsidRPr="00C77D46" w:rsidRDefault="00152C8B" w:rsidP="003034BB">
      <w:pPr>
        <w:ind w:firstLine="708"/>
        <w:jc w:val="both"/>
        <w:rPr>
          <w:sz w:val="26"/>
          <w:szCs w:val="26"/>
          <w:lang w:val="uk-UA"/>
        </w:rPr>
      </w:pPr>
      <w:r w:rsidRPr="00C77D46">
        <w:rPr>
          <w:sz w:val="26"/>
          <w:szCs w:val="26"/>
          <w:lang w:val="uk-UA"/>
        </w:rPr>
        <w:t>9</w:t>
      </w:r>
      <w:r w:rsidR="003034BB" w:rsidRPr="00C77D46">
        <w:rPr>
          <w:sz w:val="26"/>
          <w:szCs w:val="26"/>
          <w:lang w:val="uk-UA"/>
        </w:rPr>
        <w:t>.5.</w:t>
      </w:r>
      <w:r w:rsidR="006879FC" w:rsidRPr="00C77D46">
        <w:rPr>
          <w:sz w:val="26"/>
          <w:szCs w:val="26"/>
          <w:lang w:val="uk-UA"/>
        </w:rPr>
        <w:t> </w:t>
      </w:r>
      <w:r w:rsidR="003034BB" w:rsidRPr="00C77D46">
        <w:rPr>
          <w:sz w:val="26"/>
          <w:szCs w:val="26"/>
          <w:lang w:val="uk-UA"/>
        </w:rPr>
        <w:t>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3034BB" w:rsidRPr="00C77D46" w:rsidRDefault="00152C8B" w:rsidP="003034BB">
      <w:pPr>
        <w:ind w:firstLine="708"/>
        <w:jc w:val="both"/>
        <w:rPr>
          <w:sz w:val="26"/>
          <w:szCs w:val="26"/>
          <w:lang w:val="uk-UA"/>
        </w:rPr>
      </w:pPr>
      <w:r w:rsidRPr="00C77D46">
        <w:rPr>
          <w:sz w:val="26"/>
          <w:szCs w:val="26"/>
          <w:lang w:val="uk-UA"/>
        </w:rPr>
        <w:t>9</w:t>
      </w:r>
      <w:r w:rsidR="003034BB" w:rsidRPr="00C77D46">
        <w:rPr>
          <w:sz w:val="26"/>
          <w:szCs w:val="26"/>
          <w:lang w:val="uk-UA"/>
        </w:rPr>
        <w:t xml:space="preserve">.6. </w:t>
      </w:r>
      <w:r w:rsidR="006879FC" w:rsidRPr="00C77D46">
        <w:rPr>
          <w:sz w:val="26"/>
          <w:szCs w:val="26"/>
          <w:lang w:val="uk-UA"/>
        </w:rPr>
        <w:t> </w:t>
      </w:r>
      <w:r w:rsidR="003034BB" w:rsidRPr="00C77D46">
        <w:rPr>
          <w:sz w:val="26"/>
          <w:szCs w:val="26"/>
          <w:lang w:val="uk-UA"/>
        </w:rPr>
        <w:t xml:space="preserve"> </w:t>
      </w:r>
      <w:r w:rsidR="00C72109" w:rsidRPr="00C77D46">
        <w:rPr>
          <w:sz w:val="26"/>
          <w:szCs w:val="26"/>
          <w:lang w:val="uk-UA"/>
        </w:rPr>
        <w:t xml:space="preserve">У </w:t>
      </w:r>
      <w:r w:rsidR="003034BB" w:rsidRPr="00C77D46">
        <w:rPr>
          <w:sz w:val="26"/>
          <w:szCs w:val="26"/>
          <w:lang w:val="uk-UA"/>
        </w:rPr>
        <w:t>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9D2BBE" w:rsidRPr="00C77D46" w:rsidRDefault="009D2BBE" w:rsidP="003034BB">
      <w:pPr>
        <w:rPr>
          <w:b/>
          <w:sz w:val="26"/>
          <w:szCs w:val="26"/>
          <w:lang w:val="uk-UA"/>
        </w:rPr>
      </w:pPr>
    </w:p>
    <w:p w:rsidR="0007617B" w:rsidRPr="00C77D46" w:rsidRDefault="0007617B" w:rsidP="003F264C">
      <w:pPr>
        <w:pStyle w:val="a9"/>
        <w:numPr>
          <w:ilvl w:val="0"/>
          <w:numId w:val="8"/>
        </w:numPr>
        <w:jc w:val="center"/>
        <w:rPr>
          <w:b/>
          <w:sz w:val="26"/>
          <w:szCs w:val="26"/>
          <w:lang w:val="uk-UA"/>
        </w:rPr>
      </w:pPr>
      <w:r w:rsidRPr="00C77D46">
        <w:rPr>
          <w:b/>
          <w:sz w:val="26"/>
          <w:szCs w:val="26"/>
          <w:lang w:val="uk-UA"/>
        </w:rPr>
        <w:t>ВИРІШЕННЯ СПОРІВ</w:t>
      </w:r>
    </w:p>
    <w:p w:rsidR="0007617B" w:rsidRPr="00C77D46" w:rsidRDefault="00152C8B" w:rsidP="00182E12">
      <w:pPr>
        <w:ind w:firstLine="567"/>
        <w:jc w:val="both"/>
        <w:rPr>
          <w:sz w:val="26"/>
          <w:szCs w:val="26"/>
          <w:lang w:val="uk-UA"/>
        </w:rPr>
      </w:pPr>
      <w:r w:rsidRPr="00C77D46">
        <w:rPr>
          <w:sz w:val="26"/>
          <w:szCs w:val="26"/>
          <w:lang w:val="uk-UA"/>
        </w:rPr>
        <w:t>10</w:t>
      </w:r>
      <w:r w:rsidR="006879FC" w:rsidRPr="00C77D46">
        <w:rPr>
          <w:sz w:val="26"/>
          <w:szCs w:val="26"/>
          <w:lang w:val="uk-UA"/>
        </w:rPr>
        <w:t>.1. </w:t>
      </w:r>
      <w:r w:rsidR="0007617B" w:rsidRPr="00C77D46">
        <w:rPr>
          <w:sz w:val="26"/>
          <w:szCs w:val="26"/>
          <w:lang w:val="uk-UA"/>
        </w:rPr>
        <w:t xml:space="preserve">У випадку виникнення спорів або розбіжностей Сторони </w:t>
      </w:r>
      <w:r w:rsidR="006879FC" w:rsidRPr="00C77D46">
        <w:rPr>
          <w:sz w:val="26"/>
          <w:szCs w:val="26"/>
          <w:lang w:val="uk-UA"/>
        </w:rPr>
        <w:t>зобов’язуються</w:t>
      </w:r>
      <w:r w:rsidR="0007617B" w:rsidRPr="00C77D46">
        <w:rPr>
          <w:sz w:val="26"/>
          <w:szCs w:val="26"/>
          <w:lang w:val="uk-UA"/>
        </w:rPr>
        <w:t xml:space="preserve"> вирішувати їх шляхом взаємних переговорів та консультацій.</w:t>
      </w:r>
    </w:p>
    <w:p w:rsidR="004C6AD2" w:rsidRDefault="00152C8B" w:rsidP="00844839">
      <w:pPr>
        <w:ind w:firstLine="567"/>
        <w:jc w:val="both"/>
        <w:rPr>
          <w:sz w:val="26"/>
          <w:szCs w:val="26"/>
          <w:lang w:val="uk-UA"/>
        </w:rPr>
      </w:pPr>
      <w:r w:rsidRPr="00C77D46">
        <w:rPr>
          <w:sz w:val="26"/>
          <w:szCs w:val="26"/>
          <w:lang w:val="uk-UA"/>
        </w:rPr>
        <w:t>10</w:t>
      </w:r>
      <w:r w:rsidR="006879FC" w:rsidRPr="00C77D46">
        <w:rPr>
          <w:sz w:val="26"/>
          <w:szCs w:val="26"/>
          <w:lang w:val="uk-UA"/>
        </w:rPr>
        <w:t>.2. </w:t>
      </w:r>
      <w:r w:rsidR="0007617B" w:rsidRPr="00C77D46">
        <w:rPr>
          <w:sz w:val="26"/>
          <w:szCs w:val="26"/>
          <w:lang w:val="uk-UA"/>
        </w:rPr>
        <w:t>У разі недосягнення Сторонами згоди спори (розбіжності)</w:t>
      </w:r>
      <w:r w:rsidR="00844839" w:rsidRPr="00C77D46">
        <w:rPr>
          <w:sz w:val="26"/>
          <w:szCs w:val="26"/>
          <w:lang w:val="uk-UA"/>
        </w:rPr>
        <w:t xml:space="preserve"> вирішуються у судовому порядку</w:t>
      </w:r>
      <w:r w:rsidR="00465460" w:rsidRPr="00C77D46">
        <w:rPr>
          <w:sz w:val="26"/>
          <w:szCs w:val="26"/>
          <w:lang w:val="uk-UA"/>
        </w:rPr>
        <w:t>.</w:t>
      </w:r>
    </w:p>
    <w:p w:rsidR="007259FF" w:rsidRPr="00C77D46" w:rsidRDefault="007259FF" w:rsidP="00844839">
      <w:pPr>
        <w:ind w:firstLine="567"/>
        <w:jc w:val="both"/>
        <w:rPr>
          <w:sz w:val="26"/>
          <w:szCs w:val="26"/>
          <w:lang w:val="uk-UA"/>
        </w:rPr>
      </w:pPr>
    </w:p>
    <w:p w:rsidR="0007617B" w:rsidRPr="00C77D46" w:rsidRDefault="0007617B" w:rsidP="003F264C">
      <w:pPr>
        <w:pStyle w:val="a9"/>
        <w:numPr>
          <w:ilvl w:val="0"/>
          <w:numId w:val="8"/>
        </w:numPr>
        <w:jc w:val="center"/>
        <w:rPr>
          <w:b/>
          <w:sz w:val="26"/>
          <w:szCs w:val="26"/>
          <w:lang w:val="uk-UA"/>
        </w:rPr>
      </w:pPr>
      <w:r w:rsidRPr="00C77D46">
        <w:rPr>
          <w:b/>
          <w:sz w:val="26"/>
          <w:szCs w:val="26"/>
          <w:lang w:val="uk-UA"/>
        </w:rPr>
        <w:lastRenderedPageBreak/>
        <w:t>СТРОК ДІЇ ДОГОВОРУ</w:t>
      </w:r>
    </w:p>
    <w:p w:rsidR="007C5BC8" w:rsidRPr="00C77D46" w:rsidRDefault="006879FC" w:rsidP="005E3FBE">
      <w:pPr>
        <w:tabs>
          <w:tab w:val="left" w:pos="9923"/>
        </w:tabs>
        <w:ind w:right="-1" w:firstLine="567"/>
        <w:jc w:val="both"/>
        <w:rPr>
          <w:rFonts w:eastAsia="Times New Roman CYR"/>
          <w:bCs/>
          <w:sz w:val="26"/>
          <w:szCs w:val="26"/>
          <w:lang w:val="uk-UA"/>
        </w:rPr>
      </w:pPr>
      <w:r w:rsidRPr="00C77D46">
        <w:rPr>
          <w:sz w:val="26"/>
          <w:szCs w:val="26"/>
          <w:lang w:val="uk-UA"/>
        </w:rPr>
        <w:t>1</w:t>
      </w:r>
      <w:r w:rsidR="00152C8B" w:rsidRPr="00C77D46">
        <w:rPr>
          <w:sz w:val="26"/>
          <w:szCs w:val="26"/>
          <w:lang w:val="uk-UA"/>
        </w:rPr>
        <w:t>1</w:t>
      </w:r>
      <w:r w:rsidRPr="00C77D46">
        <w:rPr>
          <w:sz w:val="26"/>
          <w:szCs w:val="26"/>
          <w:lang w:val="uk-UA"/>
        </w:rPr>
        <w:t>.1. </w:t>
      </w:r>
      <w:r w:rsidR="00DD4BF5" w:rsidRPr="00C77D46">
        <w:rPr>
          <w:sz w:val="26"/>
          <w:szCs w:val="26"/>
          <w:lang w:val="uk-UA" w:eastAsia="en-US"/>
        </w:rPr>
        <w:t xml:space="preserve">Договір набуває чинності з </w:t>
      </w:r>
      <w:r w:rsidR="00F1031A" w:rsidRPr="00C77D46">
        <w:rPr>
          <w:sz w:val="26"/>
          <w:szCs w:val="26"/>
          <w:lang w:val="uk-UA" w:eastAsia="en-US"/>
        </w:rPr>
        <w:t>дня його підписання</w:t>
      </w:r>
      <w:r w:rsidRPr="00C77D46">
        <w:rPr>
          <w:sz w:val="26"/>
          <w:szCs w:val="26"/>
          <w:lang w:val="uk-UA" w:eastAsia="en-US"/>
        </w:rPr>
        <w:t xml:space="preserve"> та діє до 31 грудня 202</w:t>
      </w:r>
      <w:r w:rsidR="007C5BC8" w:rsidRPr="00C77D46">
        <w:rPr>
          <w:sz w:val="26"/>
          <w:szCs w:val="26"/>
          <w:lang w:val="uk-UA" w:eastAsia="en-US"/>
        </w:rPr>
        <w:t>4</w:t>
      </w:r>
      <w:r w:rsidRPr="00C77D46">
        <w:rPr>
          <w:sz w:val="26"/>
          <w:szCs w:val="26"/>
          <w:lang w:val="uk-UA" w:eastAsia="en-US"/>
        </w:rPr>
        <w:t xml:space="preserve"> року, </w:t>
      </w:r>
      <w:r w:rsidR="0051592D" w:rsidRPr="00C77D46">
        <w:rPr>
          <w:sz w:val="26"/>
          <w:szCs w:val="26"/>
          <w:lang w:val="uk-UA"/>
        </w:rPr>
        <w:t>але в будь-якому разі до пов</w:t>
      </w:r>
      <w:r w:rsidR="001627A4" w:rsidRPr="00C77D46">
        <w:rPr>
          <w:sz w:val="26"/>
          <w:szCs w:val="26"/>
          <w:lang w:val="uk-UA"/>
        </w:rPr>
        <w:t xml:space="preserve">ного виконання Сторонами своїх </w:t>
      </w:r>
      <w:r w:rsidR="0051592D" w:rsidRPr="00C77D46">
        <w:rPr>
          <w:sz w:val="26"/>
          <w:szCs w:val="26"/>
          <w:lang w:val="uk-UA"/>
        </w:rPr>
        <w:t>зобов’язань за цим Договором у частині взаєморозрахунків</w:t>
      </w:r>
      <w:r w:rsidR="00492BDD" w:rsidRPr="00C77D46">
        <w:rPr>
          <w:sz w:val="26"/>
          <w:szCs w:val="26"/>
          <w:lang w:val="uk-UA"/>
        </w:rPr>
        <w:t xml:space="preserve"> та гарантійних зобов’язань</w:t>
      </w:r>
      <w:r w:rsidR="0051592D" w:rsidRPr="00C77D46">
        <w:rPr>
          <w:rFonts w:eastAsia="Times New Roman CYR"/>
          <w:bCs/>
          <w:sz w:val="26"/>
          <w:szCs w:val="26"/>
          <w:lang w:val="uk-UA"/>
        </w:rPr>
        <w:t>.</w:t>
      </w:r>
    </w:p>
    <w:p w:rsidR="007C5BC8" w:rsidRPr="00C77D46" w:rsidRDefault="007C5BC8" w:rsidP="00A21788">
      <w:pPr>
        <w:tabs>
          <w:tab w:val="left" w:pos="9923"/>
        </w:tabs>
        <w:ind w:right="-1" w:firstLine="567"/>
        <w:jc w:val="both"/>
        <w:rPr>
          <w:sz w:val="26"/>
          <w:szCs w:val="26"/>
          <w:lang w:val="uk-UA"/>
        </w:rPr>
      </w:pPr>
    </w:p>
    <w:p w:rsidR="00001CD6" w:rsidRPr="00C77D46" w:rsidRDefault="0007617B" w:rsidP="003F264C">
      <w:pPr>
        <w:pStyle w:val="a9"/>
        <w:numPr>
          <w:ilvl w:val="0"/>
          <w:numId w:val="8"/>
        </w:numPr>
        <w:jc w:val="center"/>
        <w:rPr>
          <w:b/>
          <w:sz w:val="26"/>
          <w:szCs w:val="26"/>
          <w:lang w:val="uk-UA"/>
        </w:rPr>
      </w:pPr>
      <w:r w:rsidRPr="00C77D46">
        <w:rPr>
          <w:b/>
          <w:sz w:val="26"/>
          <w:szCs w:val="26"/>
          <w:lang w:val="uk-UA"/>
        </w:rPr>
        <w:t>ІНШІ УМОВИ</w:t>
      </w:r>
    </w:p>
    <w:p w:rsidR="00182E12" w:rsidRPr="00C77D46" w:rsidRDefault="009A09AA" w:rsidP="00182E12">
      <w:pPr>
        <w:ind w:firstLine="567"/>
        <w:jc w:val="both"/>
        <w:rPr>
          <w:sz w:val="26"/>
          <w:szCs w:val="26"/>
          <w:lang w:val="uk-UA"/>
        </w:rPr>
      </w:pPr>
      <w:r w:rsidRPr="00C77D46">
        <w:rPr>
          <w:sz w:val="26"/>
          <w:szCs w:val="26"/>
          <w:lang w:val="uk-UA"/>
        </w:rPr>
        <w:t>1</w:t>
      </w:r>
      <w:r w:rsidR="00152C8B" w:rsidRPr="00C77D46">
        <w:rPr>
          <w:sz w:val="26"/>
          <w:szCs w:val="26"/>
          <w:lang w:val="uk-UA"/>
        </w:rPr>
        <w:t>2</w:t>
      </w:r>
      <w:r w:rsidRPr="00C77D46">
        <w:rPr>
          <w:sz w:val="26"/>
          <w:szCs w:val="26"/>
          <w:lang w:val="uk-UA"/>
        </w:rPr>
        <w:t>.1. </w:t>
      </w:r>
      <w:r w:rsidR="00182E12" w:rsidRPr="00C77D46">
        <w:rPr>
          <w:sz w:val="26"/>
          <w:szCs w:val="26"/>
          <w:lang w:val="uk-UA"/>
        </w:rPr>
        <w:t xml:space="preserve">Питання, не врегульовані цим Договором, вирішуються відповідно до діючого законодавства України. </w:t>
      </w:r>
    </w:p>
    <w:p w:rsidR="00DF5362" w:rsidRPr="00C77D46" w:rsidRDefault="009A09AA" w:rsidP="005E3FBE">
      <w:pPr>
        <w:ind w:firstLine="567"/>
        <w:jc w:val="both"/>
        <w:rPr>
          <w:sz w:val="26"/>
          <w:szCs w:val="26"/>
          <w:lang w:val="uk-UA"/>
        </w:rPr>
      </w:pPr>
      <w:r w:rsidRPr="00C77D46">
        <w:rPr>
          <w:sz w:val="26"/>
          <w:szCs w:val="26"/>
          <w:lang w:val="uk-UA"/>
        </w:rPr>
        <w:t>1</w:t>
      </w:r>
      <w:r w:rsidR="00152C8B" w:rsidRPr="00C77D46">
        <w:rPr>
          <w:sz w:val="26"/>
          <w:szCs w:val="26"/>
          <w:lang w:val="uk-UA"/>
        </w:rPr>
        <w:t>2</w:t>
      </w:r>
      <w:r w:rsidRPr="00C77D46">
        <w:rPr>
          <w:sz w:val="26"/>
          <w:szCs w:val="26"/>
          <w:lang w:val="uk-UA"/>
        </w:rPr>
        <w:t>.2. </w:t>
      </w:r>
      <w:r w:rsidR="00182E12" w:rsidRPr="00C77D46">
        <w:rPr>
          <w:sz w:val="26"/>
          <w:szCs w:val="26"/>
          <w:lang w:val="uk-UA"/>
        </w:rPr>
        <w:t>Цей Договір укладено українською мовою у двох примірниках, які мають однакову юридичну силу, по одному примірнику для кожної Сторони.</w:t>
      </w:r>
    </w:p>
    <w:p w:rsidR="005E3FBE" w:rsidRPr="00C77D46" w:rsidRDefault="005E3FBE" w:rsidP="005E3FBE">
      <w:pPr>
        <w:ind w:firstLine="567"/>
        <w:jc w:val="both"/>
        <w:rPr>
          <w:color w:val="000000"/>
          <w:sz w:val="26"/>
          <w:szCs w:val="26"/>
          <w:lang w:val="uk-UA" w:eastAsia="en-US"/>
        </w:rPr>
      </w:pPr>
      <w:r w:rsidRPr="00C77D46">
        <w:rPr>
          <w:sz w:val="26"/>
          <w:szCs w:val="26"/>
          <w:lang w:val="uk-UA"/>
        </w:rPr>
        <w:t>1</w:t>
      </w:r>
      <w:r w:rsidR="00152C8B" w:rsidRPr="00C77D46">
        <w:rPr>
          <w:sz w:val="26"/>
          <w:szCs w:val="26"/>
          <w:lang w:val="uk-UA"/>
        </w:rPr>
        <w:t>2</w:t>
      </w:r>
      <w:r w:rsidRPr="00C77D46">
        <w:rPr>
          <w:sz w:val="26"/>
          <w:szCs w:val="26"/>
          <w:lang w:val="uk-UA"/>
        </w:rPr>
        <w:t xml:space="preserve">.3. </w:t>
      </w:r>
      <w:r w:rsidRPr="00C77D46">
        <w:rPr>
          <w:color w:val="000000"/>
          <w:sz w:val="26"/>
          <w:szCs w:val="26"/>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E3FBE" w:rsidRPr="00C77D46" w:rsidRDefault="005E3FBE" w:rsidP="005E3FBE">
      <w:pPr>
        <w:ind w:firstLine="567"/>
        <w:jc w:val="both"/>
        <w:rPr>
          <w:sz w:val="26"/>
          <w:szCs w:val="26"/>
          <w:lang w:val="uk-UA"/>
        </w:rPr>
      </w:pPr>
      <w:bookmarkStart w:id="14" w:name="n510"/>
      <w:bookmarkEnd w:id="14"/>
      <w:r w:rsidRPr="00C77D46">
        <w:rPr>
          <w:sz w:val="26"/>
          <w:szCs w:val="26"/>
          <w:lang w:val="uk-UA"/>
        </w:rPr>
        <w:t>1) зменшення обсягів закупівлі, зокрема з урахуванням фактичного обсягу видатків замовника;</w:t>
      </w:r>
    </w:p>
    <w:p w:rsidR="005E3FBE" w:rsidRPr="00C77D46" w:rsidRDefault="005E3FBE" w:rsidP="005E3FBE">
      <w:pPr>
        <w:ind w:firstLine="567"/>
        <w:jc w:val="both"/>
        <w:rPr>
          <w:sz w:val="26"/>
          <w:szCs w:val="26"/>
          <w:lang w:val="uk-UA"/>
        </w:rPr>
      </w:pPr>
      <w:bookmarkStart w:id="15" w:name="n511"/>
      <w:bookmarkStart w:id="16" w:name="n512"/>
      <w:bookmarkEnd w:id="15"/>
      <w:bookmarkEnd w:id="16"/>
      <w:r w:rsidRPr="00C77D46">
        <w:rPr>
          <w:sz w:val="26"/>
          <w:szCs w:val="26"/>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5E3FBE" w:rsidRPr="00C77D46" w:rsidRDefault="005E3FBE" w:rsidP="005E3FBE">
      <w:pPr>
        <w:ind w:firstLine="567"/>
        <w:jc w:val="both"/>
        <w:rPr>
          <w:sz w:val="26"/>
          <w:szCs w:val="26"/>
          <w:lang w:val="uk-UA"/>
        </w:rPr>
      </w:pPr>
      <w:bookmarkStart w:id="17" w:name="n513"/>
      <w:bookmarkEnd w:id="17"/>
      <w:r w:rsidRPr="00C77D46">
        <w:rPr>
          <w:sz w:val="26"/>
          <w:szCs w:val="26"/>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3FBE" w:rsidRPr="00C77D46" w:rsidRDefault="005E3FBE" w:rsidP="005E3FBE">
      <w:pPr>
        <w:ind w:firstLine="567"/>
        <w:jc w:val="both"/>
        <w:rPr>
          <w:sz w:val="26"/>
          <w:szCs w:val="26"/>
          <w:lang w:val="uk-UA"/>
        </w:rPr>
      </w:pPr>
      <w:bookmarkStart w:id="18" w:name="n514"/>
      <w:bookmarkEnd w:id="18"/>
      <w:r w:rsidRPr="00C77D46">
        <w:rPr>
          <w:sz w:val="26"/>
          <w:szCs w:val="26"/>
          <w:lang w:val="uk-UA"/>
        </w:rPr>
        <w:t>4) погодження зміни ціни в договорі про закупівлю в бік зменшення (без зміни кількості (обсягу) та якості товарів, робіт і послуг);</w:t>
      </w:r>
    </w:p>
    <w:p w:rsidR="005E3FBE" w:rsidRPr="00C77D46" w:rsidRDefault="005E3FBE" w:rsidP="005E3FBE">
      <w:pPr>
        <w:ind w:firstLine="567"/>
        <w:jc w:val="both"/>
        <w:rPr>
          <w:sz w:val="26"/>
          <w:szCs w:val="26"/>
          <w:lang w:val="uk-UA"/>
        </w:rPr>
      </w:pPr>
      <w:bookmarkStart w:id="19" w:name="n515"/>
      <w:bookmarkEnd w:id="19"/>
      <w:r w:rsidRPr="00C77D46">
        <w:rPr>
          <w:sz w:val="26"/>
          <w:szCs w:val="26"/>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E3FBE" w:rsidRPr="00C77D46" w:rsidRDefault="005E3FBE" w:rsidP="005E3FBE">
      <w:pPr>
        <w:ind w:firstLine="567"/>
        <w:jc w:val="both"/>
        <w:rPr>
          <w:sz w:val="26"/>
          <w:szCs w:val="26"/>
          <w:lang w:val="uk-UA"/>
        </w:rPr>
      </w:pPr>
      <w:r w:rsidRPr="00C77D46">
        <w:rPr>
          <w:sz w:val="26"/>
          <w:szCs w:val="26"/>
          <w:lang w:val="uk-UA"/>
        </w:rPr>
        <w:t>Відповідні зміни повинні бути підтверджені документом, який містить інформацію щодо зміни ставок податків і зборів та/або зміною умов щодо надання пільг з оподаткування</w:t>
      </w:r>
      <w:r w:rsidRPr="00C77D46">
        <w:rPr>
          <w:color w:val="000000"/>
          <w:sz w:val="26"/>
          <w:szCs w:val="26"/>
          <w:lang w:val="uk-UA" w:eastAsia="en-US"/>
        </w:rPr>
        <w:t>, зміною системи оподаткування</w:t>
      </w:r>
      <w:r w:rsidRPr="00C77D46">
        <w:rPr>
          <w:sz w:val="26"/>
          <w:szCs w:val="26"/>
          <w:lang w:val="uk-UA"/>
        </w:rPr>
        <w:t xml:space="preserve"> виданий відповідним органом, який має на це повноваження, або довідкою в довільній формі від Виконавця  робіт з посиланням на відповідні норми чинного законодавства, які містять інформацію щодо зміни ставок податків і зборів та/або зміною умов щодо надання пільг з оподаткування;</w:t>
      </w:r>
    </w:p>
    <w:p w:rsidR="005E3FBE" w:rsidRPr="00C77D46" w:rsidRDefault="005E3FBE" w:rsidP="005E3FBE">
      <w:pPr>
        <w:ind w:firstLine="567"/>
        <w:jc w:val="both"/>
        <w:rPr>
          <w:sz w:val="26"/>
          <w:szCs w:val="26"/>
          <w:lang w:val="uk-UA"/>
        </w:rPr>
      </w:pPr>
      <w:bookmarkStart w:id="20" w:name="n516"/>
      <w:bookmarkEnd w:id="20"/>
      <w:r w:rsidRPr="00C77D46">
        <w:rPr>
          <w:sz w:val="26"/>
          <w:szCs w:val="26"/>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7D46">
        <w:rPr>
          <w:sz w:val="26"/>
          <w:szCs w:val="26"/>
          <w:lang w:val="uk-UA"/>
        </w:rPr>
        <w:t>Platts</w:t>
      </w:r>
      <w:proofErr w:type="spellEnd"/>
      <w:r w:rsidRPr="00C77D46">
        <w:rPr>
          <w:sz w:val="26"/>
          <w:szCs w:val="26"/>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E3FBE" w:rsidRPr="00C77D46" w:rsidRDefault="005E3FBE" w:rsidP="005E3FBE">
      <w:pPr>
        <w:ind w:firstLine="567"/>
        <w:jc w:val="both"/>
        <w:rPr>
          <w:sz w:val="26"/>
          <w:szCs w:val="26"/>
          <w:lang w:val="uk-UA"/>
        </w:rPr>
      </w:pPr>
      <w:bookmarkStart w:id="21" w:name="n517"/>
      <w:bookmarkEnd w:id="21"/>
      <w:r w:rsidRPr="00C77D46">
        <w:rPr>
          <w:sz w:val="26"/>
          <w:szCs w:val="26"/>
          <w:lang w:val="uk-UA"/>
        </w:rPr>
        <w:t>7) зміни умов у зв’язку із застосуванням положень </w:t>
      </w:r>
      <w:hyperlink r:id="rId9" w:anchor="n1778" w:tgtFrame="_blank" w:history="1">
        <w:r w:rsidRPr="00C77D46">
          <w:rPr>
            <w:sz w:val="26"/>
            <w:szCs w:val="26"/>
            <w:lang w:val="uk-UA"/>
          </w:rPr>
          <w:t>частини шостої</w:t>
        </w:r>
      </w:hyperlink>
      <w:r w:rsidRPr="00C77D46">
        <w:rPr>
          <w:sz w:val="26"/>
          <w:szCs w:val="26"/>
          <w:lang w:val="uk-UA"/>
        </w:rPr>
        <w:t> статті 41 Закону.</w:t>
      </w:r>
    </w:p>
    <w:p w:rsidR="00152C8B" w:rsidRPr="00C77D46" w:rsidRDefault="00152C8B" w:rsidP="00152C8B">
      <w:pPr>
        <w:ind w:firstLine="709"/>
        <w:jc w:val="both"/>
        <w:rPr>
          <w:sz w:val="26"/>
          <w:szCs w:val="26"/>
          <w:lang w:val="uk-UA"/>
        </w:rPr>
      </w:pPr>
      <w:r w:rsidRPr="00C77D46">
        <w:rPr>
          <w:sz w:val="26"/>
          <w:szCs w:val="26"/>
          <w:lang w:val="uk-UA"/>
        </w:rPr>
        <w:t>12.4</w:t>
      </w:r>
      <w:r w:rsidR="00844839" w:rsidRPr="00C77D46">
        <w:rPr>
          <w:sz w:val="26"/>
          <w:szCs w:val="26"/>
          <w:lang w:val="uk-UA"/>
        </w:rPr>
        <w:t xml:space="preserve">. </w:t>
      </w:r>
      <w:r w:rsidRPr="00C77D46">
        <w:rPr>
          <w:sz w:val="26"/>
          <w:szCs w:val="26"/>
          <w:lang w:val="uk-UA"/>
        </w:rPr>
        <w:t xml:space="preserve">Умовами цього Договору передбачається можливість здійснення Замовником закупівлі додаткових робіт у Виконавця, якщо після укладення Договору про закупівлю у Замовника виникла необхідність у закупівлі додаткових робіт, пов’язаних з предметом закупівлі основного договору, в того самого виконавця робіт. Закупівля додаткових робіт у Виконавця здійснюється шляхом укладення договору про закупівлю без застосування відкритих торгів, відповідно до умов, визначених у підпункті 8 пункту 13  </w:t>
      </w:r>
      <w:r w:rsidR="00844839" w:rsidRPr="00C77D46">
        <w:rPr>
          <w:sz w:val="26"/>
          <w:szCs w:val="26"/>
          <w:lang w:val="uk-UA"/>
        </w:rPr>
        <w:t xml:space="preserve">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w:t>
      </w:r>
      <w:r w:rsidR="00844839" w:rsidRPr="00C77D46">
        <w:rPr>
          <w:sz w:val="26"/>
          <w:szCs w:val="26"/>
          <w:lang w:val="uk-UA"/>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C77D46">
        <w:rPr>
          <w:sz w:val="26"/>
          <w:szCs w:val="26"/>
          <w:lang w:val="uk-UA"/>
        </w:rPr>
        <w:t xml:space="preserve">, протягом трьох років після укладення Договору (договору про закупівлю), якщо загальна вартість таких робіт не перевищує 50 відсотків ціни основного договору про закупівлю (ціни Договору), укладеного за результатами проведення </w:t>
      </w:r>
      <w:r w:rsidR="00844839" w:rsidRPr="00C77D46">
        <w:rPr>
          <w:sz w:val="26"/>
          <w:szCs w:val="26"/>
          <w:lang w:val="uk-UA"/>
        </w:rPr>
        <w:t>закупівлі</w:t>
      </w:r>
      <w:r w:rsidRPr="00C77D46">
        <w:rPr>
          <w:sz w:val="26"/>
          <w:szCs w:val="26"/>
          <w:lang w:val="uk-UA"/>
        </w:rPr>
        <w:t>.</w:t>
      </w:r>
    </w:p>
    <w:p w:rsidR="00182E12" w:rsidRPr="00C77D46" w:rsidRDefault="00182E12" w:rsidP="0046288A">
      <w:pPr>
        <w:ind w:firstLine="567"/>
        <w:jc w:val="both"/>
        <w:rPr>
          <w:sz w:val="26"/>
          <w:szCs w:val="26"/>
          <w:lang w:val="uk-UA"/>
        </w:rPr>
      </w:pPr>
      <w:r w:rsidRPr="00C77D46">
        <w:rPr>
          <w:sz w:val="26"/>
          <w:szCs w:val="26"/>
          <w:lang w:val="uk-UA"/>
        </w:rPr>
        <w:t>1</w:t>
      </w:r>
      <w:r w:rsidR="00152C8B" w:rsidRPr="00C77D46">
        <w:rPr>
          <w:sz w:val="26"/>
          <w:szCs w:val="26"/>
          <w:lang w:val="uk-UA"/>
        </w:rPr>
        <w:t>2</w:t>
      </w:r>
      <w:r w:rsidRPr="00C77D46">
        <w:rPr>
          <w:sz w:val="26"/>
          <w:szCs w:val="26"/>
          <w:lang w:val="uk-UA"/>
        </w:rPr>
        <w:t>.</w:t>
      </w:r>
      <w:r w:rsidR="00152C8B" w:rsidRPr="00C77D46">
        <w:rPr>
          <w:sz w:val="26"/>
          <w:szCs w:val="26"/>
          <w:lang w:val="uk-UA"/>
        </w:rPr>
        <w:t>5</w:t>
      </w:r>
      <w:r w:rsidR="005D431B" w:rsidRPr="00C77D46">
        <w:rPr>
          <w:sz w:val="26"/>
          <w:szCs w:val="26"/>
          <w:lang w:val="uk-UA"/>
        </w:rPr>
        <w:t>. </w:t>
      </w:r>
      <w:r w:rsidRPr="00C77D46">
        <w:rPr>
          <w:sz w:val="26"/>
          <w:szCs w:val="26"/>
          <w:lang w:val="uk-UA"/>
        </w:rPr>
        <w:t>Зміни і доповнення, додаткові угоди та додатки до цього Договору</w:t>
      </w:r>
      <w:r w:rsidR="00AF5B8D" w:rsidRPr="00C77D46">
        <w:rPr>
          <w:sz w:val="26"/>
          <w:szCs w:val="26"/>
          <w:lang w:val="uk-UA"/>
        </w:rPr>
        <w:t xml:space="preserve"> мають бути укладені у простій письмовій формі та є його </w:t>
      </w:r>
      <w:r w:rsidRPr="00C77D46">
        <w:rPr>
          <w:sz w:val="26"/>
          <w:szCs w:val="26"/>
          <w:lang w:val="uk-UA"/>
        </w:rPr>
        <w:t>невід’ємною части</w:t>
      </w:r>
      <w:r w:rsidR="00F07435" w:rsidRPr="00C77D46">
        <w:rPr>
          <w:sz w:val="26"/>
          <w:szCs w:val="26"/>
          <w:lang w:val="uk-UA"/>
        </w:rPr>
        <w:t>ною і мають юридичну силу, якщо</w:t>
      </w:r>
      <w:r w:rsidRPr="00C77D46">
        <w:rPr>
          <w:sz w:val="26"/>
          <w:szCs w:val="26"/>
          <w:lang w:val="uk-UA"/>
        </w:rPr>
        <w:t xml:space="preserve"> підписані уповноваженими на те представниками Сторін.</w:t>
      </w:r>
    </w:p>
    <w:p w:rsidR="003D1D39" w:rsidRPr="00C77D46" w:rsidRDefault="00182E12" w:rsidP="00EB7E2F">
      <w:pPr>
        <w:ind w:firstLine="567"/>
        <w:jc w:val="both"/>
        <w:rPr>
          <w:sz w:val="26"/>
          <w:szCs w:val="26"/>
          <w:lang w:val="uk-UA"/>
        </w:rPr>
      </w:pPr>
      <w:r w:rsidRPr="00C77D46">
        <w:rPr>
          <w:sz w:val="26"/>
          <w:szCs w:val="26"/>
          <w:lang w:val="uk-UA"/>
        </w:rPr>
        <w:t>1</w:t>
      </w:r>
      <w:r w:rsidR="00152C8B" w:rsidRPr="00C77D46">
        <w:rPr>
          <w:sz w:val="26"/>
          <w:szCs w:val="26"/>
          <w:lang w:val="uk-UA"/>
        </w:rPr>
        <w:t>2</w:t>
      </w:r>
      <w:r w:rsidRPr="00C77D46">
        <w:rPr>
          <w:sz w:val="26"/>
          <w:szCs w:val="26"/>
          <w:lang w:val="uk-UA"/>
        </w:rPr>
        <w:t>.</w:t>
      </w:r>
      <w:r w:rsidR="00152C8B" w:rsidRPr="00C77D46">
        <w:rPr>
          <w:sz w:val="26"/>
          <w:szCs w:val="26"/>
          <w:lang w:val="uk-UA"/>
        </w:rPr>
        <w:t>6</w:t>
      </w:r>
      <w:r w:rsidR="005D431B" w:rsidRPr="00C77D46">
        <w:rPr>
          <w:sz w:val="26"/>
          <w:szCs w:val="26"/>
          <w:lang w:val="uk-UA"/>
        </w:rPr>
        <w:t>. </w:t>
      </w:r>
      <w:r w:rsidRPr="00C77D46">
        <w:rPr>
          <w:sz w:val="26"/>
          <w:szCs w:val="26"/>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EB7E2F" w:rsidRPr="00C77D46" w:rsidRDefault="00EB7E2F" w:rsidP="00EB7E2F">
      <w:pPr>
        <w:ind w:firstLine="567"/>
        <w:jc w:val="both"/>
        <w:rPr>
          <w:sz w:val="26"/>
          <w:szCs w:val="26"/>
          <w:lang w:val="uk-UA"/>
        </w:rPr>
      </w:pPr>
    </w:p>
    <w:p w:rsidR="0007617B" w:rsidRPr="00C77D46" w:rsidRDefault="00FD0E32" w:rsidP="0007617B">
      <w:pPr>
        <w:jc w:val="center"/>
        <w:rPr>
          <w:b/>
          <w:sz w:val="26"/>
          <w:szCs w:val="26"/>
          <w:lang w:val="uk-UA"/>
        </w:rPr>
      </w:pPr>
      <w:r w:rsidRPr="00C77D46">
        <w:rPr>
          <w:b/>
          <w:sz w:val="26"/>
          <w:szCs w:val="26"/>
          <w:lang w:val="uk-UA"/>
        </w:rPr>
        <w:t>1</w:t>
      </w:r>
      <w:r w:rsidR="00152C8B" w:rsidRPr="00C77D46">
        <w:rPr>
          <w:b/>
          <w:sz w:val="26"/>
          <w:szCs w:val="26"/>
          <w:lang w:val="uk-UA"/>
        </w:rPr>
        <w:t>3</w:t>
      </w:r>
      <w:r w:rsidR="0007617B" w:rsidRPr="00C77D46">
        <w:rPr>
          <w:b/>
          <w:sz w:val="26"/>
          <w:szCs w:val="26"/>
          <w:lang w:val="uk-UA"/>
        </w:rPr>
        <w:t>. ДОДАТКИ ДО ДОГОВОРУ</w:t>
      </w:r>
    </w:p>
    <w:p w:rsidR="00182E12" w:rsidRPr="00C77D46" w:rsidRDefault="001B6F3D" w:rsidP="00182E12">
      <w:pPr>
        <w:ind w:firstLine="567"/>
        <w:jc w:val="both"/>
        <w:rPr>
          <w:sz w:val="26"/>
          <w:szCs w:val="26"/>
          <w:lang w:val="uk-UA"/>
        </w:rPr>
      </w:pPr>
      <w:r w:rsidRPr="00C77D46">
        <w:rPr>
          <w:sz w:val="26"/>
          <w:szCs w:val="26"/>
          <w:lang w:val="uk-UA"/>
        </w:rPr>
        <w:t>1</w:t>
      </w:r>
      <w:r w:rsidR="00152C8B" w:rsidRPr="00C77D46">
        <w:rPr>
          <w:sz w:val="26"/>
          <w:szCs w:val="26"/>
          <w:lang w:val="uk-UA"/>
        </w:rPr>
        <w:t>3</w:t>
      </w:r>
      <w:r w:rsidRPr="00C77D46">
        <w:rPr>
          <w:sz w:val="26"/>
          <w:szCs w:val="26"/>
          <w:lang w:val="uk-UA"/>
        </w:rPr>
        <w:t xml:space="preserve">.1. </w:t>
      </w:r>
      <w:r w:rsidR="0007617B" w:rsidRPr="00C77D46">
        <w:rPr>
          <w:sz w:val="26"/>
          <w:szCs w:val="26"/>
          <w:lang w:val="uk-UA"/>
        </w:rPr>
        <w:t>Невід’ємною частиною цього Договору є</w:t>
      </w:r>
      <w:r w:rsidR="00182E12" w:rsidRPr="00C77D46">
        <w:rPr>
          <w:sz w:val="26"/>
          <w:szCs w:val="26"/>
          <w:lang w:val="uk-UA"/>
        </w:rPr>
        <w:t>:</w:t>
      </w:r>
    </w:p>
    <w:p w:rsidR="00B15CB3" w:rsidRPr="00C77D46" w:rsidRDefault="00B15CB3" w:rsidP="00B15CB3">
      <w:pPr>
        <w:jc w:val="both"/>
        <w:rPr>
          <w:sz w:val="26"/>
          <w:szCs w:val="26"/>
          <w:lang w:val="uk-UA"/>
        </w:rPr>
      </w:pPr>
      <w:r w:rsidRPr="00C77D46">
        <w:rPr>
          <w:sz w:val="26"/>
          <w:szCs w:val="26"/>
          <w:lang w:val="uk-UA"/>
        </w:rPr>
        <w:t xml:space="preserve">  </w:t>
      </w:r>
      <w:r w:rsidRPr="00C77D46">
        <w:rPr>
          <w:sz w:val="26"/>
          <w:szCs w:val="26"/>
          <w:lang w:val="uk-UA"/>
        </w:rPr>
        <w:tab/>
        <w:t xml:space="preserve">  - Договірна ціна; Зведений кошторисний розрахунок вартості об’єкта будівництва; Об'єктний кошторисний розрахунок; Локальні кошторисні розрахунки на будівельні роботи; Відомості ресурсів до локальних кошторисів; Розрахунок загальновиробничих витрат до локального кошторису;  Розрахунок кошторисного прибутку; Розрахунок коштів на покриття адміністративних</w:t>
      </w:r>
      <w:r w:rsidR="00671404">
        <w:rPr>
          <w:sz w:val="26"/>
          <w:szCs w:val="26"/>
          <w:lang w:val="uk-UA"/>
        </w:rPr>
        <w:t xml:space="preserve"> витрат будівельних організацій (</w:t>
      </w:r>
      <w:r w:rsidR="00671404" w:rsidRPr="00C77D46">
        <w:rPr>
          <w:sz w:val="26"/>
          <w:szCs w:val="26"/>
          <w:lang w:val="uk-UA"/>
        </w:rPr>
        <w:t>Додаток 1</w:t>
      </w:r>
      <w:r w:rsidR="00671404">
        <w:rPr>
          <w:sz w:val="26"/>
          <w:szCs w:val="26"/>
          <w:lang w:val="uk-UA"/>
        </w:rPr>
        <w:t>).</w:t>
      </w:r>
      <w:r w:rsidRPr="00C77D46">
        <w:rPr>
          <w:sz w:val="26"/>
          <w:szCs w:val="26"/>
          <w:lang w:val="uk-UA"/>
        </w:rPr>
        <w:t xml:space="preserve"> </w:t>
      </w:r>
    </w:p>
    <w:p w:rsidR="00B15CB3" w:rsidRPr="00C77D46" w:rsidRDefault="00B15CB3" w:rsidP="00B15CB3">
      <w:pPr>
        <w:jc w:val="both"/>
        <w:rPr>
          <w:sz w:val="26"/>
          <w:szCs w:val="26"/>
          <w:lang w:val="uk-UA"/>
        </w:rPr>
      </w:pPr>
      <w:r w:rsidRPr="00C77D46">
        <w:rPr>
          <w:sz w:val="26"/>
          <w:szCs w:val="26"/>
          <w:lang w:val="uk-UA"/>
        </w:rPr>
        <w:t xml:space="preserve">   </w:t>
      </w:r>
      <w:r w:rsidRPr="00C77D46">
        <w:rPr>
          <w:sz w:val="26"/>
          <w:szCs w:val="26"/>
          <w:lang w:val="uk-UA"/>
        </w:rPr>
        <w:tab/>
      </w:r>
      <w:r w:rsidRPr="00C77D46">
        <w:rPr>
          <w:sz w:val="26"/>
          <w:szCs w:val="26"/>
        </w:rPr>
        <w:t xml:space="preserve">- </w:t>
      </w:r>
      <w:proofErr w:type="spellStart"/>
      <w:r w:rsidRPr="00C77D46">
        <w:rPr>
          <w:sz w:val="26"/>
          <w:szCs w:val="26"/>
        </w:rPr>
        <w:t>Календарний</w:t>
      </w:r>
      <w:proofErr w:type="spellEnd"/>
      <w:r w:rsidRPr="00C77D46">
        <w:rPr>
          <w:sz w:val="26"/>
          <w:szCs w:val="26"/>
        </w:rPr>
        <w:t xml:space="preserve"> </w:t>
      </w:r>
      <w:proofErr w:type="spellStart"/>
      <w:r w:rsidRPr="00C77D46">
        <w:rPr>
          <w:sz w:val="26"/>
          <w:szCs w:val="26"/>
        </w:rPr>
        <w:t>графік</w:t>
      </w:r>
      <w:proofErr w:type="spellEnd"/>
      <w:r w:rsidRPr="00C77D46">
        <w:rPr>
          <w:sz w:val="26"/>
          <w:szCs w:val="26"/>
        </w:rPr>
        <w:t xml:space="preserve"> </w:t>
      </w:r>
      <w:proofErr w:type="spellStart"/>
      <w:r w:rsidRPr="00C77D46">
        <w:rPr>
          <w:sz w:val="26"/>
          <w:szCs w:val="26"/>
        </w:rPr>
        <w:t>виконання</w:t>
      </w:r>
      <w:proofErr w:type="spellEnd"/>
      <w:r w:rsidRPr="00C77D46">
        <w:rPr>
          <w:sz w:val="26"/>
          <w:szCs w:val="26"/>
        </w:rPr>
        <w:t xml:space="preserve"> </w:t>
      </w:r>
      <w:proofErr w:type="spellStart"/>
      <w:r w:rsidRPr="00C77D46">
        <w:rPr>
          <w:sz w:val="26"/>
          <w:szCs w:val="26"/>
        </w:rPr>
        <w:t>робіт</w:t>
      </w:r>
      <w:proofErr w:type="spellEnd"/>
      <w:r w:rsidR="00671404">
        <w:rPr>
          <w:sz w:val="26"/>
          <w:szCs w:val="26"/>
          <w:lang w:val="uk-UA"/>
        </w:rPr>
        <w:t xml:space="preserve"> (</w:t>
      </w:r>
      <w:proofErr w:type="spellStart"/>
      <w:r w:rsidR="00671404" w:rsidRPr="00C77D46">
        <w:rPr>
          <w:sz w:val="26"/>
          <w:szCs w:val="26"/>
        </w:rPr>
        <w:t>Додаток</w:t>
      </w:r>
      <w:proofErr w:type="spellEnd"/>
      <w:r w:rsidR="00671404" w:rsidRPr="00C77D46">
        <w:rPr>
          <w:sz w:val="26"/>
          <w:szCs w:val="26"/>
        </w:rPr>
        <w:t xml:space="preserve"> 2</w:t>
      </w:r>
      <w:r w:rsidR="00671404">
        <w:rPr>
          <w:sz w:val="26"/>
          <w:szCs w:val="26"/>
          <w:lang w:val="uk-UA"/>
        </w:rPr>
        <w:t>)</w:t>
      </w:r>
      <w:r w:rsidRPr="00C77D46">
        <w:rPr>
          <w:sz w:val="26"/>
          <w:szCs w:val="26"/>
        </w:rPr>
        <w:t>.</w:t>
      </w:r>
    </w:p>
    <w:p w:rsidR="00B15CB3" w:rsidRPr="00C77D46" w:rsidRDefault="00B15CB3" w:rsidP="00B15CB3">
      <w:pPr>
        <w:jc w:val="both"/>
        <w:rPr>
          <w:sz w:val="26"/>
          <w:szCs w:val="26"/>
          <w:lang w:val="uk-UA"/>
        </w:rPr>
      </w:pPr>
    </w:p>
    <w:p w:rsidR="003E6F4F" w:rsidRPr="00C77D46" w:rsidRDefault="00152C8B" w:rsidP="00B357B2">
      <w:pPr>
        <w:jc w:val="center"/>
        <w:rPr>
          <w:b/>
          <w:sz w:val="26"/>
          <w:szCs w:val="26"/>
          <w:lang w:val="uk-UA"/>
        </w:rPr>
      </w:pPr>
      <w:r w:rsidRPr="00C77D46">
        <w:rPr>
          <w:b/>
          <w:sz w:val="26"/>
          <w:szCs w:val="26"/>
          <w:lang w:val="uk-UA"/>
        </w:rPr>
        <w:t>14</w:t>
      </w:r>
      <w:r w:rsidR="0007617B" w:rsidRPr="00C77D46">
        <w:rPr>
          <w:b/>
          <w:sz w:val="26"/>
          <w:szCs w:val="26"/>
          <w:lang w:val="uk-UA"/>
        </w:rPr>
        <w:t>. МІСЦЕЗНАХОДЖЕННЯ ТА БАНКІВСЬКІ РЕКВІЗИТИ СТОРІН</w:t>
      </w:r>
    </w:p>
    <w:p w:rsidR="00455886" w:rsidRPr="00C77D46" w:rsidRDefault="00455886" w:rsidP="003E6F4F">
      <w:pPr>
        <w:tabs>
          <w:tab w:val="left" w:pos="8715"/>
        </w:tabs>
        <w:rPr>
          <w:sz w:val="26"/>
          <w:szCs w:val="26"/>
          <w:lang w:val="uk-UA"/>
        </w:rPr>
      </w:pPr>
    </w:p>
    <w:tbl>
      <w:tblPr>
        <w:tblpPr w:leftFromText="180" w:rightFromText="180" w:vertAnchor="text" w:horzAnchor="page" w:tblpX="932" w:tblpY="159"/>
        <w:tblW w:w="10456" w:type="dxa"/>
        <w:tblLayout w:type="fixed"/>
        <w:tblLook w:val="0000" w:firstRow="0" w:lastRow="0" w:firstColumn="0" w:lastColumn="0" w:noHBand="0" w:noVBand="0"/>
      </w:tblPr>
      <w:tblGrid>
        <w:gridCol w:w="5266"/>
        <w:gridCol w:w="5190"/>
      </w:tblGrid>
      <w:tr w:rsidR="007C5BC8" w:rsidRPr="00C77D46" w:rsidTr="00182E12">
        <w:trPr>
          <w:trHeight w:val="423"/>
        </w:trPr>
        <w:tc>
          <w:tcPr>
            <w:tcW w:w="5266" w:type="dxa"/>
          </w:tcPr>
          <w:p w:rsidR="002360C8" w:rsidRPr="00C77D46" w:rsidRDefault="002360C8" w:rsidP="00830B6B">
            <w:pPr>
              <w:jc w:val="center"/>
              <w:rPr>
                <w:b/>
                <w:sz w:val="26"/>
                <w:szCs w:val="26"/>
                <w:lang w:val="uk-UA"/>
              </w:rPr>
            </w:pPr>
            <w:r w:rsidRPr="00C77D46">
              <w:rPr>
                <w:b/>
                <w:sz w:val="26"/>
                <w:szCs w:val="26"/>
                <w:lang w:val="uk-UA"/>
              </w:rPr>
              <w:t>ЗАМОВНИК:</w:t>
            </w:r>
          </w:p>
          <w:p w:rsidR="002360C8" w:rsidRPr="00C77D46" w:rsidRDefault="002360C8" w:rsidP="00330B89">
            <w:pPr>
              <w:jc w:val="center"/>
              <w:rPr>
                <w:sz w:val="26"/>
                <w:szCs w:val="26"/>
                <w:lang w:val="uk-UA"/>
              </w:rPr>
            </w:pPr>
          </w:p>
          <w:p w:rsidR="002C2096" w:rsidRPr="00C77D46" w:rsidRDefault="002C2096" w:rsidP="00330B89">
            <w:pPr>
              <w:jc w:val="center"/>
              <w:rPr>
                <w:b/>
                <w:bCs/>
                <w:sz w:val="26"/>
                <w:szCs w:val="26"/>
                <w:u w:val="single"/>
                <w:lang w:val="uk-UA"/>
              </w:rPr>
            </w:pPr>
            <w:r w:rsidRPr="00C77D46">
              <w:rPr>
                <w:b/>
                <w:bCs/>
                <w:sz w:val="26"/>
                <w:szCs w:val="26"/>
                <w:u w:val="single"/>
                <w:lang w:val="uk-UA"/>
              </w:rPr>
              <w:t>Департамент розвитку інфраструктури міста виконкому Криворізької міської ради</w:t>
            </w:r>
          </w:p>
          <w:p w:rsidR="00EB7E2F" w:rsidRPr="00C77D46" w:rsidRDefault="00EB7E2F" w:rsidP="00330B89">
            <w:pPr>
              <w:jc w:val="center"/>
              <w:rPr>
                <w:b/>
                <w:sz w:val="26"/>
                <w:szCs w:val="26"/>
                <w:lang w:val="uk-UA"/>
              </w:rPr>
            </w:pPr>
          </w:p>
          <w:p w:rsidR="00483D23" w:rsidRPr="00C77D46" w:rsidRDefault="00483D23" w:rsidP="00483D23">
            <w:pPr>
              <w:rPr>
                <w:sz w:val="26"/>
                <w:szCs w:val="26"/>
                <w:lang w:val="uk-UA"/>
              </w:rPr>
            </w:pPr>
            <w:r w:rsidRPr="00C77D46">
              <w:rPr>
                <w:sz w:val="26"/>
                <w:szCs w:val="26"/>
                <w:lang w:val="uk-UA"/>
              </w:rPr>
              <w:t>50101, м. Кривий Ріг</w:t>
            </w:r>
            <w:r w:rsidR="008E1855" w:rsidRPr="00C77D46">
              <w:rPr>
                <w:sz w:val="26"/>
                <w:szCs w:val="26"/>
                <w:lang w:val="uk-UA"/>
              </w:rPr>
              <w:t xml:space="preserve">, </w:t>
            </w:r>
            <w:r w:rsidRPr="00C77D46">
              <w:rPr>
                <w:sz w:val="26"/>
                <w:szCs w:val="26"/>
                <w:lang w:val="uk-UA"/>
              </w:rPr>
              <w:t>пл. Молодіжна, 1</w:t>
            </w:r>
          </w:p>
          <w:p w:rsidR="00483D23" w:rsidRPr="00C77D46" w:rsidRDefault="00483D23" w:rsidP="00483D23">
            <w:pPr>
              <w:rPr>
                <w:sz w:val="26"/>
                <w:szCs w:val="26"/>
                <w:lang w:val="uk-UA"/>
              </w:rPr>
            </w:pPr>
            <w:r w:rsidRPr="00C77D46">
              <w:rPr>
                <w:sz w:val="26"/>
                <w:szCs w:val="26"/>
                <w:lang w:val="uk-UA"/>
              </w:rPr>
              <w:t>МФО 8</w:t>
            </w:r>
            <w:r w:rsidR="00046D82" w:rsidRPr="00C77D46">
              <w:rPr>
                <w:sz w:val="26"/>
                <w:szCs w:val="26"/>
                <w:lang w:val="uk-UA"/>
              </w:rPr>
              <w:t>20172</w:t>
            </w:r>
          </w:p>
          <w:p w:rsidR="00483D23" w:rsidRPr="00C77D46" w:rsidRDefault="00483D23" w:rsidP="00483D23">
            <w:pPr>
              <w:rPr>
                <w:sz w:val="26"/>
                <w:szCs w:val="26"/>
                <w:lang w:val="uk-UA"/>
              </w:rPr>
            </w:pPr>
            <w:r w:rsidRPr="00C77D46">
              <w:rPr>
                <w:sz w:val="26"/>
                <w:szCs w:val="26"/>
                <w:lang w:val="uk-UA"/>
              </w:rPr>
              <w:t>ЄДРПОУ 03364234</w:t>
            </w:r>
          </w:p>
          <w:p w:rsidR="00483D23" w:rsidRPr="00C77D46" w:rsidRDefault="00483D23" w:rsidP="00483D23">
            <w:pPr>
              <w:rPr>
                <w:sz w:val="26"/>
                <w:szCs w:val="26"/>
                <w:lang w:val="uk-UA"/>
              </w:rPr>
            </w:pPr>
            <w:r w:rsidRPr="00C77D46">
              <w:rPr>
                <w:sz w:val="26"/>
                <w:szCs w:val="26"/>
                <w:lang w:val="uk-UA"/>
              </w:rPr>
              <w:t xml:space="preserve">р/р </w:t>
            </w:r>
            <w:r w:rsidR="005D5020" w:rsidRPr="00C77D46">
              <w:rPr>
                <w:sz w:val="26"/>
                <w:szCs w:val="26"/>
                <w:lang w:val="uk-UA"/>
              </w:rPr>
              <w:t>____________________________</w:t>
            </w:r>
            <w:r w:rsidRPr="00C77D46">
              <w:rPr>
                <w:sz w:val="26"/>
                <w:szCs w:val="26"/>
                <w:lang w:val="uk-UA"/>
              </w:rPr>
              <w:t xml:space="preserve">                               </w:t>
            </w:r>
          </w:p>
          <w:p w:rsidR="00483D23" w:rsidRPr="00C77D46" w:rsidRDefault="00483D23" w:rsidP="00483D23">
            <w:pPr>
              <w:rPr>
                <w:sz w:val="26"/>
                <w:szCs w:val="26"/>
                <w:lang w:val="uk-UA"/>
              </w:rPr>
            </w:pPr>
            <w:r w:rsidRPr="00C77D46">
              <w:rPr>
                <w:sz w:val="26"/>
                <w:szCs w:val="26"/>
                <w:lang w:val="uk-UA"/>
              </w:rPr>
              <w:t xml:space="preserve">в </w:t>
            </w:r>
            <w:proofErr w:type="spellStart"/>
            <w:r w:rsidRPr="00C77D46">
              <w:rPr>
                <w:sz w:val="26"/>
                <w:szCs w:val="26"/>
                <w:lang w:val="uk-UA"/>
              </w:rPr>
              <w:t>Держказначейській</w:t>
            </w:r>
            <w:proofErr w:type="spellEnd"/>
            <w:r w:rsidRPr="00C77D46">
              <w:rPr>
                <w:sz w:val="26"/>
                <w:szCs w:val="26"/>
                <w:lang w:val="uk-UA"/>
              </w:rPr>
              <w:t xml:space="preserve"> службі України, </w:t>
            </w:r>
          </w:p>
          <w:p w:rsidR="002360C8" w:rsidRPr="00C77D46" w:rsidRDefault="00483D23" w:rsidP="00483D23">
            <w:pPr>
              <w:jc w:val="both"/>
              <w:rPr>
                <w:sz w:val="26"/>
                <w:szCs w:val="26"/>
                <w:lang w:val="uk-UA"/>
              </w:rPr>
            </w:pPr>
            <w:r w:rsidRPr="00C77D46">
              <w:rPr>
                <w:sz w:val="26"/>
                <w:szCs w:val="26"/>
                <w:lang w:val="uk-UA"/>
              </w:rPr>
              <w:t>м.</w:t>
            </w:r>
            <w:r w:rsidR="00622DF3" w:rsidRPr="00C77D46">
              <w:rPr>
                <w:sz w:val="26"/>
                <w:szCs w:val="26"/>
                <w:lang w:val="uk-UA"/>
              </w:rPr>
              <w:t xml:space="preserve"> </w:t>
            </w:r>
            <w:r w:rsidRPr="00C77D46">
              <w:rPr>
                <w:sz w:val="26"/>
                <w:szCs w:val="26"/>
                <w:lang w:val="uk-UA"/>
              </w:rPr>
              <w:t>Київ</w:t>
            </w:r>
          </w:p>
          <w:p w:rsidR="002360C8" w:rsidRPr="00C77D46" w:rsidRDefault="00CB6984" w:rsidP="00830B6B">
            <w:pPr>
              <w:rPr>
                <w:b/>
                <w:bCs/>
                <w:sz w:val="26"/>
                <w:szCs w:val="26"/>
                <w:lang w:val="uk-UA"/>
              </w:rPr>
            </w:pPr>
            <w:r w:rsidRPr="00C77D46">
              <w:rPr>
                <w:b/>
                <w:sz w:val="26"/>
                <w:szCs w:val="26"/>
                <w:lang w:val="uk-UA"/>
              </w:rPr>
              <w:t>Д</w:t>
            </w:r>
            <w:r w:rsidR="002C2096" w:rsidRPr="00C77D46">
              <w:rPr>
                <w:b/>
                <w:sz w:val="26"/>
                <w:szCs w:val="26"/>
                <w:lang w:val="uk-UA"/>
              </w:rPr>
              <w:t>иректор департамент</w:t>
            </w:r>
            <w:r w:rsidR="00110282" w:rsidRPr="00C77D46">
              <w:rPr>
                <w:b/>
                <w:sz w:val="26"/>
                <w:szCs w:val="26"/>
                <w:lang w:val="uk-UA"/>
              </w:rPr>
              <w:t>у</w:t>
            </w:r>
          </w:p>
          <w:p w:rsidR="00A21788" w:rsidRPr="00C77D46" w:rsidRDefault="00A21788" w:rsidP="00830B6B">
            <w:pPr>
              <w:rPr>
                <w:b/>
                <w:sz w:val="26"/>
                <w:szCs w:val="26"/>
                <w:lang w:val="uk-UA"/>
              </w:rPr>
            </w:pPr>
          </w:p>
          <w:p w:rsidR="00A21788" w:rsidRPr="00C77D46" w:rsidRDefault="002360C8" w:rsidP="004C6AD2">
            <w:pPr>
              <w:pStyle w:val="1"/>
              <w:jc w:val="both"/>
              <w:rPr>
                <w:sz w:val="26"/>
                <w:szCs w:val="26"/>
                <w:lang w:val="uk-UA" w:eastAsia="ru-RU"/>
              </w:rPr>
            </w:pPr>
            <w:r w:rsidRPr="00C77D46">
              <w:rPr>
                <w:sz w:val="26"/>
                <w:szCs w:val="26"/>
                <w:lang w:val="uk-UA" w:eastAsia="ru-RU"/>
              </w:rPr>
              <w:t xml:space="preserve"> </w:t>
            </w:r>
            <w:r w:rsidR="00830B6B" w:rsidRPr="00C77D46">
              <w:rPr>
                <w:sz w:val="26"/>
                <w:szCs w:val="26"/>
                <w:lang w:val="uk-UA" w:eastAsia="ru-RU"/>
              </w:rPr>
              <w:t xml:space="preserve">  </w:t>
            </w:r>
            <w:r w:rsidR="00CC4460" w:rsidRPr="00C77D46">
              <w:rPr>
                <w:sz w:val="26"/>
                <w:szCs w:val="26"/>
                <w:lang w:val="uk-UA" w:eastAsia="ru-RU"/>
              </w:rPr>
              <w:t>_________________________</w:t>
            </w:r>
            <w:r w:rsidR="00B0636A" w:rsidRPr="00C77D46">
              <w:rPr>
                <w:b/>
                <w:sz w:val="26"/>
                <w:szCs w:val="26"/>
                <w:lang w:val="uk-UA" w:eastAsia="ru-RU"/>
              </w:rPr>
              <w:t xml:space="preserve"> </w:t>
            </w:r>
            <w:r w:rsidRPr="00C77D46">
              <w:rPr>
                <w:b/>
                <w:sz w:val="26"/>
                <w:szCs w:val="26"/>
                <w:lang w:val="uk-UA" w:eastAsia="ru-RU"/>
              </w:rPr>
              <w:t>Карий</w:t>
            </w:r>
            <w:r w:rsidR="00DF7B31" w:rsidRPr="00C77D46">
              <w:rPr>
                <w:b/>
                <w:sz w:val="26"/>
                <w:szCs w:val="26"/>
                <w:lang w:val="uk-UA" w:eastAsia="ru-RU"/>
              </w:rPr>
              <w:t xml:space="preserve"> І.О.</w:t>
            </w:r>
            <w:r w:rsidR="00A21788" w:rsidRPr="00C77D46">
              <w:rPr>
                <w:sz w:val="26"/>
                <w:szCs w:val="26"/>
                <w:lang w:val="uk-UA" w:eastAsia="ru-RU"/>
              </w:rPr>
              <w:t xml:space="preserve"> </w:t>
            </w:r>
          </w:p>
          <w:p w:rsidR="002360C8" w:rsidRPr="00C77D46" w:rsidRDefault="002360C8" w:rsidP="00830B6B">
            <w:pPr>
              <w:pStyle w:val="1"/>
              <w:jc w:val="both"/>
              <w:rPr>
                <w:sz w:val="26"/>
                <w:szCs w:val="26"/>
                <w:lang w:val="uk-UA" w:eastAsia="ru-RU"/>
              </w:rPr>
            </w:pPr>
            <w:r w:rsidRPr="00C77D46">
              <w:rPr>
                <w:sz w:val="26"/>
                <w:szCs w:val="26"/>
                <w:lang w:val="uk-UA" w:eastAsia="ru-RU"/>
              </w:rPr>
              <w:t xml:space="preserve">               М.П.</w:t>
            </w:r>
          </w:p>
        </w:tc>
        <w:tc>
          <w:tcPr>
            <w:tcW w:w="5190" w:type="dxa"/>
          </w:tcPr>
          <w:p w:rsidR="002360C8" w:rsidRPr="00C77D46" w:rsidRDefault="002360C8" w:rsidP="00830B6B">
            <w:pPr>
              <w:jc w:val="center"/>
              <w:rPr>
                <w:b/>
                <w:sz w:val="26"/>
                <w:szCs w:val="26"/>
                <w:lang w:val="uk-UA"/>
              </w:rPr>
            </w:pPr>
            <w:r w:rsidRPr="00C77D46">
              <w:rPr>
                <w:b/>
                <w:sz w:val="26"/>
                <w:szCs w:val="26"/>
                <w:lang w:val="uk-UA"/>
              </w:rPr>
              <w:t>ВИКОНАВЕЦЬ:</w:t>
            </w:r>
          </w:p>
          <w:p w:rsidR="002360C8" w:rsidRPr="00C77D46" w:rsidRDefault="002360C8" w:rsidP="00830B6B">
            <w:pPr>
              <w:rPr>
                <w:sz w:val="26"/>
                <w:szCs w:val="26"/>
                <w:lang w:val="uk-UA"/>
              </w:rPr>
            </w:pPr>
          </w:p>
          <w:p w:rsidR="002360C8" w:rsidRPr="00C77D46" w:rsidRDefault="002360C8" w:rsidP="00830B6B">
            <w:pPr>
              <w:jc w:val="both"/>
              <w:rPr>
                <w:sz w:val="26"/>
                <w:szCs w:val="26"/>
                <w:lang w:val="uk-UA"/>
              </w:rPr>
            </w:pPr>
          </w:p>
        </w:tc>
      </w:tr>
    </w:tbl>
    <w:p w:rsidR="00CD743E" w:rsidRPr="0061132B" w:rsidRDefault="00CD743E" w:rsidP="009D433A">
      <w:pPr>
        <w:rPr>
          <w:sz w:val="26"/>
          <w:szCs w:val="26"/>
          <w:lang w:val="uk-UA"/>
        </w:rPr>
      </w:pPr>
    </w:p>
    <w:sectPr w:rsidR="00CD743E" w:rsidRPr="0061132B" w:rsidSect="00465460">
      <w:headerReference w:type="default" r:id="rId10"/>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409" w:rsidRDefault="00906409" w:rsidP="002E0F2E">
      <w:r>
        <w:separator/>
      </w:r>
    </w:p>
  </w:endnote>
  <w:endnote w:type="continuationSeparator" w:id="0">
    <w:p w:rsidR="00906409" w:rsidRDefault="00906409" w:rsidP="002E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409" w:rsidRDefault="00906409" w:rsidP="002E0F2E">
      <w:r>
        <w:separator/>
      </w:r>
    </w:p>
  </w:footnote>
  <w:footnote w:type="continuationSeparator" w:id="0">
    <w:p w:rsidR="00906409" w:rsidRDefault="00906409" w:rsidP="002E0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824894"/>
      <w:docPartObj>
        <w:docPartGallery w:val="Page Numbers (Top of Page)"/>
        <w:docPartUnique/>
      </w:docPartObj>
    </w:sdtPr>
    <w:sdtEndPr/>
    <w:sdtContent>
      <w:p w:rsidR="007B3C6B" w:rsidRDefault="007B3C6B">
        <w:pPr>
          <w:pStyle w:val="a3"/>
          <w:jc w:val="center"/>
        </w:pPr>
        <w:r>
          <w:fldChar w:fldCharType="begin"/>
        </w:r>
        <w:r>
          <w:instrText>PAGE   \* MERGEFORMAT</w:instrText>
        </w:r>
        <w:r>
          <w:fldChar w:fldCharType="separate"/>
        </w:r>
        <w:r w:rsidR="0022629B">
          <w:rPr>
            <w:noProof/>
          </w:rPr>
          <w:t>2</w:t>
        </w:r>
        <w:r>
          <w:fldChar w:fldCharType="end"/>
        </w:r>
      </w:p>
    </w:sdtContent>
  </w:sdt>
  <w:p w:rsidR="007B3C6B" w:rsidRDefault="007B3C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00F"/>
    <w:multiLevelType w:val="hybridMultilevel"/>
    <w:tmpl w:val="E93081EE"/>
    <w:lvl w:ilvl="0" w:tplc="78281AA0">
      <w:start w:val="6"/>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
    <w:nsid w:val="1A7F3699"/>
    <w:multiLevelType w:val="multilevel"/>
    <w:tmpl w:val="1A34A28E"/>
    <w:lvl w:ilvl="0">
      <w:start w:val="1"/>
      <w:numFmt w:val="decimal"/>
      <w:lvlText w:val="%1."/>
      <w:lvlJc w:val="left"/>
      <w:pPr>
        <w:ind w:left="720" w:hanging="360"/>
      </w:pPr>
      <w:rPr>
        <w:rFonts w:hint="default"/>
      </w:rPr>
    </w:lvl>
    <w:lvl w:ilvl="1">
      <w:start w:val="2"/>
      <w:numFmt w:val="decimal"/>
      <w:isLgl/>
      <w:lvlText w:val="%1.%2."/>
      <w:lvlJc w:val="left"/>
      <w:pPr>
        <w:ind w:left="1587" w:hanging="1020"/>
      </w:pPr>
      <w:rPr>
        <w:rFonts w:hint="default"/>
      </w:rPr>
    </w:lvl>
    <w:lvl w:ilvl="2">
      <w:start w:val="1"/>
      <w:numFmt w:val="decimal"/>
      <w:isLgl/>
      <w:lvlText w:val="%1.%2.%3."/>
      <w:lvlJc w:val="left"/>
      <w:pPr>
        <w:ind w:left="1794" w:hanging="1020"/>
      </w:pPr>
      <w:rPr>
        <w:rFonts w:hint="default"/>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BEA2930"/>
    <w:multiLevelType w:val="hybridMultilevel"/>
    <w:tmpl w:val="8E9687F2"/>
    <w:lvl w:ilvl="0" w:tplc="C554E01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A101FF"/>
    <w:multiLevelType w:val="hybridMultilevel"/>
    <w:tmpl w:val="783899DA"/>
    <w:lvl w:ilvl="0" w:tplc="0A34DE8E">
      <w:start w:val="2"/>
      <w:numFmt w:val="bullet"/>
      <w:lvlText w:val="-"/>
      <w:lvlJc w:val="left"/>
      <w:pPr>
        <w:ind w:left="1275" w:hanging="360"/>
      </w:pPr>
      <w:rPr>
        <w:rFonts w:ascii="Times New Roman" w:eastAsia="Times New Roman"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4">
    <w:nsid w:val="25060BCC"/>
    <w:multiLevelType w:val="multilevel"/>
    <w:tmpl w:val="A51A58F8"/>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
    <w:nsid w:val="37E100D1"/>
    <w:multiLevelType w:val="multilevel"/>
    <w:tmpl w:val="169CDD6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519C042C"/>
    <w:multiLevelType w:val="hybridMultilevel"/>
    <w:tmpl w:val="EF344500"/>
    <w:lvl w:ilvl="0" w:tplc="63180BC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6B3474D"/>
    <w:multiLevelType w:val="multilevel"/>
    <w:tmpl w:val="65D07022"/>
    <w:lvl w:ilvl="0">
      <w:start w:val="1"/>
      <w:numFmt w:val="decimal"/>
      <w:lvlText w:val="%1."/>
      <w:lvlJc w:val="left"/>
      <w:pPr>
        <w:ind w:left="3905" w:hanging="360"/>
      </w:pPr>
      <w:rPr>
        <w:rFonts w:hint="default"/>
        <w:b/>
      </w:rPr>
    </w:lvl>
    <w:lvl w:ilvl="1">
      <w:start w:val="1"/>
      <w:numFmt w:val="decimal"/>
      <w:isLgl/>
      <w:lvlText w:val="%1.%2."/>
      <w:lvlJc w:val="left"/>
      <w:pPr>
        <w:ind w:left="4685" w:hanging="1140"/>
      </w:pPr>
      <w:rPr>
        <w:rFonts w:hint="default"/>
      </w:rPr>
    </w:lvl>
    <w:lvl w:ilvl="2">
      <w:start w:val="1"/>
      <w:numFmt w:val="decimal"/>
      <w:isLgl/>
      <w:lvlText w:val="%1.%2.%3."/>
      <w:lvlJc w:val="left"/>
      <w:pPr>
        <w:ind w:left="4685" w:hanging="1140"/>
      </w:pPr>
      <w:rPr>
        <w:rFonts w:hint="default"/>
      </w:rPr>
    </w:lvl>
    <w:lvl w:ilvl="3">
      <w:start w:val="1"/>
      <w:numFmt w:val="decimal"/>
      <w:isLgl/>
      <w:lvlText w:val="%1.%2.%3.%4."/>
      <w:lvlJc w:val="left"/>
      <w:pPr>
        <w:ind w:left="4685" w:hanging="1140"/>
      </w:pPr>
      <w:rPr>
        <w:rFonts w:hint="default"/>
      </w:rPr>
    </w:lvl>
    <w:lvl w:ilvl="4">
      <w:start w:val="1"/>
      <w:numFmt w:val="decimal"/>
      <w:isLgl/>
      <w:lvlText w:val="%1.%2.%3.%4.%5."/>
      <w:lvlJc w:val="left"/>
      <w:pPr>
        <w:ind w:left="4685" w:hanging="1140"/>
      </w:pPr>
      <w:rPr>
        <w:rFonts w:hint="default"/>
      </w:rPr>
    </w:lvl>
    <w:lvl w:ilvl="5">
      <w:start w:val="1"/>
      <w:numFmt w:val="decimal"/>
      <w:isLgl/>
      <w:lvlText w:val="%1.%2.%3.%4.%5.%6."/>
      <w:lvlJc w:val="left"/>
      <w:pPr>
        <w:ind w:left="4685" w:hanging="114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num w:numId="1">
    <w:abstractNumId w:val="1"/>
  </w:num>
  <w:num w:numId="2">
    <w:abstractNumId w:val="2"/>
  </w:num>
  <w:num w:numId="3">
    <w:abstractNumId w:val="5"/>
  </w:num>
  <w:num w:numId="4">
    <w:abstractNumId w:val="7"/>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7B"/>
    <w:rsid w:val="00001CD6"/>
    <w:rsid w:val="00010D50"/>
    <w:rsid w:val="00011D9C"/>
    <w:rsid w:val="00013F49"/>
    <w:rsid w:val="00023FE4"/>
    <w:rsid w:val="000303A6"/>
    <w:rsid w:val="00031B24"/>
    <w:rsid w:val="000379B4"/>
    <w:rsid w:val="000412E5"/>
    <w:rsid w:val="000430C7"/>
    <w:rsid w:val="00046D82"/>
    <w:rsid w:val="00047136"/>
    <w:rsid w:val="00047194"/>
    <w:rsid w:val="00057AE2"/>
    <w:rsid w:val="00060200"/>
    <w:rsid w:val="00063864"/>
    <w:rsid w:val="00073891"/>
    <w:rsid w:val="00073B72"/>
    <w:rsid w:val="0007617B"/>
    <w:rsid w:val="000765C2"/>
    <w:rsid w:val="000A2EDB"/>
    <w:rsid w:val="000A5EA6"/>
    <w:rsid w:val="000B543B"/>
    <w:rsid w:val="000B75FF"/>
    <w:rsid w:val="000E27F6"/>
    <w:rsid w:val="000E3AED"/>
    <w:rsid w:val="000E42D2"/>
    <w:rsid w:val="000F29E5"/>
    <w:rsid w:val="000F4767"/>
    <w:rsid w:val="000F64F9"/>
    <w:rsid w:val="00102EDA"/>
    <w:rsid w:val="00104C9A"/>
    <w:rsid w:val="00105267"/>
    <w:rsid w:val="001071A2"/>
    <w:rsid w:val="00110282"/>
    <w:rsid w:val="00111689"/>
    <w:rsid w:val="00112A7A"/>
    <w:rsid w:val="00115D0D"/>
    <w:rsid w:val="0012088F"/>
    <w:rsid w:val="00126410"/>
    <w:rsid w:val="00152C8B"/>
    <w:rsid w:val="00154F96"/>
    <w:rsid w:val="00157635"/>
    <w:rsid w:val="00157966"/>
    <w:rsid w:val="00161A6A"/>
    <w:rsid w:val="001627A4"/>
    <w:rsid w:val="00163EB6"/>
    <w:rsid w:val="0016704D"/>
    <w:rsid w:val="00177926"/>
    <w:rsid w:val="00181A21"/>
    <w:rsid w:val="00182E12"/>
    <w:rsid w:val="001A2B72"/>
    <w:rsid w:val="001A7028"/>
    <w:rsid w:val="001B6F3D"/>
    <w:rsid w:val="001B7BDC"/>
    <w:rsid w:val="001C3DF4"/>
    <w:rsid w:val="001C681F"/>
    <w:rsid w:val="001E5D99"/>
    <w:rsid w:val="001F3DE8"/>
    <w:rsid w:val="002017FB"/>
    <w:rsid w:val="00202AA4"/>
    <w:rsid w:val="00212B42"/>
    <w:rsid w:val="002157A7"/>
    <w:rsid w:val="00216076"/>
    <w:rsid w:val="00216216"/>
    <w:rsid w:val="00220209"/>
    <w:rsid w:val="0022629B"/>
    <w:rsid w:val="0023296B"/>
    <w:rsid w:val="002360C8"/>
    <w:rsid w:val="00237C92"/>
    <w:rsid w:val="00242BE6"/>
    <w:rsid w:val="00247569"/>
    <w:rsid w:val="0025245E"/>
    <w:rsid w:val="002534E7"/>
    <w:rsid w:val="00253DAA"/>
    <w:rsid w:val="00254BEA"/>
    <w:rsid w:val="00257500"/>
    <w:rsid w:val="00265E95"/>
    <w:rsid w:val="00266AFE"/>
    <w:rsid w:val="00281910"/>
    <w:rsid w:val="00282FCF"/>
    <w:rsid w:val="00285E46"/>
    <w:rsid w:val="0029191E"/>
    <w:rsid w:val="00295740"/>
    <w:rsid w:val="00296511"/>
    <w:rsid w:val="00296964"/>
    <w:rsid w:val="002A6E57"/>
    <w:rsid w:val="002A74DE"/>
    <w:rsid w:val="002C0C44"/>
    <w:rsid w:val="002C2096"/>
    <w:rsid w:val="002C4E52"/>
    <w:rsid w:val="002C5B2E"/>
    <w:rsid w:val="002D2CF0"/>
    <w:rsid w:val="002D66FA"/>
    <w:rsid w:val="002E0F2E"/>
    <w:rsid w:val="002E6494"/>
    <w:rsid w:val="002F0FED"/>
    <w:rsid w:val="002F58AD"/>
    <w:rsid w:val="002F6296"/>
    <w:rsid w:val="003034BB"/>
    <w:rsid w:val="00315D89"/>
    <w:rsid w:val="003240E0"/>
    <w:rsid w:val="00324AD5"/>
    <w:rsid w:val="00330B89"/>
    <w:rsid w:val="00350FE1"/>
    <w:rsid w:val="00357EBC"/>
    <w:rsid w:val="0036735C"/>
    <w:rsid w:val="00370915"/>
    <w:rsid w:val="003815AC"/>
    <w:rsid w:val="003845A2"/>
    <w:rsid w:val="00385808"/>
    <w:rsid w:val="00396CA5"/>
    <w:rsid w:val="00397B0F"/>
    <w:rsid w:val="00397EF0"/>
    <w:rsid w:val="003A4676"/>
    <w:rsid w:val="003C5DA7"/>
    <w:rsid w:val="003D01D9"/>
    <w:rsid w:val="003D1A3F"/>
    <w:rsid w:val="003D1D39"/>
    <w:rsid w:val="003D7F28"/>
    <w:rsid w:val="003E5BFD"/>
    <w:rsid w:val="003E6F4F"/>
    <w:rsid w:val="003F201A"/>
    <w:rsid w:val="003F264C"/>
    <w:rsid w:val="003F578A"/>
    <w:rsid w:val="00401BB6"/>
    <w:rsid w:val="00402815"/>
    <w:rsid w:val="004143A9"/>
    <w:rsid w:val="0042459F"/>
    <w:rsid w:val="00425D9A"/>
    <w:rsid w:val="0043146E"/>
    <w:rsid w:val="00432752"/>
    <w:rsid w:val="00434A73"/>
    <w:rsid w:val="00441B58"/>
    <w:rsid w:val="00442D04"/>
    <w:rsid w:val="0044620C"/>
    <w:rsid w:val="00447C06"/>
    <w:rsid w:val="004501DA"/>
    <w:rsid w:val="00455886"/>
    <w:rsid w:val="00456249"/>
    <w:rsid w:val="0046288A"/>
    <w:rsid w:val="00465460"/>
    <w:rsid w:val="00466812"/>
    <w:rsid w:val="00471CDD"/>
    <w:rsid w:val="004814A2"/>
    <w:rsid w:val="00483D23"/>
    <w:rsid w:val="004848A1"/>
    <w:rsid w:val="00484D44"/>
    <w:rsid w:val="00492BDD"/>
    <w:rsid w:val="0049414F"/>
    <w:rsid w:val="004A011F"/>
    <w:rsid w:val="004B310B"/>
    <w:rsid w:val="004B4FB9"/>
    <w:rsid w:val="004C38C2"/>
    <w:rsid w:val="004C6AD2"/>
    <w:rsid w:val="004C6BAE"/>
    <w:rsid w:val="004C6D4E"/>
    <w:rsid w:val="004D28FD"/>
    <w:rsid w:val="004D2F25"/>
    <w:rsid w:val="004D4086"/>
    <w:rsid w:val="004D6904"/>
    <w:rsid w:val="004D776E"/>
    <w:rsid w:val="004E236F"/>
    <w:rsid w:val="004F0BE9"/>
    <w:rsid w:val="004F6633"/>
    <w:rsid w:val="004F7568"/>
    <w:rsid w:val="00506A02"/>
    <w:rsid w:val="005110A4"/>
    <w:rsid w:val="0051592D"/>
    <w:rsid w:val="00515938"/>
    <w:rsid w:val="00517753"/>
    <w:rsid w:val="00517B39"/>
    <w:rsid w:val="00524CC3"/>
    <w:rsid w:val="00525BCD"/>
    <w:rsid w:val="005361F2"/>
    <w:rsid w:val="00536BBE"/>
    <w:rsid w:val="00536D1F"/>
    <w:rsid w:val="00536FE5"/>
    <w:rsid w:val="005424A6"/>
    <w:rsid w:val="00543B89"/>
    <w:rsid w:val="0055254D"/>
    <w:rsid w:val="00564BF1"/>
    <w:rsid w:val="0056515E"/>
    <w:rsid w:val="00570152"/>
    <w:rsid w:val="00574135"/>
    <w:rsid w:val="00575241"/>
    <w:rsid w:val="00580078"/>
    <w:rsid w:val="005800D7"/>
    <w:rsid w:val="005820C3"/>
    <w:rsid w:val="0059068A"/>
    <w:rsid w:val="00592227"/>
    <w:rsid w:val="00595F13"/>
    <w:rsid w:val="005A0317"/>
    <w:rsid w:val="005A58C1"/>
    <w:rsid w:val="005B090F"/>
    <w:rsid w:val="005B3066"/>
    <w:rsid w:val="005D2DE9"/>
    <w:rsid w:val="005D431B"/>
    <w:rsid w:val="005D5020"/>
    <w:rsid w:val="005E3FBE"/>
    <w:rsid w:val="005E5791"/>
    <w:rsid w:val="005E5A1F"/>
    <w:rsid w:val="005F43B9"/>
    <w:rsid w:val="005F4A4D"/>
    <w:rsid w:val="005F6047"/>
    <w:rsid w:val="005F6FB8"/>
    <w:rsid w:val="00601D1A"/>
    <w:rsid w:val="00603102"/>
    <w:rsid w:val="006055B3"/>
    <w:rsid w:val="00611110"/>
    <w:rsid w:val="0061132B"/>
    <w:rsid w:val="00615E79"/>
    <w:rsid w:val="006163B1"/>
    <w:rsid w:val="00622006"/>
    <w:rsid w:val="00622DF3"/>
    <w:rsid w:val="00642870"/>
    <w:rsid w:val="006464E9"/>
    <w:rsid w:val="0064702B"/>
    <w:rsid w:val="0064794B"/>
    <w:rsid w:val="0066161C"/>
    <w:rsid w:val="00665EF7"/>
    <w:rsid w:val="006706E5"/>
    <w:rsid w:val="00671404"/>
    <w:rsid w:val="00681ACE"/>
    <w:rsid w:val="00682B3C"/>
    <w:rsid w:val="00686F4A"/>
    <w:rsid w:val="006879FC"/>
    <w:rsid w:val="006938F9"/>
    <w:rsid w:val="00695300"/>
    <w:rsid w:val="00696BB2"/>
    <w:rsid w:val="006A701E"/>
    <w:rsid w:val="006C0F09"/>
    <w:rsid w:val="006E1B5E"/>
    <w:rsid w:val="006E5A09"/>
    <w:rsid w:val="00704246"/>
    <w:rsid w:val="00704F74"/>
    <w:rsid w:val="00711C5C"/>
    <w:rsid w:val="00712370"/>
    <w:rsid w:val="0071245E"/>
    <w:rsid w:val="007133CD"/>
    <w:rsid w:val="0071458E"/>
    <w:rsid w:val="00716727"/>
    <w:rsid w:val="00717F42"/>
    <w:rsid w:val="007259FF"/>
    <w:rsid w:val="00726840"/>
    <w:rsid w:val="007305A4"/>
    <w:rsid w:val="00734A78"/>
    <w:rsid w:val="00737BEB"/>
    <w:rsid w:val="007409D1"/>
    <w:rsid w:val="0074264D"/>
    <w:rsid w:val="00744AAC"/>
    <w:rsid w:val="00746AA0"/>
    <w:rsid w:val="00766FDF"/>
    <w:rsid w:val="00775F05"/>
    <w:rsid w:val="00792D8B"/>
    <w:rsid w:val="007A0BE5"/>
    <w:rsid w:val="007B18D0"/>
    <w:rsid w:val="007B3C6B"/>
    <w:rsid w:val="007B788C"/>
    <w:rsid w:val="007C5BC8"/>
    <w:rsid w:val="007D4050"/>
    <w:rsid w:val="007D6B8A"/>
    <w:rsid w:val="007E4F20"/>
    <w:rsid w:val="007F6FBD"/>
    <w:rsid w:val="00802D7B"/>
    <w:rsid w:val="008076EC"/>
    <w:rsid w:val="008168FE"/>
    <w:rsid w:val="008175BF"/>
    <w:rsid w:val="00817CC0"/>
    <w:rsid w:val="0082301D"/>
    <w:rsid w:val="0082365F"/>
    <w:rsid w:val="008303DA"/>
    <w:rsid w:val="00830B6B"/>
    <w:rsid w:val="008329D7"/>
    <w:rsid w:val="0084241F"/>
    <w:rsid w:val="00844839"/>
    <w:rsid w:val="00844C2B"/>
    <w:rsid w:val="008451A4"/>
    <w:rsid w:val="00847C6E"/>
    <w:rsid w:val="008527A5"/>
    <w:rsid w:val="008530DA"/>
    <w:rsid w:val="00855AD4"/>
    <w:rsid w:val="00860201"/>
    <w:rsid w:val="00871E93"/>
    <w:rsid w:val="00875DBB"/>
    <w:rsid w:val="00876BBB"/>
    <w:rsid w:val="0088121E"/>
    <w:rsid w:val="00881978"/>
    <w:rsid w:val="008829C5"/>
    <w:rsid w:val="00884FB4"/>
    <w:rsid w:val="0089595D"/>
    <w:rsid w:val="00897B8D"/>
    <w:rsid w:val="008A6AC8"/>
    <w:rsid w:val="008A7C7D"/>
    <w:rsid w:val="008C323B"/>
    <w:rsid w:val="008C6792"/>
    <w:rsid w:val="008C795A"/>
    <w:rsid w:val="008D396F"/>
    <w:rsid w:val="008D409F"/>
    <w:rsid w:val="008E055C"/>
    <w:rsid w:val="008E1855"/>
    <w:rsid w:val="008F0204"/>
    <w:rsid w:val="008F7B23"/>
    <w:rsid w:val="00906409"/>
    <w:rsid w:val="00912DB6"/>
    <w:rsid w:val="0092435F"/>
    <w:rsid w:val="00926515"/>
    <w:rsid w:val="00942CBB"/>
    <w:rsid w:val="009431AF"/>
    <w:rsid w:val="009452C2"/>
    <w:rsid w:val="00952F0E"/>
    <w:rsid w:val="00956222"/>
    <w:rsid w:val="0096233C"/>
    <w:rsid w:val="00962C65"/>
    <w:rsid w:val="00963229"/>
    <w:rsid w:val="0096531B"/>
    <w:rsid w:val="00965634"/>
    <w:rsid w:val="00967D56"/>
    <w:rsid w:val="009719EC"/>
    <w:rsid w:val="0097228F"/>
    <w:rsid w:val="009814F5"/>
    <w:rsid w:val="00982AC1"/>
    <w:rsid w:val="00996331"/>
    <w:rsid w:val="009A09AA"/>
    <w:rsid w:val="009A1159"/>
    <w:rsid w:val="009A1FB5"/>
    <w:rsid w:val="009A2DAC"/>
    <w:rsid w:val="009A609B"/>
    <w:rsid w:val="009B2887"/>
    <w:rsid w:val="009D2376"/>
    <w:rsid w:val="009D2BBE"/>
    <w:rsid w:val="009D3530"/>
    <w:rsid w:val="009D3FBC"/>
    <w:rsid w:val="009D433A"/>
    <w:rsid w:val="009D7A3A"/>
    <w:rsid w:val="00A01895"/>
    <w:rsid w:val="00A03317"/>
    <w:rsid w:val="00A03F35"/>
    <w:rsid w:val="00A05B55"/>
    <w:rsid w:val="00A211C5"/>
    <w:rsid w:val="00A21788"/>
    <w:rsid w:val="00A270EF"/>
    <w:rsid w:val="00A34C73"/>
    <w:rsid w:val="00A35655"/>
    <w:rsid w:val="00A55C13"/>
    <w:rsid w:val="00A645D8"/>
    <w:rsid w:val="00A71A20"/>
    <w:rsid w:val="00A80A36"/>
    <w:rsid w:val="00A86A68"/>
    <w:rsid w:val="00A87131"/>
    <w:rsid w:val="00A918F7"/>
    <w:rsid w:val="00A965F3"/>
    <w:rsid w:val="00AB2428"/>
    <w:rsid w:val="00AB69CE"/>
    <w:rsid w:val="00AC3E56"/>
    <w:rsid w:val="00AC7088"/>
    <w:rsid w:val="00AD588F"/>
    <w:rsid w:val="00AE67B1"/>
    <w:rsid w:val="00AF2F5E"/>
    <w:rsid w:val="00AF3FD8"/>
    <w:rsid w:val="00AF5B8D"/>
    <w:rsid w:val="00B016C3"/>
    <w:rsid w:val="00B02A84"/>
    <w:rsid w:val="00B0636A"/>
    <w:rsid w:val="00B0745D"/>
    <w:rsid w:val="00B15CB3"/>
    <w:rsid w:val="00B17BF8"/>
    <w:rsid w:val="00B257EB"/>
    <w:rsid w:val="00B32B94"/>
    <w:rsid w:val="00B336CF"/>
    <w:rsid w:val="00B357B2"/>
    <w:rsid w:val="00B35970"/>
    <w:rsid w:val="00B37D02"/>
    <w:rsid w:val="00B4497A"/>
    <w:rsid w:val="00B51C35"/>
    <w:rsid w:val="00B534CE"/>
    <w:rsid w:val="00B545E4"/>
    <w:rsid w:val="00B56175"/>
    <w:rsid w:val="00B5682E"/>
    <w:rsid w:val="00B72958"/>
    <w:rsid w:val="00B74258"/>
    <w:rsid w:val="00B755F7"/>
    <w:rsid w:val="00B9070C"/>
    <w:rsid w:val="00BA5C9C"/>
    <w:rsid w:val="00BB0A20"/>
    <w:rsid w:val="00BB1E1B"/>
    <w:rsid w:val="00BB2C70"/>
    <w:rsid w:val="00BC0DC3"/>
    <w:rsid w:val="00BD1518"/>
    <w:rsid w:val="00BD5DFD"/>
    <w:rsid w:val="00BD7DB5"/>
    <w:rsid w:val="00BE1B67"/>
    <w:rsid w:val="00BE2689"/>
    <w:rsid w:val="00BE62C9"/>
    <w:rsid w:val="00BE7F7F"/>
    <w:rsid w:val="00BF49C1"/>
    <w:rsid w:val="00BF76E2"/>
    <w:rsid w:val="00C0593E"/>
    <w:rsid w:val="00C07376"/>
    <w:rsid w:val="00C07FE0"/>
    <w:rsid w:val="00C34814"/>
    <w:rsid w:val="00C42142"/>
    <w:rsid w:val="00C431AC"/>
    <w:rsid w:val="00C53346"/>
    <w:rsid w:val="00C53CC6"/>
    <w:rsid w:val="00C558CB"/>
    <w:rsid w:val="00C55B54"/>
    <w:rsid w:val="00C64A76"/>
    <w:rsid w:val="00C72109"/>
    <w:rsid w:val="00C75078"/>
    <w:rsid w:val="00C75294"/>
    <w:rsid w:val="00C76291"/>
    <w:rsid w:val="00C77D46"/>
    <w:rsid w:val="00C83D21"/>
    <w:rsid w:val="00C928FE"/>
    <w:rsid w:val="00CA0362"/>
    <w:rsid w:val="00CA1A82"/>
    <w:rsid w:val="00CB3823"/>
    <w:rsid w:val="00CB42B9"/>
    <w:rsid w:val="00CB4ACF"/>
    <w:rsid w:val="00CB6984"/>
    <w:rsid w:val="00CB7405"/>
    <w:rsid w:val="00CC4460"/>
    <w:rsid w:val="00CC69DA"/>
    <w:rsid w:val="00CD402F"/>
    <w:rsid w:val="00CD4A71"/>
    <w:rsid w:val="00CD743E"/>
    <w:rsid w:val="00CE20F2"/>
    <w:rsid w:val="00CE6E8A"/>
    <w:rsid w:val="00CE7992"/>
    <w:rsid w:val="00CF1010"/>
    <w:rsid w:val="00CF2052"/>
    <w:rsid w:val="00CF3A82"/>
    <w:rsid w:val="00CF4954"/>
    <w:rsid w:val="00D018D6"/>
    <w:rsid w:val="00D052D7"/>
    <w:rsid w:val="00D16066"/>
    <w:rsid w:val="00D2008A"/>
    <w:rsid w:val="00D238FE"/>
    <w:rsid w:val="00D25C70"/>
    <w:rsid w:val="00D32B6D"/>
    <w:rsid w:val="00D433DF"/>
    <w:rsid w:val="00D466AB"/>
    <w:rsid w:val="00D54203"/>
    <w:rsid w:val="00D55F90"/>
    <w:rsid w:val="00D7214F"/>
    <w:rsid w:val="00D77448"/>
    <w:rsid w:val="00D80CE0"/>
    <w:rsid w:val="00D8131D"/>
    <w:rsid w:val="00D87703"/>
    <w:rsid w:val="00D916F7"/>
    <w:rsid w:val="00DA2119"/>
    <w:rsid w:val="00DA2DD8"/>
    <w:rsid w:val="00DB2882"/>
    <w:rsid w:val="00DB3EBF"/>
    <w:rsid w:val="00DC18B8"/>
    <w:rsid w:val="00DC25AA"/>
    <w:rsid w:val="00DD2070"/>
    <w:rsid w:val="00DD37CF"/>
    <w:rsid w:val="00DD4BF5"/>
    <w:rsid w:val="00DD7A0E"/>
    <w:rsid w:val="00DE5314"/>
    <w:rsid w:val="00DE5C1C"/>
    <w:rsid w:val="00DF0603"/>
    <w:rsid w:val="00DF09C3"/>
    <w:rsid w:val="00DF354B"/>
    <w:rsid w:val="00DF35B9"/>
    <w:rsid w:val="00DF5362"/>
    <w:rsid w:val="00DF64A2"/>
    <w:rsid w:val="00DF7B31"/>
    <w:rsid w:val="00DF7BAB"/>
    <w:rsid w:val="00E009C4"/>
    <w:rsid w:val="00E00CBA"/>
    <w:rsid w:val="00E04B70"/>
    <w:rsid w:val="00E07315"/>
    <w:rsid w:val="00E1177C"/>
    <w:rsid w:val="00E13777"/>
    <w:rsid w:val="00E16E76"/>
    <w:rsid w:val="00E219DB"/>
    <w:rsid w:val="00E66C29"/>
    <w:rsid w:val="00E849EB"/>
    <w:rsid w:val="00EA2B07"/>
    <w:rsid w:val="00EA6B5F"/>
    <w:rsid w:val="00EB12F4"/>
    <w:rsid w:val="00EB6A50"/>
    <w:rsid w:val="00EB7012"/>
    <w:rsid w:val="00EB7E2F"/>
    <w:rsid w:val="00EC1D59"/>
    <w:rsid w:val="00EC6320"/>
    <w:rsid w:val="00EC7402"/>
    <w:rsid w:val="00ED17FA"/>
    <w:rsid w:val="00ED19EF"/>
    <w:rsid w:val="00ED63BE"/>
    <w:rsid w:val="00EE4780"/>
    <w:rsid w:val="00EE571E"/>
    <w:rsid w:val="00EF1513"/>
    <w:rsid w:val="00F004CA"/>
    <w:rsid w:val="00F04F5F"/>
    <w:rsid w:val="00F07435"/>
    <w:rsid w:val="00F1031A"/>
    <w:rsid w:val="00F12B26"/>
    <w:rsid w:val="00F4524D"/>
    <w:rsid w:val="00F45341"/>
    <w:rsid w:val="00F46249"/>
    <w:rsid w:val="00F4686D"/>
    <w:rsid w:val="00F5149A"/>
    <w:rsid w:val="00F529D1"/>
    <w:rsid w:val="00F728D5"/>
    <w:rsid w:val="00F80931"/>
    <w:rsid w:val="00F81FC2"/>
    <w:rsid w:val="00F82A71"/>
    <w:rsid w:val="00F82FE6"/>
    <w:rsid w:val="00F932E8"/>
    <w:rsid w:val="00FB0031"/>
    <w:rsid w:val="00FB277B"/>
    <w:rsid w:val="00FB5488"/>
    <w:rsid w:val="00FC1F98"/>
    <w:rsid w:val="00FC2BAB"/>
    <w:rsid w:val="00FD0E32"/>
    <w:rsid w:val="00FD279A"/>
    <w:rsid w:val="00FD38E7"/>
    <w:rsid w:val="00FD3CB2"/>
    <w:rsid w:val="00FF005D"/>
    <w:rsid w:val="00FF5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7617B"/>
    <w:pPr>
      <w:spacing w:after="0" w:line="240" w:lineRule="auto"/>
    </w:pPr>
    <w:rPr>
      <w:rFonts w:ascii="Times New Roman" w:eastAsia="PMingLiU" w:hAnsi="Times New Roman" w:cs="Times New Roman"/>
      <w:sz w:val="20"/>
      <w:szCs w:val="20"/>
      <w:lang w:eastAsia="zh-TW"/>
    </w:rPr>
  </w:style>
  <w:style w:type="paragraph" w:styleId="a3">
    <w:name w:val="header"/>
    <w:basedOn w:val="a"/>
    <w:link w:val="a4"/>
    <w:uiPriority w:val="99"/>
    <w:unhideWhenUsed/>
    <w:rsid w:val="002E0F2E"/>
    <w:pPr>
      <w:tabs>
        <w:tab w:val="center" w:pos="4677"/>
        <w:tab w:val="right" w:pos="9355"/>
      </w:tabs>
    </w:pPr>
  </w:style>
  <w:style w:type="character" w:customStyle="1" w:styleId="a4">
    <w:name w:val="Верхний колонтитул Знак"/>
    <w:basedOn w:val="a0"/>
    <w:link w:val="a3"/>
    <w:uiPriority w:val="99"/>
    <w:rsid w:val="002E0F2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E0F2E"/>
    <w:pPr>
      <w:tabs>
        <w:tab w:val="center" w:pos="4677"/>
        <w:tab w:val="right" w:pos="9355"/>
      </w:tabs>
    </w:pPr>
  </w:style>
  <w:style w:type="character" w:customStyle="1" w:styleId="a6">
    <w:name w:val="Нижний колонтитул Знак"/>
    <w:basedOn w:val="a0"/>
    <w:link w:val="a5"/>
    <w:uiPriority w:val="99"/>
    <w:rsid w:val="002E0F2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A2B07"/>
    <w:rPr>
      <w:rFonts w:ascii="Tahoma" w:hAnsi="Tahoma" w:cs="Tahoma"/>
      <w:sz w:val="16"/>
      <w:szCs w:val="16"/>
    </w:rPr>
  </w:style>
  <w:style w:type="character" w:customStyle="1" w:styleId="a8">
    <w:name w:val="Текст выноски Знак"/>
    <w:basedOn w:val="a0"/>
    <w:link w:val="a7"/>
    <w:uiPriority w:val="99"/>
    <w:semiHidden/>
    <w:rsid w:val="00EA2B07"/>
    <w:rPr>
      <w:rFonts w:ascii="Tahoma" w:eastAsia="Times New Roman" w:hAnsi="Tahoma" w:cs="Tahoma"/>
      <w:sz w:val="16"/>
      <w:szCs w:val="16"/>
      <w:lang w:eastAsia="ru-RU"/>
    </w:rPr>
  </w:style>
  <w:style w:type="character" w:customStyle="1" w:styleId="FontStyle14">
    <w:name w:val="Font Style14"/>
    <w:uiPriority w:val="99"/>
    <w:rsid w:val="00871E93"/>
    <w:rPr>
      <w:rFonts w:ascii="Times New Roman" w:hAnsi="Times New Roman" w:cs="Times New Roman"/>
      <w:sz w:val="24"/>
      <w:szCs w:val="24"/>
    </w:rPr>
  </w:style>
  <w:style w:type="paragraph" w:customStyle="1" w:styleId="Style5">
    <w:name w:val="Style5"/>
    <w:basedOn w:val="a"/>
    <w:uiPriority w:val="99"/>
    <w:rsid w:val="00871E93"/>
    <w:pPr>
      <w:widowControl w:val="0"/>
      <w:autoSpaceDE w:val="0"/>
      <w:autoSpaceDN w:val="0"/>
      <w:adjustRightInd w:val="0"/>
      <w:spacing w:line="276" w:lineRule="exact"/>
      <w:ind w:firstLine="566"/>
      <w:jc w:val="both"/>
    </w:pPr>
  </w:style>
  <w:style w:type="paragraph" w:styleId="a9">
    <w:name w:val="List Paragraph"/>
    <w:basedOn w:val="a"/>
    <w:uiPriority w:val="34"/>
    <w:qFormat/>
    <w:rsid w:val="003D1D39"/>
    <w:pPr>
      <w:ind w:left="720"/>
      <w:contextualSpacing/>
    </w:pPr>
  </w:style>
  <w:style w:type="character" w:styleId="aa">
    <w:name w:val="Emphasis"/>
    <w:basedOn w:val="a0"/>
    <w:uiPriority w:val="20"/>
    <w:qFormat/>
    <w:rsid w:val="00FD3CB2"/>
    <w:rPr>
      <w:i/>
      <w:iCs/>
    </w:rPr>
  </w:style>
  <w:style w:type="paragraph" w:styleId="ab">
    <w:name w:val="No Spacing"/>
    <w:uiPriority w:val="1"/>
    <w:qFormat/>
    <w:rsid w:val="00DA2119"/>
    <w:pPr>
      <w:spacing w:after="0" w:line="240" w:lineRule="auto"/>
    </w:pPr>
  </w:style>
  <w:style w:type="paragraph" w:styleId="HTML">
    <w:name w:val="HTML Preformatted"/>
    <w:basedOn w:val="a"/>
    <w:link w:val="HTML0"/>
    <w:uiPriority w:val="99"/>
    <w:unhideWhenUsed/>
    <w:rsid w:val="0056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64BF1"/>
    <w:rPr>
      <w:rFonts w:ascii="Courier New" w:eastAsia="Times New Roman" w:hAnsi="Courier New" w:cs="Times New Roman"/>
      <w:sz w:val="20"/>
      <w:szCs w:val="20"/>
      <w:lang w:eastAsia="ru-RU"/>
    </w:rPr>
  </w:style>
  <w:style w:type="character" w:styleId="ac">
    <w:name w:val="Hyperlink"/>
    <w:basedOn w:val="a0"/>
    <w:uiPriority w:val="99"/>
    <w:unhideWhenUsed/>
    <w:rsid w:val="008448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7617B"/>
    <w:pPr>
      <w:spacing w:after="0" w:line="240" w:lineRule="auto"/>
    </w:pPr>
    <w:rPr>
      <w:rFonts w:ascii="Times New Roman" w:eastAsia="PMingLiU" w:hAnsi="Times New Roman" w:cs="Times New Roman"/>
      <w:sz w:val="20"/>
      <w:szCs w:val="20"/>
      <w:lang w:eastAsia="zh-TW"/>
    </w:rPr>
  </w:style>
  <w:style w:type="paragraph" w:styleId="a3">
    <w:name w:val="header"/>
    <w:basedOn w:val="a"/>
    <w:link w:val="a4"/>
    <w:uiPriority w:val="99"/>
    <w:unhideWhenUsed/>
    <w:rsid w:val="002E0F2E"/>
    <w:pPr>
      <w:tabs>
        <w:tab w:val="center" w:pos="4677"/>
        <w:tab w:val="right" w:pos="9355"/>
      </w:tabs>
    </w:pPr>
  </w:style>
  <w:style w:type="character" w:customStyle="1" w:styleId="a4">
    <w:name w:val="Верхний колонтитул Знак"/>
    <w:basedOn w:val="a0"/>
    <w:link w:val="a3"/>
    <w:uiPriority w:val="99"/>
    <w:rsid w:val="002E0F2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E0F2E"/>
    <w:pPr>
      <w:tabs>
        <w:tab w:val="center" w:pos="4677"/>
        <w:tab w:val="right" w:pos="9355"/>
      </w:tabs>
    </w:pPr>
  </w:style>
  <w:style w:type="character" w:customStyle="1" w:styleId="a6">
    <w:name w:val="Нижний колонтитул Знак"/>
    <w:basedOn w:val="a0"/>
    <w:link w:val="a5"/>
    <w:uiPriority w:val="99"/>
    <w:rsid w:val="002E0F2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A2B07"/>
    <w:rPr>
      <w:rFonts w:ascii="Tahoma" w:hAnsi="Tahoma" w:cs="Tahoma"/>
      <w:sz w:val="16"/>
      <w:szCs w:val="16"/>
    </w:rPr>
  </w:style>
  <w:style w:type="character" w:customStyle="1" w:styleId="a8">
    <w:name w:val="Текст выноски Знак"/>
    <w:basedOn w:val="a0"/>
    <w:link w:val="a7"/>
    <w:uiPriority w:val="99"/>
    <w:semiHidden/>
    <w:rsid w:val="00EA2B07"/>
    <w:rPr>
      <w:rFonts w:ascii="Tahoma" w:eastAsia="Times New Roman" w:hAnsi="Tahoma" w:cs="Tahoma"/>
      <w:sz w:val="16"/>
      <w:szCs w:val="16"/>
      <w:lang w:eastAsia="ru-RU"/>
    </w:rPr>
  </w:style>
  <w:style w:type="character" w:customStyle="1" w:styleId="FontStyle14">
    <w:name w:val="Font Style14"/>
    <w:uiPriority w:val="99"/>
    <w:rsid w:val="00871E93"/>
    <w:rPr>
      <w:rFonts w:ascii="Times New Roman" w:hAnsi="Times New Roman" w:cs="Times New Roman"/>
      <w:sz w:val="24"/>
      <w:szCs w:val="24"/>
    </w:rPr>
  </w:style>
  <w:style w:type="paragraph" w:customStyle="1" w:styleId="Style5">
    <w:name w:val="Style5"/>
    <w:basedOn w:val="a"/>
    <w:uiPriority w:val="99"/>
    <w:rsid w:val="00871E93"/>
    <w:pPr>
      <w:widowControl w:val="0"/>
      <w:autoSpaceDE w:val="0"/>
      <w:autoSpaceDN w:val="0"/>
      <w:adjustRightInd w:val="0"/>
      <w:spacing w:line="276" w:lineRule="exact"/>
      <w:ind w:firstLine="566"/>
      <w:jc w:val="both"/>
    </w:pPr>
  </w:style>
  <w:style w:type="paragraph" w:styleId="a9">
    <w:name w:val="List Paragraph"/>
    <w:basedOn w:val="a"/>
    <w:uiPriority w:val="34"/>
    <w:qFormat/>
    <w:rsid w:val="003D1D39"/>
    <w:pPr>
      <w:ind w:left="720"/>
      <w:contextualSpacing/>
    </w:pPr>
  </w:style>
  <w:style w:type="character" w:styleId="aa">
    <w:name w:val="Emphasis"/>
    <w:basedOn w:val="a0"/>
    <w:uiPriority w:val="20"/>
    <w:qFormat/>
    <w:rsid w:val="00FD3CB2"/>
    <w:rPr>
      <w:i/>
      <w:iCs/>
    </w:rPr>
  </w:style>
  <w:style w:type="paragraph" w:styleId="ab">
    <w:name w:val="No Spacing"/>
    <w:uiPriority w:val="1"/>
    <w:qFormat/>
    <w:rsid w:val="00DA2119"/>
    <w:pPr>
      <w:spacing w:after="0" w:line="240" w:lineRule="auto"/>
    </w:pPr>
  </w:style>
  <w:style w:type="paragraph" w:styleId="HTML">
    <w:name w:val="HTML Preformatted"/>
    <w:basedOn w:val="a"/>
    <w:link w:val="HTML0"/>
    <w:uiPriority w:val="99"/>
    <w:unhideWhenUsed/>
    <w:rsid w:val="0056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64BF1"/>
    <w:rPr>
      <w:rFonts w:ascii="Courier New" w:eastAsia="Times New Roman" w:hAnsi="Courier New" w:cs="Times New Roman"/>
      <w:sz w:val="20"/>
      <w:szCs w:val="20"/>
      <w:lang w:eastAsia="ru-RU"/>
    </w:rPr>
  </w:style>
  <w:style w:type="character" w:styleId="ac">
    <w:name w:val="Hyperlink"/>
    <w:basedOn w:val="a0"/>
    <w:uiPriority w:val="99"/>
    <w:unhideWhenUsed/>
    <w:rsid w:val="00844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364">
      <w:bodyDiv w:val="1"/>
      <w:marLeft w:val="0"/>
      <w:marRight w:val="0"/>
      <w:marTop w:val="0"/>
      <w:marBottom w:val="0"/>
      <w:divBdr>
        <w:top w:val="none" w:sz="0" w:space="0" w:color="auto"/>
        <w:left w:val="none" w:sz="0" w:space="0" w:color="auto"/>
        <w:bottom w:val="none" w:sz="0" w:space="0" w:color="auto"/>
        <w:right w:val="none" w:sz="0" w:space="0" w:color="auto"/>
      </w:divBdr>
    </w:div>
    <w:div w:id="172651031">
      <w:bodyDiv w:val="1"/>
      <w:marLeft w:val="0"/>
      <w:marRight w:val="0"/>
      <w:marTop w:val="0"/>
      <w:marBottom w:val="0"/>
      <w:divBdr>
        <w:top w:val="none" w:sz="0" w:space="0" w:color="auto"/>
        <w:left w:val="none" w:sz="0" w:space="0" w:color="auto"/>
        <w:bottom w:val="none" w:sz="0" w:space="0" w:color="auto"/>
        <w:right w:val="none" w:sz="0" w:space="0" w:color="auto"/>
      </w:divBdr>
    </w:div>
    <w:div w:id="256712248">
      <w:bodyDiv w:val="1"/>
      <w:marLeft w:val="0"/>
      <w:marRight w:val="0"/>
      <w:marTop w:val="0"/>
      <w:marBottom w:val="0"/>
      <w:divBdr>
        <w:top w:val="none" w:sz="0" w:space="0" w:color="auto"/>
        <w:left w:val="none" w:sz="0" w:space="0" w:color="auto"/>
        <w:bottom w:val="none" w:sz="0" w:space="0" w:color="auto"/>
        <w:right w:val="none" w:sz="0" w:space="0" w:color="auto"/>
      </w:divBdr>
    </w:div>
    <w:div w:id="507595881">
      <w:bodyDiv w:val="1"/>
      <w:marLeft w:val="0"/>
      <w:marRight w:val="0"/>
      <w:marTop w:val="0"/>
      <w:marBottom w:val="0"/>
      <w:divBdr>
        <w:top w:val="none" w:sz="0" w:space="0" w:color="auto"/>
        <w:left w:val="none" w:sz="0" w:space="0" w:color="auto"/>
        <w:bottom w:val="none" w:sz="0" w:space="0" w:color="auto"/>
        <w:right w:val="none" w:sz="0" w:space="0" w:color="auto"/>
      </w:divBdr>
    </w:div>
    <w:div w:id="513425479">
      <w:bodyDiv w:val="1"/>
      <w:marLeft w:val="0"/>
      <w:marRight w:val="0"/>
      <w:marTop w:val="0"/>
      <w:marBottom w:val="0"/>
      <w:divBdr>
        <w:top w:val="none" w:sz="0" w:space="0" w:color="auto"/>
        <w:left w:val="none" w:sz="0" w:space="0" w:color="auto"/>
        <w:bottom w:val="none" w:sz="0" w:space="0" w:color="auto"/>
        <w:right w:val="none" w:sz="0" w:space="0" w:color="auto"/>
      </w:divBdr>
    </w:div>
    <w:div w:id="558368507">
      <w:bodyDiv w:val="1"/>
      <w:marLeft w:val="0"/>
      <w:marRight w:val="0"/>
      <w:marTop w:val="0"/>
      <w:marBottom w:val="0"/>
      <w:divBdr>
        <w:top w:val="none" w:sz="0" w:space="0" w:color="auto"/>
        <w:left w:val="none" w:sz="0" w:space="0" w:color="auto"/>
        <w:bottom w:val="none" w:sz="0" w:space="0" w:color="auto"/>
        <w:right w:val="none" w:sz="0" w:space="0" w:color="auto"/>
      </w:divBdr>
    </w:div>
    <w:div w:id="603921828">
      <w:bodyDiv w:val="1"/>
      <w:marLeft w:val="0"/>
      <w:marRight w:val="0"/>
      <w:marTop w:val="0"/>
      <w:marBottom w:val="0"/>
      <w:divBdr>
        <w:top w:val="none" w:sz="0" w:space="0" w:color="auto"/>
        <w:left w:val="none" w:sz="0" w:space="0" w:color="auto"/>
        <w:bottom w:val="none" w:sz="0" w:space="0" w:color="auto"/>
        <w:right w:val="none" w:sz="0" w:space="0" w:color="auto"/>
      </w:divBdr>
    </w:div>
    <w:div w:id="827945031">
      <w:bodyDiv w:val="1"/>
      <w:marLeft w:val="0"/>
      <w:marRight w:val="0"/>
      <w:marTop w:val="0"/>
      <w:marBottom w:val="0"/>
      <w:divBdr>
        <w:top w:val="none" w:sz="0" w:space="0" w:color="auto"/>
        <w:left w:val="none" w:sz="0" w:space="0" w:color="auto"/>
        <w:bottom w:val="none" w:sz="0" w:space="0" w:color="auto"/>
        <w:right w:val="none" w:sz="0" w:space="0" w:color="auto"/>
      </w:divBdr>
    </w:div>
    <w:div w:id="842010772">
      <w:bodyDiv w:val="1"/>
      <w:marLeft w:val="0"/>
      <w:marRight w:val="0"/>
      <w:marTop w:val="0"/>
      <w:marBottom w:val="0"/>
      <w:divBdr>
        <w:top w:val="none" w:sz="0" w:space="0" w:color="auto"/>
        <w:left w:val="none" w:sz="0" w:space="0" w:color="auto"/>
        <w:bottom w:val="none" w:sz="0" w:space="0" w:color="auto"/>
        <w:right w:val="none" w:sz="0" w:space="0" w:color="auto"/>
      </w:divBdr>
    </w:div>
    <w:div w:id="1001814376">
      <w:bodyDiv w:val="1"/>
      <w:marLeft w:val="0"/>
      <w:marRight w:val="0"/>
      <w:marTop w:val="0"/>
      <w:marBottom w:val="0"/>
      <w:divBdr>
        <w:top w:val="none" w:sz="0" w:space="0" w:color="auto"/>
        <w:left w:val="none" w:sz="0" w:space="0" w:color="auto"/>
        <w:bottom w:val="none" w:sz="0" w:space="0" w:color="auto"/>
        <w:right w:val="none" w:sz="0" w:space="0" w:color="auto"/>
      </w:divBdr>
    </w:div>
    <w:div w:id="1040472370">
      <w:bodyDiv w:val="1"/>
      <w:marLeft w:val="0"/>
      <w:marRight w:val="0"/>
      <w:marTop w:val="0"/>
      <w:marBottom w:val="0"/>
      <w:divBdr>
        <w:top w:val="none" w:sz="0" w:space="0" w:color="auto"/>
        <w:left w:val="none" w:sz="0" w:space="0" w:color="auto"/>
        <w:bottom w:val="none" w:sz="0" w:space="0" w:color="auto"/>
        <w:right w:val="none" w:sz="0" w:space="0" w:color="auto"/>
      </w:divBdr>
    </w:div>
    <w:div w:id="1308243335">
      <w:bodyDiv w:val="1"/>
      <w:marLeft w:val="0"/>
      <w:marRight w:val="0"/>
      <w:marTop w:val="0"/>
      <w:marBottom w:val="0"/>
      <w:divBdr>
        <w:top w:val="none" w:sz="0" w:space="0" w:color="auto"/>
        <w:left w:val="none" w:sz="0" w:space="0" w:color="auto"/>
        <w:bottom w:val="none" w:sz="0" w:space="0" w:color="auto"/>
        <w:right w:val="none" w:sz="0" w:space="0" w:color="auto"/>
      </w:divBdr>
    </w:div>
    <w:div w:id="1328901391">
      <w:bodyDiv w:val="1"/>
      <w:marLeft w:val="0"/>
      <w:marRight w:val="0"/>
      <w:marTop w:val="0"/>
      <w:marBottom w:val="0"/>
      <w:divBdr>
        <w:top w:val="none" w:sz="0" w:space="0" w:color="auto"/>
        <w:left w:val="none" w:sz="0" w:space="0" w:color="auto"/>
        <w:bottom w:val="none" w:sz="0" w:space="0" w:color="auto"/>
        <w:right w:val="none" w:sz="0" w:space="0" w:color="auto"/>
      </w:divBdr>
    </w:div>
    <w:div w:id="1489446244">
      <w:bodyDiv w:val="1"/>
      <w:marLeft w:val="0"/>
      <w:marRight w:val="0"/>
      <w:marTop w:val="0"/>
      <w:marBottom w:val="0"/>
      <w:divBdr>
        <w:top w:val="none" w:sz="0" w:space="0" w:color="auto"/>
        <w:left w:val="none" w:sz="0" w:space="0" w:color="auto"/>
        <w:bottom w:val="none" w:sz="0" w:space="0" w:color="auto"/>
        <w:right w:val="none" w:sz="0" w:space="0" w:color="auto"/>
      </w:divBdr>
    </w:div>
    <w:div w:id="1822037278">
      <w:bodyDiv w:val="1"/>
      <w:marLeft w:val="0"/>
      <w:marRight w:val="0"/>
      <w:marTop w:val="0"/>
      <w:marBottom w:val="0"/>
      <w:divBdr>
        <w:top w:val="none" w:sz="0" w:space="0" w:color="auto"/>
        <w:left w:val="none" w:sz="0" w:space="0" w:color="auto"/>
        <w:bottom w:val="none" w:sz="0" w:space="0" w:color="auto"/>
        <w:right w:val="none" w:sz="0" w:space="0" w:color="auto"/>
      </w:divBdr>
    </w:div>
    <w:div w:id="19995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288A9-B2A3-4723-924E-E81945B2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3545</Words>
  <Characters>20209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dc:creator>
  <cp:lastModifiedBy>drim556</cp:lastModifiedBy>
  <cp:revision>45</cp:revision>
  <cp:lastPrinted>2023-08-28T11:55:00Z</cp:lastPrinted>
  <dcterms:created xsi:type="dcterms:W3CDTF">2023-07-11T07:22:00Z</dcterms:created>
  <dcterms:modified xsi:type="dcterms:W3CDTF">2023-08-28T13:48:00Z</dcterms:modified>
</cp:coreProperties>
</file>