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8404" w14:textId="77777777" w:rsidR="00892536" w:rsidRPr="00892536" w:rsidRDefault="00892536" w:rsidP="00892536">
      <w:pPr>
        <w:suppressAutoHyphens/>
        <w:spacing w:after="0" w:line="240" w:lineRule="auto"/>
        <w:ind w:left="5660" w:firstLine="700"/>
        <w:jc w:val="right"/>
        <w:rPr>
          <w:rFonts w:ascii="Times New Roman" w:eastAsia="Times New Roman" w:hAnsi="Times New Roman" w:cs="Times New Roman"/>
          <w:sz w:val="24"/>
          <w:szCs w:val="24"/>
          <w:lang w:eastAsia="zh-CN"/>
        </w:rPr>
      </w:pPr>
      <w:r w:rsidRPr="00892536">
        <w:rPr>
          <w:rFonts w:ascii="Times New Roman" w:eastAsia="Times New Roman" w:hAnsi="Times New Roman" w:cs="Times New Roman"/>
          <w:b/>
          <w:sz w:val="24"/>
          <w:szCs w:val="24"/>
          <w:lang w:eastAsia="zh-CN"/>
        </w:rPr>
        <w:t>ДОДАТОК 2</w:t>
      </w:r>
    </w:p>
    <w:p w14:paraId="084F8E7C" w14:textId="77777777" w:rsidR="00892536" w:rsidRPr="00892536" w:rsidRDefault="00892536" w:rsidP="00892536">
      <w:pPr>
        <w:suppressAutoHyphens/>
        <w:spacing w:after="0" w:line="240" w:lineRule="auto"/>
        <w:ind w:left="5660" w:firstLine="700"/>
        <w:jc w:val="right"/>
        <w:rPr>
          <w:rFonts w:ascii="Times New Roman" w:eastAsia="Times New Roman" w:hAnsi="Times New Roman" w:cs="Times New Roman"/>
          <w:sz w:val="24"/>
          <w:szCs w:val="24"/>
          <w:lang w:eastAsia="zh-CN"/>
        </w:rPr>
      </w:pPr>
      <w:r w:rsidRPr="00892536">
        <w:rPr>
          <w:rFonts w:ascii="Times New Roman" w:eastAsia="Times New Roman" w:hAnsi="Times New Roman" w:cs="Times New Roman"/>
          <w:i/>
          <w:sz w:val="24"/>
          <w:szCs w:val="24"/>
          <w:lang w:eastAsia="zh-CN"/>
        </w:rPr>
        <w:t>до тендерної документації</w:t>
      </w:r>
    </w:p>
    <w:p w14:paraId="6F19D66E" w14:textId="77777777" w:rsidR="00892536" w:rsidRPr="00892536" w:rsidRDefault="00892536" w:rsidP="00892536">
      <w:pPr>
        <w:suppressAutoHyphens/>
        <w:spacing w:after="0" w:line="240" w:lineRule="auto"/>
        <w:jc w:val="center"/>
        <w:rPr>
          <w:rFonts w:ascii="Times New Roman" w:eastAsia="Times New Roman" w:hAnsi="Times New Roman" w:cs="Times New Roman"/>
          <w:b/>
          <w:caps/>
          <w:sz w:val="24"/>
          <w:szCs w:val="24"/>
          <w:lang w:eastAsia="zh-CN"/>
        </w:rPr>
      </w:pPr>
    </w:p>
    <w:p w14:paraId="4D441A51" w14:textId="77777777" w:rsidR="00892536" w:rsidRPr="00892536" w:rsidRDefault="00892536" w:rsidP="00892536">
      <w:pPr>
        <w:suppressAutoHyphens/>
        <w:spacing w:after="0" w:line="240" w:lineRule="auto"/>
        <w:jc w:val="center"/>
        <w:rPr>
          <w:rFonts w:ascii="Times New Roman" w:eastAsia="Times New Roman" w:hAnsi="Times New Roman" w:cs="Times New Roman"/>
          <w:b/>
          <w:caps/>
          <w:sz w:val="24"/>
          <w:szCs w:val="24"/>
          <w:lang w:eastAsia="zh-CN"/>
        </w:rPr>
      </w:pPr>
      <w:r w:rsidRPr="00892536">
        <w:rPr>
          <w:rFonts w:ascii="Times New Roman" w:eastAsia="Times New Roman" w:hAnsi="Times New Roman" w:cs="Times New Roman"/>
          <w:b/>
          <w:caps/>
          <w:sz w:val="24"/>
          <w:szCs w:val="24"/>
          <w:lang w:eastAsia="zh-CN"/>
        </w:rPr>
        <w:t xml:space="preserve">ІНФОРМАЦІЯ ПРО НЕОБХІДНІ ТЕХНІЧНІ, ЯКІСНІ ТА КІЛЬКІСНІ ХАРАКТЕРИСТИКИ ПРЕДМЕТА ЗАКУПІВЛІ </w:t>
      </w:r>
    </w:p>
    <w:p w14:paraId="48B2860B" w14:textId="77777777" w:rsidR="00892536" w:rsidRPr="00892536" w:rsidRDefault="00892536" w:rsidP="00892536">
      <w:pPr>
        <w:suppressAutoHyphens/>
        <w:spacing w:after="0" w:line="240" w:lineRule="auto"/>
        <w:jc w:val="center"/>
        <w:rPr>
          <w:rFonts w:ascii="Times New Roman" w:eastAsia="Times New Roman" w:hAnsi="Times New Roman" w:cs="Times New Roman"/>
          <w:b/>
          <w:caps/>
          <w:sz w:val="24"/>
          <w:szCs w:val="24"/>
          <w:lang w:eastAsia="zh-CN"/>
        </w:rPr>
      </w:pPr>
    </w:p>
    <w:p w14:paraId="03CD2E10" w14:textId="77777777" w:rsidR="00892536" w:rsidRPr="00892536" w:rsidRDefault="00892536" w:rsidP="00892536">
      <w:pPr>
        <w:tabs>
          <w:tab w:val="left" w:pos="426"/>
        </w:tabs>
        <w:suppressAutoHyphens/>
        <w:spacing w:after="0" w:line="240" w:lineRule="auto"/>
        <w:ind w:right="22"/>
        <w:jc w:val="both"/>
        <w:rPr>
          <w:rFonts w:ascii="Times New Roman" w:eastAsia="Times New Roman" w:hAnsi="Times New Roman" w:cs="Times New Roman"/>
          <w:sz w:val="24"/>
          <w:szCs w:val="24"/>
          <w:lang w:val="en-US" w:eastAsia="zh-CN"/>
        </w:rPr>
      </w:pPr>
      <w:r w:rsidRPr="00892536">
        <w:rPr>
          <w:rFonts w:ascii="Times New Roman" w:eastAsia="Times New Roman" w:hAnsi="Times New Roman" w:cs="Times New Roman"/>
          <w:sz w:val="24"/>
          <w:szCs w:val="24"/>
          <w:lang w:eastAsia="zh-CN"/>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16CDC06" w14:textId="77777777" w:rsidR="00892536" w:rsidRPr="00892536" w:rsidRDefault="00892536" w:rsidP="00892536">
      <w:pPr>
        <w:tabs>
          <w:tab w:val="left" w:pos="426"/>
        </w:tabs>
        <w:suppressAutoHyphens/>
        <w:spacing w:after="0" w:line="240" w:lineRule="auto"/>
        <w:ind w:right="22"/>
        <w:jc w:val="both"/>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 xml:space="preserve">Посилання, у даному додатку, на конкретну марку обґрунтовується тим, що замовник у своїй діяльності користується програмним (в тому числі освітнім) та апаратним забезпеченням, периферійним обладнанням, що сумісне та </w:t>
      </w:r>
      <w:proofErr w:type="spellStart"/>
      <w:r w:rsidRPr="00892536">
        <w:rPr>
          <w:rFonts w:ascii="Times New Roman" w:eastAsia="Times New Roman" w:hAnsi="Times New Roman" w:cs="Times New Roman"/>
          <w:sz w:val="24"/>
          <w:szCs w:val="24"/>
          <w:lang w:eastAsia="zh-CN"/>
        </w:rPr>
        <w:t>коректно</w:t>
      </w:r>
      <w:proofErr w:type="spellEnd"/>
      <w:r w:rsidRPr="00892536">
        <w:rPr>
          <w:rFonts w:ascii="Times New Roman" w:eastAsia="Times New Roman" w:hAnsi="Times New Roman" w:cs="Times New Roman"/>
          <w:sz w:val="24"/>
          <w:szCs w:val="24"/>
          <w:lang w:eastAsia="zh-CN"/>
        </w:rPr>
        <w:t xml:space="preserve"> працює з сімейством операційних систем та пакетом програмних засобів офісного призначення компанії Microsoft. Таким чином, використання продуктів видавництва інших компаній може призвести до нестабільної роботи наявного програмного забезпечення, периферійного обладнання та до втрати значного обсягу напрацьованого матеріалу. </w:t>
      </w:r>
    </w:p>
    <w:p w14:paraId="7841C591" w14:textId="77777777" w:rsidR="00892536" w:rsidRPr="00892536" w:rsidRDefault="00892536" w:rsidP="00892536">
      <w:pPr>
        <w:tabs>
          <w:tab w:val="left" w:pos="426"/>
        </w:tabs>
        <w:suppressAutoHyphens/>
        <w:spacing w:after="0" w:line="240" w:lineRule="auto"/>
        <w:ind w:right="22"/>
        <w:jc w:val="both"/>
        <w:rPr>
          <w:rFonts w:ascii="Times New Roman" w:eastAsia="Times New Roman" w:hAnsi="Times New Roman" w:cs="Times New Roman"/>
          <w:sz w:val="24"/>
          <w:szCs w:val="24"/>
          <w:lang w:eastAsia="zh-CN"/>
        </w:rPr>
      </w:pPr>
    </w:p>
    <w:p w14:paraId="0E454164" w14:textId="77777777" w:rsidR="00892536" w:rsidRPr="00892536" w:rsidRDefault="00892536" w:rsidP="00892536">
      <w:pPr>
        <w:tabs>
          <w:tab w:val="left" w:pos="426"/>
        </w:tabs>
        <w:suppressAutoHyphens/>
        <w:spacing w:after="0" w:line="240" w:lineRule="auto"/>
        <w:ind w:right="22"/>
        <w:jc w:val="both"/>
        <w:rPr>
          <w:rFonts w:ascii="Times New Roman" w:eastAsia="Times New Roman" w:hAnsi="Times New Roman" w:cs="Times New Roman"/>
          <w:b/>
          <w:sz w:val="24"/>
          <w:szCs w:val="24"/>
          <w:lang w:eastAsia="zh-CN"/>
        </w:rPr>
      </w:pPr>
      <w:r w:rsidRPr="00892536">
        <w:rPr>
          <w:rFonts w:ascii="Times New Roman" w:eastAsia="Times New Roman" w:hAnsi="Times New Roman" w:cs="Times New Roman"/>
          <w:b/>
          <w:sz w:val="24"/>
          <w:szCs w:val="24"/>
          <w:lang w:eastAsia="zh-CN"/>
        </w:rPr>
        <w:t>З метою підтвердження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11EA5A98" w14:textId="77777777" w:rsidR="00892536" w:rsidRPr="00892536" w:rsidRDefault="00892536" w:rsidP="00F70DCD">
      <w:pPr>
        <w:numPr>
          <w:ilvl w:val="0"/>
          <w:numId w:val="2"/>
        </w:numPr>
        <w:tabs>
          <w:tab w:val="left" w:pos="284"/>
          <w:tab w:val="left" w:pos="851"/>
        </w:tabs>
        <w:suppressAutoHyphens/>
        <w:spacing w:after="0" w:line="240" w:lineRule="auto"/>
        <w:ind w:right="49" w:hanging="218"/>
        <w:jc w:val="both"/>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лист від виробника (представництва, філії виробника) або його офіційного дистриб’ютора/дилера/посередника в Україні, запропонованого учасником персонального комп’ютера форм-</w:t>
      </w:r>
      <w:proofErr w:type="spellStart"/>
      <w:r w:rsidRPr="00892536">
        <w:rPr>
          <w:rFonts w:ascii="Times New Roman" w:eastAsia="Times New Roman" w:hAnsi="Times New Roman" w:cs="Times New Roman"/>
          <w:sz w:val="24"/>
          <w:szCs w:val="24"/>
          <w:lang w:eastAsia="zh-CN"/>
        </w:rPr>
        <w:t>фактора</w:t>
      </w:r>
      <w:proofErr w:type="spellEnd"/>
      <w:r w:rsidRPr="00892536">
        <w:rPr>
          <w:rFonts w:ascii="Times New Roman" w:eastAsia="Times New Roman" w:hAnsi="Times New Roman" w:cs="Times New Roman"/>
          <w:sz w:val="24"/>
          <w:szCs w:val="24"/>
          <w:lang w:eastAsia="zh-CN"/>
        </w:rPr>
        <w:t xml:space="preserve"> ноутбук, в якому останніми підтверджується строк гарантійних зобов’язань, що вказаний учасником у пропозиції. Лист повинен включати найменування та кількість товару, ідентифікатор даної закупівлі (номер оголошення) оприлюдненого на веб-порталі Уповноваженого органу, а також назву учасника. У разі надання такого листа від офіційного дистриб’ютора/дилера/посередника - учасник у складі пропозиції надає документальне підтвердження від виробника (або від його офіційного представництва, філії) статусу такого офіційного дистриб’ютора/дилера/посередника;</w:t>
      </w:r>
    </w:p>
    <w:p w14:paraId="66A234B6" w14:textId="77777777" w:rsidR="00892536" w:rsidRPr="00892536" w:rsidRDefault="00892536" w:rsidP="00F70DCD">
      <w:pPr>
        <w:numPr>
          <w:ilvl w:val="0"/>
          <w:numId w:val="2"/>
        </w:numPr>
        <w:tabs>
          <w:tab w:val="left" w:pos="284"/>
        </w:tabs>
        <w:suppressAutoHyphens/>
        <w:spacing w:after="0" w:line="240" w:lineRule="auto"/>
        <w:ind w:right="49" w:hanging="218"/>
        <w:contextualSpacing/>
        <w:jc w:val="both"/>
        <w:rPr>
          <w:rFonts w:ascii="Times New Roman" w:eastAsia="Times New Roman" w:hAnsi="Times New Roman" w:cs="Times New Roman"/>
          <w:sz w:val="24"/>
          <w:szCs w:val="24"/>
          <w:lang w:eastAsia="ru-RU"/>
        </w:rPr>
      </w:pPr>
      <w:r w:rsidRPr="00892536">
        <w:rPr>
          <w:rFonts w:ascii="Times New Roman" w:eastAsia="Times New Roman" w:hAnsi="Times New Roman" w:cs="Times New Roman"/>
          <w:sz w:val="24"/>
          <w:szCs w:val="24"/>
          <w:lang w:eastAsia="ru-RU"/>
        </w:rPr>
        <w:t>лист від розробника спеціалізованого освітнього програмного забезпечення (його представництва, філії) або його офіційного дистриб’ютора/дилера/посередника в Україні, в якому підтверджується термін дії ліцензій, що запропоновані учасником у пропозиції. Лист повинен включати найменування та кількість ліцензій, ідентифікатор даної закупівлі (номер оголошення) оприлюдненого на веб-порталі Уповноваженого органу, а також назву учасника. У разі надання такого листа від офіційного дистриб’ютора/дилера/посередника - учасник у складі пропозиції надає документальне підтвердження від розробника (або від його офіційного представництва, філії) статусу такого офіційного дистриб’ютора;</w:t>
      </w:r>
    </w:p>
    <w:p w14:paraId="77CD0C7F" w14:textId="77777777" w:rsidR="00892536" w:rsidRPr="00892536" w:rsidRDefault="00892536" w:rsidP="00F70DCD">
      <w:pPr>
        <w:numPr>
          <w:ilvl w:val="0"/>
          <w:numId w:val="2"/>
        </w:numPr>
        <w:tabs>
          <w:tab w:val="left" w:pos="284"/>
        </w:tabs>
        <w:suppressAutoHyphens/>
        <w:spacing w:after="0" w:line="240" w:lineRule="auto"/>
        <w:ind w:right="49" w:hanging="218"/>
        <w:jc w:val="both"/>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декларацію про відповідність технічному регламенту низьковольтного електричного обладнання, технічному регламенту з електромагнітної сумісності обладнання, технічному регламенту радіообладнання на запропоновані персональні комп'ютери форм-</w:t>
      </w:r>
      <w:proofErr w:type="spellStart"/>
      <w:r w:rsidRPr="00892536">
        <w:rPr>
          <w:rFonts w:ascii="Times New Roman" w:eastAsia="Times New Roman" w:hAnsi="Times New Roman" w:cs="Times New Roman"/>
          <w:sz w:val="24"/>
          <w:szCs w:val="24"/>
          <w:lang w:eastAsia="zh-CN"/>
        </w:rPr>
        <w:t>фактора</w:t>
      </w:r>
      <w:proofErr w:type="spellEnd"/>
      <w:r w:rsidRPr="00892536">
        <w:rPr>
          <w:rFonts w:ascii="Times New Roman" w:eastAsia="Times New Roman" w:hAnsi="Times New Roman" w:cs="Times New Roman"/>
          <w:sz w:val="24"/>
          <w:szCs w:val="24"/>
          <w:lang w:eastAsia="zh-CN"/>
        </w:rPr>
        <w:t xml:space="preserve"> ноутбук та відповідний сертифікат експертизи типу, що має бути виданий акредитованим органом з сертифікації;</w:t>
      </w:r>
    </w:p>
    <w:p w14:paraId="106550F0" w14:textId="77777777" w:rsidR="00892536" w:rsidRPr="00892536" w:rsidRDefault="00892536" w:rsidP="00F70DCD">
      <w:pPr>
        <w:numPr>
          <w:ilvl w:val="0"/>
          <w:numId w:val="2"/>
        </w:numPr>
        <w:tabs>
          <w:tab w:val="left" w:pos="284"/>
        </w:tabs>
        <w:suppressAutoHyphens/>
        <w:spacing w:after="0" w:line="240" w:lineRule="auto"/>
        <w:ind w:right="49" w:hanging="218"/>
        <w:jc w:val="both"/>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лист від компанії Microsoft або її структурного підрозділу, або її представництва ТОВ «Майкрософт Україна», наданий виробнику запропонованих персональних комп’ютерів форм-</w:t>
      </w:r>
      <w:proofErr w:type="spellStart"/>
      <w:r w:rsidRPr="00892536">
        <w:rPr>
          <w:rFonts w:ascii="Times New Roman" w:eastAsia="Times New Roman" w:hAnsi="Times New Roman" w:cs="Times New Roman"/>
          <w:sz w:val="24"/>
          <w:szCs w:val="24"/>
          <w:lang w:eastAsia="zh-CN"/>
        </w:rPr>
        <w:t>фактора</w:t>
      </w:r>
      <w:proofErr w:type="spellEnd"/>
      <w:r w:rsidRPr="00892536">
        <w:rPr>
          <w:rFonts w:ascii="Times New Roman" w:eastAsia="Times New Roman" w:hAnsi="Times New Roman" w:cs="Times New Roman"/>
          <w:sz w:val="24"/>
          <w:szCs w:val="24"/>
          <w:lang w:eastAsia="zh-CN"/>
        </w:rPr>
        <w:t xml:space="preserve"> ноутбук, що підтверджує авторизацію компанії Microsoft використовувати технологію ОЕМ </w:t>
      </w:r>
      <w:proofErr w:type="spellStart"/>
      <w:r w:rsidRPr="00892536">
        <w:rPr>
          <w:rFonts w:ascii="Times New Roman" w:eastAsia="Times New Roman" w:hAnsi="Times New Roman" w:cs="Times New Roman"/>
          <w:sz w:val="24"/>
          <w:szCs w:val="24"/>
          <w:lang w:eastAsia="zh-CN"/>
        </w:rPr>
        <w:t>activation</w:t>
      </w:r>
      <w:proofErr w:type="spellEnd"/>
      <w:r w:rsidRPr="00892536">
        <w:rPr>
          <w:rFonts w:ascii="Times New Roman" w:eastAsia="Times New Roman" w:hAnsi="Times New Roman" w:cs="Times New Roman"/>
          <w:sz w:val="24"/>
          <w:szCs w:val="24"/>
          <w:lang w:eastAsia="zh-CN"/>
        </w:rPr>
        <w:t xml:space="preserve"> 3.0 (ОА 3.0) під час виробництва апаратного забезпечення.</w:t>
      </w:r>
    </w:p>
    <w:p w14:paraId="19DEB0C6" w14:textId="77777777" w:rsidR="00892536" w:rsidRPr="00892536" w:rsidRDefault="00892536" w:rsidP="00892536">
      <w:pPr>
        <w:spacing w:after="0" w:line="240" w:lineRule="auto"/>
        <w:ind w:right="49"/>
        <w:jc w:val="both"/>
        <w:rPr>
          <w:rFonts w:ascii="Times New Roman" w:eastAsia="Times New Roman" w:hAnsi="Times New Roman" w:cs="Times New Roman"/>
          <w:sz w:val="24"/>
          <w:szCs w:val="24"/>
          <w:lang w:eastAsia="x-none"/>
        </w:rPr>
      </w:pPr>
    </w:p>
    <w:p w14:paraId="0F306E81" w14:textId="77777777" w:rsidR="00892536" w:rsidRPr="00892536" w:rsidRDefault="00892536" w:rsidP="00892536">
      <w:pPr>
        <w:spacing w:after="0" w:line="240" w:lineRule="auto"/>
        <w:ind w:right="49"/>
        <w:jc w:val="both"/>
        <w:rPr>
          <w:rFonts w:ascii="Times New Roman" w:eastAsia="Times New Roman" w:hAnsi="Times New Roman" w:cs="Times New Roman"/>
          <w:b/>
          <w:i/>
          <w:sz w:val="24"/>
          <w:szCs w:val="24"/>
          <w:highlight w:val="yellow"/>
          <w:lang w:eastAsia="x-none"/>
        </w:rPr>
      </w:pPr>
      <w:r w:rsidRPr="00892536">
        <w:rPr>
          <w:rFonts w:ascii="Times New Roman" w:eastAsia="Times New Roman" w:hAnsi="Times New Roman" w:cs="Times New Roman"/>
          <w:b/>
          <w:i/>
          <w:sz w:val="24"/>
          <w:szCs w:val="24"/>
          <w:lang w:eastAsia="x-none"/>
        </w:rPr>
        <w:lastRenderedPageBreak/>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500C04C8" w14:textId="77777777" w:rsidR="00892536" w:rsidRPr="00892536" w:rsidRDefault="00892536" w:rsidP="00892536">
      <w:pPr>
        <w:spacing w:after="0" w:line="240" w:lineRule="auto"/>
        <w:ind w:right="49"/>
        <w:jc w:val="both"/>
        <w:rPr>
          <w:rFonts w:ascii="Times New Roman" w:eastAsia="Times New Roman" w:hAnsi="Times New Roman" w:cs="Times New Roman"/>
          <w:sz w:val="24"/>
          <w:szCs w:val="24"/>
          <w:highlight w:val="yellow"/>
          <w:lang w:eastAsia="x-none"/>
        </w:rPr>
      </w:pPr>
    </w:p>
    <w:p w14:paraId="78205627" w14:textId="77777777" w:rsidR="00892536" w:rsidRPr="00892536" w:rsidRDefault="00892536" w:rsidP="00892536">
      <w:pPr>
        <w:spacing w:after="0" w:line="240" w:lineRule="auto"/>
        <w:ind w:right="49"/>
        <w:jc w:val="center"/>
        <w:rPr>
          <w:rFonts w:ascii="Times New Roman" w:eastAsia="Times New Roman" w:hAnsi="Times New Roman" w:cs="Times New Roman"/>
          <w:b/>
          <w:caps/>
          <w:sz w:val="24"/>
          <w:szCs w:val="24"/>
          <w:lang w:eastAsia="x-none"/>
        </w:rPr>
      </w:pPr>
      <w:r w:rsidRPr="00892536">
        <w:rPr>
          <w:rFonts w:ascii="Times New Roman" w:eastAsia="Times New Roman" w:hAnsi="Times New Roman" w:cs="Times New Roman"/>
          <w:b/>
          <w:caps/>
          <w:sz w:val="24"/>
          <w:szCs w:val="24"/>
          <w:lang w:eastAsia="x-none"/>
        </w:rPr>
        <w:t>ІНФОРМАЦІя ПРО ТЕХНІЧНІ, ЯКІСНІ ТА КІЛЬКІСНІ ХАРАКТЕРИСТИКИ ПРЕДМЕТА ЗАКУПІВЛІ</w:t>
      </w:r>
    </w:p>
    <w:p w14:paraId="0B960CC8" w14:textId="77777777" w:rsidR="00892536" w:rsidRPr="00892536" w:rsidRDefault="00892536" w:rsidP="00892536">
      <w:pPr>
        <w:spacing w:after="0" w:line="240" w:lineRule="auto"/>
        <w:ind w:right="49"/>
        <w:jc w:val="center"/>
        <w:rPr>
          <w:rFonts w:ascii="Times New Roman" w:eastAsia="Times New Roman" w:hAnsi="Times New Roman" w:cs="Times New Roman"/>
          <w:sz w:val="24"/>
          <w:szCs w:val="24"/>
          <w:highlight w:val="yellow"/>
          <w:lang w:eastAsia="x-none"/>
        </w:rPr>
      </w:pPr>
    </w:p>
    <w:p w14:paraId="16751CD1" w14:textId="77777777" w:rsidR="00892536" w:rsidRPr="00892536" w:rsidRDefault="00892536" w:rsidP="00892536">
      <w:pPr>
        <w:widowControl w:val="0"/>
        <w:spacing w:after="0" w:line="240" w:lineRule="auto"/>
        <w:ind w:firstLine="720"/>
        <w:jc w:val="both"/>
        <w:rPr>
          <w:rFonts w:ascii="Times New Roman" w:eastAsia="Times New Roman" w:hAnsi="Times New Roman" w:cs="Times New Roman"/>
          <w:snapToGrid w:val="0"/>
          <w:sz w:val="24"/>
          <w:szCs w:val="24"/>
        </w:rPr>
      </w:pPr>
      <w:r w:rsidRPr="00892536">
        <w:rPr>
          <w:rFonts w:ascii="Times New Roman" w:eastAsia="Times New Roman" w:hAnsi="Times New Roman" w:cs="Times New Roman"/>
          <w:snapToGrid w:val="0"/>
          <w:sz w:val="24"/>
          <w:szCs w:val="24"/>
        </w:rPr>
        <w:t>Ми, (назва Учасника), _______________________________, маємо можливість та погоджуємося виконати вимоги Замовника та гарантуємо наступне:</w:t>
      </w:r>
    </w:p>
    <w:p w14:paraId="25DF2E55" w14:textId="77777777" w:rsidR="00892536" w:rsidRPr="00892536" w:rsidRDefault="00892536" w:rsidP="00892536">
      <w:pPr>
        <w:widowControl w:val="0"/>
        <w:numPr>
          <w:ilvl w:val="0"/>
          <w:numId w:val="1"/>
        </w:numPr>
        <w:suppressAutoHyphens/>
        <w:spacing w:after="0" w:line="240" w:lineRule="auto"/>
        <w:ind w:left="709" w:hanging="284"/>
        <w:jc w:val="both"/>
        <w:rPr>
          <w:rFonts w:ascii="Times New Roman" w:eastAsia="Times New Roman" w:hAnsi="Times New Roman" w:cs="Times New Roman"/>
          <w:snapToGrid w:val="0"/>
          <w:sz w:val="24"/>
          <w:szCs w:val="24"/>
        </w:rPr>
      </w:pPr>
      <w:r w:rsidRPr="00892536">
        <w:rPr>
          <w:rFonts w:ascii="Times New Roman" w:eastAsia="Times New Roman" w:hAnsi="Times New Roman" w:cs="Times New Roman"/>
          <w:snapToGrid w:val="0"/>
          <w:sz w:val="24"/>
          <w:szCs w:val="24"/>
        </w:rPr>
        <w:t>Товар поставлятиметься власними силами та за наш рахунок, а вартість нашої тендерної пропозиції враховує витрати на доставку, навантажувально-розвантажувальні роботи;</w:t>
      </w:r>
    </w:p>
    <w:p w14:paraId="7E013364" w14:textId="77777777" w:rsidR="00892536" w:rsidRPr="00892536" w:rsidRDefault="00892536" w:rsidP="00892536">
      <w:pPr>
        <w:widowControl w:val="0"/>
        <w:numPr>
          <w:ilvl w:val="0"/>
          <w:numId w:val="1"/>
        </w:numPr>
        <w:suppressAutoHyphens/>
        <w:spacing w:after="0" w:line="240" w:lineRule="auto"/>
        <w:ind w:left="709" w:hanging="284"/>
        <w:jc w:val="both"/>
        <w:rPr>
          <w:rFonts w:ascii="Times New Roman" w:eastAsia="Times New Roman" w:hAnsi="Times New Roman" w:cs="Times New Roman"/>
          <w:snapToGrid w:val="0"/>
          <w:sz w:val="24"/>
          <w:szCs w:val="24"/>
        </w:rPr>
      </w:pPr>
      <w:r w:rsidRPr="00892536">
        <w:rPr>
          <w:rFonts w:ascii="Times New Roman" w:eastAsia="Times New Roman" w:hAnsi="Times New Roman" w:cs="Times New Roman"/>
          <w:snapToGrid w:val="0"/>
          <w:sz w:val="24"/>
          <w:szCs w:val="24"/>
        </w:rPr>
        <w:t>все запропоноване програмне забезпечення буде попередньо встановлене, матиме відповідну ліцензію та буде ліцензійно чистим;</w:t>
      </w:r>
    </w:p>
    <w:p w14:paraId="0F1D6C3B" w14:textId="77777777" w:rsidR="00892536" w:rsidRPr="00892536" w:rsidRDefault="00892536" w:rsidP="00892536">
      <w:pPr>
        <w:widowControl w:val="0"/>
        <w:numPr>
          <w:ilvl w:val="0"/>
          <w:numId w:val="1"/>
        </w:numPr>
        <w:suppressAutoHyphens/>
        <w:spacing w:after="0" w:line="240" w:lineRule="auto"/>
        <w:ind w:left="709" w:hanging="284"/>
        <w:jc w:val="both"/>
        <w:rPr>
          <w:rFonts w:ascii="Times New Roman" w:eastAsia="Times New Roman" w:hAnsi="Times New Roman" w:cs="Times New Roman"/>
          <w:snapToGrid w:val="0"/>
          <w:sz w:val="24"/>
          <w:szCs w:val="24"/>
        </w:rPr>
      </w:pPr>
      <w:r w:rsidRPr="00892536">
        <w:rPr>
          <w:rFonts w:ascii="Times New Roman" w:eastAsia="Times New Roman" w:hAnsi="Times New Roman" w:cs="Times New Roman"/>
          <w:snapToGrid w:val="0"/>
          <w:sz w:val="24"/>
          <w:szCs w:val="24"/>
        </w:rPr>
        <w:t>постачання Товару в повному обсязі, згідно вимог Замовника, а саме:</w:t>
      </w:r>
    </w:p>
    <w:p w14:paraId="76CDD24C" w14:textId="77777777" w:rsidR="00892536" w:rsidRPr="00892536" w:rsidRDefault="00892536" w:rsidP="00892536">
      <w:pPr>
        <w:numPr>
          <w:ilvl w:val="0"/>
          <w:numId w:val="3"/>
        </w:numPr>
        <w:suppressAutoHyphens/>
        <w:spacing w:after="0" w:line="240" w:lineRule="auto"/>
        <w:ind w:left="709" w:right="49"/>
        <w:jc w:val="both"/>
        <w:rPr>
          <w:rFonts w:ascii="Times New Roman" w:eastAsia="Times New Roman" w:hAnsi="Times New Roman" w:cs="Times New Roman"/>
          <w:sz w:val="24"/>
          <w:szCs w:val="24"/>
          <w:lang w:eastAsia="x-none"/>
        </w:rPr>
      </w:pPr>
      <w:r w:rsidRPr="00892536">
        <w:rPr>
          <w:rFonts w:ascii="Times New Roman" w:eastAsia="Times New Roman" w:hAnsi="Times New Roman" w:cs="Times New Roman"/>
          <w:sz w:val="24"/>
          <w:szCs w:val="24"/>
          <w:lang w:eastAsia="x-none"/>
        </w:rPr>
        <w:t>кількість персональних комп’ютерів форм-</w:t>
      </w:r>
      <w:proofErr w:type="spellStart"/>
      <w:r w:rsidRPr="00892536">
        <w:rPr>
          <w:rFonts w:ascii="Times New Roman" w:eastAsia="Times New Roman" w:hAnsi="Times New Roman" w:cs="Times New Roman"/>
          <w:sz w:val="24"/>
          <w:szCs w:val="24"/>
          <w:lang w:eastAsia="x-none"/>
        </w:rPr>
        <w:t>фактора</w:t>
      </w:r>
      <w:proofErr w:type="spellEnd"/>
      <w:r w:rsidRPr="00892536">
        <w:rPr>
          <w:rFonts w:ascii="Times New Roman" w:eastAsia="Times New Roman" w:hAnsi="Times New Roman" w:cs="Times New Roman"/>
          <w:sz w:val="24"/>
          <w:szCs w:val="24"/>
          <w:lang w:eastAsia="x-none"/>
        </w:rPr>
        <w:t xml:space="preserve"> ноутбук – 61 штука (згідно Таблиці 1);</w:t>
      </w:r>
    </w:p>
    <w:p w14:paraId="510996A8" w14:textId="77777777" w:rsidR="00892536" w:rsidRPr="00892536" w:rsidRDefault="00892536" w:rsidP="00892536">
      <w:pPr>
        <w:widowControl w:val="0"/>
        <w:numPr>
          <w:ilvl w:val="0"/>
          <w:numId w:val="1"/>
        </w:numPr>
        <w:suppressAutoHyphens/>
        <w:spacing w:after="0" w:line="240" w:lineRule="auto"/>
        <w:ind w:left="709" w:hanging="283"/>
        <w:jc w:val="both"/>
        <w:rPr>
          <w:rFonts w:ascii="Times New Roman" w:eastAsia="Times New Roman" w:hAnsi="Times New Roman" w:cs="Times New Roman"/>
          <w:snapToGrid w:val="0"/>
          <w:sz w:val="24"/>
          <w:szCs w:val="24"/>
        </w:rPr>
      </w:pPr>
      <w:r w:rsidRPr="00892536">
        <w:rPr>
          <w:rFonts w:ascii="Times New Roman" w:eastAsia="Times New Roman" w:hAnsi="Times New Roman" w:cs="Times New Roman"/>
          <w:snapToGrid w:val="0"/>
          <w:sz w:val="24"/>
          <w:szCs w:val="24"/>
        </w:rPr>
        <w:t>Товар відповідає вимогам, визначеним Замовником, що підтверджується вказаними нами конкретними характеристиками запропонованого Товару:</w:t>
      </w:r>
    </w:p>
    <w:p w14:paraId="77E59E58" w14:textId="77777777" w:rsidR="00892536" w:rsidRPr="00892536" w:rsidRDefault="00892536" w:rsidP="00892536">
      <w:pPr>
        <w:widowControl w:val="0"/>
        <w:tabs>
          <w:tab w:val="left" w:pos="709"/>
        </w:tabs>
        <w:autoSpaceDE w:val="0"/>
        <w:autoSpaceDN w:val="0"/>
        <w:spacing w:after="0" w:line="240" w:lineRule="auto"/>
        <w:ind w:right="49"/>
        <w:jc w:val="right"/>
        <w:rPr>
          <w:rFonts w:ascii="Times New Roman" w:eastAsia="Times New Roman" w:hAnsi="Times New Roman" w:cs="Times New Roman"/>
          <w:sz w:val="24"/>
          <w:szCs w:val="24"/>
          <w:lang w:eastAsia="ru-RU"/>
        </w:rPr>
      </w:pPr>
      <w:bookmarkStart w:id="0" w:name="_Hlk162012917"/>
      <w:bookmarkStart w:id="1" w:name="_GoBack"/>
      <w:r w:rsidRPr="00892536">
        <w:rPr>
          <w:rFonts w:ascii="Times New Roman" w:eastAsia="Times New Roman" w:hAnsi="Times New Roman" w:cs="Times New Roman"/>
          <w:sz w:val="24"/>
          <w:szCs w:val="24"/>
          <w:lang w:eastAsia="ru-RU"/>
        </w:rPr>
        <w:t>Таблиця 1</w:t>
      </w:r>
    </w:p>
    <w:p w14:paraId="3EF884B7" w14:textId="77777777" w:rsidR="00892536" w:rsidRPr="00892536" w:rsidRDefault="00892536" w:rsidP="00892536">
      <w:pPr>
        <w:widowControl w:val="0"/>
        <w:tabs>
          <w:tab w:val="left" w:pos="709"/>
        </w:tabs>
        <w:autoSpaceDE w:val="0"/>
        <w:autoSpaceDN w:val="0"/>
        <w:spacing w:after="0" w:line="240" w:lineRule="auto"/>
        <w:ind w:right="49"/>
        <w:jc w:val="center"/>
        <w:rPr>
          <w:rFonts w:ascii="Times New Roman" w:eastAsia="Times New Roman" w:hAnsi="Times New Roman" w:cs="Times New Roman"/>
          <w:b/>
          <w:sz w:val="24"/>
          <w:szCs w:val="24"/>
          <w:lang w:eastAsia="ru-RU"/>
        </w:rPr>
      </w:pPr>
      <w:r w:rsidRPr="00892536">
        <w:rPr>
          <w:rFonts w:ascii="Times New Roman" w:eastAsia="Times New Roman" w:hAnsi="Times New Roman" w:cs="Times New Roman"/>
          <w:b/>
          <w:sz w:val="24"/>
          <w:szCs w:val="24"/>
          <w:lang w:eastAsia="ru-RU"/>
        </w:rPr>
        <w:t>ТЕХНІЧНІ, ЯКІСНІ ТА КІЛЬКІСНІ ХАРАКТЕРИСТИКИ:</w:t>
      </w:r>
    </w:p>
    <w:tbl>
      <w:tblPr>
        <w:tblStyle w:val="a3"/>
        <w:tblW w:w="11766" w:type="dxa"/>
        <w:tblInd w:w="-1139" w:type="dxa"/>
        <w:tblLayout w:type="fixed"/>
        <w:tblLook w:val="04A0" w:firstRow="1" w:lastRow="0" w:firstColumn="1" w:lastColumn="0" w:noHBand="0" w:noVBand="1"/>
      </w:tblPr>
      <w:tblGrid>
        <w:gridCol w:w="1822"/>
        <w:gridCol w:w="4699"/>
        <w:gridCol w:w="4659"/>
        <w:gridCol w:w="586"/>
      </w:tblGrid>
      <w:tr w:rsidR="00892536" w:rsidRPr="00892536" w14:paraId="0191303F" w14:textId="77777777" w:rsidTr="000D417A">
        <w:tc>
          <w:tcPr>
            <w:tcW w:w="1822" w:type="dxa"/>
            <w:vAlign w:val="center"/>
          </w:tcPr>
          <w:p w14:paraId="5F0825F0" w14:textId="77777777" w:rsidR="00892536" w:rsidRPr="00892536" w:rsidRDefault="00892536" w:rsidP="00892536">
            <w:pPr>
              <w:widowControl w:val="0"/>
              <w:tabs>
                <w:tab w:val="left" w:pos="709"/>
              </w:tabs>
              <w:autoSpaceDE w:val="0"/>
              <w:autoSpaceDN w:val="0"/>
              <w:ind w:left="-108" w:right="-133"/>
              <w:jc w:val="center"/>
              <w:rPr>
                <w:rFonts w:ascii="Times New Roman" w:eastAsia="Times New Roman" w:hAnsi="Times New Roman" w:cs="Times New Roman"/>
                <w:b/>
                <w:sz w:val="18"/>
                <w:szCs w:val="18"/>
                <w:lang w:eastAsia="ru-RU"/>
              </w:rPr>
            </w:pPr>
            <w:proofErr w:type="spellStart"/>
            <w:r w:rsidRPr="00892536">
              <w:rPr>
                <w:rFonts w:ascii="Times New Roman" w:eastAsia="Times New Roman" w:hAnsi="Times New Roman" w:cs="Times New Roman"/>
                <w:b/>
                <w:sz w:val="18"/>
                <w:szCs w:val="18"/>
                <w:lang w:eastAsia="ru-RU"/>
              </w:rPr>
              <w:t>Назва</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товару</w:t>
            </w:r>
            <w:proofErr w:type="spellEnd"/>
          </w:p>
          <w:p w14:paraId="56A450A3" w14:textId="77777777" w:rsidR="00892536" w:rsidRPr="00892536" w:rsidRDefault="00892536" w:rsidP="00892536">
            <w:pPr>
              <w:widowControl w:val="0"/>
              <w:tabs>
                <w:tab w:val="left" w:pos="709"/>
              </w:tabs>
              <w:autoSpaceDE w:val="0"/>
              <w:autoSpaceDN w:val="0"/>
              <w:ind w:left="-108" w:right="-133"/>
              <w:jc w:val="center"/>
              <w:rPr>
                <w:rFonts w:ascii="Times New Roman" w:eastAsia="Times New Roman" w:hAnsi="Times New Roman" w:cs="Times New Roman"/>
                <w:b/>
                <w:sz w:val="18"/>
                <w:szCs w:val="18"/>
                <w:lang w:eastAsia="ru-RU"/>
              </w:rPr>
            </w:pPr>
            <w:r w:rsidRPr="00892536">
              <w:rPr>
                <w:rFonts w:ascii="Times New Roman" w:eastAsia="Times New Roman" w:hAnsi="Times New Roman" w:cs="Times New Roman"/>
                <w:i/>
                <w:sz w:val="18"/>
                <w:szCs w:val="18"/>
                <w:lang w:eastAsia="ru-RU"/>
              </w:rPr>
              <w:t>(</w:t>
            </w:r>
            <w:proofErr w:type="spellStart"/>
            <w:r w:rsidRPr="00892536">
              <w:rPr>
                <w:rFonts w:ascii="Times New Roman" w:eastAsia="Times New Roman" w:hAnsi="Times New Roman" w:cs="Times New Roman"/>
                <w:i/>
                <w:sz w:val="18"/>
                <w:szCs w:val="18"/>
                <w:lang w:eastAsia="ru-RU"/>
              </w:rPr>
              <w:t>Учасник</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дописує</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конкретну</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марку</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модель</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товару</w:t>
            </w:r>
            <w:proofErr w:type="spellEnd"/>
            <w:r w:rsidRPr="00892536">
              <w:rPr>
                <w:rFonts w:ascii="Times New Roman" w:eastAsia="Times New Roman" w:hAnsi="Times New Roman" w:cs="Times New Roman"/>
                <w:i/>
                <w:sz w:val="18"/>
                <w:szCs w:val="18"/>
                <w:lang w:eastAsia="ru-RU"/>
              </w:rPr>
              <w:t>)</w:t>
            </w:r>
          </w:p>
        </w:tc>
        <w:tc>
          <w:tcPr>
            <w:tcW w:w="4699" w:type="dxa"/>
            <w:vAlign w:val="center"/>
          </w:tcPr>
          <w:p w14:paraId="78B65EFE" w14:textId="77777777" w:rsidR="00892536" w:rsidRPr="00892536" w:rsidRDefault="00892536" w:rsidP="00892536">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proofErr w:type="spellStart"/>
            <w:r w:rsidRPr="00892536">
              <w:rPr>
                <w:rFonts w:ascii="Times New Roman" w:eastAsia="Times New Roman" w:hAnsi="Times New Roman" w:cs="Times New Roman"/>
                <w:b/>
                <w:sz w:val="18"/>
                <w:szCs w:val="18"/>
                <w:lang w:eastAsia="ru-RU"/>
              </w:rPr>
              <w:t>Технічні</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якісні</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характеристики</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товару</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що</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встановлюються</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Замовником</w:t>
            </w:r>
            <w:proofErr w:type="spellEnd"/>
          </w:p>
        </w:tc>
        <w:tc>
          <w:tcPr>
            <w:tcW w:w="4659" w:type="dxa"/>
            <w:vAlign w:val="center"/>
          </w:tcPr>
          <w:p w14:paraId="0767380E" w14:textId="77777777" w:rsidR="00892536" w:rsidRPr="00892536" w:rsidRDefault="00892536" w:rsidP="00892536">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proofErr w:type="spellStart"/>
            <w:r w:rsidRPr="00892536">
              <w:rPr>
                <w:rFonts w:ascii="Times New Roman" w:eastAsia="Times New Roman" w:hAnsi="Times New Roman" w:cs="Times New Roman"/>
                <w:b/>
                <w:sz w:val="18"/>
                <w:szCs w:val="18"/>
                <w:lang w:eastAsia="ru-RU"/>
              </w:rPr>
              <w:t>Технічні</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якісні</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характеристики</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Товару</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що</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пропонуються</w:t>
            </w:r>
            <w:proofErr w:type="spellEnd"/>
            <w:r w:rsidRPr="00892536">
              <w:rPr>
                <w:rFonts w:ascii="Times New Roman" w:eastAsia="Times New Roman" w:hAnsi="Times New Roman" w:cs="Times New Roman"/>
                <w:b/>
                <w:sz w:val="18"/>
                <w:szCs w:val="18"/>
                <w:lang w:eastAsia="ru-RU"/>
              </w:rPr>
              <w:t xml:space="preserve"> </w:t>
            </w:r>
            <w:proofErr w:type="spellStart"/>
            <w:r w:rsidRPr="00892536">
              <w:rPr>
                <w:rFonts w:ascii="Times New Roman" w:eastAsia="Times New Roman" w:hAnsi="Times New Roman" w:cs="Times New Roman"/>
                <w:b/>
                <w:sz w:val="18"/>
                <w:szCs w:val="18"/>
                <w:lang w:eastAsia="ru-RU"/>
              </w:rPr>
              <w:t>учасником</w:t>
            </w:r>
            <w:proofErr w:type="spellEnd"/>
            <w:r w:rsidRPr="00892536">
              <w:rPr>
                <w:rFonts w:ascii="Times New Roman" w:eastAsia="Times New Roman" w:hAnsi="Times New Roman" w:cs="Times New Roman"/>
                <w:b/>
                <w:sz w:val="18"/>
                <w:szCs w:val="18"/>
                <w:lang w:eastAsia="ru-RU"/>
              </w:rPr>
              <w:t xml:space="preserve"> </w:t>
            </w:r>
          </w:p>
          <w:p w14:paraId="1DDE1547" w14:textId="77777777" w:rsidR="00892536" w:rsidRPr="00892536" w:rsidRDefault="00892536" w:rsidP="00892536">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r w:rsidRPr="00892536">
              <w:rPr>
                <w:rFonts w:ascii="Times New Roman" w:eastAsia="Times New Roman" w:hAnsi="Times New Roman" w:cs="Times New Roman"/>
                <w:i/>
                <w:sz w:val="18"/>
                <w:szCs w:val="18"/>
                <w:lang w:eastAsia="ru-RU"/>
              </w:rPr>
              <w:t>(</w:t>
            </w:r>
            <w:proofErr w:type="spellStart"/>
            <w:r w:rsidRPr="00892536">
              <w:rPr>
                <w:rFonts w:ascii="Times New Roman" w:eastAsia="SimSun" w:hAnsi="Times New Roman" w:cs="Times New Roman"/>
                <w:i/>
                <w:sz w:val="18"/>
                <w:szCs w:val="18"/>
                <w:lang w:val="ru-RU" w:eastAsia="ru-RU"/>
              </w:rPr>
              <w:t>Ця</w:t>
            </w:r>
            <w:proofErr w:type="spellEnd"/>
            <w:r w:rsidRPr="00892536">
              <w:rPr>
                <w:rFonts w:ascii="Times New Roman" w:eastAsia="SimSun" w:hAnsi="Times New Roman" w:cs="Times New Roman"/>
                <w:i/>
                <w:sz w:val="18"/>
                <w:szCs w:val="18"/>
                <w:lang w:val="ru-RU" w:eastAsia="ru-RU"/>
              </w:rPr>
              <w:t xml:space="preserve"> </w:t>
            </w:r>
            <w:proofErr w:type="spellStart"/>
            <w:r w:rsidRPr="00892536">
              <w:rPr>
                <w:rFonts w:ascii="Times New Roman" w:eastAsia="SimSun" w:hAnsi="Times New Roman" w:cs="Times New Roman"/>
                <w:i/>
                <w:sz w:val="18"/>
                <w:szCs w:val="18"/>
                <w:lang w:eastAsia="ru-RU"/>
              </w:rPr>
              <w:t>колонка</w:t>
            </w:r>
            <w:proofErr w:type="spellEnd"/>
            <w:r w:rsidRPr="00892536">
              <w:rPr>
                <w:rFonts w:ascii="Times New Roman" w:eastAsia="SimSun" w:hAnsi="Times New Roman" w:cs="Times New Roman"/>
                <w:i/>
                <w:sz w:val="18"/>
                <w:szCs w:val="18"/>
                <w:lang w:val="ru-RU" w:eastAsia="ru-RU"/>
              </w:rPr>
              <w:t xml:space="preserve"> </w:t>
            </w:r>
            <w:proofErr w:type="spellStart"/>
            <w:r w:rsidRPr="00892536">
              <w:rPr>
                <w:rFonts w:ascii="Times New Roman" w:eastAsia="SimSun" w:hAnsi="Times New Roman" w:cs="Times New Roman"/>
                <w:i/>
                <w:sz w:val="18"/>
                <w:szCs w:val="18"/>
                <w:lang w:val="ru-RU" w:eastAsia="ru-RU"/>
              </w:rPr>
              <w:t>повністю</w:t>
            </w:r>
            <w:proofErr w:type="spellEnd"/>
            <w:r w:rsidRPr="00892536">
              <w:rPr>
                <w:rFonts w:ascii="Times New Roman" w:eastAsia="SimSun" w:hAnsi="Times New Roman" w:cs="Times New Roman"/>
                <w:i/>
                <w:sz w:val="18"/>
                <w:szCs w:val="18"/>
                <w:lang w:val="ru-RU" w:eastAsia="ru-RU"/>
              </w:rPr>
              <w:t xml:space="preserve"> </w:t>
            </w:r>
            <w:proofErr w:type="spellStart"/>
            <w:r w:rsidRPr="00892536">
              <w:rPr>
                <w:rFonts w:ascii="Times New Roman" w:eastAsia="SimSun" w:hAnsi="Times New Roman" w:cs="Times New Roman"/>
                <w:i/>
                <w:sz w:val="18"/>
                <w:szCs w:val="18"/>
                <w:lang w:val="ru-RU" w:eastAsia="ru-RU"/>
              </w:rPr>
              <w:t>повторює</w:t>
            </w:r>
            <w:proofErr w:type="spellEnd"/>
            <w:r w:rsidRPr="00892536">
              <w:rPr>
                <w:rFonts w:ascii="Times New Roman" w:eastAsia="SimSun" w:hAnsi="Times New Roman" w:cs="Times New Roman"/>
                <w:i/>
                <w:sz w:val="18"/>
                <w:szCs w:val="18"/>
                <w:lang w:val="ru-RU" w:eastAsia="ru-RU"/>
              </w:rPr>
              <w:t xml:space="preserve"> </w:t>
            </w:r>
            <w:proofErr w:type="spellStart"/>
            <w:r w:rsidRPr="00892536">
              <w:rPr>
                <w:rFonts w:ascii="Times New Roman" w:eastAsia="SimSun" w:hAnsi="Times New Roman" w:cs="Times New Roman"/>
                <w:i/>
                <w:sz w:val="18"/>
                <w:szCs w:val="18"/>
                <w:lang w:val="ru-RU" w:eastAsia="ru-RU"/>
              </w:rPr>
              <w:t>пункти</w:t>
            </w:r>
            <w:proofErr w:type="spellEnd"/>
            <w:r w:rsidRPr="00892536">
              <w:rPr>
                <w:rFonts w:ascii="Times New Roman" w:eastAsia="SimSun" w:hAnsi="Times New Roman" w:cs="Times New Roman"/>
                <w:i/>
                <w:sz w:val="18"/>
                <w:szCs w:val="18"/>
                <w:lang w:val="ru-RU" w:eastAsia="ru-RU"/>
              </w:rPr>
              <w:t xml:space="preserve"> </w:t>
            </w:r>
            <w:proofErr w:type="spellStart"/>
            <w:r w:rsidRPr="00892536">
              <w:rPr>
                <w:rFonts w:ascii="Times New Roman" w:eastAsia="SimSun" w:hAnsi="Times New Roman" w:cs="Times New Roman"/>
                <w:i/>
                <w:sz w:val="18"/>
                <w:szCs w:val="18"/>
                <w:lang w:val="ru-RU" w:eastAsia="ru-RU"/>
              </w:rPr>
              <w:t>однойменних</w:t>
            </w:r>
            <w:proofErr w:type="spellEnd"/>
            <w:r w:rsidRPr="00892536">
              <w:rPr>
                <w:rFonts w:ascii="Times New Roman" w:eastAsia="SimSun" w:hAnsi="Times New Roman" w:cs="Times New Roman"/>
                <w:i/>
                <w:sz w:val="18"/>
                <w:szCs w:val="18"/>
                <w:lang w:val="ru-RU" w:eastAsia="ru-RU"/>
              </w:rPr>
              <w:t xml:space="preserve"> граф </w:t>
            </w:r>
            <w:proofErr w:type="spellStart"/>
            <w:r w:rsidRPr="00892536">
              <w:rPr>
                <w:rFonts w:ascii="Times New Roman" w:eastAsia="SimSun" w:hAnsi="Times New Roman" w:cs="Times New Roman"/>
                <w:i/>
                <w:sz w:val="18"/>
                <w:szCs w:val="18"/>
                <w:lang w:eastAsia="ru-RU"/>
              </w:rPr>
              <w:t>колонки</w:t>
            </w:r>
            <w:proofErr w:type="spellEnd"/>
            <w:r w:rsidRPr="00892536">
              <w:rPr>
                <w:rFonts w:ascii="Times New Roman" w:eastAsia="SimSun" w:hAnsi="Times New Roman" w:cs="Times New Roman"/>
                <w:i/>
                <w:sz w:val="18"/>
                <w:szCs w:val="18"/>
                <w:lang w:val="ru-RU" w:eastAsia="ru-RU"/>
              </w:rPr>
              <w:t xml:space="preserve"> </w:t>
            </w:r>
            <w:r w:rsidRPr="00892536">
              <w:rPr>
                <w:rFonts w:ascii="Times New Roman" w:eastAsia="SimSun" w:hAnsi="Times New Roman" w:cs="Times New Roman"/>
                <w:i/>
                <w:sz w:val="18"/>
                <w:szCs w:val="18"/>
                <w:lang w:eastAsia="ru-RU"/>
              </w:rPr>
              <w:t>2</w:t>
            </w:r>
            <w:r w:rsidRPr="00892536">
              <w:rPr>
                <w:rFonts w:ascii="Times New Roman" w:eastAsia="SimSun" w:hAnsi="Times New Roman" w:cs="Times New Roman"/>
                <w:i/>
                <w:sz w:val="18"/>
                <w:szCs w:val="18"/>
                <w:lang w:val="ru-RU" w:eastAsia="ru-RU"/>
              </w:rPr>
              <w:t xml:space="preserve"> </w:t>
            </w:r>
            <w:proofErr w:type="spellStart"/>
            <w:r w:rsidRPr="00892536">
              <w:rPr>
                <w:rFonts w:ascii="Times New Roman" w:eastAsia="SimSun" w:hAnsi="Times New Roman" w:cs="Times New Roman"/>
                <w:i/>
                <w:sz w:val="18"/>
                <w:szCs w:val="18"/>
                <w:lang w:val="ru-RU" w:eastAsia="ru-RU"/>
              </w:rPr>
              <w:t>цієї</w:t>
            </w:r>
            <w:proofErr w:type="spellEnd"/>
            <w:r w:rsidRPr="00892536">
              <w:rPr>
                <w:rFonts w:ascii="Times New Roman" w:eastAsia="SimSun" w:hAnsi="Times New Roman" w:cs="Times New Roman"/>
                <w:i/>
                <w:sz w:val="18"/>
                <w:szCs w:val="18"/>
                <w:lang w:val="ru-RU" w:eastAsia="ru-RU"/>
              </w:rPr>
              <w:t xml:space="preserve"> </w:t>
            </w:r>
            <w:proofErr w:type="spellStart"/>
            <w:r w:rsidRPr="00892536">
              <w:rPr>
                <w:rFonts w:ascii="Times New Roman" w:eastAsia="SimSun" w:hAnsi="Times New Roman" w:cs="Times New Roman"/>
                <w:i/>
                <w:sz w:val="18"/>
                <w:szCs w:val="18"/>
                <w:lang w:eastAsia="ru-RU"/>
              </w:rPr>
              <w:t>Таблиці</w:t>
            </w:r>
            <w:proofErr w:type="spellEnd"/>
            <w:r w:rsidRPr="00892536">
              <w:rPr>
                <w:rFonts w:ascii="Times New Roman" w:eastAsia="SimSun" w:hAnsi="Times New Roman" w:cs="Times New Roman"/>
                <w:i/>
                <w:sz w:val="18"/>
                <w:szCs w:val="18"/>
                <w:lang w:eastAsia="ru-RU"/>
              </w:rPr>
              <w:t xml:space="preserve"> </w:t>
            </w:r>
            <w:proofErr w:type="spellStart"/>
            <w:r w:rsidRPr="00892536">
              <w:rPr>
                <w:rFonts w:ascii="Times New Roman" w:eastAsia="SimSun" w:hAnsi="Times New Roman" w:cs="Times New Roman"/>
                <w:i/>
                <w:sz w:val="18"/>
                <w:szCs w:val="18"/>
                <w:lang w:eastAsia="ru-RU"/>
              </w:rPr>
              <w:t>та</w:t>
            </w:r>
            <w:proofErr w:type="spellEnd"/>
            <w:r w:rsidRPr="00892536">
              <w:rPr>
                <w:rFonts w:ascii="Times New Roman" w:eastAsia="SimSun" w:hAnsi="Times New Roman" w:cs="Times New Roman"/>
                <w:i/>
                <w:sz w:val="18"/>
                <w:szCs w:val="18"/>
                <w:lang w:val="ru-RU" w:eastAsia="ru-RU"/>
              </w:rPr>
              <w:t xml:space="preserve"> </w:t>
            </w:r>
            <w:proofErr w:type="spellStart"/>
            <w:r w:rsidRPr="00892536">
              <w:rPr>
                <w:rFonts w:ascii="Times New Roman" w:eastAsia="SimSun" w:hAnsi="Times New Roman" w:cs="Times New Roman"/>
                <w:i/>
                <w:sz w:val="18"/>
                <w:szCs w:val="18"/>
                <w:lang w:eastAsia="ru-RU"/>
              </w:rPr>
              <w:t>у</w:t>
            </w:r>
            <w:r w:rsidRPr="00892536">
              <w:rPr>
                <w:rFonts w:ascii="Times New Roman" w:eastAsia="Times New Roman" w:hAnsi="Times New Roman" w:cs="Times New Roman"/>
                <w:i/>
                <w:sz w:val="18"/>
                <w:szCs w:val="18"/>
                <w:lang w:eastAsia="ru-RU"/>
              </w:rPr>
              <w:t>часник</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зазначає</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конкретні</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характеристики</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величини</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значення</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показники</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запропонованого</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Товару</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що</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мають</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відповідати</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або</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бути</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кращими</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встановленим</w:t>
            </w:r>
            <w:proofErr w:type="spellEnd"/>
            <w:r w:rsidRPr="00892536">
              <w:rPr>
                <w:rFonts w:ascii="Times New Roman" w:eastAsia="Times New Roman" w:hAnsi="Times New Roman" w:cs="Times New Roman"/>
                <w:i/>
                <w:sz w:val="18"/>
                <w:szCs w:val="18"/>
                <w:lang w:eastAsia="ru-RU"/>
              </w:rPr>
              <w:t xml:space="preserve"> </w:t>
            </w:r>
            <w:proofErr w:type="spellStart"/>
            <w:r w:rsidRPr="00892536">
              <w:rPr>
                <w:rFonts w:ascii="Times New Roman" w:eastAsia="Times New Roman" w:hAnsi="Times New Roman" w:cs="Times New Roman"/>
                <w:i/>
                <w:sz w:val="18"/>
                <w:szCs w:val="18"/>
                <w:lang w:eastAsia="ru-RU"/>
              </w:rPr>
              <w:t>Замовником</w:t>
            </w:r>
            <w:proofErr w:type="spellEnd"/>
            <w:r w:rsidRPr="00892536">
              <w:rPr>
                <w:rFonts w:ascii="Times New Roman" w:eastAsia="Times New Roman" w:hAnsi="Times New Roman" w:cs="Times New Roman"/>
                <w:i/>
                <w:sz w:val="18"/>
                <w:szCs w:val="18"/>
                <w:lang w:eastAsia="ru-RU"/>
              </w:rPr>
              <w:t>)</w:t>
            </w:r>
          </w:p>
        </w:tc>
        <w:tc>
          <w:tcPr>
            <w:tcW w:w="586" w:type="dxa"/>
            <w:vAlign w:val="center"/>
          </w:tcPr>
          <w:p w14:paraId="6BE3145D" w14:textId="77777777" w:rsidR="00892536" w:rsidRPr="00892536" w:rsidRDefault="00892536" w:rsidP="00892536">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r w:rsidRPr="00892536">
              <w:rPr>
                <w:rFonts w:ascii="Times New Roman" w:eastAsia="Times New Roman" w:hAnsi="Times New Roman" w:cs="Times New Roman"/>
                <w:b/>
                <w:sz w:val="18"/>
                <w:szCs w:val="18"/>
                <w:lang w:eastAsia="ru-RU"/>
              </w:rPr>
              <w:t>К-</w:t>
            </w:r>
            <w:proofErr w:type="spellStart"/>
            <w:r w:rsidRPr="00892536">
              <w:rPr>
                <w:rFonts w:ascii="Times New Roman" w:eastAsia="Times New Roman" w:hAnsi="Times New Roman" w:cs="Times New Roman"/>
                <w:b/>
                <w:sz w:val="18"/>
                <w:szCs w:val="18"/>
                <w:lang w:eastAsia="ru-RU"/>
              </w:rPr>
              <w:t>сть</w:t>
            </w:r>
            <w:proofErr w:type="spellEnd"/>
          </w:p>
        </w:tc>
      </w:tr>
      <w:tr w:rsidR="00892536" w:rsidRPr="00892536" w14:paraId="50A9F18C" w14:textId="77777777" w:rsidTr="000D417A">
        <w:tc>
          <w:tcPr>
            <w:tcW w:w="1822" w:type="dxa"/>
            <w:vAlign w:val="center"/>
          </w:tcPr>
          <w:p w14:paraId="39F48920" w14:textId="77777777" w:rsidR="00892536" w:rsidRPr="00892536" w:rsidRDefault="00892536" w:rsidP="00892536">
            <w:pPr>
              <w:widowControl w:val="0"/>
              <w:tabs>
                <w:tab w:val="left" w:pos="709"/>
              </w:tabs>
              <w:autoSpaceDE w:val="0"/>
              <w:autoSpaceDN w:val="0"/>
              <w:ind w:left="-108" w:right="-133"/>
              <w:jc w:val="center"/>
              <w:rPr>
                <w:rFonts w:ascii="Times New Roman" w:eastAsia="Times New Roman" w:hAnsi="Times New Roman" w:cs="Times New Roman"/>
                <w:b/>
                <w:sz w:val="18"/>
                <w:szCs w:val="18"/>
                <w:lang w:eastAsia="ru-RU"/>
              </w:rPr>
            </w:pPr>
            <w:r w:rsidRPr="00892536">
              <w:rPr>
                <w:rFonts w:ascii="Times New Roman" w:eastAsia="Times New Roman" w:hAnsi="Times New Roman" w:cs="Times New Roman"/>
                <w:b/>
                <w:sz w:val="18"/>
                <w:szCs w:val="18"/>
                <w:lang w:eastAsia="ru-RU"/>
              </w:rPr>
              <w:t>1</w:t>
            </w:r>
          </w:p>
        </w:tc>
        <w:tc>
          <w:tcPr>
            <w:tcW w:w="4699" w:type="dxa"/>
            <w:vAlign w:val="center"/>
          </w:tcPr>
          <w:p w14:paraId="753D58DB" w14:textId="77777777" w:rsidR="00892536" w:rsidRPr="00892536" w:rsidRDefault="00892536" w:rsidP="00892536">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r w:rsidRPr="00892536">
              <w:rPr>
                <w:rFonts w:ascii="Times New Roman" w:eastAsia="Times New Roman" w:hAnsi="Times New Roman" w:cs="Times New Roman"/>
                <w:b/>
                <w:sz w:val="18"/>
                <w:szCs w:val="18"/>
                <w:lang w:eastAsia="ru-RU"/>
              </w:rPr>
              <w:t>2</w:t>
            </w:r>
          </w:p>
        </w:tc>
        <w:tc>
          <w:tcPr>
            <w:tcW w:w="4659" w:type="dxa"/>
            <w:vAlign w:val="center"/>
          </w:tcPr>
          <w:p w14:paraId="4D86B2C2" w14:textId="77777777" w:rsidR="00892536" w:rsidRPr="00892536" w:rsidRDefault="00892536" w:rsidP="00892536">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r w:rsidRPr="00892536">
              <w:rPr>
                <w:rFonts w:ascii="Times New Roman" w:eastAsia="Times New Roman" w:hAnsi="Times New Roman" w:cs="Times New Roman"/>
                <w:b/>
                <w:sz w:val="18"/>
                <w:szCs w:val="18"/>
                <w:lang w:eastAsia="ru-RU"/>
              </w:rPr>
              <w:t>3</w:t>
            </w:r>
          </w:p>
        </w:tc>
        <w:tc>
          <w:tcPr>
            <w:tcW w:w="586" w:type="dxa"/>
            <w:vAlign w:val="center"/>
          </w:tcPr>
          <w:p w14:paraId="43849737" w14:textId="77777777" w:rsidR="00892536" w:rsidRPr="00892536" w:rsidRDefault="00892536" w:rsidP="00892536">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r w:rsidRPr="00892536">
              <w:rPr>
                <w:rFonts w:ascii="Times New Roman" w:eastAsia="Times New Roman" w:hAnsi="Times New Roman" w:cs="Times New Roman"/>
                <w:b/>
                <w:sz w:val="18"/>
                <w:szCs w:val="18"/>
                <w:lang w:eastAsia="ru-RU"/>
              </w:rPr>
              <w:t>4</w:t>
            </w:r>
          </w:p>
        </w:tc>
      </w:tr>
      <w:tr w:rsidR="00892536" w:rsidRPr="00892536" w14:paraId="43251EAA" w14:textId="77777777" w:rsidTr="000D417A">
        <w:tc>
          <w:tcPr>
            <w:tcW w:w="1822" w:type="dxa"/>
            <w:vAlign w:val="center"/>
          </w:tcPr>
          <w:p w14:paraId="22A45629" w14:textId="77777777" w:rsidR="00892536" w:rsidRPr="00892536" w:rsidRDefault="00892536" w:rsidP="00892536">
            <w:pPr>
              <w:widowControl w:val="0"/>
              <w:tabs>
                <w:tab w:val="left" w:pos="709"/>
              </w:tabs>
              <w:autoSpaceDE w:val="0"/>
              <w:autoSpaceDN w:val="0"/>
              <w:ind w:right="49"/>
              <w:rPr>
                <w:rFonts w:ascii="Times New Roman" w:eastAsia="Times New Roman" w:hAnsi="Times New Roman" w:cs="Times New Roman"/>
                <w:sz w:val="18"/>
                <w:szCs w:val="18"/>
                <w:lang w:val="ru-RU" w:eastAsia="ru-RU"/>
              </w:rPr>
            </w:pPr>
            <w:r w:rsidRPr="00892536">
              <w:rPr>
                <w:rFonts w:ascii="Times New Roman" w:eastAsia="Times New Roman" w:hAnsi="Times New Roman" w:cs="Times New Roman"/>
                <w:sz w:val="18"/>
                <w:szCs w:val="18"/>
                <w:lang w:eastAsia="ru-RU"/>
              </w:rPr>
              <w:t>Персональний комп'ютер форм-фактора ноутбук</w:t>
            </w:r>
          </w:p>
        </w:tc>
        <w:tc>
          <w:tcPr>
            <w:tcW w:w="4699" w:type="dxa"/>
          </w:tcPr>
          <w:p w14:paraId="158A359E" w14:textId="77777777" w:rsidR="00892536" w:rsidRPr="00892536" w:rsidRDefault="00892536" w:rsidP="00892536">
            <w:pPr>
              <w:suppressAutoHyphens/>
              <w:rPr>
                <w:rFonts w:ascii="Times New Roman" w:eastAsia="Calibri" w:hAnsi="Times New Roman" w:cs="Times New Roman"/>
                <w:b/>
                <w:bCs/>
                <w:sz w:val="18"/>
                <w:szCs w:val="18"/>
                <w:lang w:eastAsia="zh-CN"/>
              </w:rPr>
            </w:pPr>
            <w:r w:rsidRPr="00892536">
              <w:rPr>
                <w:rFonts w:ascii="Times New Roman" w:eastAsia="Calibri" w:hAnsi="Times New Roman" w:cs="Times New Roman"/>
                <w:b/>
                <w:bCs/>
                <w:sz w:val="18"/>
                <w:szCs w:val="18"/>
                <w:lang w:eastAsia="zh-CN"/>
              </w:rPr>
              <w:t>Персональний комп'ютер форм-фактора ноутбук (</w:t>
            </w:r>
            <w:proofErr w:type="spellStart"/>
            <w:r w:rsidRPr="00892536">
              <w:rPr>
                <w:rFonts w:ascii="Times New Roman" w:eastAsia="Calibri" w:hAnsi="Times New Roman" w:cs="Times New Roman"/>
                <w:b/>
                <w:bCs/>
                <w:sz w:val="18"/>
                <w:szCs w:val="18"/>
                <w:lang w:eastAsia="zh-CN"/>
              </w:rPr>
              <w:t>учасник</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вказує</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марку</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та</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модель</w:t>
            </w:r>
            <w:proofErr w:type="spellEnd"/>
            <w:r w:rsidRPr="00892536">
              <w:rPr>
                <w:rFonts w:ascii="Times New Roman" w:eastAsia="Calibri" w:hAnsi="Times New Roman" w:cs="Times New Roman"/>
                <w:b/>
                <w:bCs/>
                <w:sz w:val="18"/>
                <w:szCs w:val="18"/>
                <w:lang w:eastAsia="zh-CN"/>
              </w:rPr>
              <w:t>):</w:t>
            </w:r>
          </w:p>
          <w:p w14:paraId="7237B640"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b/>
                <w:bCs/>
                <w:sz w:val="18"/>
                <w:szCs w:val="18"/>
                <w:lang w:eastAsia="zh-CN"/>
              </w:rPr>
              <w:t>Процесор</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учасник</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вказує</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конкретне</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найменування</w:t>
            </w:r>
            <w:proofErr w:type="spellEnd"/>
            <w:r w:rsidRPr="00892536">
              <w:rPr>
                <w:rFonts w:ascii="Times New Roman" w:eastAsia="Calibri" w:hAnsi="Times New Roman" w:cs="Times New Roman"/>
                <w:b/>
                <w:bCs/>
                <w:sz w:val="18"/>
                <w:szCs w:val="18"/>
                <w:lang w:eastAsia="zh-CN"/>
              </w:rPr>
              <w:t>)</w:t>
            </w:r>
            <w:r w:rsidRPr="00892536">
              <w:rPr>
                <w:rFonts w:ascii="Times New Roman" w:eastAsia="Calibri" w:hAnsi="Times New Roman" w:cs="Times New Roman"/>
                <w:b/>
                <w:sz w:val="18"/>
                <w:szCs w:val="18"/>
                <w:lang w:eastAsia="zh-CN"/>
              </w:rPr>
              <w:t>:</w:t>
            </w:r>
            <w:r w:rsidRPr="00892536">
              <w:rPr>
                <w:rFonts w:ascii="Times New Roman" w:eastAsia="Calibri" w:hAnsi="Times New Roman" w:cs="Times New Roman"/>
                <w:sz w:val="18"/>
                <w:szCs w:val="18"/>
                <w:lang w:eastAsia="zh-CN"/>
              </w:rPr>
              <w:t xml:space="preserve"> </w:t>
            </w:r>
          </w:p>
          <w:p w14:paraId="5E57BCDE"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кількість</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фізичних</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обчислювальних</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ядер</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без</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використання</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технологій</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розподілу</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ресурсів</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між</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ядрами</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2; </w:t>
            </w:r>
            <w:proofErr w:type="spellStart"/>
            <w:r w:rsidRPr="00892536">
              <w:rPr>
                <w:rFonts w:ascii="Times New Roman" w:eastAsia="Calibri" w:hAnsi="Times New Roman" w:cs="Times New Roman"/>
                <w:sz w:val="18"/>
                <w:szCs w:val="18"/>
                <w:lang w:eastAsia="zh-CN"/>
              </w:rPr>
              <w:t>кількість</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потоків</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4; </w:t>
            </w:r>
            <w:proofErr w:type="spellStart"/>
            <w:r w:rsidRPr="00892536">
              <w:rPr>
                <w:rFonts w:ascii="Times New Roman" w:eastAsia="Calibri" w:hAnsi="Times New Roman" w:cs="Times New Roman"/>
                <w:sz w:val="18"/>
                <w:szCs w:val="18"/>
                <w:lang w:eastAsia="zh-CN"/>
              </w:rPr>
              <w:t>базова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тактова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частота</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2,0 GHz; </w:t>
            </w:r>
            <w:proofErr w:type="spellStart"/>
            <w:r w:rsidRPr="00892536">
              <w:rPr>
                <w:rFonts w:ascii="Times New Roman" w:eastAsia="Calibri" w:hAnsi="Times New Roman" w:cs="Times New Roman"/>
                <w:sz w:val="18"/>
                <w:szCs w:val="18"/>
                <w:lang w:eastAsia="zh-CN"/>
              </w:rPr>
              <w:t>максимальна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тактова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частота</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3,5 GHz; </w:t>
            </w:r>
            <w:proofErr w:type="spellStart"/>
            <w:r w:rsidRPr="00892536">
              <w:rPr>
                <w:rFonts w:ascii="Times New Roman" w:eastAsia="Calibri" w:hAnsi="Times New Roman" w:cs="Times New Roman"/>
                <w:sz w:val="18"/>
                <w:szCs w:val="18"/>
                <w:lang w:eastAsia="zh-CN"/>
              </w:rPr>
              <w:t>кеш</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пам’ять</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4 MB, </w:t>
            </w:r>
            <w:proofErr w:type="spellStart"/>
            <w:r w:rsidRPr="00892536">
              <w:rPr>
                <w:rFonts w:ascii="Times New Roman" w:eastAsia="Calibri" w:hAnsi="Times New Roman" w:cs="Times New Roman"/>
                <w:sz w:val="18"/>
                <w:szCs w:val="18"/>
                <w:lang w:eastAsia="zh-CN"/>
              </w:rPr>
              <w:t>підтримка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типів</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оперативної</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пам’яті</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гірше</w:t>
            </w:r>
            <w:proofErr w:type="spellEnd"/>
            <w:r w:rsidRPr="00892536">
              <w:rPr>
                <w:rFonts w:ascii="Times New Roman" w:eastAsia="Calibri" w:hAnsi="Times New Roman" w:cs="Times New Roman"/>
                <w:sz w:val="18"/>
                <w:szCs w:val="18"/>
                <w:lang w:eastAsia="zh-CN"/>
              </w:rPr>
              <w:t xml:space="preserve"> ніж DDR4-3200 </w:t>
            </w:r>
            <w:proofErr w:type="spellStart"/>
            <w:r w:rsidRPr="00892536">
              <w:rPr>
                <w:rFonts w:ascii="Times New Roman" w:eastAsia="Calibri" w:hAnsi="Times New Roman" w:cs="Times New Roman"/>
                <w:sz w:val="18"/>
                <w:szCs w:val="18"/>
                <w:lang w:val="ru-RU" w:eastAsia="zh-CN"/>
              </w:rPr>
              <w:t>MHz</w:t>
            </w:r>
            <w:proofErr w:type="spellEnd"/>
            <w:r w:rsidRPr="00892536">
              <w:rPr>
                <w:rFonts w:ascii="Times New Roman" w:eastAsia="Calibri" w:hAnsi="Times New Roman" w:cs="Times New Roman"/>
                <w:sz w:val="18"/>
                <w:szCs w:val="18"/>
                <w:lang w:eastAsia="zh-CN"/>
              </w:rPr>
              <w:t xml:space="preserve">; </w:t>
            </w:r>
          </w:p>
          <w:p w14:paraId="66F58828" w14:textId="77777777" w:rsidR="00892536" w:rsidRPr="00892536" w:rsidRDefault="00892536" w:rsidP="00892536">
            <w:pPr>
              <w:suppressAutoHyphens/>
              <w:rPr>
                <w:rFonts w:ascii="Times New Roman" w:eastAsia="Calibri" w:hAnsi="Times New Roman" w:cs="Times New Roman"/>
                <w:sz w:val="18"/>
                <w:szCs w:val="18"/>
                <w:lang w:val="ru-RU" w:eastAsia="zh-CN"/>
              </w:rPr>
            </w:pPr>
            <w:proofErr w:type="spellStart"/>
            <w:r w:rsidRPr="00892536">
              <w:rPr>
                <w:rFonts w:ascii="Times New Roman" w:eastAsia="Calibri" w:hAnsi="Times New Roman" w:cs="Times New Roman"/>
                <w:b/>
                <w:bCs/>
                <w:sz w:val="18"/>
                <w:szCs w:val="18"/>
                <w:lang w:eastAsia="zh-CN"/>
              </w:rPr>
              <w:t>Корпус</w:t>
            </w:r>
            <w:proofErr w:type="spellEnd"/>
            <w:r w:rsidRPr="00892536">
              <w:rPr>
                <w:rFonts w:ascii="Times New Roman" w:eastAsia="Calibri" w:hAnsi="Times New Roman" w:cs="Times New Roman"/>
                <w:b/>
                <w:bCs/>
                <w:sz w:val="18"/>
                <w:szCs w:val="18"/>
                <w:lang w:eastAsia="zh-CN"/>
              </w:rPr>
              <w:t>:</w:t>
            </w:r>
            <w:r w:rsidRPr="00892536">
              <w:rPr>
                <w:rFonts w:ascii="Times New Roman" w:eastAsia="Calibri" w:hAnsi="Times New Roman" w:cs="Times New Roman"/>
                <w:sz w:val="18"/>
                <w:szCs w:val="18"/>
                <w:lang w:eastAsia="zh-CN"/>
              </w:rPr>
              <w:t xml:space="preserve"> </w:t>
            </w:r>
          </w:p>
          <w:p w14:paraId="74755BDE"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форм-фактор</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мобільний</w:t>
            </w:r>
            <w:proofErr w:type="spellEnd"/>
            <w:r w:rsidRPr="00892536">
              <w:rPr>
                <w:rFonts w:ascii="Times New Roman" w:eastAsia="Calibri" w:hAnsi="Times New Roman" w:cs="Times New Roman"/>
                <w:sz w:val="18"/>
                <w:szCs w:val="18"/>
                <w:lang w:eastAsia="zh-CN"/>
              </w:rPr>
              <w:t xml:space="preserve"> комп'ютер з </w:t>
            </w:r>
            <w:proofErr w:type="spellStart"/>
            <w:r w:rsidRPr="00892536">
              <w:rPr>
                <w:rFonts w:ascii="Times New Roman" w:eastAsia="Calibri" w:hAnsi="Times New Roman" w:cs="Times New Roman"/>
                <w:sz w:val="18"/>
                <w:szCs w:val="18"/>
                <w:lang w:eastAsia="zh-CN"/>
              </w:rPr>
              <w:t>клавіатурою</w:t>
            </w:r>
            <w:proofErr w:type="spellEnd"/>
            <w:r w:rsidRPr="00892536">
              <w:rPr>
                <w:rFonts w:ascii="Times New Roman" w:eastAsia="Calibri" w:hAnsi="Times New Roman" w:cs="Times New Roman"/>
                <w:sz w:val="18"/>
                <w:szCs w:val="18"/>
                <w:lang w:eastAsia="zh-CN"/>
              </w:rPr>
              <w:t xml:space="preserve"> (ноутбук)</w:t>
            </w:r>
          </w:p>
          <w:p w14:paraId="55523EB8"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b/>
                <w:bCs/>
                <w:sz w:val="18"/>
                <w:szCs w:val="18"/>
                <w:lang w:eastAsia="zh-CN"/>
              </w:rPr>
              <w:t>Оперативна</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пам'ять</w:t>
            </w:r>
            <w:proofErr w:type="spellEnd"/>
            <w:r w:rsidRPr="00892536">
              <w:rPr>
                <w:rFonts w:ascii="Times New Roman" w:eastAsia="Calibri" w:hAnsi="Times New Roman" w:cs="Times New Roman"/>
                <w:b/>
                <w:bCs/>
                <w:sz w:val="18"/>
                <w:szCs w:val="18"/>
                <w:lang w:eastAsia="zh-CN"/>
              </w:rPr>
              <w:t>:</w:t>
            </w:r>
            <w:r w:rsidRPr="00892536">
              <w:rPr>
                <w:rFonts w:ascii="Times New Roman" w:eastAsia="Calibri" w:hAnsi="Times New Roman" w:cs="Times New Roman"/>
                <w:sz w:val="18"/>
                <w:szCs w:val="18"/>
                <w:lang w:eastAsia="zh-CN"/>
              </w:rPr>
              <w:t xml:space="preserve"> </w:t>
            </w:r>
          </w:p>
          <w:p w14:paraId="4F3D0869"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об'єм</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пам'яті</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8 GB; </w:t>
            </w:r>
          </w:p>
          <w:p w14:paraId="73788FBD"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тип</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пам’яті</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гірше</w:t>
            </w:r>
            <w:proofErr w:type="spellEnd"/>
            <w:r w:rsidRPr="00892536">
              <w:rPr>
                <w:rFonts w:ascii="Times New Roman" w:eastAsia="Calibri" w:hAnsi="Times New Roman" w:cs="Times New Roman"/>
                <w:sz w:val="18"/>
                <w:szCs w:val="18"/>
                <w:lang w:eastAsia="zh-CN"/>
              </w:rPr>
              <w:t xml:space="preserve"> ніж DDR4; </w:t>
            </w:r>
          </w:p>
          <w:p w14:paraId="732F3F91" w14:textId="77777777" w:rsidR="00892536" w:rsidRPr="00892536" w:rsidRDefault="00892536" w:rsidP="00892536">
            <w:pPr>
              <w:suppressAutoHyphens/>
              <w:rPr>
                <w:rFonts w:ascii="Times New Roman" w:eastAsia="Times New Roman" w:hAnsi="Times New Roman" w:cs="Times New Roman"/>
                <w:sz w:val="18"/>
                <w:szCs w:val="18"/>
                <w:lang w:eastAsia="zh-CN"/>
              </w:rPr>
            </w:pPr>
            <w:proofErr w:type="spellStart"/>
            <w:r w:rsidRPr="00892536">
              <w:rPr>
                <w:rFonts w:ascii="Times New Roman" w:eastAsia="Times New Roman" w:hAnsi="Times New Roman" w:cs="Times New Roman"/>
                <w:b/>
                <w:bCs/>
                <w:sz w:val="18"/>
                <w:szCs w:val="18"/>
                <w:shd w:val="clear" w:color="auto" w:fill="FFFFFF"/>
                <w:lang w:eastAsia="zh-CN"/>
              </w:rPr>
              <w:t>Накопичувач</w:t>
            </w:r>
            <w:proofErr w:type="spellEnd"/>
            <w:r w:rsidRPr="00892536">
              <w:rPr>
                <w:rFonts w:ascii="Times New Roman" w:eastAsia="Times New Roman" w:hAnsi="Times New Roman" w:cs="Times New Roman"/>
                <w:b/>
                <w:bCs/>
                <w:sz w:val="18"/>
                <w:szCs w:val="18"/>
                <w:shd w:val="clear" w:color="auto" w:fill="FFFFFF"/>
                <w:lang w:eastAsia="zh-CN"/>
              </w:rPr>
              <w:t xml:space="preserve"> SSD:</w:t>
            </w:r>
            <w:r w:rsidRPr="00892536">
              <w:rPr>
                <w:rFonts w:ascii="Times New Roman" w:eastAsia="Times New Roman" w:hAnsi="Times New Roman" w:cs="Times New Roman"/>
                <w:sz w:val="18"/>
                <w:szCs w:val="18"/>
                <w:lang w:eastAsia="zh-CN"/>
              </w:rPr>
              <w:t xml:space="preserve"> </w:t>
            </w:r>
          </w:p>
          <w:p w14:paraId="76A68BE4" w14:textId="77777777" w:rsidR="00892536" w:rsidRPr="00892536" w:rsidRDefault="00892536" w:rsidP="00892536">
            <w:pPr>
              <w:suppressAutoHyphens/>
              <w:rPr>
                <w:rFonts w:ascii="Times New Roman" w:eastAsia="Times New Roman" w:hAnsi="Times New Roman" w:cs="Times New Roman"/>
                <w:sz w:val="18"/>
                <w:szCs w:val="18"/>
                <w:lang w:eastAsia="zh-CN"/>
              </w:rPr>
            </w:pPr>
            <w:proofErr w:type="spellStart"/>
            <w:r w:rsidRPr="00892536">
              <w:rPr>
                <w:rFonts w:ascii="Times New Roman" w:eastAsia="Times New Roman" w:hAnsi="Times New Roman" w:cs="Times New Roman"/>
                <w:sz w:val="18"/>
                <w:szCs w:val="18"/>
                <w:shd w:val="clear" w:color="auto" w:fill="FFFFFF"/>
                <w:lang w:eastAsia="zh-CN"/>
              </w:rPr>
              <w:t>об'єм</w:t>
            </w:r>
            <w:proofErr w:type="spellEnd"/>
            <w:r w:rsidRPr="00892536">
              <w:rPr>
                <w:rFonts w:ascii="Times New Roman" w:eastAsia="Times New Roman" w:hAnsi="Times New Roman" w:cs="Times New Roman"/>
                <w:sz w:val="18"/>
                <w:szCs w:val="18"/>
                <w:shd w:val="clear" w:color="auto" w:fill="FFFFFF"/>
                <w:lang w:eastAsia="zh-CN"/>
              </w:rPr>
              <w:t xml:space="preserve"> SSD </w:t>
            </w:r>
            <w:r w:rsidRPr="00892536">
              <w:rPr>
                <w:rFonts w:ascii="Times New Roman" w:eastAsia="Calibri" w:hAnsi="Times New Roman" w:cs="Times New Roman"/>
                <w:sz w:val="18"/>
                <w:szCs w:val="18"/>
                <w:lang w:eastAsia="zh-CN"/>
              </w:rPr>
              <w:t>–</w:t>
            </w:r>
            <w:r w:rsidRPr="00892536">
              <w:rPr>
                <w:rFonts w:ascii="Times New Roman" w:eastAsia="Times New Roman" w:hAnsi="Times New Roman" w:cs="Times New Roman"/>
                <w:sz w:val="18"/>
                <w:szCs w:val="18"/>
                <w:shd w:val="clear" w:color="auto" w:fill="FFFFFF"/>
                <w:lang w:eastAsia="zh-CN"/>
              </w:rPr>
              <w:t xml:space="preserve"> </w:t>
            </w:r>
            <w:proofErr w:type="spellStart"/>
            <w:r w:rsidRPr="00892536">
              <w:rPr>
                <w:rFonts w:ascii="Times New Roman" w:eastAsia="Times New Roman" w:hAnsi="Times New Roman" w:cs="Times New Roman"/>
                <w:sz w:val="18"/>
                <w:szCs w:val="18"/>
                <w:shd w:val="clear" w:color="auto" w:fill="FFFFFF"/>
                <w:lang w:eastAsia="zh-CN"/>
              </w:rPr>
              <w:t>не</w:t>
            </w:r>
            <w:proofErr w:type="spellEnd"/>
            <w:r w:rsidRPr="00892536">
              <w:rPr>
                <w:rFonts w:ascii="Times New Roman" w:eastAsia="Times New Roman" w:hAnsi="Times New Roman" w:cs="Times New Roman"/>
                <w:sz w:val="18"/>
                <w:szCs w:val="18"/>
                <w:shd w:val="clear" w:color="auto" w:fill="FFFFFF"/>
                <w:lang w:eastAsia="zh-CN"/>
              </w:rPr>
              <w:t xml:space="preserve"> </w:t>
            </w:r>
            <w:proofErr w:type="spellStart"/>
            <w:r w:rsidRPr="00892536">
              <w:rPr>
                <w:rFonts w:ascii="Times New Roman" w:eastAsia="Times New Roman" w:hAnsi="Times New Roman" w:cs="Times New Roman"/>
                <w:sz w:val="18"/>
                <w:szCs w:val="18"/>
                <w:shd w:val="clear" w:color="auto" w:fill="FFFFFF"/>
                <w:lang w:eastAsia="zh-CN"/>
              </w:rPr>
              <w:t>менше</w:t>
            </w:r>
            <w:proofErr w:type="spellEnd"/>
            <w:r w:rsidRPr="00892536">
              <w:rPr>
                <w:rFonts w:ascii="Times New Roman" w:eastAsia="Times New Roman" w:hAnsi="Times New Roman" w:cs="Times New Roman"/>
                <w:sz w:val="18"/>
                <w:szCs w:val="18"/>
                <w:shd w:val="clear" w:color="auto" w:fill="FFFFFF"/>
                <w:lang w:eastAsia="zh-CN"/>
              </w:rPr>
              <w:t xml:space="preserve"> ніж 128 GB; </w:t>
            </w:r>
          </w:p>
          <w:p w14:paraId="6E51B185"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b/>
                <w:bCs/>
                <w:sz w:val="18"/>
                <w:szCs w:val="18"/>
                <w:lang w:eastAsia="zh-CN"/>
              </w:rPr>
              <w:t>Графічний</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адаптер</w:t>
            </w:r>
            <w:proofErr w:type="spellEnd"/>
            <w:r w:rsidRPr="00892536">
              <w:rPr>
                <w:rFonts w:ascii="Times New Roman" w:eastAsia="Calibri" w:hAnsi="Times New Roman" w:cs="Times New Roman"/>
                <w:b/>
                <w:bCs/>
                <w:sz w:val="18"/>
                <w:szCs w:val="18"/>
                <w:lang w:eastAsia="zh-CN"/>
              </w:rPr>
              <w:t>:</w:t>
            </w:r>
            <w:r w:rsidRPr="00892536">
              <w:rPr>
                <w:rFonts w:ascii="Times New Roman" w:eastAsia="Calibri" w:hAnsi="Times New Roman" w:cs="Times New Roman"/>
                <w:sz w:val="18"/>
                <w:szCs w:val="18"/>
                <w:lang w:eastAsia="zh-CN"/>
              </w:rPr>
              <w:t xml:space="preserve"> </w:t>
            </w:r>
          </w:p>
          <w:p w14:paraId="4F1439B8"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дискретний</w:t>
            </w:r>
            <w:proofErr w:type="spellEnd"/>
            <w:r w:rsidRPr="00892536">
              <w:rPr>
                <w:rFonts w:ascii="Times New Roman" w:eastAsia="Calibri" w:hAnsi="Times New Roman" w:cs="Times New Roman"/>
                <w:sz w:val="18"/>
                <w:szCs w:val="18"/>
                <w:lang w:val="ru-RU" w:eastAsia="zh-CN"/>
              </w:rPr>
              <w:t xml:space="preserve"> </w:t>
            </w:r>
            <w:proofErr w:type="spellStart"/>
            <w:r w:rsidRPr="00892536">
              <w:rPr>
                <w:rFonts w:ascii="Times New Roman" w:eastAsia="Calibri" w:hAnsi="Times New Roman" w:cs="Times New Roman"/>
                <w:sz w:val="18"/>
                <w:szCs w:val="18"/>
                <w:lang w:eastAsia="zh-CN"/>
              </w:rPr>
              <w:t>або</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інтегрований</w:t>
            </w:r>
            <w:proofErr w:type="spellEnd"/>
            <w:r w:rsidRPr="00892536">
              <w:rPr>
                <w:rFonts w:ascii="Times New Roman" w:eastAsia="Calibri" w:hAnsi="Times New Roman" w:cs="Times New Roman"/>
                <w:sz w:val="18"/>
                <w:szCs w:val="18"/>
                <w:lang w:eastAsia="zh-CN"/>
              </w:rPr>
              <w:t xml:space="preserve">; </w:t>
            </w:r>
          </w:p>
          <w:p w14:paraId="55F7322A"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апаратна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підтримка</w:t>
            </w:r>
            <w:proofErr w:type="spellEnd"/>
            <w:r w:rsidRPr="00892536">
              <w:rPr>
                <w:rFonts w:ascii="Times New Roman" w:eastAsia="Calibri" w:hAnsi="Times New Roman" w:cs="Times New Roman"/>
                <w:sz w:val="18"/>
                <w:szCs w:val="18"/>
                <w:lang w:eastAsia="zh-CN"/>
              </w:rPr>
              <w:t xml:space="preserve"> DirectX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нижче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версії</w:t>
            </w:r>
            <w:proofErr w:type="spellEnd"/>
            <w:r w:rsidRPr="00892536">
              <w:rPr>
                <w:rFonts w:ascii="Times New Roman" w:eastAsia="Calibri" w:hAnsi="Times New Roman" w:cs="Times New Roman"/>
                <w:sz w:val="18"/>
                <w:szCs w:val="18"/>
                <w:lang w:eastAsia="zh-CN"/>
              </w:rPr>
              <w:t xml:space="preserve"> 12.X (</w:t>
            </w:r>
            <w:proofErr w:type="spellStart"/>
            <w:r w:rsidRPr="00892536">
              <w:rPr>
                <w:rFonts w:ascii="Times New Roman" w:eastAsia="Calibri" w:hAnsi="Times New Roman" w:cs="Times New Roman"/>
                <w:sz w:val="18"/>
                <w:szCs w:val="18"/>
                <w:lang w:eastAsia="zh-CN"/>
              </w:rPr>
              <w:t>де</w:t>
            </w:r>
            <w:proofErr w:type="spellEnd"/>
            <w:r w:rsidRPr="00892536">
              <w:rPr>
                <w:rFonts w:ascii="Times New Roman" w:eastAsia="Calibri" w:hAnsi="Times New Roman" w:cs="Times New Roman"/>
                <w:sz w:val="18"/>
                <w:szCs w:val="18"/>
                <w:lang w:eastAsia="zh-CN"/>
              </w:rPr>
              <w:t xml:space="preserve"> X – </w:t>
            </w:r>
            <w:proofErr w:type="spellStart"/>
            <w:r w:rsidRPr="00892536">
              <w:rPr>
                <w:rFonts w:ascii="Times New Roman" w:eastAsia="Calibri" w:hAnsi="Times New Roman" w:cs="Times New Roman"/>
                <w:sz w:val="18"/>
                <w:szCs w:val="18"/>
                <w:lang w:eastAsia="zh-CN"/>
              </w:rPr>
              <w:t>цифра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від</w:t>
            </w:r>
            <w:proofErr w:type="spellEnd"/>
            <w:r w:rsidRPr="00892536">
              <w:rPr>
                <w:rFonts w:ascii="Times New Roman" w:eastAsia="Calibri" w:hAnsi="Times New Roman" w:cs="Times New Roman"/>
                <w:sz w:val="18"/>
                <w:szCs w:val="18"/>
                <w:lang w:eastAsia="zh-CN"/>
              </w:rPr>
              <w:t xml:space="preserve"> 0 </w:t>
            </w:r>
            <w:proofErr w:type="spellStart"/>
            <w:r w:rsidRPr="00892536">
              <w:rPr>
                <w:rFonts w:ascii="Times New Roman" w:eastAsia="Calibri" w:hAnsi="Times New Roman" w:cs="Times New Roman"/>
                <w:sz w:val="18"/>
                <w:szCs w:val="18"/>
                <w:lang w:eastAsia="zh-CN"/>
              </w:rPr>
              <w:t>до</w:t>
            </w:r>
            <w:proofErr w:type="spellEnd"/>
            <w:r w:rsidRPr="00892536">
              <w:rPr>
                <w:rFonts w:ascii="Times New Roman" w:eastAsia="Calibri" w:hAnsi="Times New Roman" w:cs="Times New Roman"/>
                <w:sz w:val="18"/>
                <w:szCs w:val="18"/>
                <w:lang w:eastAsia="zh-CN"/>
              </w:rPr>
              <w:t xml:space="preserve"> 9);</w:t>
            </w:r>
          </w:p>
          <w:p w14:paraId="074C6BCC"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апаратна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підтримка</w:t>
            </w:r>
            <w:proofErr w:type="spellEnd"/>
            <w:r w:rsidRPr="00892536">
              <w:rPr>
                <w:rFonts w:ascii="Times New Roman" w:eastAsia="Calibri" w:hAnsi="Times New Roman" w:cs="Times New Roman"/>
                <w:sz w:val="18"/>
                <w:szCs w:val="18"/>
                <w:lang w:eastAsia="zh-CN"/>
              </w:rPr>
              <w:t xml:space="preserve"> OpenGL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нижче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версії</w:t>
            </w:r>
            <w:proofErr w:type="spellEnd"/>
            <w:r w:rsidRPr="00892536">
              <w:rPr>
                <w:rFonts w:ascii="Times New Roman" w:eastAsia="Calibri" w:hAnsi="Times New Roman" w:cs="Times New Roman"/>
                <w:sz w:val="18"/>
                <w:szCs w:val="18"/>
                <w:lang w:eastAsia="zh-CN"/>
              </w:rPr>
              <w:t xml:space="preserve"> 4.X (</w:t>
            </w:r>
            <w:proofErr w:type="spellStart"/>
            <w:r w:rsidRPr="00892536">
              <w:rPr>
                <w:rFonts w:ascii="Times New Roman" w:eastAsia="Calibri" w:hAnsi="Times New Roman" w:cs="Times New Roman"/>
                <w:sz w:val="18"/>
                <w:szCs w:val="18"/>
                <w:lang w:eastAsia="zh-CN"/>
              </w:rPr>
              <w:t>де</w:t>
            </w:r>
            <w:proofErr w:type="spellEnd"/>
            <w:r w:rsidRPr="00892536">
              <w:rPr>
                <w:rFonts w:ascii="Times New Roman" w:eastAsia="Calibri" w:hAnsi="Times New Roman" w:cs="Times New Roman"/>
                <w:sz w:val="18"/>
                <w:szCs w:val="18"/>
                <w:lang w:eastAsia="zh-CN"/>
              </w:rPr>
              <w:t xml:space="preserve"> X – </w:t>
            </w:r>
            <w:proofErr w:type="spellStart"/>
            <w:r w:rsidRPr="00892536">
              <w:rPr>
                <w:rFonts w:ascii="Times New Roman" w:eastAsia="Calibri" w:hAnsi="Times New Roman" w:cs="Times New Roman"/>
                <w:sz w:val="18"/>
                <w:szCs w:val="18"/>
                <w:lang w:eastAsia="zh-CN"/>
              </w:rPr>
              <w:t>цифра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від</w:t>
            </w:r>
            <w:proofErr w:type="spellEnd"/>
            <w:r w:rsidRPr="00892536">
              <w:rPr>
                <w:rFonts w:ascii="Times New Roman" w:eastAsia="Calibri" w:hAnsi="Times New Roman" w:cs="Times New Roman"/>
                <w:sz w:val="18"/>
                <w:szCs w:val="18"/>
                <w:lang w:eastAsia="zh-CN"/>
              </w:rPr>
              <w:t xml:space="preserve"> 6 </w:t>
            </w:r>
            <w:proofErr w:type="spellStart"/>
            <w:r w:rsidRPr="00892536">
              <w:rPr>
                <w:rFonts w:ascii="Times New Roman" w:eastAsia="Calibri" w:hAnsi="Times New Roman" w:cs="Times New Roman"/>
                <w:sz w:val="18"/>
                <w:szCs w:val="18"/>
                <w:lang w:eastAsia="zh-CN"/>
              </w:rPr>
              <w:t>до</w:t>
            </w:r>
            <w:proofErr w:type="spellEnd"/>
            <w:r w:rsidRPr="00892536">
              <w:rPr>
                <w:rFonts w:ascii="Times New Roman" w:eastAsia="Calibri" w:hAnsi="Times New Roman" w:cs="Times New Roman"/>
                <w:sz w:val="18"/>
                <w:szCs w:val="18"/>
                <w:lang w:eastAsia="zh-CN"/>
              </w:rPr>
              <w:t xml:space="preserve"> 9); </w:t>
            </w:r>
          </w:p>
          <w:p w14:paraId="19D0323A" w14:textId="77777777" w:rsidR="00892536" w:rsidRPr="00892536" w:rsidRDefault="00892536" w:rsidP="00892536">
            <w:pPr>
              <w:suppressAutoHyphens/>
              <w:rPr>
                <w:rFonts w:ascii="Times New Roman" w:eastAsia="Calibri" w:hAnsi="Times New Roman" w:cs="Times New Roman"/>
                <w:b/>
                <w:bCs/>
                <w:sz w:val="18"/>
                <w:szCs w:val="18"/>
                <w:lang w:eastAsia="zh-CN"/>
              </w:rPr>
            </w:pPr>
            <w:proofErr w:type="spellStart"/>
            <w:r w:rsidRPr="00892536">
              <w:rPr>
                <w:rFonts w:ascii="Times New Roman" w:eastAsia="Calibri" w:hAnsi="Times New Roman" w:cs="Times New Roman"/>
                <w:b/>
                <w:bCs/>
                <w:sz w:val="18"/>
                <w:szCs w:val="18"/>
                <w:lang w:eastAsia="zh-CN"/>
              </w:rPr>
              <w:t>Відеомонітор</w:t>
            </w:r>
            <w:proofErr w:type="spellEnd"/>
            <w:r w:rsidRPr="00892536">
              <w:rPr>
                <w:rFonts w:ascii="Times New Roman" w:eastAsia="Calibri" w:hAnsi="Times New Roman" w:cs="Times New Roman"/>
                <w:b/>
                <w:bCs/>
                <w:sz w:val="18"/>
                <w:szCs w:val="18"/>
                <w:lang w:eastAsia="zh-CN"/>
              </w:rPr>
              <w:t>:</w:t>
            </w:r>
          </w:p>
          <w:p w14:paraId="632388A0"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інтегрований</w:t>
            </w:r>
            <w:proofErr w:type="spellEnd"/>
            <w:r w:rsidRPr="00892536">
              <w:rPr>
                <w:rFonts w:ascii="Times New Roman" w:eastAsia="Calibri" w:hAnsi="Times New Roman" w:cs="Times New Roman"/>
                <w:sz w:val="18"/>
                <w:szCs w:val="18"/>
                <w:lang w:eastAsia="zh-CN"/>
              </w:rPr>
              <w:t xml:space="preserve"> з </w:t>
            </w:r>
            <w:proofErr w:type="spellStart"/>
            <w:r w:rsidRPr="00892536">
              <w:rPr>
                <w:rFonts w:ascii="Times New Roman" w:eastAsia="Calibri" w:hAnsi="Times New Roman" w:cs="Times New Roman"/>
                <w:sz w:val="18"/>
                <w:szCs w:val="18"/>
                <w:lang w:eastAsia="zh-CN"/>
              </w:rPr>
              <w:t>корпусом</w:t>
            </w:r>
            <w:proofErr w:type="spellEnd"/>
            <w:r w:rsidRPr="00892536">
              <w:rPr>
                <w:rFonts w:ascii="Times New Roman" w:eastAsia="Calibri" w:hAnsi="Times New Roman" w:cs="Times New Roman"/>
                <w:sz w:val="18"/>
                <w:szCs w:val="18"/>
                <w:lang w:eastAsia="zh-CN"/>
              </w:rPr>
              <w:t>;</w:t>
            </w:r>
          </w:p>
          <w:p w14:paraId="653D4CBF"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розмір</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діагоналі</w:t>
            </w:r>
            <w:proofErr w:type="spellEnd"/>
            <w:r w:rsidRPr="00892536">
              <w:rPr>
                <w:rFonts w:ascii="Times New Roman" w:eastAsia="Calibri" w:hAnsi="Times New Roman" w:cs="Times New Roman"/>
                <w:sz w:val="18"/>
                <w:szCs w:val="18"/>
                <w:lang w:eastAsia="zh-CN"/>
              </w:rPr>
              <w:t xml:space="preserve"> –</w:t>
            </w:r>
            <w:r w:rsidRPr="00892536">
              <w:rPr>
                <w:rFonts w:ascii="Times New Roman" w:eastAsia="Calibri" w:hAnsi="Times New Roman" w:cs="Times New Roman"/>
                <w:sz w:val="18"/>
                <w:szCs w:val="18"/>
                <w:lang w:val="ru-RU" w:eastAsia="zh-CN"/>
              </w:rPr>
              <w:t xml:space="preserve"> </w:t>
            </w:r>
            <w:r w:rsidRPr="00892536">
              <w:rPr>
                <w:rFonts w:ascii="Times New Roman" w:eastAsia="Calibri" w:hAnsi="Times New Roman" w:cs="Times New Roman"/>
                <w:sz w:val="18"/>
                <w:szCs w:val="18"/>
                <w:lang w:eastAsia="zh-CN"/>
              </w:rPr>
              <w:t>15,6"</w:t>
            </w:r>
          </w:p>
          <w:p w14:paraId="7BB6276E" w14:textId="77777777" w:rsidR="00892536" w:rsidRPr="00892536" w:rsidRDefault="00892536" w:rsidP="00892536">
            <w:pPr>
              <w:suppressAutoHyphens/>
              <w:rPr>
                <w:rFonts w:ascii="Times New Roman" w:eastAsia="Calibri" w:hAnsi="Times New Roman" w:cs="Times New Roman"/>
                <w:sz w:val="18"/>
                <w:szCs w:val="18"/>
                <w:lang w:eastAsia="zh-CN"/>
              </w:rPr>
            </w:pPr>
            <w:r w:rsidRPr="00892536">
              <w:rPr>
                <w:rFonts w:ascii="Times New Roman" w:eastAsia="Calibri" w:hAnsi="Times New Roman" w:cs="Times New Roman"/>
                <w:sz w:val="18"/>
                <w:szCs w:val="18"/>
                <w:lang w:eastAsia="zh-CN"/>
              </w:rPr>
              <w:t xml:space="preserve">з </w:t>
            </w:r>
            <w:proofErr w:type="spellStart"/>
            <w:r w:rsidRPr="00892536">
              <w:rPr>
                <w:rFonts w:ascii="Times New Roman" w:eastAsia="Calibri" w:hAnsi="Times New Roman" w:cs="Times New Roman"/>
                <w:sz w:val="18"/>
                <w:szCs w:val="18"/>
                <w:lang w:eastAsia="zh-CN"/>
              </w:rPr>
              <w:t>роздільною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здатністю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1920 </w:t>
            </w:r>
            <w:r w:rsidRPr="00892536">
              <w:rPr>
                <w:rFonts w:ascii="Times New Roman" w:eastAsia="Calibri" w:hAnsi="Times New Roman" w:cs="Times New Roman"/>
                <w:b/>
                <w:bCs/>
                <w:sz w:val="18"/>
                <w:szCs w:val="18"/>
                <w:lang w:eastAsia="zh-CN"/>
              </w:rPr>
              <w:t>×</w:t>
            </w:r>
            <w:r w:rsidRPr="00892536">
              <w:rPr>
                <w:rFonts w:ascii="Times New Roman" w:eastAsia="Calibri" w:hAnsi="Times New Roman" w:cs="Times New Roman"/>
                <w:sz w:val="18"/>
                <w:szCs w:val="18"/>
                <w:lang w:eastAsia="zh-CN"/>
              </w:rPr>
              <w:t xml:space="preserve"> 1080; </w:t>
            </w:r>
          </w:p>
          <w:p w14:paraId="1613A452"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тип</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матриці</w:t>
            </w:r>
            <w:proofErr w:type="spellEnd"/>
            <w:r w:rsidRPr="00892536">
              <w:rPr>
                <w:rFonts w:ascii="Times New Roman" w:eastAsia="Calibri" w:hAnsi="Times New Roman" w:cs="Times New Roman"/>
                <w:sz w:val="18"/>
                <w:szCs w:val="18"/>
                <w:lang w:eastAsia="zh-CN"/>
              </w:rPr>
              <w:t xml:space="preserve"> – IPS</w:t>
            </w:r>
          </w:p>
          <w:p w14:paraId="0A938CEC" w14:textId="77777777" w:rsidR="00892536" w:rsidRPr="00892536" w:rsidRDefault="00892536" w:rsidP="00892536">
            <w:pPr>
              <w:suppressAutoHyphens/>
              <w:rPr>
                <w:rFonts w:ascii="Times New Roman" w:eastAsia="Calibri" w:hAnsi="Times New Roman" w:cs="Times New Roman"/>
                <w:b/>
                <w:bCs/>
                <w:sz w:val="18"/>
                <w:szCs w:val="18"/>
                <w:lang w:eastAsia="zh-CN"/>
              </w:rPr>
            </w:pPr>
            <w:proofErr w:type="spellStart"/>
            <w:r w:rsidRPr="00892536">
              <w:rPr>
                <w:rFonts w:ascii="Times New Roman" w:eastAsia="Calibri" w:hAnsi="Times New Roman" w:cs="Times New Roman"/>
                <w:b/>
                <w:bCs/>
                <w:sz w:val="18"/>
                <w:szCs w:val="18"/>
                <w:lang w:eastAsia="zh-CN"/>
              </w:rPr>
              <w:t>Веб-камера</w:t>
            </w:r>
            <w:proofErr w:type="spellEnd"/>
            <w:r w:rsidRPr="00892536">
              <w:rPr>
                <w:rFonts w:ascii="Times New Roman" w:eastAsia="Calibri" w:hAnsi="Times New Roman" w:cs="Times New Roman"/>
                <w:b/>
                <w:bCs/>
                <w:sz w:val="18"/>
                <w:szCs w:val="18"/>
                <w:lang w:eastAsia="zh-CN"/>
              </w:rPr>
              <w:t xml:space="preserve">: </w:t>
            </w:r>
          </w:p>
          <w:p w14:paraId="5991F6E0"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інтегрована</w:t>
            </w:r>
            <w:proofErr w:type="spellEnd"/>
            <w:r w:rsidRPr="00892536">
              <w:rPr>
                <w:rFonts w:ascii="Times New Roman" w:eastAsia="Calibri" w:hAnsi="Times New Roman" w:cs="Times New Roman"/>
                <w:sz w:val="18"/>
                <w:szCs w:val="18"/>
                <w:lang w:eastAsia="zh-CN"/>
              </w:rPr>
              <w:t xml:space="preserve"> у </w:t>
            </w:r>
            <w:proofErr w:type="spellStart"/>
            <w:r w:rsidRPr="00892536">
              <w:rPr>
                <w:rFonts w:ascii="Times New Roman" w:eastAsia="Calibri" w:hAnsi="Times New Roman" w:cs="Times New Roman"/>
                <w:sz w:val="18"/>
                <w:szCs w:val="18"/>
                <w:lang w:eastAsia="zh-CN"/>
              </w:rPr>
              <w:t>корпус</w:t>
            </w:r>
            <w:proofErr w:type="spellEnd"/>
            <w:r w:rsidRPr="00892536">
              <w:rPr>
                <w:rFonts w:ascii="Times New Roman" w:eastAsia="Calibri" w:hAnsi="Times New Roman" w:cs="Times New Roman"/>
                <w:sz w:val="18"/>
                <w:szCs w:val="18"/>
                <w:lang w:eastAsia="zh-CN"/>
              </w:rPr>
              <w:t xml:space="preserve">; </w:t>
            </w:r>
          </w:p>
          <w:p w14:paraId="4FB8D19B"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lastRenderedPageBreak/>
              <w:t>фронтальна</w:t>
            </w:r>
            <w:proofErr w:type="spellEnd"/>
            <w:r w:rsidRPr="00892536">
              <w:rPr>
                <w:rFonts w:ascii="Times New Roman" w:eastAsia="Calibri" w:hAnsi="Times New Roman" w:cs="Times New Roman"/>
                <w:sz w:val="18"/>
                <w:szCs w:val="18"/>
                <w:lang w:eastAsia="zh-CN"/>
              </w:rPr>
              <w:t xml:space="preserve"> – з </w:t>
            </w:r>
            <w:proofErr w:type="spellStart"/>
            <w:r w:rsidRPr="00892536">
              <w:rPr>
                <w:rFonts w:ascii="Times New Roman" w:eastAsia="Calibri" w:hAnsi="Times New Roman" w:cs="Times New Roman"/>
                <w:sz w:val="18"/>
                <w:szCs w:val="18"/>
                <w:lang w:eastAsia="zh-CN"/>
              </w:rPr>
              <w:t>роздільною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здатністю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720 p (1280 </w:t>
            </w:r>
            <w:r w:rsidRPr="00892536">
              <w:rPr>
                <w:rFonts w:ascii="Times New Roman" w:eastAsia="Calibri" w:hAnsi="Times New Roman" w:cs="Times New Roman"/>
                <w:b/>
                <w:bCs/>
                <w:sz w:val="18"/>
                <w:szCs w:val="18"/>
                <w:lang w:eastAsia="zh-CN"/>
              </w:rPr>
              <w:t>×</w:t>
            </w:r>
            <w:r w:rsidRPr="00892536">
              <w:rPr>
                <w:rFonts w:ascii="Times New Roman" w:eastAsia="Calibri" w:hAnsi="Times New Roman" w:cs="Times New Roman"/>
                <w:sz w:val="18"/>
                <w:szCs w:val="18"/>
                <w:lang w:eastAsia="zh-CN"/>
              </w:rPr>
              <w:t> 720)</w:t>
            </w:r>
          </w:p>
          <w:p w14:paraId="004E062C"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b/>
                <w:bCs/>
                <w:sz w:val="18"/>
                <w:szCs w:val="18"/>
                <w:lang w:eastAsia="zh-CN"/>
              </w:rPr>
              <w:t>Батарея</w:t>
            </w:r>
            <w:proofErr w:type="spellEnd"/>
            <w:r w:rsidRPr="00892536">
              <w:rPr>
                <w:rFonts w:ascii="Times New Roman" w:eastAsia="Calibri" w:hAnsi="Times New Roman" w:cs="Times New Roman"/>
                <w:sz w:val="18"/>
                <w:szCs w:val="18"/>
                <w:lang w:eastAsia="zh-CN"/>
              </w:rPr>
              <w:t>:</w:t>
            </w:r>
          </w:p>
          <w:p w14:paraId="4C4F77D0"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ємністю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40 </w:t>
            </w:r>
            <w:proofErr w:type="spellStart"/>
            <w:r w:rsidRPr="00892536">
              <w:rPr>
                <w:rFonts w:ascii="Times New Roman" w:eastAsia="Calibri" w:hAnsi="Times New Roman" w:cs="Times New Roman"/>
                <w:sz w:val="18"/>
                <w:szCs w:val="18"/>
                <w:lang w:eastAsia="zh-CN"/>
              </w:rPr>
              <w:t>Wh</w:t>
            </w:r>
            <w:proofErr w:type="spellEnd"/>
            <w:r w:rsidRPr="00892536">
              <w:rPr>
                <w:rFonts w:ascii="Times New Roman" w:eastAsia="Calibri" w:hAnsi="Times New Roman" w:cs="Times New Roman"/>
                <w:sz w:val="18"/>
                <w:szCs w:val="18"/>
                <w:lang w:eastAsia="zh-CN"/>
              </w:rPr>
              <w:t>;</w:t>
            </w:r>
          </w:p>
          <w:p w14:paraId="1FB43863"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b/>
                <w:bCs/>
                <w:sz w:val="18"/>
                <w:szCs w:val="18"/>
                <w:lang w:eastAsia="zh-CN"/>
              </w:rPr>
              <w:t>Звуковий</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адаптер</w:t>
            </w:r>
            <w:proofErr w:type="spellEnd"/>
            <w:r w:rsidRPr="00892536">
              <w:rPr>
                <w:rFonts w:ascii="Times New Roman" w:eastAsia="Calibri" w:hAnsi="Times New Roman" w:cs="Times New Roman"/>
                <w:b/>
                <w:bCs/>
                <w:sz w:val="18"/>
                <w:szCs w:val="18"/>
                <w:lang w:eastAsia="zh-CN"/>
              </w:rPr>
              <w:t>:</w:t>
            </w:r>
            <w:r w:rsidRPr="00892536">
              <w:rPr>
                <w:rFonts w:ascii="Times New Roman" w:eastAsia="Calibri" w:hAnsi="Times New Roman" w:cs="Times New Roman"/>
                <w:sz w:val="18"/>
                <w:szCs w:val="18"/>
                <w:lang w:eastAsia="zh-CN"/>
              </w:rPr>
              <w:t xml:space="preserve"> </w:t>
            </w:r>
          </w:p>
          <w:p w14:paraId="5FE3FD50"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інтегрований</w:t>
            </w:r>
            <w:proofErr w:type="spellEnd"/>
            <w:r w:rsidRPr="00892536">
              <w:rPr>
                <w:rFonts w:ascii="Times New Roman" w:eastAsia="Calibri" w:hAnsi="Times New Roman" w:cs="Times New Roman"/>
                <w:sz w:val="18"/>
                <w:szCs w:val="18"/>
                <w:lang w:eastAsia="zh-CN"/>
              </w:rPr>
              <w:t xml:space="preserve">; </w:t>
            </w:r>
          </w:p>
          <w:p w14:paraId="4879CD9D"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інтегровані</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мікрофон</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та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динаміки</w:t>
            </w:r>
            <w:proofErr w:type="spellEnd"/>
          </w:p>
          <w:p w14:paraId="03D1DAED"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b/>
                <w:bCs/>
                <w:sz w:val="18"/>
                <w:szCs w:val="18"/>
                <w:lang w:eastAsia="zh-CN"/>
              </w:rPr>
              <w:t>Мережевий</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інтерфейс</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бездротової</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мережі</w:t>
            </w:r>
            <w:proofErr w:type="spellEnd"/>
            <w:r w:rsidRPr="00892536">
              <w:rPr>
                <w:rFonts w:ascii="Times New Roman" w:eastAsia="Calibri" w:hAnsi="Times New Roman" w:cs="Times New Roman"/>
                <w:b/>
                <w:bCs/>
                <w:sz w:val="18"/>
                <w:szCs w:val="18"/>
                <w:lang w:eastAsia="zh-CN"/>
              </w:rPr>
              <w:t>:</w:t>
            </w:r>
            <w:r w:rsidRPr="00892536">
              <w:rPr>
                <w:rFonts w:ascii="Times New Roman" w:eastAsia="Calibri" w:hAnsi="Times New Roman" w:cs="Times New Roman"/>
                <w:sz w:val="18"/>
                <w:szCs w:val="18"/>
                <w:lang w:eastAsia="zh-CN"/>
              </w:rPr>
              <w:t xml:space="preserve"> </w:t>
            </w:r>
          </w:p>
          <w:p w14:paraId="24C8763D"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інтегрований</w:t>
            </w:r>
            <w:proofErr w:type="spellEnd"/>
            <w:r w:rsidRPr="00892536">
              <w:rPr>
                <w:rFonts w:ascii="Times New Roman" w:eastAsia="Calibri" w:hAnsi="Times New Roman" w:cs="Times New Roman"/>
                <w:sz w:val="18"/>
                <w:szCs w:val="18"/>
                <w:lang w:eastAsia="zh-CN"/>
              </w:rPr>
              <w:t>;</w:t>
            </w:r>
          </w:p>
          <w:p w14:paraId="396CC838" w14:textId="77777777" w:rsidR="00892536" w:rsidRPr="00892536" w:rsidRDefault="00892536" w:rsidP="00892536">
            <w:pPr>
              <w:suppressAutoHyphens/>
              <w:rPr>
                <w:rFonts w:ascii="Times New Roman" w:eastAsia="Calibri" w:hAnsi="Times New Roman" w:cs="Times New Roman"/>
                <w:sz w:val="18"/>
                <w:szCs w:val="18"/>
                <w:lang w:eastAsia="zh-CN"/>
              </w:rPr>
            </w:pPr>
            <w:r w:rsidRPr="00892536">
              <w:rPr>
                <w:rFonts w:ascii="Times New Roman" w:eastAsia="Calibri" w:hAnsi="Times New Roman" w:cs="Times New Roman"/>
                <w:sz w:val="18"/>
                <w:szCs w:val="18"/>
                <w:lang w:eastAsia="zh-CN"/>
              </w:rPr>
              <w:t xml:space="preserve">з </w:t>
            </w:r>
            <w:proofErr w:type="spellStart"/>
            <w:r w:rsidRPr="00892536">
              <w:rPr>
                <w:rFonts w:ascii="Times New Roman" w:eastAsia="Calibri" w:hAnsi="Times New Roman" w:cs="Times New Roman"/>
                <w:sz w:val="18"/>
                <w:szCs w:val="18"/>
                <w:lang w:eastAsia="zh-CN"/>
              </w:rPr>
              <w:t>підтримкою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стандартів</w:t>
            </w:r>
            <w:proofErr w:type="spellEnd"/>
            <w:r w:rsidRPr="00892536">
              <w:rPr>
                <w:rFonts w:ascii="Times New Roman" w:eastAsia="Calibri" w:hAnsi="Times New Roman" w:cs="Times New Roman"/>
                <w:sz w:val="18"/>
                <w:szCs w:val="18"/>
                <w:lang w:eastAsia="zh-CN"/>
              </w:rPr>
              <w:t xml:space="preserve"> IEEE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гірше</w:t>
            </w:r>
            <w:proofErr w:type="spellEnd"/>
            <w:r w:rsidRPr="00892536">
              <w:rPr>
                <w:rFonts w:ascii="Times New Roman" w:eastAsia="Calibri" w:hAnsi="Times New Roman" w:cs="Times New Roman"/>
                <w:sz w:val="18"/>
                <w:szCs w:val="18"/>
                <w:lang w:eastAsia="zh-CN"/>
              </w:rPr>
              <w:t xml:space="preserve"> 802.11a/b/g/n/ac</w:t>
            </w:r>
          </w:p>
          <w:p w14:paraId="1D49DFD1"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b/>
                <w:bCs/>
                <w:sz w:val="18"/>
                <w:szCs w:val="18"/>
                <w:lang w:eastAsia="zh-CN"/>
              </w:rPr>
              <w:t>Мережевий</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адаптер</w:t>
            </w:r>
            <w:proofErr w:type="spellEnd"/>
            <w:r w:rsidRPr="00892536">
              <w:rPr>
                <w:rFonts w:ascii="Times New Roman" w:eastAsia="Calibri" w:hAnsi="Times New Roman" w:cs="Times New Roman"/>
                <w:b/>
                <w:bCs/>
                <w:sz w:val="18"/>
                <w:szCs w:val="18"/>
                <w:lang w:eastAsia="zh-CN"/>
              </w:rPr>
              <w:t xml:space="preserve"> Ethernet:</w:t>
            </w:r>
            <w:r w:rsidRPr="00892536">
              <w:rPr>
                <w:rFonts w:ascii="Times New Roman" w:eastAsia="Calibri" w:hAnsi="Times New Roman" w:cs="Times New Roman"/>
                <w:sz w:val="18"/>
                <w:szCs w:val="18"/>
                <w:lang w:eastAsia="zh-CN"/>
              </w:rPr>
              <w:t xml:space="preserve"> </w:t>
            </w:r>
          </w:p>
          <w:p w14:paraId="361C15BD"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інтегрований</w:t>
            </w:r>
            <w:proofErr w:type="spellEnd"/>
            <w:r w:rsidRPr="00892536">
              <w:rPr>
                <w:rFonts w:ascii="Times New Roman" w:eastAsia="Calibri" w:hAnsi="Times New Roman" w:cs="Times New Roman"/>
                <w:sz w:val="18"/>
                <w:szCs w:val="18"/>
                <w:lang w:eastAsia="zh-CN"/>
              </w:rPr>
              <w:t>;</w:t>
            </w:r>
          </w:p>
          <w:p w14:paraId="6E7AD211" w14:textId="77777777" w:rsidR="00892536" w:rsidRPr="00892536" w:rsidRDefault="00892536" w:rsidP="00892536">
            <w:pPr>
              <w:suppressAutoHyphens/>
              <w:rPr>
                <w:rFonts w:ascii="Times New Roman" w:eastAsia="Calibri" w:hAnsi="Times New Roman" w:cs="Times New Roman"/>
                <w:sz w:val="18"/>
                <w:szCs w:val="18"/>
                <w:lang w:eastAsia="zh-CN"/>
              </w:rPr>
            </w:pPr>
            <w:r w:rsidRPr="00892536">
              <w:rPr>
                <w:rFonts w:ascii="Times New Roman" w:eastAsia="Calibri" w:hAnsi="Times New Roman" w:cs="Times New Roman"/>
                <w:sz w:val="18"/>
                <w:szCs w:val="18"/>
                <w:lang w:eastAsia="zh-CN"/>
              </w:rPr>
              <w:t xml:space="preserve">з </w:t>
            </w:r>
            <w:proofErr w:type="spellStart"/>
            <w:r w:rsidRPr="00892536">
              <w:rPr>
                <w:rFonts w:ascii="Times New Roman" w:eastAsia="Calibri" w:hAnsi="Times New Roman" w:cs="Times New Roman"/>
                <w:sz w:val="18"/>
                <w:szCs w:val="18"/>
                <w:lang w:eastAsia="zh-CN"/>
              </w:rPr>
              <w:t>підтримкою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стандартів</w:t>
            </w:r>
            <w:proofErr w:type="spellEnd"/>
            <w:r w:rsidRPr="00892536">
              <w:rPr>
                <w:rFonts w:ascii="Times New Roman" w:eastAsia="Calibri" w:hAnsi="Times New Roman" w:cs="Times New Roman"/>
                <w:sz w:val="18"/>
                <w:szCs w:val="18"/>
                <w:lang w:eastAsia="zh-CN"/>
              </w:rPr>
              <w:t xml:space="preserve"> 100BASE-TX </w:t>
            </w:r>
            <w:proofErr w:type="spellStart"/>
            <w:r w:rsidRPr="00892536">
              <w:rPr>
                <w:rFonts w:ascii="Times New Roman" w:eastAsia="Calibri" w:hAnsi="Times New Roman" w:cs="Times New Roman"/>
                <w:sz w:val="18"/>
                <w:szCs w:val="18"/>
                <w:lang w:eastAsia="zh-CN"/>
              </w:rPr>
              <w:t>та</w:t>
            </w:r>
            <w:proofErr w:type="spellEnd"/>
            <w:r w:rsidRPr="00892536">
              <w:rPr>
                <w:rFonts w:ascii="Times New Roman" w:eastAsia="Calibri" w:hAnsi="Times New Roman" w:cs="Times New Roman"/>
                <w:sz w:val="18"/>
                <w:szCs w:val="18"/>
                <w:lang w:eastAsia="zh-CN"/>
              </w:rPr>
              <w:t xml:space="preserve"> 1000BASE-T</w:t>
            </w:r>
          </w:p>
          <w:p w14:paraId="78D9D148" w14:textId="77777777" w:rsidR="00892536" w:rsidRPr="00892536" w:rsidRDefault="00892536" w:rsidP="00892536">
            <w:pPr>
              <w:suppressAutoHyphens/>
              <w:rPr>
                <w:rFonts w:ascii="Times New Roman" w:eastAsia="Calibri" w:hAnsi="Times New Roman" w:cs="Times New Roman"/>
                <w:b/>
                <w:bCs/>
                <w:sz w:val="18"/>
                <w:szCs w:val="18"/>
                <w:lang w:eastAsia="zh-CN"/>
              </w:rPr>
            </w:pPr>
            <w:proofErr w:type="spellStart"/>
            <w:r w:rsidRPr="00892536">
              <w:rPr>
                <w:rFonts w:ascii="Times New Roman" w:eastAsia="Calibri" w:hAnsi="Times New Roman" w:cs="Times New Roman"/>
                <w:b/>
                <w:bCs/>
                <w:sz w:val="18"/>
                <w:szCs w:val="18"/>
                <w:lang w:eastAsia="zh-CN"/>
              </w:rPr>
              <w:t>Зовнішні</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інтерфейси</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вбудовані</w:t>
            </w:r>
            <w:proofErr w:type="spellEnd"/>
            <w:r w:rsidRPr="00892536">
              <w:rPr>
                <w:rFonts w:ascii="Times New Roman" w:eastAsia="Calibri" w:hAnsi="Times New Roman" w:cs="Times New Roman"/>
                <w:b/>
                <w:bCs/>
                <w:sz w:val="18"/>
                <w:szCs w:val="18"/>
                <w:lang w:eastAsia="zh-CN"/>
              </w:rPr>
              <w:t xml:space="preserve"> в </w:t>
            </w:r>
            <w:proofErr w:type="spellStart"/>
            <w:r w:rsidRPr="00892536">
              <w:rPr>
                <w:rFonts w:ascii="Times New Roman" w:eastAsia="Calibri" w:hAnsi="Times New Roman" w:cs="Times New Roman"/>
                <w:b/>
                <w:bCs/>
                <w:sz w:val="18"/>
                <w:szCs w:val="18"/>
                <w:lang w:eastAsia="zh-CN"/>
              </w:rPr>
              <w:t>корпус</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без</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застосування</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зовнішніх</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розгалуджувачів</w:t>
            </w:r>
            <w:proofErr w:type="spellEnd"/>
            <w:r w:rsidRPr="00892536">
              <w:rPr>
                <w:rFonts w:ascii="Times New Roman" w:eastAsia="Calibri" w:hAnsi="Times New Roman" w:cs="Times New Roman"/>
                <w:b/>
                <w:bCs/>
                <w:sz w:val="18"/>
                <w:szCs w:val="18"/>
                <w:lang w:eastAsia="zh-CN"/>
              </w:rPr>
              <w:t>):</w:t>
            </w:r>
          </w:p>
          <w:p w14:paraId="573EA1C7"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2 </w:t>
            </w:r>
            <w:proofErr w:type="spellStart"/>
            <w:r w:rsidRPr="00892536">
              <w:rPr>
                <w:rFonts w:ascii="Times New Roman" w:eastAsia="Calibri" w:hAnsi="Times New Roman" w:cs="Times New Roman"/>
                <w:sz w:val="18"/>
                <w:szCs w:val="18"/>
                <w:lang w:eastAsia="zh-CN"/>
              </w:rPr>
              <w:t>порти</w:t>
            </w:r>
            <w:proofErr w:type="spellEnd"/>
            <w:r w:rsidRPr="00892536">
              <w:rPr>
                <w:rFonts w:ascii="Times New Roman" w:eastAsia="Calibri" w:hAnsi="Times New Roman" w:cs="Times New Roman"/>
                <w:sz w:val="18"/>
                <w:szCs w:val="18"/>
                <w:lang w:eastAsia="zh-CN"/>
              </w:rPr>
              <w:t xml:space="preserve"> USB Type A </w:t>
            </w:r>
            <w:proofErr w:type="spellStart"/>
            <w:r w:rsidRPr="00892536">
              <w:rPr>
                <w:rFonts w:ascii="Times New Roman" w:eastAsia="Calibri" w:hAnsi="Times New Roman" w:cs="Times New Roman"/>
                <w:sz w:val="18"/>
                <w:szCs w:val="18"/>
                <w:lang w:eastAsia="zh-CN"/>
              </w:rPr>
              <w:t>версії</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нижче</w:t>
            </w:r>
            <w:proofErr w:type="spellEnd"/>
            <w:r w:rsidRPr="00892536">
              <w:rPr>
                <w:rFonts w:ascii="Times New Roman" w:eastAsia="Calibri" w:hAnsi="Times New Roman" w:cs="Times New Roman"/>
                <w:sz w:val="18"/>
                <w:szCs w:val="18"/>
                <w:lang w:eastAsia="zh-CN"/>
              </w:rPr>
              <w:t xml:space="preserve"> 3.0;</w:t>
            </w:r>
          </w:p>
          <w:p w14:paraId="18D13B6B"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1 </w:t>
            </w:r>
            <w:proofErr w:type="spellStart"/>
            <w:r w:rsidRPr="00892536">
              <w:rPr>
                <w:rFonts w:ascii="Times New Roman" w:eastAsia="Calibri" w:hAnsi="Times New Roman" w:cs="Times New Roman"/>
                <w:sz w:val="18"/>
                <w:szCs w:val="18"/>
                <w:lang w:eastAsia="zh-CN"/>
              </w:rPr>
              <w:t>порт</w:t>
            </w:r>
            <w:proofErr w:type="spellEnd"/>
            <w:r w:rsidRPr="00892536">
              <w:rPr>
                <w:rFonts w:ascii="Times New Roman" w:eastAsia="Calibri" w:hAnsi="Times New Roman" w:cs="Times New Roman"/>
                <w:sz w:val="18"/>
                <w:szCs w:val="18"/>
                <w:lang w:eastAsia="zh-CN"/>
              </w:rPr>
              <w:t xml:space="preserve"> USB Type C </w:t>
            </w:r>
            <w:proofErr w:type="spellStart"/>
            <w:r w:rsidRPr="00892536">
              <w:rPr>
                <w:rFonts w:ascii="Times New Roman" w:eastAsia="Calibri" w:hAnsi="Times New Roman" w:cs="Times New Roman"/>
                <w:sz w:val="18"/>
                <w:szCs w:val="18"/>
                <w:lang w:eastAsia="zh-CN"/>
              </w:rPr>
              <w:t>версії</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нижче</w:t>
            </w:r>
            <w:proofErr w:type="spellEnd"/>
            <w:r w:rsidRPr="00892536">
              <w:rPr>
                <w:rFonts w:ascii="Times New Roman" w:eastAsia="Calibri" w:hAnsi="Times New Roman" w:cs="Times New Roman"/>
                <w:sz w:val="18"/>
                <w:szCs w:val="18"/>
                <w:lang w:eastAsia="zh-CN"/>
              </w:rPr>
              <w:t xml:space="preserve"> 3.0;</w:t>
            </w:r>
          </w:p>
          <w:p w14:paraId="2DE12F78"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1 Ethernet-</w:t>
            </w:r>
            <w:proofErr w:type="spellStart"/>
            <w:r w:rsidRPr="00892536">
              <w:rPr>
                <w:rFonts w:ascii="Times New Roman" w:eastAsia="Calibri" w:hAnsi="Times New Roman" w:cs="Times New Roman"/>
                <w:sz w:val="18"/>
                <w:szCs w:val="18"/>
                <w:lang w:eastAsia="zh-CN"/>
              </w:rPr>
              <w:t>порт</w:t>
            </w:r>
            <w:proofErr w:type="spellEnd"/>
            <w:r w:rsidRPr="00892536">
              <w:rPr>
                <w:rFonts w:ascii="Times New Roman" w:eastAsia="Calibri" w:hAnsi="Times New Roman" w:cs="Times New Roman"/>
                <w:sz w:val="18"/>
                <w:szCs w:val="18"/>
                <w:lang w:eastAsia="zh-CN"/>
              </w:rPr>
              <w:t xml:space="preserve"> (RJ-45); </w:t>
            </w:r>
          </w:p>
          <w:p w14:paraId="32E6DFE4"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1 </w:t>
            </w:r>
            <w:proofErr w:type="spellStart"/>
            <w:r w:rsidRPr="00892536">
              <w:rPr>
                <w:rFonts w:ascii="Times New Roman" w:eastAsia="Calibri" w:hAnsi="Times New Roman" w:cs="Times New Roman"/>
                <w:sz w:val="18"/>
                <w:szCs w:val="18"/>
                <w:lang w:eastAsia="zh-CN"/>
              </w:rPr>
              <w:t>порт</w:t>
            </w:r>
            <w:proofErr w:type="spellEnd"/>
            <w:r w:rsidRPr="00892536">
              <w:rPr>
                <w:rFonts w:ascii="Times New Roman" w:eastAsia="Calibri" w:hAnsi="Times New Roman" w:cs="Times New Roman"/>
                <w:sz w:val="18"/>
                <w:szCs w:val="18"/>
                <w:lang w:eastAsia="zh-CN"/>
              </w:rPr>
              <w:t xml:space="preserve"> VGA, </w:t>
            </w:r>
            <w:proofErr w:type="spellStart"/>
            <w:r w:rsidRPr="00892536">
              <w:rPr>
                <w:rFonts w:ascii="Times New Roman" w:eastAsia="Calibri" w:hAnsi="Times New Roman" w:cs="Times New Roman"/>
                <w:sz w:val="18"/>
                <w:szCs w:val="18"/>
                <w:lang w:eastAsia="zh-CN"/>
              </w:rPr>
              <w:t>або</w:t>
            </w:r>
            <w:proofErr w:type="spellEnd"/>
            <w:r w:rsidRPr="00892536">
              <w:rPr>
                <w:rFonts w:ascii="Times New Roman" w:eastAsia="Calibri" w:hAnsi="Times New Roman" w:cs="Times New Roman"/>
                <w:sz w:val="18"/>
                <w:szCs w:val="18"/>
                <w:lang w:eastAsia="zh-CN"/>
              </w:rPr>
              <w:t xml:space="preserve"> DVI, </w:t>
            </w:r>
            <w:proofErr w:type="spellStart"/>
            <w:r w:rsidRPr="00892536">
              <w:rPr>
                <w:rFonts w:ascii="Times New Roman" w:eastAsia="Calibri" w:hAnsi="Times New Roman" w:cs="Times New Roman"/>
                <w:sz w:val="18"/>
                <w:szCs w:val="18"/>
                <w:lang w:eastAsia="zh-CN"/>
              </w:rPr>
              <w:t>або</w:t>
            </w:r>
            <w:proofErr w:type="spellEnd"/>
            <w:r w:rsidRPr="00892536">
              <w:rPr>
                <w:rFonts w:ascii="Times New Roman" w:eastAsia="Calibri" w:hAnsi="Times New Roman" w:cs="Times New Roman"/>
                <w:sz w:val="18"/>
                <w:szCs w:val="18"/>
                <w:lang w:eastAsia="zh-CN"/>
              </w:rPr>
              <w:t xml:space="preserve"> HDMI, </w:t>
            </w:r>
            <w:proofErr w:type="spellStart"/>
            <w:r w:rsidRPr="00892536">
              <w:rPr>
                <w:rFonts w:ascii="Times New Roman" w:eastAsia="Calibri" w:hAnsi="Times New Roman" w:cs="Times New Roman"/>
                <w:sz w:val="18"/>
                <w:szCs w:val="18"/>
                <w:lang w:eastAsia="zh-CN"/>
              </w:rPr>
              <w:t>або</w:t>
            </w:r>
            <w:proofErr w:type="spellEnd"/>
            <w:r w:rsidRPr="00892536">
              <w:rPr>
                <w:rFonts w:ascii="Times New Roman" w:eastAsia="Calibri" w:hAnsi="Times New Roman" w:cs="Times New Roman"/>
                <w:sz w:val="18"/>
                <w:szCs w:val="18"/>
                <w:lang w:eastAsia="zh-CN"/>
              </w:rPr>
              <w:t xml:space="preserve"> mini-HDMI;</w:t>
            </w:r>
          </w:p>
          <w:p w14:paraId="5E280ABD"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1 </w:t>
            </w:r>
            <w:proofErr w:type="spellStart"/>
            <w:r w:rsidRPr="00892536">
              <w:rPr>
                <w:rFonts w:ascii="Times New Roman" w:eastAsia="Calibri" w:hAnsi="Times New Roman" w:cs="Times New Roman"/>
                <w:sz w:val="18"/>
                <w:szCs w:val="18"/>
                <w:lang w:eastAsia="zh-CN"/>
              </w:rPr>
              <w:t>порт</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для</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зчитування</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карт</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пам’яті</w:t>
            </w:r>
            <w:proofErr w:type="spellEnd"/>
            <w:r w:rsidRPr="00892536">
              <w:rPr>
                <w:rFonts w:ascii="Times New Roman" w:eastAsia="Calibri" w:hAnsi="Times New Roman" w:cs="Times New Roman"/>
                <w:sz w:val="18"/>
                <w:szCs w:val="18"/>
                <w:lang w:eastAsia="zh-CN"/>
              </w:rPr>
              <w:t>;</w:t>
            </w:r>
          </w:p>
          <w:p w14:paraId="4130D77E"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1 </w:t>
            </w:r>
            <w:proofErr w:type="spellStart"/>
            <w:r w:rsidRPr="00892536">
              <w:rPr>
                <w:rFonts w:ascii="Times New Roman" w:eastAsia="Calibri" w:hAnsi="Times New Roman" w:cs="Times New Roman"/>
                <w:sz w:val="18"/>
                <w:szCs w:val="18"/>
                <w:lang w:eastAsia="zh-CN"/>
              </w:rPr>
              <w:t>порт</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для</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підключення</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гарнітури</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роз'єм</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під</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штекер</w:t>
            </w:r>
            <w:proofErr w:type="spellEnd"/>
            <w:r w:rsidRPr="00892536">
              <w:rPr>
                <w:rFonts w:ascii="Times New Roman" w:eastAsia="Calibri" w:hAnsi="Times New Roman" w:cs="Times New Roman"/>
                <w:sz w:val="18"/>
                <w:szCs w:val="18"/>
                <w:lang w:eastAsia="zh-CN"/>
              </w:rPr>
              <w:t xml:space="preserve"> TRS 3.5 mm); </w:t>
            </w:r>
          </w:p>
          <w:p w14:paraId="09C7C6A8" w14:textId="77777777" w:rsidR="00892536" w:rsidRPr="00892536" w:rsidRDefault="00892536" w:rsidP="00892536">
            <w:pPr>
              <w:suppressAutoHyphens/>
              <w:rPr>
                <w:rFonts w:ascii="Times New Roman" w:eastAsia="Calibri" w:hAnsi="Times New Roman" w:cs="Times New Roman"/>
                <w:b/>
                <w:bCs/>
                <w:sz w:val="18"/>
                <w:szCs w:val="18"/>
                <w:lang w:eastAsia="zh-CN"/>
              </w:rPr>
            </w:pPr>
            <w:proofErr w:type="spellStart"/>
            <w:r w:rsidRPr="00892536">
              <w:rPr>
                <w:rFonts w:ascii="Times New Roman" w:eastAsia="Calibri" w:hAnsi="Times New Roman" w:cs="Times New Roman"/>
                <w:b/>
                <w:bCs/>
                <w:sz w:val="18"/>
                <w:szCs w:val="18"/>
                <w:lang w:eastAsia="zh-CN"/>
              </w:rPr>
              <w:t>Безпека</w:t>
            </w:r>
            <w:proofErr w:type="spellEnd"/>
            <w:r w:rsidRPr="00892536">
              <w:rPr>
                <w:rFonts w:ascii="Times New Roman" w:eastAsia="Calibri" w:hAnsi="Times New Roman" w:cs="Times New Roman"/>
                <w:b/>
                <w:bCs/>
                <w:sz w:val="18"/>
                <w:szCs w:val="18"/>
                <w:lang w:eastAsia="zh-CN"/>
              </w:rPr>
              <w:t>:</w:t>
            </w:r>
          </w:p>
          <w:p w14:paraId="501CD241"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наявніть</w:t>
            </w:r>
            <w:proofErr w:type="spellEnd"/>
            <w:r w:rsidRPr="00892536">
              <w:rPr>
                <w:rFonts w:ascii="Times New Roman" w:eastAsia="Calibri" w:hAnsi="Times New Roman" w:cs="Times New Roman"/>
                <w:sz w:val="18"/>
                <w:szCs w:val="18"/>
                <w:lang w:eastAsia="zh-CN"/>
              </w:rPr>
              <w:t xml:space="preserve"> Firmware TPM </w:t>
            </w:r>
            <w:proofErr w:type="spellStart"/>
            <w:r w:rsidRPr="00892536">
              <w:rPr>
                <w:rFonts w:ascii="Times New Roman" w:eastAsia="Calibri" w:hAnsi="Times New Roman" w:cs="Times New Roman"/>
                <w:sz w:val="18"/>
                <w:szCs w:val="18"/>
                <w:lang w:eastAsia="zh-CN"/>
              </w:rPr>
              <w:t>версії</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нижче</w:t>
            </w:r>
            <w:proofErr w:type="spellEnd"/>
            <w:r w:rsidRPr="00892536">
              <w:rPr>
                <w:rFonts w:ascii="Times New Roman" w:eastAsia="Calibri" w:hAnsi="Times New Roman" w:cs="Times New Roman"/>
                <w:sz w:val="18"/>
                <w:szCs w:val="18"/>
                <w:lang w:eastAsia="zh-CN"/>
              </w:rPr>
              <w:t xml:space="preserve"> 2.0, </w:t>
            </w:r>
            <w:proofErr w:type="spellStart"/>
            <w:r w:rsidRPr="00892536">
              <w:rPr>
                <w:rFonts w:ascii="Times New Roman" w:eastAsia="Calibri" w:hAnsi="Times New Roman" w:cs="Times New Roman"/>
                <w:sz w:val="18"/>
                <w:szCs w:val="18"/>
                <w:lang w:eastAsia="zh-CN"/>
              </w:rPr>
              <w:t>що</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забезпечує</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захист</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збереженої</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інформації</w:t>
            </w:r>
            <w:proofErr w:type="spellEnd"/>
            <w:r w:rsidRPr="00892536">
              <w:rPr>
                <w:rFonts w:ascii="Times New Roman" w:eastAsia="Calibri" w:hAnsi="Times New Roman" w:cs="Times New Roman"/>
                <w:sz w:val="18"/>
                <w:szCs w:val="18"/>
                <w:lang w:eastAsia="zh-CN"/>
              </w:rPr>
              <w:t>.</w:t>
            </w:r>
          </w:p>
          <w:p w14:paraId="7CBADC6E" w14:textId="77777777" w:rsidR="00892536" w:rsidRPr="00892536" w:rsidRDefault="00892536" w:rsidP="00892536">
            <w:pPr>
              <w:suppressAutoHyphens/>
              <w:rPr>
                <w:rFonts w:ascii="Times New Roman" w:eastAsia="Calibri" w:hAnsi="Times New Roman" w:cs="Times New Roman"/>
                <w:b/>
                <w:bCs/>
                <w:sz w:val="18"/>
                <w:szCs w:val="18"/>
                <w:lang w:eastAsia="zh-CN"/>
              </w:rPr>
            </w:pPr>
            <w:proofErr w:type="spellStart"/>
            <w:r w:rsidRPr="00892536">
              <w:rPr>
                <w:rFonts w:ascii="Times New Roman" w:eastAsia="Calibri" w:hAnsi="Times New Roman" w:cs="Times New Roman"/>
                <w:b/>
                <w:bCs/>
                <w:sz w:val="18"/>
                <w:szCs w:val="18"/>
                <w:lang w:eastAsia="zh-CN"/>
              </w:rPr>
              <w:t>Клавіатура</w:t>
            </w:r>
            <w:proofErr w:type="spellEnd"/>
            <w:r w:rsidRPr="00892536">
              <w:rPr>
                <w:rFonts w:ascii="Times New Roman" w:eastAsia="Calibri" w:hAnsi="Times New Roman" w:cs="Times New Roman"/>
                <w:b/>
                <w:bCs/>
                <w:sz w:val="18"/>
                <w:szCs w:val="18"/>
                <w:lang w:eastAsia="zh-CN"/>
              </w:rPr>
              <w:t>:</w:t>
            </w:r>
          </w:p>
          <w:p w14:paraId="27A7597B"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повнорозмірна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інтегрована</w:t>
            </w:r>
            <w:proofErr w:type="spellEnd"/>
            <w:r w:rsidRPr="00892536">
              <w:rPr>
                <w:rFonts w:ascii="Times New Roman" w:eastAsia="Calibri" w:hAnsi="Times New Roman" w:cs="Times New Roman"/>
                <w:sz w:val="18"/>
                <w:szCs w:val="18"/>
                <w:lang w:eastAsia="zh-CN"/>
              </w:rPr>
              <w:t xml:space="preserve"> у </w:t>
            </w:r>
            <w:proofErr w:type="spellStart"/>
            <w:r w:rsidRPr="00892536">
              <w:rPr>
                <w:rFonts w:ascii="Times New Roman" w:eastAsia="Calibri" w:hAnsi="Times New Roman" w:cs="Times New Roman"/>
                <w:sz w:val="18"/>
                <w:szCs w:val="18"/>
                <w:lang w:eastAsia="zh-CN"/>
              </w:rPr>
              <w:t>корпус</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латинсько-кирилична</w:t>
            </w:r>
            <w:proofErr w:type="spellEnd"/>
            <w:r w:rsidRPr="00892536">
              <w:rPr>
                <w:rFonts w:ascii="Times New Roman" w:eastAsia="Calibri" w:hAnsi="Times New Roman" w:cs="Times New Roman"/>
                <w:sz w:val="18"/>
                <w:szCs w:val="18"/>
                <w:lang w:eastAsia="zh-CN"/>
              </w:rPr>
              <w:t xml:space="preserve">, з </w:t>
            </w:r>
            <w:proofErr w:type="spellStart"/>
            <w:r w:rsidRPr="00892536">
              <w:rPr>
                <w:rFonts w:ascii="Times New Roman" w:eastAsia="Calibri" w:hAnsi="Times New Roman" w:cs="Times New Roman"/>
                <w:sz w:val="18"/>
                <w:szCs w:val="18"/>
                <w:lang w:eastAsia="zh-CN"/>
              </w:rPr>
              <w:t>нанесеними</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літерами</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латинського</w:t>
            </w:r>
            <w:proofErr w:type="spellEnd"/>
            <w:r w:rsidRPr="00892536">
              <w:rPr>
                <w:rFonts w:ascii="Times New Roman" w:eastAsia="Calibri" w:hAnsi="Times New Roman" w:cs="Times New Roman"/>
                <w:sz w:val="18"/>
                <w:szCs w:val="18"/>
                <w:lang w:eastAsia="zh-CN"/>
              </w:rPr>
              <w:t xml:space="preserve"> (US International) </w:t>
            </w:r>
            <w:proofErr w:type="spellStart"/>
            <w:r w:rsidRPr="00892536">
              <w:rPr>
                <w:rFonts w:ascii="Times New Roman" w:eastAsia="Calibri" w:hAnsi="Times New Roman" w:cs="Times New Roman"/>
                <w:sz w:val="18"/>
                <w:szCs w:val="18"/>
                <w:lang w:eastAsia="zh-CN"/>
              </w:rPr>
              <w:t>та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українського</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алфавітів</w:t>
            </w:r>
            <w:proofErr w:type="spellEnd"/>
          </w:p>
          <w:p w14:paraId="5A207E5A" w14:textId="77777777" w:rsidR="00892536" w:rsidRPr="00892536" w:rsidRDefault="00892536" w:rsidP="00892536">
            <w:pPr>
              <w:suppressAutoHyphens/>
              <w:rPr>
                <w:rFonts w:ascii="Times New Roman" w:eastAsia="Calibri" w:hAnsi="Times New Roman" w:cs="Times New Roman"/>
                <w:b/>
                <w:bCs/>
                <w:sz w:val="18"/>
                <w:szCs w:val="18"/>
                <w:lang w:eastAsia="zh-CN"/>
              </w:rPr>
            </w:pPr>
            <w:proofErr w:type="spellStart"/>
            <w:r w:rsidRPr="00892536">
              <w:rPr>
                <w:rFonts w:ascii="Times New Roman" w:eastAsia="Times New Roman" w:hAnsi="Times New Roman" w:cs="Times New Roman"/>
                <w:b/>
                <w:sz w:val="18"/>
                <w:szCs w:val="18"/>
                <w:lang w:eastAsia="zh-CN"/>
              </w:rPr>
              <w:t>Маніпулятором</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типу</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миша</w:t>
            </w:r>
            <w:proofErr w:type="spellEnd"/>
            <w:r w:rsidRPr="00892536">
              <w:rPr>
                <w:rFonts w:ascii="Times New Roman" w:eastAsia="Times New Roman" w:hAnsi="Times New Roman" w:cs="Times New Roman"/>
                <w:b/>
                <w:sz w:val="18"/>
                <w:szCs w:val="18"/>
                <w:lang w:eastAsia="zh-CN"/>
              </w:rPr>
              <w:t xml:space="preserve">» </w:t>
            </w:r>
            <w:r w:rsidRPr="00892536">
              <w:rPr>
                <w:rFonts w:ascii="Times New Roman" w:eastAsia="Calibri" w:hAnsi="Times New Roman" w:cs="Times New Roman"/>
                <w:b/>
                <w:bCs/>
                <w:sz w:val="18"/>
                <w:szCs w:val="18"/>
                <w:lang w:eastAsia="zh-CN"/>
              </w:rPr>
              <w:t>(</w:t>
            </w:r>
            <w:proofErr w:type="spellStart"/>
            <w:r w:rsidRPr="00892536">
              <w:rPr>
                <w:rFonts w:ascii="Times New Roman" w:eastAsia="Calibri" w:hAnsi="Times New Roman" w:cs="Times New Roman"/>
                <w:b/>
                <w:bCs/>
                <w:sz w:val="18"/>
                <w:szCs w:val="18"/>
                <w:lang w:eastAsia="zh-CN"/>
              </w:rPr>
              <w:t>учасник</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вказує</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марку</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та</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модель</w:t>
            </w:r>
            <w:proofErr w:type="spellEnd"/>
            <w:r w:rsidRPr="00892536">
              <w:rPr>
                <w:rFonts w:ascii="Times New Roman" w:eastAsia="Calibri" w:hAnsi="Times New Roman" w:cs="Times New Roman"/>
                <w:b/>
                <w:bCs/>
                <w:sz w:val="18"/>
                <w:szCs w:val="18"/>
                <w:lang w:eastAsia="zh-CN"/>
              </w:rPr>
              <w:t>):</w:t>
            </w:r>
          </w:p>
          <w:p w14:paraId="2B9C2527"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технологія</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оптична</w:t>
            </w:r>
            <w:proofErr w:type="spellEnd"/>
            <w:r w:rsidRPr="00892536">
              <w:rPr>
                <w:rFonts w:ascii="Times New Roman" w:eastAsia="Calibri" w:hAnsi="Times New Roman" w:cs="Times New Roman"/>
                <w:sz w:val="18"/>
                <w:szCs w:val="18"/>
                <w:lang w:eastAsia="zh-CN"/>
              </w:rPr>
              <w:t>;</w:t>
            </w:r>
          </w:p>
          <w:p w14:paraId="204A1692"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тип</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підключення</w:t>
            </w:r>
            <w:proofErr w:type="spellEnd"/>
            <w:r w:rsidRPr="00892536">
              <w:rPr>
                <w:rFonts w:ascii="Times New Roman" w:eastAsia="Calibri" w:hAnsi="Times New Roman" w:cs="Times New Roman"/>
                <w:sz w:val="18"/>
                <w:szCs w:val="18"/>
                <w:lang w:eastAsia="zh-CN"/>
              </w:rPr>
              <w:t xml:space="preserve"> – USB-</w:t>
            </w:r>
            <w:proofErr w:type="spellStart"/>
            <w:r w:rsidRPr="00892536">
              <w:rPr>
                <w:rFonts w:ascii="Times New Roman" w:eastAsia="Calibri" w:hAnsi="Times New Roman" w:cs="Times New Roman"/>
                <w:sz w:val="18"/>
                <w:szCs w:val="18"/>
                <w:lang w:eastAsia="zh-CN"/>
              </w:rPr>
              <w:t>інтерфейс</w:t>
            </w:r>
            <w:proofErr w:type="spellEnd"/>
            <w:r w:rsidRPr="00892536">
              <w:rPr>
                <w:rFonts w:ascii="Times New Roman" w:eastAsia="Calibri" w:hAnsi="Times New Roman" w:cs="Times New Roman"/>
                <w:sz w:val="18"/>
                <w:szCs w:val="18"/>
                <w:lang w:eastAsia="zh-CN"/>
              </w:rPr>
              <w:t>;</w:t>
            </w:r>
          </w:p>
          <w:p w14:paraId="5550AADE"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кількість</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кнопок</w:t>
            </w:r>
            <w:proofErr w:type="spellEnd"/>
            <w:r w:rsidRPr="00892536">
              <w:rPr>
                <w:rFonts w:ascii="Times New Roman" w:eastAsia="Calibri" w:hAnsi="Times New Roman" w:cs="Times New Roman"/>
                <w:sz w:val="18"/>
                <w:szCs w:val="18"/>
                <w:lang w:eastAsia="zh-CN"/>
              </w:rPr>
              <w:t xml:space="preserve"> –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3: </w:t>
            </w:r>
            <w:proofErr w:type="spellStart"/>
            <w:r w:rsidRPr="00892536">
              <w:rPr>
                <w:rFonts w:ascii="Times New Roman" w:eastAsia="Calibri" w:hAnsi="Times New Roman" w:cs="Times New Roman"/>
                <w:sz w:val="18"/>
                <w:szCs w:val="18"/>
                <w:lang w:eastAsia="zh-CN"/>
              </w:rPr>
              <w:t>ліва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права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колесо-кнопка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для</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скролінгу</w:t>
            </w:r>
            <w:proofErr w:type="spellEnd"/>
            <w:r w:rsidRPr="00892536">
              <w:rPr>
                <w:rFonts w:ascii="Times New Roman" w:eastAsia="Calibri" w:hAnsi="Times New Roman" w:cs="Times New Roman"/>
                <w:sz w:val="18"/>
                <w:szCs w:val="18"/>
                <w:lang w:eastAsia="zh-CN"/>
              </w:rPr>
              <w:t>.</w:t>
            </w:r>
          </w:p>
          <w:p w14:paraId="12B7D999" w14:textId="77777777" w:rsidR="00892536" w:rsidRPr="00892536" w:rsidRDefault="00892536" w:rsidP="00892536">
            <w:pPr>
              <w:suppressAutoHyphens/>
              <w:rPr>
                <w:rFonts w:ascii="Times New Roman" w:eastAsia="Calibri" w:hAnsi="Times New Roman" w:cs="Times New Roman"/>
                <w:b/>
                <w:bCs/>
                <w:sz w:val="18"/>
                <w:szCs w:val="18"/>
                <w:lang w:eastAsia="zh-CN"/>
              </w:rPr>
            </w:pPr>
            <w:proofErr w:type="spellStart"/>
            <w:r w:rsidRPr="00892536">
              <w:rPr>
                <w:rFonts w:ascii="Times New Roman" w:eastAsia="Calibri" w:hAnsi="Times New Roman" w:cs="Times New Roman"/>
                <w:b/>
                <w:bCs/>
                <w:sz w:val="18"/>
                <w:szCs w:val="18"/>
                <w:lang w:eastAsia="zh-CN"/>
              </w:rPr>
              <w:t>Операційна</w:t>
            </w:r>
            <w:proofErr w:type="spellEnd"/>
            <w:r w:rsidRPr="00892536">
              <w:rPr>
                <w:rFonts w:ascii="Times New Roman" w:eastAsia="Calibri" w:hAnsi="Times New Roman" w:cs="Times New Roman"/>
                <w:b/>
                <w:bCs/>
                <w:sz w:val="18"/>
                <w:szCs w:val="18"/>
                <w:lang w:eastAsia="zh-CN"/>
              </w:rPr>
              <w:t xml:space="preserve"> </w:t>
            </w:r>
            <w:proofErr w:type="spellStart"/>
            <w:r w:rsidRPr="00892536">
              <w:rPr>
                <w:rFonts w:ascii="Times New Roman" w:eastAsia="Calibri" w:hAnsi="Times New Roman" w:cs="Times New Roman"/>
                <w:b/>
                <w:bCs/>
                <w:sz w:val="18"/>
                <w:szCs w:val="18"/>
                <w:lang w:eastAsia="zh-CN"/>
              </w:rPr>
              <w:t>система</w:t>
            </w:r>
            <w:proofErr w:type="spellEnd"/>
            <w:r w:rsidRPr="00892536">
              <w:rPr>
                <w:rFonts w:ascii="Times New Roman" w:eastAsia="Calibri" w:hAnsi="Times New Roman" w:cs="Times New Roman"/>
                <w:b/>
                <w:bCs/>
                <w:sz w:val="18"/>
                <w:szCs w:val="18"/>
                <w:lang w:eastAsia="zh-CN"/>
              </w:rPr>
              <w:t xml:space="preserve">: </w:t>
            </w:r>
          </w:p>
          <w:p w14:paraId="322378FB"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попередньо</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встановлена</w:t>
            </w:r>
            <w:proofErr w:type="spellEnd"/>
            <w:r w:rsidRPr="00892536">
              <w:rPr>
                <w:rFonts w:ascii="Times New Roman" w:eastAsia="Calibri" w:hAnsi="Times New Roman" w:cs="Times New Roman"/>
                <w:sz w:val="18"/>
                <w:szCs w:val="18"/>
                <w:lang w:eastAsia="zh-CN"/>
              </w:rPr>
              <w:t xml:space="preserve"> </w:t>
            </w:r>
            <w:proofErr w:type="gramStart"/>
            <w:r w:rsidRPr="00892536">
              <w:rPr>
                <w:rFonts w:ascii="Times New Roman" w:eastAsia="Calibri" w:hAnsi="Times New Roman" w:cs="Times New Roman"/>
                <w:sz w:val="18"/>
                <w:szCs w:val="18"/>
                <w:lang w:eastAsia="zh-CN"/>
              </w:rPr>
              <w:t>ОС  Microsoft</w:t>
            </w:r>
            <w:proofErr w:type="gramEnd"/>
            <w:r w:rsidRPr="00892536">
              <w:rPr>
                <w:rFonts w:ascii="Times New Roman" w:eastAsia="Calibri" w:hAnsi="Times New Roman" w:cs="Times New Roman"/>
                <w:sz w:val="18"/>
                <w:szCs w:val="18"/>
                <w:lang w:eastAsia="zh-CN"/>
              </w:rPr>
              <w:t xml:space="preserve"> Windows </w:t>
            </w:r>
            <w:proofErr w:type="spellStart"/>
            <w:r w:rsidRPr="00892536">
              <w:rPr>
                <w:rFonts w:ascii="Times New Roman" w:eastAsia="Calibri" w:hAnsi="Times New Roman" w:cs="Times New Roman"/>
                <w:sz w:val="18"/>
                <w:szCs w:val="18"/>
                <w:lang w:eastAsia="zh-CN"/>
              </w:rPr>
              <w:t>версії</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нижче</w:t>
            </w:r>
            <w:proofErr w:type="spellEnd"/>
            <w:r w:rsidRPr="00892536">
              <w:rPr>
                <w:rFonts w:ascii="Times New Roman" w:eastAsia="Calibri" w:hAnsi="Times New Roman" w:cs="Times New Roman"/>
                <w:sz w:val="18"/>
                <w:szCs w:val="18"/>
                <w:lang w:eastAsia="zh-CN"/>
              </w:rPr>
              <w:t xml:space="preserve"> 10 Pro з </w:t>
            </w:r>
            <w:proofErr w:type="spellStart"/>
            <w:r w:rsidRPr="00892536">
              <w:rPr>
                <w:rFonts w:ascii="Times New Roman" w:eastAsia="Calibri" w:hAnsi="Times New Roman" w:cs="Times New Roman"/>
                <w:sz w:val="18"/>
                <w:szCs w:val="18"/>
                <w:lang w:eastAsia="zh-CN"/>
              </w:rPr>
              <w:t>технологією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активації</w:t>
            </w:r>
            <w:proofErr w:type="spellEnd"/>
            <w:r w:rsidRPr="00892536">
              <w:rPr>
                <w:rFonts w:ascii="Times New Roman" w:eastAsia="Calibri" w:hAnsi="Times New Roman" w:cs="Times New Roman"/>
                <w:sz w:val="18"/>
                <w:szCs w:val="18"/>
                <w:lang w:eastAsia="zh-CN"/>
              </w:rPr>
              <w:t xml:space="preserve"> ОЕМ activation 3.0, </w:t>
            </w:r>
            <w:proofErr w:type="spellStart"/>
            <w:r w:rsidRPr="00892536">
              <w:rPr>
                <w:rFonts w:ascii="Times New Roman" w:eastAsia="Calibri" w:hAnsi="Times New Roman" w:cs="Times New Roman"/>
                <w:sz w:val="18"/>
                <w:szCs w:val="18"/>
                <w:lang w:eastAsia="zh-CN"/>
              </w:rPr>
              <w:t>пропрієтарна</w:t>
            </w:r>
            <w:proofErr w:type="spellEnd"/>
            <w:r w:rsidRPr="00892536">
              <w:rPr>
                <w:rFonts w:ascii="Times New Roman" w:eastAsia="Calibri" w:hAnsi="Times New Roman" w:cs="Times New Roman"/>
                <w:sz w:val="18"/>
                <w:szCs w:val="18"/>
                <w:lang w:eastAsia="zh-CN"/>
              </w:rPr>
              <w:t xml:space="preserve"> з </w:t>
            </w:r>
            <w:proofErr w:type="spellStart"/>
            <w:r w:rsidRPr="00892536">
              <w:rPr>
                <w:rFonts w:ascii="Times New Roman" w:eastAsia="Calibri" w:hAnsi="Times New Roman" w:cs="Times New Roman"/>
                <w:sz w:val="18"/>
                <w:szCs w:val="18"/>
                <w:lang w:eastAsia="zh-CN"/>
              </w:rPr>
              <w:t>підтримкою</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роботи</w:t>
            </w:r>
            <w:proofErr w:type="spellEnd"/>
            <w:r w:rsidRPr="00892536">
              <w:rPr>
                <w:rFonts w:ascii="Times New Roman" w:eastAsia="Calibri" w:hAnsi="Times New Roman" w:cs="Times New Roman"/>
                <w:sz w:val="18"/>
                <w:szCs w:val="18"/>
                <w:lang w:eastAsia="zh-CN"/>
              </w:rPr>
              <w:t xml:space="preserve"> у </w:t>
            </w:r>
            <w:proofErr w:type="spellStart"/>
            <w:r w:rsidRPr="00892536">
              <w:rPr>
                <w:rFonts w:ascii="Times New Roman" w:eastAsia="Calibri" w:hAnsi="Times New Roman" w:cs="Times New Roman"/>
                <w:sz w:val="18"/>
                <w:szCs w:val="18"/>
                <w:lang w:eastAsia="zh-CN"/>
              </w:rPr>
              <w:t>локальній</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обчислювальній</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мережі</w:t>
            </w:r>
            <w:proofErr w:type="spellEnd"/>
            <w:r w:rsidRPr="00892536">
              <w:rPr>
                <w:rFonts w:ascii="Times New Roman" w:eastAsia="Calibri" w:hAnsi="Times New Roman" w:cs="Times New Roman"/>
                <w:sz w:val="18"/>
                <w:szCs w:val="18"/>
                <w:lang w:eastAsia="zh-CN"/>
              </w:rPr>
              <w:t xml:space="preserve"> з </w:t>
            </w:r>
            <w:proofErr w:type="spellStart"/>
            <w:r w:rsidRPr="00892536">
              <w:rPr>
                <w:rFonts w:ascii="Times New Roman" w:eastAsia="Calibri" w:hAnsi="Times New Roman" w:cs="Times New Roman"/>
                <w:sz w:val="18"/>
                <w:szCs w:val="18"/>
                <w:lang w:eastAsia="zh-CN"/>
              </w:rPr>
              <w:t>україномовним</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інтерфейсом</w:t>
            </w:r>
            <w:proofErr w:type="spellEnd"/>
            <w:r w:rsidRPr="00892536">
              <w:rPr>
                <w:rFonts w:ascii="Times New Roman" w:eastAsia="Calibri" w:hAnsi="Times New Roman" w:cs="Times New Roman"/>
                <w:sz w:val="18"/>
                <w:szCs w:val="18"/>
                <w:lang w:eastAsia="zh-CN"/>
              </w:rPr>
              <w:t xml:space="preserve">; </w:t>
            </w:r>
          </w:p>
          <w:p w14:paraId="15E50A15"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повноцінна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підтримка</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роботи</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користувачів</w:t>
            </w:r>
            <w:proofErr w:type="spellEnd"/>
            <w:r w:rsidRPr="00892536">
              <w:rPr>
                <w:rFonts w:ascii="Times New Roman" w:eastAsia="Calibri" w:hAnsi="Times New Roman" w:cs="Times New Roman"/>
                <w:sz w:val="18"/>
                <w:szCs w:val="18"/>
                <w:lang w:eastAsia="zh-CN"/>
              </w:rPr>
              <w:t xml:space="preserve"> з </w:t>
            </w:r>
            <w:proofErr w:type="spellStart"/>
            <w:r w:rsidRPr="00892536">
              <w:rPr>
                <w:rFonts w:ascii="Times New Roman" w:eastAsia="Calibri" w:hAnsi="Times New Roman" w:cs="Times New Roman"/>
                <w:sz w:val="18"/>
                <w:szCs w:val="18"/>
                <w:lang w:eastAsia="zh-CN"/>
              </w:rPr>
              <w:t>особливими</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потребами</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можливість</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динамічного</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оновлення</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дистанційно</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наявність</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дистанційного</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робочого</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столу</w:t>
            </w:r>
            <w:proofErr w:type="spellEnd"/>
            <w:r w:rsidRPr="00892536">
              <w:rPr>
                <w:rFonts w:ascii="Times New Roman" w:eastAsia="Calibri" w:hAnsi="Times New Roman" w:cs="Times New Roman"/>
                <w:sz w:val="18"/>
                <w:szCs w:val="18"/>
                <w:lang w:eastAsia="zh-CN"/>
              </w:rPr>
              <w:t>.</w:t>
            </w:r>
          </w:p>
          <w:p w14:paraId="0EC07364" w14:textId="77777777" w:rsidR="00892536" w:rsidRPr="00892536" w:rsidRDefault="00892536" w:rsidP="00892536">
            <w:pPr>
              <w:suppressAutoHyphens/>
              <w:rPr>
                <w:rFonts w:ascii="Times New Roman" w:eastAsia="Times New Roman" w:hAnsi="Times New Roman" w:cs="Times New Roman"/>
                <w:b/>
                <w:sz w:val="18"/>
                <w:szCs w:val="18"/>
                <w:lang w:eastAsia="zh-CN"/>
              </w:rPr>
            </w:pPr>
            <w:proofErr w:type="spellStart"/>
            <w:r w:rsidRPr="00892536">
              <w:rPr>
                <w:rFonts w:ascii="Times New Roman" w:eastAsia="Times New Roman" w:hAnsi="Times New Roman" w:cs="Times New Roman"/>
                <w:b/>
                <w:sz w:val="18"/>
                <w:szCs w:val="18"/>
                <w:lang w:eastAsia="zh-CN"/>
              </w:rPr>
              <w:t>Пакет</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програмних</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засобів</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офісного</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призначення</w:t>
            </w:r>
            <w:proofErr w:type="spellEnd"/>
            <w:r w:rsidRPr="00892536">
              <w:rPr>
                <w:rFonts w:ascii="Times New Roman" w:eastAsia="Times New Roman" w:hAnsi="Times New Roman" w:cs="Times New Roman"/>
                <w:b/>
                <w:sz w:val="18"/>
                <w:szCs w:val="18"/>
                <w:lang w:eastAsia="zh-CN"/>
              </w:rPr>
              <w:t xml:space="preserve"> Microsoft </w:t>
            </w:r>
            <w:r w:rsidRPr="00892536">
              <w:rPr>
                <w:rFonts w:ascii="Times New Roman" w:eastAsia="Times New Roman" w:hAnsi="Times New Roman" w:cs="Times New Roman"/>
                <w:b/>
                <w:bCs/>
                <w:sz w:val="18"/>
                <w:szCs w:val="18"/>
                <w:shd w:val="clear" w:color="auto" w:fill="FFFFFF"/>
                <w:lang w:eastAsia="zh-CN"/>
              </w:rPr>
              <w:t>(</w:t>
            </w:r>
            <w:proofErr w:type="spellStart"/>
            <w:r w:rsidRPr="00892536">
              <w:rPr>
                <w:rFonts w:ascii="Times New Roman" w:eastAsia="Times New Roman" w:hAnsi="Times New Roman" w:cs="Times New Roman"/>
                <w:b/>
                <w:bCs/>
                <w:sz w:val="18"/>
                <w:szCs w:val="18"/>
                <w:shd w:val="clear" w:color="auto" w:fill="FFFFFF"/>
                <w:lang w:eastAsia="zh-CN"/>
              </w:rPr>
              <w:t>учасник</w:t>
            </w:r>
            <w:proofErr w:type="spellEnd"/>
            <w:r w:rsidRPr="00892536">
              <w:rPr>
                <w:rFonts w:ascii="Times New Roman" w:eastAsia="Times New Roman" w:hAnsi="Times New Roman" w:cs="Times New Roman"/>
                <w:b/>
                <w:bCs/>
                <w:sz w:val="18"/>
                <w:szCs w:val="18"/>
                <w:shd w:val="clear" w:color="auto" w:fill="FFFFFF"/>
                <w:lang w:eastAsia="zh-CN"/>
              </w:rPr>
              <w:t xml:space="preserve"> </w:t>
            </w:r>
            <w:proofErr w:type="spellStart"/>
            <w:r w:rsidRPr="00892536">
              <w:rPr>
                <w:rFonts w:ascii="Times New Roman" w:eastAsia="Times New Roman" w:hAnsi="Times New Roman" w:cs="Times New Roman"/>
                <w:b/>
                <w:bCs/>
                <w:sz w:val="18"/>
                <w:szCs w:val="18"/>
                <w:shd w:val="clear" w:color="auto" w:fill="FFFFFF"/>
                <w:lang w:eastAsia="zh-CN"/>
              </w:rPr>
              <w:t>повинен</w:t>
            </w:r>
            <w:proofErr w:type="spellEnd"/>
            <w:r w:rsidRPr="00892536">
              <w:rPr>
                <w:rFonts w:ascii="Times New Roman" w:eastAsia="Times New Roman" w:hAnsi="Times New Roman" w:cs="Times New Roman"/>
                <w:b/>
                <w:bCs/>
                <w:sz w:val="18"/>
                <w:szCs w:val="18"/>
                <w:shd w:val="clear" w:color="auto" w:fill="FFFFFF"/>
                <w:lang w:eastAsia="zh-CN"/>
              </w:rPr>
              <w:t xml:space="preserve"> </w:t>
            </w:r>
            <w:proofErr w:type="spellStart"/>
            <w:r w:rsidRPr="00892536">
              <w:rPr>
                <w:rFonts w:ascii="Times New Roman" w:eastAsia="Times New Roman" w:hAnsi="Times New Roman" w:cs="Times New Roman"/>
                <w:b/>
                <w:bCs/>
                <w:sz w:val="18"/>
                <w:szCs w:val="18"/>
                <w:shd w:val="clear" w:color="auto" w:fill="FFFFFF"/>
                <w:lang w:eastAsia="zh-CN"/>
              </w:rPr>
              <w:t>зазначити</w:t>
            </w:r>
            <w:proofErr w:type="spellEnd"/>
            <w:r w:rsidRPr="00892536">
              <w:rPr>
                <w:rFonts w:ascii="Times New Roman" w:eastAsia="Times New Roman" w:hAnsi="Times New Roman" w:cs="Times New Roman"/>
                <w:b/>
                <w:bCs/>
                <w:sz w:val="18"/>
                <w:szCs w:val="18"/>
                <w:shd w:val="clear" w:color="auto" w:fill="FFFFFF"/>
                <w:lang w:eastAsia="zh-CN"/>
              </w:rPr>
              <w:t xml:space="preserve"> </w:t>
            </w:r>
            <w:proofErr w:type="spellStart"/>
            <w:r w:rsidRPr="00892536">
              <w:rPr>
                <w:rFonts w:ascii="Times New Roman" w:eastAsia="Times New Roman" w:hAnsi="Times New Roman" w:cs="Times New Roman"/>
                <w:b/>
                <w:bCs/>
                <w:sz w:val="18"/>
                <w:szCs w:val="18"/>
                <w:shd w:val="clear" w:color="auto" w:fill="FFFFFF"/>
                <w:lang w:eastAsia="zh-CN"/>
              </w:rPr>
              <w:t>конкретне</w:t>
            </w:r>
            <w:proofErr w:type="spellEnd"/>
            <w:r w:rsidRPr="00892536">
              <w:rPr>
                <w:rFonts w:ascii="Times New Roman" w:eastAsia="Times New Roman" w:hAnsi="Times New Roman" w:cs="Times New Roman"/>
                <w:b/>
                <w:bCs/>
                <w:sz w:val="18"/>
                <w:szCs w:val="18"/>
                <w:shd w:val="clear" w:color="auto" w:fill="FFFFFF"/>
                <w:lang w:eastAsia="zh-CN"/>
              </w:rPr>
              <w:t xml:space="preserve"> </w:t>
            </w:r>
            <w:proofErr w:type="spellStart"/>
            <w:r w:rsidRPr="00892536">
              <w:rPr>
                <w:rFonts w:ascii="Times New Roman" w:eastAsia="Times New Roman" w:hAnsi="Times New Roman" w:cs="Times New Roman"/>
                <w:b/>
                <w:bCs/>
                <w:sz w:val="18"/>
                <w:szCs w:val="18"/>
                <w:shd w:val="clear" w:color="auto" w:fill="FFFFFF"/>
                <w:lang w:eastAsia="zh-CN"/>
              </w:rPr>
              <w:t>найменування</w:t>
            </w:r>
            <w:proofErr w:type="spellEnd"/>
            <w:r w:rsidRPr="00892536">
              <w:rPr>
                <w:rFonts w:ascii="Times New Roman" w:eastAsia="Times New Roman" w:hAnsi="Times New Roman" w:cs="Times New Roman"/>
                <w:b/>
                <w:bCs/>
                <w:sz w:val="18"/>
                <w:szCs w:val="18"/>
                <w:shd w:val="clear" w:color="auto" w:fill="FFFFFF"/>
                <w:lang w:eastAsia="zh-CN"/>
              </w:rPr>
              <w:t xml:space="preserve"> </w:t>
            </w:r>
            <w:proofErr w:type="spellStart"/>
            <w:r w:rsidRPr="00892536">
              <w:rPr>
                <w:rFonts w:ascii="Times New Roman" w:eastAsia="Times New Roman" w:hAnsi="Times New Roman" w:cs="Times New Roman"/>
                <w:b/>
                <w:bCs/>
                <w:sz w:val="18"/>
                <w:szCs w:val="18"/>
                <w:shd w:val="clear" w:color="auto" w:fill="FFFFFF"/>
                <w:lang w:eastAsia="zh-CN"/>
              </w:rPr>
              <w:t>запропонованого</w:t>
            </w:r>
            <w:proofErr w:type="spellEnd"/>
            <w:r w:rsidRPr="00892536">
              <w:rPr>
                <w:rFonts w:ascii="Times New Roman" w:eastAsia="Times New Roman" w:hAnsi="Times New Roman" w:cs="Times New Roman"/>
                <w:b/>
                <w:bCs/>
                <w:sz w:val="18"/>
                <w:szCs w:val="18"/>
                <w:shd w:val="clear" w:color="auto" w:fill="FFFFFF"/>
                <w:lang w:eastAsia="zh-CN"/>
              </w:rPr>
              <w:t xml:space="preserve"> </w:t>
            </w:r>
            <w:proofErr w:type="spellStart"/>
            <w:r w:rsidRPr="00892536">
              <w:rPr>
                <w:rFonts w:ascii="Times New Roman" w:eastAsia="Times New Roman" w:hAnsi="Times New Roman" w:cs="Times New Roman"/>
                <w:b/>
                <w:bCs/>
                <w:sz w:val="18"/>
                <w:szCs w:val="18"/>
                <w:shd w:val="clear" w:color="auto" w:fill="FFFFFF"/>
                <w:lang w:eastAsia="zh-CN"/>
              </w:rPr>
              <w:t>програмного</w:t>
            </w:r>
            <w:proofErr w:type="spellEnd"/>
            <w:r w:rsidRPr="00892536">
              <w:rPr>
                <w:rFonts w:ascii="Times New Roman" w:eastAsia="Times New Roman" w:hAnsi="Times New Roman" w:cs="Times New Roman"/>
                <w:b/>
                <w:bCs/>
                <w:sz w:val="18"/>
                <w:szCs w:val="18"/>
                <w:shd w:val="clear" w:color="auto" w:fill="FFFFFF"/>
                <w:lang w:eastAsia="zh-CN"/>
              </w:rPr>
              <w:t xml:space="preserve"> </w:t>
            </w:r>
            <w:proofErr w:type="spellStart"/>
            <w:r w:rsidRPr="00892536">
              <w:rPr>
                <w:rFonts w:ascii="Times New Roman" w:eastAsia="Times New Roman" w:hAnsi="Times New Roman" w:cs="Times New Roman"/>
                <w:b/>
                <w:bCs/>
                <w:sz w:val="18"/>
                <w:szCs w:val="18"/>
                <w:shd w:val="clear" w:color="auto" w:fill="FFFFFF"/>
                <w:lang w:eastAsia="zh-CN"/>
              </w:rPr>
              <w:t>засобу</w:t>
            </w:r>
            <w:proofErr w:type="spellEnd"/>
            <w:r w:rsidRPr="00892536">
              <w:rPr>
                <w:rFonts w:ascii="Times New Roman" w:eastAsia="Times New Roman" w:hAnsi="Times New Roman" w:cs="Times New Roman"/>
                <w:b/>
                <w:bCs/>
                <w:sz w:val="18"/>
                <w:szCs w:val="18"/>
                <w:shd w:val="clear" w:color="auto" w:fill="FFFFFF"/>
                <w:lang w:eastAsia="zh-CN"/>
              </w:rPr>
              <w:t>)</w:t>
            </w:r>
            <w:r w:rsidRPr="00892536">
              <w:rPr>
                <w:rFonts w:ascii="Times New Roman" w:eastAsia="Times New Roman" w:hAnsi="Times New Roman" w:cs="Times New Roman"/>
                <w:b/>
                <w:sz w:val="18"/>
                <w:szCs w:val="18"/>
                <w:lang w:eastAsia="zh-CN"/>
              </w:rPr>
              <w:t>:</w:t>
            </w:r>
          </w:p>
          <w:p w14:paraId="081779CE" w14:textId="77777777" w:rsidR="00892536" w:rsidRPr="00892536" w:rsidRDefault="00892536" w:rsidP="00892536">
            <w:pPr>
              <w:suppressAutoHyphens/>
              <w:rPr>
                <w:rFonts w:ascii="Times New Roman" w:eastAsia="Calibri" w:hAnsi="Times New Roman" w:cs="Times New Roman"/>
                <w:sz w:val="18"/>
                <w:szCs w:val="18"/>
                <w:shd w:val="clear" w:color="auto" w:fill="FFFFFF"/>
                <w:lang w:eastAsia="zh-CN"/>
              </w:rPr>
            </w:pPr>
            <w:proofErr w:type="spellStart"/>
            <w:r w:rsidRPr="00892536">
              <w:rPr>
                <w:rFonts w:ascii="Times New Roman" w:eastAsia="Times New Roman" w:hAnsi="Times New Roman" w:cs="Times New Roman"/>
                <w:sz w:val="18"/>
                <w:szCs w:val="18"/>
                <w:lang w:eastAsia="zh-CN"/>
              </w:rPr>
              <w:t>преінстальований</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ліцензійний</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пакет</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офісного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програмного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забезпечення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сертифікований</w:t>
            </w:r>
            <w:proofErr w:type="spellEnd"/>
            <w:r w:rsidRPr="00892536">
              <w:rPr>
                <w:rFonts w:ascii="Times New Roman" w:eastAsia="Times New Roman" w:hAnsi="Times New Roman" w:cs="Times New Roman"/>
                <w:sz w:val="18"/>
                <w:szCs w:val="18"/>
                <w:lang w:eastAsia="zh-CN"/>
              </w:rPr>
              <w:t xml:space="preserve"> в </w:t>
            </w:r>
            <w:proofErr w:type="spellStart"/>
            <w:r w:rsidRPr="00892536">
              <w:rPr>
                <w:rFonts w:ascii="Times New Roman" w:eastAsia="Times New Roman" w:hAnsi="Times New Roman" w:cs="Times New Roman"/>
                <w:sz w:val="18"/>
                <w:szCs w:val="18"/>
                <w:lang w:eastAsia="zh-CN"/>
              </w:rPr>
              <w:t>Україні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пропрієтарний</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україномовним</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інтерфейсом</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сумісний</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обраною</w:t>
            </w:r>
            <w:proofErr w:type="spellEnd"/>
            <w:r w:rsidRPr="00892536">
              <w:rPr>
                <w:rFonts w:ascii="Times New Roman" w:eastAsia="Times New Roman" w:hAnsi="Times New Roman" w:cs="Times New Roman"/>
                <w:sz w:val="18"/>
                <w:szCs w:val="18"/>
                <w:lang w:eastAsia="zh-CN"/>
              </w:rPr>
              <w:t xml:space="preserve"> ОС, </w:t>
            </w:r>
            <w:proofErr w:type="spellStart"/>
            <w:r w:rsidRPr="00892536">
              <w:rPr>
                <w:rFonts w:ascii="Times New Roman" w:eastAsia="Times New Roman" w:hAnsi="Times New Roman" w:cs="Times New Roman"/>
                <w:sz w:val="18"/>
                <w:szCs w:val="18"/>
                <w:lang w:eastAsia="zh-CN"/>
              </w:rPr>
              <w:t>що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підтримує</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роботу</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основними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файловими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форматами</w:t>
            </w:r>
            <w:proofErr w:type="spellEnd"/>
            <w:r w:rsidRPr="00892536">
              <w:rPr>
                <w:rFonts w:ascii="Times New Roman" w:eastAsia="Times New Roman" w:hAnsi="Times New Roman" w:cs="Times New Roman"/>
                <w:sz w:val="18"/>
                <w:szCs w:val="18"/>
                <w:lang w:eastAsia="zh-CN"/>
              </w:rPr>
              <w:t xml:space="preserve">, а </w:t>
            </w:r>
            <w:proofErr w:type="spellStart"/>
            <w:r w:rsidRPr="00892536">
              <w:rPr>
                <w:rFonts w:ascii="Times New Roman" w:eastAsia="Times New Roman" w:hAnsi="Times New Roman" w:cs="Times New Roman"/>
                <w:sz w:val="18"/>
                <w:szCs w:val="18"/>
                <w:lang w:eastAsia="zh-CN"/>
              </w:rPr>
              <w:t>також</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роботу</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електронною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поштою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Наявність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україномовної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підтримки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від</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виробника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території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України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Термін</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дії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ліцензії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безстрокова</w:t>
            </w:r>
            <w:proofErr w:type="spellEnd"/>
            <w:r w:rsidRPr="00892536">
              <w:rPr>
                <w:rFonts w:ascii="Times New Roman" w:eastAsia="Times New Roman" w:hAnsi="Times New Roman" w:cs="Times New Roman"/>
                <w:sz w:val="18"/>
                <w:szCs w:val="18"/>
                <w:lang w:eastAsia="zh-CN"/>
              </w:rPr>
              <w:t>.</w:t>
            </w:r>
          </w:p>
          <w:p w14:paraId="07A88957" w14:textId="77777777" w:rsidR="00892536" w:rsidRPr="00892536" w:rsidRDefault="00892536" w:rsidP="00892536">
            <w:pPr>
              <w:shd w:val="clear" w:color="auto" w:fill="FFFFFF"/>
              <w:suppressAutoHyphens/>
              <w:rPr>
                <w:rFonts w:ascii="Times New Roman" w:eastAsia="Times New Roman" w:hAnsi="Times New Roman" w:cs="Times New Roman"/>
                <w:b/>
                <w:sz w:val="18"/>
                <w:szCs w:val="18"/>
                <w:lang w:eastAsia="zh-CN"/>
              </w:rPr>
            </w:pPr>
            <w:proofErr w:type="spellStart"/>
            <w:r w:rsidRPr="00892536">
              <w:rPr>
                <w:rFonts w:ascii="Times New Roman" w:eastAsia="Times New Roman" w:hAnsi="Times New Roman" w:cs="Times New Roman"/>
                <w:b/>
                <w:sz w:val="18"/>
                <w:szCs w:val="18"/>
                <w:lang w:eastAsia="zh-CN"/>
              </w:rPr>
              <w:t>Спеціалізоване</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освітнє</w:t>
            </w:r>
            <w:proofErr w:type="spellEnd"/>
            <w:r w:rsidRPr="00892536">
              <w:rPr>
                <w:rFonts w:ascii="Times New Roman" w:eastAsia="Times New Roman" w:hAnsi="Times New Roman" w:cs="Times New Roman"/>
                <w:b/>
                <w:sz w:val="18"/>
                <w:szCs w:val="18"/>
                <w:lang w:val="ru-RU" w:eastAsia="zh-CN"/>
              </w:rPr>
              <w:t xml:space="preserve"> </w:t>
            </w:r>
            <w:proofErr w:type="spellStart"/>
            <w:r w:rsidRPr="00892536">
              <w:rPr>
                <w:rFonts w:ascii="Times New Roman" w:eastAsia="Times New Roman" w:hAnsi="Times New Roman" w:cs="Times New Roman"/>
                <w:b/>
                <w:sz w:val="18"/>
                <w:szCs w:val="18"/>
                <w:lang w:eastAsia="zh-CN"/>
              </w:rPr>
              <w:t>програмне</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забезпечення</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учасник</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повинен</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зазначити</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конкретне</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найменування</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програмного</w:t>
            </w:r>
            <w:proofErr w:type="spellEnd"/>
            <w:r w:rsidRPr="00892536">
              <w:rPr>
                <w:rFonts w:ascii="Times New Roman" w:eastAsia="Times New Roman" w:hAnsi="Times New Roman" w:cs="Times New Roman"/>
                <w:b/>
                <w:sz w:val="18"/>
                <w:szCs w:val="18"/>
                <w:lang w:eastAsia="zh-CN"/>
              </w:rPr>
              <w:t xml:space="preserve"> </w:t>
            </w:r>
            <w:proofErr w:type="spellStart"/>
            <w:r w:rsidRPr="00892536">
              <w:rPr>
                <w:rFonts w:ascii="Times New Roman" w:eastAsia="Times New Roman" w:hAnsi="Times New Roman" w:cs="Times New Roman"/>
                <w:b/>
                <w:sz w:val="18"/>
                <w:szCs w:val="18"/>
                <w:lang w:eastAsia="zh-CN"/>
              </w:rPr>
              <w:t>забезпечення</w:t>
            </w:r>
            <w:proofErr w:type="spellEnd"/>
            <w:r w:rsidRPr="00892536">
              <w:rPr>
                <w:rFonts w:ascii="Times New Roman" w:eastAsia="Times New Roman" w:hAnsi="Times New Roman" w:cs="Times New Roman"/>
                <w:b/>
                <w:sz w:val="18"/>
                <w:szCs w:val="18"/>
                <w:lang w:eastAsia="zh-CN"/>
              </w:rPr>
              <w:t>):</w:t>
            </w:r>
          </w:p>
          <w:p w14:paraId="67A9763E" w14:textId="77777777" w:rsidR="00892536" w:rsidRPr="00892536" w:rsidRDefault="00892536" w:rsidP="00892536">
            <w:pPr>
              <w:shd w:val="clear" w:color="auto" w:fill="FFFFFF"/>
              <w:suppressAutoHyphens/>
              <w:rPr>
                <w:rFonts w:ascii="Times New Roman" w:eastAsia="Times New Roman" w:hAnsi="Times New Roman" w:cs="Times New Roman"/>
                <w:sz w:val="18"/>
                <w:szCs w:val="18"/>
                <w:lang w:eastAsia="zh-CN"/>
              </w:rPr>
            </w:pPr>
            <w:proofErr w:type="spellStart"/>
            <w:r w:rsidRPr="00892536">
              <w:rPr>
                <w:rFonts w:ascii="Times New Roman" w:eastAsia="Times New Roman" w:hAnsi="Times New Roman" w:cs="Times New Roman"/>
                <w:sz w:val="18"/>
                <w:szCs w:val="18"/>
                <w:lang w:eastAsia="zh-CN"/>
              </w:rPr>
              <w:t>Електронні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освітні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ресурси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далі</w:t>
            </w:r>
            <w:proofErr w:type="spellEnd"/>
            <w:r w:rsidRPr="00892536">
              <w:rPr>
                <w:rFonts w:ascii="Times New Roman" w:eastAsia="Times New Roman" w:hAnsi="Times New Roman" w:cs="Times New Roman"/>
                <w:sz w:val="18"/>
                <w:szCs w:val="18"/>
                <w:lang w:eastAsia="zh-CN"/>
              </w:rPr>
              <w:t xml:space="preserve"> ЕОР) (</w:t>
            </w:r>
            <w:proofErr w:type="spellStart"/>
            <w:r w:rsidRPr="00892536">
              <w:rPr>
                <w:rFonts w:ascii="Times New Roman" w:eastAsia="Times New Roman" w:hAnsi="Times New Roman" w:cs="Times New Roman"/>
                <w:sz w:val="18"/>
                <w:szCs w:val="18"/>
                <w:lang w:eastAsia="zh-CN"/>
              </w:rPr>
              <w:t>проінстальовані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на</w:t>
            </w:r>
            <w:proofErr w:type="spellEnd"/>
            <w:r w:rsidRPr="00892536">
              <w:rPr>
                <w:rFonts w:ascii="Times New Roman" w:eastAsia="Times New Roman" w:hAnsi="Times New Roman" w:cs="Times New Roman"/>
                <w:sz w:val="18"/>
                <w:szCs w:val="18"/>
                <w:lang w:eastAsia="zh-CN"/>
              </w:rPr>
              <w:t xml:space="preserve"> комп’ютер), з </w:t>
            </w:r>
            <w:proofErr w:type="spellStart"/>
            <w:r w:rsidRPr="00892536">
              <w:rPr>
                <w:rFonts w:ascii="Times New Roman" w:eastAsia="Times New Roman" w:hAnsi="Times New Roman" w:cs="Times New Roman"/>
                <w:sz w:val="18"/>
                <w:szCs w:val="18"/>
                <w:lang w:eastAsia="zh-CN"/>
              </w:rPr>
              <w:t>терміном</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дії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ліцензії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не</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менше</w:t>
            </w:r>
            <w:proofErr w:type="spellEnd"/>
            <w:r w:rsidRPr="00892536">
              <w:rPr>
                <w:rFonts w:ascii="Times New Roman" w:eastAsia="Times New Roman" w:hAnsi="Times New Roman" w:cs="Times New Roman"/>
                <w:sz w:val="18"/>
                <w:szCs w:val="18"/>
                <w:lang w:eastAsia="zh-CN"/>
              </w:rPr>
              <w:t xml:space="preserve"> 1-го </w:t>
            </w:r>
            <w:proofErr w:type="spellStart"/>
            <w:r w:rsidRPr="00892536">
              <w:rPr>
                <w:rFonts w:ascii="Times New Roman" w:eastAsia="Times New Roman" w:hAnsi="Times New Roman" w:cs="Times New Roman"/>
                <w:sz w:val="18"/>
                <w:szCs w:val="18"/>
                <w:lang w:eastAsia="zh-CN"/>
              </w:rPr>
              <w:t>року</w:t>
            </w:r>
            <w:proofErr w:type="spellEnd"/>
            <w:r w:rsidRPr="00892536">
              <w:rPr>
                <w:rFonts w:ascii="Times New Roman" w:eastAsia="Times New Roman" w:hAnsi="Times New Roman" w:cs="Times New Roman"/>
                <w:sz w:val="18"/>
                <w:szCs w:val="18"/>
                <w:lang w:eastAsia="zh-CN"/>
              </w:rPr>
              <w:t>.</w:t>
            </w:r>
          </w:p>
          <w:p w14:paraId="6B2A05BB" w14:textId="77777777" w:rsidR="00892536" w:rsidRPr="00892536" w:rsidRDefault="00892536" w:rsidP="00892536">
            <w:pPr>
              <w:shd w:val="clear" w:color="auto" w:fill="FFFFFF"/>
              <w:suppressAutoHyphens/>
              <w:rPr>
                <w:rFonts w:ascii="Times New Roman" w:eastAsia="Times New Roman" w:hAnsi="Times New Roman" w:cs="Times New Roman"/>
                <w:sz w:val="18"/>
                <w:szCs w:val="18"/>
                <w:lang w:eastAsia="zh-CN"/>
              </w:rPr>
            </w:pPr>
            <w:r w:rsidRPr="00892536">
              <w:rPr>
                <w:rFonts w:ascii="Times New Roman" w:eastAsia="Times New Roman" w:hAnsi="Times New Roman" w:cs="Times New Roman"/>
                <w:sz w:val="18"/>
                <w:szCs w:val="18"/>
                <w:lang w:eastAsia="zh-CN"/>
              </w:rPr>
              <w:t xml:space="preserve">ЕОР – </w:t>
            </w:r>
            <w:proofErr w:type="spellStart"/>
            <w:r w:rsidRPr="00892536">
              <w:rPr>
                <w:rFonts w:ascii="Times New Roman" w:eastAsia="Times New Roman" w:hAnsi="Times New Roman" w:cs="Times New Roman"/>
                <w:sz w:val="18"/>
                <w:szCs w:val="18"/>
                <w:lang w:eastAsia="zh-CN"/>
              </w:rPr>
              <w:t>являє</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собою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інтерактивний</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мультимедійний</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застосунок</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можливістю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роботи</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та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без</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підключення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мережі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Інтернет</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Застосунок</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повинен</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забезпечувати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можливість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проходити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навчання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як</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очно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так</w:t>
            </w:r>
            <w:proofErr w:type="spellEnd"/>
            <w:r w:rsidRPr="00892536">
              <w:rPr>
                <w:rFonts w:ascii="Times New Roman" w:eastAsia="Times New Roman" w:hAnsi="Times New Roman" w:cs="Times New Roman"/>
                <w:sz w:val="18"/>
                <w:szCs w:val="18"/>
                <w:lang w:eastAsia="zh-CN"/>
              </w:rPr>
              <w:t xml:space="preserve"> і </w:t>
            </w:r>
            <w:proofErr w:type="spellStart"/>
            <w:r w:rsidRPr="00892536">
              <w:rPr>
                <w:rFonts w:ascii="Times New Roman" w:eastAsia="Times New Roman" w:hAnsi="Times New Roman" w:cs="Times New Roman"/>
                <w:sz w:val="18"/>
                <w:szCs w:val="18"/>
                <w:lang w:eastAsia="zh-CN"/>
              </w:rPr>
              <w:t>дистанційно</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можливістю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користування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інтерактивній</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поверхні</w:t>
            </w:r>
            <w:proofErr w:type="spellEnd"/>
            <w:r w:rsidRPr="00892536">
              <w:rPr>
                <w:rFonts w:ascii="Times New Roman" w:eastAsia="Times New Roman" w:hAnsi="Times New Roman" w:cs="Times New Roman"/>
                <w:sz w:val="18"/>
                <w:szCs w:val="18"/>
                <w:lang w:eastAsia="zh-CN"/>
              </w:rPr>
              <w:t xml:space="preserve">. ЕОР </w:t>
            </w:r>
            <w:proofErr w:type="spellStart"/>
            <w:r w:rsidRPr="00892536">
              <w:rPr>
                <w:rFonts w:ascii="Times New Roman" w:eastAsia="Times New Roman" w:hAnsi="Times New Roman" w:cs="Times New Roman"/>
                <w:sz w:val="18"/>
                <w:szCs w:val="18"/>
                <w:lang w:eastAsia="zh-CN"/>
              </w:rPr>
              <w:t>повинен</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включати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завдання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lastRenderedPageBreak/>
              <w:t>для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вивчення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абетки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алфавіту</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української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мови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shd w:val="clear" w:color="auto" w:fill="FFFFFF"/>
                <w:lang w:eastAsia="ru-RU"/>
              </w:rPr>
              <w:t>Застосунок</w:t>
            </w:r>
            <w:proofErr w:type="spellEnd"/>
            <w:r w:rsidRPr="00892536">
              <w:rPr>
                <w:rFonts w:ascii="Times New Roman" w:eastAsia="Times New Roman" w:hAnsi="Times New Roman" w:cs="Times New Roman"/>
                <w:sz w:val="18"/>
                <w:szCs w:val="18"/>
                <w:shd w:val="clear" w:color="auto" w:fill="FFFFFF"/>
                <w:lang w:eastAsia="ru-RU"/>
              </w:rPr>
              <w:t xml:space="preserve"> </w:t>
            </w:r>
            <w:proofErr w:type="spellStart"/>
            <w:r w:rsidRPr="00892536">
              <w:rPr>
                <w:rFonts w:ascii="Times New Roman" w:eastAsia="Times New Roman" w:hAnsi="Times New Roman" w:cs="Times New Roman"/>
                <w:sz w:val="18"/>
                <w:szCs w:val="18"/>
                <w:shd w:val="clear" w:color="auto" w:fill="FFFFFF"/>
                <w:lang w:eastAsia="ru-RU"/>
              </w:rPr>
              <w:t>повинен</w:t>
            </w:r>
            <w:proofErr w:type="spellEnd"/>
            <w:r w:rsidRPr="00892536">
              <w:rPr>
                <w:rFonts w:ascii="Times New Roman" w:eastAsia="Times New Roman" w:hAnsi="Times New Roman" w:cs="Times New Roman"/>
                <w:sz w:val="18"/>
                <w:szCs w:val="18"/>
                <w:shd w:val="clear" w:color="auto" w:fill="FFFFFF"/>
                <w:lang w:eastAsia="ru-RU"/>
              </w:rPr>
              <w:t xml:space="preserve"> </w:t>
            </w:r>
            <w:proofErr w:type="spellStart"/>
            <w:r w:rsidRPr="00892536">
              <w:rPr>
                <w:rFonts w:ascii="Times New Roman" w:eastAsia="Times New Roman" w:hAnsi="Times New Roman" w:cs="Times New Roman"/>
                <w:sz w:val="18"/>
                <w:szCs w:val="18"/>
                <w:shd w:val="clear" w:color="auto" w:fill="FFFFFF"/>
                <w:lang w:eastAsia="ru-RU"/>
              </w:rPr>
              <w:t>передбачати</w:t>
            </w:r>
            <w:proofErr w:type="spellEnd"/>
            <w:r w:rsidRPr="00892536">
              <w:rPr>
                <w:rFonts w:ascii="Times New Roman" w:eastAsia="Times New Roman" w:hAnsi="Times New Roman" w:cs="Times New Roman"/>
                <w:sz w:val="18"/>
                <w:szCs w:val="18"/>
                <w:shd w:val="clear" w:color="auto" w:fill="FFFFFF"/>
                <w:lang w:eastAsia="ru-RU"/>
              </w:rPr>
              <w:t xml:space="preserve"> </w:t>
            </w:r>
            <w:proofErr w:type="spellStart"/>
            <w:r w:rsidRPr="00892536">
              <w:rPr>
                <w:rFonts w:ascii="Times New Roman" w:eastAsia="Times New Roman" w:hAnsi="Times New Roman" w:cs="Times New Roman"/>
                <w:sz w:val="18"/>
                <w:szCs w:val="18"/>
                <w:shd w:val="clear" w:color="auto" w:fill="FFFFFF"/>
                <w:lang w:eastAsia="ru-RU"/>
              </w:rPr>
              <w:t>н</w:t>
            </w:r>
            <w:r w:rsidRPr="00892536">
              <w:rPr>
                <w:rFonts w:ascii="Times New Roman" w:eastAsia="Times New Roman" w:hAnsi="Times New Roman" w:cs="Times New Roman"/>
                <w:sz w:val="18"/>
                <w:szCs w:val="18"/>
                <w:lang w:eastAsia="zh-CN"/>
              </w:rPr>
              <w:t>аявність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не</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менше</w:t>
            </w:r>
            <w:proofErr w:type="spellEnd"/>
            <w:r w:rsidRPr="00892536">
              <w:rPr>
                <w:rFonts w:ascii="Times New Roman" w:eastAsia="Times New Roman" w:hAnsi="Times New Roman" w:cs="Times New Roman"/>
                <w:sz w:val="18"/>
                <w:szCs w:val="18"/>
                <w:lang w:eastAsia="zh-CN"/>
              </w:rPr>
              <w:t xml:space="preserve"> ніж 10 (</w:t>
            </w:r>
            <w:proofErr w:type="spellStart"/>
            <w:r w:rsidRPr="00892536">
              <w:rPr>
                <w:rFonts w:ascii="Times New Roman" w:eastAsia="Times New Roman" w:hAnsi="Times New Roman" w:cs="Times New Roman"/>
                <w:sz w:val="18"/>
                <w:szCs w:val="18"/>
                <w:lang w:eastAsia="zh-CN"/>
              </w:rPr>
              <w:t>десяти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інтерактивних</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завдань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для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вивчення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кожної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букви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алфавіту</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не</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менше</w:t>
            </w:r>
            <w:proofErr w:type="spellEnd"/>
            <w:r w:rsidRPr="00892536">
              <w:rPr>
                <w:rFonts w:ascii="Times New Roman" w:eastAsia="Times New Roman" w:hAnsi="Times New Roman" w:cs="Times New Roman"/>
                <w:sz w:val="18"/>
                <w:szCs w:val="18"/>
                <w:lang w:eastAsia="zh-CN"/>
              </w:rPr>
              <w:t xml:space="preserve"> ніж 1 (</w:t>
            </w:r>
            <w:proofErr w:type="spellStart"/>
            <w:r w:rsidRPr="00892536">
              <w:rPr>
                <w:rFonts w:ascii="Times New Roman" w:eastAsia="Times New Roman" w:hAnsi="Times New Roman" w:cs="Times New Roman"/>
                <w:sz w:val="18"/>
                <w:szCs w:val="18"/>
                <w:lang w:eastAsia="zh-CN"/>
              </w:rPr>
              <w:t>один</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мультимедійний</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засіб</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для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ознайомлення</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конкретною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буквою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алфавіту</w:t>
            </w:r>
            <w:proofErr w:type="spellEnd"/>
            <w:r w:rsidRPr="00892536">
              <w:rPr>
                <w:rFonts w:ascii="Times New Roman" w:eastAsia="Times New Roman" w:hAnsi="Times New Roman" w:cs="Times New Roman"/>
                <w:sz w:val="18"/>
                <w:szCs w:val="18"/>
                <w:lang w:eastAsia="zh-CN"/>
              </w:rPr>
              <w:t xml:space="preserve"> (у </w:t>
            </w:r>
            <w:proofErr w:type="spellStart"/>
            <w:r w:rsidRPr="00892536">
              <w:rPr>
                <w:rFonts w:ascii="Times New Roman" w:eastAsia="Times New Roman" w:hAnsi="Times New Roman" w:cs="Times New Roman"/>
                <w:sz w:val="18"/>
                <w:szCs w:val="18"/>
                <w:lang w:eastAsia="zh-CN"/>
              </w:rPr>
              <w:t>вигляді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анімованого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пояснення</w:t>
            </w:r>
            <w:proofErr w:type="spellEnd"/>
            <w:r w:rsidRPr="00892536">
              <w:rPr>
                <w:rFonts w:ascii="Times New Roman" w:eastAsia="Times New Roman" w:hAnsi="Times New Roman" w:cs="Times New Roman"/>
                <w:sz w:val="18"/>
                <w:szCs w:val="18"/>
                <w:lang w:eastAsia="zh-CN"/>
              </w:rPr>
              <w:t xml:space="preserve"> з </w:t>
            </w:r>
            <w:proofErr w:type="spellStart"/>
            <w:r w:rsidRPr="00892536">
              <w:rPr>
                <w:rFonts w:ascii="Times New Roman" w:eastAsia="Times New Roman" w:hAnsi="Times New Roman" w:cs="Times New Roman"/>
                <w:sz w:val="18"/>
                <w:szCs w:val="18"/>
                <w:lang w:eastAsia="zh-CN"/>
              </w:rPr>
              <w:t>дикторським</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супроводом</w:t>
            </w:r>
            <w:proofErr w:type="spellEnd"/>
            <w:r w:rsidRPr="00892536">
              <w:rPr>
                <w:rFonts w:ascii="Times New Roman" w:eastAsia="Times New Roman" w:hAnsi="Times New Roman" w:cs="Times New Roman"/>
                <w:sz w:val="18"/>
                <w:szCs w:val="18"/>
                <w:lang w:eastAsia="zh-CN"/>
              </w:rPr>
              <w:t xml:space="preserve">). </w:t>
            </w:r>
          </w:p>
          <w:p w14:paraId="462AD5A3" w14:textId="77777777" w:rsidR="00892536" w:rsidRPr="00892536" w:rsidRDefault="00892536" w:rsidP="00892536">
            <w:pPr>
              <w:shd w:val="clear" w:color="auto" w:fill="FFFFFF"/>
              <w:suppressAutoHyphens/>
              <w:rPr>
                <w:rFonts w:ascii="Times New Roman" w:eastAsia="Times New Roman" w:hAnsi="Times New Roman" w:cs="Times New Roman"/>
                <w:sz w:val="18"/>
                <w:szCs w:val="18"/>
                <w:lang w:eastAsia="zh-CN"/>
              </w:rPr>
            </w:pPr>
            <w:proofErr w:type="spellStart"/>
            <w:r w:rsidRPr="00892536">
              <w:rPr>
                <w:rFonts w:ascii="Times New Roman" w:eastAsia="Times New Roman" w:hAnsi="Times New Roman" w:cs="Times New Roman"/>
                <w:sz w:val="18"/>
                <w:szCs w:val="18"/>
                <w:lang w:eastAsia="zh-CN"/>
              </w:rPr>
              <w:t>Вимоги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інтерактивних</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завдань</w:t>
            </w:r>
            <w:proofErr w:type="spellEnd"/>
            <w:r w:rsidRPr="00892536">
              <w:rPr>
                <w:rFonts w:ascii="Times New Roman" w:eastAsia="Times New Roman" w:hAnsi="Times New Roman" w:cs="Times New Roman"/>
                <w:sz w:val="18"/>
                <w:szCs w:val="18"/>
                <w:lang w:eastAsia="zh-CN"/>
              </w:rPr>
              <w:t xml:space="preserve">: </w:t>
            </w:r>
          </w:p>
          <w:p w14:paraId="7452AE0C" w14:textId="77777777" w:rsidR="00892536" w:rsidRPr="00892536" w:rsidRDefault="00892536" w:rsidP="00892536">
            <w:pPr>
              <w:shd w:val="clear" w:color="auto" w:fill="FFFFFF"/>
              <w:suppressAutoHyphens/>
              <w:rPr>
                <w:rFonts w:ascii="Times New Roman" w:eastAsia="Times New Roman" w:hAnsi="Times New Roman" w:cs="Times New Roman"/>
                <w:sz w:val="18"/>
                <w:szCs w:val="18"/>
                <w:lang w:eastAsia="zh-CN"/>
              </w:rPr>
            </w:pPr>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усі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завдання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мають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бути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структуровані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відповідною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буквою</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алфавіту</w:t>
            </w:r>
            <w:proofErr w:type="spellEnd"/>
            <w:r w:rsidRPr="00892536">
              <w:rPr>
                <w:rFonts w:ascii="Times New Roman" w:eastAsia="Times New Roman" w:hAnsi="Times New Roman" w:cs="Times New Roman"/>
                <w:sz w:val="18"/>
                <w:szCs w:val="18"/>
                <w:lang w:eastAsia="zh-CN"/>
              </w:rPr>
              <w:t xml:space="preserve">; </w:t>
            </w:r>
          </w:p>
          <w:p w14:paraId="22EBE86A" w14:textId="77777777" w:rsidR="00892536" w:rsidRPr="00892536" w:rsidRDefault="00892536" w:rsidP="00892536">
            <w:pPr>
              <w:shd w:val="clear" w:color="auto" w:fill="FFFFFF"/>
              <w:suppressAutoHyphens/>
              <w:rPr>
                <w:rFonts w:ascii="Times New Roman" w:eastAsia="Times New Roman" w:hAnsi="Times New Roman" w:cs="Times New Roman"/>
                <w:sz w:val="18"/>
                <w:szCs w:val="18"/>
                <w:lang w:eastAsia="zh-CN"/>
              </w:rPr>
            </w:pPr>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індивідуальна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траєкторія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навчальних</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досягнень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повинна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зберігатися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як</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локально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так</w:t>
            </w:r>
            <w:proofErr w:type="spellEnd"/>
            <w:r w:rsidRPr="00892536">
              <w:rPr>
                <w:rFonts w:ascii="Times New Roman" w:eastAsia="Times New Roman" w:hAnsi="Times New Roman" w:cs="Times New Roman"/>
                <w:sz w:val="18"/>
                <w:szCs w:val="18"/>
                <w:lang w:eastAsia="zh-CN"/>
              </w:rPr>
              <w:t xml:space="preserve"> і </w:t>
            </w:r>
            <w:proofErr w:type="spellStart"/>
            <w:r w:rsidRPr="00892536">
              <w:rPr>
                <w:rFonts w:ascii="Times New Roman" w:eastAsia="Times New Roman" w:hAnsi="Times New Roman" w:cs="Times New Roman"/>
                <w:sz w:val="18"/>
                <w:szCs w:val="18"/>
                <w:lang w:eastAsia="zh-CN"/>
              </w:rPr>
              <w:t>на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сервері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для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синхронізації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відновлення</w:t>
            </w:r>
            <w:proofErr w:type="spellEnd"/>
            <w:r w:rsidRPr="00892536">
              <w:rPr>
                <w:rFonts w:ascii="Times New Roman" w:eastAsia="Times New Roman" w:hAnsi="Times New Roman" w:cs="Times New Roman"/>
                <w:sz w:val="18"/>
                <w:szCs w:val="18"/>
                <w:lang w:eastAsia="zh-CN"/>
              </w:rPr>
              <w:t xml:space="preserve"> в </w:t>
            </w:r>
            <w:proofErr w:type="spellStart"/>
            <w:r w:rsidRPr="00892536">
              <w:rPr>
                <w:rFonts w:ascii="Times New Roman" w:eastAsia="Times New Roman" w:hAnsi="Times New Roman" w:cs="Times New Roman"/>
                <w:sz w:val="18"/>
                <w:szCs w:val="18"/>
                <w:lang w:eastAsia="zh-CN"/>
              </w:rPr>
              <w:t>разі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потреби</w:t>
            </w:r>
            <w:proofErr w:type="spellEnd"/>
            <w:r w:rsidRPr="00892536">
              <w:rPr>
                <w:rFonts w:ascii="Times New Roman" w:eastAsia="Times New Roman" w:hAnsi="Times New Roman" w:cs="Times New Roman"/>
                <w:sz w:val="18"/>
                <w:szCs w:val="18"/>
                <w:lang w:eastAsia="zh-CN"/>
              </w:rPr>
              <w:t xml:space="preserve">; </w:t>
            </w:r>
          </w:p>
          <w:p w14:paraId="4F3FED45" w14:textId="77777777" w:rsidR="00892536" w:rsidRPr="00892536" w:rsidRDefault="00892536" w:rsidP="00892536">
            <w:pPr>
              <w:shd w:val="clear" w:color="auto" w:fill="FFFFFF"/>
              <w:suppressAutoHyphens/>
              <w:rPr>
                <w:rFonts w:ascii="Times New Roman" w:eastAsia="Times New Roman" w:hAnsi="Times New Roman" w:cs="Times New Roman"/>
                <w:sz w:val="18"/>
                <w:szCs w:val="18"/>
                <w:lang w:eastAsia="zh-CN"/>
              </w:rPr>
            </w:pPr>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наявність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функції</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виклику</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підказки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кожного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завдання</w:t>
            </w:r>
            <w:proofErr w:type="spellEnd"/>
            <w:r w:rsidRPr="00892536">
              <w:rPr>
                <w:rFonts w:ascii="Times New Roman" w:eastAsia="Times New Roman" w:hAnsi="Times New Roman" w:cs="Times New Roman"/>
                <w:sz w:val="18"/>
                <w:szCs w:val="18"/>
                <w:lang w:eastAsia="zh-CN"/>
              </w:rPr>
              <w:t xml:space="preserve">; </w:t>
            </w:r>
          </w:p>
          <w:p w14:paraId="627E43D6" w14:textId="77777777" w:rsidR="00892536" w:rsidRPr="00892536" w:rsidRDefault="00892536" w:rsidP="00892536">
            <w:pPr>
              <w:shd w:val="clear" w:color="auto" w:fill="FFFFFF"/>
              <w:suppressAutoHyphens/>
              <w:rPr>
                <w:rFonts w:ascii="Times New Roman" w:eastAsia="Times New Roman" w:hAnsi="Times New Roman" w:cs="Times New Roman"/>
                <w:sz w:val="18"/>
                <w:szCs w:val="18"/>
                <w:lang w:eastAsia="zh-CN"/>
              </w:rPr>
            </w:pPr>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моментальна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перевірка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правильності</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виконання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завдань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демонстрація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результату</w:t>
            </w:r>
            <w:proofErr w:type="spellEnd"/>
            <w:r w:rsidRPr="00892536">
              <w:rPr>
                <w:rFonts w:ascii="Times New Roman" w:eastAsia="Times New Roman" w:hAnsi="Times New Roman" w:cs="Times New Roman"/>
                <w:sz w:val="18"/>
                <w:szCs w:val="18"/>
                <w:lang w:eastAsia="zh-CN"/>
              </w:rPr>
              <w:t xml:space="preserve">; </w:t>
            </w:r>
          </w:p>
          <w:p w14:paraId="20FD456E" w14:textId="77777777" w:rsidR="00892536" w:rsidRPr="00892536" w:rsidRDefault="00892536" w:rsidP="00892536">
            <w:pPr>
              <w:shd w:val="clear" w:color="auto" w:fill="FFFFFF"/>
              <w:suppressAutoHyphens/>
              <w:rPr>
                <w:rFonts w:ascii="Times New Roman" w:eastAsia="Times New Roman" w:hAnsi="Times New Roman" w:cs="Times New Roman"/>
                <w:sz w:val="18"/>
                <w:szCs w:val="18"/>
                <w:lang w:eastAsia="zh-CN"/>
              </w:rPr>
            </w:pPr>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можливість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виконати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завдання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повторно</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необмежену</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кількість</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раз</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покращити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результат</w:t>
            </w:r>
            <w:proofErr w:type="spellEnd"/>
            <w:r w:rsidRPr="00892536">
              <w:rPr>
                <w:rFonts w:ascii="Times New Roman" w:eastAsia="Times New Roman" w:hAnsi="Times New Roman" w:cs="Times New Roman"/>
                <w:sz w:val="18"/>
                <w:szCs w:val="18"/>
                <w:lang w:eastAsia="zh-CN"/>
              </w:rPr>
              <w:t xml:space="preserve">. </w:t>
            </w:r>
          </w:p>
          <w:p w14:paraId="2F5D5AE3" w14:textId="77777777" w:rsidR="00892536" w:rsidRPr="00892536" w:rsidRDefault="00892536" w:rsidP="00892536">
            <w:pPr>
              <w:suppressAutoHyphens/>
              <w:rPr>
                <w:rFonts w:ascii="Times New Roman" w:eastAsia="Times New Roman" w:hAnsi="Times New Roman" w:cs="Times New Roman"/>
                <w:sz w:val="18"/>
                <w:szCs w:val="18"/>
                <w:lang w:eastAsia="zh-CN"/>
              </w:rPr>
            </w:pPr>
            <w:proofErr w:type="spellStart"/>
            <w:r w:rsidRPr="00892536">
              <w:rPr>
                <w:rFonts w:ascii="Times New Roman" w:eastAsia="Times New Roman" w:hAnsi="Times New Roman" w:cs="Times New Roman"/>
                <w:sz w:val="18"/>
                <w:szCs w:val="18"/>
                <w:lang w:eastAsia="zh-CN"/>
              </w:rPr>
              <w:t>Має</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бути</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наявна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функція</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захисту</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та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керування</w:t>
            </w:r>
            <w:proofErr w:type="spellEnd"/>
            <w:r w:rsidRPr="00892536">
              <w:rPr>
                <w:rFonts w:ascii="Times New Roman" w:eastAsia="Times New Roman" w:hAnsi="Times New Roman" w:cs="Times New Roman"/>
                <w:sz w:val="18"/>
                <w:szCs w:val="18"/>
                <w:lang w:eastAsia="zh-CN"/>
              </w:rPr>
              <w:t xml:space="preserve"> авторськими правами (</w:t>
            </w:r>
            <w:proofErr w:type="spellStart"/>
            <w:r w:rsidRPr="00892536">
              <w:rPr>
                <w:rFonts w:ascii="Times New Roman" w:eastAsia="Times New Roman" w:hAnsi="Times New Roman" w:cs="Times New Roman"/>
                <w:sz w:val="18"/>
                <w:szCs w:val="18"/>
                <w:lang w:eastAsia="zh-CN"/>
              </w:rPr>
              <w:t>підтримка</w:t>
            </w:r>
            <w:proofErr w:type="spellEnd"/>
            <w:r w:rsidRPr="00892536">
              <w:rPr>
                <w:rFonts w:ascii="Times New Roman" w:eastAsia="Times New Roman" w:hAnsi="Times New Roman" w:cs="Times New Roman"/>
                <w:sz w:val="18"/>
                <w:szCs w:val="18"/>
                <w:lang w:eastAsia="zh-CN"/>
              </w:rPr>
              <w:t xml:space="preserve"> </w:t>
            </w:r>
            <w:proofErr w:type="spellStart"/>
            <w:r w:rsidRPr="00892536">
              <w:rPr>
                <w:rFonts w:ascii="Times New Roman" w:eastAsia="Times New Roman" w:hAnsi="Times New Roman" w:cs="Times New Roman"/>
                <w:sz w:val="18"/>
                <w:szCs w:val="18"/>
                <w:lang w:eastAsia="zh-CN"/>
              </w:rPr>
              <w:t>функцій</w:t>
            </w:r>
            <w:proofErr w:type="spellEnd"/>
            <w:r w:rsidRPr="00892536">
              <w:rPr>
                <w:rFonts w:ascii="Times New Roman" w:eastAsia="Times New Roman" w:hAnsi="Times New Roman" w:cs="Times New Roman"/>
                <w:sz w:val="18"/>
                <w:szCs w:val="18"/>
                <w:lang w:eastAsia="zh-CN"/>
              </w:rPr>
              <w:t xml:space="preserve"> DRM).</w:t>
            </w:r>
          </w:p>
          <w:p w14:paraId="2B748CB5" w14:textId="77777777" w:rsidR="00892536" w:rsidRPr="00892536" w:rsidRDefault="00892536" w:rsidP="00892536">
            <w:pPr>
              <w:suppressAutoHyphens/>
              <w:rPr>
                <w:rFonts w:ascii="Times New Roman" w:eastAsia="Calibri" w:hAnsi="Times New Roman" w:cs="Times New Roman"/>
                <w:b/>
                <w:sz w:val="18"/>
                <w:szCs w:val="18"/>
                <w:lang w:eastAsia="zh-CN"/>
              </w:rPr>
            </w:pPr>
            <w:proofErr w:type="spellStart"/>
            <w:r w:rsidRPr="00892536">
              <w:rPr>
                <w:rFonts w:ascii="Times New Roman" w:eastAsia="Calibri" w:hAnsi="Times New Roman" w:cs="Times New Roman"/>
                <w:b/>
                <w:sz w:val="18"/>
                <w:szCs w:val="18"/>
                <w:lang w:eastAsia="zh-CN"/>
              </w:rPr>
              <w:t>Гарантія</w:t>
            </w:r>
            <w:proofErr w:type="spellEnd"/>
            <w:r w:rsidRPr="00892536">
              <w:rPr>
                <w:rFonts w:ascii="Times New Roman" w:eastAsia="Calibri" w:hAnsi="Times New Roman" w:cs="Times New Roman"/>
                <w:b/>
                <w:sz w:val="18"/>
                <w:szCs w:val="18"/>
                <w:lang w:eastAsia="zh-CN"/>
              </w:rPr>
              <w:t xml:space="preserve"> </w:t>
            </w:r>
            <w:proofErr w:type="spellStart"/>
            <w:r w:rsidRPr="00892536">
              <w:rPr>
                <w:rFonts w:ascii="Times New Roman" w:eastAsia="Calibri" w:hAnsi="Times New Roman" w:cs="Times New Roman"/>
                <w:b/>
                <w:sz w:val="18"/>
                <w:szCs w:val="18"/>
                <w:lang w:eastAsia="zh-CN"/>
              </w:rPr>
              <w:t>на</w:t>
            </w:r>
            <w:proofErr w:type="spellEnd"/>
            <w:r w:rsidRPr="00892536">
              <w:rPr>
                <w:rFonts w:ascii="Times New Roman" w:eastAsia="Calibri" w:hAnsi="Times New Roman" w:cs="Times New Roman"/>
                <w:b/>
                <w:sz w:val="18"/>
                <w:szCs w:val="18"/>
                <w:lang w:eastAsia="zh-CN"/>
              </w:rPr>
              <w:t xml:space="preserve"> </w:t>
            </w:r>
            <w:proofErr w:type="spellStart"/>
            <w:r w:rsidRPr="00892536">
              <w:rPr>
                <w:rFonts w:ascii="Times New Roman" w:eastAsia="Calibri" w:hAnsi="Times New Roman" w:cs="Times New Roman"/>
                <w:b/>
                <w:sz w:val="18"/>
                <w:szCs w:val="18"/>
                <w:lang w:eastAsia="zh-CN"/>
              </w:rPr>
              <w:t>товар</w:t>
            </w:r>
            <w:proofErr w:type="spellEnd"/>
            <w:r w:rsidRPr="00892536">
              <w:rPr>
                <w:rFonts w:ascii="Times New Roman" w:eastAsia="Calibri" w:hAnsi="Times New Roman" w:cs="Times New Roman"/>
                <w:b/>
                <w:sz w:val="18"/>
                <w:szCs w:val="18"/>
                <w:lang w:eastAsia="zh-CN"/>
              </w:rPr>
              <w:t xml:space="preserve">: </w:t>
            </w:r>
          </w:p>
          <w:p w14:paraId="3146D837" w14:textId="77777777" w:rsidR="00892536" w:rsidRPr="00892536" w:rsidRDefault="00892536" w:rsidP="00892536">
            <w:pPr>
              <w:suppressAutoHyphens/>
              <w:rPr>
                <w:rFonts w:ascii="Times New Roman" w:eastAsia="Calibri" w:hAnsi="Times New Roman" w:cs="Times New Roman"/>
                <w:sz w:val="18"/>
                <w:szCs w:val="18"/>
                <w:lang w:eastAsia="zh-CN"/>
              </w:rPr>
            </w:pPr>
            <w:proofErr w:type="spellStart"/>
            <w:r w:rsidRPr="00892536">
              <w:rPr>
                <w:rFonts w:ascii="Times New Roman" w:eastAsia="Calibri" w:hAnsi="Times New Roman" w:cs="Times New Roman"/>
                <w:sz w:val="18"/>
                <w:szCs w:val="18"/>
                <w:lang w:eastAsia="zh-CN"/>
              </w:rPr>
              <w:t>не</w:t>
            </w:r>
            <w:proofErr w:type="spellEnd"/>
            <w:r w:rsidRPr="00892536">
              <w:rPr>
                <w:rFonts w:ascii="Times New Roman" w:eastAsia="Calibri" w:hAnsi="Times New Roman" w:cs="Times New Roman"/>
                <w:sz w:val="18"/>
                <w:szCs w:val="18"/>
                <w:lang w:eastAsia="zh-CN"/>
              </w:rPr>
              <w:t xml:space="preserve"> </w:t>
            </w:r>
            <w:proofErr w:type="spellStart"/>
            <w:r w:rsidRPr="00892536">
              <w:rPr>
                <w:rFonts w:ascii="Times New Roman" w:eastAsia="Calibri" w:hAnsi="Times New Roman" w:cs="Times New Roman"/>
                <w:sz w:val="18"/>
                <w:szCs w:val="18"/>
                <w:lang w:eastAsia="zh-CN"/>
              </w:rPr>
              <w:t>менше</w:t>
            </w:r>
            <w:proofErr w:type="spellEnd"/>
            <w:r w:rsidRPr="00892536">
              <w:rPr>
                <w:rFonts w:ascii="Times New Roman" w:eastAsia="Calibri" w:hAnsi="Times New Roman" w:cs="Times New Roman"/>
                <w:sz w:val="18"/>
                <w:szCs w:val="18"/>
                <w:lang w:eastAsia="zh-CN"/>
              </w:rPr>
              <w:t xml:space="preserve"> ніж 12 місяців.</w:t>
            </w:r>
          </w:p>
        </w:tc>
        <w:tc>
          <w:tcPr>
            <w:tcW w:w="4659" w:type="dxa"/>
          </w:tcPr>
          <w:p w14:paraId="05E1955E" w14:textId="77777777" w:rsidR="00892536" w:rsidRPr="00892536" w:rsidRDefault="00892536" w:rsidP="00892536">
            <w:pPr>
              <w:widowControl w:val="0"/>
              <w:tabs>
                <w:tab w:val="left" w:pos="709"/>
              </w:tabs>
              <w:autoSpaceDE w:val="0"/>
              <w:autoSpaceDN w:val="0"/>
              <w:ind w:right="49"/>
              <w:jc w:val="both"/>
              <w:rPr>
                <w:rFonts w:ascii="Times New Roman" w:eastAsia="Times New Roman" w:hAnsi="Times New Roman" w:cs="Times New Roman"/>
                <w:sz w:val="18"/>
                <w:szCs w:val="18"/>
                <w:lang w:eastAsia="ru-RU"/>
              </w:rPr>
            </w:pPr>
          </w:p>
        </w:tc>
        <w:tc>
          <w:tcPr>
            <w:tcW w:w="586" w:type="dxa"/>
            <w:vAlign w:val="center"/>
          </w:tcPr>
          <w:p w14:paraId="3A2BF364" w14:textId="77777777" w:rsidR="00892536" w:rsidRPr="00892536" w:rsidRDefault="00892536" w:rsidP="00892536">
            <w:pPr>
              <w:widowControl w:val="0"/>
              <w:tabs>
                <w:tab w:val="left" w:pos="709"/>
              </w:tabs>
              <w:autoSpaceDE w:val="0"/>
              <w:autoSpaceDN w:val="0"/>
              <w:ind w:right="49"/>
              <w:jc w:val="center"/>
              <w:rPr>
                <w:rFonts w:ascii="Times New Roman" w:eastAsia="Times New Roman" w:hAnsi="Times New Roman" w:cs="Times New Roman"/>
                <w:b/>
                <w:sz w:val="18"/>
                <w:szCs w:val="18"/>
                <w:lang w:eastAsia="ru-RU"/>
              </w:rPr>
            </w:pPr>
            <w:r w:rsidRPr="00892536">
              <w:rPr>
                <w:rFonts w:ascii="Times New Roman" w:eastAsia="Times New Roman" w:hAnsi="Times New Roman" w:cs="Times New Roman"/>
                <w:b/>
                <w:sz w:val="18"/>
                <w:szCs w:val="18"/>
                <w:lang w:eastAsia="ru-RU"/>
              </w:rPr>
              <w:t>61</w:t>
            </w:r>
          </w:p>
        </w:tc>
      </w:tr>
    </w:tbl>
    <w:p w14:paraId="021649B6" w14:textId="77777777" w:rsidR="00892536" w:rsidRPr="00892536" w:rsidRDefault="00892536" w:rsidP="00892536">
      <w:pPr>
        <w:widowControl w:val="0"/>
        <w:tabs>
          <w:tab w:val="left" w:pos="709"/>
        </w:tabs>
        <w:autoSpaceDE w:val="0"/>
        <w:autoSpaceDN w:val="0"/>
        <w:spacing w:after="0" w:line="240" w:lineRule="auto"/>
        <w:ind w:right="49"/>
        <w:jc w:val="center"/>
        <w:rPr>
          <w:rFonts w:ascii="Times New Roman" w:eastAsia="Times New Roman" w:hAnsi="Times New Roman" w:cs="Times New Roman"/>
          <w:b/>
          <w:sz w:val="24"/>
          <w:szCs w:val="24"/>
          <w:lang w:val="ru-RU" w:eastAsia="ru-RU"/>
        </w:rPr>
      </w:pPr>
    </w:p>
    <w:bookmarkEnd w:id="0"/>
    <w:bookmarkEnd w:id="1"/>
    <w:p w14:paraId="2C167873" w14:textId="77777777" w:rsidR="00892536" w:rsidRPr="00892536" w:rsidRDefault="00892536" w:rsidP="00892536">
      <w:pPr>
        <w:widowControl w:val="0"/>
        <w:tabs>
          <w:tab w:val="left" w:pos="709"/>
        </w:tabs>
        <w:autoSpaceDE w:val="0"/>
        <w:autoSpaceDN w:val="0"/>
        <w:spacing w:after="0" w:line="240" w:lineRule="auto"/>
        <w:ind w:right="49"/>
        <w:jc w:val="both"/>
        <w:rPr>
          <w:rFonts w:ascii="Times New Roman" w:eastAsia="Times New Roman" w:hAnsi="Times New Roman" w:cs="Times New Roman"/>
          <w:b/>
          <w:sz w:val="24"/>
          <w:szCs w:val="24"/>
          <w:lang w:eastAsia="ru-RU"/>
        </w:rPr>
      </w:pPr>
      <w:r w:rsidRPr="00892536">
        <w:rPr>
          <w:rFonts w:ascii="Times New Roman" w:eastAsia="Times New Roman" w:hAnsi="Times New Roman" w:cs="Times New Roman"/>
          <w:sz w:val="24"/>
          <w:szCs w:val="24"/>
          <w:lang w:eastAsia="ru-RU"/>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14:paraId="7517A97F" w14:textId="77777777" w:rsidR="00892536" w:rsidRPr="00892536" w:rsidRDefault="00892536" w:rsidP="00892536">
      <w:pPr>
        <w:widowControl w:val="0"/>
        <w:tabs>
          <w:tab w:val="left" w:pos="709"/>
        </w:tabs>
        <w:autoSpaceDE w:val="0"/>
        <w:autoSpaceDN w:val="0"/>
        <w:spacing w:after="0" w:line="240" w:lineRule="auto"/>
        <w:ind w:right="49"/>
        <w:jc w:val="center"/>
        <w:rPr>
          <w:rFonts w:ascii="Times New Roman" w:eastAsia="Times New Roman" w:hAnsi="Times New Roman" w:cs="Times New Roman"/>
          <w:b/>
          <w:sz w:val="24"/>
          <w:szCs w:val="24"/>
          <w:lang w:eastAsia="ru-RU"/>
        </w:rPr>
      </w:pPr>
    </w:p>
    <w:p w14:paraId="27CE5630" w14:textId="77777777" w:rsidR="00892536" w:rsidRPr="00892536" w:rsidRDefault="00892536" w:rsidP="00892536">
      <w:pPr>
        <w:suppressAutoHyphens/>
        <w:spacing w:after="0" w:line="240" w:lineRule="auto"/>
        <w:ind w:firstLine="420"/>
        <w:jc w:val="both"/>
        <w:rPr>
          <w:rFonts w:ascii="Times New Roman" w:eastAsia="Times New Roman" w:hAnsi="Times New Roman" w:cs="Times New Roman"/>
          <w:sz w:val="24"/>
          <w:szCs w:val="24"/>
          <w:lang w:eastAsia="zh-CN"/>
        </w:rPr>
      </w:pPr>
    </w:p>
    <w:p w14:paraId="31CD3C64" w14:textId="77777777" w:rsidR="00892536" w:rsidRPr="00892536" w:rsidRDefault="00892536" w:rsidP="00892536">
      <w:pPr>
        <w:suppressAutoHyphens/>
        <w:spacing w:after="0" w:line="240" w:lineRule="auto"/>
        <w:ind w:firstLine="420"/>
        <w:jc w:val="both"/>
        <w:rPr>
          <w:rFonts w:ascii="Times New Roman" w:eastAsia="Times New Roman" w:hAnsi="Times New Roman" w:cs="Times New Roman"/>
          <w:sz w:val="24"/>
          <w:szCs w:val="24"/>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892536" w:rsidRPr="00892536" w14:paraId="61B7FF32" w14:textId="77777777" w:rsidTr="000D417A">
        <w:tc>
          <w:tcPr>
            <w:tcW w:w="3209" w:type="dxa"/>
          </w:tcPr>
          <w:p w14:paraId="299290B6" w14:textId="77777777" w:rsidR="00892536" w:rsidRPr="00892536" w:rsidRDefault="00892536" w:rsidP="00892536">
            <w:pPr>
              <w:suppressAutoHyphens/>
              <w:jc w:val="center"/>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_______________________</w:t>
            </w:r>
          </w:p>
        </w:tc>
        <w:tc>
          <w:tcPr>
            <w:tcW w:w="3210" w:type="dxa"/>
          </w:tcPr>
          <w:p w14:paraId="76C65B6C" w14:textId="77777777" w:rsidR="00892536" w:rsidRPr="00892536" w:rsidRDefault="00892536" w:rsidP="00892536">
            <w:pPr>
              <w:suppressAutoHyphens/>
              <w:jc w:val="center"/>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_______________________</w:t>
            </w:r>
          </w:p>
        </w:tc>
        <w:tc>
          <w:tcPr>
            <w:tcW w:w="3210" w:type="dxa"/>
          </w:tcPr>
          <w:p w14:paraId="32AE3F1D" w14:textId="77777777" w:rsidR="00892536" w:rsidRPr="00892536" w:rsidRDefault="00892536" w:rsidP="00892536">
            <w:pPr>
              <w:suppressAutoHyphens/>
              <w:jc w:val="center"/>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_______________________</w:t>
            </w:r>
          </w:p>
        </w:tc>
      </w:tr>
      <w:tr w:rsidR="00892536" w:rsidRPr="00892536" w14:paraId="2A413CB9" w14:textId="77777777" w:rsidTr="000D417A">
        <w:tc>
          <w:tcPr>
            <w:tcW w:w="3209" w:type="dxa"/>
          </w:tcPr>
          <w:p w14:paraId="6AC5FBD3" w14:textId="77777777" w:rsidR="00892536" w:rsidRPr="00892536" w:rsidRDefault="00892536" w:rsidP="00892536">
            <w:pPr>
              <w:suppressAutoHyphens/>
              <w:jc w:val="center"/>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(посада)</w:t>
            </w:r>
          </w:p>
        </w:tc>
        <w:tc>
          <w:tcPr>
            <w:tcW w:w="3210" w:type="dxa"/>
          </w:tcPr>
          <w:p w14:paraId="485AC59D" w14:textId="77777777" w:rsidR="00892536" w:rsidRPr="00892536" w:rsidRDefault="00892536" w:rsidP="00892536">
            <w:pPr>
              <w:suppressAutoHyphens/>
              <w:jc w:val="center"/>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(підпис, МП)</w:t>
            </w:r>
          </w:p>
        </w:tc>
        <w:tc>
          <w:tcPr>
            <w:tcW w:w="3210" w:type="dxa"/>
          </w:tcPr>
          <w:p w14:paraId="5D5BEA88" w14:textId="77777777" w:rsidR="00892536" w:rsidRPr="00892536" w:rsidRDefault="00892536" w:rsidP="00892536">
            <w:pPr>
              <w:suppressAutoHyphens/>
              <w:jc w:val="center"/>
              <w:rPr>
                <w:rFonts w:ascii="Times New Roman" w:eastAsia="Times New Roman" w:hAnsi="Times New Roman" w:cs="Times New Roman"/>
                <w:sz w:val="24"/>
                <w:szCs w:val="24"/>
                <w:lang w:eastAsia="zh-CN"/>
              </w:rPr>
            </w:pPr>
            <w:r w:rsidRPr="00892536">
              <w:rPr>
                <w:rFonts w:ascii="Times New Roman" w:eastAsia="Times New Roman" w:hAnsi="Times New Roman" w:cs="Times New Roman"/>
                <w:sz w:val="24"/>
                <w:szCs w:val="24"/>
                <w:lang w:eastAsia="zh-CN"/>
              </w:rPr>
              <w:t>(ПІБ)</w:t>
            </w:r>
          </w:p>
        </w:tc>
      </w:tr>
    </w:tbl>
    <w:p w14:paraId="23C34C77" w14:textId="77777777" w:rsidR="00892536" w:rsidRPr="00892536" w:rsidRDefault="00892536" w:rsidP="00892536">
      <w:pPr>
        <w:tabs>
          <w:tab w:val="left" w:pos="426"/>
        </w:tabs>
        <w:spacing w:after="0" w:line="240" w:lineRule="auto"/>
        <w:ind w:left="720" w:right="22"/>
        <w:contextualSpacing/>
        <w:jc w:val="both"/>
        <w:rPr>
          <w:rFonts w:ascii="Times New Roman" w:eastAsia="Times New Roman" w:hAnsi="Times New Roman" w:cs="Times New Roman"/>
          <w:b/>
          <w:sz w:val="24"/>
          <w:szCs w:val="24"/>
          <w:lang w:eastAsia="ru-RU"/>
        </w:rPr>
      </w:pPr>
    </w:p>
    <w:p w14:paraId="1659411B" w14:textId="77777777" w:rsidR="00892536" w:rsidRPr="00892536" w:rsidRDefault="00892536" w:rsidP="00892536">
      <w:pPr>
        <w:tabs>
          <w:tab w:val="left" w:pos="426"/>
        </w:tabs>
        <w:spacing w:after="0" w:line="240" w:lineRule="auto"/>
        <w:ind w:left="720" w:right="22"/>
        <w:contextualSpacing/>
        <w:jc w:val="both"/>
        <w:rPr>
          <w:rFonts w:ascii="Times New Roman" w:eastAsia="Times New Roman" w:hAnsi="Times New Roman" w:cs="Times New Roman"/>
          <w:b/>
          <w:sz w:val="24"/>
          <w:szCs w:val="24"/>
          <w:lang w:eastAsia="ru-RU"/>
        </w:rPr>
      </w:pPr>
    </w:p>
    <w:p w14:paraId="79237468" w14:textId="77777777" w:rsidR="00892536" w:rsidRPr="00892536" w:rsidRDefault="00892536" w:rsidP="00892536">
      <w:pPr>
        <w:widowControl w:val="0"/>
        <w:spacing w:after="0" w:line="240" w:lineRule="auto"/>
        <w:ind w:firstLine="720"/>
        <w:jc w:val="both"/>
        <w:rPr>
          <w:rFonts w:ascii="Times New Roman" w:eastAsia="Times New Roman" w:hAnsi="Times New Roman" w:cs="Times New Roman"/>
          <w:b/>
          <w:snapToGrid w:val="0"/>
          <w:sz w:val="20"/>
          <w:szCs w:val="20"/>
          <w:lang w:val="en-US"/>
        </w:rPr>
      </w:pPr>
    </w:p>
    <w:p w14:paraId="589C8B33" w14:textId="77777777" w:rsidR="00F2593D" w:rsidRDefault="00F2593D"/>
    <w:sectPr w:rsidR="00F2593D" w:rsidSect="0094652B">
      <w:pgSz w:w="12240" w:h="15840"/>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46"/>
    <w:rsid w:val="006A1EBF"/>
    <w:rsid w:val="00892536"/>
    <w:rsid w:val="00955A46"/>
    <w:rsid w:val="00F2593D"/>
    <w:rsid w:val="00F70D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2D3A8-65D2-48DB-98BC-3CFC8D7D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5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6291</Words>
  <Characters>3587</Characters>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2024-03-22T13:16:00Z</cp:lastPrinted>
  <dcterms:created xsi:type="dcterms:W3CDTF">2024-03-22T12:35:00Z</dcterms:created>
  <dcterms:modified xsi:type="dcterms:W3CDTF">2024-03-22T13:16:00Z</dcterms:modified>
</cp:coreProperties>
</file>