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9CEF" w14:textId="77777777" w:rsidR="00E22E70" w:rsidRPr="00E22E70" w:rsidRDefault="00E22E70" w:rsidP="00E22E70">
      <w:pPr>
        <w:spacing w:after="0" w:line="240" w:lineRule="auto"/>
        <w:jc w:val="center"/>
        <w:rPr>
          <w:rFonts w:ascii="Times New Roman" w:eastAsia="Times New Roman" w:hAnsi="Times New Roman" w:cs="Times New Roman"/>
          <w:b/>
          <w:sz w:val="36"/>
          <w:szCs w:val="36"/>
          <w:lang w:val="uk-UA" w:eastAsia="ru-RU"/>
        </w:rPr>
      </w:pPr>
      <w:r w:rsidRPr="00E22E70">
        <w:rPr>
          <w:rFonts w:ascii="Times New Roman" w:eastAsia="Times New Roman" w:hAnsi="Times New Roman" w:cs="Times New Roman"/>
          <w:b/>
          <w:sz w:val="36"/>
          <w:szCs w:val="36"/>
          <w:lang w:val="uk-UA" w:eastAsia="ru-RU"/>
        </w:rPr>
        <w:t>К</w:t>
      </w:r>
      <w:r w:rsidRPr="00E22E70">
        <w:rPr>
          <w:rFonts w:ascii="Times New Roman" w:eastAsia="Times New Roman" w:hAnsi="Times New Roman" w:cs="Times New Roman"/>
          <w:b/>
          <w:sz w:val="36"/>
          <w:szCs w:val="36"/>
          <w:lang w:eastAsia="ru-RU"/>
        </w:rPr>
        <w:t>омунальн</w:t>
      </w:r>
      <w:r w:rsidRPr="00E22E70">
        <w:rPr>
          <w:rFonts w:ascii="Times New Roman" w:eastAsia="Times New Roman" w:hAnsi="Times New Roman" w:cs="Times New Roman"/>
          <w:b/>
          <w:sz w:val="36"/>
          <w:szCs w:val="36"/>
          <w:lang w:val="uk-UA" w:eastAsia="ru-RU"/>
        </w:rPr>
        <w:t xml:space="preserve">е </w:t>
      </w:r>
      <w:r w:rsidRPr="00E22E70">
        <w:rPr>
          <w:rFonts w:ascii="Times New Roman" w:eastAsia="Times New Roman" w:hAnsi="Times New Roman" w:cs="Times New Roman"/>
          <w:b/>
          <w:sz w:val="36"/>
          <w:szCs w:val="36"/>
          <w:lang w:eastAsia="ru-RU"/>
        </w:rPr>
        <w:t>підприємств</w:t>
      </w:r>
      <w:r w:rsidRPr="00E22E70">
        <w:rPr>
          <w:rFonts w:ascii="Times New Roman" w:eastAsia="Times New Roman" w:hAnsi="Times New Roman" w:cs="Times New Roman"/>
          <w:b/>
          <w:sz w:val="36"/>
          <w:szCs w:val="36"/>
          <w:lang w:val="uk-UA" w:eastAsia="ru-RU"/>
        </w:rPr>
        <w:t>о</w:t>
      </w:r>
    </w:p>
    <w:p w14:paraId="2686863F"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32"/>
          <w:szCs w:val="32"/>
          <w:lang w:val="uk-UA" w:eastAsia="ru-RU"/>
        </w:rPr>
      </w:pPr>
      <w:r w:rsidRPr="00E22E70">
        <w:rPr>
          <w:rFonts w:ascii="Times New Roman" w:eastAsia="Times New Roman" w:hAnsi="Times New Roman" w:cs="Times New Roman"/>
          <w:b/>
          <w:sz w:val="36"/>
          <w:szCs w:val="36"/>
          <w:lang w:eastAsia="ru-RU"/>
        </w:rPr>
        <w:t>«Б</w:t>
      </w:r>
      <w:r w:rsidR="00B7459A">
        <w:rPr>
          <w:rFonts w:ascii="Times New Roman" w:eastAsia="Times New Roman" w:hAnsi="Times New Roman" w:cs="Times New Roman"/>
          <w:b/>
          <w:sz w:val="36"/>
          <w:szCs w:val="36"/>
          <w:lang w:eastAsia="ru-RU"/>
        </w:rPr>
        <w:t>угаз</w:t>
      </w:r>
      <w:r w:rsidRPr="00E22E70">
        <w:rPr>
          <w:rFonts w:ascii="Times New Roman" w:eastAsia="Times New Roman" w:hAnsi="Times New Roman" w:cs="Times New Roman"/>
          <w:b/>
          <w:sz w:val="36"/>
          <w:szCs w:val="36"/>
          <w:lang w:eastAsia="ru-RU"/>
        </w:rPr>
        <w:t>»</w:t>
      </w:r>
    </w:p>
    <w:p w14:paraId="11D8D776"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46CE82AA" w14:textId="77777777" w:rsidR="00E22E70" w:rsidRPr="00E22E70" w:rsidRDefault="00E22E70" w:rsidP="00E22E70">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E22E70" w:rsidRPr="00E22E70" w14:paraId="79DCE98C" w14:textId="77777777" w:rsidTr="0022263C">
        <w:trPr>
          <w:jc w:val="center"/>
        </w:trPr>
        <w:tc>
          <w:tcPr>
            <w:tcW w:w="3931" w:type="dxa"/>
            <w:tcBorders>
              <w:top w:val="nil"/>
              <w:left w:val="nil"/>
              <w:bottom w:val="nil"/>
              <w:right w:val="nil"/>
            </w:tcBorders>
          </w:tcPr>
          <w:p w14:paraId="7B778175"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32AE4D35"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3D4ACB7"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70F2C6BD"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2CBF2DD5"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ЗАТВЕРДЖЕНО</w:t>
            </w:r>
          </w:p>
          <w:p w14:paraId="3D4E10E2"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Рішенням </w:t>
            </w:r>
            <w:r w:rsidR="00B7459A">
              <w:rPr>
                <w:rFonts w:ascii="Times New Roman" w:eastAsia="Times New Roman" w:hAnsi="Times New Roman" w:cs="Times New Roman"/>
                <w:color w:val="000000"/>
                <w:sz w:val="24"/>
                <w:szCs w:val="24"/>
                <w:lang w:val="uk-UA" w:eastAsia="ru-RU"/>
              </w:rPr>
              <w:t>уповноваженої особи</w:t>
            </w:r>
          </w:p>
          <w:p w14:paraId="76EA7308" w14:textId="45689F8B" w:rsid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від «</w:t>
            </w:r>
            <w:r w:rsidR="00321806">
              <w:rPr>
                <w:rFonts w:ascii="Times New Roman" w:eastAsia="Times New Roman" w:hAnsi="Times New Roman" w:cs="Times New Roman"/>
                <w:color w:val="000000"/>
                <w:sz w:val="24"/>
                <w:szCs w:val="24"/>
                <w:lang w:val="uk-UA" w:eastAsia="ru-RU"/>
              </w:rPr>
              <w:t>07</w:t>
            </w:r>
            <w:r w:rsidR="002B3112">
              <w:rPr>
                <w:rFonts w:ascii="Times New Roman" w:eastAsia="Times New Roman" w:hAnsi="Times New Roman" w:cs="Times New Roman"/>
                <w:color w:val="000000"/>
                <w:sz w:val="24"/>
                <w:szCs w:val="24"/>
                <w:lang w:val="uk-UA" w:eastAsia="ru-RU"/>
              </w:rPr>
              <w:t xml:space="preserve">» </w:t>
            </w:r>
            <w:r w:rsidR="00C32A69">
              <w:rPr>
                <w:rFonts w:ascii="Times New Roman" w:eastAsia="Times New Roman" w:hAnsi="Times New Roman" w:cs="Times New Roman"/>
                <w:color w:val="000000"/>
                <w:sz w:val="24"/>
                <w:szCs w:val="24"/>
                <w:lang w:val="uk-UA" w:eastAsia="ru-RU"/>
              </w:rPr>
              <w:t>листопада</w:t>
            </w:r>
            <w:r w:rsidR="00456308" w:rsidRPr="00456308">
              <w:rPr>
                <w:rFonts w:ascii="Times New Roman" w:eastAsia="Times New Roman" w:hAnsi="Times New Roman" w:cs="Times New Roman"/>
                <w:color w:val="000000"/>
                <w:sz w:val="24"/>
                <w:szCs w:val="24"/>
                <w:lang w:val="uk-UA" w:eastAsia="ru-RU"/>
              </w:rPr>
              <w:t xml:space="preserve"> </w:t>
            </w:r>
            <w:r w:rsidRPr="00E22E70">
              <w:rPr>
                <w:rFonts w:ascii="Times New Roman" w:eastAsia="Times New Roman" w:hAnsi="Times New Roman" w:cs="Times New Roman"/>
                <w:color w:val="000000"/>
                <w:sz w:val="24"/>
                <w:szCs w:val="24"/>
                <w:lang w:val="uk-UA" w:eastAsia="ru-RU"/>
              </w:rPr>
              <w:t xml:space="preserve"> 202</w:t>
            </w:r>
            <w:r w:rsidR="002B3112">
              <w:rPr>
                <w:rFonts w:ascii="Times New Roman" w:eastAsia="Times New Roman" w:hAnsi="Times New Roman" w:cs="Times New Roman"/>
                <w:color w:val="000000"/>
                <w:sz w:val="24"/>
                <w:szCs w:val="24"/>
                <w:lang w:val="uk-UA" w:eastAsia="ru-RU"/>
              </w:rPr>
              <w:t>3</w:t>
            </w:r>
            <w:r w:rsidRPr="00E22E70">
              <w:rPr>
                <w:rFonts w:ascii="Times New Roman" w:eastAsia="Times New Roman" w:hAnsi="Times New Roman" w:cs="Times New Roman"/>
                <w:color w:val="000000"/>
                <w:sz w:val="24"/>
                <w:szCs w:val="24"/>
                <w:lang w:val="uk-UA" w:eastAsia="ru-RU"/>
              </w:rPr>
              <w:t xml:space="preserve"> року</w:t>
            </w:r>
          </w:p>
          <w:p w14:paraId="61CC99CC" w14:textId="4C4D3A51" w:rsidR="00EC76B7" w:rsidRPr="00EC76B7" w:rsidRDefault="00EC76B7" w:rsidP="00E22E70">
            <w:pPr>
              <w:spacing w:after="0" w:line="240" w:lineRule="auto"/>
              <w:jc w:val="center"/>
              <w:rPr>
                <w:rFonts w:ascii="Times New Roman" w:eastAsia="Times New Roman" w:hAnsi="Times New Roman" w:cs="Times New Roman"/>
                <w:color w:val="000000"/>
                <w:sz w:val="24"/>
                <w:szCs w:val="24"/>
                <w:lang w:val="uk-UA" w:eastAsia="ru-RU"/>
              </w:rPr>
            </w:pPr>
          </w:p>
          <w:p w14:paraId="1B4BFE4F"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p>
          <w:p w14:paraId="4D67CEAD"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    _________________ </w:t>
            </w:r>
            <w:r w:rsidR="00B7459A">
              <w:rPr>
                <w:rFonts w:ascii="Times New Roman" w:eastAsia="Times New Roman" w:hAnsi="Times New Roman" w:cs="Times New Roman"/>
                <w:color w:val="000000"/>
                <w:sz w:val="24"/>
                <w:szCs w:val="24"/>
                <w:lang w:val="uk-UA" w:eastAsia="ru-RU"/>
              </w:rPr>
              <w:t>Горбаченко М.Р.</w:t>
            </w:r>
          </w:p>
          <w:p w14:paraId="2270A29C"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61AF364"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2F8306C"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66668B0E"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p w14:paraId="06F1808A" w14:textId="77777777" w:rsidR="00E22E70" w:rsidRPr="00E22E70" w:rsidRDefault="00E22E70" w:rsidP="00E22E70">
            <w:pPr>
              <w:spacing w:after="0" w:line="240" w:lineRule="auto"/>
              <w:rPr>
                <w:rFonts w:ascii="Times New Roman" w:eastAsia="Times New Roman" w:hAnsi="Times New Roman" w:cs="Times New Roman"/>
                <w:color w:val="000000"/>
                <w:sz w:val="24"/>
                <w:szCs w:val="24"/>
                <w:highlight w:val="yellow"/>
                <w:lang w:val="uk-UA" w:eastAsia="ru-RU"/>
              </w:rPr>
            </w:pPr>
          </w:p>
        </w:tc>
      </w:tr>
    </w:tbl>
    <w:p w14:paraId="2AF8A1A3" w14:textId="77777777" w:rsidR="00E22E70" w:rsidRPr="00E22E70" w:rsidRDefault="00E22E70" w:rsidP="00E22E70">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1F5DB4C5"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8ECB923"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C87702B"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E3AF359" w14:textId="77777777" w:rsidR="006A42CE" w:rsidRDefault="002B3112" w:rsidP="006A42CE">
      <w:pPr>
        <w:spacing w:after="0" w:line="240" w:lineRule="auto"/>
        <w:jc w:val="center"/>
        <w:rPr>
          <w:rFonts w:ascii="Times New Roman" w:eastAsia="Times New Roman" w:hAnsi="Times New Roman" w:cs="Times New Roman"/>
          <w:b/>
          <w:bCs/>
          <w:color w:val="000000"/>
          <w:sz w:val="24"/>
          <w:szCs w:val="24"/>
          <w:lang w:val="uk-UA" w:eastAsia="ru-RU"/>
        </w:rPr>
      </w:pPr>
      <w:r w:rsidRPr="00AA4B9B">
        <w:rPr>
          <w:rFonts w:ascii="Times New Roman" w:eastAsia="Times New Roman" w:hAnsi="Times New Roman" w:cs="Times New Roman"/>
          <w:b/>
          <w:bCs/>
          <w:color w:val="000000"/>
          <w:sz w:val="24"/>
          <w:szCs w:val="24"/>
          <w:lang w:val="uk-UA" w:eastAsia="ru-RU"/>
        </w:rPr>
        <w:t>ТЕНДЕРНА ДОКУМЕНТАЦІЯ</w:t>
      </w:r>
      <w:bookmarkStart w:id="0" w:name="_Hlk118847233"/>
    </w:p>
    <w:p w14:paraId="4EDDAFEC" w14:textId="77777777" w:rsidR="006A42CE" w:rsidRDefault="006A42CE" w:rsidP="006A42CE">
      <w:pPr>
        <w:spacing w:after="0" w:line="240" w:lineRule="auto"/>
        <w:jc w:val="center"/>
        <w:rPr>
          <w:rFonts w:ascii="Times New Roman" w:eastAsia="Times New Roman" w:hAnsi="Times New Roman" w:cs="Times New Roman"/>
          <w:b/>
          <w:bCs/>
          <w:color w:val="000000"/>
          <w:sz w:val="24"/>
          <w:szCs w:val="24"/>
          <w:lang w:val="uk-UA" w:eastAsia="ru-RU"/>
        </w:rPr>
      </w:pPr>
    </w:p>
    <w:p w14:paraId="50A3C83E" w14:textId="06964B91" w:rsidR="002B3112" w:rsidRDefault="002B3112" w:rsidP="006A42CE">
      <w:pPr>
        <w:spacing w:after="0" w:line="240" w:lineRule="auto"/>
        <w:jc w:val="center"/>
        <w:rPr>
          <w:rFonts w:ascii="Times New Roman" w:eastAsia="Times New Roman" w:hAnsi="Times New Roman" w:cs="Times New Roman"/>
          <w:b/>
          <w:bCs/>
          <w:color w:val="000000"/>
          <w:sz w:val="24"/>
          <w:szCs w:val="24"/>
          <w:lang w:val="uk-UA" w:eastAsia="ru-RU"/>
        </w:rPr>
      </w:pPr>
      <w:r w:rsidRPr="008F00B4">
        <w:rPr>
          <w:rFonts w:ascii="Times New Roman" w:eastAsia="Times New Roman" w:hAnsi="Times New Roman" w:cs="Times New Roman"/>
          <w:b/>
          <w:bCs/>
          <w:color w:val="000000"/>
          <w:sz w:val="24"/>
          <w:szCs w:val="24"/>
          <w:lang w:val="uk-UA" w:eastAsia="ru-RU"/>
        </w:rPr>
        <w:t xml:space="preserve">Предмет закупівлі – </w:t>
      </w:r>
      <w:r w:rsidR="00456308">
        <w:rPr>
          <w:rFonts w:ascii="Times New Roman" w:eastAsia="Times New Roman" w:hAnsi="Times New Roman" w:cs="Times New Roman"/>
          <w:b/>
          <w:bCs/>
          <w:color w:val="000000"/>
          <w:sz w:val="24"/>
          <w:szCs w:val="24"/>
          <w:lang w:val="uk-UA" w:eastAsia="ru-RU"/>
        </w:rPr>
        <w:t>«Капітальний  ремонт. Аварійно-відновлювальні роботи на магістральному водогоні по вул.Одеській та вул.Промисловій в с.Кароліно-Бугаз, Білгород-Дністровського району, Одеської області»</w:t>
      </w:r>
    </w:p>
    <w:p w14:paraId="4367CAAC" w14:textId="29FD3CC7" w:rsidR="00456308" w:rsidRDefault="00456308" w:rsidP="00456308">
      <w:pPr>
        <w:spacing w:after="0" w:line="240" w:lineRule="auto"/>
        <w:jc w:val="center"/>
        <w:rPr>
          <w:rFonts w:ascii="Times New Roman" w:eastAsia="Times New Roman" w:hAnsi="Times New Roman" w:cs="Times New Roman"/>
          <w:b/>
          <w:bCs/>
          <w:color w:val="000000"/>
          <w:sz w:val="24"/>
          <w:szCs w:val="24"/>
          <w:lang w:val="uk-UA" w:eastAsia="ru-RU"/>
        </w:rPr>
      </w:pPr>
    </w:p>
    <w:p w14:paraId="73116E04" w14:textId="1A29B8D7" w:rsidR="00760425" w:rsidRDefault="00760425" w:rsidP="00456308">
      <w:pPr>
        <w:spacing w:after="0" w:line="240" w:lineRule="auto"/>
        <w:jc w:val="center"/>
        <w:rPr>
          <w:rFonts w:ascii="Times New Roman" w:eastAsia="Times New Roman" w:hAnsi="Times New Roman" w:cs="Times New Roman"/>
          <w:b/>
          <w:bCs/>
          <w:color w:val="000000"/>
          <w:sz w:val="24"/>
          <w:szCs w:val="24"/>
          <w:lang w:val="uk-UA" w:eastAsia="ru-RU"/>
        </w:rPr>
      </w:pPr>
    </w:p>
    <w:p w14:paraId="4DA4C767" w14:textId="0FCC6B69" w:rsidR="00760425" w:rsidRPr="00760425" w:rsidRDefault="00760425" w:rsidP="00456308">
      <w:pPr>
        <w:spacing w:after="0" w:line="240" w:lineRule="auto"/>
        <w:jc w:val="center"/>
        <w:rPr>
          <w:rFonts w:ascii="Times New Roman" w:eastAsia="Times New Roman" w:hAnsi="Times New Roman" w:cs="Times New Roman"/>
          <w:b/>
          <w:bCs/>
          <w:sz w:val="24"/>
          <w:szCs w:val="24"/>
          <w:lang w:val="uk-UA" w:eastAsia="ru-RU"/>
        </w:rPr>
      </w:pPr>
      <w:r w:rsidRPr="00760425">
        <w:rPr>
          <w:rFonts w:ascii="Times New Roman" w:hAnsi="Times New Roman" w:cs="Times New Roman"/>
          <w:sz w:val="24"/>
          <w:szCs w:val="24"/>
        </w:rPr>
        <w:t> </w:t>
      </w:r>
      <w:r w:rsidRPr="00760425">
        <w:rPr>
          <w:rFonts w:ascii="Times New Roman" w:hAnsi="Times New Roman" w:cs="Times New Roman"/>
          <w:sz w:val="24"/>
          <w:szCs w:val="24"/>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p>
    <w:bookmarkEnd w:id="0"/>
    <w:p w14:paraId="3645C279" w14:textId="54F075BE" w:rsidR="002B3112" w:rsidRPr="00DC72F2" w:rsidRDefault="00DC72F2" w:rsidP="002B3112">
      <w:pPr>
        <w:spacing w:after="0"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sz w:val="24"/>
          <w:szCs w:val="24"/>
          <w:lang w:val="uk-UA"/>
        </w:rPr>
        <w:t>(</w:t>
      </w:r>
      <w:r w:rsidR="006A42CE" w:rsidRPr="006A42CE">
        <w:rPr>
          <w:rFonts w:ascii="Times New Roman" w:hAnsi="Times New Roman" w:cs="Times New Roman"/>
          <w:sz w:val="24"/>
          <w:szCs w:val="24"/>
        </w:rPr>
        <w:t>ДК 021:2015: 45231300-8 — Роботи з прокладання водопроводів та каналізаційних трубопроводів</w:t>
      </w:r>
      <w:r>
        <w:rPr>
          <w:rFonts w:ascii="Times New Roman" w:hAnsi="Times New Roman" w:cs="Times New Roman"/>
          <w:sz w:val="24"/>
          <w:szCs w:val="24"/>
          <w:lang w:val="uk-UA"/>
        </w:rPr>
        <w:t>)</w:t>
      </w:r>
    </w:p>
    <w:p w14:paraId="2D426E88" w14:textId="77777777" w:rsidR="002B3112" w:rsidRDefault="002B3112" w:rsidP="002B3112">
      <w:pPr>
        <w:spacing w:after="0" w:line="240" w:lineRule="auto"/>
        <w:jc w:val="center"/>
        <w:rPr>
          <w:rFonts w:ascii="Times New Roman" w:eastAsia="Times New Roman" w:hAnsi="Times New Roman" w:cs="Times New Roman"/>
          <w:b/>
          <w:bCs/>
          <w:color w:val="000000"/>
          <w:sz w:val="24"/>
          <w:szCs w:val="24"/>
          <w:lang w:val="uk-UA" w:eastAsia="ru-RU"/>
        </w:rPr>
      </w:pPr>
    </w:p>
    <w:p w14:paraId="18174868" w14:textId="77777777" w:rsidR="006A42CE" w:rsidRDefault="006A42CE" w:rsidP="002B3112">
      <w:pPr>
        <w:spacing w:after="0" w:line="240" w:lineRule="auto"/>
        <w:jc w:val="center"/>
        <w:rPr>
          <w:rFonts w:ascii="Times New Roman" w:eastAsia="Times New Roman" w:hAnsi="Times New Roman" w:cs="Times New Roman"/>
          <w:color w:val="000000"/>
          <w:sz w:val="24"/>
          <w:szCs w:val="24"/>
          <w:lang w:val="uk-UA" w:eastAsia="ru-RU"/>
        </w:rPr>
      </w:pPr>
    </w:p>
    <w:p w14:paraId="7D1DDA8E" w14:textId="77777777" w:rsidR="006A42CE" w:rsidRDefault="006A42CE" w:rsidP="002B3112">
      <w:pPr>
        <w:spacing w:after="0" w:line="240" w:lineRule="auto"/>
        <w:jc w:val="center"/>
        <w:rPr>
          <w:rFonts w:ascii="Times New Roman" w:eastAsia="Times New Roman" w:hAnsi="Times New Roman" w:cs="Times New Roman"/>
          <w:color w:val="000000"/>
          <w:sz w:val="24"/>
          <w:szCs w:val="24"/>
          <w:lang w:val="uk-UA" w:eastAsia="ru-RU"/>
        </w:rPr>
      </w:pPr>
    </w:p>
    <w:p w14:paraId="68971153" w14:textId="5041887C" w:rsidR="002B3112" w:rsidRPr="006A42CE" w:rsidRDefault="002B3112" w:rsidP="002B3112">
      <w:pPr>
        <w:spacing w:after="0" w:line="240" w:lineRule="auto"/>
        <w:jc w:val="center"/>
        <w:rPr>
          <w:rFonts w:ascii="Times New Roman" w:eastAsia="Times New Roman" w:hAnsi="Times New Roman" w:cs="Times New Roman"/>
          <w:color w:val="000000"/>
          <w:sz w:val="24"/>
          <w:szCs w:val="24"/>
          <w:highlight w:val="yellow"/>
          <w:lang w:val="uk-UA" w:eastAsia="ru-RU"/>
        </w:rPr>
      </w:pPr>
      <w:r w:rsidRPr="006A42CE">
        <w:rPr>
          <w:rFonts w:ascii="Times New Roman" w:eastAsia="Times New Roman" w:hAnsi="Times New Roman" w:cs="Times New Roman"/>
          <w:color w:val="000000"/>
          <w:sz w:val="24"/>
          <w:szCs w:val="24"/>
          <w:lang w:val="uk-UA" w:eastAsia="ru-RU"/>
        </w:rPr>
        <w:t>Процедура закупівлі – відкриті торги з особливостями</w:t>
      </w:r>
    </w:p>
    <w:p w14:paraId="068086A8" w14:textId="77777777" w:rsidR="002B3112" w:rsidRPr="006A42CE" w:rsidRDefault="002B3112" w:rsidP="002B3112">
      <w:pPr>
        <w:spacing w:after="0" w:line="240" w:lineRule="auto"/>
        <w:jc w:val="both"/>
        <w:rPr>
          <w:rFonts w:ascii="Times New Roman" w:eastAsia="Times New Roman" w:hAnsi="Times New Roman" w:cs="Times New Roman"/>
          <w:color w:val="000000"/>
          <w:sz w:val="24"/>
          <w:szCs w:val="24"/>
          <w:highlight w:val="yellow"/>
          <w:lang w:val="uk-UA" w:eastAsia="ru-RU"/>
        </w:rPr>
      </w:pPr>
    </w:p>
    <w:p w14:paraId="0BBA84EB"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(з урахуванням Особливостей здійснення публічних закупівель товарів, робіт і</w:t>
      </w:r>
    </w:p>
    <w:p w14:paraId="0D89F375"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послуг для замовників, передбачених Законом України</w:t>
      </w:r>
    </w:p>
    <w:p w14:paraId="004D78F2"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«Про публічні закупівлі», на період дії правового режиму</w:t>
      </w:r>
    </w:p>
    <w:p w14:paraId="37257A30"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lang w:val="uk-UA" w:eastAsia="ru-RU"/>
        </w:rPr>
      </w:pPr>
      <w:r w:rsidRPr="006A42CE">
        <w:rPr>
          <w:rFonts w:ascii="Times New Roman" w:eastAsia="Times New Roman" w:hAnsi="Times New Roman" w:cs="Times New Roman"/>
          <w:color w:val="000000"/>
          <w:sz w:val="24"/>
          <w:szCs w:val="24"/>
          <w:lang w:val="uk-UA" w:eastAsia="ru-RU"/>
        </w:rPr>
        <w:t>воєнного стану в Україні та протягом 90 днів</w:t>
      </w:r>
    </w:p>
    <w:p w14:paraId="33CD459A" w14:textId="77777777" w:rsidR="002B3112" w:rsidRPr="006A42CE" w:rsidRDefault="002B3112" w:rsidP="002B3112">
      <w:pPr>
        <w:spacing w:after="0" w:line="240" w:lineRule="auto"/>
        <w:jc w:val="center"/>
        <w:rPr>
          <w:rFonts w:ascii="Times New Roman" w:eastAsia="Times New Roman" w:hAnsi="Times New Roman" w:cs="Times New Roman"/>
          <w:color w:val="000000"/>
          <w:sz w:val="24"/>
          <w:szCs w:val="24"/>
          <w:highlight w:val="yellow"/>
          <w:lang w:val="uk-UA" w:eastAsia="ru-RU"/>
        </w:rPr>
      </w:pPr>
      <w:r w:rsidRPr="006A42CE">
        <w:rPr>
          <w:rFonts w:ascii="Times New Roman" w:eastAsia="Times New Roman" w:hAnsi="Times New Roman" w:cs="Times New Roman"/>
          <w:color w:val="000000"/>
          <w:sz w:val="24"/>
          <w:szCs w:val="24"/>
          <w:lang w:val="uk-UA" w:eastAsia="ru-RU"/>
        </w:rPr>
        <w:t>з дня його припинення або скасування)</w:t>
      </w:r>
    </w:p>
    <w:p w14:paraId="64F3F5B7" w14:textId="77777777" w:rsid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E266656"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230F0EC"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A9754FE"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4486730"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8AB5F34" w14:textId="77777777" w:rsidR="002B3112" w:rsidRDefault="002B3112"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C35203" w14:textId="77777777" w:rsidR="00771404" w:rsidRPr="00E22E70" w:rsidRDefault="00771404"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F2E198E"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2D24BDEA" w14:textId="77777777" w:rsidR="00E22E70" w:rsidRPr="00E22E70" w:rsidRDefault="00B7459A" w:rsidP="00E22E7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с.Кароліно-Бугаз</w:t>
      </w:r>
    </w:p>
    <w:p w14:paraId="75969558"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202</w:t>
      </w:r>
      <w:r w:rsidR="002B3112">
        <w:rPr>
          <w:rFonts w:ascii="Times New Roman" w:eastAsia="Times New Roman" w:hAnsi="Times New Roman" w:cs="Times New Roman"/>
          <w:b/>
          <w:bCs/>
          <w:color w:val="000000"/>
          <w:sz w:val="24"/>
          <w:szCs w:val="24"/>
          <w:lang w:val="uk-UA" w:eastAsia="ru-RU"/>
        </w:rPr>
        <w:t>3</w:t>
      </w:r>
      <w:r w:rsidRPr="00E22E70">
        <w:rPr>
          <w:rFonts w:ascii="Times New Roman" w:eastAsia="Times New Roman" w:hAnsi="Times New Roman" w:cs="Times New Roman"/>
          <w:b/>
          <w:bCs/>
          <w:color w:val="000000"/>
          <w:sz w:val="24"/>
          <w:szCs w:val="24"/>
          <w:lang w:val="uk-UA" w:eastAsia="ru-RU"/>
        </w:rPr>
        <w:t xml:space="preserve"> р.</w:t>
      </w:r>
    </w:p>
    <w:p w14:paraId="2CEC3AEB"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highlight w:val="yellow"/>
          <w:lang w:val="uk-UA" w:eastAsia="ru-RU"/>
        </w:rPr>
      </w:pPr>
      <w:r w:rsidRPr="00E22E70">
        <w:rPr>
          <w:rFonts w:ascii="Times New Roman" w:eastAsia="Times New Roman" w:hAnsi="Times New Roman" w:cs="Times New Roman"/>
          <w:b/>
          <w:bCs/>
          <w:color w:val="000000"/>
          <w:sz w:val="24"/>
          <w:szCs w:val="24"/>
          <w:highlight w:val="yellow"/>
          <w:lang w:val="uk-UA" w:eastAsia="ru-RU"/>
        </w:rPr>
        <w:br w:type="page"/>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8"/>
        <w:gridCol w:w="2707"/>
        <w:gridCol w:w="6852"/>
      </w:tblGrid>
      <w:tr w:rsidR="00E22E70" w:rsidRPr="00E22E70" w14:paraId="567CF92B" w14:textId="77777777" w:rsidTr="0022263C">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7D9D1D36" w14:textId="77777777" w:rsidR="00E22E70" w:rsidRPr="00E22E70" w:rsidRDefault="00E22E70" w:rsidP="00E22E70">
            <w:pPr>
              <w:spacing w:after="0" w:line="240" w:lineRule="auto"/>
              <w:jc w:val="center"/>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lastRenderedPageBreak/>
              <w:br w:type="page"/>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0F76AAA3" w14:textId="77777777" w:rsidR="00E22E70" w:rsidRPr="00E22E70" w:rsidRDefault="00E22E70" w:rsidP="00E22E70">
            <w:pPr>
              <w:spacing w:after="0" w:line="240" w:lineRule="auto"/>
              <w:jc w:val="center"/>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Загальні положення</w:t>
            </w:r>
          </w:p>
        </w:tc>
      </w:tr>
      <w:tr w:rsidR="00E22E70" w:rsidRPr="002B3112" w14:paraId="069AFAE7"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36FCB2E"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2D24E0C"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1908EDE4" w14:textId="6576B1BF" w:rsidR="00E22E70" w:rsidRPr="002B3112" w:rsidRDefault="003962F7" w:rsidP="00E22E70">
            <w:pPr>
              <w:spacing w:after="0" w:line="240" w:lineRule="auto"/>
              <w:jc w:val="both"/>
              <w:rPr>
                <w:rFonts w:ascii="Times New Roman" w:eastAsia="Times New Roman" w:hAnsi="Times New Roman" w:cs="Times New Roman"/>
                <w:iCs/>
                <w:color w:val="000000"/>
                <w:sz w:val="24"/>
                <w:szCs w:val="24"/>
                <w:lang w:val="uk-UA" w:eastAsia="ru-RU"/>
              </w:rPr>
            </w:pPr>
            <w:r w:rsidRPr="003962F7">
              <w:rPr>
                <w:rFonts w:ascii="Times New Roman" w:eastAsia="Times New Roman" w:hAnsi="Times New Roman" w:cs="Times New Roman"/>
                <w:iCs/>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0206B1" w:rsidRPr="003962F7">
              <w:rPr>
                <w:rFonts w:ascii="Times New Roman" w:eastAsia="Times New Roman" w:hAnsi="Times New Roman" w:cs="Times New Roman"/>
                <w:iCs/>
                <w:color w:val="000000"/>
                <w:sz w:val="24"/>
                <w:szCs w:val="24"/>
                <w:lang w:val="uk-UA" w:eastAsia="ru-RU"/>
              </w:rPr>
              <w:t>Особливостей</w:t>
            </w:r>
            <w:r w:rsidRPr="003962F7">
              <w:rPr>
                <w:rFonts w:ascii="Times New Roman" w:eastAsia="Times New Roman" w:hAnsi="Times New Roman" w:cs="Times New Roman"/>
                <w:iCs/>
                <w:color w:val="000000"/>
                <w:sz w:val="24"/>
                <w:szCs w:val="24"/>
                <w:lang w:val="uk-UA" w:eastAsia="ru-RU"/>
              </w:rPr>
              <w:t>.</w:t>
            </w:r>
          </w:p>
        </w:tc>
      </w:tr>
      <w:tr w:rsidR="00E22E70" w:rsidRPr="00E22E70" w14:paraId="240209DC"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9836CE"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247B29DF"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Інформація про замовника торгів</w:t>
            </w:r>
          </w:p>
        </w:tc>
      </w:tr>
      <w:tr w:rsidR="00E22E70" w:rsidRPr="00E22E70" w14:paraId="636F033B"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D411017"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4413340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2FBF92C9" w14:textId="77777777" w:rsidR="00E22E70" w:rsidRPr="00E22E70" w:rsidRDefault="00E22E70" w:rsidP="00E22E70">
            <w:pPr>
              <w:spacing w:after="0" w:line="240" w:lineRule="auto"/>
              <w:jc w:val="both"/>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sz w:val="26"/>
                <w:szCs w:val="26"/>
                <w:lang w:val="uk-UA" w:eastAsia="ru-RU"/>
              </w:rPr>
              <w:t>К</w:t>
            </w:r>
            <w:r w:rsidRPr="00E22E70">
              <w:rPr>
                <w:rFonts w:ascii="Times New Roman" w:eastAsia="Times New Roman" w:hAnsi="Times New Roman" w:cs="Times New Roman"/>
                <w:sz w:val="26"/>
                <w:szCs w:val="26"/>
                <w:lang w:eastAsia="ru-RU"/>
              </w:rPr>
              <w:t>омунальн</w:t>
            </w:r>
            <w:r w:rsidRPr="00E22E70">
              <w:rPr>
                <w:rFonts w:ascii="Times New Roman" w:eastAsia="Times New Roman" w:hAnsi="Times New Roman" w:cs="Times New Roman"/>
                <w:sz w:val="26"/>
                <w:szCs w:val="26"/>
                <w:lang w:val="uk-UA" w:eastAsia="ru-RU"/>
              </w:rPr>
              <w:t xml:space="preserve">е </w:t>
            </w:r>
            <w:r w:rsidRPr="00E22E70">
              <w:rPr>
                <w:rFonts w:ascii="Times New Roman" w:eastAsia="Times New Roman" w:hAnsi="Times New Roman" w:cs="Times New Roman"/>
                <w:sz w:val="26"/>
                <w:szCs w:val="26"/>
                <w:lang w:eastAsia="ru-RU"/>
              </w:rPr>
              <w:t>підприємств</w:t>
            </w:r>
            <w:r w:rsidRPr="00E22E70">
              <w:rPr>
                <w:rFonts w:ascii="Times New Roman" w:eastAsia="Times New Roman" w:hAnsi="Times New Roman" w:cs="Times New Roman"/>
                <w:sz w:val="26"/>
                <w:szCs w:val="26"/>
                <w:lang w:val="uk-UA" w:eastAsia="ru-RU"/>
              </w:rPr>
              <w:t>о</w:t>
            </w:r>
            <w:r w:rsidRPr="00E22E70">
              <w:rPr>
                <w:rFonts w:ascii="Times New Roman" w:eastAsia="Times New Roman" w:hAnsi="Times New Roman" w:cs="Times New Roman"/>
                <w:sz w:val="26"/>
                <w:szCs w:val="26"/>
                <w:lang w:eastAsia="ru-RU"/>
              </w:rPr>
              <w:t xml:space="preserve"> «</w:t>
            </w:r>
            <w:r w:rsidR="00B7459A">
              <w:rPr>
                <w:rFonts w:ascii="Times New Roman" w:eastAsia="Times New Roman" w:hAnsi="Times New Roman" w:cs="Times New Roman"/>
                <w:sz w:val="26"/>
                <w:szCs w:val="26"/>
                <w:lang w:eastAsia="ru-RU"/>
              </w:rPr>
              <w:t>Бугаз</w:t>
            </w:r>
            <w:r w:rsidRPr="00E22E70">
              <w:rPr>
                <w:rFonts w:ascii="Times New Roman" w:eastAsia="Times New Roman" w:hAnsi="Times New Roman" w:cs="Times New Roman"/>
                <w:sz w:val="26"/>
                <w:szCs w:val="26"/>
                <w:lang w:eastAsia="ru-RU"/>
              </w:rPr>
              <w:t>»</w:t>
            </w:r>
          </w:p>
        </w:tc>
      </w:tr>
      <w:tr w:rsidR="00E22E70" w:rsidRPr="00E22E70" w14:paraId="28C55915" w14:textId="77777777" w:rsidTr="0022263C">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4DBE2F3"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729E490F"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3D65BAE9" w14:textId="77777777" w:rsidR="00E22E70" w:rsidRPr="00E22E70" w:rsidRDefault="00B7459A" w:rsidP="00E22E70">
            <w:pPr>
              <w:spacing w:after="0" w:line="240" w:lineRule="auto"/>
              <w:jc w:val="both"/>
              <w:rPr>
                <w:rFonts w:ascii="Times New Roman" w:eastAsia="Times New Roman" w:hAnsi="Times New Roman" w:cs="Times New Roman"/>
                <w:bCs/>
                <w:color w:val="000000"/>
                <w:sz w:val="24"/>
                <w:szCs w:val="24"/>
                <w:shd w:val="clear" w:color="auto" w:fill="FDFEFD"/>
                <w:lang w:val="uk-UA" w:eastAsia="ru-RU"/>
              </w:rPr>
            </w:pPr>
            <w:r w:rsidRPr="00B7459A">
              <w:rPr>
                <w:rFonts w:ascii="Times New Roman" w:eastAsia="Times New Roman" w:hAnsi="Times New Roman" w:cs="Times New Roman"/>
                <w:bCs/>
                <w:color w:val="000000"/>
                <w:sz w:val="24"/>
                <w:szCs w:val="24"/>
                <w:shd w:val="clear" w:color="auto" w:fill="FDFEFD"/>
                <w:lang w:val="uk-UA" w:eastAsia="ru-RU"/>
              </w:rPr>
              <w:t>67844, Одеська обл., Овідіопольський район, с.Кароліно-Бугаз, вул.Приморська, 1</w:t>
            </w:r>
          </w:p>
          <w:p w14:paraId="02C05D3B" w14:textId="77777777" w:rsidR="00E22E70" w:rsidRPr="00E22E70" w:rsidRDefault="00E22E70" w:rsidP="00E22E70">
            <w:pPr>
              <w:spacing w:after="0" w:line="240" w:lineRule="auto"/>
              <w:jc w:val="both"/>
              <w:rPr>
                <w:rFonts w:ascii="Times New Roman" w:eastAsia="Times New Roman" w:hAnsi="Times New Roman" w:cs="Times New Roman"/>
                <w:bCs/>
                <w:color w:val="000000"/>
                <w:sz w:val="24"/>
                <w:szCs w:val="24"/>
                <w:lang w:val="uk-UA" w:eastAsia="ru-RU"/>
              </w:rPr>
            </w:pPr>
          </w:p>
        </w:tc>
      </w:tr>
      <w:tr w:rsidR="00E22E70" w:rsidRPr="00E22E70" w14:paraId="2F1BF682"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5F73A65"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68881546"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47A4FD70" w14:textId="77777777" w:rsidR="00E22E70" w:rsidRPr="000206B1" w:rsidRDefault="00E22E70" w:rsidP="00B7459A">
            <w:pPr>
              <w:spacing w:after="0" w:line="240" w:lineRule="auto"/>
              <w:rPr>
                <w:rFonts w:ascii="Times New Roman" w:eastAsia="Times New Roman" w:hAnsi="Times New Roman" w:cs="Times New Roman"/>
                <w:color w:val="000000"/>
                <w:lang w:val="uk-UA" w:eastAsia="ru-RU"/>
              </w:rPr>
            </w:pPr>
            <w:r w:rsidRPr="000206B1">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B7459A" w:rsidRPr="000206B1">
              <w:rPr>
                <w:rFonts w:ascii="Times New Roman" w:eastAsia="Times New Roman" w:hAnsi="Times New Roman" w:cs="Times New Roman"/>
                <w:color w:val="000000"/>
                <w:sz w:val="24"/>
                <w:szCs w:val="24"/>
                <w:lang w:val="uk-UA" w:eastAsia="ru-RU"/>
              </w:rPr>
              <w:t xml:space="preserve">фахівець з публічних закупівель </w:t>
            </w:r>
            <w:r w:rsidRPr="000206B1">
              <w:rPr>
                <w:rFonts w:ascii="Times New Roman" w:eastAsia="Times New Roman" w:hAnsi="Times New Roman" w:cs="Times New Roman"/>
                <w:color w:val="000000"/>
                <w:lang w:val="uk-UA" w:eastAsia="ru-RU"/>
              </w:rPr>
              <w:t>Горбаченко Марина Русланівна</w:t>
            </w:r>
          </w:p>
          <w:p w14:paraId="1F9B97D1" w14:textId="77777777" w:rsidR="00E22E70" w:rsidRPr="000206B1" w:rsidRDefault="00A17C1F" w:rsidP="00E22E70">
            <w:pPr>
              <w:spacing w:after="0" w:line="300" w:lineRule="atLeast"/>
              <w:rPr>
                <w:rFonts w:ascii="Times New Roman" w:eastAsia="Times New Roman" w:hAnsi="Times New Roman" w:cs="Times New Roman"/>
                <w:color w:val="000000"/>
                <w:lang w:val="uk-UA" w:eastAsia="ru-RU"/>
              </w:rPr>
            </w:pPr>
            <w:hyperlink r:id="rId8" w:history="1">
              <w:r w:rsidR="00E22E70" w:rsidRPr="000206B1">
                <w:rPr>
                  <w:rFonts w:ascii="Times New Roman" w:eastAsia="Times New Roman" w:hAnsi="Times New Roman" w:cs="Times New Roman"/>
                  <w:color w:val="0000FF"/>
                  <w:u w:val="single"/>
                  <w:lang w:val="uk-UA" w:eastAsia="ru-RU"/>
                </w:rPr>
                <w:t>katuysheva2@ukr.net</w:t>
              </w:r>
            </w:hyperlink>
            <w:r w:rsidR="00E22E70" w:rsidRPr="000206B1">
              <w:rPr>
                <w:rFonts w:ascii="Times New Roman" w:eastAsia="Times New Roman" w:hAnsi="Times New Roman" w:cs="Times New Roman"/>
                <w:color w:val="000000"/>
                <w:lang w:val="uk-UA" w:eastAsia="ru-RU"/>
              </w:rPr>
              <w:t xml:space="preserve">  тел.0976456208.</w:t>
            </w:r>
          </w:p>
        </w:tc>
      </w:tr>
      <w:tr w:rsidR="00E22E70" w:rsidRPr="00E22E70" w14:paraId="591821A4"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ECC9AF0"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6A60CE7D" w14:textId="77777777" w:rsidR="00E22E70" w:rsidRPr="00E22E70" w:rsidRDefault="00E22E70" w:rsidP="00E22E70">
            <w:pPr>
              <w:spacing w:after="0" w:line="240" w:lineRule="auto"/>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1EDE816E" w14:textId="59301050" w:rsidR="00E22E70" w:rsidRPr="000206B1"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0206B1">
              <w:rPr>
                <w:rFonts w:ascii="Times New Roman" w:eastAsia="Times New Roman" w:hAnsi="Times New Roman" w:cs="Times New Roman"/>
                <w:color w:val="000000"/>
                <w:sz w:val="24"/>
                <w:szCs w:val="24"/>
                <w:lang w:val="uk-UA" w:eastAsia="ru-RU"/>
              </w:rPr>
              <w:t>Відкриті торги</w:t>
            </w:r>
            <w:r w:rsidR="00333F20" w:rsidRPr="000206B1">
              <w:rPr>
                <w:rFonts w:ascii="Times New Roman" w:eastAsia="Times New Roman" w:hAnsi="Times New Roman" w:cs="Times New Roman"/>
                <w:color w:val="000000"/>
                <w:sz w:val="24"/>
                <w:szCs w:val="24"/>
                <w:lang w:val="uk-UA" w:eastAsia="ru-RU"/>
              </w:rPr>
              <w:t xml:space="preserve"> </w:t>
            </w:r>
            <w:r w:rsidR="002B3112" w:rsidRPr="000206B1">
              <w:rPr>
                <w:rFonts w:ascii="Times New Roman" w:eastAsia="Times New Roman" w:hAnsi="Times New Roman" w:cs="Times New Roman"/>
                <w:color w:val="000000"/>
                <w:sz w:val="24"/>
                <w:szCs w:val="24"/>
                <w:lang w:val="uk-UA" w:eastAsia="ru-RU"/>
              </w:rPr>
              <w:t>з особливостями</w:t>
            </w:r>
          </w:p>
        </w:tc>
      </w:tr>
      <w:tr w:rsidR="00E22E70" w:rsidRPr="00E22E70" w14:paraId="0309A32D"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DCF71C3" w14:textId="77777777" w:rsidR="00E22E70" w:rsidRPr="00E22E70" w:rsidRDefault="00E22E70" w:rsidP="00E22E70">
            <w:pPr>
              <w:spacing w:after="0" w:line="240" w:lineRule="auto"/>
              <w:rPr>
                <w:rFonts w:ascii="Times New Roman" w:eastAsia="Times New Roman" w:hAnsi="Times New Roman" w:cs="Times New Roman"/>
                <w:b/>
                <w:bCs/>
                <w:color w:val="000000"/>
                <w:sz w:val="24"/>
                <w:szCs w:val="24"/>
                <w:lang w:val="uk-UA" w:eastAsia="ru-RU"/>
              </w:rPr>
            </w:pPr>
            <w:r w:rsidRPr="00E22E70">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6A4C0FDE" w14:textId="77777777" w:rsidR="00E22E70" w:rsidRPr="000206B1"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0206B1">
              <w:rPr>
                <w:rFonts w:ascii="Times New Roman" w:eastAsia="Times New Roman" w:hAnsi="Times New Roman" w:cs="Times New Roman"/>
                <w:b/>
                <w:bCs/>
                <w:color w:val="000000"/>
                <w:sz w:val="24"/>
                <w:szCs w:val="24"/>
                <w:lang w:val="uk-UA" w:eastAsia="ru-RU"/>
              </w:rPr>
              <w:t>Інформація про предмет закупівлі:</w:t>
            </w:r>
          </w:p>
        </w:tc>
      </w:tr>
      <w:tr w:rsidR="00E22E70" w:rsidRPr="00E22E70" w14:paraId="50BEFBF3"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3C59B90"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6EEDAF37"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665268C2" w14:textId="0BC70F8F" w:rsidR="006A42CE" w:rsidRPr="000206B1" w:rsidRDefault="006A42CE" w:rsidP="006A42CE">
            <w:pPr>
              <w:spacing w:after="0" w:line="240" w:lineRule="auto"/>
              <w:rPr>
                <w:rFonts w:ascii="Times New Roman" w:eastAsia="Times New Roman" w:hAnsi="Times New Roman" w:cs="Times New Roman"/>
                <w:b/>
                <w:bCs/>
                <w:color w:val="000000"/>
                <w:sz w:val="24"/>
                <w:szCs w:val="24"/>
                <w:lang w:val="uk-UA" w:eastAsia="ru-RU"/>
              </w:rPr>
            </w:pPr>
            <w:r w:rsidRPr="000206B1">
              <w:rPr>
                <w:rFonts w:ascii="Times New Roman" w:eastAsia="Times New Roman" w:hAnsi="Times New Roman" w:cs="Times New Roman"/>
                <w:b/>
                <w:bCs/>
                <w:color w:val="000000"/>
                <w:sz w:val="24"/>
                <w:szCs w:val="24"/>
                <w:lang w:val="uk-UA" w:eastAsia="ru-RU"/>
              </w:rPr>
              <w:t>«Капітальний  ремонт. Аварійно-відновлювальні роботи на магістральному водогоні по вул.Одеській та вул.Промисловій в с.Кароліно-Бугаз, Білгород-Дністровського району, Одеської області»</w:t>
            </w:r>
          </w:p>
          <w:p w14:paraId="0289C87A" w14:textId="77777777" w:rsidR="006A42CE" w:rsidRPr="000206B1" w:rsidRDefault="006A42CE" w:rsidP="006A42CE">
            <w:pPr>
              <w:spacing w:after="0" w:line="240" w:lineRule="auto"/>
              <w:jc w:val="center"/>
              <w:rPr>
                <w:rFonts w:ascii="Times New Roman" w:eastAsia="Times New Roman" w:hAnsi="Times New Roman" w:cs="Times New Roman"/>
                <w:b/>
                <w:bCs/>
                <w:color w:val="000000"/>
                <w:sz w:val="24"/>
                <w:szCs w:val="24"/>
                <w:lang w:val="uk-UA" w:eastAsia="ru-RU"/>
              </w:rPr>
            </w:pPr>
          </w:p>
          <w:p w14:paraId="23C629CF" w14:textId="77777777" w:rsidR="00DC72F2" w:rsidRPr="00760425" w:rsidRDefault="00DC72F2" w:rsidP="00DC72F2">
            <w:pPr>
              <w:spacing w:after="0" w:line="240" w:lineRule="auto"/>
              <w:jc w:val="center"/>
              <w:rPr>
                <w:rFonts w:ascii="Times New Roman" w:eastAsia="Times New Roman" w:hAnsi="Times New Roman" w:cs="Times New Roman"/>
                <w:b/>
                <w:bCs/>
                <w:sz w:val="24"/>
                <w:szCs w:val="24"/>
                <w:lang w:val="uk-UA" w:eastAsia="ru-RU"/>
              </w:rPr>
            </w:pPr>
            <w:r w:rsidRPr="00760425">
              <w:rPr>
                <w:rFonts w:ascii="Times New Roman" w:hAnsi="Times New Roman" w:cs="Times New Roman"/>
                <w:sz w:val="24"/>
                <w:szCs w:val="24"/>
              </w:rPr>
              <w:t> </w:t>
            </w:r>
            <w:r w:rsidRPr="00760425">
              <w:rPr>
                <w:rFonts w:ascii="Times New Roman" w:hAnsi="Times New Roman" w:cs="Times New Roman"/>
                <w:sz w:val="24"/>
                <w:szCs w:val="24"/>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p>
          <w:p w14:paraId="043EB14F" w14:textId="77777777" w:rsidR="00DC72F2" w:rsidRPr="00DC72F2" w:rsidRDefault="00DC72F2" w:rsidP="00DC72F2">
            <w:pPr>
              <w:spacing w:after="0"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sz w:val="24"/>
                <w:szCs w:val="24"/>
                <w:lang w:val="uk-UA"/>
              </w:rPr>
              <w:t>(</w:t>
            </w:r>
            <w:r w:rsidRPr="006A42CE">
              <w:rPr>
                <w:rFonts w:ascii="Times New Roman" w:hAnsi="Times New Roman" w:cs="Times New Roman"/>
                <w:sz w:val="24"/>
                <w:szCs w:val="24"/>
              </w:rPr>
              <w:t>ДК 021:2015: 45231300-8 — Роботи з прокладання водопроводів та каналізаційних трубопроводів</w:t>
            </w:r>
            <w:r>
              <w:rPr>
                <w:rFonts w:ascii="Times New Roman" w:hAnsi="Times New Roman" w:cs="Times New Roman"/>
                <w:sz w:val="24"/>
                <w:szCs w:val="24"/>
                <w:lang w:val="uk-UA"/>
              </w:rPr>
              <w:t>)</w:t>
            </w:r>
          </w:p>
          <w:p w14:paraId="3A866434" w14:textId="287EC63B" w:rsidR="00E22E70" w:rsidRPr="000206B1" w:rsidRDefault="00E22E70" w:rsidP="00DC72F2">
            <w:pPr>
              <w:spacing w:after="0" w:line="240" w:lineRule="auto"/>
              <w:jc w:val="center"/>
              <w:rPr>
                <w:rFonts w:ascii="Times New Roman" w:eastAsia="Times New Roman" w:hAnsi="Times New Roman" w:cs="Times New Roman"/>
                <w:color w:val="000000"/>
                <w:sz w:val="24"/>
                <w:szCs w:val="24"/>
                <w:highlight w:val="yellow"/>
                <w:lang w:val="uk-UA" w:eastAsia="ru-RU"/>
              </w:rPr>
            </w:pPr>
          </w:p>
        </w:tc>
      </w:tr>
      <w:tr w:rsidR="00E22E70" w:rsidRPr="00E22E70" w14:paraId="7C34C94E"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9D48A0B"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79C0AFFE"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702CA7F8" w14:textId="77777777" w:rsidR="00E22E70" w:rsidRPr="00E22E70" w:rsidRDefault="00E22E70" w:rsidP="00E22E70">
            <w:pPr>
              <w:spacing w:after="0" w:line="240" w:lineRule="auto"/>
              <w:jc w:val="both"/>
              <w:rPr>
                <w:rFonts w:ascii="Calibri" w:eastAsia="Calibri" w:hAnsi="Calibri" w:cs="Times New Roman"/>
                <w:color w:val="000000"/>
                <w:sz w:val="24"/>
                <w:szCs w:val="24"/>
                <w:lang w:val="uk-UA" w:eastAsia="ru-RU"/>
              </w:rPr>
            </w:pPr>
            <w:r w:rsidRPr="00E22E70">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E22E70" w:rsidRPr="00E22E70" w14:paraId="369492E8" w14:textId="77777777" w:rsidTr="0022263C">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1BAB0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107DD2FD" w14:textId="77777777"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r w:rsidRPr="00E22E70">
              <w:rPr>
                <w:rFonts w:ascii="Times New Roman" w:eastAsia="Times New Roman" w:hAnsi="Times New Roman" w:cs="Times New Roman"/>
                <w:bCs/>
                <w:color w:val="000000"/>
                <w:sz w:val="24"/>
                <w:szCs w:val="24"/>
                <w:lang w:val="uk-UA" w:eastAsia="ru-RU"/>
              </w:rPr>
              <w:t xml:space="preserve">Вартість закупівлі </w:t>
            </w:r>
          </w:p>
          <w:p w14:paraId="4613EF67" w14:textId="77777777" w:rsidR="00E22E70" w:rsidRPr="00E22E70" w:rsidRDefault="00E22E70" w:rsidP="00E22E70">
            <w:pPr>
              <w:spacing w:after="0" w:line="240" w:lineRule="auto"/>
              <w:rPr>
                <w:rFonts w:ascii="Times New Roman" w:eastAsia="Times New Roman" w:hAnsi="Times New Roman" w:cs="Times New Roman"/>
                <w:bCs/>
                <w:color w:val="000000"/>
                <w:sz w:val="24"/>
                <w:szCs w:val="24"/>
                <w:lang w:val="uk-UA" w:eastAsia="ru-RU"/>
              </w:rPr>
            </w:pPr>
          </w:p>
        </w:tc>
        <w:tc>
          <w:tcPr>
            <w:tcW w:w="3410" w:type="pct"/>
            <w:tcBorders>
              <w:top w:val="outset" w:sz="6" w:space="0" w:color="auto"/>
              <w:left w:val="outset" w:sz="6" w:space="0" w:color="auto"/>
              <w:bottom w:val="outset" w:sz="6" w:space="0" w:color="auto"/>
              <w:right w:val="outset" w:sz="6" w:space="0" w:color="auto"/>
            </w:tcBorders>
          </w:tcPr>
          <w:p w14:paraId="05D424CD" w14:textId="6FD2754B" w:rsidR="00E22E70" w:rsidRPr="00E22E70" w:rsidRDefault="000206B1" w:rsidP="007013BB">
            <w:pPr>
              <w:spacing w:after="0" w:line="240" w:lineRule="auto"/>
              <w:jc w:val="both"/>
              <w:rPr>
                <w:rFonts w:ascii="Times New Roman" w:eastAsia="Calibri" w:hAnsi="Times New Roman" w:cs="Times New Roman"/>
                <w:b/>
                <w:bCs/>
                <w:iCs/>
                <w:color w:val="000000"/>
                <w:sz w:val="24"/>
                <w:szCs w:val="24"/>
                <w:lang w:val="uk-UA"/>
              </w:rPr>
            </w:pPr>
            <w:r>
              <w:rPr>
                <w:rFonts w:ascii="Times New Roman" w:eastAsia="Calibri" w:hAnsi="Times New Roman" w:cs="Times New Roman"/>
                <w:b/>
                <w:bCs/>
                <w:iCs/>
                <w:color w:val="000000"/>
                <w:sz w:val="24"/>
                <w:szCs w:val="24"/>
                <w:lang w:val="uk-UA"/>
              </w:rPr>
              <w:t xml:space="preserve">3 993 858,00 </w:t>
            </w:r>
            <w:r w:rsidR="00E22E70" w:rsidRPr="00E22E70">
              <w:rPr>
                <w:rFonts w:ascii="Times New Roman" w:eastAsia="Calibri" w:hAnsi="Times New Roman" w:cs="Times New Roman"/>
                <w:b/>
                <w:bCs/>
                <w:iCs/>
                <w:color w:val="000000"/>
                <w:sz w:val="24"/>
                <w:szCs w:val="24"/>
                <w:lang w:val="uk-UA"/>
              </w:rPr>
              <w:t xml:space="preserve">грн. </w:t>
            </w:r>
            <w:r w:rsidR="0044317D">
              <w:rPr>
                <w:rFonts w:ascii="Times New Roman" w:eastAsia="Calibri" w:hAnsi="Times New Roman" w:cs="Times New Roman"/>
                <w:b/>
                <w:bCs/>
                <w:iCs/>
                <w:color w:val="000000"/>
                <w:sz w:val="24"/>
                <w:szCs w:val="24"/>
                <w:lang w:val="uk-UA"/>
              </w:rPr>
              <w:t xml:space="preserve">з </w:t>
            </w:r>
            <w:r w:rsidR="00E22E70" w:rsidRPr="00E22E70">
              <w:rPr>
                <w:rFonts w:ascii="Times New Roman" w:eastAsia="Calibri" w:hAnsi="Times New Roman" w:cs="Times New Roman"/>
                <w:b/>
                <w:bCs/>
                <w:iCs/>
                <w:color w:val="000000"/>
                <w:sz w:val="24"/>
                <w:szCs w:val="24"/>
                <w:lang w:val="uk-UA"/>
              </w:rPr>
              <w:t xml:space="preserve"> ПДВ.</w:t>
            </w:r>
          </w:p>
        </w:tc>
      </w:tr>
      <w:tr w:rsidR="00E22E70" w:rsidRPr="00E22E70" w14:paraId="6FA27E75"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D49E3A"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bookmarkStart w:id="1" w:name="_Hlk139898233"/>
            <w:r w:rsidRPr="00E22E70">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03C71002"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0693D016" w14:textId="7AAA834B" w:rsidR="00E22E70" w:rsidRPr="000206B1" w:rsidRDefault="000206B1" w:rsidP="007013BB">
            <w:pPr>
              <w:spacing w:before="120" w:after="0" w:line="240" w:lineRule="auto"/>
              <w:jc w:val="both"/>
              <w:rPr>
                <w:rFonts w:ascii="Times New Roman" w:eastAsia="Times New Roman" w:hAnsi="Times New Roman" w:cs="Times New Roman"/>
                <w:b/>
                <w:color w:val="000000"/>
                <w:sz w:val="24"/>
                <w:szCs w:val="24"/>
                <w:highlight w:val="yellow"/>
                <w:lang w:val="uk-UA" w:eastAsia="ru-RU"/>
              </w:rPr>
            </w:pPr>
            <w:r w:rsidRPr="000206B1">
              <w:rPr>
                <w:rFonts w:ascii="Times New Roman" w:eastAsia="Times New Roman" w:hAnsi="Times New Roman" w:cs="Times New Roman"/>
                <w:b/>
                <w:color w:val="000000"/>
                <w:sz w:val="24"/>
                <w:szCs w:val="24"/>
                <w:lang w:val="uk-UA" w:eastAsia="ru-RU"/>
              </w:rPr>
              <w:t>1 робота</w:t>
            </w:r>
          </w:p>
        </w:tc>
      </w:tr>
      <w:bookmarkEnd w:id="1"/>
      <w:tr w:rsidR="00E22E70" w:rsidRPr="00E22E70" w14:paraId="246C28CC"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7DA3D9F"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1A7AE4FD" w14:textId="75B8D69B"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строк </w:t>
            </w:r>
            <w:r w:rsidR="000206B1">
              <w:rPr>
                <w:rFonts w:ascii="Times New Roman" w:eastAsia="Times New Roman" w:hAnsi="Times New Roman" w:cs="Times New Roman"/>
                <w:color w:val="000000"/>
                <w:sz w:val="24"/>
                <w:szCs w:val="24"/>
                <w:lang w:val="uk-UA" w:eastAsia="ru-RU"/>
              </w:rPr>
              <w:t xml:space="preserve">виконання робіт </w:t>
            </w:r>
            <w:r w:rsidRPr="00E22E70">
              <w:rPr>
                <w:rFonts w:ascii="Times New Roman" w:eastAsia="Times New Roman" w:hAnsi="Times New Roman" w:cs="Times New Roman"/>
                <w:color w:val="000000"/>
                <w:sz w:val="24"/>
                <w:szCs w:val="24"/>
                <w:lang w:val="uk-UA" w:eastAsia="ru-RU"/>
              </w:rPr>
              <w:t xml:space="preserve">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77AF8AC9" w14:textId="4F84C051" w:rsidR="00E22E70" w:rsidRPr="00BA5637" w:rsidRDefault="00E22E70" w:rsidP="00CF7E78">
            <w:pPr>
              <w:spacing w:after="0" w:line="240" w:lineRule="auto"/>
              <w:jc w:val="both"/>
              <w:rPr>
                <w:rFonts w:ascii="Times New Roman" w:eastAsia="Times New Roman" w:hAnsi="Times New Roman" w:cs="Times New Roman"/>
                <w:color w:val="000000"/>
                <w:sz w:val="24"/>
                <w:szCs w:val="24"/>
                <w:lang w:val="uk-UA" w:eastAsia="ru-RU"/>
              </w:rPr>
            </w:pPr>
          </w:p>
        </w:tc>
      </w:tr>
      <w:tr w:rsidR="00E22E70" w:rsidRPr="00E22E70" w14:paraId="190D8B25" w14:textId="77777777" w:rsidTr="0022263C">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465E39D"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3D9DF25" w14:textId="77777777" w:rsidR="00E22E70" w:rsidRPr="00E22E70" w:rsidRDefault="00E22E70" w:rsidP="00E22E70">
            <w:pPr>
              <w:spacing w:after="0" w:line="240" w:lineRule="auto"/>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w:t>
            </w:r>
            <w:r w:rsidRPr="00E22E70">
              <w:rPr>
                <w:rFonts w:ascii="Times New Roman" w:eastAsia="Times New Roman" w:hAnsi="Times New Roman" w:cs="Times New Roman"/>
                <w:color w:val="000000"/>
                <w:sz w:val="24"/>
                <w:szCs w:val="24"/>
                <w:lang w:val="uk-UA" w:eastAsia="ru-RU"/>
              </w:rPr>
              <w:lastRenderedPageBreak/>
              <w:t>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48525181" w14:textId="77777777" w:rsidR="00E22E70" w:rsidRPr="00E22E70" w:rsidRDefault="00E22E70" w:rsidP="00E22E70">
            <w:pPr>
              <w:spacing w:after="0" w:line="240" w:lineRule="auto"/>
              <w:jc w:val="both"/>
              <w:rPr>
                <w:rFonts w:ascii="Times New Roman" w:eastAsia="Times New Roman" w:hAnsi="Times New Roman" w:cs="Times New Roman"/>
                <w:color w:val="000000"/>
                <w:sz w:val="24"/>
                <w:szCs w:val="24"/>
                <w:lang w:val="uk-UA" w:eastAsia="ru-RU"/>
              </w:rPr>
            </w:pPr>
            <w:r w:rsidRPr="00E22E70">
              <w:rPr>
                <w:rFonts w:ascii="Times New Roman" w:eastAsia="Times New Roman" w:hAnsi="Times New Roman" w:cs="Times New Roman"/>
                <w:color w:val="000000"/>
                <w:sz w:val="24"/>
                <w:szCs w:val="24"/>
                <w:lang w:val="uk-UA" w:eastAsia="ru-RU"/>
              </w:rPr>
              <w:lastRenderedPageBreak/>
              <w:t>Закупівля за лотами  не передбачається.</w:t>
            </w:r>
          </w:p>
        </w:tc>
      </w:tr>
      <w:tr w:rsidR="002B3112" w:rsidRPr="00AA4B9B" w14:paraId="05BBEC1B"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79FD6A5"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09FA475E" w14:textId="77777777" w:rsidR="002B3112" w:rsidRPr="00B5684B" w:rsidRDefault="002B3112" w:rsidP="00BC735F">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6190A94D" w14:textId="77777777" w:rsidR="002B3112" w:rsidRPr="00AA4B9B" w:rsidRDefault="002B3112" w:rsidP="00BC735F">
            <w:pPr>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3112" w:rsidRPr="003962F7" w14:paraId="5595ED0C"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55D8853"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14:paraId="40439AB0"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7C92372A"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Валютою тендерної пропозиції є національна валюта України - гривня.</w:t>
            </w:r>
          </w:p>
          <w:p w14:paraId="105B2F4F" w14:textId="77777777" w:rsidR="00BA5637" w:rsidRPr="00BA5637"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532B6A7" w14:textId="77777777" w:rsidR="002B3112" w:rsidRPr="00AA4B9B" w:rsidRDefault="00BA5637" w:rsidP="00BA5637">
            <w:pPr>
              <w:spacing w:after="0" w:line="240" w:lineRule="auto"/>
              <w:jc w:val="both"/>
              <w:rPr>
                <w:rFonts w:ascii="Times New Roman" w:eastAsia="Calibri" w:hAnsi="Times New Roman" w:cs="Times New Roman"/>
                <w:color w:val="000000"/>
                <w:sz w:val="24"/>
                <w:szCs w:val="24"/>
                <w:lang w:val="uk-UA" w:eastAsia="ru-RU"/>
              </w:rPr>
            </w:pPr>
            <w:r w:rsidRPr="00BA5637">
              <w:rPr>
                <w:rFonts w:ascii="Times New Roman" w:eastAsia="Calibri" w:hAnsi="Times New Roman" w:cs="Times New Roman"/>
                <w:color w:val="000000"/>
                <w:sz w:val="24"/>
                <w:szCs w:val="24"/>
                <w:lang w:val="uk-UA" w:eastAsia="ru-RU"/>
              </w:rPr>
              <w:t>Розрахунки здійснюватимуться у національній валюті України згідно з умовами укладеного договору.</w:t>
            </w:r>
          </w:p>
        </w:tc>
      </w:tr>
      <w:tr w:rsidR="002B3112" w:rsidRPr="00B5684B" w14:paraId="31E99EF4"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3B3D107"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5466FA6B"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0DA1C4E6"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20B5FDC" w14:textId="77777777" w:rsidR="00BA5637" w:rsidRPr="00BA5637"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9692627" w14:textId="77777777" w:rsidR="002B3112" w:rsidRPr="00B5684B" w:rsidRDefault="00BA5637" w:rsidP="00BA563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B3112" w:rsidRPr="00280AD5" w14:paraId="353211BA"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A83C8FC"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1347" w:type="pct"/>
            <w:tcBorders>
              <w:top w:val="outset" w:sz="6" w:space="0" w:color="auto"/>
              <w:left w:val="outset" w:sz="6" w:space="0" w:color="auto"/>
              <w:bottom w:val="outset" w:sz="6" w:space="0" w:color="auto"/>
              <w:right w:val="outset" w:sz="6" w:space="0" w:color="auto"/>
            </w:tcBorders>
          </w:tcPr>
          <w:p w14:paraId="5CC25D49"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280AD5">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10" w:type="pct"/>
            <w:tcBorders>
              <w:top w:val="outset" w:sz="6" w:space="0" w:color="auto"/>
              <w:left w:val="outset" w:sz="6" w:space="0" w:color="auto"/>
              <w:bottom w:val="outset" w:sz="6" w:space="0" w:color="auto"/>
              <w:right w:val="outset" w:sz="6" w:space="0" w:color="auto"/>
            </w:tcBorders>
          </w:tcPr>
          <w:p w14:paraId="2781AF62" w14:textId="77777777" w:rsidR="002B3112" w:rsidRPr="00280AD5" w:rsidRDefault="002B3112" w:rsidP="00BC735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80AD5">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w:t>
            </w:r>
          </w:p>
        </w:tc>
      </w:tr>
      <w:tr w:rsidR="002B3112" w:rsidRPr="00B5684B" w14:paraId="6D26283B" w14:textId="77777777" w:rsidTr="00BC735F">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5CDEDF37" w14:textId="77777777" w:rsidR="002B3112" w:rsidRPr="00B5684B" w:rsidRDefault="002B3112" w:rsidP="00BC735F">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2B3112" w:rsidRPr="008F1E81" w14:paraId="2ADFC9F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BE244CF"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276B042"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7E54C5F0"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A92F5" w14:textId="77777777" w:rsidR="00BA5637" w:rsidRPr="00BA5637"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2483C5" w14:textId="77777777" w:rsidR="002B3112" w:rsidRPr="00B5684B" w:rsidRDefault="00BA5637" w:rsidP="00BA5637">
            <w:pPr>
              <w:spacing w:after="0" w:line="240" w:lineRule="auto"/>
              <w:jc w:val="both"/>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3112" w:rsidRPr="00B5684B" w14:paraId="29FAA61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6543225"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47149A5F" w14:textId="77777777" w:rsidR="002B3112" w:rsidRPr="00B5684B" w:rsidRDefault="002B3112" w:rsidP="00BC735F">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7C72FBAF" w14:textId="77777777" w:rsidR="00BA5637" w:rsidRPr="00BA5637"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2E6C39" w14:textId="77777777" w:rsidR="002B3112" w:rsidRPr="00B5684B" w:rsidRDefault="00BA5637" w:rsidP="00BA563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A5637">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3112" w:rsidRPr="00B5684B" w14:paraId="38F292B5" w14:textId="77777777" w:rsidTr="00BC735F">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0FC2A2F7" w14:textId="77777777" w:rsidR="002B3112" w:rsidRPr="00B5684B" w:rsidRDefault="002B3112" w:rsidP="00BC735F">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2B3112" w:rsidRPr="008F1E81" w14:paraId="0615AD7C"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CF2ED57"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1E87F64E" w14:textId="77777777" w:rsidR="002B3112" w:rsidRPr="00B5684B" w:rsidRDefault="002B3112" w:rsidP="00BC735F">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100BDB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747A0158"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w:t>
            </w:r>
            <w:r w:rsidRPr="00BA5637">
              <w:rPr>
                <w:rFonts w:ascii="Times New Roman" w:eastAsia="Times New Roman" w:hAnsi="Times New Roman" w:cs="Times New Roman"/>
                <w:color w:val="000000"/>
                <w:sz w:val="24"/>
                <w:szCs w:val="24"/>
                <w:lang w:val="uk-UA" w:eastAsia="ru-RU"/>
              </w:rPr>
              <w:tab/>
              <w:t>тендерна пропозиція згідно Додатку 2;</w:t>
            </w:r>
          </w:p>
          <w:p w14:paraId="0792893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w:t>
            </w:r>
            <w:r w:rsidRPr="00BA5637">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1BA649AA" w14:textId="2D841A9B"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w:t>
            </w:r>
            <w:r w:rsidRPr="00BA5637">
              <w:rPr>
                <w:rFonts w:ascii="Times New Roman" w:eastAsia="Times New Roman" w:hAnsi="Times New Roman" w:cs="Times New Roman"/>
                <w:color w:val="000000"/>
                <w:sz w:val="24"/>
                <w:szCs w:val="24"/>
                <w:lang w:val="uk-UA" w:eastAsia="ru-RU"/>
              </w:rPr>
              <w:tab/>
              <w:t xml:space="preserve">інформації про підтвердження відсутності підстав для відмови в участі у відкритих торгах, встановлені пунктом </w:t>
            </w:r>
            <w:r w:rsidR="000206B1">
              <w:rPr>
                <w:rFonts w:ascii="Times New Roman" w:eastAsia="Times New Roman" w:hAnsi="Times New Roman" w:cs="Times New Roman"/>
                <w:color w:val="000000"/>
                <w:sz w:val="24"/>
                <w:szCs w:val="24"/>
                <w:lang w:val="uk-UA" w:eastAsia="ru-RU"/>
              </w:rPr>
              <w:t>47</w:t>
            </w:r>
            <w:r w:rsidRPr="00BA5637">
              <w:rPr>
                <w:rFonts w:ascii="Times New Roman" w:eastAsia="Times New Roman" w:hAnsi="Times New Roman" w:cs="Times New Roman"/>
                <w:color w:val="000000"/>
                <w:sz w:val="24"/>
                <w:szCs w:val="24"/>
                <w:lang w:val="uk-UA" w:eastAsia="ru-RU"/>
              </w:rPr>
              <w:t xml:space="preserve"> Особливостей у відповідності до вимог визначених у Додатку № 3 до тендерної документації;</w:t>
            </w:r>
          </w:p>
          <w:p w14:paraId="5564B3F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w:t>
            </w:r>
            <w:r w:rsidRPr="00BA5637">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1358967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w:t>
            </w:r>
            <w:r w:rsidRPr="00BA5637">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669EB96D" w14:textId="2486F57C"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p>
          <w:p w14:paraId="723C8B6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Оформлення тендерної пропозиції</w:t>
            </w:r>
          </w:p>
          <w:p w14:paraId="17BCAB1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3BFD301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7B2B5AF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lastRenderedPageBreak/>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494DA9C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377B88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EEB61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7ACD2A4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2BDD063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Формальні (несуттєві) помилки</w:t>
            </w:r>
          </w:p>
          <w:p w14:paraId="594567F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56B1663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6EAB016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161B9D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великої літери;</w:t>
            </w:r>
          </w:p>
          <w:p w14:paraId="0D2241E6"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7646C62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w:t>
            </w:r>
          </w:p>
          <w:p w14:paraId="142CCFD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2D2BF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5DFC6E8E"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382A36E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88CBF4"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BA5637">
              <w:rPr>
                <w:rFonts w:ascii="Times New Roman" w:eastAsia="Times New Roman" w:hAnsi="Times New Roman" w:cs="Times New Roman"/>
                <w:color w:val="000000"/>
                <w:sz w:val="24"/>
                <w:szCs w:val="24"/>
                <w:lang w:val="uk-UA" w:eastAsia="ru-RU"/>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05248A"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576DE5"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1FA0AB"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63759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422C3"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D6700D"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957B1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9EF49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19641F"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22E65C"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EC1CE1"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451CCC30"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7CD22F37"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 xml:space="preserve">Документи та інформація, які вимагаються замовником відповідно до вимог цієї тендерної документації у складі </w:t>
            </w:r>
            <w:r w:rsidRPr="00BA5637">
              <w:rPr>
                <w:rFonts w:ascii="Times New Roman" w:eastAsia="Times New Roman" w:hAnsi="Times New Roman" w:cs="Times New Roman"/>
                <w:color w:val="000000"/>
                <w:sz w:val="24"/>
                <w:szCs w:val="24"/>
                <w:lang w:val="uk-UA" w:eastAsia="ru-RU"/>
              </w:rPr>
              <w:lastRenderedPageBreak/>
              <w:t>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266A52C2" w14:textId="77777777" w:rsidR="00BA5637" w:rsidRPr="00BA5637" w:rsidRDefault="00BA5637" w:rsidP="00BA5637">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57F5A707" w14:textId="77777777" w:rsidR="002B3112" w:rsidRPr="006E78D5" w:rsidRDefault="00BA5637" w:rsidP="00771404">
            <w:pPr>
              <w:widowControl w:val="0"/>
              <w:autoSpaceDE w:val="0"/>
              <w:autoSpaceDN w:val="0"/>
              <w:adjustRightInd w:val="0"/>
              <w:spacing w:before="120" w:after="0" w:line="216" w:lineRule="auto"/>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B3112" w:rsidRPr="00B5684B" w14:paraId="0849E928"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8AD1DC8"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45C29D1" w14:textId="77777777" w:rsidR="002B3112" w:rsidRPr="00B5684B" w:rsidRDefault="002B3112" w:rsidP="00BC735F">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0EBD1E8E" w14:textId="77777777" w:rsidR="002B3112" w:rsidRPr="00B5684B" w:rsidRDefault="002B3112" w:rsidP="00BC735F">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2B3112" w:rsidRPr="00B5684B" w14:paraId="140D589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6826685"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23A3BEA1"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5BD4F6CF" w14:textId="77777777" w:rsidR="002B3112" w:rsidRPr="00B5684B" w:rsidRDefault="002B3112" w:rsidP="00BC735F">
            <w:pPr>
              <w:spacing w:after="0" w:line="240" w:lineRule="auto"/>
              <w:textAlignment w:val="baseline"/>
              <w:rPr>
                <w:rFonts w:ascii="Times New Roman" w:eastAsia="Times New Roman" w:hAnsi="Times New Roman" w:cs="Times New Roman"/>
                <w:color w:val="000000"/>
                <w:sz w:val="24"/>
                <w:szCs w:val="24"/>
                <w:lang w:val="uk-UA" w:eastAsia="ru-RU"/>
              </w:rPr>
            </w:pPr>
            <w:r w:rsidRPr="004C1E1D">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r>
              <w:rPr>
                <w:rFonts w:ascii="Times New Roman" w:eastAsia="Times New Roman" w:hAnsi="Times New Roman" w:cs="Times New Roman"/>
                <w:color w:val="000000"/>
                <w:sz w:val="24"/>
                <w:szCs w:val="24"/>
                <w:lang w:val="uk-UA" w:eastAsia="ru-RU"/>
              </w:rPr>
              <w:t xml:space="preserve"> не передбачено</w:t>
            </w:r>
          </w:p>
        </w:tc>
      </w:tr>
      <w:tr w:rsidR="002B3112" w:rsidRPr="008F1E81" w14:paraId="085561A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0D4AB6"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1BF8137E"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1710876B"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bookmarkStart w:id="2" w:name="n461"/>
            <w:bookmarkEnd w:id="2"/>
            <w:r w:rsidRPr="00BA5637">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7027C1A6"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3CFCD5"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BC5735"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1A6A98AC" w14:textId="77777777" w:rsidR="00BA5637" w:rsidRPr="00BA5637" w:rsidRDefault="00BA5637" w:rsidP="00BA5637">
            <w:pPr>
              <w:tabs>
                <w:tab w:val="left" w:pos="0"/>
              </w:tabs>
              <w:spacing w:after="0" w:line="240" w:lineRule="auto"/>
              <w:ind w:left="72" w:hanging="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66FC140" w14:textId="77777777" w:rsidR="002B3112" w:rsidRPr="00B5684B" w:rsidRDefault="00BA5637" w:rsidP="00BA5637">
            <w:pPr>
              <w:tabs>
                <w:tab w:val="left" w:pos="72"/>
              </w:tabs>
              <w:spacing w:after="0" w:line="240" w:lineRule="auto"/>
              <w:ind w:left="72"/>
              <w:jc w:val="both"/>
              <w:rPr>
                <w:rFonts w:ascii="Times New Roman" w:eastAsia="Times New Roman" w:hAnsi="Times New Roman" w:cs="Times New Roman"/>
                <w:color w:val="000000"/>
                <w:sz w:val="24"/>
                <w:szCs w:val="24"/>
                <w:lang w:val="uk-UA" w:eastAsia="ru-RU"/>
              </w:rPr>
            </w:pPr>
            <w:r w:rsidRPr="00BA5637">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3112" w:rsidRPr="00456308" w14:paraId="4AA7083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9046B8"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bookmarkStart w:id="3" w:name="_Hlk150027779"/>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0FF5CEC6"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rPr>
            </w:pPr>
            <w:r w:rsidRPr="00AC7AEC">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w:t>
            </w:r>
            <w:r w:rsidR="00636EF8">
              <w:rPr>
                <w:rFonts w:ascii="Times New Roman" w:eastAsia="Times New Roman" w:hAnsi="Times New Roman" w:cs="Times New Roman"/>
                <w:color w:val="000000"/>
                <w:sz w:val="24"/>
                <w:szCs w:val="24"/>
                <w:lang w:val="uk-UA"/>
              </w:rPr>
              <w:t>7</w:t>
            </w:r>
            <w:r w:rsidRPr="00AC7AEC">
              <w:rPr>
                <w:rFonts w:ascii="Times New Roman" w:eastAsia="Times New Roman" w:hAnsi="Times New Roman" w:cs="Times New Roman"/>
                <w:color w:val="000000"/>
                <w:sz w:val="24"/>
                <w:szCs w:val="24"/>
                <w:lang w:val="uk-UA"/>
              </w:rPr>
              <w:t xml:space="preserve"> Особливостей</w:t>
            </w:r>
          </w:p>
        </w:tc>
        <w:tc>
          <w:tcPr>
            <w:tcW w:w="3410" w:type="pct"/>
            <w:tcBorders>
              <w:top w:val="outset" w:sz="6" w:space="0" w:color="auto"/>
              <w:left w:val="outset" w:sz="6" w:space="0" w:color="auto"/>
              <w:bottom w:val="outset" w:sz="6" w:space="0" w:color="auto"/>
              <w:right w:val="outset" w:sz="6" w:space="0" w:color="auto"/>
            </w:tcBorders>
          </w:tcPr>
          <w:p w14:paraId="640A31CF" w14:textId="3AE68A8E" w:rsidR="00636EF8" w:rsidRDefault="00636EF8" w:rsidP="00636EF8">
            <w:pPr>
              <w:spacing w:after="0" w:line="240" w:lineRule="auto"/>
              <w:jc w:val="both"/>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14:paraId="09D1A4AC" w14:textId="69C57047" w:rsidR="000217AE" w:rsidRPr="00B5684B" w:rsidRDefault="00575BE2" w:rsidP="00ED6911">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rFonts w:ascii="Times New Roman" w:eastAsia="Times New Roman" w:hAnsi="Times New Roman" w:cs="Times New Roman"/>
                <w:color w:val="000000"/>
                <w:sz w:val="24"/>
                <w:szCs w:val="24"/>
                <w:lang w:val="uk-UA" w:eastAsia="uk-UA"/>
              </w:rPr>
              <w:t>3</w:t>
            </w:r>
            <w:r w:rsidRPr="00575BE2">
              <w:rPr>
                <w:rFonts w:ascii="Times New Roman" w:eastAsia="Times New Roman" w:hAnsi="Times New Roman" w:cs="Times New Roman"/>
                <w:color w:val="000000"/>
                <w:sz w:val="24"/>
                <w:szCs w:val="24"/>
                <w:lang w:val="uk-UA" w:eastAsia="uk-UA"/>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Pr>
                <w:rFonts w:ascii="Times New Roman" w:eastAsia="Times New Roman" w:hAnsi="Times New Roman" w:cs="Times New Roman"/>
                <w:color w:val="000000"/>
                <w:sz w:val="24"/>
                <w:szCs w:val="24"/>
                <w:lang w:val="uk-UA" w:eastAsia="uk-UA"/>
              </w:rPr>
              <w:t>3</w:t>
            </w:r>
            <w:r w:rsidRPr="00575BE2">
              <w:rPr>
                <w:rFonts w:ascii="Times New Roman" w:eastAsia="Times New Roman" w:hAnsi="Times New Roman" w:cs="Times New Roman"/>
                <w:color w:val="000000"/>
                <w:sz w:val="24"/>
                <w:szCs w:val="24"/>
                <w:lang w:val="uk-UA" w:eastAsia="uk-UA"/>
              </w:rPr>
              <w:t xml:space="preserve"> до цієї тендерної документації.</w:t>
            </w:r>
          </w:p>
        </w:tc>
      </w:tr>
      <w:bookmarkEnd w:id="3"/>
      <w:tr w:rsidR="002B3112" w:rsidRPr="008F1E81" w14:paraId="750B795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F21200"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55A94771"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Інформація про технічні, якісні та кількісні </w:t>
            </w:r>
            <w:r w:rsidRPr="00B5684B">
              <w:rPr>
                <w:rFonts w:ascii="Times New Roman" w:eastAsia="Times New Roman" w:hAnsi="Times New Roman" w:cs="Times New Roman"/>
                <w:b/>
                <w:bCs/>
                <w:color w:val="000000"/>
                <w:sz w:val="24"/>
                <w:szCs w:val="24"/>
                <w:lang w:val="uk-UA" w:eastAsia="uk-UA"/>
              </w:rPr>
              <w:lastRenderedPageBreak/>
              <w:t>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2BD3C2CC" w14:textId="7F9299EC" w:rsidR="00C80F46" w:rsidRDefault="004B1C1B" w:rsidP="000A01E1">
            <w:pPr>
              <w:spacing w:after="0" w:line="240" w:lineRule="auto"/>
              <w:jc w:val="both"/>
              <w:rPr>
                <w:rFonts w:ascii="Times New Roman" w:eastAsia="Times New Roman" w:hAnsi="Times New Roman" w:cs="Times New Roman"/>
                <w:color w:val="000000"/>
                <w:sz w:val="24"/>
                <w:szCs w:val="24"/>
                <w:lang w:val="uk-UA" w:eastAsia="uk-UA"/>
              </w:rPr>
            </w:pPr>
            <w:r w:rsidRPr="004B1C1B">
              <w:rPr>
                <w:rFonts w:ascii="Times New Roman" w:eastAsia="Times New Roman" w:hAnsi="Times New Roman" w:cs="Times New Roman"/>
                <w:color w:val="000000"/>
                <w:sz w:val="24"/>
                <w:szCs w:val="24"/>
                <w:lang w:val="uk-UA" w:eastAsia="uk-UA"/>
              </w:rPr>
              <w:lastRenderedPageBreak/>
              <w:t xml:space="preserve">Вимоги до предмета закупівлі викладено </w:t>
            </w:r>
            <w:r>
              <w:rPr>
                <w:rFonts w:ascii="Times New Roman" w:eastAsia="Times New Roman" w:hAnsi="Times New Roman" w:cs="Times New Roman"/>
                <w:color w:val="000000"/>
                <w:sz w:val="24"/>
                <w:szCs w:val="24"/>
                <w:lang w:val="uk-UA" w:eastAsia="uk-UA"/>
              </w:rPr>
              <w:t xml:space="preserve">у </w:t>
            </w:r>
            <w:r w:rsidRPr="004B1C1B">
              <w:rPr>
                <w:rFonts w:ascii="Times New Roman" w:eastAsia="Times New Roman" w:hAnsi="Times New Roman" w:cs="Times New Roman"/>
                <w:color w:val="000000"/>
                <w:sz w:val="24"/>
                <w:szCs w:val="24"/>
                <w:lang w:val="uk-UA" w:eastAsia="uk-UA"/>
              </w:rPr>
              <w:t xml:space="preserve">Додатку 1 </w:t>
            </w:r>
            <w:r>
              <w:rPr>
                <w:rFonts w:ascii="Times New Roman" w:eastAsia="Times New Roman" w:hAnsi="Times New Roman" w:cs="Times New Roman"/>
                <w:color w:val="000000"/>
                <w:sz w:val="24"/>
                <w:szCs w:val="24"/>
                <w:lang w:val="uk-UA" w:eastAsia="uk-UA"/>
              </w:rPr>
              <w:t xml:space="preserve">до </w:t>
            </w:r>
            <w:r w:rsidRPr="004B1C1B">
              <w:rPr>
                <w:rFonts w:ascii="Times New Roman" w:eastAsia="Times New Roman" w:hAnsi="Times New Roman" w:cs="Times New Roman"/>
                <w:color w:val="000000"/>
                <w:sz w:val="24"/>
                <w:szCs w:val="24"/>
                <w:lang w:val="uk-UA" w:eastAsia="uk-UA"/>
              </w:rPr>
              <w:t>тендерної документації</w:t>
            </w:r>
            <w:r>
              <w:rPr>
                <w:rFonts w:ascii="Times New Roman" w:eastAsia="Times New Roman" w:hAnsi="Times New Roman" w:cs="Times New Roman"/>
                <w:color w:val="000000"/>
                <w:sz w:val="24"/>
                <w:szCs w:val="24"/>
                <w:lang w:val="uk-UA" w:eastAsia="uk-UA"/>
              </w:rPr>
              <w:t>.</w:t>
            </w:r>
            <w:r w:rsidRPr="004B1C1B">
              <w:rPr>
                <w:rFonts w:ascii="Times New Roman" w:eastAsia="Times New Roman" w:hAnsi="Times New Roman" w:cs="Times New Roman"/>
                <w:color w:val="000000"/>
                <w:sz w:val="24"/>
                <w:szCs w:val="24"/>
                <w:lang w:val="uk-UA" w:eastAsia="uk-UA"/>
              </w:rPr>
              <w:t xml:space="preserve"> </w:t>
            </w:r>
            <w:r w:rsidR="000A01E1" w:rsidRPr="000A01E1">
              <w:rPr>
                <w:rFonts w:ascii="Times New Roman" w:eastAsia="Times New Roman" w:hAnsi="Times New Roman" w:cs="Times New Roman"/>
                <w:color w:val="000000"/>
                <w:sz w:val="24"/>
                <w:szCs w:val="24"/>
                <w:lang w:val="uk-UA" w:eastAsia="uk-UA"/>
              </w:rPr>
              <w:t>Учасник процедури закупівлі повин</w:t>
            </w:r>
            <w:r>
              <w:rPr>
                <w:rFonts w:ascii="Times New Roman" w:eastAsia="Times New Roman" w:hAnsi="Times New Roman" w:cs="Times New Roman"/>
                <w:color w:val="000000"/>
                <w:sz w:val="24"/>
                <w:szCs w:val="24"/>
                <w:lang w:val="uk-UA" w:eastAsia="uk-UA"/>
              </w:rPr>
              <w:t>ен</w:t>
            </w:r>
            <w:r w:rsidR="000A01E1" w:rsidRPr="000A01E1">
              <w:rPr>
                <w:rFonts w:ascii="Times New Roman" w:eastAsia="Times New Roman" w:hAnsi="Times New Roman" w:cs="Times New Roman"/>
                <w:color w:val="000000"/>
                <w:sz w:val="24"/>
                <w:szCs w:val="24"/>
                <w:lang w:val="uk-UA" w:eastAsia="uk-UA"/>
              </w:rPr>
              <w:t xml:space="preserve"> надати у складі тендерн</w:t>
            </w:r>
            <w:r>
              <w:rPr>
                <w:rFonts w:ascii="Times New Roman" w:eastAsia="Times New Roman" w:hAnsi="Times New Roman" w:cs="Times New Roman"/>
                <w:color w:val="000000"/>
                <w:sz w:val="24"/>
                <w:szCs w:val="24"/>
                <w:lang w:val="uk-UA" w:eastAsia="uk-UA"/>
              </w:rPr>
              <w:t>ої</w:t>
            </w:r>
            <w:r w:rsidR="000A01E1" w:rsidRPr="000A01E1">
              <w:rPr>
                <w:rFonts w:ascii="Times New Roman" w:eastAsia="Times New Roman" w:hAnsi="Times New Roman" w:cs="Times New Roman"/>
                <w:color w:val="000000"/>
                <w:sz w:val="24"/>
                <w:szCs w:val="24"/>
                <w:lang w:val="uk-UA" w:eastAsia="uk-UA"/>
              </w:rPr>
              <w:t xml:space="preserve"> пропозиці</w:t>
            </w:r>
            <w:r>
              <w:rPr>
                <w:rFonts w:ascii="Times New Roman" w:eastAsia="Times New Roman" w:hAnsi="Times New Roman" w:cs="Times New Roman"/>
                <w:color w:val="000000"/>
                <w:sz w:val="24"/>
                <w:szCs w:val="24"/>
                <w:lang w:val="uk-UA" w:eastAsia="uk-UA"/>
              </w:rPr>
              <w:t>ї</w:t>
            </w:r>
            <w:r w:rsidR="000A01E1" w:rsidRPr="000A01E1">
              <w:rPr>
                <w:rFonts w:ascii="Times New Roman" w:eastAsia="Times New Roman" w:hAnsi="Times New Roman" w:cs="Times New Roman"/>
                <w:color w:val="000000"/>
                <w:sz w:val="24"/>
                <w:szCs w:val="24"/>
                <w:lang w:val="uk-UA" w:eastAsia="uk-UA"/>
              </w:rPr>
              <w:t xml:space="preserve"> інформацію та документи, які підтверджують відповідність тендерної пропозиції учасника </w:t>
            </w:r>
            <w:r w:rsidR="000A01E1" w:rsidRPr="000A01E1">
              <w:rPr>
                <w:rFonts w:ascii="Times New Roman" w:eastAsia="Times New Roman" w:hAnsi="Times New Roman" w:cs="Times New Roman"/>
                <w:color w:val="000000"/>
                <w:sz w:val="24"/>
                <w:szCs w:val="24"/>
                <w:lang w:val="uk-UA" w:eastAsia="uk-UA"/>
              </w:rPr>
              <w:lastRenderedPageBreak/>
              <w:t>технічним, якісним, кількісним та іншим вимогам до предмета закупівлі, згідно Додатку 1 тендерної документації</w:t>
            </w:r>
            <w:r w:rsidR="00C80F46">
              <w:rPr>
                <w:rFonts w:ascii="Times New Roman" w:eastAsia="Times New Roman" w:hAnsi="Times New Roman" w:cs="Times New Roman"/>
                <w:color w:val="000000"/>
                <w:sz w:val="24"/>
                <w:szCs w:val="24"/>
                <w:lang w:val="uk-UA" w:eastAsia="uk-UA"/>
              </w:rPr>
              <w:t>.</w:t>
            </w:r>
          </w:p>
          <w:p w14:paraId="5A2691CA" w14:textId="56157205" w:rsidR="000A01E1" w:rsidRPr="000A01E1"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eastAsia="uk-UA"/>
              </w:rPr>
              <w:t xml:space="preserve"> </w:t>
            </w:r>
            <w:r w:rsidR="00C80F46" w:rsidRPr="00C80F46">
              <w:rPr>
                <w:rFonts w:ascii="Times New Roman" w:eastAsia="Times New Roman" w:hAnsi="Times New Roman" w:cs="Times New Roman"/>
                <w:color w:val="000000"/>
                <w:sz w:val="24"/>
                <w:szCs w:val="24"/>
                <w:lang w:val="uk-UA" w:eastAsia="uk-UA"/>
              </w:rPr>
              <w:t>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w:t>
            </w:r>
          </w:p>
          <w:p w14:paraId="54B669F3" w14:textId="13C1B3D9" w:rsidR="002B3112" w:rsidRPr="00B5684B" w:rsidRDefault="000A01E1" w:rsidP="000A01E1">
            <w:pPr>
              <w:spacing w:after="0" w:line="240" w:lineRule="auto"/>
              <w:jc w:val="both"/>
              <w:rPr>
                <w:rFonts w:ascii="Times New Roman" w:eastAsia="Times New Roman" w:hAnsi="Times New Roman" w:cs="Times New Roman"/>
                <w:color w:val="000000"/>
                <w:sz w:val="24"/>
                <w:szCs w:val="24"/>
                <w:lang w:val="uk-UA"/>
              </w:rPr>
            </w:pPr>
            <w:r w:rsidRPr="000A01E1">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2B3112" w:rsidRPr="008F1E81" w14:paraId="554D2B2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43C3981"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7</w:t>
            </w:r>
          </w:p>
        </w:tc>
        <w:tc>
          <w:tcPr>
            <w:tcW w:w="1347" w:type="pct"/>
            <w:tcBorders>
              <w:top w:val="outset" w:sz="6" w:space="0" w:color="auto"/>
              <w:left w:val="outset" w:sz="6" w:space="0" w:color="auto"/>
              <w:bottom w:val="outset" w:sz="6" w:space="0" w:color="auto"/>
              <w:right w:val="outset" w:sz="6" w:space="0" w:color="auto"/>
            </w:tcBorders>
          </w:tcPr>
          <w:p w14:paraId="2576FDC7"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20BBD2B1" w14:textId="77777777" w:rsidR="00C80F46" w:rsidRPr="00C80F46" w:rsidRDefault="00C80F46" w:rsidP="00C80F46">
            <w:pPr>
              <w:spacing w:after="0" w:line="240" w:lineRule="auto"/>
              <w:jc w:val="both"/>
              <w:rPr>
                <w:rFonts w:ascii="Times New Roman" w:eastAsia="Calibri" w:hAnsi="Times New Roman" w:cs="Times New Roman"/>
                <w:color w:val="000000"/>
                <w:sz w:val="24"/>
                <w:szCs w:val="24"/>
                <w:lang w:val="uk-UA"/>
              </w:rPr>
            </w:pPr>
            <w:r w:rsidRPr="00C80F46">
              <w:rPr>
                <w:rFonts w:ascii="Times New Roman" w:eastAsia="Calibri" w:hAnsi="Times New Roman" w:cs="Times New Roman"/>
                <w:color w:val="000000"/>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60F2950E" w14:textId="56CC962E" w:rsidR="002B3112" w:rsidRPr="00B5684B" w:rsidRDefault="00C80F46" w:rsidP="00C80F46">
            <w:pPr>
              <w:spacing w:after="0" w:line="240" w:lineRule="auto"/>
              <w:jc w:val="both"/>
              <w:rPr>
                <w:rFonts w:ascii="Times New Roman" w:eastAsia="Calibri" w:hAnsi="Times New Roman" w:cs="Times New Roman"/>
                <w:color w:val="000000"/>
                <w:sz w:val="24"/>
                <w:szCs w:val="24"/>
                <w:lang w:val="uk-UA"/>
              </w:rPr>
            </w:pPr>
            <w:r w:rsidRPr="00C80F46">
              <w:rPr>
                <w:rFonts w:ascii="Times New Roman" w:eastAsia="Calibri" w:hAnsi="Times New Roman" w:cs="Times New Roman"/>
                <w:color w:val="000000"/>
                <w:sz w:val="24"/>
                <w:szCs w:val="24"/>
                <w:lang w:val="uk-UA"/>
              </w:rPr>
              <w:t>У разі незалучення субпідрядників Учасник надає відповідну довідку у складі тендерної пропозиції</w:t>
            </w:r>
            <w:r>
              <w:rPr>
                <w:rFonts w:ascii="Times New Roman" w:eastAsia="Calibri" w:hAnsi="Times New Roman" w:cs="Times New Roman"/>
                <w:color w:val="000000"/>
                <w:sz w:val="24"/>
                <w:szCs w:val="24"/>
                <w:lang w:val="uk-UA"/>
              </w:rPr>
              <w:t>.</w:t>
            </w:r>
          </w:p>
        </w:tc>
      </w:tr>
      <w:tr w:rsidR="002B3112" w:rsidRPr="008F1E81" w14:paraId="7A2ABA92"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7D54AF"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3F266510"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EFFE616" w14:textId="77777777" w:rsidR="002B3112" w:rsidRPr="00B5684B" w:rsidRDefault="000A01E1"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0A01E1">
              <w:rPr>
                <w:rFonts w:ascii="Times New Roman" w:eastAsia="Calibri" w:hAnsi="Times New Roman" w:cs="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3112" w:rsidRPr="00210C85" w14:paraId="16AE62DA"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4447869"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9</w:t>
            </w:r>
          </w:p>
        </w:tc>
        <w:tc>
          <w:tcPr>
            <w:tcW w:w="1347" w:type="pct"/>
            <w:tcBorders>
              <w:top w:val="outset" w:sz="6" w:space="0" w:color="auto"/>
              <w:left w:val="outset" w:sz="6" w:space="0" w:color="auto"/>
              <w:bottom w:val="outset" w:sz="6" w:space="0" w:color="auto"/>
              <w:right w:val="outset" w:sz="6" w:space="0" w:color="auto"/>
            </w:tcBorders>
          </w:tcPr>
          <w:p w14:paraId="61CC3A45"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210C85">
              <w:rPr>
                <w:rFonts w:ascii="Times New Roman" w:eastAsia="Times New Roman" w:hAnsi="Times New Roman" w:cs="Times New Roman"/>
                <w:b/>
                <w:bCs/>
                <w:color w:val="000000"/>
                <w:sz w:val="24"/>
                <w:szCs w:val="24"/>
                <w:lang w:val="uk-UA" w:eastAsia="uk-UA"/>
              </w:rPr>
              <w:t>Ступінь локалізації виробництва</w:t>
            </w:r>
          </w:p>
        </w:tc>
        <w:tc>
          <w:tcPr>
            <w:tcW w:w="3410" w:type="pct"/>
            <w:tcBorders>
              <w:top w:val="outset" w:sz="6" w:space="0" w:color="auto"/>
              <w:left w:val="outset" w:sz="6" w:space="0" w:color="auto"/>
              <w:bottom w:val="outset" w:sz="6" w:space="0" w:color="auto"/>
              <w:right w:val="outset" w:sz="6" w:space="0" w:color="auto"/>
            </w:tcBorders>
          </w:tcPr>
          <w:p w14:paraId="72E45902"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r w:rsidRPr="00210C85">
              <w:rPr>
                <w:rFonts w:ascii="Times New Roman" w:eastAsia="Calibri" w:hAnsi="Times New Roman" w:cs="Times New Roman"/>
                <w:color w:val="000000"/>
                <w:sz w:val="24"/>
                <w:szCs w:val="24"/>
                <w:lang w:val="uk-UA" w:eastAsia="ru-RU"/>
              </w:rPr>
              <w:t xml:space="preserve">Не застосовується </w:t>
            </w:r>
          </w:p>
          <w:p w14:paraId="3D3789CD" w14:textId="77777777" w:rsidR="002B3112" w:rsidRPr="00210C85" w:rsidRDefault="002B3112" w:rsidP="00BC735F">
            <w:pPr>
              <w:spacing w:after="0" w:line="240" w:lineRule="auto"/>
              <w:jc w:val="both"/>
              <w:textAlignment w:val="baseline"/>
              <w:rPr>
                <w:rFonts w:ascii="Times New Roman" w:eastAsia="Calibri" w:hAnsi="Times New Roman" w:cs="Times New Roman"/>
                <w:color w:val="000000"/>
                <w:sz w:val="24"/>
                <w:szCs w:val="24"/>
                <w:lang w:val="uk-UA" w:eastAsia="ru-RU"/>
              </w:rPr>
            </w:pPr>
          </w:p>
        </w:tc>
      </w:tr>
      <w:tr w:rsidR="002B3112" w:rsidRPr="00B5684B" w14:paraId="6638DDD9"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3B1315D2"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2B3112" w:rsidRPr="000A01E1" w14:paraId="7E0D6A99"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EA3AF64"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588C55D6" w14:textId="77777777" w:rsidR="002B3112" w:rsidRPr="00B5684B" w:rsidRDefault="002B3112" w:rsidP="00BC735F">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1AC5C9A9" w14:textId="74DDFB16" w:rsidR="00636EF8" w:rsidRPr="0026729C" w:rsidRDefault="00636EF8" w:rsidP="00636EF8">
            <w:pPr>
              <w:spacing w:after="0" w:line="240" w:lineRule="auto"/>
              <w:jc w:val="both"/>
              <w:rPr>
                <w:rFonts w:ascii="Times New Roman" w:eastAsia="Times New Roman" w:hAnsi="Times New Roman" w:cs="Times New Roman"/>
                <w:sz w:val="24"/>
                <w:szCs w:val="24"/>
                <w:lang w:val="uk-UA" w:eastAsia="uk-UA"/>
              </w:rPr>
            </w:pPr>
            <w:r w:rsidRPr="0026729C">
              <w:rPr>
                <w:rFonts w:ascii="Times New Roman" w:eastAsia="Times New Roman" w:hAnsi="Times New Roman" w:cs="Times New Roman"/>
                <w:sz w:val="24"/>
                <w:szCs w:val="24"/>
                <w:lang w:val="uk-UA" w:eastAsia="uk-UA"/>
              </w:rPr>
              <w:t xml:space="preserve">Кінцевий строк подання тендерних пропозицій до </w:t>
            </w:r>
            <w:r w:rsidR="0026729C" w:rsidRPr="0026729C">
              <w:rPr>
                <w:rFonts w:ascii="Times New Roman" w:eastAsia="Times New Roman" w:hAnsi="Times New Roman" w:cs="Times New Roman"/>
                <w:sz w:val="24"/>
                <w:szCs w:val="24"/>
                <w:lang w:val="uk-UA" w:eastAsia="uk-UA"/>
              </w:rPr>
              <w:t>12.00</w:t>
            </w:r>
            <w:r w:rsidRPr="0026729C">
              <w:rPr>
                <w:rFonts w:ascii="Times New Roman" w:eastAsia="Times New Roman" w:hAnsi="Times New Roman" w:cs="Times New Roman"/>
                <w:sz w:val="24"/>
                <w:szCs w:val="24"/>
                <w:lang w:val="uk-UA" w:eastAsia="uk-UA"/>
              </w:rPr>
              <w:t xml:space="preserve"> годин </w:t>
            </w:r>
            <w:r w:rsidR="00330F6F">
              <w:rPr>
                <w:rFonts w:ascii="Times New Roman" w:eastAsia="Times New Roman" w:hAnsi="Times New Roman" w:cs="Times New Roman"/>
                <w:sz w:val="24"/>
                <w:szCs w:val="24"/>
                <w:lang w:val="uk-UA" w:eastAsia="uk-UA"/>
              </w:rPr>
              <w:t>15</w:t>
            </w:r>
            <w:r w:rsidR="0026729C" w:rsidRPr="0026729C">
              <w:rPr>
                <w:rFonts w:ascii="Times New Roman" w:eastAsia="Times New Roman" w:hAnsi="Times New Roman" w:cs="Times New Roman"/>
                <w:sz w:val="24"/>
                <w:szCs w:val="24"/>
                <w:lang w:val="uk-UA" w:eastAsia="uk-UA"/>
              </w:rPr>
              <w:t>.11</w:t>
            </w:r>
            <w:r w:rsidR="005544A0" w:rsidRPr="0026729C">
              <w:rPr>
                <w:rFonts w:ascii="Times New Roman" w:eastAsia="Times New Roman" w:hAnsi="Times New Roman" w:cs="Times New Roman"/>
                <w:sz w:val="24"/>
                <w:szCs w:val="24"/>
                <w:lang w:eastAsia="uk-UA"/>
              </w:rPr>
              <w:t xml:space="preserve">.2023 </w:t>
            </w:r>
            <w:r w:rsidRPr="0026729C">
              <w:rPr>
                <w:rFonts w:ascii="Times New Roman" w:eastAsia="Times New Roman" w:hAnsi="Times New Roman" w:cs="Times New Roman"/>
                <w:sz w:val="24"/>
                <w:szCs w:val="24"/>
                <w:lang w:val="uk-UA" w:eastAsia="uk-UA"/>
              </w:rPr>
              <w:t>року, (відповідно до умов оголошення, розміщеного  на сайті електронного майданчику уповноваженого органу).</w:t>
            </w:r>
          </w:p>
          <w:p w14:paraId="30D626D9" w14:textId="77777777" w:rsidR="00636EF8" w:rsidRPr="00636EF8" w:rsidRDefault="00636EF8" w:rsidP="00636EF8">
            <w:pPr>
              <w:spacing w:after="0" w:line="240" w:lineRule="auto"/>
              <w:jc w:val="both"/>
              <w:rPr>
                <w:rFonts w:ascii="Times New Roman" w:eastAsia="Times New Roman" w:hAnsi="Times New Roman" w:cs="Times New Roman"/>
                <w:color w:val="000000"/>
                <w:sz w:val="24"/>
                <w:szCs w:val="24"/>
                <w:lang w:val="uk-UA" w:eastAsia="uk-UA"/>
              </w:rPr>
            </w:pPr>
          </w:p>
          <w:p w14:paraId="229D0D21" w14:textId="77777777" w:rsidR="002B3112" w:rsidRPr="00B5684B" w:rsidRDefault="00636EF8" w:rsidP="00636EF8">
            <w:pPr>
              <w:spacing w:after="0" w:line="240" w:lineRule="auto"/>
              <w:jc w:val="both"/>
              <w:rPr>
                <w:rFonts w:ascii="Times New Roman" w:eastAsia="Times New Roman" w:hAnsi="Times New Roman" w:cs="Times New Roman"/>
                <w:color w:val="000000"/>
                <w:sz w:val="24"/>
                <w:szCs w:val="24"/>
                <w:highlight w:val="yellow"/>
                <w:lang w:val="uk-UA" w:eastAsia="uk-UA"/>
              </w:rPr>
            </w:pPr>
            <w:r w:rsidRPr="00636EF8">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B3112" w:rsidRPr="008F1E81" w14:paraId="27500084"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BF77F3"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43699598" w14:textId="77777777" w:rsidR="002B3112" w:rsidRPr="00B5684B" w:rsidRDefault="002B3112" w:rsidP="00BC735F">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49CCCC6"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6898A0"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DB42405"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2D68AE4" w14:textId="77777777" w:rsidR="00636EF8" w:rsidRPr="00636EF8"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B9B13B6" w14:textId="77777777" w:rsidR="002B3112" w:rsidRPr="00B5684B"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36EF8">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B3112" w:rsidRPr="00B5684B" w14:paraId="36F051A4" w14:textId="77777777" w:rsidTr="00BC735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433081CC" w14:textId="77777777" w:rsidR="002B3112" w:rsidRPr="00B5684B" w:rsidRDefault="002B3112" w:rsidP="00BC735F">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Оцінка тендерної пропозиції</w:t>
            </w:r>
          </w:p>
        </w:tc>
      </w:tr>
      <w:tr w:rsidR="002B3112" w:rsidRPr="00B5684B" w14:paraId="45E25A1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C78D4F3" w14:textId="77777777" w:rsidR="002B3112" w:rsidRPr="00B5684B" w:rsidRDefault="002B3112" w:rsidP="00BC735F">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28E35FD" w14:textId="77777777" w:rsidR="002B3112" w:rsidRPr="00B5684B" w:rsidRDefault="002B3112" w:rsidP="00BC735F">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24B9D7DE" w14:textId="77777777" w:rsidR="000A01E1" w:rsidRPr="000A01E1"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Єдиний критерій оцінки – Ціна – 100%.</w:t>
            </w:r>
          </w:p>
          <w:p w14:paraId="089B38E5" w14:textId="77777777" w:rsidR="002B3112" w:rsidRPr="00B5684B" w:rsidRDefault="000A01E1" w:rsidP="000A01E1">
            <w:pPr>
              <w:spacing w:after="0" w:line="240" w:lineRule="auto"/>
              <w:contextualSpacing/>
              <w:jc w:val="both"/>
              <w:rPr>
                <w:rFonts w:ascii="Times New Roman" w:eastAsia="Times New Roman" w:hAnsi="Times New Roman" w:cs="Times New Roman"/>
                <w:color w:val="000000"/>
                <w:sz w:val="24"/>
                <w:szCs w:val="24"/>
                <w:lang w:val="uk-UA" w:eastAsia="ru-RU"/>
              </w:rPr>
            </w:pPr>
            <w:r w:rsidRPr="000A01E1">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6EF8" w:rsidRPr="008F1E81" w14:paraId="5E3B111F"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7A82231" w14:textId="77777777" w:rsidR="00636EF8" w:rsidRPr="00B5684B" w:rsidRDefault="00636EF8" w:rsidP="00636EF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28347DDB" w14:textId="77777777" w:rsidR="00636EF8" w:rsidRPr="00B5684B" w:rsidRDefault="00636EF8" w:rsidP="00636EF8">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00CCFC0D"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2EE28C2"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59E7080"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A4E8B27"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323D6143"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lastRenderedPageBreak/>
              <w:t>посвідку на постійне чи тимчасове проживання на території України</w:t>
            </w:r>
          </w:p>
          <w:p w14:paraId="77C9182F"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78B1C2E6"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68EED43"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або </w:t>
            </w:r>
          </w:p>
          <w:p w14:paraId="4430F8FC" w14:textId="77777777" w:rsidR="00636EF8" w:rsidRPr="00FB3834" w:rsidRDefault="00636EF8" w:rsidP="001470C4">
            <w:pPr>
              <w:numPr>
                <w:ilvl w:val="0"/>
                <w:numId w:val="3"/>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5CCA6A0"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721221D" w14:textId="77777777" w:rsidR="00636EF8" w:rsidRPr="00FB3834" w:rsidRDefault="00636EF8" w:rsidP="001470C4">
            <w:pPr>
              <w:numPr>
                <w:ilvl w:val="0"/>
                <w:numId w:val="3"/>
              </w:numPr>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D269226"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або </w:t>
            </w:r>
          </w:p>
          <w:p w14:paraId="1BC16697" w14:textId="77777777" w:rsidR="00636EF8" w:rsidRPr="00FB3834" w:rsidRDefault="00636EF8" w:rsidP="001470C4">
            <w:pPr>
              <w:numPr>
                <w:ilvl w:val="0"/>
                <w:numId w:val="3"/>
              </w:numPr>
              <w:contextualSpacing/>
              <w:jc w:val="both"/>
              <w:rPr>
                <w:rFonts w:ascii="Times New Roman" w:eastAsia="Times New Roman" w:hAnsi="Times New Roman" w:cs="Times New Roman"/>
                <w:color w:val="000000" w:themeColor="text1"/>
                <w:sz w:val="24"/>
                <w:szCs w:val="24"/>
                <w:lang w:val="uk-UA"/>
              </w:rPr>
            </w:pPr>
            <w:r w:rsidRPr="00FB3834">
              <w:rPr>
                <w:rFonts w:ascii="Times New Roman" w:eastAsia="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5897DD4"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6AD1916"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w:t>
            </w:r>
            <w:r w:rsidRPr="00FB3834">
              <w:rPr>
                <w:rFonts w:ascii="Times New Roman" w:eastAsia="Times New Roman" w:hAnsi="Times New Roman"/>
                <w:color w:val="000000" w:themeColor="text1"/>
                <w:sz w:val="24"/>
                <w:szCs w:val="24"/>
                <w:lang w:val="uk-UA"/>
              </w:rPr>
              <w:lastRenderedPageBreak/>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9A8507D" w14:textId="77777777" w:rsidR="00636EF8" w:rsidRPr="00FB3834" w:rsidRDefault="00636EF8" w:rsidP="00636EF8">
            <w:pPr>
              <w:jc w:val="both"/>
              <w:rPr>
                <w:rFonts w:ascii="Times New Roman" w:eastAsia="Times New Roman" w:hAnsi="Times New Roman"/>
                <w:color w:val="000000" w:themeColor="text1"/>
                <w:sz w:val="24"/>
                <w:szCs w:val="24"/>
                <w:lang w:val="uk-UA"/>
              </w:rPr>
            </w:pPr>
            <w:r w:rsidRPr="00FB3834">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92489AC"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9C28984"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722545B"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FB3834">
              <w:rPr>
                <w:rFonts w:ascii="Times New Roman" w:eastAsia="Times New Roman" w:hAnsi="Times New Roman"/>
                <w:sz w:val="24"/>
                <w:szCs w:val="24"/>
                <w:lang w:val="uk-UA"/>
              </w:rPr>
              <w:lastRenderedPageBreak/>
              <w:t>подали свої тендерні пропозиції щодо предмета закупівлі або його частини (лота)</w:t>
            </w:r>
          </w:p>
          <w:p w14:paraId="7B0B2B3B"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6866028"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C23C3C3" w14:textId="77777777" w:rsidR="00636EF8" w:rsidRPr="00FB3834" w:rsidRDefault="00636EF8" w:rsidP="00636EF8">
            <w:pPr>
              <w:jc w:val="both"/>
              <w:rPr>
                <w:rFonts w:ascii="Times New Roman" w:eastAsia="Times New Roman" w:hAnsi="Times New Roman"/>
                <w:sz w:val="24"/>
                <w:szCs w:val="24"/>
                <w:lang w:val="uk-UA"/>
              </w:rPr>
            </w:pPr>
            <w:r w:rsidRPr="00FB383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319D29A"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0B131B7"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CD162B" w14:textId="77777777" w:rsidR="00636EF8" w:rsidRPr="00FB3834" w:rsidRDefault="00636EF8" w:rsidP="001470C4">
            <w:pPr>
              <w:numPr>
                <w:ilvl w:val="0"/>
                <w:numId w:val="2"/>
              </w:numPr>
              <w:contextualSpacing/>
              <w:jc w:val="both"/>
              <w:rPr>
                <w:rFonts w:ascii="Times New Roman" w:eastAsia="Times New Roman" w:hAnsi="Times New Roman" w:cs="Times New Roman"/>
                <w:sz w:val="24"/>
                <w:szCs w:val="24"/>
                <w:lang w:val="uk-UA"/>
              </w:rPr>
            </w:pPr>
            <w:r w:rsidRPr="00FB38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ED83D8D"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BDFA1B"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3093E8"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A70AAB" w14:textId="77777777" w:rsidR="00636EF8" w:rsidRPr="00FB3834" w:rsidRDefault="00636EF8" w:rsidP="00636EF8">
            <w:pPr>
              <w:spacing w:before="150" w:after="150" w:line="240" w:lineRule="auto"/>
              <w:jc w:val="both"/>
              <w:rPr>
                <w:rFonts w:ascii="Times New Roman" w:eastAsia="Times New Roman" w:hAnsi="Times New Roman"/>
                <w:sz w:val="24"/>
                <w:szCs w:val="24"/>
                <w:lang w:val="uk-UA" w:eastAsia="ru-RU"/>
              </w:rPr>
            </w:pPr>
            <w:r w:rsidRPr="00FB383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50FE5E" w14:textId="77777777" w:rsidR="00636EF8" w:rsidRPr="00B5684B" w:rsidRDefault="00636EF8" w:rsidP="00636EF8">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EF8" w:rsidRPr="00EA34AD" w14:paraId="170B009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B0CBC37"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529D3750"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745FCDC7" w14:textId="77777777" w:rsidR="00636EF8" w:rsidRPr="00FB3834" w:rsidRDefault="00636EF8" w:rsidP="00636EF8">
            <w:pPr>
              <w:spacing w:after="0" w:line="240" w:lineRule="auto"/>
              <w:jc w:val="both"/>
              <w:rPr>
                <w:rFonts w:ascii="Times New Roman" w:hAnsi="Times New Roman"/>
                <w:sz w:val="24"/>
                <w:szCs w:val="24"/>
                <w:lang w:val="uk-UA"/>
              </w:rPr>
            </w:pPr>
            <w:bookmarkStart w:id="4" w:name="n498"/>
            <w:bookmarkStart w:id="5" w:name="n499"/>
            <w:bookmarkStart w:id="6" w:name="n500"/>
            <w:bookmarkStart w:id="7" w:name="n501"/>
            <w:bookmarkStart w:id="8" w:name="n502"/>
            <w:bookmarkEnd w:id="4"/>
            <w:bookmarkEnd w:id="5"/>
            <w:bookmarkEnd w:id="6"/>
            <w:bookmarkEnd w:id="7"/>
            <w:bookmarkEnd w:id="8"/>
            <w:r w:rsidRPr="00FB3834">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1A6643B5" w14:textId="77777777" w:rsidR="00636EF8" w:rsidRPr="00FB3834" w:rsidRDefault="00636EF8" w:rsidP="00636EF8">
            <w:pPr>
              <w:spacing w:after="0" w:line="240" w:lineRule="auto"/>
              <w:jc w:val="both"/>
              <w:rPr>
                <w:rFonts w:ascii="Times New Roman" w:hAnsi="Times New Roman"/>
                <w:sz w:val="24"/>
                <w:szCs w:val="24"/>
                <w:lang w:val="uk-UA"/>
              </w:rPr>
            </w:pPr>
          </w:p>
          <w:p w14:paraId="60402655"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1) учасник процедури закупівлі:</w:t>
            </w:r>
          </w:p>
          <w:p w14:paraId="180B71D5" w14:textId="77777777" w:rsidR="00636EF8" w:rsidRPr="00FB3834" w:rsidRDefault="00636EF8" w:rsidP="00636EF8">
            <w:pPr>
              <w:spacing w:after="0" w:line="240" w:lineRule="auto"/>
              <w:jc w:val="both"/>
              <w:rPr>
                <w:rFonts w:ascii="Times New Roman" w:hAnsi="Times New Roman"/>
                <w:sz w:val="24"/>
                <w:szCs w:val="24"/>
                <w:lang w:val="uk-UA"/>
              </w:rPr>
            </w:pPr>
          </w:p>
          <w:p w14:paraId="0A1AC1E3"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підпадає під підстави, встановлені пунктом 47 цих особливостей;</w:t>
            </w:r>
          </w:p>
          <w:p w14:paraId="3F8CDC35"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E8C6A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121ACA7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D70FFA"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93E" w14:textId="77777777" w:rsidR="00636EF8" w:rsidRPr="00FB3834" w:rsidRDefault="00636EF8" w:rsidP="001470C4">
            <w:pPr>
              <w:numPr>
                <w:ilvl w:val="0"/>
                <w:numId w:val="5"/>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AAB6E0A" w14:textId="77777777" w:rsidR="00636EF8" w:rsidRPr="00FB3834" w:rsidRDefault="00636EF8" w:rsidP="001470C4">
            <w:pPr>
              <w:numPr>
                <w:ilvl w:val="0"/>
                <w:numId w:val="5"/>
              </w:num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FB3834">
              <w:rPr>
                <w:rFonts w:ascii="Times New Roman" w:hAnsi="Times New Roman"/>
                <w:sz w:val="24"/>
                <w:szCs w:val="24"/>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972C4"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2) тендерна пропозиція:</w:t>
            </w:r>
          </w:p>
          <w:p w14:paraId="08A489DF" w14:textId="77777777" w:rsidR="00636EF8" w:rsidRPr="00FB3834" w:rsidRDefault="00636EF8" w:rsidP="00636EF8">
            <w:pPr>
              <w:spacing w:after="0" w:line="240" w:lineRule="auto"/>
              <w:jc w:val="both"/>
              <w:rPr>
                <w:rFonts w:ascii="Times New Roman" w:hAnsi="Times New Roman"/>
                <w:sz w:val="24"/>
                <w:szCs w:val="24"/>
                <w:lang w:val="uk-UA"/>
              </w:rPr>
            </w:pPr>
          </w:p>
          <w:p w14:paraId="2B49DA1F"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41B43F"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є такою, строк дії якої закінчився;</w:t>
            </w:r>
          </w:p>
          <w:p w14:paraId="32ACBEB0"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1C2BB3" w14:textId="77777777" w:rsidR="00636EF8" w:rsidRPr="00FB3834" w:rsidRDefault="00636EF8" w:rsidP="001470C4">
            <w:pPr>
              <w:numPr>
                <w:ilvl w:val="0"/>
                <w:numId w:val="6"/>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BC5299F" w14:textId="77777777" w:rsidR="00636EF8" w:rsidRPr="00FB3834" w:rsidRDefault="00636EF8" w:rsidP="00636EF8">
            <w:pPr>
              <w:spacing w:after="0" w:line="240" w:lineRule="auto"/>
              <w:jc w:val="both"/>
              <w:rPr>
                <w:rFonts w:ascii="Times New Roman" w:hAnsi="Times New Roman"/>
                <w:sz w:val="24"/>
                <w:szCs w:val="24"/>
                <w:lang w:val="uk-UA"/>
              </w:rPr>
            </w:pPr>
          </w:p>
          <w:p w14:paraId="35DAB06C"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3) переможець процедури закупівлі:</w:t>
            </w:r>
          </w:p>
          <w:p w14:paraId="21AEFC26" w14:textId="77777777" w:rsidR="00636EF8" w:rsidRPr="00FB3834" w:rsidRDefault="00636EF8" w:rsidP="00636EF8">
            <w:pPr>
              <w:spacing w:after="0" w:line="240" w:lineRule="auto"/>
              <w:jc w:val="both"/>
              <w:rPr>
                <w:rFonts w:ascii="Times New Roman" w:hAnsi="Times New Roman"/>
                <w:sz w:val="24"/>
                <w:szCs w:val="24"/>
                <w:lang w:val="uk-UA"/>
              </w:rPr>
            </w:pPr>
          </w:p>
          <w:p w14:paraId="510BFA45"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38D194F"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10C948" w14:textId="77777777" w:rsidR="00636EF8" w:rsidRPr="00FB3834" w:rsidRDefault="00636EF8" w:rsidP="001470C4">
            <w:pPr>
              <w:numPr>
                <w:ilvl w:val="0"/>
                <w:numId w:val="7"/>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06CA58" w14:textId="77777777" w:rsidR="00636EF8" w:rsidRPr="00FB3834" w:rsidRDefault="00636EF8" w:rsidP="001470C4">
            <w:pPr>
              <w:numPr>
                <w:ilvl w:val="0"/>
                <w:numId w:val="7"/>
              </w:numPr>
              <w:spacing w:after="0" w:line="240" w:lineRule="auto"/>
              <w:contextualSpacing/>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8D36C2" w14:textId="77777777" w:rsidR="00636EF8" w:rsidRPr="00FB3834" w:rsidRDefault="00636EF8" w:rsidP="00636EF8">
            <w:pPr>
              <w:spacing w:after="0" w:line="240" w:lineRule="auto"/>
              <w:ind w:left="720"/>
              <w:contextualSpacing/>
              <w:rPr>
                <w:rFonts w:ascii="Times New Roman" w:eastAsia="Calibri" w:hAnsi="Times New Roman" w:cs="Times New Roman"/>
                <w:sz w:val="24"/>
                <w:szCs w:val="24"/>
                <w:lang w:val="uk-UA"/>
              </w:rPr>
            </w:pPr>
          </w:p>
          <w:p w14:paraId="617A916F"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62A2AD0" w14:textId="77777777" w:rsidR="00636EF8" w:rsidRPr="00FB3834" w:rsidRDefault="00636EF8" w:rsidP="00636EF8">
            <w:pPr>
              <w:spacing w:after="0" w:line="240" w:lineRule="auto"/>
              <w:jc w:val="both"/>
              <w:rPr>
                <w:rFonts w:ascii="Times New Roman" w:hAnsi="Times New Roman"/>
                <w:sz w:val="24"/>
                <w:szCs w:val="24"/>
                <w:highlight w:val="green"/>
                <w:lang w:val="uk-UA"/>
              </w:rPr>
            </w:pPr>
          </w:p>
          <w:p w14:paraId="0AB93F17" w14:textId="77777777" w:rsidR="00636EF8" w:rsidRPr="00FB3834" w:rsidRDefault="00636EF8" w:rsidP="001470C4">
            <w:pPr>
              <w:numPr>
                <w:ilvl w:val="0"/>
                <w:numId w:val="8"/>
              </w:numPr>
              <w:spacing w:after="0" w:line="240" w:lineRule="auto"/>
              <w:contextualSpacing/>
              <w:jc w:val="both"/>
              <w:rPr>
                <w:rFonts w:ascii="Times New Roman" w:eastAsia="Calibri" w:hAnsi="Times New Roman" w:cs="Times New Roman"/>
                <w:sz w:val="24"/>
                <w:szCs w:val="24"/>
                <w:lang w:val="uk-UA"/>
              </w:rPr>
            </w:pPr>
            <w:r w:rsidRPr="00FB3834">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B5FA71" w14:textId="77777777" w:rsidR="00636EF8" w:rsidRPr="00FB3834" w:rsidRDefault="00636EF8" w:rsidP="001470C4">
            <w:pPr>
              <w:numPr>
                <w:ilvl w:val="0"/>
                <w:numId w:val="8"/>
              </w:num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55BDE3" w14:textId="77777777" w:rsidR="00636EF8" w:rsidRPr="00FB3834" w:rsidRDefault="00636EF8" w:rsidP="00636EF8">
            <w:pPr>
              <w:spacing w:after="0" w:line="240" w:lineRule="auto"/>
              <w:ind w:left="720"/>
              <w:jc w:val="both"/>
              <w:rPr>
                <w:rFonts w:ascii="Times New Roman" w:hAnsi="Times New Roman"/>
                <w:sz w:val="24"/>
                <w:szCs w:val="24"/>
                <w:lang w:val="uk-UA"/>
              </w:rPr>
            </w:pPr>
          </w:p>
          <w:p w14:paraId="0B625242" w14:textId="77777777" w:rsidR="00636EF8" w:rsidRPr="00FB3834" w:rsidRDefault="00636EF8" w:rsidP="00636EF8">
            <w:pPr>
              <w:spacing w:after="0" w:line="240" w:lineRule="auto"/>
              <w:jc w:val="both"/>
              <w:rPr>
                <w:rFonts w:ascii="Times New Roman" w:hAnsi="Times New Roman"/>
                <w:sz w:val="24"/>
                <w:szCs w:val="24"/>
                <w:lang w:val="uk-UA"/>
              </w:rPr>
            </w:pPr>
            <w:r w:rsidRPr="00FB383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FA6892" w14:textId="77777777" w:rsidR="00636EF8" w:rsidRPr="00FB3834" w:rsidRDefault="00636EF8" w:rsidP="00636EF8">
            <w:pPr>
              <w:spacing w:after="0" w:line="240" w:lineRule="auto"/>
              <w:jc w:val="both"/>
              <w:rPr>
                <w:rFonts w:ascii="Times New Roman" w:hAnsi="Times New Roman"/>
                <w:sz w:val="24"/>
                <w:szCs w:val="24"/>
                <w:lang w:val="uk-UA"/>
              </w:rPr>
            </w:pPr>
          </w:p>
          <w:p w14:paraId="028A8488" w14:textId="77777777" w:rsidR="00636EF8" w:rsidRPr="00EA34AD" w:rsidRDefault="00636EF8" w:rsidP="00636EF8">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FB383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6EF8" w:rsidRPr="00EA34AD" w14:paraId="4D238D75" w14:textId="77777777" w:rsidTr="00BC735F">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C218622" w14:textId="77777777" w:rsidR="00636EF8" w:rsidRPr="00EA34AD" w:rsidRDefault="00636EF8" w:rsidP="00636EF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636EF8" w:rsidRPr="00EA34AD" w14:paraId="3CB6F38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7F6A9CD"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7CDD17AD"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48E251DE"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Замовник відміняє відкриті торги у разі:</w:t>
            </w:r>
          </w:p>
          <w:p w14:paraId="2D6B7B9B"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0F71A781"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33AA33"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5715320E"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632E2085"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BA27B8F"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lastRenderedPageBreak/>
              <w:t>Відкриті торги автоматично відміняються електронною системою закупівель у разі:</w:t>
            </w:r>
          </w:p>
          <w:p w14:paraId="236B16B6"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E52FE09"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0E888C5"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D3BDD0" w14:textId="77777777" w:rsidR="00636EF8" w:rsidRPr="0065774F" w:rsidRDefault="00636EF8" w:rsidP="00636EF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4D25C302" w14:textId="77777777" w:rsidR="00636EF8" w:rsidRPr="00EA34AD" w:rsidRDefault="00636EF8" w:rsidP="00636EF8">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65774F">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6EF8" w:rsidRPr="00EA34AD" w14:paraId="2A7DC737"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1A946AD"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6609435F"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1EF4A57F" w14:textId="4E629C89" w:rsidR="00636EF8" w:rsidRPr="00EA34AD" w:rsidRDefault="00F230AA" w:rsidP="00F230AA">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F230AA">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36EF8" w:rsidRPr="003962F7" w14:paraId="2C8C0DDE"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65046CC" w14:textId="77777777" w:rsidR="00636EF8" w:rsidRPr="00EA34AD" w:rsidRDefault="00636EF8" w:rsidP="00636EF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40B8D454" w14:textId="77777777" w:rsidR="00636EF8" w:rsidRPr="00EA34AD" w:rsidRDefault="00636EF8" w:rsidP="00636EF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0DB67AA7" w14:textId="77777777" w:rsidR="00636EF8" w:rsidRPr="00EA34AD" w:rsidRDefault="00636EF8" w:rsidP="0063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r w:rsidRPr="000A01E1">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FB51AB" w:rsidRPr="00EA34AD" w14:paraId="7A7CC171"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3FCD624" w14:textId="77777777" w:rsidR="00FB51AB" w:rsidRPr="00EA34AD" w:rsidRDefault="00FB51AB" w:rsidP="00FB51A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5AFEA68" w14:textId="77777777" w:rsidR="00FB51AB" w:rsidRPr="00EA34AD" w:rsidRDefault="00FB51AB" w:rsidP="00FB51A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0A01E1">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28C094FD"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F207563"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44621C" w14:textId="13F4C723"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визначення грошового еквівалента зобов’язання в іноземній валюті;</w:t>
            </w:r>
          </w:p>
          <w:p w14:paraId="29748B7D" w14:textId="6454E058"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перерахунку ціни в бік зменшення ціни тендерної пропозиції переможця без зменшення обсягів закупівлі;</w:t>
            </w:r>
          </w:p>
          <w:p w14:paraId="7718008A" w14:textId="169953AD" w:rsidR="00FB51AB" w:rsidRPr="00F230AA" w:rsidRDefault="00FB51AB" w:rsidP="00F230AA">
            <w:pPr>
              <w:pStyle w:val="aff0"/>
              <w:numPr>
                <w:ilvl w:val="0"/>
                <w:numId w:val="22"/>
              </w:numPr>
              <w:spacing w:after="0"/>
              <w:jc w:val="both"/>
              <w:textAlignment w:val="baseline"/>
              <w:rPr>
                <w:rFonts w:ascii="Times New Roman" w:eastAsia="Times New Roman" w:hAnsi="Times New Roman"/>
                <w:color w:val="000000"/>
                <w:sz w:val="24"/>
                <w:lang w:eastAsia="uk-UA"/>
              </w:rPr>
            </w:pPr>
            <w:r w:rsidRPr="00F230AA">
              <w:rPr>
                <w:rFonts w:ascii="Times New Roman" w:eastAsia="Times New Roman" w:hAnsi="Times New Roman"/>
                <w:color w:val="000000"/>
                <w:sz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6ED9AEEF"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18E9F5"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FB3834">
              <w:rPr>
                <w:rFonts w:ascii="Times New Roman" w:eastAsia="Times New Roman" w:hAnsi="Times New Roman" w:cs="Times New Roman"/>
                <w:color w:val="000000"/>
                <w:sz w:val="24"/>
                <w:szCs w:val="24"/>
                <w:lang w:val="uk-UA" w:eastAsia="uk-UA"/>
              </w:rPr>
              <w:lastRenderedPageBreak/>
              <w:t>підписання договору про закупівлю надається переможцем шляхом завантаження її в електронну систему закупівель</w:t>
            </w:r>
          </w:p>
          <w:p w14:paraId="46D41B78" w14:textId="77777777" w:rsidR="00FB51AB" w:rsidRPr="00FB3834"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22E9EAA" w14:textId="5C124510" w:rsidR="00FB51AB" w:rsidRDefault="00FB51AB" w:rsidP="00FB51A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FB3834">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F230AA">
              <w:rPr>
                <w:rFonts w:ascii="Times New Roman" w:eastAsia="Times New Roman" w:hAnsi="Times New Roman" w:cs="Times New Roman"/>
                <w:color w:val="000000"/>
                <w:sz w:val="24"/>
                <w:szCs w:val="24"/>
                <w:lang w:val="uk-UA" w:eastAsia="uk-UA"/>
              </w:rPr>
              <w:t>, а саме:</w:t>
            </w:r>
          </w:p>
          <w:p w14:paraId="4F7D2014"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4489BE"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664F5C4"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A3565CE"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D8F3E38"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F230AA">
              <w:rPr>
                <w:rFonts w:ascii="Times New Roman" w:hAnsi="Times New Roman"/>
                <w:sz w:val="24"/>
                <w:szCs w:val="24"/>
                <w:lang w:val="uk-UA"/>
              </w:rPr>
              <w:lastRenderedPageBreak/>
              <w:t>оподаткування пропорційно до зміни податкового навантаження внаслідок зміни системи оподаткування;</w:t>
            </w:r>
          </w:p>
          <w:p w14:paraId="4B52AE87"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У цьому випадку Сторони погоджуються, що зміну ціни здійснюють у такому порядку:</w:t>
            </w:r>
          </w:p>
          <w:p w14:paraId="3DFE561F"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13ABE5F"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5A63DEC"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5A2406D" w14:textId="77777777" w:rsidR="00F230AA" w:rsidRPr="00F230AA" w:rsidRDefault="00F230AA" w:rsidP="00F230AA">
            <w:pPr>
              <w:numPr>
                <w:ilvl w:val="0"/>
                <w:numId w:val="20"/>
              </w:numPr>
              <w:contextualSpacing/>
              <w:jc w:val="both"/>
              <w:rPr>
                <w:rFonts w:ascii="Times New Roman" w:hAnsi="Times New Roman"/>
                <w:sz w:val="24"/>
                <w:szCs w:val="24"/>
                <w:lang w:val="uk-UA"/>
              </w:rPr>
            </w:pPr>
            <w:r w:rsidRPr="00F230AA">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6C8E908D"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44C7446" w14:textId="77777777" w:rsidR="00F230AA" w:rsidRPr="00F230AA" w:rsidRDefault="00F230AA" w:rsidP="00F230AA">
            <w:pPr>
              <w:contextualSpacing/>
              <w:jc w:val="both"/>
              <w:rPr>
                <w:rFonts w:ascii="Times New Roman" w:hAnsi="Times New Roman"/>
                <w:sz w:val="24"/>
                <w:szCs w:val="24"/>
                <w:lang w:val="uk-UA"/>
              </w:rPr>
            </w:pPr>
            <w:r w:rsidRPr="00F230AA">
              <w:rPr>
                <w:rFonts w:ascii="Times New Roman" w:hAnsi="Times New Roman"/>
                <w:sz w:val="24"/>
                <w:szCs w:val="24"/>
                <w:lang w:val="uk-UA"/>
              </w:rPr>
              <w:t>У цьому випадку Сторони погоджуються, що зміну ціни здійснюють у такому порядку:</w:t>
            </w:r>
          </w:p>
          <w:p w14:paraId="74156F6D"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7560AC2B"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8B9EC54" w14:textId="77777777" w:rsidR="00F230AA" w:rsidRPr="00F230AA" w:rsidRDefault="00F230AA" w:rsidP="00F230AA">
            <w:pPr>
              <w:numPr>
                <w:ilvl w:val="0"/>
                <w:numId w:val="21"/>
              </w:numPr>
              <w:contextualSpacing/>
              <w:jc w:val="both"/>
              <w:rPr>
                <w:rFonts w:ascii="Times New Roman" w:hAnsi="Times New Roman"/>
                <w:sz w:val="24"/>
                <w:szCs w:val="24"/>
                <w:lang w:val="uk-UA"/>
              </w:rPr>
            </w:pPr>
            <w:r w:rsidRPr="00F230AA">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189B1F4" w14:textId="6FB38B94" w:rsidR="00FB51AB" w:rsidRPr="00EA34AD" w:rsidRDefault="00F230AA" w:rsidP="00F230AA">
            <w:pPr>
              <w:contextualSpacing/>
              <w:jc w:val="both"/>
              <w:rPr>
                <w:rFonts w:ascii="Times New Roman" w:eastAsia="Times New Roman" w:hAnsi="Times New Roman" w:cs="Times New Roman"/>
                <w:color w:val="000000"/>
                <w:sz w:val="24"/>
                <w:szCs w:val="24"/>
                <w:lang w:val="uk-UA" w:eastAsia="uk-UA"/>
              </w:rPr>
            </w:pPr>
            <w:r w:rsidRPr="00F230AA">
              <w:rPr>
                <w:rFonts w:ascii="Times New Roman" w:hAnsi="Times New Roman"/>
                <w:sz w:val="24"/>
                <w:szCs w:val="24"/>
                <w:lang w:val="uk-UA"/>
              </w:rPr>
              <w:t xml:space="preserve">7) дія договору про закупівлю може бути продовжена на строк, достатній для </w:t>
            </w:r>
            <w:r w:rsidRPr="00F230AA">
              <w:rPr>
                <w:rFonts w:ascii="Times New Roman" w:hAnsi="Times New Roman"/>
                <w:sz w:val="24"/>
                <w:lang w:val="uk-UA"/>
              </w:rPr>
              <w:t>проведення процедури закупівлі</w:t>
            </w:r>
            <w:r w:rsidRPr="00F230AA">
              <w:rPr>
                <w:rFonts w:ascii="Times New Roman" w:hAnsi="Times New Roman"/>
                <w:sz w:val="24"/>
                <w:szCs w:val="24"/>
                <w:lang w:val="uk-UA"/>
              </w:rPr>
              <w:t>/</w:t>
            </w:r>
            <w:r w:rsidRPr="00F230AA">
              <w:rPr>
                <w:rFonts w:ascii="Times New Roman" w:hAnsi="Times New Roman"/>
                <w:sz w:val="24"/>
                <w:lang w:val="uk-UA"/>
              </w:rPr>
              <w:t xml:space="preserve">спрощеної </w:t>
            </w:r>
            <w:r w:rsidRPr="00F230AA">
              <w:rPr>
                <w:rFonts w:ascii="Times New Roman" w:hAnsi="Times New Roman"/>
                <w:sz w:val="24"/>
                <w:lang w:val="uk-UA"/>
              </w:rPr>
              <w:lastRenderedPageBreak/>
              <w:t xml:space="preserve">закупівлі </w:t>
            </w:r>
            <w:r w:rsidRPr="00F230AA">
              <w:rPr>
                <w:rFonts w:ascii="Times New Roman" w:hAnsi="Times New Roman"/>
                <w:sz w:val="24"/>
                <w:szCs w:val="24"/>
                <w:lang w:val="uk-UA"/>
              </w:rPr>
              <w:t>на початку наступного року в обсязі, що не перевищує 20 відсотків</w:t>
            </w:r>
            <w:r w:rsidRPr="00F230AA">
              <w:rPr>
                <w:rFonts w:ascii="Times New Roman" w:hAnsi="Times New Roman"/>
                <w:sz w:val="24"/>
                <w:lang w:val="uk-UA"/>
              </w:rPr>
              <w:t xml:space="preserve"> суми</w:t>
            </w:r>
            <w:r w:rsidRPr="00F230AA">
              <w:rPr>
                <w:rFonts w:ascii="Times New Roman" w:hAnsi="Times New Roman"/>
                <w:sz w:val="24"/>
                <w:szCs w:val="24"/>
                <w:lang w:val="uk-UA"/>
              </w:rPr>
              <w:t>, визначеної в початковому договорі</w:t>
            </w:r>
            <w:r w:rsidRPr="00F230AA">
              <w:rPr>
                <w:rFonts w:ascii="Times New Roman" w:hAnsi="Times New Roman"/>
                <w:sz w:val="24"/>
                <w:lang w:val="uk-UA"/>
              </w:rPr>
              <w:t xml:space="preserve"> про закупівлю</w:t>
            </w:r>
            <w:r w:rsidRPr="00F230AA">
              <w:rPr>
                <w:rFonts w:ascii="Times New Roman" w:hAnsi="Times New Roman"/>
                <w:sz w:val="24"/>
                <w:szCs w:val="24"/>
                <w:lang w:val="uk-UA"/>
              </w:rPr>
              <w:t>, укладеному в попередньому році, якщо видатки на досягнення цієї цілі затверджено</w:t>
            </w:r>
            <w:r w:rsidRPr="00F230AA">
              <w:rPr>
                <w:rFonts w:ascii="Times New Roman" w:hAnsi="Times New Roman"/>
                <w:sz w:val="24"/>
                <w:lang w:val="uk-UA"/>
              </w:rPr>
              <w:t xml:space="preserve"> в установленому </w:t>
            </w:r>
            <w:r w:rsidRPr="00F230AA">
              <w:rPr>
                <w:rFonts w:ascii="Times New Roman" w:hAnsi="Times New Roman"/>
                <w:sz w:val="24"/>
                <w:szCs w:val="24"/>
                <w:lang w:val="uk-UA"/>
              </w:rPr>
              <w:t>порядку</w:t>
            </w:r>
            <w:r w:rsidRPr="00F230AA">
              <w:rPr>
                <w:rFonts w:ascii="Times New Roman" w:hAnsi="Times New Roman"/>
                <w:sz w:val="24"/>
                <w:lang w:val="uk-UA"/>
              </w:rPr>
              <w:t>.</w:t>
            </w:r>
          </w:p>
        </w:tc>
      </w:tr>
      <w:tr w:rsidR="00BF6E08" w:rsidRPr="00EA34AD" w14:paraId="62AEE515" w14:textId="77777777" w:rsidTr="007D1169">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160A28" w14:textId="77777777" w:rsidR="00BF6E08" w:rsidRPr="00EA34AD" w:rsidRDefault="00BF6E08" w:rsidP="00BF6E0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2B906EFC" w14:textId="77777777" w:rsidR="00BF6E08" w:rsidRPr="00EA34AD" w:rsidRDefault="00BF6E08" w:rsidP="00BF6E0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shd w:val="clear" w:color="auto" w:fill="FFFFFF"/>
          </w:tcPr>
          <w:p w14:paraId="5EFE73D7" w14:textId="77777777" w:rsidR="00BF6E08" w:rsidRPr="00EA34AD" w:rsidRDefault="00BF6E08" w:rsidP="00BF6E08">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6E08" w:rsidRPr="00EA34AD" w14:paraId="0365140D" w14:textId="77777777" w:rsidTr="00BC735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A9738A2" w14:textId="77777777" w:rsidR="00BF6E08" w:rsidRPr="00EA34AD" w:rsidRDefault="00BF6E08" w:rsidP="00BF6E08">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46648F2B" w14:textId="77777777" w:rsidR="00BF6E08" w:rsidRPr="00EA34AD" w:rsidRDefault="00BF6E08" w:rsidP="00BF6E0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198C40F5"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r w:rsidRPr="00F71D3B">
              <w:rPr>
                <w:rFonts w:ascii="Times New Roman" w:eastAsia="Calibri" w:hAnsi="Times New Roman" w:cs="Times New Roman"/>
                <w:color w:val="00000A"/>
                <w:sz w:val="24"/>
                <w:szCs w:val="24"/>
                <w:lang w:val="uk-UA"/>
              </w:rPr>
              <w:t xml:space="preserve">На підставі положень статті 27 Закону Учасник-Переможець не пізніше дати укладання договору про закупівлю повинен внести забезпечення виконання цього договору. </w:t>
            </w:r>
            <w:r w:rsidRPr="00F71D3B">
              <w:rPr>
                <w:rFonts w:ascii="Times New Roman" w:eastAsia="Calibri" w:hAnsi="Times New Roman" w:cs="Times New Roman"/>
                <w:b/>
                <w:color w:val="00000A"/>
                <w:sz w:val="24"/>
                <w:szCs w:val="24"/>
                <w:u w:val="single"/>
                <w:lang w:val="uk-UA"/>
              </w:rPr>
              <w:t xml:space="preserve">Валюта забезпечення виконання договору  - є гривня. </w:t>
            </w:r>
            <w:r w:rsidRPr="00F71D3B">
              <w:rPr>
                <w:rFonts w:ascii="Times New Roman" w:eastAsia="Calibri" w:hAnsi="Times New Roman" w:cs="Times New Roman"/>
                <w:color w:val="00000A"/>
                <w:sz w:val="24"/>
                <w:szCs w:val="24"/>
                <w:lang w:val="uk-UA"/>
              </w:rPr>
              <w:t>Вид забезпечення виконання договору - банківська гарантія, безвідклична та безумовна. Учасник-переможець не пізніше дати укладання договору про закупівлю надає оригінал банківської гарантії. Надана як забезпечення виконання договору банківська гарантія повинна свідчити про обов’язок банку-гаранта у разі порушення принципалом (учасником-переможцем) свого зобов’язання, забезпеченого гарантією, сплатити кошти бенефіціару (замовнику) за першою його вимогою без подання будь-яких інших документів. Розмір забезпечення виконання договору становить 3,0 відсотка від вартості договору. Термін дії забезпечення виконання договору повинен перевищувати термін виконання робіт не менше, як на 30 робочих днів. У складі тендерної пропозиції учасник повинен надати лист-згоду про надання забезпечення виконання договору у разі визнання його (учасника) переможцем даної процедури закупівлі та про те, що термін дії забезпечення виконання договору буде перевищувати термін виконання робіт не менше, як на 30 робочих днів.</w:t>
            </w:r>
          </w:p>
          <w:p w14:paraId="34A4A7DC" w14:textId="77777777" w:rsidR="00F71D3B" w:rsidRPr="00F71D3B" w:rsidRDefault="00F71D3B" w:rsidP="00F71D3B">
            <w:pPr>
              <w:spacing w:after="0" w:line="240" w:lineRule="auto"/>
              <w:jc w:val="both"/>
              <w:rPr>
                <w:rFonts w:ascii="Times New Roman" w:eastAsia="Calibri" w:hAnsi="Times New Roman" w:cs="Times New Roman"/>
                <w:color w:val="00000A"/>
                <w:sz w:val="23"/>
                <w:szCs w:val="23"/>
                <w:lang w:val="uk-UA"/>
              </w:rPr>
            </w:pPr>
            <w:r w:rsidRPr="00F71D3B">
              <w:rPr>
                <w:rFonts w:ascii="Times New Roman" w:eastAsia="Calibri" w:hAnsi="Times New Roman" w:cs="Times New Roman"/>
                <w:color w:val="00000A"/>
                <w:sz w:val="23"/>
                <w:szCs w:val="23"/>
                <w:lang w:val="uk-UA"/>
              </w:rPr>
              <w:t>У разі продовження строку дії договору згідно з умовами Договору Учасник-Переможець зобов’язаний продовжити дію забезпечення виконання договору на відповідний строк.</w:t>
            </w:r>
          </w:p>
          <w:p w14:paraId="2BC866E2"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r w:rsidRPr="00F71D3B">
              <w:rPr>
                <w:rFonts w:ascii="Times New Roman" w:eastAsia="Calibri" w:hAnsi="Times New Roman" w:cs="Times New Roman"/>
                <w:color w:val="00000A"/>
                <w:sz w:val="24"/>
                <w:szCs w:val="24"/>
                <w:u w:val="single"/>
                <w:lang w:val="uk-UA"/>
              </w:rPr>
              <w:t xml:space="preserve">Забезпечення виконання договору не може бути відкликана гарантом. </w:t>
            </w:r>
            <w:r w:rsidRPr="00F71D3B">
              <w:rPr>
                <w:rFonts w:ascii="Times New Roman" w:eastAsia="Calibri" w:hAnsi="Times New Roman" w:cs="Times New Roman"/>
                <w:color w:val="00000A"/>
                <w:sz w:val="24"/>
                <w:szCs w:val="24"/>
                <w:shd w:val="clear" w:color="auto" w:fill="FFFFFF"/>
                <w:lang w:val="uk-UA"/>
              </w:rPr>
              <w:t>Замовник повертає забезпечення виконання договору про закупівлю:</w:t>
            </w:r>
          </w:p>
          <w:p w14:paraId="421FBC46"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9" w:name="n1486"/>
            <w:bookmarkEnd w:id="9"/>
            <w:r w:rsidRPr="00F71D3B">
              <w:rPr>
                <w:rFonts w:ascii="Times New Roman" w:eastAsia="Calibri" w:hAnsi="Times New Roman" w:cs="Times New Roman"/>
                <w:color w:val="00000A"/>
                <w:sz w:val="24"/>
                <w:szCs w:val="24"/>
                <w:shd w:val="clear" w:color="auto" w:fill="FFFFFF"/>
                <w:lang w:val="uk-UA"/>
              </w:rPr>
              <w:t>1) після виконання переможцем процедури закупівлі договору про закупівлю;</w:t>
            </w:r>
          </w:p>
          <w:p w14:paraId="5686B0E8"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10" w:name="n1487"/>
            <w:bookmarkEnd w:id="10"/>
            <w:r w:rsidRPr="00F71D3B">
              <w:rPr>
                <w:rFonts w:ascii="Times New Roman" w:eastAsia="Calibri" w:hAnsi="Times New Roman" w:cs="Times New Roman"/>
                <w:color w:val="00000A"/>
                <w:sz w:val="24"/>
                <w:szCs w:val="24"/>
                <w:shd w:val="clear" w:color="auto" w:fill="FFFFFF"/>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83D8834" w14:textId="77777777" w:rsidR="00F71D3B" w:rsidRPr="00F71D3B" w:rsidRDefault="00F71D3B" w:rsidP="00F71D3B">
            <w:pPr>
              <w:spacing w:after="0" w:line="240" w:lineRule="auto"/>
              <w:jc w:val="both"/>
              <w:rPr>
                <w:rFonts w:ascii="Times New Roman" w:eastAsia="Calibri" w:hAnsi="Times New Roman" w:cs="Times New Roman"/>
                <w:color w:val="00000A"/>
                <w:sz w:val="24"/>
                <w:szCs w:val="24"/>
                <w:lang w:val="uk-UA"/>
              </w:rPr>
            </w:pPr>
            <w:bookmarkStart w:id="11" w:name="n1488"/>
            <w:bookmarkEnd w:id="11"/>
            <w:r w:rsidRPr="00F71D3B">
              <w:rPr>
                <w:rFonts w:ascii="Times New Roman" w:eastAsia="Calibri" w:hAnsi="Times New Roman" w:cs="Times New Roman"/>
                <w:color w:val="00000A"/>
                <w:sz w:val="24"/>
                <w:szCs w:val="24"/>
                <w:shd w:val="clear" w:color="auto" w:fill="FFFFFF"/>
                <w:lang w:val="uk-UA"/>
              </w:rPr>
              <w:t>3) у випадках, передбачених статтею 43 Закону;</w:t>
            </w:r>
          </w:p>
          <w:p w14:paraId="3B9EF727" w14:textId="77777777" w:rsidR="00F71D3B" w:rsidRPr="008F1E81" w:rsidRDefault="00F71D3B" w:rsidP="00F71D3B">
            <w:pPr>
              <w:spacing w:after="0" w:line="240" w:lineRule="auto"/>
              <w:jc w:val="both"/>
              <w:rPr>
                <w:rFonts w:ascii="Times New Roman" w:eastAsia="Calibri" w:hAnsi="Times New Roman" w:cs="Times New Roman"/>
                <w:color w:val="00000A"/>
                <w:sz w:val="24"/>
                <w:szCs w:val="24"/>
                <w:lang w:val="uk-UA"/>
              </w:rPr>
            </w:pPr>
            <w:bookmarkStart w:id="12" w:name="n1489"/>
            <w:bookmarkEnd w:id="12"/>
            <w:r w:rsidRPr="00F71D3B">
              <w:rPr>
                <w:rFonts w:ascii="Times New Roman" w:eastAsia="Calibri" w:hAnsi="Times New Roman" w:cs="Times New Roman"/>
                <w:color w:val="00000A"/>
                <w:sz w:val="24"/>
                <w:szCs w:val="24"/>
                <w:shd w:val="clear" w:color="auto" w:fill="FFFFFF"/>
                <w:lang w:val="uk-UA"/>
              </w:rPr>
              <w:t>4) згідно з умовами, зазначеними в договорі про закупівлю, але не пізні</w:t>
            </w:r>
            <w:r w:rsidRPr="008F1E81">
              <w:rPr>
                <w:rFonts w:ascii="Times New Roman" w:eastAsia="Calibri" w:hAnsi="Times New Roman" w:cs="Times New Roman"/>
                <w:color w:val="00000A"/>
                <w:sz w:val="24"/>
                <w:szCs w:val="24"/>
                <w:shd w:val="clear" w:color="auto" w:fill="FFFFFF"/>
                <w:lang w:val="uk-UA"/>
              </w:rPr>
              <w:t>ше ніж протягом п’яти банківських днів з дня настання зазначених обставин.</w:t>
            </w:r>
          </w:p>
          <w:p w14:paraId="5C7C58DA" w14:textId="4360028F" w:rsidR="00F71D3B" w:rsidRPr="008F1E81" w:rsidRDefault="00F71D3B" w:rsidP="008F1E81">
            <w:pPr>
              <w:spacing w:after="0" w:line="240" w:lineRule="auto"/>
              <w:jc w:val="both"/>
              <w:rPr>
                <w:rFonts w:ascii="Times New Roman" w:eastAsia="Calibri" w:hAnsi="Times New Roman" w:cs="Times New Roman"/>
                <w:color w:val="00000A"/>
                <w:lang w:val="uk-UA"/>
              </w:rPr>
            </w:pPr>
            <w:r w:rsidRPr="008F1E81">
              <w:rPr>
                <w:rFonts w:ascii="Times New Roman" w:eastAsia="Calibri" w:hAnsi="Times New Roman" w:cs="Times New Roman"/>
                <w:color w:val="00000A"/>
                <w:sz w:val="24"/>
                <w:szCs w:val="24"/>
                <w:lang w:val="uk-UA"/>
              </w:rPr>
              <w:t xml:space="preserve">Забезпечення виконання договору не повертається та підлягає перерахуванню до відповідного бюджету у випадку невиконання/неналежного виконання Підрядником його договірних зобов’язань, що призведе до передчасного розірвання договору, або ж розірвання договору з ініціативи Підрядника. Всі </w:t>
            </w:r>
            <w:r w:rsidRPr="008F1E81">
              <w:rPr>
                <w:rFonts w:ascii="Times New Roman" w:eastAsia="Calibri" w:hAnsi="Times New Roman" w:cs="Times New Roman"/>
                <w:color w:val="00000A"/>
                <w:sz w:val="24"/>
                <w:szCs w:val="24"/>
                <w:lang w:val="uk-UA"/>
              </w:rPr>
              <w:lastRenderedPageBreak/>
              <w:t xml:space="preserve">умови повернення та неповернення забезпечення виконання договору викладені у додатку №3 до тендерної документації. </w:t>
            </w:r>
            <w:r w:rsidRPr="008F1E81">
              <w:rPr>
                <w:rFonts w:ascii="Times New Roman" w:eastAsia="Calibri" w:hAnsi="Times New Roman" w:cs="Times New Roman"/>
                <w:color w:val="00000A"/>
                <w:sz w:val="24"/>
                <w:szCs w:val="24"/>
                <w:lang w:val="uk-UA" w:eastAsia="uk-UA"/>
              </w:rPr>
              <w:t>К</w:t>
            </w:r>
            <w:r w:rsidRPr="008F1E81">
              <w:rPr>
                <w:rFonts w:ascii="Times New Roman" w:eastAsia="Calibri" w:hAnsi="Times New Roman" w:cs="Times New Roman"/>
                <w:color w:val="00000A"/>
                <w:sz w:val="24"/>
                <w:szCs w:val="24"/>
                <w:lang w:val="uk-UA"/>
              </w:rPr>
              <w:t xml:space="preserve">ошти, що надійшли як забезпечення виконання договору (у разі якщо вони не повертаються Учаснику-Переможцю), перераховуються банком-гарантом за письмовою вимогою Замовника на наступні реквізити: </w:t>
            </w:r>
            <w:r w:rsidRPr="008F1E81">
              <w:rPr>
                <w:rFonts w:ascii="Times New Roman" w:eastAsia="Times New Roman" w:hAnsi="Times New Roman" w:cs="Times New Roman"/>
                <w:color w:val="00000A"/>
                <w:sz w:val="24"/>
                <w:szCs w:val="24"/>
                <w:lang w:val="uk-UA" w:eastAsia="ru-RU"/>
              </w:rPr>
              <w:t>Комунальне підприємство «Бугаз»</w:t>
            </w:r>
            <w:r w:rsidR="008F1E81" w:rsidRPr="008F1E81">
              <w:rPr>
                <w:rFonts w:ascii="Times New Roman" w:eastAsia="Times New Roman" w:hAnsi="Times New Roman" w:cs="Times New Roman"/>
                <w:color w:val="00000A"/>
                <w:sz w:val="24"/>
                <w:szCs w:val="24"/>
                <w:lang w:val="uk-UA" w:eastAsia="ru-RU"/>
              </w:rPr>
              <w:t>, к</w:t>
            </w:r>
            <w:r w:rsidRPr="008F1E81">
              <w:rPr>
                <w:rFonts w:ascii="Times New Roman" w:eastAsia="Calibri" w:hAnsi="Times New Roman" w:cs="Times New Roman"/>
                <w:iCs/>
                <w:color w:val="00000A"/>
                <w:sz w:val="24"/>
                <w:szCs w:val="24"/>
                <w:lang w:val="uk-UA"/>
              </w:rPr>
              <w:t xml:space="preserve">од ЄДРПОУ </w:t>
            </w:r>
            <w:r w:rsidRPr="008F1E81">
              <w:rPr>
                <w:rFonts w:ascii="Times New Roman" w:eastAsia="Calibri" w:hAnsi="Times New Roman" w:cs="Times New Roman"/>
                <w:iCs/>
                <w:color w:val="00000A"/>
                <w:kern w:val="3"/>
                <w:sz w:val="24"/>
                <w:szCs w:val="24"/>
                <w:lang w:val="uk-UA" w:eastAsia="ar-SA"/>
              </w:rPr>
              <w:t>33245581</w:t>
            </w:r>
            <w:r w:rsidRPr="008F1E81">
              <w:rPr>
                <w:rFonts w:ascii="Times New Roman" w:eastAsia="Calibri" w:hAnsi="Times New Roman" w:cs="Times New Roman"/>
                <w:iCs/>
                <w:color w:val="00000A"/>
                <w:kern w:val="3"/>
                <w:lang w:val="uk-UA" w:eastAsia="ar-SA"/>
              </w:rPr>
              <w:t xml:space="preserve"> </w:t>
            </w:r>
            <w:r w:rsidR="008F1E81" w:rsidRPr="008F1E81">
              <w:rPr>
                <w:rFonts w:ascii="Times New Roman" w:eastAsia="Calibri" w:hAnsi="Times New Roman" w:cs="Times New Roman"/>
                <w:iCs/>
                <w:color w:val="00000A"/>
                <w:kern w:val="3"/>
                <w:lang w:val="uk-UA" w:eastAsia="ar-SA"/>
              </w:rPr>
              <w:t>IBAN</w:t>
            </w:r>
            <w:r w:rsidR="008F1E81" w:rsidRPr="008F1E81">
              <w:rPr>
                <w:rFonts w:ascii="Times New Roman" w:eastAsia="Calibri" w:hAnsi="Times New Roman" w:cs="Times New Roman"/>
                <w:iCs/>
                <w:color w:val="00000A"/>
                <w:kern w:val="3"/>
                <w:lang w:val="uk-UA" w:eastAsia="ar-SA"/>
              </w:rPr>
              <w:t xml:space="preserve"> </w:t>
            </w:r>
            <w:r w:rsidR="008F1E81" w:rsidRPr="008F1E81">
              <w:rPr>
                <w:rFonts w:ascii="Times New Roman" w:eastAsia="Calibri" w:hAnsi="Times New Roman" w:cs="Times New Roman"/>
                <w:iCs/>
                <w:color w:val="00000A"/>
                <w:kern w:val="3"/>
                <w:lang w:val="uk-UA" w:eastAsia="ar-SA"/>
              </w:rPr>
              <w:t>UA 153052990000026003034910520</w:t>
            </w:r>
            <w:r w:rsidR="008F1E81" w:rsidRPr="008F1E81">
              <w:rPr>
                <w:rFonts w:ascii="Times New Roman" w:eastAsia="Calibri" w:hAnsi="Times New Roman" w:cs="Times New Roman"/>
                <w:iCs/>
                <w:color w:val="00000A"/>
                <w:kern w:val="3"/>
                <w:lang w:val="uk-UA" w:eastAsia="ar-SA"/>
              </w:rPr>
              <w:t xml:space="preserve"> </w:t>
            </w:r>
            <w:r w:rsidR="008F1E81" w:rsidRPr="008F1E81">
              <w:rPr>
                <w:rFonts w:ascii="Times New Roman" w:eastAsia="Calibri" w:hAnsi="Times New Roman" w:cs="Times New Roman"/>
                <w:iCs/>
                <w:color w:val="00000A"/>
                <w:kern w:val="3"/>
                <w:lang w:val="uk-UA" w:eastAsia="ar-SA"/>
              </w:rPr>
              <w:t>АТ КБ «ПРИВАТБАНК»</w:t>
            </w:r>
            <w:r w:rsidR="008F1E81" w:rsidRPr="008F1E81">
              <w:rPr>
                <w:rFonts w:ascii="Times New Roman" w:eastAsia="Calibri" w:hAnsi="Times New Roman" w:cs="Times New Roman"/>
                <w:iCs/>
                <w:color w:val="00000A"/>
                <w:kern w:val="3"/>
                <w:lang w:val="uk-UA" w:eastAsia="ar-SA"/>
              </w:rPr>
              <w:t xml:space="preserve"> </w:t>
            </w:r>
            <w:r w:rsidR="008F1E81" w:rsidRPr="008F1E81">
              <w:rPr>
                <w:rFonts w:ascii="Times New Roman" w:eastAsia="Calibri" w:hAnsi="Times New Roman" w:cs="Times New Roman"/>
                <w:iCs/>
                <w:color w:val="00000A"/>
                <w:kern w:val="3"/>
                <w:lang w:val="uk-UA" w:eastAsia="ar-SA"/>
              </w:rPr>
              <w:t>МФО 305299</w:t>
            </w:r>
            <w:r w:rsidR="008F1E81" w:rsidRPr="008F1E81">
              <w:rPr>
                <w:rFonts w:ascii="Times New Roman" w:eastAsia="Calibri" w:hAnsi="Times New Roman" w:cs="Times New Roman"/>
                <w:iCs/>
                <w:color w:val="00000A"/>
                <w:kern w:val="3"/>
                <w:lang w:val="uk-UA" w:eastAsia="ar-SA"/>
              </w:rPr>
              <w:t>.</w:t>
            </w:r>
            <w:r w:rsidRPr="008F1E81">
              <w:rPr>
                <w:rFonts w:ascii="Times New Roman" w:eastAsia="Calibri" w:hAnsi="Times New Roman" w:cs="Times New Roman"/>
                <w:i/>
                <w:color w:val="00000A"/>
                <w:sz w:val="24"/>
                <w:szCs w:val="24"/>
                <w:lang w:val="uk-UA"/>
              </w:rPr>
              <w:t xml:space="preserve"> </w:t>
            </w:r>
            <w:r w:rsidRPr="008F1E81">
              <w:rPr>
                <w:rFonts w:ascii="Times New Roman" w:eastAsia="Calibri" w:hAnsi="Times New Roman" w:cs="Times New Roman"/>
                <w:color w:val="00000A"/>
                <w:sz w:val="24"/>
                <w:szCs w:val="24"/>
                <w:lang w:val="uk-UA"/>
              </w:rPr>
              <w:t>Усі витрати, пов’язані з поданням забезпечення виконання договору, здійснюється за рахунок учасника-переможця.</w:t>
            </w:r>
          </w:p>
          <w:p w14:paraId="29697A30"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Замовник повертає забезпечення виконання договору про закупівлю:</w:t>
            </w:r>
          </w:p>
          <w:p w14:paraId="4E8158DB"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 xml:space="preserve">1) після виконання переможцем процедури закупівлі договору про закупівлю;                                </w:t>
            </w:r>
          </w:p>
          <w:p w14:paraId="533AA618"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C02CD13" w14:textId="77777777" w:rsidR="00F71D3B" w:rsidRPr="008F1E81" w:rsidRDefault="00F71D3B" w:rsidP="00F71D3B">
            <w:pPr>
              <w:spacing w:after="0" w:line="240" w:lineRule="auto"/>
              <w:jc w:val="both"/>
              <w:rPr>
                <w:rFonts w:ascii="Times New Roman" w:eastAsia="Times New Roman" w:hAnsi="Times New Roman" w:cs="Times New Roman"/>
                <w:lang w:val="uk-UA"/>
              </w:rPr>
            </w:pPr>
            <w:r w:rsidRPr="008F1E81">
              <w:rPr>
                <w:rFonts w:ascii="Times New Roman" w:eastAsia="Times New Roman" w:hAnsi="Times New Roman" w:cs="Times New Roman"/>
                <w:lang w:val="uk-UA"/>
              </w:rPr>
              <w:t>3) у випадках, передбачених пунктом 21 Особливостей;</w:t>
            </w:r>
          </w:p>
          <w:p w14:paraId="1AD5492D" w14:textId="62820A06" w:rsidR="00BF6E08" w:rsidRPr="00EA34AD" w:rsidRDefault="00F71D3B" w:rsidP="00F71D3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8F1E81">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r w:rsidRPr="00F71D3B">
              <w:rPr>
                <w:rFonts w:ascii="Times New Roman" w:hAnsi="Times New Roman" w:cs="Times New Roman"/>
              </w:rPr>
              <w:t xml:space="preserve">                                                           </w:t>
            </w:r>
          </w:p>
        </w:tc>
      </w:tr>
    </w:tbl>
    <w:p w14:paraId="57BEDBE3" w14:textId="77777777" w:rsidR="002B3112" w:rsidRDefault="002B3112" w:rsidP="00E22E70">
      <w:pPr>
        <w:spacing w:after="0" w:line="240" w:lineRule="auto"/>
        <w:rPr>
          <w:rFonts w:ascii="Times New Roman" w:eastAsia="Times New Roman" w:hAnsi="Times New Roman" w:cs="Times New Roman"/>
          <w:sz w:val="24"/>
          <w:szCs w:val="24"/>
          <w:lang w:val="uk-UA" w:eastAsia="ru-RU"/>
        </w:rPr>
      </w:pPr>
    </w:p>
    <w:p w14:paraId="500670E6" w14:textId="78F2FEAD" w:rsidR="002B3112" w:rsidRDefault="002B3112" w:rsidP="00E22E70">
      <w:pPr>
        <w:spacing w:after="0" w:line="240" w:lineRule="auto"/>
        <w:rPr>
          <w:rFonts w:ascii="Times New Roman" w:eastAsia="Times New Roman" w:hAnsi="Times New Roman" w:cs="Times New Roman"/>
          <w:sz w:val="24"/>
          <w:szCs w:val="24"/>
          <w:lang w:val="uk-UA" w:eastAsia="ru-RU"/>
        </w:rPr>
      </w:pPr>
    </w:p>
    <w:p w14:paraId="1D212CE9" w14:textId="1CC49614" w:rsidR="00F2098F" w:rsidRDefault="00F2098F" w:rsidP="00E22E70">
      <w:pPr>
        <w:spacing w:after="0" w:line="240" w:lineRule="auto"/>
        <w:rPr>
          <w:rFonts w:ascii="Times New Roman" w:eastAsia="Times New Roman" w:hAnsi="Times New Roman" w:cs="Times New Roman"/>
          <w:sz w:val="24"/>
          <w:szCs w:val="24"/>
          <w:lang w:val="uk-UA" w:eastAsia="ru-RU"/>
        </w:rPr>
      </w:pPr>
    </w:p>
    <w:p w14:paraId="3CBE2FEB" w14:textId="67411C1E" w:rsidR="00F2098F" w:rsidRDefault="00F2098F" w:rsidP="00E22E70">
      <w:pPr>
        <w:spacing w:after="0" w:line="240" w:lineRule="auto"/>
        <w:rPr>
          <w:rFonts w:ascii="Times New Roman" w:eastAsia="Times New Roman" w:hAnsi="Times New Roman" w:cs="Times New Roman"/>
          <w:sz w:val="24"/>
          <w:szCs w:val="24"/>
          <w:lang w:val="uk-UA" w:eastAsia="ru-RU"/>
        </w:rPr>
      </w:pPr>
    </w:p>
    <w:p w14:paraId="47E08B42" w14:textId="0C4B2D16" w:rsidR="00F2098F" w:rsidRDefault="00F2098F" w:rsidP="00E22E70">
      <w:pPr>
        <w:spacing w:after="0" w:line="240" w:lineRule="auto"/>
        <w:rPr>
          <w:rFonts w:ascii="Times New Roman" w:eastAsia="Times New Roman" w:hAnsi="Times New Roman" w:cs="Times New Roman"/>
          <w:sz w:val="24"/>
          <w:szCs w:val="24"/>
          <w:lang w:val="uk-UA" w:eastAsia="ru-RU"/>
        </w:rPr>
      </w:pPr>
    </w:p>
    <w:p w14:paraId="3B0D4AC2" w14:textId="07F9BCF0" w:rsidR="00F2098F" w:rsidRDefault="00F2098F" w:rsidP="00E22E70">
      <w:pPr>
        <w:spacing w:after="0" w:line="240" w:lineRule="auto"/>
        <w:rPr>
          <w:rFonts w:ascii="Times New Roman" w:eastAsia="Times New Roman" w:hAnsi="Times New Roman" w:cs="Times New Roman"/>
          <w:sz w:val="24"/>
          <w:szCs w:val="24"/>
          <w:lang w:val="uk-UA" w:eastAsia="ru-RU"/>
        </w:rPr>
      </w:pPr>
    </w:p>
    <w:p w14:paraId="12D1E91B" w14:textId="19E860D7" w:rsidR="00F2098F" w:rsidRDefault="00F2098F" w:rsidP="00E22E70">
      <w:pPr>
        <w:spacing w:after="0" w:line="240" w:lineRule="auto"/>
        <w:rPr>
          <w:rFonts w:ascii="Times New Roman" w:eastAsia="Times New Roman" w:hAnsi="Times New Roman" w:cs="Times New Roman"/>
          <w:sz w:val="24"/>
          <w:szCs w:val="24"/>
          <w:lang w:val="uk-UA" w:eastAsia="ru-RU"/>
        </w:rPr>
      </w:pPr>
    </w:p>
    <w:p w14:paraId="02D7DC25" w14:textId="2E252839" w:rsidR="00F2098F" w:rsidRDefault="00F2098F" w:rsidP="00E22E70">
      <w:pPr>
        <w:spacing w:after="0" w:line="240" w:lineRule="auto"/>
        <w:rPr>
          <w:rFonts w:ascii="Times New Roman" w:eastAsia="Times New Roman" w:hAnsi="Times New Roman" w:cs="Times New Roman"/>
          <w:sz w:val="24"/>
          <w:szCs w:val="24"/>
          <w:lang w:val="uk-UA" w:eastAsia="ru-RU"/>
        </w:rPr>
      </w:pPr>
    </w:p>
    <w:p w14:paraId="6284CFB3" w14:textId="1C20F154" w:rsidR="00F2098F" w:rsidRDefault="00F2098F" w:rsidP="00E22E70">
      <w:pPr>
        <w:spacing w:after="0" w:line="240" w:lineRule="auto"/>
        <w:rPr>
          <w:rFonts w:ascii="Times New Roman" w:eastAsia="Times New Roman" w:hAnsi="Times New Roman" w:cs="Times New Roman"/>
          <w:sz w:val="24"/>
          <w:szCs w:val="24"/>
          <w:lang w:val="uk-UA" w:eastAsia="ru-RU"/>
        </w:rPr>
      </w:pPr>
    </w:p>
    <w:p w14:paraId="36D6DB30" w14:textId="6BA398B3" w:rsidR="00F2098F" w:rsidRDefault="00F2098F" w:rsidP="00E22E70">
      <w:pPr>
        <w:spacing w:after="0" w:line="240" w:lineRule="auto"/>
        <w:rPr>
          <w:rFonts w:ascii="Times New Roman" w:eastAsia="Times New Roman" w:hAnsi="Times New Roman" w:cs="Times New Roman"/>
          <w:sz w:val="24"/>
          <w:szCs w:val="24"/>
          <w:lang w:val="uk-UA" w:eastAsia="ru-RU"/>
        </w:rPr>
      </w:pPr>
    </w:p>
    <w:p w14:paraId="7E260A2D" w14:textId="146169FE" w:rsidR="00F2098F" w:rsidRDefault="00F2098F" w:rsidP="00E22E70">
      <w:pPr>
        <w:spacing w:after="0" w:line="240" w:lineRule="auto"/>
        <w:rPr>
          <w:rFonts w:ascii="Times New Roman" w:eastAsia="Times New Roman" w:hAnsi="Times New Roman" w:cs="Times New Roman"/>
          <w:sz w:val="24"/>
          <w:szCs w:val="24"/>
          <w:lang w:val="uk-UA" w:eastAsia="ru-RU"/>
        </w:rPr>
      </w:pPr>
    </w:p>
    <w:p w14:paraId="782C02AC" w14:textId="4B6F72AD" w:rsidR="00F2098F" w:rsidRDefault="00F2098F" w:rsidP="00E22E70">
      <w:pPr>
        <w:spacing w:after="0" w:line="240" w:lineRule="auto"/>
        <w:rPr>
          <w:rFonts w:ascii="Times New Roman" w:eastAsia="Times New Roman" w:hAnsi="Times New Roman" w:cs="Times New Roman"/>
          <w:sz w:val="24"/>
          <w:szCs w:val="24"/>
          <w:lang w:val="uk-UA" w:eastAsia="ru-RU"/>
        </w:rPr>
      </w:pPr>
    </w:p>
    <w:p w14:paraId="0D8F29CC" w14:textId="48432D82" w:rsidR="00F2098F" w:rsidRDefault="00F2098F" w:rsidP="00E22E70">
      <w:pPr>
        <w:spacing w:after="0" w:line="240" w:lineRule="auto"/>
        <w:rPr>
          <w:rFonts w:ascii="Times New Roman" w:eastAsia="Times New Roman" w:hAnsi="Times New Roman" w:cs="Times New Roman"/>
          <w:sz w:val="24"/>
          <w:szCs w:val="24"/>
          <w:lang w:val="uk-UA" w:eastAsia="ru-RU"/>
        </w:rPr>
      </w:pPr>
    </w:p>
    <w:p w14:paraId="5435A91F" w14:textId="29A5DC63" w:rsidR="00F2098F" w:rsidRDefault="00F2098F" w:rsidP="00E22E70">
      <w:pPr>
        <w:spacing w:after="0" w:line="240" w:lineRule="auto"/>
        <w:rPr>
          <w:rFonts w:ascii="Times New Roman" w:eastAsia="Times New Roman" w:hAnsi="Times New Roman" w:cs="Times New Roman"/>
          <w:sz w:val="24"/>
          <w:szCs w:val="24"/>
          <w:lang w:val="uk-UA" w:eastAsia="ru-RU"/>
        </w:rPr>
      </w:pPr>
    </w:p>
    <w:p w14:paraId="5B047870" w14:textId="558D3C8C" w:rsidR="00F2098F" w:rsidRDefault="00F2098F" w:rsidP="00E22E70">
      <w:pPr>
        <w:spacing w:after="0" w:line="240" w:lineRule="auto"/>
        <w:rPr>
          <w:rFonts w:ascii="Times New Roman" w:eastAsia="Times New Roman" w:hAnsi="Times New Roman" w:cs="Times New Roman"/>
          <w:sz w:val="24"/>
          <w:szCs w:val="24"/>
          <w:lang w:val="uk-UA" w:eastAsia="ru-RU"/>
        </w:rPr>
      </w:pPr>
    </w:p>
    <w:p w14:paraId="2658BB3A" w14:textId="351356EB" w:rsidR="00F2098F" w:rsidRDefault="00F2098F" w:rsidP="00E22E70">
      <w:pPr>
        <w:spacing w:after="0" w:line="240" w:lineRule="auto"/>
        <w:rPr>
          <w:rFonts w:ascii="Times New Roman" w:eastAsia="Times New Roman" w:hAnsi="Times New Roman" w:cs="Times New Roman"/>
          <w:sz w:val="24"/>
          <w:szCs w:val="24"/>
          <w:lang w:val="uk-UA" w:eastAsia="ru-RU"/>
        </w:rPr>
      </w:pPr>
    </w:p>
    <w:p w14:paraId="41FA4DB6" w14:textId="3A841EE0" w:rsidR="00F2098F" w:rsidRDefault="00F2098F" w:rsidP="00E22E70">
      <w:pPr>
        <w:spacing w:after="0" w:line="240" w:lineRule="auto"/>
        <w:rPr>
          <w:rFonts w:ascii="Times New Roman" w:eastAsia="Times New Roman" w:hAnsi="Times New Roman" w:cs="Times New Roman"/>
          <w:sz w:val="24"/>
          <w:szCs w:val="24"/>
          <w:lang w:val="uk-UA" w:eastAsia="ru-RU"/>
        </w:rPr>
      </w:pPr>
    </w:p>
    <w:p w14:paraId="79A15675" w14:textId="3D7EB39A" w:rsidR="00F2098F" w:rsidRDefault="00F2098F" w:rsidP="00E22E70">
      <w:pPr>
        <w:spacing w:after="0" w:line="240" w:lineRule="auto"/>
        <w:rPr>
          <w:rFonts w:ascii="Times New Roman" w:eastAsia="Times New Roman" w:hAnsi="Times New Roman" w:cs="Times New Roman"/>
          <w:sz w:val="24"/>
          <w:szCs w:val="24"/>
          <w:lang w:val="uk-UA" w:eastAsia="ru-RU"/>
        </w:rPr>
      </w:pPr>
    </w:p>
    <w:p w14:paraId="40BCE067" w14:textId="28F9B7DF" w:rsidR="00F2098F" w:rsidRDefault="00F2098F" w:rsidP="00E22E70">
      <w:pPr>
        <w:spacing w:after="0" w:line="240" w:lineRule="auto"/>
        <w:rPr>
          <w:rFonts w:ascii="Times New Roman" w:eastAsia="Times New Roman" w:hAnsi="Times New Roman" w:cs="Times New Roman"/>
          <w:sz w:val="24"/>
          <w:szCs w:val="24"/>
          <w:lang w:val="uk-UA" w:eastAsia="ru-RU"/>
        </w:rPr>
      </w:pPr>
    </w:p>
    <w:p w14:paraId="0F0FA16F" w14:textId="65B0D45F" w:rsidR="00F2098F" w:rsidRDefault="00F2098F" w:rsidP="00E22E70">
      <w:pPr>
        <w:spacing w:after="0" w:line="240" w:lineRule="auto"/>
        <w:rPr>
          <w:rFonts w:ascii="Times New Roman" w:eastAsia="Times New Roman" w:hAnsi="Times New Roman" w:cs="Times New Roman"/>
          <w:sz w:val="24"/>
          <w:szCs w:val="24"/>
          <w:lang w:val="uk-UA" w:eastAsia="ru-RU"/>
        </w:rPr>
      </w:pPr>
    </w:p>
    <w:p w14:paraId="4BD0316E" w14:textId="0D05188A" w:rsidR="00F2098F" w:rsidRDefault="00F2098F" w:rsidP="00E22E70">
      <w:pPr>
        <w:spacing w:after="0" w:line="240" w:lineRule="auto"/>
        <w:rPr>
          <w:rFonts w:ascii="Times New Roman" w:eastAsia="Times New Roman" w:hAnsi="Times New Roman" w:cs="Times New Roman"/>
          <w:sz w:val="24"/>
          <w:szCs w:val="24"/>
          <w:lang w:val="uk-UA" w:eastAsia="ru-RU"/>
        </w:rPr>
      </w:pPr>
    </w:p>
    <w:p w14:paraId="178B15DD" w14:textId="4DD28DCF" w:rsidR="00F2098F" w:rsidRDefault="00F2098F" w:rsidP="00E22E70">
      <w:pPr>
        <w:spacing w:after="0" w:line="240" w:lineRule="auto"/>
        <w:rPr>
          <w:rFonts w:ascii="Times New Roman" w:eastAsia="Times New Roman" w:hAnsi="Times New Roman" w:cs="Times New Roman"/>
          <w:sz w:val="24"/>
          <w:szCs w:val="24"/>
          <w:lang w:val="uk-UA" w:eastAsia="ru-RU"/>
        </w:rPr>
      </w:pPr>
    </w:p>
    <w:p w14:paraId="219725D4" w14:textId="3E92F182" w:rsidR="00F2098F" w:rsidRDefault="00F2098F" w:rsidP="00E22E70">
      <w:pPr>
        <w:spacing w:after="0" w:line="240" w:lineRule="auto"/>
        <w:rPr>
          <w:rFonts w:ascii="Times New Roman" w:eastAsia="Times New Roman" w:hAnsi="Times New Roman" w:cs="Times New Roman"/>
          <w:sz w:val="24"/>
          <w:szCs w:val="24"/>
          <w:lang w:val="uk-UA" w:eastAsia="ru-RU"/>
        </w:rPr>
      </w:pPr>
    </w:p>
    <w:p w14:paraId="2647EA9C" w14:textId="3000291B" w:rsidR="00F2098F" w:rsidRDefault="00F2098F" w:rsidP="00E22E70">
      <w:pPr>
        <w:spacing w:after="0" w:line="240" w:lineRule="auto"/>
        <w:rPr>
          <w:rFonts w:ascii="Times New Roman" w:eastAsia="Times New Roman" w:hAnsi="Times New Roman" w:cs="Times New Roman"/>
          <w:sz w:val="24"/>
          <w:szCs w:val="24"/>
          <w:lang w:val="uk-UA" w:eastAsia="ru-RU"/>
        </w:rPr>
      </w:pPr>
    </w:p>
    <w:p w14:paraId="1135C0C3" w14:textId="5630A50C" w:rsidR="00F2098F" w:rsidRDefault="00F2098F" w:rsidP="00E22E70">
      <w:pPr>
        <w:spacing w:after="0" w:line="240" w:lineRule="auto"/>
        <w:rPr>
          <w:rFonts w:ascii="Times New Roman" w:eastAsia="Times New Roman" w:hAnsi="Times New Roman" w:cs="Times New Roman"/>
          <w:sz w:val="24"/>
          <w:szCs w:val="24"/>
          <w:lang w:val="uk-UA" w:eastAsia="ru-RU"/>
        </w:rPr>
      </w:pPr>
    </w:p>
    <w:p w14:paraId="23389DA5" w14:textId="4E048614" w:rsidR="00F2098F" w:rsidRDefault="00F2098F" w:rsidP="00E22E70">
      <w:pPr>
        <w:spacing w:after="0" w:line="240" w:lineRule="auto"/>
        <w:rPr>
          <w:rFonts w:ascii="Times New Roman" w:eastAsia="Times New Roman" w:hAnsi="Times New Roman" w:cs="Times New Roman"/>
          <w:sz w:val="24"/>
          <w:szCs w:val="24"/>
          <w:lang w:val="uk-UA" w:eastAsia="ru-RU"/>
        </w:rPr>
      </w:pPr>
    </w:p>
    <w:p w14:paraId="1E987D84" w14:textId="5B13F908" w:rsidR="00F2098F" w:rsidRDefault="00F2098F" w:rsidP="00E22E70">
      <w:pPr>
        <w:spacing w:after="0" w:line="240" w:lineRule="auto"/>
        <w:rPr>
          <w:rFonts w:ascii="Times New Roman" w:eastAsia="Times New Roman" w:hAnsi="Times New Roman" w:cs="Times New Roman"/>
          <w:sz w:val="24"/>
          <w:szCs w:val="24"/>
          <w:lang w:val="uk-UA" w:eastAsia="ru-RU"/>
        </w:rPr>
      </w:pPr>
    </w:p>
    <w:p w14:paraId="28459E12" w14:textId="11CDDD2D" w:rsidR="00F2098F" w:rsidRDefault="00F2098F" w:rsidP="00E22E70">
      <w:pPr>
        <w:spacing w:after="0" w:line="240" w:lineRule="auto"/>
        <w:rPr>
          <w:rFonts w:ascii="Times New Roman" w:eastAsia="Times New Roman" w:hAnsi="Times New Roman" w:cs="Times New Roman"/>
          <w:sz w:val="24"/>
          <w:szCs w:val="24"/>
          <w:lang w:val="uk-UA" w:eastAsia="ru-RU"/>
        </w:rPr>
      </w:pPr>
    </w:p>
    <w:p w14:paraId="21AAC983" w14:textId="300168FA" w:rsidR="00F2098F" w:rsidRDefault="00F2098F" w:rsidP="00E22E70">
      <w:pPr>
        <w:spacing w:after="0" w:line="240" w:lineRule="auto"/>
        <w:rPr>
          <w:rFonts w:ascii="Times New Roman" w:eastAsia="Times New Roman" w:hAnsi="Times New Roman" w:cs="Times New Roman"/>
          <w:sz w:val="24"/>
          <w:szCs w:val="24"/>
          <w:lang w:val="uk-UA" w:eastAsia="ru-RU"/>
        </w:rPr>
      </w:pPr>
    </w:p>
    <w:p w14:paraId="4125161D" w14:textId="46CE2177" w:rsidR="00F2098F" w:rsidRDefault="00F2098F" w:rsidP="00E22E70">
      <w:pPr>
        <w:spacing w:after="0" w:line="240" w:lineRule="auto"/>
        <w:rPr>
          <w:rFonts w:ascii="Times New Roman" w:eastAsia="Times New Roman" w:hAnsi="Times New Roman" w:cs="Times New Roman"/>
          <w:sz w:val="24"/>
          <w:szCs w:val="24"/>
          <w:lang w:val="uk-UA" w:eastAsia="ru-RU"/>
        </w:rPr>
      </w:pPr>
    </w:p>
    <w:p w14:paraId="6CE69E48" w14:textId="66531801" w:rsidR="00F2098F" w:rsidRDefault="00F2098F" w:rsidP="00E22E70">
      <w:pPr>
        <w:spacing w:after="0" w:line="240" w:lineRule="auto"/>
        <w:rPr>
          <w:rFonts w:ascii="Times New Roman" w:eastAsia="Times New Roman" w:hAnsi="Times New Roman" w:cs="Times New Roman"/>
          <w:sz w:val="24"/>
          <w:szCs w:val="24"/>
          <w:lang w:val="uk-UA" w:eastAsia="ru-RU"/>
        </w:rPr>
      </w:pPr>
    </w:p>
    <w:p w14:paraId="1CCCD547" w14:textId="791EC262" w:rsidR="00F2098F" w:rsidRDefault="00F2098F" w:rsidP="00E22E70">
      <w:pPr>
        <w:spacing w:after="0" w:line="240" w:lineRule="auto"/>
        <w:rPr>
          <w:rFonts w:ascii="Times New Roman" w:eastAsia="Times New Roman" w:hAnsi="Times New Roman" w:cs="Times New Roman"/>
          <w:sz w:val="24"/>
          <w:szCs w:val="24"/>
          <w:lang w:val="uk-UA" w:eastAsia="ru-RU"/>
        </w:rPr>
      </w:pPr>
    </w:p>
    <w:p w14:paraId="2C140F48" w14:textId="189B035E" w:rsidR="00F2098F" w:rsidRDefault="00F2098F" w:rsidP="00E22E70">
      <w:pPr>
        <w:spacing w:after="0" w:line="240" w:lineRule="auto"/>
        <w:rPr>
          <w:rFonts w:ascii="Times New Roman" w:eastAsia="Times New Roman" w:hAnsi="Times New Roman" w:cs="Times New Roman"/>
          <w:sz w:val="24"/>
          <w:szCs w:val="24"/>
          <w:lang w:val="uk-UA" w:eastAsia="ru-RU"/>
        </w:rPr>
      </w:pPr>
    </w:p>
    <w:p w14:paraId="0DDCE832" w14:textId="6EC47EBB" w:rsidR="00F2098F" w:rsidRDefault="00F2098F" w:rsidP="00E22E70">
      <w:pPr>
        <w:spacing w:after="0" w:line="240" w:lineRule="auto"/>
        <w:rPr>
          <w:rFonts w:ascii="Times New Roman" w:eastAsia="Times New Roman" w:hAnsi="Times New Roman" w:cs="Times New Roman"/>
          <w:sz w:val="24"/>
          <w:szCs w:val="24"/>
          <w:lang w:val="uk-UA" w:eastAsia="ru-RU"/>
        </w:rPr>
      </w:pPr>
    </w:p>
    <w:p w14:paraId="033ED176" w14:textId="1BF6435B" w:rsidR="00F2098F" w:rsidRDefault="00F2098F" w:rsidP="00E22E70">
      <w:pPr>
        <w:spacing w:after="0" w:line="240" w:lineRule="auto"/>
        <w:rPr>
          <w:rFonts w:ascii="Times New Roman" w:eastAsia="Times New Roman" w:hAnsi="Times New Roman" w:cs="Times New Roman"/>
          <w:sz w:val="24"/>
          <w:szCs w:val="24"/>
          <w:lang w:val="uk-UA" w:eastAsia="ru-RU"/>
        </w:rPr>
      </w:pPr>
    </w:p>
    <w:p w14:paraId="5182C956" w14:textId="2172B977" w:rsidR="00F2098F" w:rsidRDefault="00F2098F" w:rsidP="00E22E70">
      <w:pPr>
        <w:spacing w:after="0" w:line="240" w:lineRule="auto"/>
        <w:rPr>
          <w:rFonts w:ascii="Times New Roman" w:eastAsia="Times New Roman" w:hAnsi="Times New Roman" w:cs="Times New Roman"/>
          <w:sz w:val="24"/>
          <w:szCs w:val="24"/>
          <w:lang w:val="uk-UA" w:eastAsia="ru-RU"/>
        </w:rPr>
      </w:pPr>
    </w:p>
    <w:p w14:paraId="01690D41" w14:textId="25D0CBA6" w:rsidR="00E22E70" w:rsidRDefault="00F2098F" w:rsidP="00E22E70">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Pr>
          <w:rFonts w:ascii="Times New Roman" w:eastAsia="Times New Roman" w:hAnsi="Times New Roman" w:cs="Times New Roman"/>
          <w:b/>
          <w:bCs/>
          <w:color w:val="000000"/>
          <w:sz w:val="21"/>
          <w:szCs w:val="21"/>
          <w:lang w:val="uk-UA" w:eastAsia="ru-RU"/>
        </w:rPr>
        <w:lastRenderedPageBreak/>
        <w:t xml:space="preserve"> </w:t>
      </w:r>
      <w:r w:rsidR="00E22E70" w:rsidRPr="00E22E70">
        <w:rPr>
          <w:rFonts w:ascii="Times New Roman" w:eastAsia="Times New Roman" w:hAnsi="Times New Roman" w:cs="Times New Roman"/>
          <w:b/>
          <w:bCs/>
          <w:color w:val="000000"/>
          <w:sz w:val="21"/>
          <w:szCs w:val="21"/>
          <w:lang w:val="uk-UA" w:eastAsia="ru-RU"/>
        </w:rPr>
        <w:t xml:space="preserve">                                                                                                             Додаток №1</w:t>
      </w:r>
    </w:p>
    <w:p w14:paraId="362E1E1A" w14:textId="77777777" w:rsidR="002F5587" w:rsidRDefault="002F5587"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eastAsia="ru-RU"/>
        </w:rPr>
      </w:pPr>
    </w:p>
    <w:p w14:paraId="22459AB9" w14:textId="77777777" w:rsidR="00824D3F" w:rsidRPr="00DD7E60" w:rsidRDefault="00824D3F" w:rsidP="00824D3F">
      <w:pPr>
        <w:tabs>
          <w:tab w:val="left" w:pos="284"/>
        </w:tabs>
        <w:spacing w:after="0" w:line="240" w:lineRule="auto"/>
        <w:ind w:firstLine="709"/>
        <w:jc w:val="both"/>
        <w:rPr>
          <w:rFonts w:ascii="Times New Roman" w:eastAsia="Times New Roman" w:hAnsi="Times New Roman" w:cs="Times New Roman"/>
          <w:b/>
          <w:bCs/>
          <w:color w:val="000000"/>
          <w:lang w:eastAsia="ru-RU"/>
        </w:rPr>
      </w:pPr>
      <w:r w:rsidRPr="00DD7E60">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ЗАКУПІВЛІ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C1F97" w:rsidRPr="008F1E81" w14:paraId="436DFC1C" w14:textId="77777777" w:rsidTr="00DC72F2">
        <w:trPr>
          <w:trHeight w:val="838"/>
        </w:trPr>
        <w:tc>
          <w:tcPr>
            <w:tcW w:w="2694" w:type="dxa"/>
            <w:tcBorders>
              <w:top w:val="single" w:sz="6" w:space="0" w:color="auto"/>
              <w:left w:val="single" w:sz="6" w:space="0" w:color="auto"/>
              <w:bottom w:val="single" w:sz="6" w:space="0" w:color="auto"/>
              <w:right w:val="single" w:sz="6" w:space="0" w:color="auto"/>
            </w:tcBorders>
            <w:vAlign w:val="center"/>
          </w:tcPr>
          <w:p w14:paraId="11BC9496" w14:textId="77777777" w:rsidR="006C1F97" w:rsidRPr="00DD7E60" w:rsidRDefault="006C1F97" w:rsidP="006C1F97">
            <w:pPr>
              <w:spacing w:after="0" w:line="240" w:lineRule="auto"/>
              <w:rPr>
                <w:rFonts w:ascii="Times New Roman" w:eastAsia="Calibri" w:hAnsi="Times New Roman" w:cs="Times New Roman"/>
                <w:lang w:val="uk-UA" w:eastAsia="ru-RU"/>
              </w:rPr>
            </w:pPr>
            <w:r w:rsidRPr="00DD7E60">
              <w:rPr>
                <w:rFonts w:ascii="Times New Roman" w:eastAsia="Calibri" w:hAnsi="Times New Roman" w:cs="Times New Roman"/>
                <w:lang w:val="uk-UA" w:eastAsia="ru-RU"/>
              </w:rPr>
              <w:t xml:space="preserve">Конкретне </w:t>
            </w:r>
            <w:r w:rsidRPr="00DD7E60">
              <w:rPr>
                <w:rFonts w:ascii="Times New Roman" w:eastAsia="Calibri" w:hAnsi="Times New Roman" w:cs="Times New Roman"/>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0A9CFBA1" w14:textId="69A152B5" w:rsidR="006C1F97" w:rsidRPr="00DD7E60" w:rsidRDefault="006C1F97" w:rsidP="009B6B42">
            <w:pPr>
              <w:spacing w:after="0" w:line="240" w:lineRule="auto"/>
              <w:rPr>
                <w:rFonts w:ascii="Times New Roman" w:eastAsia="Calibri" w:hAnsi="Times New Roman" w:cs="Times New Roman"/>
                <w:highlight w:val="yellow"/>
                <w:lang w:val="uk-UA" w:eastAsia="ru-RU"/>
              </w:rPr>
            </w:pPr>
            <w:bookmarkStart w:id="13" w:name="_Hlk149624755"/>
            <w:r w:rsidRPr="00DD7E60">
              <w:rPr>
                <w:rFonts w:ascii="Times New Roman" w:eastAsia="Times New Roman" w:hAnsi="Times New Roman" w:cs="Times New Roman"/>
                <w:b/>
                <w:bCs/>
                <w:color w:val="000000"/>
                <w:lang w:val="uk-UA" w:eastAsia="ru-RU"/>
              </w:rPr>
              <w:t>«Капітальний  ремонт. Аварійно-відновлювальні роботи на магістральному водогоні по вул.Одеській та вул.Промисловій в с.Кароліно-Бугаз, Білгород-Дністровського району, Одеської області»</w:t>
            </w:r>
            <w:bookmarkEnd w:id="13"/>
          </w:p>
        </w:tc>
      </w:tr>
      <w:tr w:rsidR="006C1F97" w:rsidRPr="00DD7E60" w14:paraId="317407F5" w14:textId="77777777" w:rsidTr="00113359">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6D6D8B3C" w14:textId="77777777" w:rsidR="006C1F97" w:rsidRPr="00DD7E60" w:rsidRDefault="006C1F97" w:rsidP="006C1F97">
            <w:pPr>
              <w:spacing w:after="0" w:line="240" w:lineRule="auto"/>
              <w:rPr>
                <w:rFonts w:ascii="Times New Roman" w:eastAsia="Calibri" w:hAnsi="Times New Roman" w:cs="Times New Roman"/>
                <w:lang w:val="uk-UA" w:eastAsia="ru-RU"/>
              </w:rPr>
            </w:pPr>
            <w:bookmarkStart w:id="14" w:name="_Hlk149624825"/>
            <w:r w:rsidRPr="00DD7E60">
              <w:rPr>
                <w:rFonts w:ascii="Times New Roman" w:eastAsia="Calibri" w:hAnsi="Times New Roman" w:cs="Times New Roman"/>
                <w:lang w:val="uk-UA" w:eastAsia="ru-RU"/>
              </w:rPr>
              <w:t>Код ДК 021:2015</w:t>
            </w:r>
            <w:bookmarkEnd w:id="14"/>
          </w:p>
        </w:tc>
        <w:tc>
          <w:tcPr>
            <w:tcW w:w="7371" w:type="dxa"/>
            <w:tcBorders>
              <w:top w:val="single" w:sz="6" w:space="0" w:color="auto"/>
              <w:left w:val="single" w:sz="6" w:space="0" w:color="auto"/>
              <w:bottom w:val="single" w:sz="6" w:space="0" w:color="auto"/>
              <w:right w:val="single" w:sz="6" w:space="0" w:color="auto"/>
            </w:tcBorders>
            <w:vAlign w:val="center"/>
          </w:tcPr>
          <w:p w14:paraId="0BCA4348" w14:textId="77777777" w:rsidR="00DC72F2" w:rsidRPr="00DC72F2" w:rsidRDefault="00DC72F2" w:rsidP="00DC72F2">
            <w:pPr>
              <w:spacing w:after="0" w:line="240" w:lineRule="auto"/>
              <w:rPr>
                <w:rFonts w:ascii="Times New Roman" w:eastAsia="Calibri" w:hAnsi="Times New Roman" w:cs="Times New Roman"/>
                <w:lang w:val="uk-UA" w:eastAsia="ru-RU"/>
              </w:rPr>
            </w:pPr>
            <w:r w:rsidRPr="00DC72F2">
              <w:rPr>
                <w:rFonts w:ascii="Times New Roman" w:eastAsia="Calibri" w:hAnsi="Times New Roman" w:cs="Times New Roman"/>
                <w:lang w:val="uk-UA" w:eastAsia="ru-RU"/>
              </w:rPr>
              <w:t>ДК 021:2015:45230000-8: Будівництво трубопроводів, ліній зв’язку та електропередач, шосе, доріг, аеродромів і залізничних доріг; вирівнювання поверхонь</w:t>
            </w:r>
          </w:p>
          <w:p w14:paraId="1E8362DA" w14:textId="6983CE90" w:rsidR="006C1F97" w:rsidRPr="00DD7E60" w:rsidRDefault="00DC72F2" w:rsidP="00DC72F2">
            <w:pPr>
              <w:spacing w:after="0" w:line="240" w:lineRule="auto"/>
              <w:rPr>
                <w:rFonts w:ascii="Times New Roman" w:eastAsia="Calibri" w:hAnsi="Times New Roman" w:cs="Times New Roman"/>
                <w:lang w:val="uk-UA" w:eastAsia="ru-RU"/>
              </w:rPr>
            </w:pPr>
            <w:r w:rsidRPr="00DC72F2">
              <w:rPr>
                <w:rFonts w:ascii="Times New Roman" w:eastAsia="Calibri" w:hAnsi="Times New Roman" w:cs="Times New Roman"/>
                <w:lang w:val="uk-UA" w:eastAsia="ru-RU"/>
              </w:rPr>
              <w:t>(ДК 021:2015: 45231300-8 — Роботи з прокладання водопроводів та каналізаційних трубопроводів)</w:t>
            </w:r>
          </w:p>
        </w:tc>
      </w:tr>
      <w:tr w:rsidR="006C1F97" w:rsidRPr="00DD7E60" w14:paraId="0E4B6054" w14:textId="77777777" w:rsidTr="00113359">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4B6215C6" w14:textId="77777777" w:rsidR="006C1F97" w:rsidRPr="00DD7E60" w:rsidRDefault="006C1F97" w:rsidP="006C1F97">
            <w:pPr>
              <w:spacing w:after="0" w:line="240" w:lineRule="auto"/>
              <w:rPr>
                <w:rFonts w:ascii="Times New Roman" w:eastAsia="Calibri" w:hAnsi="Times New Roman" w:cs="Times New Roman"/>
                <w:lang w:val="uk-UA" w:eastAsia="ru-RU"/>
              </w:rPr>
            </w:pPr>
            <w:r w:rsidRPr="00DD7E60">
              <w:rPr>
                <w:rFonts w:ascii="Times New Roman" w:eastAsia="Calibri" w:hAnsi="Times New Roman" w:cs="Times New Roman"/>
                <w:lang w:val="uk-UA" w:eastAsia="ru-RU"/>
              </w:rPr>
              <w:t>Місце надання послуг та кількість по об’єктам</w:t>
            </w:r>
          </w:p>
        </w:tc>
        <w:tc>
          <w:tcPr>
            <w:tcW w:w="7371" w:type="dxa"/>
            <w:tcBorders>
              <w:top w:val="single" w:sz="6" w:space="0" w:color="auto"/>
              <w:left w:val="single" w:sz="6" w:space="0" w:color="auto"/>
              <w:bottom w:val="single" w:sz="6" w:space="0" w:color="auto"/>
              <w:right w:val="single" w:sz="6" w:space="0" w:color="auto"/>
            </w:tcBorders>
            <w:vAlign w:val="center"/>
          </w:tcPr>
          <w:p w14:paraId="0CEA299F" w14:textId="715B66AC" w:rsidR="006C1F97" w:rsidRPr="00DD7E60" w:rsidRDefault="006C1F97" w:rsidP="006C1F97">
            <w:pPr>
              <w:spacing w:after="0" w:line="240" w:lineRule="auto"/>
              <w:rPr>
                <w:rFonts w:ascii="Times New Roman" w:eastAsia="Calibri" w:hAnsi="Times New Roman" w:cs="Times New Roman"/>
                <w:lang w:val="uk-UA"/>
              </w:rPr>
            </w:pPr>
            <w:r w:rsidRPr="00DD7E60">
              <w:rPr>
                <w:rFonts w:ascii="Times New Roman" w:eastAsia="Calibri" w:hAnsi="Times New Roman" w:cs="Times New Roman"/>
                <w:lang w:val="uk-UA"/>
              </w:rPr>
              <w:t xml:space="preserve">Україна, Одеська область, Білгород – Дністровський район, с.Кароліно-Бугаз, по вул.Одеська та вул.Промислова </w:t>
            </w:r>
          </w:p>
        </w:tc>
      </w:tr>
      <w:tr w:rsidR="006C1F97" w:rsidRPr="00DD7E60" w14:paraId="101730B4" w14:textId="77777777" w:rsidTr="00113359">
        <w:trPr>
          <w:trHeight w:val="21"/>
        </w:trPr>
        <w:tc>
          <w:tcPr>
            <w:tcW w:w="2694" w:type="dxa"/>
            <w:tcBorders>
              <w:top w:val="single" w:sz="6" w:space="0" w:color="auto"/>
              <w:left w:val="single" w:sz="6" w:space="0" w:color="auto"/>
              <w:bottom w:val="single" w:sz="6" w:space="0" w:color="auto"/>
              <w:right w:val="single" w:sz="6" w:space="0" w:color="auto"/>
            </w:tcBorders>
            <w:vAlign w:val="center"/>
          </w:tcPr>
          <w:p w14:paraId="7CBB2664" w14:textId="1B44BB33" w:rsidR="006C1F97" w:rsidRPr="00DD7E60" w:rsidRDefault="006C1F97" w:rsidP="006C1F97">
            <w:pPr>
              <w:spacing w:after="0" w:line="240" w:lineRule="auto"/>
              <w:rPr>
                <w:rFonts w:ascii="Times New Roman" w:eastAsia="Calibri" w:hAnsi="Times New Roman" w:cs="Times New Roman"/>
                <w:lang w:val="uk-UA" w:eastAsia="ru-RU"/>
              </w:rPr>
            </w:pPr>
            <w:r w:rsidRPr="00DD7E60">
              <w:rPr>
                <w:rFonts w:ascii="Times New Roman" w:eastAsia="Calibri" w:hAnsi="Times New Roman" w:cs="Times New Roman"/>
                <w:lang w:val="uk-UA" w:eastAsia="ru-RU"/>
              </w:rPr>
              <w:t xml:space="preserve">Строк </w:t>
            </w:r>
            <w:r w:rsidR="00F2098F">
              <w:rPr>
                <w:rFonts w:ascii="Times New Roman" w:eastAsia="Calibri" w:hAnsi="Times New Roman" w:cs="Times New Roman"/>
                <w:lang w:val="uk-UA" w:eastAsia="ru-RU"/>
              </w:rPr>
              <w:t>виконання робіт</w:t>
            </w:r>
          </w:p>
        </w:tc>
        <w:tc>
          <w:tcPr>
            <w:tcW w:w="7371" w:type="dxa"/>
            <w:tcBorders>
              <w:top w:val="single" w:sz="6" w:space="0" w:color="auto"/>
              <w:left w:val="single" w:sz="6" w:space="0" w:color="auto"/>
              <w:bottom w:val="single" w:sz="6" w:space="0" w:color="auto"/>
              <w:right w:val="single" w:sz="6" w:space="0" w:color="auto"/>
            </w:tcBorders>
            <w:vAlign w:val="center"/>
          </w:tcPr>
          <w:p w14:paraId="32BCCD27" w14:textId="7735CA7B" w:rsidR="006C1F97" w:rsidRPr="00DD7E60" w:rsidRDefault="006C1F97" w:rsidP="006C1F97">
            <w:pPr>
              <w:spacing w:after="0" w:line="240" w:lineRule="auto"/>
              <w:rPr>
                <w:rFonts w:ascii="Times New Roman" w:eastAsia="Calibri" w:hAnsi="Times New Roman" w:cs="Times New Roman"/>
                <w:lang w:val="uk-UA" w:eastAsia="ru-RU"/>
              </w:rPr>
            </w:pPr>
            <w:r w:rsidRPr="00DD7E60">
              <w:rPr>
                <w:rFonts w:ascii="Times New Roman" w:eastAsia="Calibri" w:hAnsi="Times New Roman" w:cs="Times New Roman"/>
                <w:lang w:val="uk-UA" w:eastAsia="ru-RU"/>
              </w:rPr>
              <w:t>До 31.12.2023 року</w:t>
            </w:r>
          </w:p>
        </w:tc>
      </w:tr>
    </w:tbl>
    <w:p w14:paraId="2CF0B1D2"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9B6B42" w:rsidRPr="009B6B42" w14:paraId="622F7878" w14:textId="77777777" w:rsidTr="00DC72F2">
        <w:trPr>
          <w:gridAfter w:val="1"/>
          <w:wAfter w:w="59" w:type="dxa"/>
          <w:jc w:val="center"/>
        </w:trPr>
        <w:tc>
          <w:tcPr>
            <w:tcW w:w="10206" w:type="dxa"/>
            <w:gridSpan w:val="7"/>
          </w:tcPr>
          <w:p w14:paraId="642107A7" w14:textId="77777777" w:rsidR="009B6B42" w:rsidRPr="00DD7E60" w:rsidRDefault="009B6B42" w:rsidP="009B6B42">
            <w:pPr>
              <w:keepLines/>
              <w:autoSpaceDE w:val="0"/>
              <w:autoSpaceDN w:val="0"/>
              <w:spacing w:after="0" w:line="240" w:lineRule="auto"/>
              <w:jc w:val="center"/>
              <w:rPr>
                <w:rFonts w:ascii="Arial" w:eastAsia="Times New Roman" w:hAnsi="Arial" w:cs="Arial"/>
              </w:rPr>
            </w:pPr>
            <w:r w:rsidRPr="00DD7E60">
              <w:rPr>
                <w:rFonts w:ascii="Arial" w:eastAsia="Times New Roman" w:hAnsi="Arial" w:cs="Arial"/>
                <w:b/>
                <w:bCs/>
                <w:spacing w:val="-3"/>
                <w:lang w:val="uk-UA"/>
              </w:rPr>
              <w:t>ДЕФЕКТНИЙ АКТ</w:t>
            </w:r>
          </w:p>
        </w:tc>
      </w:tr>
      <w:tr w:rsidR="009B6B42" w:rsidRPr="009B6B42" w14:paraId="17AD2B2C" w14:textId="77777777" w:rsidTr="00DC72F2">
        <w:trPr>
          <w:gridAfter w:val="1"/>
          <w:wAfter w:w="59" w:type="dxa"/>
          <w:jc w:val="center"/>
        </w:trPr>
        <w:tc>
          <w:tcPr>
            <w:tcW w:w="10206" w:type="dxa"/>
            <w:gridSpan w:val="7"/>
          </w:tcPr>
          <w:p w14:paraId="393DECAB" w14:textId="77777777" w:rsidR="009B6B42" w:rsidRPr="00DD7E60" w:rsidRDefault="009B6B42" w:rsidP="009B6B42">
            <w:pPr>
              <w:keepLines/>
              <w:autoSpaceDE w:val="0"/>
              <w:autoSpaceDN w:val="0"/>
              <w:spacing w:after="0" w:line="240" w:lineRule="auto"/>
              <w:rPr>
                <w:rFonts w:ascii="Times New Roman" w:eastAsia="Times New Roman" w:hAnsi="Times New Roman" w:cs="Times New Roman"/>
              </w:rPr>
            </w:pPr>
            <w:r w:rsidRPr="00DD7E60">
              <w:rPr>
                <w:rFonts w:ascii="Times New Roman" w:eastAsia="Times New Roman" w:hAnsi="Times New Roman" w:cs="Times New Roman"/>
                <w:b/>
                <w:bCs/>
                <w:spacing w:val="-3"/>
                <w:lang w:val="uk-UA"/>
              </w:rPr>
              <w:t>Капітальний ремонт. Аварійно-відновлювальні роботи на магістральному водогоні по вул. Одеській та вул.Промисловiй в  с. Каролiно-Бугаз, Бiлгород-Днiстровського району, Одеської області</w:t>
            </w:r>
          </w:p>
        </w:tc>
      </w:tr>
      <w:tr w:rsidR="009B6B42" w:rsidRPr="009B6B42" w14:paraId="458C5C35" w14:textId="77777777" w:rsidTr="00DC72F2">
        <w:trPr>
          <w:gridAfter w:val="1"/>
          <w:wAfter w:w="59" w:type="dxa"/>
          <w:jc w:val="center"/>
        </w:trPr>
        <w:tc>
          <w:tcPr>
            <w:tcW w:w="5330" w:type="dxa"/>
            <w:gridSpan w:val="3"/>
            <w:tcBorders>
              <w:left w:val="nil"/>
              <w:bottom w:val="nil"/>
              <w:right w:val="nil"/>
            </w:tcBorders>
          </w:tcPr>
          <w:p w14:paraId="695E02A9"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4876" w:type="dxa"/>
            <w:gridSpan w:val="4"/>
            <w:tcBorders>
              <w:left w:val="nil"/>
              <w:bottom w:val="nil"/>
              <w:right w:val="nil"/>
            </w:tcBorders>
          </w:tcPr>
          <w:p w14:paraId="5698F8C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605EF38" w14:textId="77777777" w:rsidTr="00E47464">
        <w:trPr>
          <w:gridAfter w:val="1"/>
          <w:wAfter w:w="59" w:type="dxa"/>
          <w:jc w:val="center"/>
        </w:trPr>
        <w:tc>
          <w:tcPr>
            <w:tcW w:w="10206" w:type="dxa"/>
            <w:gridSpan w:val="7"/>
            <w:tcBorders>
              <w:top w:val="nil"/>
              <w:left w:val="nil"/>
              <w:bottom w:val="nil"/>
              <w:right w:val="nil"/>
            </w:tcBorders>
          </w:tcPr>
          <w:p w14:paraId="34BA316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Об'єми робіт</w:t>
            </w:r>
          </w:p>
        </w:tc>
      </w:tr>
      <w:tr w:rsidR="009B6B42" w:rsidRPr="009B6B42" w14:paraId="7D9D8F6A" w14:textId="77777777" w:rsidTr="00E47464">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0CB71708"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w:t>
            </w:r>
          </w:p>
          <w:p w14:paraId="66FB3FA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Ч.ч.</w:t>
            </w:r>
          </w:p>
        </w:tc>
        <w:tc>
          <w:tcPr>
            <w:tcW w:w="5387" w:type="dxa"/>
            <w:gridSpan w:val="2"/>
            <w:tcBorders>
              <w:top w:val="single" w:sz="12" w:space="0" w:color="auto"/>
              <w:left w:val="nil"/>
              <w:bottom w:val="nil"/>
              <w:right w:val="nil"/>
            </w:tcBorders>
            <w:vAlign w:val="center"/>
          </w:tcPr>
          <w:p w14:paraId="4FC6013F"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lang w:val="uk-UA"/>
              </w:rPr>
            </w:pPr>
          </w:p>
          <w:p w14:paraId="7A2AB95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5414DDDA"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Одиниця</w:t>
            </w:r>
          </w:p>
          <w:p w14:paraId="3F8FC44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096A51C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ECF312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Примітка</w:t>
            </w:r>
          </w:p>
        </w:tc>
      </w:tr>
      <w:tr w:rsidR="009B6B42" w:rsidRPr="009B6B42" w14:paraId="4CD42882" w14:textId="77777777" w:rsidTr="00E47464">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093C51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5FFC559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E6BC2E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721750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9938EA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42154894" w14:textId="77777777" w:rsidTr="00E47464">
        <w:trPr>
          <w:gridBefore w:val="1"/>
          <w:wBefore w:w="57" w:type="dxa"/>
          <w:jc w:val="center"/>
        </w:trPr>
        <w:tc>
          <w:tcPr>
            <w:tcW w:w="567" w:type="dxa"/>
            <w:tcBorders>
              <w:top w:val="nil"/>
              <w:left w:val="single" w:sz="12" w:space="0" w:color="auto"/>
              <w:bottom w:val="nil"/>
              <w:right w:val="single" w:sz="4" w:space="0" w:color="auto"/>
            </w:tcBorders>
            <w:vAlign w:val="center"/>
          </w:tcPr>
          <w:p w14:paraId="0222D18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CCCFAC4"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Земляні роботи  при прокладанні трубопроводів в</w:t>
            </w:r>
          </w:p>
          <w:p w14:paraId="2EBCF91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 xml:space="preserve">траншеї </w:t>
            </w:r>
          </w:p>
        </w:tc>
        <w:tc>
          <w:tcPr>
            <w:tcW w:w="1418" w:type="dxa"/>
            <w:tcBorders>
              <w:top w:val="nil"/>
              <w:left w:val="single" w:sz="4" w:space="0" w:color="auto"/>
              <w:bottom w:val="nil"/>
              <w:right w:val="single" w:sz="4" w:space="0" w:color="auto"/>
            </w:tcBorders>
            <w:vAlign w:val="center"/>
          </w:tcPr>
          <w:p w14:paraId="22ABACB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D2E1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AD655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A2AE91D"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458E3E0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5387" w:type="dxa"/>
            <w:gridSpan w:val="2"/>
            <w:tcBorders>
              <w:top w:val="nil"/>
              <w:left w:val="nil"/>
              <w:bottom w:val="nil"/>
              <w:right w:val="nil"/>
            </w:tcBorders>
          </w:tcPr>
          <w:p w14:paraId="7CEE760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 траншеях та котлованах</w:t>
            </w:r>
          </w:p>
          <w:p w14:paraId="63338C9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екскаваторами місткістю ковша 0,25 м3 у відвал, група</w:t>
            </w:r>
          </w:p>
          <w:p w14:paraId="4BA55BC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21BF338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F29293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1052</w:t>
            </w:r>
          </w:p>
        </w:tc>
        <w:tc>
          <w:tcPr>
            <w:tcW w:w="1418" w:type="dxa"/>
            <w:gridSpan w:val="2"/>
            <w:tcBorders>
              <w:top w:val="nil"/>
              <w:left w:val="single" w:sz="4" w:space="0" w:color="auto"/>
              <w:bottom w:val="nil"/>
              <w:right w:val="single" w:sz="12" w:space="0" w:color="auto"/>
            </w:tcBorders>
          </w:tcPr>
          <w:p w14:paraId="291E4AD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59EEF81"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2B3DB56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5387" w:type="dxa"/>
            <w:gridSpan w:val="2"/>
            <w:tcBorders>
              <w:top w:val="nil"/>
              <w:left w:val="nil"/>
              <w:bottom w:val="nil"/>
              <w:right w:val="nil"/>
            </w:tcBorders>
          </w:tcPr>
          <w:p w14:paraId="79662A2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 траншеях та котлованах</w:t>
            </w:r>
          </w:p>
          <w:p w14:paraId="5F6B26C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екскаваторами місткістю ковша 0,25 м3 у відвал перетин</w:t>
            </w:r>
          </w:p>
          <w:p w14:paraId="2CBB84A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 ВЛ, група ґрунту 2, який знаходиться на вiдстанi до 2 м</w:t>
            </w:r>
          </w:p>
          <w:p w14:paraId="30DBA9E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вiд поверхнi комунiкацiй або предметiв, що заважають, а</w:t>
            </w:r>
          </w:p>
          <w:p w14:paraId="7612744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також об'єму грунту, що знаходиться вiд наземного</w:t>
            </w:r>
          </w:p>
          <w:p w14:paraId="3D030AA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предмета, що заважає [дерев, стовпів, тощо] у межах</w:t>
            </w:r>
          </w:p>
          <w:p w14:paraId="38BC7A1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вильоту стрiли екскаватора</w:t>
            </w:r>
          </w:p>
        </w:tc>
        <w:tc>
          <w:tcPr>
            <w:tcW w:w="1418" w:type="dxa"/>
            <w:tcBorders>
              <w:top w:val="nil"/>
              <w:left w:val="single" w:sz="4" w:space="0" w:color="auto"/>
              <w:bottom w:val="nil"/>
              <w:right w:val="nil"/>
            </w:tcBorders>
          </w:tcPr>
          <w:p w14:paraId="31A5956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860AB3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w:t>
            </w:r>
          </w:p>
        </w:tc>
        <w:tc>
          <w:tcPr>
            <w:tcW w:w="1418" w:type="dxa"/>
            <w:gridSpan w:val="2"/>
            <w:tcBorders>
              <w:top w:val="nil"/>
              <w:left w:val="single" w:sz="4" w:space="0" w:color="auto"/>
              <w:bottom w:val="nil"/>
              <w:right w:val="single" w:sz="12" w:space="0" w:color="auto"/>
            </w:tcBorders>
          </w:tcPr>
          <w:p w14:paraId="6F94416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222B847"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5D56F9E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5387" w:type="dxa"/>
            <w:gridSpan w:val="2"/>
            <w:tcBorders>
              <w:top w:val="nil"/>
              <w:left w:val="nil"/>
              <w:bottom w:val="nil"/>
              <w:right w:val="nil"/>
            </w:tcBorders>
          </w:tcPr>
          <w:p w14:paraId="6CBE358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вручну в траншеях шириною до 2 м,</w:t>
            </w:r>
          </w:p>
          <w:p w14:paraId="5817C29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глибиною до 2 м, група ґрунту 2, в мiсцях, що</w:t>
            </w:r>
          </w:p>
          <w:p w14:paraId="22904F1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знаходяться на вiдстанi до 1 м вiд кабелiв, прокладених</w:t>
            </w:r>
          </w:p>
          <w:p w14:paraId="1537802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 трубопроводах або коробках, а також вiд</w:t>
            </w:r>
          </w:p>
          <w:p w14:paraId="0D3BF44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водопровiдних i каналiзацiйних труб</w:t>
            </w:r>
          </w:p>
        </w:tc>
        <w:tc>
          <w:tcPr>
            <w:tcW w:w="1418" w:type="dxa"/>
            <w:tcBorders>
              <w:top w:val="nil"/>
              <w:left w:val="single" w:sz="4" w:space="0" w:color="auto"/>
              <w:bottom w:val="nil"/>
              <w:right w:val="nil"/>
            </w:tcBorders>
          </w:tcPr>
          <w:p w14:paraId="5016B2F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1DC748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34</w:t>
            </w:r>
          </w:p>
        </w:tc>
        <w:tc>
          <w:tcPr>
            <w:tcW w:w="1418" w:type="dxa"/>
            <w:gridSpan w:val="2"/>
            <w:tcBorders>
              <w:top w:val="nil"/>
              <w:left w:val="single" w:sz="4" w:space="0" w:color="auto"/>
              <w:bottom w:val="nil"/>
              <w:right w:val="single" w:sz="12" w:space="0" w:color="auto"/>
            </w:tcBorders>
          </w:tcPr>
          <w:p w14:paraId="516F9E8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C842C28"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49045DF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5387" w:type="dxa"/>
            <w:gridSpan w:val="2"/>
            <w:tcBorders>
              <w:top w:val="nil"/>
              <w:left w:val="nil"/>
              <w:bottom w:val="nil"/>
              <w:right w:val="nil"/>
            </w:tcBorders>
          </w:tcPr>
          <w:p w14:paraId="47950B2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Доробка ґрунту вручну в траншеях шириною до 2 м,</w:t>
            </w:r>
          </w:p>
          <w:p w14:paraId="3BDA4CE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глибиною до 2 м, група ґрунту 2</w:t>
            </w:r>
          </w:p>
          <w:p w14:paraId="40C63E4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[доробка вручну, розробленого механiзованим способом]</w:t>
            </w:r>
          </w:p>
        </w:tc>
        <w:tc>
          <w:tcPr>
            <w:tcW w:w="1418" w:type="dxa"/>
            <w:tcBorders>
              <w:top w:val="nil"/>
              <w:left w:val="single" w:sz="4" w:space="0" w:color="auto"/>
              <w:bottom w:val="nil"/>
              <w:right w:val="nil"/>
            </w:tcBorders>
          </w:tcPr>
          <w:p w14:paraId="104FC7E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FB5369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58</w:t>
            </w:r>
          </w:p>
        </w:tc>
        <w:tc>
          <w:tcPr>
            <w:tcW w:w="1418" w:type="dxa"/>
            <w:gridSpan w:val="2"/>
            <w:tcBorders>
              <w:top w:val="nil"/>
              <w:left w:val="single" w:sz="4" w:space="0" w:color="auto"/>
              <w:bottom w:val="nil"/>
              <w:right w:val="single" w:sz="12" w:space="0" w:color="auto"/>
            </w:tcBorders>
          </w:tcPr>
          <w:p w14:paraId="45FC563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6F521C7"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759EF2D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c>
          <w:tcPr>
            <w:tcW w:w="5387" w:type="dxa"/>
            <w:gridSpan w:val="2"/>
            <w:tcBorders>
              <w:top w:val="nil"/>
              <w:left w:val="nil"/>
              <w:bottom w:val="nil"/>
              <w:right w:val="nil"/>
            </w:tcBorders>
          </w:tcPr>
          <w:p w14:paraId="6DD7FDB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по дну траншеі товщ.0,3 м</w:t>
            </w:r>
          </w:p>
          <w:p w14:paraId="122C87C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5161CFB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6A3A9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173</w:t>
            </w:r>
          </w:p>
        </w:tc>
        <w:tc>
          <w:tcPr>
            <w:tcW w:w="1418" w:type="dxa"/>
            <w:gridSpan w:val="2"/>
            <w:tcBorders>
              <w:top w:val="nil"/>
              <w:left w:val="single" w:sz="4" w:space="0" w:color="auto"/>
              <w:bottom w:val="nil"/>
              <w:right w:val="single" w:sz="12" w:space="0" w:color="auto"/>
            </w:tcBorders>
          </w:tcPr>
          <w:p w14:paraId="76571CB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286B7CC"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051D707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5387" w:type="dxa"/>
            <w:gridSpan w:val="2"/>
            <w:tcBorders>
              <w:top w:val="nil"/>
              <w:left w:val="nil"/>
              <w:bottom w:val="nil"/>
              <w:right w:val="nil"/>
            </w:tcBorders>
          </w:tcPr>
          <w:p w14:paraId="557130C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Подача ґрунту в траншею екскаваторами з ковшом</w:t>
            </w:r>
          </w:p>
          <w:p w14:paraId="7269BD3A" w14:textId="77777777" w:rsidR="009B6B42" w:rsidRPr="009B6B42" w:rsidRDefault="009B6B42" w:rsidP="009B6B42">
            <w:pPr>
              <w:keepLines/>
              <w:autoSpaceDE w:val="0"/>
              <w:autoSpaceDN w:val="0"/>
              <w:spacing w:after="0" w:line="240" w:lineRule="auto"/>
              <w:rPr>
                <w:rFonts w:ascii="Arial" w:eastAsia="Times New Roman" w:hAnsi="Arial" w:cs="Arial"/>
                <w:sz w:val="20"/>
                <w:szCs w:val="20"/>
                <w:lang w:val="uk-UA"/>
              </w:rPr>
            </w:pPr>
            <w:r w:rsidRPr="009B6B42">
              <w:rPr>
                <w:rFonts w:ascii="Arial" w:eastAsia="Times New Roman" w:hAnsi="Arial" w:cs="Arial"/>
                <w:spacing w:val="-3"/>
                <w:sz w:val="20"/>
                <w:szCs w:val="20"/>
                <w:lang w:val="uk-UA"/>
              </w:rPr>
              <w:t>грейфером місткістю ковша 0,25 м3 , група ґрунту 2</w:t>
            </w:r>
          </w:p>
        </w:tc>
        <w:tc>
          <w:tcPr>
            <w:tcW w:w="1418" w:type="dxa"/>
            <w:tcBorders>
              <w:top w:val="nil"/>
              <w:left w:val="single" w:sz="4" w:space="0" w:color="auto"/>
              <w:bottom w:val="nil"/>
              <w:right w:val="nil"/>
            </w:tcBorders>
          </w:tcPr>
          <w:p w14:paraId="5D8D3FF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EDC0E8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462</w:t>
            </w:r>
          </w:p>
        </w:tc>
        <w:tc>
          <w:tcPr>
            <w:tcW w:w="1418" w:type="dxa"/>
            <w:gridSpan w:val="2"/>
            <w:tcBorders>
              <w:top w:val="nil"/>
              <w:left w:val="single" w:sz="4" w:space="0" w:color="auto"/>
              <w:bottom w:val="nil"/>
              <w:right w:val="single" w:sz="12" w:space="0" w:color="auto"/>
            </w:tcBorders>
          </w:tcPr>
          <w:p w14:paraId="2B24EC3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C76BA77"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4545E15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w:t>
            </w:r>
          </w:p>
        </w:tc>
        <w:tc>
          <w:tcPr>
            <w:tcW w:w="5387" w:type="dxa"/>
            <w:gridSpan w:val="2"/>
            <w:tcBorders>
              <w:top w:val="nil"/>
              <w:left w:val="nil"/>
              <w:bottom w:val="nil"/>
              <w:right w:val="nil"/>
            </w:tcBorders>
          </w:tcPr>
          <w:p w14:paraId="24E233A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14E442D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13E6172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D12876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462</w:t>
            </w:r>
          </w:p>
        </w:tc>
        <w:tc>
          <w:tcPr>
            <w:tcW w:w="1418" w:type="dxa"/>
            <w:gridSpan w:val="2"/>
            <w:tcBorders>
              <w:top w:val="nil"/>
              <w:left w:val="single" w:sz="4" w:space="0" w:color="auto"/>
              <w:bottom w:val="nil"/>
              <w:right w:val="single" w:sz="12" w:space="0" w:color="auto"/>
            </w:tcBorders>
          </w:tcPr>
          <w:p w14:paraId="4AE19DF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3638752"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01DC52F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w:t>
            </w:r>
          </w:p>
        </w:tc>
        <w:tc>
          <w:tcPr>
            <w:tcW w:w="5387" w:type="dxa"/>
            <w:gridSpan w:val="2"/>
            <w:tcBorders>
              <w:top w:val="nil"/>
              <w:left w:val="nil"/>
              <w:bottom w:val="nil"/>
              <w:right w:val="nil"/>
            </w:tcBorders>
          </w:tcPr>
          <w:p w14:paraId="7C68224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Засипання траншей та котлованів бульдозерами</w:t>
            </w:r>
          </w:p>
          <w:p w14:paraId="41F8C9E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потужністю 59 кВт при переміщенні ґрунту до 5 м, група</w:t>
            </w:r>
          </w:p>
          <w:p w14:paraId="0065887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523215C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67947A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609</w:t>
            </w:r>
          </w:p>
        </w:tc>
        <w:tc>
          <w:tcPr>
            <w:tcW w:w="1418" w:type="dxa"/>
            <w:gridSpan w:val="2"/>
            <w:tcBorders>
              <w:top w:val="nil"/>
              <w:left w:val="single" w:sz="4" w:space="0" w:color="auto"/>
              <w:bottom w:val="nil"/>
              <w:right w:val="single" w:sz="12" w:space="0" w:color="auto"/>
            </w:tcBorders>
          </w:tcPr>
          <w:p w14:paraId="55BDF4C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898F401"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4C4B549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w:t>
            </w:r>
          </w:p>
        </w:tc>
        <w:tc>
          <w:tcPr>
            <w:tcW w:w="5387" w:type="dxa"/>
            <w:gridSpan w:val="2"/>
            <w:tcBorders>
              <w:top w:val="nil"/>
              <w:left w:val="nil"/>
              <w:bottom w:val="nil"/>
              <w:right w:val="nil"/>
            </w:tcBorders>
          </w:tcPr>
          <w:p w14:paraId="00FA06B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 кожні наступні 5 м переміщення ґрунту при засипанні</w:t>
            </w:r>
          </w:p>
          <w:p w14:paraId="12E17C9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траншей та котлованів бульдозером потужністю 59 кВт,</w:t>
            </w:r>
          </w:p>
          <w:p w14:paraId="6F75975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0D3B5B2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23C88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609</w:t>
            </w:r>
          </w:p>
        </w:tc>
        <w:tc>
          <w:tcPr>
            <w:tcW w:w="1418" w:type="dxa"/>
            <w:gridSpan w:val="2"/>
            <w:tcBorders>
              <w:top w:val="nil"/>
              <w:left w:val="single" w:sz="4" w:space="0" w:color="auto"/>
              <w:bottom w:val="nil"/>
              <w:right w:val="single" w:sz="12" w:space="0" w:color="auto"/>
            </w:tcBorders>
          </w:tcPr>
          <w:p w14:paraId="2CD1683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B2B2A44"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1ED5B04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w:t>
            </w:r>
          </w:p>
        </w:tc>
        <w:tc>
          <w:tcPr>
            <w:tcW w:w="5387" w:type="dxa"/>
            <w:gridSpan w:val="2"/>
            <w:tcBorders>
              <w:top w:val="nil"/>
              <w:left w:val="nil"/>
              <w:bottom w:val="nil"/>
              <w:right w:val="nil"/>
            </w:tcBorders>
          </w:tcPr>
          <w:p w14:paraId="06D7FBB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26E1761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327C814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D77BB8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609</w:t>
            </w:r>
          </w:p>
        </w:tc>
        <w:tc>
          <w:tcPr>
            <w:tcW w:w="1418" w:type="dxa"/>
            <w:gridSpan w:val="2"/>
            <w:tcBorders>
              <w:top w:val="nil"/>
              <w:left w:val="single" w:sz="4" w:space="0" w:color="auto"/>
              <w:bottom w:val="nil"/>
              <w:right w:val="single" w:sz="12" w:space="0" w:color="auto"/>
            </w:tcBorders>
          </w:tcPr>
          <w:p w14:paraId="25633D1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95FBEE7"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7201522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w:t>
            </w:r>
          </w:p>
        </w:tc>
        <w:tc>
          <w:tcPr>
            <w:tcW w:w="5387" w:type="dxa"/>
            <w:gridSpan w:val="2"/>
            <w:tcBorders>
              <w:top w:val="nil"/>
              <w:left w:val="nil"/>
              <w:bottom w:val="nil"/>
              <w:right w:val="nil"/>
            </w:tcBorders>
          </w:tcPr>
          <w:p w14:paraId="37B9D89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Навантаження зайвого ґрунту у відвалах екскаваторами</w:t>
            </w:r>
          </w:p>
          <w:p w14:paraId="6FB80AA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місткістю ковша 0,25 м3 на автомобілі-самоскиди, група</w:t>
            </w:r>
          </w:p>
          <w:p w14:paraId="027C852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w:t>
            </w:r>
          </w:p>
        </w:tc>
        <w:tc>
          <w:tcPr>
            <w:tcW w:w="1418" w:type="dxa"/>
            <w:tcBorders>
              <w:top w:val="nil"/>
              <w:left w:val="single" w:sz="4" w:space="0" w:color="auto"/>
              <w:bottom w:val="nil"/>
              <w:right w:val="nil"/>
            </w:tcBorders>
          </w:tcPr>
          <w:p w14:paraId="7E0DDC4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4C93E5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84</w:t>
            </w:r>
          </w:p>
        </w:tc>
        <w:tc>
          <w:tcPr>
            <w:tcW w:w="1418" w:type="dxa"/>
            <w:gridSpan w:val="2"/>
            <w:tcBorders>
              <w:top w:val="nil"/>
              <w:left w:val="single" w:sz="4" w:space="0" w:color="auto"/>
              <w:bottom w:val="nil"/>
              <w:right w:val="single" w:sz="12" w:space="0" w:color="auto"/>
            </w:tcBorders>
          </w:tcPr>
          <w:p w14:paraId="676A057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8B3FBC2" w14:textId="77777777" w:rsidTr="00E47464">
        <w:trPr>
          <w:gridBefore w:val="1"/>
          <w:wBefore w:w="57" w:type="dxa"/>
          <w:jc w:val="center"/>
        </w:trPr>
        <w:tc>
          <w:tcPr>
            <w:tcW w:w="567" w:type="dxa"/>
            <w:tcBorders>
              <w:top w:val="nil"/>
              <w:left w:val="single" w:sz="12" w:space="0" w:color="auto"/>
              <w:bottom w:val="nil"/>
              <w:right w:val="single" w:sz="4" w:space="0" w:color="auto"/>
            </w:tcBorders>
          </w:tcPr>
          <w:p w14:paraId="192B919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w:t>
            </w:r>
          </w:p>
        </w:tc>
        <w:tc>
          <w:tcPr>
            <w:tcW w:w="5387" w:type="dxa"/>
            <w:gridSpan w:val="2"/>
            <w:tcBorders>
              <w:top w:val="nil"/>
              <w:left w:val="nil"/>
              <w:bottom w:val="nil"/>
              <w:right w:val="nil"/>
            </w:tcBorders>
          </w:tcPr>
          <w:p w14:paraId="377E0AE1"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7974213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72B461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147</w:t>
            </w:r>
          </w:p>
        </w:tc>
        <w:tc>
          <w:tcPr>
            <w:tcW w:w="1418" w:type="dxa"/>
            <w:gridSpan w:val="2"/>
            <w:tcBorders>
              <w:top w:val="nil"/>
              <w:left w:val="single" w:sz="4" w:space="0" w:color="auto"/>
              <w:bottom w:val="nil"/>
              <w:right w:val="single" w:sz="12" w:space="0" w:color="auto"/>
            </w:tcBorders>
          </w:tcPr>
          <w:p w14:paraId="522DF8F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A495D0E" w14:textId="77777777" w:rsidTr="00E47464">
        <w:trPr>
          <w:gridBefore w:val="1"/>
          <w:wBefore w:w="57" w:type="dxa"/>
          <w:jc w:val="center"/>
        </w:trPr>
        <w:tc>
          <w:tcPr>
            <w:tcW w:w="567" w:type="dxa"/>
            <w:tcBorders>
              <w:top w:val="nil"/>
              <w:left w:val="single" w:sz="12" w:space="0" w:color="auto"/>
              <w:bottom w:val="nil"/>
              <w:right w:val="single" w:sz="4" w:space="0" w:color="auto"/>
            </w:tcBorders>
            <w:vAlign w:val="center"/>
          </w:tcPr>
          <w:p w14:paraId="3BCE22E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E1D1709"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Улаштування п</w:t>
            </w:r>
            <w:r w:rsidRPr="009B6B42">
              <w:rPr>
                <w:rFonts w:ascii="Arial" w:eastAsia="Times New Roman" w:hAnsi="Arial" w:cs="Arial"/>
                <w:spacing w:val="-3"/>
                <w:sz w:val="20"/>
                <w:szCs w:val="20"/>
                <w:lang w:val="en-US"/>
              </w:rPr>
              <w:t>i</w:t>
            </w:r>
            <w:r w:rsidRPr="009B6B42">
              <w:rPr>
                <w:rFonts w:ascii="Arial" w:eastAsia="Times New Roman" w:hAnsi="Arial" w:cs="Arial"/>
                <w:spacing w:val="-3"/>
                <w:sz w:val="20"/>
                <w:szCs w:val="20"/>
              </w:rPr>
              <w:t>щаної основи п</w:t>
            </w:r>
            <w:r w:rsidRPr="009B6B42">
              <w:rPr>
                <w:rFonts w:ascii="Arial" w:eastAsia="Times New Roman" w:hAnsi="Arial" w:cs="Arial"/>
                <w:spacing w:val="-3"/>
                <w:sz w:val="20"/>
                <w:szCs w:val="20"/>
                <w:lang w:val="en-US"/>
              </w:rPr>
              <w:t>i</w:t>
            </w:r>
            <w:r w:rsidRPr="009B6B42">
              <w:rPr>
                <w:rFonts w:ascii="Arial" w:eastAsia="Times New Roman" w:hAnsi="Arial" w:cs="Arial"/>
                <w:spacing w:val="-3"/>
                <w:sz w:val="20"/>
                <w:szCs w:val="20"/>
              </w:rPr>
              <w:t>д трубопроводи товщ. 10</w:t>
            </w:r>
          </w:p>
          <w:p w14:paraId="6D09936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см - 58 м3 ураховано при прокладанні трубопроводів</w:t>
            </w:r>
          </w:p>
        </w:tc>
        <w:tc>
          <w:tcPr>
            <w:tcW w:w="1418" w:type="dxa"/>
            <w:tcBorders>
              <w:top w:val="nil"/>
              <w:left w:val="single" w:sz="4" w:space="0" w:color="auto"/>
              <w:bottom w:val="nil"/>
              <w:right w:val="single" w:sz="4" w:space="0" w:color="auto"/>
            </w:tcBorders>
            <w:vAlign w:val="center"/>
          </w:tcPr>
          <w:p w14:paraId="2369B0D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B0EAE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30D43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2B83A23A"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6B42" w:rsidRPr="009B6B42" w14:paraId="104D1DE5" w14:textId="77777777" w:rsidTr="00E4746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3F3512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87C327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FA899D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222465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F22A4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04077C55" w14:textId="77777777" w:rsidTr="00E47464">
        <w:trPr>
          <w:jc w:val="center"/>
        </w:trPr>
        <w:tc>
          <w:tcPr>
            <w:tcW w:w="567" w:type="dxa"/>
            <w:tcBorders>
              <w:top w:val="nil"/>
              <w:left w:val="single" w:sz="12" w:space="0" w:color="auto"/>
              <w:bottom w:val="nil"/>
              <w:right w:val="single" w:sz="4" w:space="0" w:color="auto"/>
            </w:tcBorders>
            <w:vAlign w:val="center"/>
          </w:tcPr>
          <w:p w14:paraId="798098D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73F786"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Земляні роботи при улаштуванні котлованів під колодязі</w:t>
            </w:r>
          </w:p>
          <w:p w14:paraId="5CEBA8E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(4 шт -Д-2 м; 1 шт - Д-1 м;1 шт - Д-1,5 м)</w:t>
            </w:r>
          </w:p>
        </w:tc>
        <w:tc>
          <w:tcPr>
            <w:tcW w:w="1418" w:type="dxa"/>
            <w:tcBorders>
              <w:top w:val="nil"/>
              <w:left w:val="single" w:sz="4" w:space="0" w:color="auto"/>
              <w:bottom w:val="nil"/>
              <w:right w:val="single" w:sz="4" w:space="0" w:color="auto"/>
            </w:tcBorders>
            <w:vAlign w:val="center"/>
          </w:tcPr>
          <w:p w14:paraId="57BC260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0B882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73F19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20EFF30" w14:textId="77777777" w:rsidTr="00E47464">
        <w:trPr>
          <w:jc w:val="center"/>
        </w:trPr>
        <w:tc>
          <w:tcPr>
            <w:tcW w:w="567" w:type="dxa"/>
            <w:tcBorders>
              <w:top w:val="nil"/>
              <w:left w:val="single" w:sz="12" w:space="0" w:color="auto"/>
              <w:bottom w:val="nil"/>
              <w:right w:val="single" w:sz="4" w:space="0" w:color="auto"/>
            </w:tcBorders>
          </w:tcPr>
          <w:p w14:paraId="2E3979E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w:t>
            </w:r>
          </w:p>
        </w:tc>
        <w:tc>
          <w:tcPr>
            <w:tcW w:w="5387" w:type="dxa"/>
            <w:tcBorders>
              <w:top w:val="nil"/>
              <w:left w:val="nil"/>
              <w:bottom w:val="nil"/>
              <w:right w:val="nil"/>
            </w:tcBorders>
          </w:tcPr>
          <w:p w14:paraId="6E05A4F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 траншеях та котлованах</w:t>
            </w:r>
          </w:p>
          <w:p w14:paraId="6997B8E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екскаваторами місткістю ковша 0,25 м3 у відвал, група</w:t>
            </w:r>
          </w:p>
          <w:p w14:paraId="7C9E6AA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646FAED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B92497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305</w:t>
            </w:r>
          </w:p>
        </w:tc>
        <w:tc>
          <w:tcPr>
            <w:tcW w:w="1418" w:type="dxa"/>
            <w:tcBorders>
              <w:top w:val="nil"/>
              <w:left w:val="single" w:sz="4" w:space="0" w:color="auto"/>
              <w:bottom w:val="nil"/>
              <w:right w:val="single" w:sz="12" w:space="0" w:color="auto"/>
            </w:tcBorders>
          </w:tcPr>
          <w:p w14:paraId="261A17C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9DDCA3D" w14:textId="77777777" w:rsidTr="00E47464">
        <w:trPr>
          <w:jc w:val="center"/>
        </w:trPr>
        <w:tc>
          <w:tcPr>
            <w:tcW w:w="567" w:type="dxa"/>
            <w:tcBorders>
              <w:top w:val="nil"/>
              <w:left w:val="single" w:sz="12" w:space="0" w:color="auto"/>
              <w:bottom w:val="nil"/>
              <w:right w:val="single" w:sz="4" w:space="0" w:color="auto"/>
            </w:tcBorders>
          </w:tcPr>
          <w:p w14:paraId="2460C2B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w:t>
            </w:r>
          </w:p>
        </w:tc>
        <w:tc>
          <w:tcPr>
            <w:tcW w:w="5387" w:type="dxa"/>
            <w:tcBorders>
              <w:top w:val="nil"/>
              <w:left w:val="nil"/>
              <w:bottom w:val="nil"/>
              <w:right w:val="nil"/>
            </w:tcBorders>
          </w:tcPr>
          <w:p w14:paraId="2F1B682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Доробка ґрунту вручну в траншеях шириною до 2 м,</w:t>
            </w:r>
          </w:p>
          <w:p w14:paraId="4977B9C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глибиною до 2 м, група ґрунту 2</w:t>
            </w:r>
          </w:p>
          <w:p w14:paraId="111EA25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[доробка вручну, розробленого механiзованим способом]</w:t>
            </w:r>
          </w:p>
        </w:tc>
        <w:tc>
          <w:tcPr>
            <w:tcW w:w="1418" w:type="dxa"/>
            <w:tcBorders>
              <w:top w:val="nil"/>
              <w:left w:val="single" w:sz="4" w:space="0" w:color="auto"/>
              <w:bottom w:val="nil"/>
              <w:right w:val="nil"/>
            </w:tcBorders>
          </w:tcPr>
          <w:p w14:paraId="5F46D36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B28CA3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26E1A75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96DF5CC" w14:textId="77777777" w:rsidTr="00E47464">
        <w:trPr>
          <w:jc w:val="center"/>
        </w:trPr>
        <w:tc>
          <w:tcPr>
            <w:tcW w:w="567" w:type="dxa"/>
            <w:tcBorders>
              <w:top w:val="nil"/>
              <w:left w:val="single" w:sz="12" w:space="0" w:color="auto"/>
              <w:bottom w:val="nil"/>
              <w:right w:val="single" w:sz="4" w:space="0" w:color="auto"/>
            </w:tcBorders>
          </w:tcPr>
          <w:p w14:paraId="0CA455E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15</w:t>
            </w:r>
          </w:p>
        </w:tc>
        <w:tc>
          <w:tcPr>
            <w:tcW w:w="5387" w:type="dxa"/>
            <w:tcBorders>
              <w:top w:val="nil"/>
              <w:left w:val="nil"/>
              <w:bottom w:val="nil"/>
              <w:right w:val="nil"/>
            </w:tcBorders>
          </w:tcPr>
          <w:p w14:paraId="177FA32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під основу колодязів</w:t>
            </w:r>
          </w:p>
          <w:p w14:paraId="16A215A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трамбувальними плитами в котлованах при площі</w:t>
            </w:r>
          </w:p>
          <w:p w14:paraId="6324D03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днища менше 100 м2 при 10-14 ударах по одному сліду,</w:t>
            </w:r>
          </w:p>
          <w:p w14:paraId="16551BE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5A1B8CA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EF136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25,2</w:t>
            </w:r>
          </w:p>
        </w:tc>
        <w:tc>
          <w:tcPr>
            <w:tcW w:w="1418" w:type="dxa"/>
            <w:tcBorders>
              <w:top w:val="nil"/>
              <w:left w:val="single" w:sz="4" w:space="0" w:color="auto"/>
              <w:bottom w:val="nil"/>
              <w:right w:val="single" w:sz="12" w:space="0" w:color="auto"/>
            </w:tcBorders>
          </w:tcPr>
          <w:p w14:paraId="07C7DCC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76A8026" w14:textId="77777777" w:rsidTr="00E47464">
        <w:trPr>
          <w:jc w:val="center"/>
        </w:trPr>
        <w:tc>
          <w:tcPr>
            <w:tcW w:w="567" w:type="dxa"/>
            <w:tcBorders>
              <w:top w:val="nil"/>
              <w:left w:val="single" w:sz="12" w:space="0" w:color="auto"/>
              <w:bottom w:val="nil"/>
              <w:right w:val="single" w:sz="4" w:space="0" w:color="auto"/>
            </w:tcBorders>
          </w:tcPr>
          <w:p w14:paraId="2A7B405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16</w:t>
            </w:r>
          </w:p>
        </w:tc>
        <w:tc>
          <w:tcPr>
            <w:tcW w:w="5387" w:type="dxa"/>
            <w:tcBorders>
              <w:top w:val="nil"/>
              <w:left w:val="nil"/>
              <w:bottom w:val="nil"/>
              <w:right w:val="nil"/>
            </w:tcBorders>
          </w:tcPr>
          <w:p w14:paraId="556124E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Подача ґрунту в траншею екскаваторами з ковшом</w:t>
            </w:r>
          </w:p>
          <w:p w14:paraId="0AD161BA" w14:textId="77777777" w:rsidR="009B6B42" w:rsidRPr="009B6B42" w:rsidRDefault="009B6B42" w:rsidP="009B6B42">
            <w:pPr>
              <w:keepLines/>
              <w:autoSpaceDE w:val="0"/>
              <w:autoSpaceDN w:val="0"/>
              <w:spacing w:after="0" w:line="240" w:lineRule="auto"/>
              <w:rPr>
                <w:rFonts w:ascii="Arial" w:eastAsia="Times New Roman" w:hAnsi="Arial" w:cs="Arial"/>
                <w:sz w:val="20"/>
                <w:szCs w:val="20"/>
                <w:lang w:val="uk-UA"/>
              </w:rPr>
            </w:pPr>
            <w:r w:rsidRPr="009B6B42">
              <w:rPr>
                <w:rFonts w:ascii="Arial" w:eastAsia="Times New Roman" w:hAnsi="Arial" w:cs="Arial"/>
                <w:spacing w:val="-3"/>
                <w:sz w:val="20"/>
                <w:szCs w:val="20"/>
                <w:lang w:val="uk-UA"/>
              </w:rPr>
              <w:t>грейфером місткістю ковша 0,25 м3 , група ґрунту 2</w:t>
            </w:r>
          </w:p>
        </w:tc>
        <w:tc>
          <w:tcPr>
            <w:tcW w:w="1418" w:type="dxa"/>
            <w:tcBorders>
              <w:top w:val="nil"/>
              <w:left w:val="single" w:sz="4" w:space="0" w:color="auto"/>
              <w:bottom w:val="nil"/>
              <w:right w:val="nil"/>
            </w:tcBorders>
          </w:tcPr>
          <w:p w14:paraId="1D9ECBB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FF9758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501EC4A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6CF8653" w14:textId="77777777" w:rsidTr="00E47464">
        <w:trPr>
          <w:jc w:val="center"/>
        </w:trPr>
        <w:tc>
          <w:tcPr>
            <w:tcW w:w="567" w:type="dxa"/>
            <w:tcBorders>
              <w:top w:val="nil"/>
              <w:left w:val="single" w:sz="12" w:space="0" w:color="auto"/>
              <w:bottom w:val="nil"/>
              <w:right w:val="single" w:sz="4" w:space="0" w:color="auto"/>
            </w:tcBorders>
          </w:tcPr>
          <w:p w14:paraId="5BC310F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17</w:t>
            </w:r>
          </w:p>
        </w:tc>
        <w:tc>
          <w:tcPr>
            <w:tcW w:w="5387" w:type="dxa"/>
            <w:tcBorders>
              <w:top w:val="nil"/>
              <w:left w:val="nil"/>
              <w:bottom w:val="nil"/>
              <w:right w:val="nil"/>
            </w:tcBorders>
          </w:tcPr>
          <w:p w14:paraId="656EA16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6033E0A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413E9C3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9FBEE9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136</w:t>
            </w:r>
          </w:p>
        </w:tc>
        <w:tc>
          <w:tcPr>
            <w:tcW w:w="1418" w:type="dxa"/>
            <w:tcBorders>
              <w:top w:val="nil"/>
              <w:left w:val="single" w:sz="4" w:space="0" w:color="auto"/>
              <w:bottom w:val="nil"/>
              <w:right w:val="single" w:sz="12" w:space="0" w:color="auto"/>
            </w:tcBorders>
          </w:tcPr>
          <w:p w14:paraId="70FD771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89F4FFE" w14:textId="77777777" w:rsidTr="00E47464">
        <w:trPr>
          <w:jc w:val="center"/>
        </w:trPr>
        <w:tc>
          <w:tcPr>
            <w:tcW w:w="567" w:type="dxa"/>
            <w:tcBorders>
              <w:top w:val="nil"/>
              <w:left w:val="single" w:sz="12" w:space="0" w:color="auto"/>
              <w:bottom w:val="nil"/>
              <w:right w:val="single" w:sz="4" w:space="0" w:color="auto"/>
            </w:tcBorders>
          </w:tcPr>
          <w:p w14:paraId="2261027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18</w:t>
            </w:r>
          </w:p>
        </w:tc>
        <w:tc>
          <w:tcPr>
            <w:tcW w:w="5387" w:type="dxa"/>
            <w:tcBorders>
              <w:top w:val="nil"/>
              <w:left w:val="nil"/>
              <w:bottom w:val="nil"/>
              <w:right w:val="nil"/>
            </w:tcBorders>
          </w:tcPr>
          <w:p w14:paraId="7EA90AD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Засипання траншей та котлованів бульдозерами</w:t>
            </w:r>
          </w:p>
          <w:p w14:paraId="3611B1F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потужністю 59 кВт при переміщенні ґрунту до 5 м, група</w:t>
            </w:r>
          </w:p>
          <w:p w14:paraId="5FE6600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23FE9E9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A1713F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626505E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550488D" w14:textId="77777777" w:rsidTr="00E47464">
        <w:trPr>
          <w:jc w:val="center"/>
        </w:trPr>
        <w:tc>
          <w:tcPr>
            <w:tcW w:w="567" w:type="dxa"/>
            <w:tcBorders>
              <w:top w:val="nil"/>
              <w:left w:val="single" w:sz="12" w:space="0" w:color="auto"/>
              <w:bottom w:val="nil"/>
              <w:right w:val="single" w:sz="4" w:space="0" w:color="auto"/>
            </w:tcBorders>
          </w:tcPr>
          <w:p w14:paraId="72CCB98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19</w:t>
            </w:r>
          </w:p>
        </w:tc>
        <w:tc>
          <w:tcPr>
            <w:tcW w:w="5387" w:type="dxa"/>
            <w:tcBorders>
              <w:top w:val="nil"/>
              <w:left w:val="nil"/>
              <w:bottom w:val="nil"/>
              <w:right w:val="nil"/>
            </w:tcBorders>
          </w:tcPr>
          <w:p w14:paraId="32F5A23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 кожні наступні 5 м переміщення ґрунту при засипанні</w:t>
            </w:r>
          </w:p>
          <w:p w14:paraId="145C164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траншей та котлованів бульдозером потужністю 59 кВт,</w:t>
            </w:r>
          </w:p>
          <w:p w14:paraId="2BCF91E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551C811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192129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1BE041F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FDDDDBC" w14:textId="77777777" w:rsidTr="00E47464">
        <w:trPr>
          <w:jc w:val="center"/>
        </w:trPr>
        <w:tc>
          <w:tcPr>
            <w:tcW w:w="567" w:type="dxa"/>
            <w:tcBorders>
              <w:top w:val="nil"/>
              <w:left w:val="single" w:sz="12" w:space="0" w:color="auto"/>
              <w:bottom w:val="nil"/>
              <w:right w:val="single" w:sz="4" w:space="0" w:color="auto"/>
            </w:tcBorders>
          </w:tcPr>
          <w:p w14:paraId="73FC013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20</w:t>
            </w:r>
          </w:p>
        </w:tc>
        <w:tc>
          <w:tcPr>
            <w:tcW w:w="5387" w:type="dxa"/>
            <w:tcBorders>
              <w:top w:val="nil"/>
              <w:left w:val="nil"/>
              <w:bottom w:val="nil"/>
              <w:right w:val="nil"/>
            </w:tcBorders>
          </w:tcPr>
          <w:p w14:paraId="25C6A8F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514BEE01"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68F68F0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5D8EFC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132</w:t>
            </w:r>
          </w:p>
        </w:tc>
        <w:tc>
          <w:tcPr>
            <w:tcW w:w="1418" w:type="dxa"/>
            <w:tcBorders>
              <w:top w:val="nil"/>
              <w:left w:val="single" w:sz="4" w:space="0" w:color="auto"/>
              <w:bottom w:val="nil"/>
              <w:right w:val="single" w:sz="12" w:space="0" w:color="auto"/>
            </w:tcBorders>
          </w:tcPr>
          <w:p w14:paraId="7E72A98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7A18E1A" w14:textId="77777777" w:rsidTr="00E47464">
        <w:trPr>
          <w:jc w:val="center"/>
        </w:trPr>
        <w:tc>
          <w:tcPr>
            <w:tcW w:w="567" w:type="dxa"/>
            <w:tcBorders>
              <w:top w:val="nil"/>
              <w:left w:val="single" w:sz="12" w:space="0" w:color="auto"/>
              <w:bottom w:val="nil"/>
              <w:right w:val="single" w:sz="4" w:space="0" w:color="auto"/>
            </w:tcBorders>
          </w:tcPr>
          <w:p w14:paraId="4D90325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21</w:t>
            </w:r>
          </w:p>
        </w:tc>
        <w:tc>
          <w:tcPr>
            <w:tcW w:w="5387" w:type="dxa"/>
            <w:tcBorders>
              <w:top w:val="nil"/>
              <w:left w:val="nil"/>
              <w:bottom w:val="nil"/>
              <w:right w:val="nil"/>
            </w:tcBorders>
          </w:tcPr>
          <w:p w14:paraId="2FE8F50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Навантаження зайвого ґрунту у відвалах екскаваторами</w:t>
            </w:r>
          </w:p>
          <w:p w14:paraId="170DB05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місткістю ковша 0,25 м3 на автомобілі-самоскиди, група</w:t>
            </w:r>
          </w:p>
          <w:p w14:paraId="0332D16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w:t>
            </w:r>
          </w:p>
        </w:tc>
        <w:tc>
          <w:tcPr>
            <w:tcW w:w="1418" w:type="dxa"/>
            <w:tcBorders>
              <w:top w:val="nil"/>
              <w:left w:val="single" w:sz="4" w:space="0" w:color="auto"/>
              <w:bottom w:val="nil"/>
              <w:right w:val="nil"/>
            </w:tcBorders>
          </w:tcPr>
          <w:p w14:paraId="4F98F19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78905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43</w:t>
            </w:r>
          </w:p>
        </w:tc>
        <w:tc>
          <w:tcPr>
            <w:tcW w:w="1418" w:type="dxa"/>
            <w:tcBorders>
              <w:top w:val="nil"/>
              <w:left w:val="single" w:sz="4" w:space="0" w:color="auto"/>
              <w:bottom w:val="nil"/>
              <w:right w:val="single" w:sz="12" w:space="0" w:color="auto"/>
            </w:tcBorders>
          </w:tcPr>
          <w:p w14:paraId="61460E5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7D5F0EA" w14:textId="77777777" w:rsidTr="00E47464">
        <w:trPr>
          <w:jc w:val="center"/>
        </w:trPr>
        <w:tc>
          <w:tcPr>
            <w:tcW w:w="567" w:type="dxa"/>
            <w:tcBorders>
              <w:top w:val="nil"/>
              <w:left w:val="single" w:sz="12" w:space="0" w:color="auto"/>
              <w:bottom w:val="nil"/>
              <w:right w:val="single" w:sz="4" w:space="0" w:color="auto"/>
            </w:tcBorders>
          </w:tcPr>
          <w:p w14:paraId="6BD55B8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22</w:t>
            </w:r>
          </w:p>
        </w:tc>
        <w:tc>
          <w:tcPr>
            <w:tcW w:w="5387" w:type="dxa"/>
            <w:tcBorders>
              <w:top w:val="nil"/>
              <w:left w:val="nil"/>
              <w:bottom w:val="nil"/>
              <w:right w:val="nil"/>
            </w:tcBorders>
          </w:tcPr>
          <w:p w14:paraId="7324387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4F96BD3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4E4CEC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75,25</w:t>
            </w:r>
          </w:p>
        </w:tc>
        <w:tc>
          <w:tcPr>
            <w:tcW w:w="1418" w:type="dxa"/>
            <w:tcBorders>
              <w:top w:val="nil"/>
              <w:left w:val="single" w:sz="4" w:space="0" w:color="auto"/>
              <w:bottom w:val="nil"/>
              <w:right w:val="single" w:sz="12" w:space="0" w:color="auto"/>
            </w:tcBorders>
          </w:tcPr>
          <w:p w14:paraId="38DE6BA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B241784" w14:textId="77777777" w:rsidTr="00E47464">
        <w:trPr>
          <w:jc w:val="center"/>
        </w:trPr>
        <w:tc>
          <w:tcPr>
            <w:tcW w:w="567" w:type="dxa"/>
            <w:tcBorders>
              <w:top w:val="nil"/>
              <w:left w:val="single" w:sz="12" w:space="0" w:color="auto"/>
              <w:bottom w:val="nil"/>
              <w:right w:val="single" w:sz="4" w:space="0" w:color="auto"/>
            </w:tcBorders>
          </w:tcPr>
          <w:p w14:paraId="758820C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5387" w:type="dxa"/>
            <w:tcBorders>
              <w:top w:val="nil"/>
              <w:left w:val="nil"/>
              <w:bottom w:val="nil"/>
              <w:right w:val="nil"/>
            </w:tcBorders>
          </w:tcPr>
          <w:p w14:paraId="025DDE4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піщаної основи під трубопроводи товщ. 10</w:t>
            </w:r>
          </w:p>
          <w:p w14:paraId="662583B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см</w:t>
            </w:r>
          </w:p>
        </w:tc>
        <w:tc>
          <w:tcPr>
            <w:tcW w:w="1418" w:type="dxa"/>
            <w:tcBorders>
              <w:top w:val="nil"/>
              <w:left w:val="single" w:sz="4" w:space="0" w:color="auto"/>
              <w:bottom w:val="nil"/>
              <w:right w:val="nil"/>
            </w:tcBorders>
          </w:tcPr>
          <w:p w14:paraId="4839E9B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0C87FE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56DF9A0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8CCFE98" w14:textId="77777777" w:rsidTr="00E47464">
        <w:trPr>
          <w:jc w:val="center"/>
        </w:trPr>
        <w:tc>
          <w:tcPr>
            <w:tcW w:w="567" w:type="dxa"/>
            <w:tcBorders>
              <w:top w:val="nil"/>
              <w:left w:val="single" w:sz="12" w:space="0" w:color="auto"/>
              <w:bottom w:val="nil"/>
              <w:right w:val="single" w:sz="4" w:space="0" w:color="auto"/>
            </w:tcBorders>
          </w:tcPr>
          <w:p w14:paraId="12A7062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24</w:t>
            </w:r>
          </w:p>
        </w:tc>
        <w:tc>
          <w:tcPr>
            <w:tcW w:w="5387" w:type="dxa"/>
            <w:tcBorders>
              <w:top w:val="nil"/>
              <w:left w:val="nil"/>
              <w:bottom w:val="nil"/>
              <w:right w:val="nil"/>
            </w:tcBorders>
          </w:tcPr>
          <w:p w14:paraId="2CA4194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Укладання трубопроводів із поліетиленових труб</w:t>
            </w:r>
          </w:p>
          <w:p w14:paraId="2E699B9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діаметром 200 мм з гідравличним випробуванням</w:t>
            </w:r>
          </w:p>
          <w:p w14:paraId="2482ECE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(виключаючі 26 м протягання у футлярі )</w:t>
            </w:r>
          </w:p>
        </w:tc>
        <w:tc>
          <w:tcPr>
            <w:tcW w:w="1418" w:type="dxa"/>
            <w:tcBorders>
              <w:top w:val="nil"/>
              <w:left w:val="single" w:sz="4" w:space="0" w:color="auto"/>
              <w:bottom w:val="nil"/>
              <w:right w:val="nil"/>
            </w:tcBorders>
          </w:tcPr>
          <w:p w14:paraId="4DC7868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A81BC3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5E1F7B6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824E26D" w14:textId="77777777" w:rsidTr="00E47464">
        <w:trPr>
          <w:jc w:val="center"/>
        </w:trPr>
        <w:tc>
          <w:tcPr>
            <w:tcW w:w="567" w:type="dxa"/>
            <w:tcBorders>
              <w:top w:val="nil"/>
              <w:left w:val="single" w:sz="12" w:space="0" w:color="auto"/>
              <w:bottom w:val="nil"/>
              <w:right w:val="single" w:sz="4" w:space="0" w:color="auto"/>
            </w:tcBorders>
          </w:tcPr>
          <w:p w14:paraId="6B4FFC8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25</w:t>
            </w:r>
          </w:p>
        </w:tc>
        <w:tc>
          <w:tcPr>
            <w:tcW w:w="5387" w:type="dxa"/>
            <w:tcBorders>
              <w:top w:val="nil"/>
              <w:left w:val="nil"/>
              <w:bottom w:val="nil"/>
              <w:right w:val="nil"/>
            </w:tcBorders>
          </w:tcPr>
          <w:p w14:paraId="7698F72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Промивання з дезінфекцією трубопроводів діаметром</w:t>
            </w:r>
          </w:p>
          <w:p w14:paraId="654E811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200 мм</w:t>
            </w:r>
          </w:p>
        </w:tc>
        <w:tc>
          <w:tcPr>
            <w:tcW w:w="1418" w:type="dxa"/>
            <w:tcBorders>
              <w:top w:val="nil"/>
              <w:left w:val="single" w:sz="4" w:space="0" w:color="auto"/>
              <w:bottom w:val="nil"/>
              <w:right w:val="nil"/>
            </w:tcBorders>
          </w:tcPr>
          <w:p w14:paraId="0FBB14D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71A580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819</w:t>
            </w:r>
          </w:p>
        </w:tc>
        <w:tc>
          <w:tcPr>
            <w:tcW w:w="1418" w:type="dxa"/>
            <w:tcBorders>
              <w:top w:val="nil"/>
              <w:left w:val="single" w:sz="4" w:space="0" w:color="auto"/>
              <w:bottom w:val="nil"/>
              <w:right w:val="single" w:sz="12" w:space="0" w:color="auto"/>
            </w:tcBorders>
          </w:tcPr>
          <w:p w14:paraId="68AF4CD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013E0C8" w14:textId="77777777" w:rsidTr="00E47464">
        <w:trPr>
          <w:jc w:val="center"/>
        </w:trPr>
        <w:tc>
          <w:tcPr>
            <w:tcW w:w="567" w:type="dxa"/>
            <w:tcBorders>
              <w:top w:val="nil"/>
              <w:left w:val="single" w:sz="12" w:space="0" w:color="auto"/>
              <w:bottom w:val="nil"/>
              <w:right w:val="single" w:sz="4" w:space="0" w:color="auto"/>
            </w:tcBorders>
          </w:tcPr>
          <w:p w14:paraId="2A0F3A2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5387" w:type="dxa"/>
            <w:tcBorders>
              <w:top w:val="nil"/>
              <w:left w:val="nil"/>
              <w:bottom w:val="nil"/>
              <w:right w:val="nil"/>
            </w:tcBorders>
          </w:tcPr>
          <w:p w14:paraId="2536B9B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3F80841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059416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3B2FB3D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40F3CF5" w14:textId="77777777" w:rsidTr="00E47464">
        <w:trPr>
          <w:jc w:val="center"/>
        </w:trPr>
        <w:tc>
          <w:tcPr>
            <w:tcW w:w="567" w:type="dxa"/>
            <w:tcBorders>
              <w:top w:val="nil"/>
              <w:left w:val="single" w:sz="12" w:space="0" w:color="auto"/>
              <w:bottom w:val="nil"/>
              <w:right w:val="single" w:sz="4" w:space="0" w:color="auto"/>
            </w:tcBorders>
          </w:tcPr>
          <w:p w14:paraId="05A314A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27</w:t>
            </w:r>
          </w:p>
        </w:tc>
        <w:tc>
          <w:tcPr>
            <w:tcW w:w="5387" w:type="dxa"/>
            <w:tcBorders>
              <w:top w:val="nil"/>
              <w:left w:val="nil"/>
              <w:bottom w:val="nil"/>
              <w:right w:val="nil"/>
            </w:tcBorders>
          </w:tcPr>
          <w:p w14:paraId="5C5CF74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Промивання з дезінфекцією трубопроводів діаметром</w:t>
            </w:r>
          </w:p>
          <w:p w14:paraId="7587551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100 мм</w:t>
            </w:r>
          </w:p>
        </w:tc>
        <w:tc>
          <w:tcPr>
            <w:tcW w:w="1418" w:type="dxa"/>
            <w:tcBorders>
              <w:top w:val="nil"/>
              <w:left w:val="single" w:sz="4" w:space="0" w:color="auto"/>
              <w:bottom w:val="nil"/>
              <w:right w:val="nil"/>
            </w:tcBorders>
          </w:tcPr>
          <w:p w14:paraId="63D8BF6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D32CCA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70E2B38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363781F" w14:textId="77777777" w:rsidTr="00E47464">
        <w:trPr>
          <w:jc w:val="center"/>
        </w:trPr>
        <w:tc>
          <w:tcPr>
            <w:tcW w:w="567" w:type="dxa"/>
            <w:tcBorders>
              <w:top w:val="nil"/>
              <w:left w:val="single" w:sz="12" w:space="0" w:color="auto"/>
              <w:bottom w:val="nil"/>
              <w:right w:val="single" w:sz="4" w:space="0" w:color="auto"/>
            </w:tcBorders>
            <w:vAlign w:val="center"/>
          </w:tcPr>
          <w:p w14:paraId="17A24BE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46F95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Колодязі</w:t>
            </w:r>
          </w:p>
        </w:tc>
        <w:tc>
          <w:tcPr>
            <w:tcW w:w="1418" w:type="dxa"/>
            <w:tcBorders>
              <w:top w:val="nil"/>
              <w:left w:val="single" w:sz="4" w:space="0" w:color="auto"/>
              <w:bottom w:val="nil"/>
              <w:right w:val="single" w:sz="4" w:space="0" w:color="auto"/>
            </w:tcBorders>
            <w:vAlign w:val="center"/>
          </w:tcPr>
          <w:p w14:paraId="65D96F2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8AFDF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3EE1A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2292672" w14:textId="77777777" w:rsidTr="00E47464">
        <w:trPr>
          <w:jc w:val="center"/>
        </w:trPr>
        <w:tc>
          <w:tcPr>
            <w:tcW w:w="567" w:type="dxa"/>
            <w:tcBorders>
              <w:top w:val="nil"/>
              <w:left w:val="single" w:sz="12" w:space="0" w:color="auto"/>
              <w:bottom w:val="nil"/>
              <w:right w:val="single" w:sz="4" w:space="0" w:color="auto"/>
            </w:tcBorders>
            <w:vAlign w:val="center"/>
          </w:tcPr>
          <w:p w14:paraId="1A03F66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11CA81"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Водопровідні колодязі  д.2000 мм (ВК2,ВК4,ВК5,ВК6- 4</w:t>
            </w:r>
          </w:p>
          <w:p w14:paraId="369289F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шт)</w:t>
            </w:r>
          </w:p>
        </w:tc>
        <w:tc>
          <w:tcPr>
            <w:tcW w:w="1418" w:type="dxa"/>
            <w:tcBorders>
              <w:top w:val="nil"/>
              <w:left w:val="single" w:sz="4" w:space="0" w:color="auto"/>
              <w:bottom w:val="nil"/>
              <w:right w:val="single" w:sz="4" w:space="0" w:color="auto"/>
            </w:tcBorders>
            <w:vAlign w:val="center"/>
          </w:tcPr>
          <w:p w14:paraId="2EC366B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47D40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9E7CD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80592E9" w14:textId="77777777" w:rsidTr="00E47464">
        <w:trPr>
          <w:jc w:val="center"/>
        </w:trPr>
        <w:tc>
          <w:tcPr>
            <w:tcW w:w="567" w:type="dxa"/>
            <w:tcBorders>
              <w:top w:val="nil"/>
              <w:left w:val="single" w:sz="12" w:space="0" w:color="auto"/>
              <w:bottom w:val="nil"/>
              <w:right w:val="single" w:sz="4" w:space="0" w:color="auto"/>
            </w:tcBorders>
          </w:tcPr>
          <w:p w14:paraId="1FB4962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28</w:t>
            </w:r>
          </w:p>
        </w:tc>
        <w:tc>
          <w:tcPr>
            <w:tcW w:w="5387" w:type="dxa"/>
            <w:tcBorders>
              <w:top w:val="nil"/>
              <w:left w:val="nil"/>
              <w:bottom w:val="nil"/>
              <w:right w:val="nil"/>
            </w:tcBorders>
          </w:tcPr>
          <w:p w14:paraId="6DF0BBC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колодязів круглих водопровідних із</w:t>
            </w:r>
          </w:p>
          <w:p w14:paraId="476136F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збірного залізобетону д. 2000 мм - 4 шт</w:t>
            </w:r>
          </w:p>
        </w:tc>
        <w:tc>
          <w:tcPr>
            <w:tcW w:w="1418" w:type="dxa"/>
            <w:tcBorders>
              <w:top w:val="nil"/>
              <w:left w:val="single" w:sz="4" w:space="0" w:color="auto"/>
              <w:bottom w:val="nil"/>
              <w:right w:val="nil"/>
            </w:tcBorders>
          </w:tcPr>
          <w:p w14:paraId="77872C1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7B3B10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9,5</w:t>
            </w:r>
          </w:p>
        </w:tc>
        <w:tc>
          <w:tcPr>
            <w:tcW w:w="1418" w:type="dxa"/>
            <w:tcBorders>
              <w:top w:val="nil"/>
              <w:left w:val="single" w:sz="4" w:space="0" w:color="auto"/>
              <w:bottom w:val="nil"/>
              <w:right w:val="single" w:sz="12" w:space="0" w:color="auto"/>
            </w:tcBorders>
          </w:tcPr>
          <w:p w14:paraId="639AE30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BE8449E" w14:textId="77777777" w:rsidTr="00E47464">
        <w:trPr>
          <w:jc w:val="center"/>
        </w:trPr>
        <w:tc>
          <w:tcPr>
            <w:tcW w:w="567" w:type="dxa"/>
            <w:tcBorders>
              <w:top w:val="nil"/>
              <w:left w:val="single" w:sz="12" w:space="0" w:color="auto"/>
              <w:bottom w:val="nil"/>
              <w:right w:val="single" w:sz="4" w:space="0" w:color="auto"/>
            </w:tcBorders>
            <w:vAlign w:val="center"/>
          </w:tcPr>
          <w:p w14:paraId="18E1D40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8FF32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Водопровідний колодязь  д.1500 мм (ВК3 - 1 шт)</w:t>
            </w:r>
          </w:p>
        </w:tc>
        <w:tc>
          <w:tcPr>
            <w:tcW w:w="1418" w:type="dxa"/>
            <w:tcBorders>
              <w:top w:val="nil"/>
              <w:left w:val="single" w:sz="4" w:space="0" w:color="auto"/>
              <w:bottom w:val="nil"/>
              <w:right w:val="single" w:sz="4" w:space="0" w:color="auto"/>
            </w:tcBorders>
            <w:vAlign w:val="center"/>
          </w:tcPr>
          <w:p w14:paraId="6F6FD42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2A530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C0076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2D4BC2E" w14:textId="77777777" w:rsidTr="00E47464">
        <w:trPr>
          <w:jc w:val="center"/>
        </w:trPr>
        <w:tc>
          <w:tcPr>
            <w:tcW w:w="567" w:type="dxa"/>
            <w:tcBorders>
              <w:top w:val="nil"/>
              <w:left w:val="single" w:sz="12" w:space="0" w:color="auto"/>
              <w:bottom w:val="nil"/>
              <w:right w:val="single" w:sz="4" w:space="0" w:color="auto"/>
            </w:tcBorders>
          </w:tcPr>
          <w:p w14:paraId="189D519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29</w:t>
            </w:r>
          </w:p>
        </w:tc>
        <w:tc>
          <w:tcPr>
            <w:tcW w:w="5387" w:type="dxa"/>
            <w:tcBorders>
              <w:top w:val="nil"/>
              <w:left w:val="nil"/>
              <w:bottom w:val="nil"/>
              <w:right w:val="nil"/>
            </w:tcBorders>
          </w:tcPr>
          <w:p w14:paraId="664EFE5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колодязів круглих водопровідних із</w:t>
            </w:r>
          </w:p>
          <w:p w14:paraId="7F813C0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збірного залізобетону д. 1500 мм - 1 шт</w:t>
            </w:r>
          </w:p>
        </w:tc>
        <w:tc>
          <w:tcPr>
            <w:tcW w:w="1418" w:type="dxa"/>
            <w:tcBorders>
              <w:top w:val="nil"/>
              <w:left w:val="single" w:sz="4" w:space="0" w:color="auto"/>
              <w:bottom w:val="nil"/>
              <w:right w:val="nil"/>
            </w:tcBorders>
          </w:tcPr>
          <w:p w14:paraId="1BE9D21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42E3AB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1,51</w:t>
            </w:r>
          </w:p>
        </w:tc>
        <w:tc>
          <w:tcPr>
            <w:tcW w:w="1418" w:type="dxa"/>
            <w:tcBorders>
              <w:top w:val="nil"/>
              <w:left w:val="single" w:sz="4" w:space="0" w:color="auto"/>
              <w:bottom w:val="nil"/>
              <w:right w:val="single" w:sz="12" w:space="0" w:color="auto"/>
            </w:tcBorders>
          </w:tcPr>
          <w:p w14:paraId="2C9031D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DDF2636" w14:textId="77777777" w:rsidTr="00E47464">
        <w:trPr>
          <w:jc w:val="center"/>
        </w:trPr>
        <w:tc>
          <w:tcPr>
            <w:tcW w:w="567" w:type="dxa"/>
            <w:tcBorders>
              <w:top w:val="nil"/>
              <w:left w:val="single" w:sz="12" w:space="0" w:color="auto"/>
              <w:bottom w:val="nil"/>
              <w:right w:val="single" w:sz="4" w:space="0" w:color="auto"/>
            </w:tcBorders>
            <w:vAlign w:val="center"/>
          </w:tcPr>
          <w:p w14:paraId="2643F79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7E559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Арматура та обладнання ВК-2</w:t>
            </w:r>
          </w:p>
        </w:tc>
        <w:tc>
          <w:tcPr>
            <w:tcW w:w="1418" w:type="dxa"/>
            <w:tcBorders>
              <w:top w:val="nil"/>
              <w:left w:val="single" w:sz="4" w:space="0" w:color="auto"/>
              <w:bottom w:val="nil"/>
              <w:right w:val="single" w:sz="4" w:space="0" w:color="auto"/>
            </w:tcBorders>
            <w:vAlign w:val="center"/>
          </w:tcPr>
          <w:p w14:paraId="41A7483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8B550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4ACE7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B73070F" w14:textId="77777777" w:rsidTr="00E47464">
        <w:trPr>
          <w:jc w:val="center"/>
        </w:trPr>
        <w:tc>
          <w:tcPr>
            <w:tcW w:w="567" w:type="dxa"/>
            <w:tcBorders>
              <w:top w:val="nil"/>
              <w:left w:val="single" w:sz="12" w:space="0" w:color="auto"/>
              <w:bottom w:val="nil"/>
              <w:right w:val="single" w:sz="4" w:space="0" w:color="auto"/>
            </w:tcBorders>
          </w:tcPr>
          <w:p w14:paraId="64C9B8F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30</w:t>
            </w:r>
          </w:p>
        </w:tc>
        <w:tc>
          <w:tcPr>
            <w:tcW w:w="5387" w:type="dxa"/>
            <w:tcBorders>
              <w:top w:val="nil"/>
              <w:left w:val="nil"/>
              <w:bottom w:val="nil"/>
              <w:right w:val="nil"/>
            </w:tcBorders>
          </w:tcPr>
          <w:p w14:paraId="29C8B3E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13AB807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100-250 мм: трійник сталевий 219х6 1 шт</w:t>
            </w:r>
          </w:p>
        </w:tc>
        <w:tc>
          <w:tcPr>
            <w:tcW w:w="1418" w:type="dxa"/>
            <w:tcBorders>
              <w:top w:val="nil"/>
              <w:left w:val="single" w:sz="4" w:space="0" w:color="auto"/>
              <w:bottom w:val="nil"/>
              <w:right w:val="nil"/>
            </w:tcBorders>
          </w:tcPr>
          <w:p w14:paraId="356B0D6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6EDCB2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4B98AEB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C5ADD6A" w14:textId="77777777" w:rsidTr="00E47464">
        <w:trPr>
          <w:jc w:val="center"/>
        </w:trPr>
        <w:tc>
          <w:tcPr>
            <w:tcW w:w="567" w:type="dxa"/>
            <w:tcBorders>
              <w:top w:val="nil"/>
              <w:left w:val="single" w:sz="12" w:space="0" w:color="auto"/>
              <w:bottom w:val="nil"/>
              <w:right w:val="single" w:sz="4" w:space="0" w:color="auto"/>
            </w:tcBorders>
          </w:tcPr>
          <w:p w14:paraId="46E291D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31</w:t>
            </w:r>
          </w:p>
        </w:tc>
        <w:tc>
          <w:tcPr>
            <w:tcW w:w="5387" w:type="dxa"/>
            <w:tcBorders>
              <w:top w:val="nil"/>
              <w:left w:val="nil"/>
              <w:bottom w:val="nil"/>
              <w:right w:val="nil"/>
            </w:tcBorders>
          </w:tcPr>
          <w:p w14:paraId="7D025C5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5E9E6BD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діаметром 100-250 мм: : перехід сталевий 219х6-108х4</w:t>
            </w:r>
          </w:p>
          <w:p w14:paraId="7E9D2F3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 шт</w:t>
            </w:r>
          </w:p>
        </w:tc>
        <w:tc>
          <w:tcPr>
            <w:tcW w:w="1418" w:type="dxa"/>
            <w:tcBorders>
              <w:top w:val="nil"/>
              <w:left w:val="single" w:sz="4" w:space="0" w:color="auto"/>
              <w:bottom w:val="nil"/>
              <w:right w:val="nil"/>
            </w:tcBorders>
          </w:tcPr>
          <w:p w14:paraId="6F2A203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E22849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0,0029</w:t>
            </w:r>
          </w:p>
        </w:tc>
        <w:tc>
          <w:tcPr>
            <w:tcW w:w="1418" w:type="dxa"/>
            <w:tcBorders>
              <w:top w:val="nil"/>
              <w:left w:val="single" w:sz="4" w:space="0" w:color="auto"/>
              <w:bottom w:val="nil"/>
              <w:right w:val="single" w:sz="12" w:space="0" w:color="auto"/>
            </w:tcBorders>
          </w:tcPr>
          <w:p w14:paraId="4D449D7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0D356D4" w14:textId="77777777" w:rsidTr="00E47464">
        <w:trPr>
          <w:jc w:val="center"/>
        </w:trPr>
        <w:tc>
          <w:tcPr>
            <w:tcW w:w="567" w:type="dxa"/>
            <w:tcBorders>
              <w:top w:val="nil"/>
              <w:left w:val="single" w:sz="12" w:space="0" w:color="auto"/>
              <w:bottom w:val="nil"/>
              <w:right w:val="single" w:sz="4" w:space="0" w:color="auto"/>
            </w:tcBorders>
          </w:tcPr>
          <w:p w14:paraId="24ED01E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32</w:t>
            </w:r>
          </w:p>
        </w:tc>
        <w:tc>
          <w:tcPr>
            <w:tcW w:w="5387" w:type="dxa"/>
            <w:tcBorders>
              <w:top w:val="nil"/>
              <w:left w:val="nil"/>
              <w:bottom w:val="nil"/>
              <w:right w:val="nil"/>
            </w:tcBorders>
          </w:tcPr>
          <w:p w14:paraId="336EBEF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засувок з обгумованим клином</w:t>
            </w:r>
          </w:p>
          <w:p w14:paraId="3AA06DC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DN200 PN10 діаметром 200 мм</w:t>
            </w:r>
          </w:p>
        </w:tc>
        <w:tc>
          <w:tcPr>
            <w:tcW w:w="1418" w:type="dxa"/>
            <w:tcBorders>
              <w:top w:val="nil"/>
              <w:left w:val="single" w:sz="4" w:space="0" w:color="auto"/>
              <w:bottom w:val="nil"/>
              <w:right w:val="nil"/>
            </w:tcBorders>
          </w:tcPr>
          <w:p w14:paraId="37A0750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1B5C86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5D53EB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9C773E4" w14:textId="77777777" w:rsidTr="00E47464">
        <w:trPr>
          <w:jc w:val="center"/>
        </w:trPr>
        <w:tc>
          <w:tcPr>
            <w:tcW w:w="567" w:type="dxa"/>
            <w:tcBorders>
              <w:top w:val="nil"/>
              <w:left w:val="single" w:sz="12" w:space="0" w:color="auto"/>
              <w:bottom w:val="nil"/>
              <w:right w:val="single" w:sz="4" w:space="0" w:color="auto"/>
            </w:tcBorders>
          </w:tcPr>
          <w:p w14:paraId="76B7023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33</w:t>
            </w:r>
          </w:p>
        </w:tc>
        <w:tc>
          <w:tcPr>
            <w:tcW w:w="5387" w:type="dxa"/>
            <w:tcBorders>
              <w:top w:val="nil"/>
              <w:left w:val="nil"/>
              <w:bottom w:val="nil"/>
              <w:right w:val="nil"/>
            </w:tcBorders>
          </w:tcPr>
          <w:p w14:paraId="65DDEED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засувок з обгумованим клином DN100</w:t>
            </w:r>
          </w:p>
          <w:p w14:paraId="0E20CB1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PN10</w:t>
            </w:r>
          </w:p>
        </w:tc>
        <w:tc>
          <w:tcPr>
            <w:tcW w:w="1418" w:type="dxa"/>
            <w:tcBorders>
              <w:top w:val="nil"/>
              <w:left w:val="single" w:sz="4" w:space="0" w:color="auto"/>
              <w:bottom w:val="nil"/>
              <w:right w:val="nil"/>
            </w:tcBorders>
          </w:tcPr>
          <w:p w14:paraId="1B1BACB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FBD91E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693A90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09BABC1" w14:textId="77777777" w:rsidTr="00E47464">
        <w:trPr>
          <w:jc w:val="center"/>
        </w:trPr>
        <w:tc>
          <w:tcPr>
            <w:tcW w:w="567" w:type="dxa"/>
            <w:tcBorders>
              <w:top w:val="nil"/>
              <w:left w:val="single" w:sz="12" w:space="0" w:color="auto"/>
              <w:bottom w:val="nil"/>
              <w:right w:val="single" w:sz="4" w:space="0" w:color="auto"/>
            </w:tcBorders>
          </w:tcPr>
          <w:p w14:paraId="13B5B44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34</w:t>
            </w:r>
          </w:p>
        </w:tc>
        <w:tc>
          <w:tcPr>
            <w:tcW w:w="5387" w:type="dxa"/>
            <w:tcBorders>
              <w:top w:val="nil"/>
              <w:left w:val="nil"/>
              <w:bottom w:val="nil"/>
              <w:right w:val="nil"/>
            </w:tcBorders>
          </w:tcPr>
          <w:p w14:paraId="3CD2592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6CB2A73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1CC70EA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B8AE72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AD38B8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FB8692B" w14:textId="77777777" w:rsidTr="00E47464">
        <w:trPr>
          <w:jc w:val="center"/>
        </w:trPr>
        <w:tc>
          <w:tcPr>
            <w:tcW w:w="567" w:type="dxa"/>
            <w:tcBorders>
              <w:top w:val="nil"/>
              <w:left w:val="single" w:sz="12" w:space="0" w:color="auto"/>
              <w:bottom w:val="nil"/>
              <w:right w:val="single" w:sz="4" w:space="0" w:color="auto"/>
            </w:tcBorders>
          </w:tcPr>
          <w:p w14:paraId="4F18E76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35</w:t>
            </w:r>
          </w:p>
        </w:tc>
        <w:tc>
          <w:tcPr>
            <w:tcW w:w="5387" w:type="dxa"/>
            <w:tcBorders>
              <w:top w:val="nil"/>
              <w:left w:val="nil"/>
              <w:bottom w:val="nil"/>
              <w:right w:val="nil"/>
            </w:tcBorders>
          </w:tcPr>
          <w:p w14:paraId="0973120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100 мм до</w:t>
            </w:r>
          </w:p>
          <w:p w14:paraId="1E881AD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667AAB0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B01291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691BAC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7D1EC80" w14:textId="77777777" w:rsidTr="00E47464">
        <w:trPr>
          <w:jc w:val="center"/>
        </w:trPr>
        <w:tc>
          <w:tcPr>
            <w:tcW w:w="567" w:type="dxa"/>
            <w:tcBorders>
              <w:top w:val="nil"/>
              <w:left w:val="single" w:sz="12" w:space="0" w:color="auto"/>
              <w:bottom w:val="nil"/>
              <w:right w:val="single" w:sz="4" w:space="0" w:color="auto"/>
            </w:tcBorders>
          </w:tcPr>
          <w:p w14:paraId="40A78BE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36</w:t>
            </w:r>
          </w:p>
        </w:tc>
        <w:tc>
          <w:tcPr>
            <w:tcW w:w="5387" w:type="dxa"/>
            <w:tcBorders>
              <w:top w:val="nil"/>
              <w:left w:val="nil"/>
              <w:bottom w:val="nil"/>
              <w:right w:val="nil"/>
            </w:tcBorders>
          </w:tcPr>
          <w:p w14:paraId="76AE413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16085B8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59AB483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AFD61F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5A3CBE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4B6AE24F"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6B42" w:rsidRPr="009B6B42" w14:paraId="36CC656F" w14:textId="77777777" w:rsidTr="00E4746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E78DB9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D8E445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5DFC44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47A6E8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7EEFF7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0BF8DB4A" w14:textId="77777777" w:rsidTr="00E47464">
        <w:trPr>
          <w:jc w:val="center"/>
        </w:trPr>
        <w:tc>
          <w:tcPr>
            <w:tcW w:w="567" w:type="dxa"/>
            <w:tcBorders>
              <w:top w:val="nil"/>
              <w:left w:val="single" w:sz="12" w:space="0" w:color="auto"/>
              <w:bottom w:val="nil"/>
              <w:right w:val="single" w:sz="4" w:space="0" w:color="auto"/>
            </w:tcBorders>
          </w:tcPr>
          <w:p w14:paraId="5A5C12F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37</w:t>
            </w:r>
          </w:p>
        </w:tc>
        <w:tc>
          <w:tcPr>
            <w:tcW w:w="5387" w:type="dxa"/>
            <w:tcBorders>
              <w:top w:val="nil"/>
              <w:left w:val="nil"/>
              <w:bottom w:val="nil"/>
              <w:right w:val="nil"/>
            </w:tcBorders>
          </w:tcPr>
          <w:p w14:paraId="194F633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100 мм до</w:t>
            </w:r>
          </w:p>
          <w:p w14:paraId="159D3F1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4C8B467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61AA0D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69923A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2CAE6AC" w14:textId="77777777" w:rsidTr="00E47464">
        <w:trPr>
          <w:jc w:val="center"/>
        </w:trPr>
        <w:tc>
          <w:tcPr>
            <w:tcW w:w="567" w:type="dxa"/>
            <w:tcBorders>
              <w:top w:val="nil"/>
              <w:left w:val="single" w:sz="12" w:space="0" w:color="auto"/>
              <w:bottom w:val="nil"/>
              <w:right w:val="single" w:sz="4" w:space="0" w:color="auto"/>
            </w:tcBorders>
          </w:tcPr>
          <w:p w14:paraId="65016CC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38</w:t>
            </w:r>
          </w:p>
        </w:tc>
        <w:tc>
          <w:tcPr>
            <w:tcW w:w="5387" w:type="dxa"/>
            <w:tcBorders>
              <w:top w:val="nil"/>
              <w:left w:val="nil"/>
              <w:bottom w:val="nil"/>
              <w:right w:val="nil"/>
            </w:tcBorders>
          </w:tcPr>
          <w:p w14:paraId="02B66E9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2BBDC3C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2A0CFEE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F9C426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8AB683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E5EEDE2" w14:textId="77777777" w:rsidTr="00E47464">
        <w:trPr>
          <w:jc w:val="center"/>
        </w:trPr>
        <w:tc>
          <w:tcPr>
            <w:tcW w:w="567" w:type="dxa"/>
            <w:tcBorders>
              <w:top w:val="nil"/>
              <w:left w:val="single" w:sz="12" w:space="0" w:color="auto"/>
              <w:bottom w:val="nil"/>
              <w:right w:val="single" w:sz="4" w:space="0" w:color="auto"/>
            </w:tcBorders>
          </w:tcPr>
          <w:p w14:paraId="5D00074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39</w:t>
            </w:r>
          </w:p>
        </w:tc>
        <w:tc>
          <w:tcPr>
            <w:tcW w:w="5387" w:type="dxa"/>
            <w:tcBorders>
              <w:top w:val="nil"/>
              <w:left w:val="nil"/>
              <w:bottom w:val="nil"/>
              <w:right w:val="nil"/>
            </w:tcBorders>
          </w:tcPr>
          <w:p w14:paraId="65245B3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3ECBB20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ПЕ100 SDR17 110</w:t>
            </w:r>
          </w:p>
        </w:tc>
        <w:tc>
          <w:tcPr>
            <w:tcW w:w="1418" w:type="dxa"/>
            <w:tcBorders>
              <w:top w:val="nil"/>
              <w:left w:val="single" w:sz="4" w:space="0" w:color="auto"/>
              <w:bottom w:val="nil"/>
              <w:right w:val="nil"/>
            </w:tcBorders>
          </w:tcPr>
          <w:p w14:paraId="2778C19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EA7363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FD7A19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824F015" w14:textId="77777777" w:rsidTr="00E47464">
        <w:trPr>
          <w:jc w:val="center"/>
        </w:trPr>
        <w:tc>
          <w:tcPr>
            <w:tcW w:w="567" w:type="dxa"/>
            <w:tcBorders>
              <w:top w:val="nil"/>
              <w:left w:val="single" w:sz="12" w:space="0" w:color="auto"/>
              <w:bottom w:val="nil"/>
              <w:right w:val="single" w:sz="4" w:space="0" w:color="auto"/>
            </w:tcBorders>
          </w:tcPr>
          <w:p w14:paraId="3AD8AA4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40</w:t>
            </w:r>
          </w:p>
        </w:tc>
        <w:tc>
          <w:tcPr>
            <w:tcW w:w="5387" w:type="dxa"/>
            <w:tcBorders>
              <w:top w:val="nil"/>
              <w:left w:val="nil"/>
              <w:bottom w:val="nil"/>
              <w:right w:val="nil"/>
            </w:tcBorders>
          </w:tcPr>
          <w:p w14:paraId="250941F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колін 45 град. ПЕ100</w:t>
            </w:r>
          </w:p>
          <w:p w14:paraId="6F34178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SDR17 110</w:t>
            </w:r>
          </w:p>
        </w:tc>
        <w:tc>
          <w:tcPr>
            <w:tcW w:w="1418" w:type="dxa"/>
            <w:tcBorders>
              <w:top w:val="nil"/>
              <w:left w:val="single" w:sz="4" w:space="0" w:color="auto"/>
              <w:bottom w:val="nil"/>
              <w:right w:val="nil"/>
            </w:tcBorders>
          </w:tcPr>
          <w:p w14:paraId="3C76EFA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9D5C00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835846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F088499" w14:textId="77777777" w:rsidTr="00E47464">
        <w:trPr>
          <w:jc w:val="center"/>
        </w:trPr>
        <w:tc>
          <w:tcPr>
            <w:tcW w:w="567" w:type="dxa"/>
            <w:tcBorders>
              <w:top w:val="nil"/>
              <w:left w:val="single" w:sz="12" w:space="0" w:color="auto"/>
              <w:bottom w:val="nil"/>
              <w:right w:val="single" w:sz="4" w:space="0" w:color="auto"/>
            </w:tcBorders>
            <w:vAlign w:val="center"/>
          </w:tcPr>
          <w:p w14:paraId="5C1B23D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3B545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Арматура та обладнання ВК-3</w:t>
            </w:r>
          </w:p>
        </w:tc>
        <w:tc>
          <w:tcPr>
            <w:tcW w:w="1418" w:type="dxa"/>
            <w:tcBorders>
              <w:top w:val="nil"/>
              <w:left w:val="single" w:sz="4" w:space="0" w:color="auto"/>
              <w:bottom w:val="nil"/>
              <w:right w:val="single" w:sz="4" w:space="0" w:color="auto"/>
            </w:tcBorders>
            <w:vAlign w:val="center"/>
          </w:tcPr>
          <w:p w14:paraId="371E4D0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7E598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3CF17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F390C43" w14:textId="77777777" w:rsidTr="00E47464">
        <w:trPr>
          <w:jc w:val="center"/>
        </w:trPr>
        <w:tc>
          <w:tcPr>
            <w:tcW w:w="567" w:type="dxa"/>
            <w:tcBorders>
              <w:top w:val="nil"/>
              <w:left w:val="single" w:sz="12" w:space="0" w:color="auto"/>
              <w:bottom w:val="nil"/>
              <w:right w:val="single" w:sz="4" w:space="0" w:color="auto"/>
            </w:tcBorders>
          </w:tcPr>
          <w:p w14:paraId="04D3D30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41</w:t>
            </w:r>
          </w:p>
        </w:tc>
        <w:tc>
          <w:tcPr>
            <w:tcW w:w="5387" w:type="dxa"/>
            <w:tcBorders>
              <w:top w:val="nil"/>
              <w:left w:val="nil"/>
              <w:bottom w:val="nil"/>
              <w:right w:val="nil"/>
            </w:tcBorders>
          </w:tcPr>
          <w:p w14:paraId="4D53675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13AF7BF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100-250 мм: трійник сталевий 219х6 1 шт</w:t>
            </w:r>
          </w:p>
        </w:tc>
        <w:tc>
          <w:tcPr>
            <w:tcW w:w="1418" w:type="dxa"/>
            <w:tcBorders>
              <w:top w:val="nil"/>
              <w:left w:val="single" w:sz="4" w:space="0" w:color="auto"/>
              <w:bottom w:val="nil"/>
              <w:right w:val="nil"/>
            </w:tcBorders>
          </w:tcPr>
          <w:p w14:paraId="4E33C85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39A678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0,0137</w:t>
            </w:r>
          </w:p>
        </w:tc>
        <w:tc>
          <w:tcPr>
            <w:tcW w:w="1418" w:type="dxa"/>
            <w:tcBorders>
              <w:top w:val="nil"/>
              <w:left w:val="single" w:sz="4" w:space="0" w:color="auto"/>
              <w:bottom w:val="nil"/>
              <w:right w:val="single" w:sz="12" w:space="0" w:color="auto"/>
            </w:tcBorders>
          </w:tcPr>
          <w:p w14:paraId="4581CA4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BC2D5A2" w14:textId="77777777" w:rsidTr="00E47464">
        <w:trPr>
          <w:jc w:val="center"/>
        </w:trPr>
        <w:tc>
          <w:tcPr>
            <w:tcW w:w="567" w:type="dxa"/>
            <w:tcBorders>
              <w:top w:val="nil"/>
              <w:left w:val="single" w:sz="12" w:space="0" w:color="auto"/>
              <w:bottom w:val="nil"/>
              <w:right w:val="single" w:sz="4" w:space="0" w:color="auto"/>
            </w:tcBorders>
          </w:tcPr>
          <w:p w14:paraId="6A98285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42</w:t>
            </w:r>
          </w:p>
        </w:tc>
        <w:tc>
          <w:tcPr>
            <w:tcW w:w="5387" w:type="dxa"/>
            <w:tcBorders>
              <w:top w:val="nil"/>
              <w:left w:val="nil"/>
              <w:bottom w:val="nil"/>
              <w:right w:val="nil"/>
            </w:tcBorders>
          </w:tcPr>
          <w:p w14:paraId="6A50DF8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3B9B5DC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діаметром 100-250 мм: : перехід сталевий 133х4-89х3,5</w:t>
            </w:r>
          </w:p>
          <w:p w14:paraId="5268CC0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 шт</w:t>
            </w:r>
          </w:p>
        </w:tc>
        <w:tc>
          <w:tcPr>
            <w:tcW w:w="1418" w:type="dxa"/>
            <w:tcBorders>
              <w:top w:val="nil"/>
              <w:left w:val="single" w:sz="4" w:space="0" w:color="auto"/>
              <w:bottom w:val="nil"/>
              <w:right w:val="nil"/>
            </w:tcBorders>
          </w:tcPr>
          <w:p w14:paraId="1967AEE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9AE0B5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0,0015</w:t>
            </w:r>
          </w:p>
        </w:tc>
        <w:tc>
          <w:tcPr>
            <w:tcW w:w="1418" w:type="dxa"/>
            <w:tcBorders>
              <w:top w:val="nil"/>
              <w:left w:val="single" w:sz="4" w:space="0" w:color="auto"/>
              <w:bottom w:val="nil"/>
              <w:right w:val="single" w:sz="12" w:space="0" w:color="auto"/>
            </w:tcBorders>
          </w:tcPr>
          <w:p w14:paraId="64F5FB9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54DFA30" w14:textId="77777777" w:rsidTr="00E47464">
        <w:trPr>
          <w:jc w:val="center"/>
        </w:trPr>
        <w:tc>
          <w:tcPr>
            <w:tcW w:w="567" w:type="dxa"/>
            <w:tcBorders>
              <w:top w:val="nil"/>
              <w:left w:val="single" w:sz="12" w:space="0" w:color="auto"/>
              <w:bottom w:val="nil"/>
              <w:right w:val="single" w:sz="4" w:space="0" w:color="auto"/>
            </w:tcBorders>
          </w:tcPr>
          <w:p w14:paraId="0C8A7DA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43</w:t>
            </w:r>
          </w:p>
        </w:tc>
        <w:tc>
          <w:tcPr>
            <w:tcW w:w="5387" w:type="dxa"/>
            <w:tcBorders>
              <w:top w:val="nil"/>
              <w:left w:val="nil"/>
              <w:bottom w:val="nil"/>
              <w:right w:val="nil"/>
            </w:tcBorders>
          </w:tcPr>
          <w:p w14:paraId="3802FBF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засувок та клапанів зворотних</w:t>
            </w:r>
          </w:p>
          <w:p w14:paraId="6588B7C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80 мм</w:t>
            </w:r>
          </w:p>
        </w:tc>
        <w:tc>
          <w:tcPr>
            <w:tcW w:w="1418" w:type="dxa"/>
            <w:tcBorders>
              <w:top w:val="nil"/>
              <w:left w:val="single" w:sz="4" w:space="0" w:color="auto"/>
              <w:bottom w:val="nil"/>
              <w:right w:val="nil"/>
            </w:tcBorders>
          </w:tcPr>
          <w:p w14:paraId="48FE211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848F94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28FE4E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94CBC21" w14:textId="77777777" w:rsidTr="00E47464">
        <w:trPr>
          <w:jc w:val="center"/>
        </w:trPr>
        <w:tc>
          <w:tcPr>
            <w:tcW w:w="567" w:type="dxa"/>
            <w:tcBorders>
              <w:top w:val="nil"/>
              <w:left w:val="single" w:sz="12" w:space="0" w:color="auto"/>
              <w:bottom w:val="nil"/>
              <w:right w:val="single" w:sz="4" w:space="0" w:color="auto"/>
            </w:tcBorders>
          </w:tcPr>
          <w:p w14:paraId="7B83F61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44</w:t>
            </w:r>
          </w:p>
        </w:tc>
        <w:tc>
          <w:tcPr>
            <w:tcW w:w="5387" w:type="dxa"/>
            <w:tcBorders>
              <w:top w:val="nil"/>
              <w:left w:val="nil"/>
              <w:bottom w:val="nil"/>
              <w:right w:val="nil"/>
            </w:tcBorders>
          </w:tcPr>
          <w:p w14:paraId="10844AA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подвійних вантузів Ду 80 Ру16</w:t>
            </w:r>
          </w:p>
        </w:tc>
        <w:tc>
          <w:tcPr>
            <w:tcW w:w="1418" w:type="dxa"/>
            <w:tcBorders>
              <w:top w:val="nil"/>
              <w:left w:val="single" w:sz="4" w:space="0" w:color="auto"/>
              <w:bottom w:val="nil"/>
              <w:right w:val="nil"/>
            </w:tcBorders>
          </w:tcPr>
          <w:p w14:paraId="3E3116B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C41B58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FDE2C0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60BB022" w14:textId="77777777" w:rsidTr="00E47464">
        <w:trPr>
          <w:jc w:val="center"/>
        </w:trPr>
        <w:tc>
          <w:tcPr>
            <w:tcW w:w="567" w:type="dxa"/>
            <w:tcBorders>
              <w:top w:val="nil"/>
              <w:left w:val="single" w:sz="12" w:space="0" w:color="auto"/>
              <w:bottom w:val="nil"/>
              <w:right w:val="single" w:sz="4" w:space="0" w:color="auto"/>
            </w:tcBorders>
          </w:tcPr>
          <w:p w14:paraId="5FD9E38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45</w:t>
            </w:r>
          </w:p>
        </w:tc>
        <w:tc>
          <w:tcPr>
            <w:tcW w:w="5387" w:type="dxa"/>
            <w:tcBorders>
              <w:top w:val="nil"/>
              <w:left w:val="nil"/>
              <w:bottom w:val="nil"/>
              <w:right w:val="nil"/>
            </w:tcBorders>
          </w:tcPr>
          <w:p w14:paraId="44FA8BF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5AD80EA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2DB6A53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2ECD73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309479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008164F" w14:textId="77777777" w:rsidTr="00E47464">
        <w:trPr>
          <w:jc w:val="center"/>
        </w:trPr>
        <w:tc>
          <w:tcPr>
            <w:tcW w:w="567" w:type="dxa"/>
            <w:tcBorders>
              <w:top w:val="nil"/>
              <w:left w:val="single" w:sz="12" w:space="0" w:color="auto"/>
              <w:bottom w:val="nil"/>
              <w:right w:val="single" w:sz="4" w:space="0" w:color="auto"/>
            </w:tcBorders>
          </w:tcPr>
          <w:p w14:paraId="3971117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46</w:t>
            </w:r>
          </w:p>
        </w:tc>
        <w:tc>
          <w:tcPr>
            <w:tcW w:w="5387" w:type="dxa"/>
            <w:tcBorders>
              <w:top w:val="nil"/>
              <w:left w:val="nil"/>
              <w:bottom w:val="nil"/>
              <w:right w:val="nil"/>
            </w:tcBorders>
          </w:tcPr>
          <w:p w14:paraId="41B8120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80 мм до</w:t>
            </w:r>
          </w:p>
          <w:p w14:paraId="4D98131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5E21724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42A29F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097F11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336991C" w14:textId="77777777" w:rsidTr="00E47464">
        <w:trPr>
          <w:jc w:val="center"/>
        </w:trPr>
        <w:tc>
          <w:tcPr>
            <w:tcW w:w="567" w:type="dxa"/>
            <w:tcBorders>
              <w:top w:val="nil"/>
              <w:left w:val="single" w:sz="12" w:space="0" w:color="auto"/>
              <w:bottom w:val="nil"/>
              <w:right w:val="single" w:sz="4" w:space="0" w:color="auto"/>
            </w:tcBorders>
          </w:tcPr>
          <w:p w14:paraId="514C953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47</w:t>
            </w:r>
          </w:p>
        </w:tc>
        <w:tc>
          <w:tcPr>
            <w:tcW w:w="5387" w:type="dxa"/>
            <w:tcBorders>
              <w:top w:val="nil"/>
              <w:left w:val="nil"/>
              <w:bottom w:val="nil"/>
              <w:right w:val="nil"/>
            </w:tcBorders>
          </w:tcPr>
          <w:p w14:paraId="0205218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19E3B7D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ПЕ100 SDR17 200 діаметром 200 мм</w:t>
            </w:r>
          </w:p>
        </w:tc>
        <w:tc>
          <w:tcPr>
            <w:tcW w:w="1418" w:type="dxa"/>
            <w:tcBorders>
              <w:top w:val="nil"/>
              <w:left w:val="single" w:sz="4" w:space="0" w:color="auto"/>
              <w:bottom w:val="nil"/>
              <w:right w:val="nil"/>
            </w:tcBorders>
          </w:tcPr>
          <w:p w14:paraId="500FB83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61B57C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202099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12BFF7B" w14:textId="77777777" w:rsidTr="00E47464">
        <w:trPr>
          <w:jc w:val="center"/>
        </w:trPr>
        <w:tc>
          <w:tcPr>
            <w:tcW w:w="567" w:type="dxa"/>
            <w:tcBorders>
              <w:top w:val="nil"/>
              <w:left w:val="single" w:sz="12" w:space="0" w:color="auto"/>
              <w:bottom w:val="nil"/>
              <w:right w:val="single" w:sz="4" w:space="0" w:color="auto"/>
            </w:tcBorders>
            <w:vAlign w:val="center"/>
          </w:tcPr>
          <w:p w14:paraId="609C83F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7E73F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Арматура та обладнання ВК-4</w:t>
            </w:r>
          </w:p>
        </w:tc>
        <w:tc>
          <w:tcPr>
            <w:tcW w:w="1418" w:type="dxa"/>
            <w:tcBorders>
              <w:top w:val="nil"/>
              <w:left w:val="single" w:sz="4" w:space="0" w:color="auto"/>
              <w:bottom w:val="nil"/>
              <w:right w:val="single" w:sz="4" w:space="0" w:color="auto"/>
            </w:tcBorders>
            <w:vAlign w:val="center"/>
          </w:tcPr>
          <w:p w14:paraId="6132C8A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48A24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86886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0E013DE" w14:textId="77777777" w:rsidTr="00E47464">
        <w:trPr>
          <w:jc w:val="center"/>
        </w:trPr>
        <w:tc>
          <w:tcPr>
            <w:tcW w:w="567" w:type="dxa"/>
            <w:tcBorders>
              <w:top w:val="nil"/>
              <w:left w:val="single" w:sz="12" w:space="0" w:color="auto"/>
              <w:bottom w:val="nil"/>
              <w:right w:val="single" w:sz="4" w:space="0" w:color="auto"/>
            </w:tcBorders>
          </w:tcPr>
          <w:p w14:paraId="4FF4FBA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48</w:t>
            </w:r>
          </w:p>
        </w:tc>
        <w:tc>
          <w:tcPr>
            <w:tcW w:w="5387" w:type="dxa"/>
            <w:tcBorders>
              <w:top w:val="nil"/>
              <w:left w:val="nil"/>
              <w:bottom w:val="nil"/>
              <w:right w:val="nil"/>
            </w:tcBorders>
          </w:tcPr>
          <w:p w14:paraId="0466498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6320559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125-200 мм (універсальний врізний хомут Hawle</w:t>
            </w:r>
          </w:p>
          <w:p w14:paraId="6A7FE0C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д.200/100 - 1 шт)</w:t>
            </w:r>
          </w:p>
        </w:tc>
        <w:tc>
          <w:tcPr>
            <w:tcW w:w="1418" w:type="dxa"/>
            <w:tcBorders>
              <w:top w:val="nil"/>
              <w:left w:val="single" w:sz="4" w:space="0" w:color="auto"/>
              <w:bottom w:val="nil"/>
              <w:right w:val="nil"/>
            </w:tcBorders>
          </w:tcPr>
          <w:p w14:paraId="46E0616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90698F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7D26498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CB4CD29" w14:textId="77777777" w:rsidTr="00E47464">
        <w:trPr>
          <w:jc w:val="center"/>
        </w:trPr>
        <w:tc>
          <w:tcPr>
            <w:tcW w:w="567" w:type="dxa"/>
            <w:tcBorders>
              <w:top w:val="nil"/>
              <w:left w:val="single" w:sz="12" w:space="0" w:color="auto"/>
              <w:bottom w:val="nil"/>
              <w:right w:val="single" w:sz="4" w:space="0" w:color="auto"/>
            </w:tcBorders>
          </w:tcPr>
          <w:p w14:paraId="6F66F24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49</w:t>
            </w:r>
          </w:p>
        </w:tc>
        <w:tc>
          <w:tcPr>
            <w:tcW w:w="5387" w:type="dxa"/>
            <w:tcBorders>
              <w:top w:val="nil"/>
              <w:left w:val="nil"/>
              <w:bottom w:val="nil"/>
              <w:right w:val="nil"/>
            </w:tcBorders>
          </w:tcPr>
          <w:p w14:paraId="5B6A7F3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1F9E412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125-200 мм (універсальний врізний хомут Hawle</w:t>
            </w:r>
          </w:p>
          <w:p w14:paraId="15368AE1"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д.200/50 - 1 шт)</w:t>
            </w:r>
          </w:p>
        </w:tc>
        <w:tc>
          <w:tcPr>
            <w:tcW w:w="1418" w:type="dxa"/>
            <w:tcBorders>
              <w:top w:val="nil"/>
              <w:left w:val="single" w:sz="4" w:space="0" w:color="auto"/>
              <w:bottom w:val="nil"/>
              <w:right w:val="nil"/>
            </w:tcBorders>
          </w:tcPr>
          <w:p w14:paraId="687A8A1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00F8E1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2FCAA8A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2BAA4EC" w14:textId="77777777" w:rsidTr="00E47464">
        <w:trPr>
          <w:jc w:val="center"/>
        </w:trPr>
        <w:tc>
          <w:tcPr>
            <w:tcW w:w="567" w:type="dxa"/>
            <w:tcBorders>
              <w:top w:val="nil"/>
              <w:left w:val="single" w:sz="12" w:space="0" w:color="auto"/>
              <w:bottom w:val="nil"/>
              <w:right w:val="single" w:sz="4" w:space="0" w:color="auto"/>
            </w:tcBorders>
          </w:tcPr>
          <w:p w14:paraId="0F2F641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50</w:t>
            </w:r>
          </w:p>
        </w:tc>
        <w:tc>
          <w:tcPr>
            <w:tcW w:w="5387" w:type="dxa"/>
            <w:tcBorders>
              <w:top w:val="nil"/>
              <w:left w:val="nil"/>
              <w:bottom w:val="nil"/>
              <w:right w:val="nil"/>
            </w:tcBorders>
          </w:tcPr>
          <w:p w14:paraId="28201AD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засувок з обгумованим клином DN100</w:t>
            </w:r>
          </w:p>
          <w:p w14:paraId="72B2FC2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PN10</w:t>
            </w:r>
          </w:p>
        </w:tc>
        <w:tc>
          <w:tcPr>
            <w:tcW w:w="1418" w:type="dxa"/>
            <w:tcBorders>
              <w:top w:val="nil"/>
              <w:left w:val="single" w:sz="4" w:space="0" w:color="auto"/>
              <w:bottom w:val="nil"/>
              <w:right w:val="nil"/>
            </w:tcBorders>
          </w:tcPr>
          <w:p w14:paraId="577F5D2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C2548A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D61244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C426032" w14:textId="77777777" w:rsidTr="00E47464">
        <w:trPr>
          <w:jc w:val="center"/>
        </w:trPr>
        <w:tc>
          <w:tcPr>
            <w:tcW w:w="567" w:type="dxa"/>
            <w:tcBorders>
              <w:top w:val="nil"/>
              <w:left w:val="single" w:sz="12" w:space="0" w:color="auto"/>
              <w:bottom w:val="nil"/>
              <w:right w:val="single" w:sz="4" w:space="0" w:color="auto"/>
            </w:tcBorders>
          </w:tcPr>
          <w:p w14:paraId="6D55AA6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51</w:t>
            </w:r>
          </w:p>
        </w:tc>
        <w:tc>
          <w:tcPr>
            <w:tcW w:w="5387" w:type="dxa"/>
            <w:tcBorders>
              <w:top w:val="nil"/>
              <w:left w:val="nil"/>
              <w:bottom w:val="nil"/>
              <w:right w:val="nil"/>
            </w:tcBorders>
          </w:tcPr>
          <w:p w14:paraId="0A76315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засувок з обгумованим клином</w:t>
            </w:r>
          </w:p>
          <w:p w14:paraId="7350ACC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7902238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219604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28FA89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41E8915" w14:textId="77777777" w:rsidTr="00E47464">
        <w:trPr>
          <w:jc w:val="center"/>
        </w:trPr>
        <w:tc>
          <w:tcPr>
            <w:tcW w:w="567" w:type="dxa"/>
            <w:tcBorders>
              <w:top w:val="nil"/>
              <w:left w:val="single" w:sz="12" w:space="0" w:color="auto"/>
              <w:bottom w:val="nil"/>
              <w:right w:val="single" w:sz="4" w:space="0" w:color="auto"/>
            </w:tcBorders>
          </w:tcPr>
          <w:p w14:paraId="79714DB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52</w:t>
            </w:r>
          </w:p>
        </w:tc>
        <w:tc>
          <w:tcPr>
            <w:tcW w:w="5387" w:type="dxa"/>
            <w:tcBorders>
              <w:top w:val="nil"/>
              <w:left w:val="nil"/>
              <w:bottom w:val="nil"/>
              <w:right w:val="nil"/>
            </w:tcBorders>
          </w:tcPr>
          <w:p w14:paraId="0AC0018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100 мм до</w:t>
            </w:r>
          </w:p>
          <w:p w14:paraId="0307AF5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58DDD2B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0E9FFA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C02024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1770B0D" w14:textId="77777777" w:rsidTr="00E47464">
        <w:trPr>
          <w:jc w:val="center"/>
        </w:trPr>
        <w:tc>
          <w:tcPr>
            <w:tcW w:w="567" w:type="dxa"/>
            <w:tcBorders>
              <w:top w:val="nil"/>
              <w:left w:val="single" w:sz="12" w:space="0" w:color="auto"/>
              <w:bottom w:val="nil"/>
              <w:right w:val="single" w:sz="4" w:space="0" w:color="auto"/>
            </w:tcBorders>
          </w:tcPr>
          <w:p w14:paraId="127DA6F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53</w:t>
            </w:r>
          </w:p>
        </w:tc>
        <w:tc>
          <w:tcPr>
            <w:tcW w:w="5387" w:type="dxa"/>
            <w:tcBorders>
              <w:top w:val="nil"/>
              <w:left w:val="nil"/>
              <w:bottom w:val="nil"/>
              <w:right w:val="nil"/>
            </w:tcBorders>
          </w:tcPr>
          <w:p w14:paraId="797A743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50 мм до сталевих</w:t>
            </w:r>
          </w:p>
          <w:p w14:paraId="69C96E2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6F94622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A85652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A86690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5D9A2C8" w14:textId="77777777" w:rsidTr="00E47464">
        <w:trPr>
          <w:jc w:val="center"/>
        </w:trPr>
        <w:tc>
          <w:tcPr>
            <w:tcW w:w="567" w:type="dxa"/>
            <w:tcBorders>
              <w:top w:val="nil"/>
              <w:left w:val="single" w:sz="12" w:space="0" w:color="auto"/>
              <w:bottom w:val="nil"/>
              <w:right w:val="single" w:sz="4" w:space="0" w:color="auto"/>
            </w:tcBorders>
          </w:tcPr>
          <w:p w14:paraId="7EEFDAB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54</w:t>
            </w:r>
          </w:p>
        </w:tc>
        <w:tc>
          <w:tcPr>
            <w:tcW w:w="5387" w:type="dxa"/>
            <w:tcBorders>
              <w:top w:val="nil"/>
              <w:left w:val="nil"/>
              <w:bottom w:val="nil"/>
              <w:right w:val="nil"/>
            </w:tcBorders>
          </w:tcPr>
          <w:p w14:paraId="52A5CAE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3D671EC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ПЕ100 SDR17 110</w:t>
            </w:r>
          </w:p>
        </w:tc>
        <w:tc>
          <w:tcPr>
            <w:tcW w:w="1418" w:type="dxa"/>
            <w:tcBorders>
              <w:top w:val="nil"/>
              <w:left w:val="single" w:sz="4" w:space="0" w:color="auto"/>
              <w:bottom w:val="nil"/>
              <w:right w:val="nil"/>
            </w:tcBorders>
          </w:tcPr>
          <w:p w14:paraId="3815482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37D19E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1571BF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82D04B3" w14:textId="77777777" w:rsidTr="00E47464">
        <w:trPr>
          <w:jc w:val="center"/>
        </w:trPr>
        <w:tc>
          <w:tcPr>
            <w:tcW w:w="567" w:type="dxa"/>
            <w:tcBorders>
              <w:top w:val="nil"/>
              <w:left w:val="single" w:sz="12" w:space="0" w:color="auto"/>
              <w:bottom w:val="nil"/>
              <w:right w:val="single" w:sz="4" w:space="0" w:color="auto"/>
            </w:tcBorders>
          </w:tcPr>
          <w:p w14:paraId="1946C5C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55</w:t>
            </w:r>
          </w:p>
        </w:tc>
        <w:tc>
          <w:tcPr>
            <w:tcW w:w="5387" w:type="dxa"/>
            <w:tcBorders>
              <w:top w:val="nil"/>
              <w:left w:val="nil"/>
              <w:bottom w:val="nil"/>
              <w:right w:val="nil"/>
            </w:tcBorders>
          </w:tcPr>
          <w:p w14:paraId="4B1D0A3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341E24B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ПЕ100 SDR17 50</w:t>
            </w:r>
          </w:p>
        </w:tc>
        <w:tc>
          <w:tcPr>
            <w:tcW w:w="1418" w:type="dxa"/>
            <w:tcBorders>
              <w:top w:val="nil"/>
              <w:left w:val="single" w:sz="4" w:space="0" w:color="auto"/>
              <w:bottom w:val="nil"/>
              <w:right w:val="nil"/>
            </w:tcBorders>
          </w:tcPr>
          <w:p w14:paraId="0374666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389BEB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666FE0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AEC818B" w14:textId="77777777" w:rsidTr="00E47464">
        <w:trPr>
          <w:jc w:val="center"/>
        </w:trPr>
        <w:tc>
          <w:tcPr>
            <w:tcW w:w="567" w:type="dxa"/>
            <w:tcBorders>
              <w:top w:val="nil"/>
              <w:left w:val="single" w:sz="12" w:space="0" w:color="auto"/>
              <w:bottom w:val="nil"/>
              <w:right w:val="single" w:sz="4" w:space="0" w:color="auto"/>
            </w:tcBorders>
            <w:vAlign w:val="center"/>
          </w:tcPr>
          <w:p w14:paraId="221A281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7FA9E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Арматура та обладнання ВК-5</w:t>
            </w:r>
          </w:p>
        </w:tc>
        <w:tc>
          <w:tcPr>
            <w:tcW w:w="1418" w:type="dxa"/>
            <w:tcBorders>
              <w:top w:val="nil"/>
              <w:left w:val="single" w:sz="4" w:space="0" w:color="auto"/>
              <w:bottom w:val="nil"/>
              <w:right w:val="single" w:sz="4" w:space="0" w:color="auto"/>
            </w:tcBorders>
            <w:vAlign w:val="center"/>
          </w:tcPr>
          <w:p w14:paraId="1CA5F6A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F5636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1F3395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E792951" w14:textId="77777777" w:rsidTr="00E47464">
        <w:trPr>
          <w:jc w:val="center"/>
        </w:trPr>
        <w:tc>
          <w:tcPr>
            <w:tcW w:w="567" w:type="dxa"/>
            <w:tcBorders>
              <w:top w:val="nil"/>
              <w:left w:val="single" w:sz="12" w:space="0" w:color="auto"/>
              <w:bottom w:val="nil"/>
              <w:right w:val="single" w:sz="4" w:space="0" w:color="auto"/>
            </w:tcBorders>
          </w:tcPr>
          <w:p w14:paraId="5E32ACC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56</w:t>
            </w:r>
          </w:p>
        </w:tc>
        <w:tc>
          <w:tcPr>
            <w:tcW w:w="5387" w:type="dxa"/>
            <w:tcBorders>
              <w:top w:val="nil"/>
              <w:left w:val="nil"/>
              <w:bottom w:val="nil"/>
              <w:right w:val="nil"/>
            </w:tcBorders>
          </w:tcPr>
          <w:p w14:paraId="591A3A4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5E3BCC8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125-200 мм (універсальний врізний хомут Hawle</w:t>
            </w:r>
          </w:p>
          <w:p w14:paraId="3721489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д.200/50 - 1 шт)</w:t>
            </w:r>
          </w:p>
        </w:tc>
        <w:tc>
          <w:tcPr>
            <w:tcW w:w="1418" w:type="dxa"/>
            <w:tcBorders>
              <w:top w:val="nil"/>
              <w:left w:val="single" w:sz="4" w:space="0" w:color="auto"/>
              <w:bottom w:val="nil"/>
              <w:right w:val="nil"/>
            </w:tcBorders>
          </w:tcPr>
          <w:p w14:paraId="12EB30B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63B7834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12338B7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32F1D4C" w14:textId="77777777" w:rsidTr="00E47464">
        <w:trPr>
          <w:jc w:val="center"/>
        </w:trPr>
        <w:tc>
          <w:tcPr>
            <w:tcW w:w="567" w:type="dxa"/>
            <w:tcBorders>
              <w:top w:val="nil"/>
              <w:left w:val="single" w:sz="12" w:space="0" w:color="auto"/>
              <w:bottom w:val="nil"/>
              <w:right w:val="single" w:sz="4" w:space="0" w:color="auto"/>
            </w:tcBorders>
          </w:tcPr>
          <w:p w14:paraId="6932FC4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57</w:t>
            </w:r>
          </w:p>
        </w:tc>
        <w:tc>
          <w:tcPr>
            <w:tcW w:w="5387" w:type="dxa"/>
            <w:tcBorders>
              <w:top w:val="nil"/>
              <w:left w:val="nil"/>
              <w:bottom w:val="nil"/>
              <w:right w:val="nil"/>
            </w:tcBorders>
          </w:tcPr>
          <w:p w14:paraId="64048F7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1E01F05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125-200 мм (універсальний врізний хомут Hawle</w:t>
            </w:r>
          </w:p>
          <w:p w14:paraId="4B6D7D4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д.200/11/4" - 2 шт)</w:t>
            </w:r>
          </w:p>
        </w:tc>
        <w:tc>
          <w:tcPr>
            <w:tcW w:w="1418" w:type="dxa"/>
            <w:tcBorders>
              <w:top w:val="nil"/>
              <w:left w:val="single" w:sz="4" w:space="0" w:color="auto"/>
              <w:bottom w:val="nil"/>
              <w:right w:val="nil"/>
            </w:tcBorders>
          </w:tcPr>
          <w:p w14:paraId="426C514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0760E7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0,0352</w:t>
            </w:r>
          </w:p>
        </w:tc>
        <w:tc>
          <w:tcPr>
            <w:tcW w:w="1418" w:type="dxa"/>
            <w:tcBorders>
              <w:top w:val="nil"/>
              <w:left w:val="single" w:sz="4" w:space="0" w:color="auto"/>
              <w:bottom w:val="nil"/>
              <w:right w:val="single" w:sz="12" w:space="0" w:color="auto"/>
            </w:tcBorders>
          </w:tcPr>
          <w:p w14:paraId="5C16D67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62BD639" w14:textId="77777777" w:rsidTr="00E47464">
        <w:trPr>
          <w:jc w:val="center"/>
        </w:trPr>
        <w:tc>
          <w:tcPr>
            <w:tcW w:w="567" w:type="dxa"/>
            <w:tcBorders>
              <w:top w:val="nil"/>
              <w:left w:val="single" w:sz="12" w:space="0" w:color="auto"/>
              <w:bottom w:val="nil"/>
              <w:right w:val="single" w:sz="4" w:space="0" w:color="auto"/>
            </w:tcBorders>
          </w:tcPr>
          <w:p w14:paraId="7183ED0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58</w:t>
            </w:r>
          </w:p>
        </w:tc>
        <w:tc>
          <w:tcPr>
            <w:tcW w:w="5387" w:type="dxa"/>
            <w:tcBorders>
              <w:top w:val="nil"/>
              <w:left w:val="nil"/>
              <w:bottom w:val="nil"/>
              <w:right w:val="nil"/>
            </w:tcBorders>
          </w:tcPr>
          <w:p w14:paraId="6D2958F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засувок з обгумованим клином</w:t>
            </w:r>
          </w:p>
          <w:p w14:paraId="664809A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74A7FFF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C14C4C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3CE234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F564C5B" w14:textId="77777777" w:rsidTr="00E47464">
        <w:trPr>
          <w:jc w:val="center"/>
        </w:trPr>
        <w:tc>
          <w:tcPr>
            <w:tcW w:w="567" w:type="dxa"/>
            <w:tcBorders>
              <w:top w:val="nil"/>
              <w:left w:val="single" w:sz="12" w:space="0" w:color="auto"/>
              <w:bottom w:val="nil"/>
              <w:right w:val="single" w:sz="4" w:space="0" w:color="auto"/>
            </w:tcBorders>
          </w:tcPr>
          <w:p w14:paraId="1AC61F8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59</w:t>
            </w:r>
          </w:p>
        </w:tc>
        <w:tc>
          <w:tcPr>
            <w:tcW w:w="5387" w:type="dxa"/>
            <w:tcBorders>
              <w:top w:val="nil"/>
              <w:left w:val="nil"/>
              <w:bottom w:val="nil"/>
              <w:right w:val="nil"/>
            </w:tcBorders>
          </w:tcPr>
          <w:p w14:paraId="3DB52BB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муфтових кранів кульових</w:t>
            </w:r>
          </w:p>
        </w:tc>
        <w:tc>
          <w:tcPr>
            <w:tcW w:w="1418" w:type="dxa"/>
            <w:tcBorders>
              <w:top w:val="nil"/>
              <w:left w:val="single" w:sz="4" w:space="0" w:color="auto"/>
              <w:bottom w:val="nil"/>
              <w:right w:val="nil"/>
            </w:tcBorders>
          </w:tcPr>
          <w:p w14:paraId="6A5A7D2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C80C03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25B303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B3EC0E4" w14:textId="77777777" w:rsidTr="00E47464">
        <w:trPr>
          <w:jc w:val="center"/>
        </w:trPr>
        <w:tc>
          <w:tcPr>
            <w:tcW w:w="567" w:type="dxa"/>
            <w:tcBorders>
              <w:top w:val="nil"/>
              <w:left w:val="single" w:sz="12" w:space="0" w:color="auto"/>
              <w:bottom w:val="nil"/>
              <w:right w:val="single" w:sz="4" w:space="0" w:color="auto"/>
            </w:tcBorders>
            <w:vAlign w:val="center"/>
          </w:tcPr>
          <w:p w14:paraId="0CBC21B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6731F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Арматура та обладнання ВК-6</w:t>
            </w:r>
          </w:p>
        </w:tc>
        <w:tc>
          <w:tcPr>
            <w:tcW w:w="1418" w:type="dxa"/>
            <w:tcBorders>
              <w:top w:val="nil"/>
              <w:left w:val="single" w:sz="4" w:space="0" w:color="auto"/>
              <w:bottom w:val="nil"/>
              <w:right w:val="single" w:sz="4" w:space="0" w:color="auto"/>
            </w:tcBorders>
            <w:vAlign w:val="center"/>
          </w:tcPr>
          <w:p w14:paraId="19F4B69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0C600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CC720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8EAC35E" w14:textId="77777777" w:rsidTr="00E47464">
        <w:trPr>
          <w:jc w:val="center"/>
        </w:trPr>
        <w:tc>
          <w:tcPr>
            <w:tcW w:w="567" w:type="dxa"/>
            <w:tcBorders>
              <w:top w:val="nil"/>
              <w:left w:val="single" w:sz="12" w:space="0" w:color="auto"/>
              <w:bottom w:val="nil"/>
              <w:right w:val="single" w:sz="4" w:space="0" w:color="auto"/>
            </w:tcBorders>
          </w:tcPr>
          <w:p w14:paraId="317AE8E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60</w:t>
            </w:r>
          </w:p>
        </w:tc>
        <w:tc>
          <w:tcPr>
            <w:tcW w:w="5387" w:type="dxa"/>
            <w:tcBorders>
              <w:top w:val="nil"/>
              <w:left w:val="nil"/>
              <w:bottom w:val="nil"/>
              <w:right w:val="nil"/>
            </w:tcBorders>
          </w:tcPr>
          <w:p w14:paraId="5346E74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6223491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125-200 мм (універсальний врізний хомут Hawle</w:t>
            </w:r>
          </w:p>
          <w:p w14:paraId="7EB7B6F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д.200/50 - 1 шт)</w:t>
            </w:r>
          </w:p>
        </w:tc>
        <w:tc>
          <w:tcPr>
            <w:tcW w:w="1418" w:type="dxa"/>
            <w:tcBorders>
              <w:top w:val="nil"/>
              <w:left w:val="single" w:sz="4" w:space="0" w:color="auto"/>
              <w:bottom w:val="nil"/>
              <w:right w:val="nil"/>
            </w:tcBorders>
          </w:tcPr>
          <w:p w14:paraId="68F32A1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3A2F16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0,0176</w:t>
            </w:r>
          </w:p>
        </w:tc>
        <w:tc>
          <w:tcPr>
            <w:tcW w:w="1418" w:type="dxa"/>
            <w:tcBorders>
              <w:top w:val="nil"/>
              <w:left w:val="single" w:sz="4" w:space="0" w:color="auto"/>
              <w:bottom w:val="nil"/>
              <w:right w:val="single" w:sz="12" w:space="0" w:color="auto"/>
            </w:tcBorders>
          </w:tcPr>
          <w:p w14:paraId="2D13BA9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F9D626C" w14:textId="77777777" w:rsidTr="00E47464">
        <w:trPr>
          <w:jc w:val="center"/>
        </w:trPr>
        <w:tc>
          <w:tcPr>
            <w:tcW w:w="567" w:type="dxa"/>
            <w:tcBorders>
              <w:top w:val="nil"/>
              <w:left w:val="single" w:sz="12" w:space="0" w:color="auto"/>
              <w:bottom w:val="nil"/>
              <w:right w:val="single" w:sz="4" w:space="0" w:color="auto"/>
            </w:tcBorders>
          </w:tcPr>
          <w:p w14:paraId="1155DF0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61</w:t>
            </w:r>
          </w:p>
        </w:tc>
        <w:tc>
          <w:tcPr>
            <w:tcW w:w="5387" w:type="dxa"/>
            <w:tcBorders>
              <w:top w:val="nil"/>
              <w:left w:val="nil"/>
              <w:bottom w:val="nil"/>
              <w:right w:val="nil"/>
            </w:tcBorders>
          </w:tcPr>
          <w:p w14:paraId="265A601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засувок з обгумованим клином</w:t>
            </w:r>
          </w:p>
          <w:p w14:paraId="7424596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Ду-50 РУ10 діаметром 50 мм</w:t>
            </w:r>
          </w:p>
        </w:tc>
        <w:tc>
          <w:tcPr>
            <w:tcW w:w="1418" w:type="dxa"/>
            <w:tcBorders>
              <w:top w:val="nil"/>
              <w:left w:val="single" w:sz="4" w:space="0" w:color="auto"/>
              <w:bottom w:val="nil"/>
              <w:right w:val="nil"/>
            </w:tcBorders>
          </w:tcPr>
          <w:p w14:paraId="318757A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0399BC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D19BE1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DACA0BD" w14:textId="77777777" w:rsidTr="00E47464">
        <w:trPr>
          <w:jc w:val="center"/>
        </w:trPr>
        <w:tc>
          <w:tcPr>
            <w:tcW w:w="567" w:type="dxa"/>
            <w:tcBorders>
              <w:top w:val="nil"/>
              <w:left w:val="single" w:sz="12" w:space="0" w:color="auto"/>
              <w:bottom w:val="nil"/>
              <w:right w:val="single" w:sz="4" w:space="0" w:color="auto"/>
            </w:tcBorders>
            <w:vAlign w:val="center"/>
          </w:tcPr>
          <w:p w14:paraId="63D5B7A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F45E0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Мокрий колодязь МК-1д. 1000 мм - 1 шт</w:t>
            </w:r>
          </w:p>
        </w:tc>
        <w:tc>
          <w:tcPr>
            <w:tcW w:w="1418" w:type="dxa"/>
            <w:tcBorders>
              <w:top w:val="nil"/>
              <w:left w:val="single" w:sz="4" w:space="0" w:color="auto"/>
              <w:bottom w:val="nil"/>
              <w:right w:val="single" w:sz="4" w:space="0" w:color="auto"/>
            </w:tcBorders>
            <w:vAlign w:val="center"/>
          </w:tcPr>
          <w:p w14:paraId="71C75DB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636AB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0270C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2F1A7B7" w14:textId="77777777" w:rsidTr="00E47464">
        <w:trPr>
          <w:jc w:val="center"/>
        </w:trPr>
        <w:tc>
          <w:tcPr>
            <w:tcW w:w="567" w:type="dxa"/>
            <w:tcBorders>
              <w:top w:val="nil"/>
              <w:left w:val="single" w:sz="12" w:space="0" w:color="auto"/>
              <w:bottom w:val="nil"/>
              <w:right w:val="single" w:sz="4" w:space="0" w:color="auto"/>
            </w:tcBorders>
          </w:tcPr>
          <w:p w14:paraId="029F397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62</w:t>
            </w:r>
          </w:p>
        </w:tc>
        <w:tc>
          <w:tcPr>
            <w:tcW w:w="5387" w:type="dxa"/>
            <w:tcBorders>
              <w:top w:val="nil"/>
              <w:left w:val="nil"/>
              <w:bottom w:val="nil"/>
              <w:right w:val="nil"/>
            </w:tcBorders>
          </w:tcPr>
          <w:p w14:paraId="316C7D0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колодязів круглих водопровідних із</w:t>
            </w:r>
          </w:p>
          <w:p w14:paraId="2A050D2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збірного залізобетону в просадних грунтах д.1000 мм -1</w:t>
            </w:r>
          </w:p>
          <w:p w14:paraId="1ED63D9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nil"/>
            </w:tcBorders>
          </w:tcPr>
          <w:p w14:paraId="1C060BC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2EFE61B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0,8</w:t>
            </w:r>
          </w:p>
        </w:tc>
        <w:tc>
          <w:tcPr>
            <w:tcW w:w="1418" w:type="dxa"/>
            <w:tcBorders>
              <w:top w:val="nil"/>
              <w:left w:val="single" w:sz="4" w:space="0" w:color="auto"/>
              <w:bottom w:val="nil"/>
              <w:right w:val="single" w:sz="12" w:space="0" w:color="auto"/>
            </w:tcBorders>
          </w:tcPr>
          <w:p w14:paraId="6FF707C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3BBC1CA1"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6B42" w:rsidRPr="009B6B42" w14:paraId="1A20152E" w14:textId="77777777" w:rsidTr="00E4746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AA31DC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EBA84E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48A814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08EE42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4D27D5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5E91C379" w14:textId="77777777" w:rsidTr="00E47464">
        <w:trPr>
          <w:jc w:val="center"/>
        </w:trPr>
        <w:tc>
          <w:tcPr>
            <w:tcW w:w="567" w:type="dxa"/>
            <w:tcBorders>
              <w:top w:val="nil"/>
              <w:left w:val="single" w:sz="12" w:space="0" w:color="auto"/>
              <w:bottom w:val="nil"/>
              <w:right w:val="single" w:sz="4" w:space="0" w:color="auto"/>
            </w:tcBorders>
          </w:tcPr>
          <w:p w14:paraId="5BD9541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63</w:t>
            </w:r>
          </w:p>
        </w:tc>
        <w:tc>
          <w:tcPr>
            <w:tcW w:w="5387" w:type="dxa"/>
            <w:tcBorders>
              <w:top w:val="nil"/>
              <w:left w:val="nil"/>
              <w:bottom w:val="nil"/>
              <w:right w:val="nil"/>
            </w:tcBorders>
          </w:tcPr>
          <w:p w14:paraId="3B7CEBA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Фарбування суриком грат, рам, радіаторів, труб</w:t>
            </w:r>
          </w:p>
          <w:p w14:paraId="42685EA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менше 50 мм тощо за два рази (драбин)</w:t>
            </w:r>
          </w:p>
        </w:tc>
        <w:tc>
          <w:tcPr>
            <w:tcW w:w="1418" w:type="dxa"/>
            <w:tcBorders>
              <w:top w:val="nil"/>
              <w:left w:val="single" w:sz="4" w:space="0" w:color="auto"/>
              <w:bottom w:val="nil"/>
              <w:right w:val="nil"/>
            </w:tcBorders>
          </w:tcPr>
          <w:p w14:paraId="3903D40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2E9121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2266D8A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9A1A37E" w14:textId="77777777" w:rsidTr="00E47464">
        <w:trPr>
          <w:jc w:val="center"/>
        </w:trPr>
        <w:tc>
          <w:tcPr>
            <w:tcW w:w="567" w:type="dxa"/>
            <w:tcBorders>
              <w:top w:val="nil"/>
              <w:left w:val="single" w:sz="12" w:space="0" w:color="auto"/>
              <w:bottom w:val="nil"/>
              <w:right w:val="single" w:sz="4" w:space="0" w:color="auto"/>
            </w:tcBorders>
          </w:tcPr>
          <w:p w14:paraId="1904E62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64</w:t>
            </w:r>
          </w:p>
        </w:tc>
        <w:tc>
          <w:tcPr>
            <w:tcW w:w="5387" w:type="dxa"/>
            <w:tcBorders>
              <w:top w:val="nil"/>
              <w:left w:val="nil"/>
              <w:bottom w:val="nil"/>
              <w:right w:val="nil"/>
            </w:tcBorders>
          </w:tcPr>
          <w:p w14:paraId="6BFD4C6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Установка з'єднувальних елементів</w:t>
            </w:r>
          </w:p>
        </w:tc>
        <w:tc>
          <w:tcPr>
            <w:tcW w:w="1418" w:type="dxa"/>
            <w:tcBorders>
              <w:top w:val="nil"/>
              <w:left w:val="single" w:sz="4" w:space="0" w:color="auto"/>
              <w:bottom w:val="nil"/>
              <w:right w:val="nil"/>
            </w:tcBorders>
          </w:tcPr>
          <w:p w14:paraId="6F6962D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9018DF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0,20952</w:t>
            </w:r>
          </w:p>
        </w:tc>
        <w:tc>
          <w:tcPr>
            <w:tcW w:w="1418" w:type="dxa"/>
            <w:tcBorders>
              <w:top w:val="nil"/>
              <w:left w:val="single" w:sz="4" w:space="0" w:color="auto"/>
              <w:bottom w:val="nil"/>
              <w:right w:val="single" w:sz="12" w:space="0" w:color="auto"/>
            </w:tcBorders>
          </w:tcPr>
          <w:p w14:paraId="0BB0686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DDA6179" w14:textId="77777777" w:rsidTr="00E47464">
        <w:trPr>
          <w:jc w:val="center"/>
        </w:trPr>
        <w:tc>
          <w:tcPr>
            <w:tcW w:w="567" w:type="dxa"/>
            <w:tcBorders>
              <w:top w:val="nil"/>
              <w:left w:val="single" w:sz="12" w:space="0" w:color="auto"/>
              <w:bottom w:val="nil"/>
              <w:right w:val="single" w:sz="4" w:space="0" w:color="auto"/>
            </w:tcBorders>
          </w:tcPr>
          <w:p w14:paraId="1909C01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65</w:t>
            </w:r>
          </w:p>
        </w:tc>
        <w:tc>
          <w:tcPr>
            <w:tcW w:w="5387" w:type="dxa"/>
            <w:tcBorders>
              <w:top w:val="nil"/>
              <w:left w:val="nil"/>
              <w:bottom w:val="nil"/>
              <w:right w:val="nil"/>
            </w:tcBorders>
          </w:tcPr>
          <w:p w14:paraId="261BD9E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Фарбування металевих поґрунтованих поверхонь лаком</w:t>
            </w:r>
          </w:p>
          <w:p w14:paraId="158228D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ХВ-784</w:t>
            </w:r>
          </w:p>
        </w:tc>
        <w:tc>
          <w:tcPr>
            <w:tcW w:w="1418" w:type="dxa"/>
            <w:tcBorders>
              <w:top w:val="nil"/>
              <w:left w:val="single" w:sz="4" w:space="0" w:color="auto"/>
              <w:bottom w:val="nil"/>
              <w:right w:val="nil"/>
            </w:tcBorders>
          </w:tcPr>
          <w:p w14:paraId="3D65780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8B9852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4,58</w:t>
            </w:r>
          </w:p>
        </w:tc>
        <w:tc>
          <w:tcPr>
            <w:tcW w:w="1418" w:type="dxa"/>
            <w:tcBorders>
              <w:top w:val="nil"/>
              <w:left w:val="single" w:sz="4" w:space="0" w:color="auto"/>
              <w:bottom w:val="nil"/>
              <w:right w:val="single" w:sz="12" w:space="0" w:color="auto"/>
            </w:tcBorders>
          </w:tcPr>
          <w:p w14:paraId="0036B56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0F5D36C" w14:textId="77777777" w:rsidTr="00E47464">
        <w:trPr>
          <w:jc w:val="center"/>
        </w:trPr>
        <w:tc>
          <w:tcPr>
            <w:tcW w:w="567" w:type="dxa"/>
            <w:tcBorders>
              <w:top w:val="nil"/>
              <w:left w:val="single" w:sz="12" w:space="0" w:color="auto"/>
              <w:bottom w:val="nil"/>
              <w:right w:val="single" w:sz="4" w:space="0" w:color="auto"/>
            </w:tcBorders>
          </w:tcPr>
          <w:p w14:paraId="4DDA411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66</w:t>
            </w:r>
          </w:p>
        </w:tc>
        <w:tc>
          <w:tcPr>
            <w:tcW w:w="5387" w:type="dxa"/>
            <w:tcBorders>
              <w:top w:val="nil"/>
              <w:left w:val="nil"/>
              <w:bottom w:val="nil"/>
              <w:right w:val="nil"/>
            </w:tcBorders>
          </w:tcPr>
          <w:p w14:paraId="4900DBD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сполучення нижнього кільця і днища</w:t>
            </w:r>
          </w:p>
          <w:p w14:paraId="40FD921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колодязів - обойма з монолітного бетону кл. В 12,5</w:t>
            </w:r>
          </w:p>
        </w:tc>
        <w:tc>
          <w:tcPr>
            <w:tcW w:w="1418" w:type="dxa"/>
            <w:tcBorders>
              <w:top w:val="nil"/>
              <w:left w:val="single" w:sz="4" w:space="0" w:color="auto"/>
              <w:bottom w:val="nil"/>
              <w:right w:val="nil"/>
            </w:tcBorders>
          </w:tcPr>
          <w:p w14:paraId="5AD9E91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74D04A2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0,335</w:t>
            </w:r>
          </w:p>
        </w:tc>
        <w:tc>
          <w:tcPr>
            <w:tcW w:w="1418" w:type="dxa"/>
            <w:tcBorders>
              <w:top w:val="nil"/>
              <w:left w:val="single" w:sz="4" w:space="0" w:color="auto"/>
              <w:bottom w:val="nil"/>
              <w:right w:val="single" w:sz="12" w:space="0" w:color="auto"/>
            </w:tcBorders>
          </w:tcPr>
          <w:p w14:paraId="75B8E35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9620642" w14:textId="77777777" w:rsidTr="00E47464">
        <w:trPr>
          <w:jc w:val="center"/>
        </w:trPr>
        <w:tc>
          <w:tcPr>
            <w:tcW w:w="567" w:type="dxa"/>
            <w:tcBorders>
              <w:top w:val="nil"/>
              <w:left w:val="single" w:sz="12" w:space="0" w:color="auto"/>
              <w:bottom w:val="nil"/>
              <w:right w:val="single" w:sz="4" w:space="0" w:color="auto"/>
            </w:tcBorders>
          </w:tcPr>
          <w:p w14:paraId="01BCC23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67</w:t>
            </w:r>
          </w:p>
        </w:tc>
        <w:tc>
          <w:tcPr>
            <w:tcW w:w="5387" w:type="dxa"/>
            <w:tcBorders>
              <w:top w:val="nil"/>
              <w:left w:val="nil"/>
              <w:bottom w:val="nil"/>
              <w:right w:val="nil"/>
            </w:tcBorders>
          </w:tcPr>
          <w:p w14:paraId="41733B4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Закладення стиків між кільцями в колодязях пенекрітом</w:t>
            </w:r>
          </w:p>
        </w:tc>
        <w:tc>
          <w:tcPr>
            <w:tcW w:w="1418" w:type="dxa"/>
            <w:tcBorders>
              <w:top w:val="nil"/>
              <w:left w:val="single" w:sz="4" w:space="0" w:color="auto"/>
              <w:bottom w:val="nil"/>
              <w:right w:val="nil"/>
            </w:tcBorders>
          </w:tcPr>
          <w:p w14:paraId="7CB5EC5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A386C0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116,37</w:t>
            </w:r>
          </w:p>
        </w:tc>
        <w:tc>
          <w:tcPr>
            <w:tcW w:w="1418" w:type="dxa"/>
            <w:tcBorders>
              <w:top w:val="nil"/>
              <w:left w:val="single" w:sz="4" w:space="0" w:color="auto"/>
              <w:bottom w:val="nil"/>
              <w:right w:val="single" w:sz="12" w:space="0" w:color="auto"/>
            </w:tcBorders>
          </w:tcPr>
          <w:p w14:paraId="1195C2E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5D0C607" w14:textId="77777777" w:rsidTr="00E47464">
        <w:trPr>
          <w:jc w:val="center"/>
        </w:trPr>
        <w:tc>
          <w:tcPr>
            <w:tcW w:w="567" w:type="dxa"/>
            <w:tcBorders>
              <w:top w:val="nil"/>
              <w:left w:val="single" w:sz="12" w:space="0" w:color="auto"/>
              <w:bottom w:val="nil"/>
              <w:right w:val="single" w:sz="4" w:space="0" w:color="auto"/>
            </w:tcBorders>
          </w:tcPr>
          <w:p w14:paraId="0096E7A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68</w:t>
            </w:r>
          </w:p>
        </w:tc>
        <w:tc>
          <w:tcPr>
            <w:tcW w:w="5387" w:type="dxa"/>
            <w:tcBorders>
              <w:top w:val="nil"/>
              <w:left w:val="nil"/>
              <w:bottom w:val="nil"/>
              <w:right w:val="nil"/>
            </w:tcBorders>
          </w:tcPr>
          <w:p w14:paraId="384089D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набивних сальників ТМ89-02, серія 5.900-</w:t>
            </w:r>
          </w:p>
          <w:p w14:paraId="1EF4D71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 Ду 100 дов.200 мм - 8 шт (8,20 кг)</w:t>
            </w:r>
          </w:p>
        </w:tc>
        <w:tc>
          <w:tcPr>
            <w:tcW w:w="1418" w:type="dxa"/>
            <w:tcBorders>
              <w:top w:val="nil"/>
              <w:left w:val="single" w:sz="4" w:space="0" w:color="auto"/>
              <w:bottom w:val="nil"/>
              <w:right w:val="nil"/>
            </w:tcBorders>
          </w:tcPr>
          <w:p w14:paraId="31EC9EC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D949AE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0,0656</w:t>
            </w:r>
          </w:p>
        </w:tc>
        <w:tc>
          <w:tcPr>
            <w:tcW w:w="1418" w:type="dxa"/>
            <w:tcBorders>
              <w:top w:val="nil"/>
              <w:left w:val="single" w:sz="4" w:space="0" w:color="auto"/>
              <w:bottom w:val="nil"/>
              <w:right w:val="single" w:sz="12" w:space="0" w:color="auto"/>
            </w:tcBorders>
          </w:tcPr>
          <w:p w14:paraId="2906680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82BE85D" w14:textId="77777777" w:rsidTr="00E47464">
        <w:trPr>
          <w:jc w:val="center"/>
        </w:trPr>
        <w:tc>
          <w:tcPr>
            <w:tcW w:w="567" w:type="dxa"/>
            <w:tcBorders>
              <w:top w:val="nil"/>
              <w:left w:val="single" w:sz="12" w:space="0" w:color="auto"/>
              <w:bottom w:val="nil"/>
              <w:right w:val="single" w:sz="4" w:space="0" w:color="auto"/>
            </w:tcBorders>
          </w:tcPr>
          <w:p w14:paraId="6549E85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69</w:t>
            </w:r>
          </w:p>
        </w:tc>
        <w:tc>
          <w:tcPr>
            <w:tcW w:w="5387" w:type="dxa"/>
            <w:tcBorders>
              <w:top w:val="nil"/>
              <w:left w:val="nil"/>
              <w:bottom w:val="nil"/>
              <w:right w:val="nil"/>
            </w:tcBorders>
          </w:tcPr>
          <w:p w14:paraId="5F6222F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Забивання сальників діаметром 100 мм</w:t>
            </w:r>
          </w:p>
        </w:tc>
        <w:tc>
          <w:tcPr>
            <w:tcW w:w="1418" w:type="dxa"/>
            <w:tcBorders>
              <w:top w:val="nil"/>
              <w:left w:val="single" w:sz="4" w:space="0" w:color="auto"/>
              <w:bottom w:val="nil"/>
              <w:right w:val="nil"/>
            </w:tcBorders>
          </w:tcPr>
          <w:p w14:paraId="52E38E9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EE2B15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59BA390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28000B8" w14:textId="77777777" w:rsidTr="00E47464">
        <w:trPr>
          <w:jc w:val="center"/>
        </w:trPr>
        <w:tc>
          <w:tcPr>
            <w:tcW w:w="567" w:type="dxa"/>
            <w:tcBorders>
              <w:top w:val="nil"/>
              <w:left w:val="single" w:sz="12" w:space="0" w:color="auto"/>
              <w:bottom w:val="nil"/>
              <w:right w:val="single" w:sz="4" w:space="0" w:color="auto"/>
            </w:tcBorders>
          </w:tcPr>
          <w:p w14:paraId="277E118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70</w:t>
            </w:r>
          </w:p>
        </w:tc>
        <w:tc>
          <w:tcPr>
            <w:tcW w:w="5387" w:type="dxa"/>
            <w:tcBorders>
              <w:top w:val="nil"/>
              <w:left w:val="nil"/>
              <w:bottom w:val="nil"/>
              <w:right w:val="nil"/>
            </w:tcBorders>
          </w:tcPr>
          <w:p w14:paraId="2A7418E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набивних сальників ТМ89-06, серія 5.900-</w:t>
            </w:r>
          </w:p>
          <w:p w14:paraId="42ED199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 Ду 200 дов.200 мм -10 шт (34,4 кг)</w:t>
            </w:r>
          </w:p>
        </w:tc>
        <w:tc>
          <w:tcPr>
            <w:tcW w:w="1418" w:type="dxa"/>
            <w:tcBorders>
              <w:top w:val="nil"/>
              <w:left w:val="single" w:sz="4" w:space="0" w:color="auto"/>
              <w:bottom w:val="nil"/>
              <w:right w:val="nil"/>
            </w:tcBorders>
          </w:tcPr>
          <w:p w14:paraId="1CFC438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4B73AF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0,344</w:t>
            </w:r>
          </w:p>
        </w:tc>
        <w:tc>
          <w:tcPr>
            <w:tcW w:w="1418" w:type="dxa"/>
            <w:tcBorders>
              <w:top w:val="nil"/>
              <w:left w:val="single" w:sz="4" w:space="0" w:color="auto"/>
              <w:bottom w:val="nil"/>
              <w:right w:val="single" w:sz="12" w:space="0" w:color="auto"/>
            </w:tcBorders>
          </w:tcPr>
          <w:p w14:paraId="545D833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3082392" w14:textId="77777777" w:rsidTr="00E47464">
        <w:trPr>
          <w:jc w:val="center"/>
        </w:trPr>
        <w:tc>
          <w:tcPr>
            <w:tcW w:w="567" w:type="dxa"/>
            <w:tcBorders>
              <w:top w:val="nil"/>
              <w:left w:val="single" w:sz="12" w:space="0" w:color="auto"/>
              <w:bottom w:val="nil"/>
              <w:right w:val="single" w:sz="4" w:space="0" w:color="auto"/>
            </w:tcBorders>
          </w:tcPr>
          <w:p w14:paraId="23A8529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71</w:t>
            </w:r>
          </w:p>
        </w:tc>
        <w:tc>
          <w:tcPr>
            <w:tcW w:w="5387" w:type="dxa"/>
            <w:tcBorders>
              <w:top w:val="nil"/>
              <w:left w:val="nil"/>
              <w:bottom w:val="nil"/>
              <w:right w:val="nil"/>
            </w:tcBorders>
          </w:tcPr>
          <w:p w14:paraId="0B75F441"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Забивання сальників діаметром 200 мм</w:t>
            </w:r>
          </w:p>
        </w:tc>
        <w:tc>
          <w:tcPr>
            <w:tcW w:w="1418" w:type="dxa"/>
            <w:tcBorders>
              <w:top w:val="nil"/>
              <w:left w:val="single" w:sz="4" w:space="0" w:color="auto"/>
              <w:bottom w:val="nil"/>
              <w:right w:val="nil"/>
            </w:tcBorders>
          </w:tcPr>
          <w:p w14:paraId="4728235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9E00C7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534AAE2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F48D815" w14:textId="77777777" w:rsidTr="00E47464">
        <w:trPr>
          <w:jc w:val="center"/>
        </w:trPr>
        <w:tc>
          <w:tcPr>
            <w:tcW w:w="567" w:type="dxa"/>
            <w:tcBorders>
              <w:top w:val="nil"/>
              <w:left w:val="single" w:sz="12" w:space="0" w:color="auto"/>
              <w:bottom w:val="nil"/>
              <w:right w:val="single" w:sz="4" w:space="0" w:color="auto"/>
            </w:tcBorders>
          </w:tcPr>
          <w:p w14:paraId="1A499F9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72</w:t>
            </w:r>
          </w:p>
        </w:tc>
        <w:tc>
          <w:tcPr>
            <w:tcW w:w="5387" w:type="dxa"/>
            <w:tcBorders>
              <w:top w:val="nil"/>
              <w:left w:val="nil"/>
              <w:bottom w:val="nil"/>
              <w:right w:val="nil"/>
            </w:tcBorders>
          </w:tcPr>
          <w:p w14:paraId="157C079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вимощення з бетону товщиною покриття</w:t>
            </w:r>
          </w:p>
          <w:p w14:paraId="523C44B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10 см</w:t>
            </w:r>
          </w:p>
        </w:tc>
        <w:tc>
          <w:tcPr>
            <w:tcW w:w="1418" w:type="dxa"/>
            <w:tcBorders>
              <w:top w:val="nil"/>
              <w:left w:val="single" w:sz="4" w:space="0" w:color="auto"/>
              <w:bottom w:val="nil"/>
              <w:right w:val="nil"/>
            </w:tcBorders>
          </w:tcPr>
          <w:p w14:paraId="6D24C29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6494DA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11,34</w:t>
            </w:r>
          </w:p>
        </w:tc>
        <w:tc>
          <w:tcPr>
            <w:tcW w:w="1418" w:type="dxa"/>
            <w:tcBorders>
              <w:top w:val="nil"/>
              <w:left w:val="single" w:sz="4" w:space="0" w:color="auto"/>
              <w:bottom w:val="nil"/>
              <w:right w:val="single" w:sz="12" w:space="0" w:color="auto"/>
            </w:tcBorders>
          </w:tcPr>
          <w:p w14:paraId="3535E2C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4C92E3A" w14:textId="77777777" w:rsidTr="00E47464">
        <w:trPr>
          <w:jc w:val="center"/>
        </w:trPr>
        <w:tc>
          <w:tcPr>
            <w:tcW w:w="567" w:type="dxa"/>
            <w:tcBorders>
              <w:top w:val="nil"/>
              <w:left w:val="single" w:sz="12" w:space="0" w:color="auto"/>
              <w:bottom w:val="nil"/>
              <w:right w:val="single" w:sz="4" w:space="0" w:color="auto"/>
            </w:tcBorders>
          </w:tcPr>
          <w:p w14:paraId="589692E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73</w:t>
            </w:r>
          </w:p>
        </w:tc>
        <w:tc>
          <w:tcPr>
            <w:tcW w:w="5387" w:type="dxa"/>
            <w:tcBorders>
              <w:top w:val="nil"/>
              <w:left w:val="nil"/>
              <w:bottom w:val="nil"/>
              <w:right w:val="nil"/>
            </w:tcBorders>
          </w:tcPr>
          <w:p w14:paraId="238E190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Улаштування бетонного упора</w:t>
            </w:r>
          </w:p>
        </w:tc>
        <w:tc>
          <w:tcPr>
            <w:tcW w:w="1418" w:type="dxa"/>
            <w:tcBorders>
              <w:top w:val="nil"/>
              <w:left w:val="single" w:sz="4" w:space="0" w:color="auto"/>
              <w:bottom w:val="nil"/>
              <w:right w:val="nil"/>
            </w:tcBorders>
          </w:tcPr>
          <w:p w14:paraId="1D6235F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BBC650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657D58E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18548ED" w14:textId="77777777" w:rsidTr="00E47464">
        <w:trPr>
          <w:jc w:val="center"/>
        </w:trPr>
        <w:tc>
          <w:tcPr>
            <w:tcW w:w="567" w:type="dxa"/>
            <w:tcBorders>
              <w:top w:val="nil"/>
              <w:left w:val="single" w:sz="12" w:space="0" w:color="auto"/>
              <w:bottom w:val="nil"/>
              <w:right w:val="single" w:sz="4" w:space="0" w:color="auto"/>
            </w:tcBorders>
          </w:tcPr>
          <w:p w14:paraId="04FF2E6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74</w:t>
            </w:r>
          </w:p>
        </w:tc>
        <w:tc>
          <w:tcPr>
            <w:tcW w:w="5387" w:type="dxa"/>
            <w:tcBorders>
              <w:top w:val="nil"/>
              <w:left w:val="nil"/>
              <w:bottom w:val="nil"/>
              <w:right w:val="nil"/>
            </w:tcBorders>
          </w:tcPr>
          <w:p w14:paraId="4CA3FC4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Врізування в існуючі мережі зі сталевих труб сталевих</w:t>
            </w:r>
          </w:p>
          <w:p w14:paraId="4A115DD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штуцерів [патрубків] діаметром 400 мм</w:t>
            </w:r>
          </w:p>
        </w:tc>
        <w:tc>
          <w:tcPr>
            <w:tcW w:w="1418" w:type="dxa"/>
            <w:tcBorders>
              <w:top w:val="nil"/>
              <w:left w:val="single" w:sz="4" w:space="0" w:color="auto"/>
              <w:bottom w:val="nil"/>
              <w:right w:val="nil"/>
            </w:tcBorders>
          </w:tcPr>
          <w:p w14:paraId="1749261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C463FC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E099AD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596A38D" w14:textId="77777777" w:rsidTr="00E47464">
        <w:trPr>
          <w:jc w:val="center"/>
        </w:trPr>
        <w:tc>
          <w:tcPr>
            <w:tcW w:w="567" w:type="dxa"/>
            <w:tcBorders>
              <w:top w:val="nil"/>
              <w:left w:val="single" w:sz="12" w:space="0" w:color="auto"/>
              <w:bottom w:val="nil"/>
              <w:right w:val="single" w:sz="4" w:space="0" w:color="auto"/>
            </w:tcBorders>
            <w:vAlign w:val="center"/>
          </w:tcPr>
          <w:p w14:paraId="614B6F6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FCE0CA"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Перехід засобом горизонтально-спрямованого буріння</w:t>
            </w:r>
          </w:p>
          <w:p w14:paraId="7148653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 xml:space="preserve">(діаметр 355х13,6 мм </w:t>
            </w:r>
            <w:r w:rsidRPr="009B6B42">
              <w:rPr>
                <w:rFonts w:ascii="Arial" w:eastAsia="Times New Roman" w:hAnsi="Arial" w:cs="Arial"/>
                <w:spacing w:val="-3"/>
                <w:sz w:val="20"/>
                <w:szCs w:val="20"/>
                <w:lang w:val="en-US"/>
              </w:rPr>
              <w:t>L</w:t>
            </w:r>
            <w:r w:rsidRPr="009B6B42">
              <w:rPr>
                <w:rFonts w:ascii="Arial" w:eastAsia="Times New Roman" w:hAnsi="Arial" w:cs="Arial"/>
                <w:spacing w:val="-3"/>
                <w:sz w:val="20"/>
                <w:szCs w:val="20"/>
              </w:rPr>
              <w:t xml:space="preserve"> = 26,00 м ) - 4 шт</w:t>
            </w:r>
          </w:p>
        </w:tc>
        <w:tc>
          <w:tcPr>
            <w:tcW w:w="1418" w:type="dxa"/>
            <w:tcBorders>
              <w:top w:val="nil"/>
              <w:left w:val="single" w:sz="4" w:space="0" w:color="auto"/>
              <w:bottom w:val="nil"/>
              <w:right w:val="single" w:sz="4" w:space="0" w:color="auto"/>
            </w:tcBorders>
            <w:vAlign w:val="center"/>
          </w:tcPr>
          <w:p w14:paraId="01600C4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C2FDA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89693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15CE164" w14:textId="77777777" w:rsidTr="00E47464">
        <w:trPr>
          <w:jc w:val="center"/>
        </w:trPr>
        <w:tc>
          <w:tcPr>
            <w:tcW w:w="567" w:type="dxa"/>
            <w:tcBorders>
              <w:top w:val="nil"/>
              <w:left w:val="single" w:sz="12" w:space="0" w:color="auto"/>
              <w:bottom w:val="nil"/>
              <w:right w:val="single" w:sz="4" w:space="0" w:color="auto"/>
            </w:tcBorders>
          </w:tcPr>
          <w:p w14:paraId="4F0D04A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75</w:t>
            </w:r>
          </w:p>
        </w:tc>
        <w:tc>
          <w:tcPr>
            <w:tcW w:w="5387" w:type="dxa"/>
            <w:tcBorders>
              <w:top w:val="nil"/>
              <w:left w:val="nil"/>
              <w:bottom w:val="nil"/>
              <w:right w:val="nil"/>
            </w:tcBorders>
          </w:tcPr>
          <w:p w14:paraId="41786FD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Буріння пілотної свердловини діаметром до 110 мм</w:t>
            </w:r>
          </w:p>
          <w:p w14:paraId="446801B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установками горизонтально спрямованого буріння, сила</w:t>
            </w:r>
          </w:p>
          <w:p w14:paraId="6515DB0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протяжки до 11000 кг, група грунту 2</w:t>
            </w:r>
          </w:p>
        </w:tc>
        <w:tc>
          <w:tcPr>
            <w:tcW w:w="1418" w:type="dxa"/>
            <w:tcBorders>
              <w:top w:val="nil"/>
              <w:left w:val="single" w:sz="4" w:space="0" w:color="auto"/>
              <w:bottom w:val="nil"/>
              <w:right w:val="nil"/>
            </w:tcBorders>
          </w:tcPr>
          <w:p w14:paraId="1280CC2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24AC8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3FB0E3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13345FC" w14:textId="77777777" w:rsidTr="00E47464">
        <w:trPr>
          <w:jc w:val="center"/>
        </w:trPr>
        <w:tc>
          <w:tcPr>
            <w:tcW w:w="567" w:type="dxa"/>
            <w:tcBorders>
              <w:top w:val="nil"/>
              <w:left w:val="single" w:sz="12" w:space="0" w:color="auto"/>
              <w:bottom w:val="nil"/>
              <w:right w:val="single" w:sz="4" w:space="0" w:color="auto"/>
            </w:tcBorders>
          </w:tcPr>
          <w:p w14:paraId="733FA6D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76</w:t>
            </w:r>
          </w:p>
        </w:tc>
        <w:tc>
          <w:tcPr>
            <w:tcW w:w="5387" w:type="dxa"/>
            <w:tcBorders>
              <w:top w:val="nil"/>
              <w:left w:val="nil"/>
              <w:bottom w:val="nil"/>
              <w:right w:val="nil"/>
            </w:tcBorders>
          </w:tcPr>
          <w:p w14:paraId="6BF1A84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Розширення свердловини установками горизонтально</w:t>
            </w:r>
          </w:p>
          <w:p w14:paraId="30D1A1F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спрямованого буріння, сила протяжки до 11000 кг, група</w:t>
            </w:r>
          </w:p>
          <w:p w14:paraId="753EF8B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грунту 2, діаметр розширення понад 110 мм до 200 мм</w:t>
            </w:r>
          </w:p>
        </w:tc>
        <w:tc>
          <w:tcPr>
            <w:tcW w:w="1418" w:type="dxa"/>
            <w:tcBorders>
              <w:top w:val="nil"/>
              <w:left w:val="single" w:sz="4" w:space="0" w:color="auto"/>
              <w:bottom w:val="nil"/>
              <w:right w:val="nil"/>
            </w:tcBorders>
          </w:tcPr>
          <w:p w14:paraId="0BD84D9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263E4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A30E7A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D089C7E" w14:textId="77777777" w:rsidTr="00E47464">
        <w:trPr>
          <w:jc w:val="center"/>
        </w:trPr>
        <w:tc>
          <w:tcPr>
            <w:tcW w:w="567" w:type="dxa"/>
            <w:tcBorders>
              <w:top w:val="nil"/>
              <w:left w:val="single" w:sz="12" w:space="0" w:color="auto"/>
              <w:bottom w:val="nil"/>
              <w:right w:val="single" w:sz="4" w:space="0" w:color="auto"/>
            </w:tcBorders>
          </w:tcPr>
          <w:p w14:paraId="3710B25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77</w:t>
            </w:r>
          </w:p>
        </w:tc>
        <w:tc>
          <w:tcPr>
            <w:tcW w:w="5387" w:type="dxa"/>
            <w:tcBorders>
              <w:top w:val="nil"/>
              <w:left w:val="nil"/>
              <w:bottom w:val="nil"/>
              <w:right w:val="nil"/>
            </w:tcBorders>
          </w:tcPr>
          <w:p w14:paraId="169736C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Розширення свердловини установками горизонтально</w:t>
            </w:r>
          </w:p>
          <w:p w14:paraId="421D7BC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спрямованого буріння, сила протяжки до 11000 кг, група</w:t>
            </w:r>
          </w:p>
          <w:p w14:paraId="0023964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грунту 2, діаметр розширення понад 200 мм до 300 мм</w:t>
            </w:r>
          </w:p>
        </w:tc>
        <w:tc>
          <w:tcPr>
            <w:tcW w:w="1418" w:type="dxa"/>
            <w:tcBorders>
              <w:top w:val="nil"/>
              <w:left w:val="single" w:sz="4" w:space="0" w:color="auto"/>
              <w:bottom w:val="nil"/>
              <w:right w:val="nil"/>
            </w:tcBorders>
          </w:tcPr>
          <w:p w14:paraId="7049191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F53F4B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12DF569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0775535" w14:textId="77777777" w:rsidTr="00E47464">
        <w:trPr>
          <w:jc w:val="center"/>
        </w:trPr>
        <w:tc>
          <w:tcPr>
            <w:tcW w:w="567" w:type="dxa"/>
            <w:tcBorders>
              <w:top w:val="nil"/>
              <w:left w:val="single" w:sz="12" w:space="0" w:color="auto"/>
              <w:bottom w:val="nil"/>
              <w:right w:val="single" w:sz="4" w:space="0" w:color="auto"/>
            </w:tcBorders>
          </w:tcPr>
          <w:p w14:paraId="6E6860D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78</w:t>
            </w:r>
          </w:p>
        </w:tc>
        <w:tc>
          <w:tcPr>
            <w:tcW w:w="5387" w:type="dxa"/>
            <w:tcBorders>
              <w:top w:val="nil"/>
              <w:left w:val="nil"/>
              <w:bottom w:val="nil"/>
              <w:right w:val="nil"/>
            </w:tcBorders>
          </w:tcPr>
          <w:p w14:paraId="35590F5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Розширення свердловини установками горизонтально</w:t>
            </w:r>
          </w:p>
          <w:p w14:paraId="34AE95F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спрямованого буріння, сила протяжки до 11000 кг, група</w:t>
            </w:r>
          </w:p>
          <w:p w14:paraId="28BCB76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грунту 2, діаметр розширення понад 300 мм до 400 мм</w:t>
            </w:r>
          </w:p>
        </w:tc>
        <w:tc>
          <w:tcPr>
            <w:tcW w:w="1418" w:type="dxa"/>
            <w:tcBorders>
              <w:top w:val="nil"/>
              <w:left w:val="single" w:sz="4" w:space="0" w:color="auto"/>
              <w:bottom w:val="nil"/>
              <w:right w:val="nil"/>
            </w:tcBorders>
          </w:tcPr>
          <w:p w14:paraId="6AD559A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5DDA7C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737A28A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D25B92F" w14:textId="77777777" w:rsidTr="00E47464">
        <w:trPr>
          <w:jc w:val="center"/>
        </w:trPr>
        <w:tc>
          <w:tcPr>
            <w:tcW w:w="567" w:type="dxa"/>
            <w:tcBorders>
              <w:top w:val="nil"/>
              <w:left w:val="single" w:sz="12" w:space="0" w:color="auto"/>
              <w:bottom w:val="nil"/>
              <w:right w:val="single" w:sz="4" w:space="0" w:color="auto"/>
            </w:tcBorders>
          </w:tcPr>
          <w:p w14:paraId="6D0C9C8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79</w:t>
            </w:r>
          </w:p>
        </w:tc>
        <w:tc>
          <w:tcPr>
            <w:tcW w:w="5387" w:type="dxa"/>
            <w:tcBorders>
              <w:top w:val="nil"/>
              <w:left w:val="nil"/>
              <w:bottom w:val="nil"/>
              <w:right w:val="nil"/>
            </w:tcBorders>
          </w:tcPr>
          <w:p w14:paraId="17DD014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Розширення свердловини установками горизонтально</w:t>
            </w:r>
          </w:p>
          <w:p w14:paraId="14875A9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спрямованого буріння, сила протяжки до 11000 кг, група</w:t>
            </w:r>
          </w:p>
          <w:p w14:paraId="27ABEDA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грунту 2, діаметр розширення понад 400 мм до 500 мм</w:t>
            </w:r>
          </w:p>
        </w:tc>
        <w:tc>
          <w:tcPr>
            <w:tcW w:w="1418" w:type="dxa"/>
            <w:tcBorders>
              <w:top w:val="nil"/>
              <w:left w:val="single" w:sz="4" w:space="0" w:color="auto"/>
              <w:bottom w:val="nil"/>
              <w:right w:val="nil"/>
            </w:tcBorders>
          </w:tcPr>
          <w:p w14:paraId="09C84D5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44B2B1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32C0E53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52DEEFD" w14:textId="77777777" w:rsidTr="00E47464">
        <w:trPr>
          <w:jc w:val="center"/>
        </w:trPr>
        <w:tc>
          <w:tcPr>
            <w:tcW w:w="567" w:type="dxa"/>
            <w:tcBorders>
              <w:top w:val="nil"/>
              <w:left w:val="single" w:sz="12" w:space="0" w:color="auto"/>
              <w:bottom w:val="nil"/>
              <w:right w:val="single" w:sz="4" w:space="0" w:color="auto"/>
            </w:tcBorders>
          </w:tcPr>
          <w:p w14:paraId="1B3E09E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80</w:t>
            </w:r>
          </w:p>
        </w:tc>
        <w:tc>
          <w:tcPr>
            <w:tcW w:w="5387" w:type="dxa"/>
            <w:tcBorders>
              <w:top w:val="nil"/>
              <w:left w:val="nil"/>
              <w:bottom w:val="nil"/>
              <w:right w:val="nil"/>
            </w:tcBorders>
          </w:tcPr>
          <w:p w14:paraId="360DD35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Збирання нитки трубопроводу зі поліетиленових труб,</w:t>
            </w:r>
          </w:p>
          <w:p w14:paraId="4B72230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зовнішній діаметр 355х13,6 мм</w:t>
            </w:r>
          </w:p>
        </w:tc>
        <w:tc>
          <w:tcPr>
            <w:tcW w:w="1418" w:type="dxa"/>
            <w:tcBorders>
              <w:top w:val="nil"/>
              <w:left w:val="single" w:sz="4" w:space="0" w:color="auto"/>
              <w:bottom w:val="nil"/>
              <w:right w:val="nil"/>
            </w:tcBorders>
          </w:tcPr>
          <w:p w14:paraId="74B581C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4093C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3271DCB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02AE0EE" w14:textId="77777777" w:rsidTr="00E47464">
        <w:trPr>
          <w:jc w:val="center"/>
        </w:trPr>
        <w:tc>
          <w:tcPr>
            <w:tcW w:w="567" w:type="dxa"/>
            <w:tcBorders>
              <w:top w:val="nil"/>
              <w:left w:val="single" w:sz="12" w:space="0" w:color="auto"/>
              <w:bottom w:val="nil"/>
              <w:right w:val="single" w:sz="4" w:space="0" w:color="auto"/>
            </w:tcBorders>
          </w:tcPr>
          <w:p w14:paraId="5E363FD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81</w:t>
            </w:r>
          </w:p>
        </w:tc>
        <w:tc>
          <w:tcPr>
            <w:tcW w:w="5387" w:type="dxa"/>
            <w:tcBorders>
              <w:top w:val="nil"/>
              <w:left w:val="nil"/>
              <w:bottom w:val="nil"/>
              <w:right w:val="nil"/>
            </w:tcBorders>
          </w:tcPr>
          <w:p w14:paraId="623B21F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та знімання оголовка для протягування</w:t>
            </w:r>
          </w:p>
          <w:p w14:paraId="119225C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трубопроводів з поліетиленових труб, діаметр</w:t>
            </w:r>
          </w:p>
          <w:p w14:paraId="2EBFBCC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трубопроводу 355 мм</w:t>
            </w:r>
          </w:p>
        </w:tc>
        <w:tc>
          <w:tcPr>
            <w:tcW w:w="1418" w:type="dxa"/>
            <w:tcBorders>
              <w:top w:val="nil"/>
              <w:left w:val="single" w:sz="4" w:space="0" w:color="auto"/>
              <w:bottom w:val="nil"/>
              <w:right w:val="nil"/>
            </w:tcBorders>
          </w:tcPr>
          <w:p w14:paraId="0CB9D95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оголовок</w:t>
            </w:r>
          </w:p>
        </w:tc>
        <w:tc>
          <w:tcPr>
            <w:tcW w:w="1418" w:type="dxa"/>
            <w:tcBorders>
              <w:top w:val="nil"/>
              <w:left w:val="single" w:sz="4" w:space="0" w:color="auto"/>
              <w:bottom w:val="nil"/>
              <w:right w:val="single" w:sz="4" w:space="0" w:color="auto"/>
            </w:tcBorders>
          </w:tcPr>
          <w:p w14:paraId="50D3972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605B788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C9037DA" w14:textId="77777777" w:rsidTr="00E47464">
        <w:trPr>
          <w:jc w:val="center"/>
        </w:trPr>
        <w:tc>
          <w:tcPr>
            <w:tcW w:w="567" w:type="dxa"/>
            <w:tcBorders>
              <w:top w:val="nil"/>
              <w:left w:val="single" w:sz="12" w:space="0" w:color="auto"/>
              <w:bottom w:val="nil"/>
              <w:right w:val="single" w:sz="4" w:space="0" w:color="auto"/>
            </w:tcBorders>
          </w:tcPr>
          <w:p w14:paraId="7803CBC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82</w:t>
            </w:r>
          </w:p>
        </w:tc>
        <w:tc>
          <w:tcPr>
            <w:tcW w:w="5387" w:type="dxa"/>
            <w:tcBorders>
              <w:top w:val="nil"/>
              <w:left w:val="nil"/>
              <w:bottom w:val="nil"/>
              <w:right w:val="nil"/>
            </w:tcBorders>
          </w:tcPr>
          <w:p w14:paraId="44AE39E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Протягування нитки трубопроводу з поліетиленових</w:t>
            </w:r>
          </w:p>
          <w:p w14:paraId="6AF1642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труб у свердловину установками горизонтально</w:t>
            </w:r>
          </w:p>
          <w:p w14:paraId="499C46A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спрямованого буріння, сила протяжки до 11000 кг,</w:t>
            </w:r>
          </w:p>
          <w:p w14:paraId="0B4FFCF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зовнішній діаметр труб 355 мм</w:t>
            </w:r>
          </w:p>
        </w:tc>
        <w:tc>
          <w:tcPr>
            <w:tcW w:w="1418" w:type="dxa"/>
            <w:tcBorders>
              <w:top w:val="nil"/>
              <w:left w:val="single" w:sz="4" w:space="0" w:color="auto"/>
              <w:bottom w:val="nil"/>
              <w:right w:val="nil"/>
            </w:tcBorders>
          </w:tcPr>
          <w:p w14:paraId="16A775D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601C6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F2EAC2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1222CBD" w14:textId="77777777" w:rsidTr="00E47464">
        <w:trPr>
          <w:jc w:val="center"/>
        </w:trPr>
        <w:tc>
          <w:tcPr>
            <w:tcW w:w="567" w:type="dxa"/>
            <w:tcBorders>
              <w:top w:val="nil"/>
              <w:left w:val="single" w:sz="12" w:space="0" w:color="auto"/>
              <w:bottom w:val="nil"/>
              <w:right w:val="single" w:sz="4" w:space="0" w:color="auto"/>
            </w:tcBorders>
          </w:tcPr>
          <w:p w14:paraId="53BB898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83</w:t>
            </w:r>
          </w:p>
        </w:tc>
        <w:tc>
          <w:tcPr>
            <w:tcW w:w="5387" w:type="dxa"/>
            <w:tcBorders>
              <w:top w:val="nil"/>
              <w:left w:val="nil"/>
              <w:bottom w:val="nil"/>
              <w:right w:val="nil"/>
            </w:tcBorders>
          </w:tcPr>
          <w:p w14:paraId="5C98BA8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Збирання нитки трубопроводу зі поліетиленових труб,</w:t>
            </w:r>
          </w:p>
          <w:p w14:paraId="6A38410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зовнішній діаметр 200 мм</w:t>
            </w:r>
          </w:p>
        </w:tc>
        <w:tc>
          <w:tcPr>
            <w:tcW w:w="1418" w:type="dxa"/>
            <w:tcBorders>
              <w:top w:val="nil"/>
              <w:left w:val="single" w:sz="4" w:space="0" w:color="auto"/>
              <w:bottom w:val="nil"/>
              <w:right w:val="nil"/>
            </w:tcBorders>
          </w:tcPr>
          <w:p w14:paraId="0B248D8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14564CE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DD14A7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B8C0D3B" w14:textId="77777777" w:rsidTr="00E47464">
        <w:trPr>
          <w:jc w:val="center"/>
        </w:trPr>
        <w:tc>
          <w:tcPr>
            <w:tcW w:w="567" w:type="dxa"/>
            <w:tcBorders>
              <w:top w:val="nil"/>
              <w:left w:val="single" w:sz="12" w:space="0" w:color="auto"/>
              <w:bottom w:val="nil"/>
              <w:right w:val="single" w:sz="4" w:space="0" w:color="auto"/>
            </w:tcBorders>
          </w:tcPr>
          <w:p w14:paraId="471B3E6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84</w:t>
            </w:r>
          </w:p>
        </w:tc>
        <w:tc>
          <w:tcPr>
            <w:tcW w:w="5387" w:type="dxa"/>
            <w:tcBorders>
              <w:top w:val="nil"/>
              <w:left w:val="nil"/>
              <w:bottom w:val="nil"/>
              <w:right w:val="nil"/>
            </w:tcBorders>
          </w:tcPr>
          <w:p w14:paraId="7B34E27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Промивання з дезінфекцією трубопроводів діаметром</w:t>
            </w:r>
          </w:p>
          <w:p w14:paraId="36E1815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200 мм</w:t>
            </w:r>
          </w:p>
        </w:tc>
        <w:tc>
          <w:tcPr>
            <w:tcW w:w="1418" w:type="dxa"/>
            <w:tcBorders>
              <w:top w:val="nil"/>
              <w:left w:val="single" w:sz="4" w:space="0" w:color="auto"/>
              <w:bottom w:val="nil"/>
              <w:right w:val="nil"/>
            </w:tcBorders>
          </w:tcPr>
          <w:p w14:paraId="042AEB5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D9396E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22106F5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F31266C" w14:textId="77777777" w:rsidTr="00E47464">
        <w:trPr>
          <w:jc w:val="center"/>
        </w:trPr>
        <w:tc>
          <w:tcPr>
            <w:tcW w:w="567" w:type="dxa"/>
            <w:tcBorders>
              <w:top w:val="nil"/>
              <w:left w:val="single" w:sz="12" w:space="0" w:color="auto"/>
              <w:bottom w:val="nil"/>
              <w:right w:val="single" w:sz="4" w:space="0" w:color="auto"/>
            </w:tcBorders>
          </w:tcPr>
          <w:p w14:paraId="76E48C3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85</w:t>
            </w:r>
          </w:p>
        </w:tc>
        <w:tc>
          <w:tcPr>
            <w:tcW w:w="5387" w:type="dxa"/>
            <w:tcBorders>
              <w:top w:val="nil"/>
              <w:left w:val="nil"/>
              <w:bottom w:val="nil"/>
              <w:right w:val="nil"/>
            </w:tcBorders>
          </w:tcPr>
          <w:p w14:paraId="38E3F68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Протягування поліетиленових труб діаметром 200 мм у</w:t>
            </w:r>
          </w:p>
          <w:p w14:paraId="1C750C6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футляр</w:t>
            </w:r>
          </w:p>
        </w:tc>
        <w:tc>
          <w:tcPr>
            <w:tcW w:w="1418" w:type="dxa"/>
            <w:tcBorders>
              <w:top w:val="nil"/>
              <w:left w:val="single" w:sz="4" w:space="0" w:color="auto"/>
              <w:bottom w:val="nil"/>
              <w:right w:val="nil"/>
            </w:tcBorders>
          </w:tcPr>
          <w:p w14:paraId="5168CAB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C34BFE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EB274A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836F3E3" w14:textId="77777777" w:rsidTr="00E47464">
        <w:trPr>
          <w:jc w:val="center"/>
        </w:trPr>
        <w:tc>
          <w:tcPr>
            <w:tcW w:w="567" w:type="dxa"/>
            <w:tcBorders>
              <w:top w:val="nil"/>
              <w:left w:val="single" w:sz="12" w:space="0" w:color="auto"/>
              <w:bottom w:val="nil"/>
              <w:right w:val="single" w:sz="4" w:space="0" w:color="auto"/>
            </w:tcBorders>
          </w:tcPr>
          <w:p w14:paraId="0B9BC03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86</w:t>
            </w:r>
          </w:p>
        </w:tc>
        <w:tc>
          <w:tcPr>
            <w:tcW w:w="5387" w:type="dxa"/>
            <w:tcBorders>
              <w:top w:val="nil"/>
              <w:left w:val="nil"/>
              <w:bottom w:val="nil"/>
              <w:right w:val="nil"/>
            </w:tcBorders>
          </w:tcPr>
          <w:p w14:paraId="712A0D0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Забивання бiтумом та пасмом смоляним кiнцiв футляра</w:t>
            </w:r>
          </w:p>
          <w:p w14:paraId="7542492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дiаметром 450х17,2 мм</w:t>
            </w:r>
          </w:p>
        </w:tc>
        <w:tc>
          <w:tcPr>
            <w:tcW w:w="1418" w:type="dxa"/>
            <w:tcBorders>
              <w:top w:val="nil"/>
              <w:left w:val="single" w:sz="4" w:space="0" w:color="auto"/>
              <w:bottom w:val="nil"/>
              <w:right w:val="nil"/>
            </w:tcBorders>
          </w:tcPr>
          <w:p w14:paraId="0AFCB92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C56F2B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EAB2F0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3C972D1" w14:textId="77777777" w:rsidTr="00E47464">
        <w:trPr>
          <w:jc w:val="center"/>
        </w:trPr>
        <w:tc>
          <w:tcPr>
            <w:tcW w:w="567" w:type="dxa"/>
            <w:tcBorders>
              <w:top w:val="nil"/>
              <w:left w:val="single" w:sz="12" w:space="0" w:color="auto"/>
              <w:bottom w:val="nil"/>
              <w:right w:val="single" w:sz="4" w:space="0" w:color="auto"/>
            </w:tcBorders>
          </w:tcPr>
          <w:p w14:paraId="0F36F9A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87</w:t>
            </w:r>
          </w:p>
        </w:tc>
        <w:tc>
          <w:tcPr>
            <w:tcW w:w="5387" w:type="dxa"/>
            <w:tcBorders>
              <w:top w:val="nil"/>
              <w:left w:val="nil"/>
              <w:bottom w:val="nil"/>
              <w:right w:val="nil"/>
            </w:tcBorders>
          </w:tcPr>
          <w:p w14:paraId="4B131E68"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Перевезення вибуреного розчину (пульпи)</w:t>
            </w:r>
          </w:p>
          <w:p w14:paraId="378246D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спецтранспортом на вiдстань 5 км</w:t>
            </w:r>
          </w:p>
        </w:tc>
        <w:tc>
          <w:tcPr>
            <w:tcW w:w="1418" w:type="dxa"/>
            <w:tcBorders>
              <w:top w:val="nil"/>
              <w:left w:val="single" w:sz="4" w:space="0" w:color="auto"/>
              <w:bottom w:val="nil"/>
              <w:right w:val="nil"/>
            </w:tcBorders>
          </w:tcPr>
          <w:p w14:paraId="1BE53FE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4D1AD4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6,12</w:t>
            </w:r>
          </w:p>
        </w:tc>
        <w:tc>
          <w:tcPr>
            <w:tcW w:w="1418" w:type="dxa"/>
            <w:tcBorders>
              <w:top w:val="nil"/>
              <w:left w:val="single" w:sz="4" w:space="0" w:color="auto"/>
              <w:bottom w:val="nil"/>
              <w:right w:val="single" w:sz="12" w:space="0" w:color="auto"/>
            </w:tcBorders>
          </w:tcPr>
          <w:p w14:paraId="3AF067C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B8941BC" w14:textId="77777777" w:rsidTr="00E47464">
        <w:trPr>
          <w:jc w:val="center"/>
        </w:trPr>
        <w:tc>
          <w:tcPr>
            <w:tcW w:w="567" w:type="dxa"/>
            <w:tcBorders>
              <w:top w:val="nil"/>
              <w:left w:val="single" w:sz="12" w:space="0" w:color="auto"/>
              <w:bottom w:val="nil"/>
              <w:right w:val="single" w:sz="4" w:space="0" w:color="auto"/>
            </w:tcBorders>
            <w:vAlign w:val="center"/>
          </w:tcPr>
          <w:p w14:paraId="524680A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5C1B65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Монаж арматури в існуючій камері переключення ВК-7</w:t>
            </w:r>
          </w:p>
        </w:tc>
        <w:tc>
          <w:tcPr>
            <w:tcW w:w="1418" w:type="dxa"/>
            <w:tcBorders>
              <w:top w:val="nil"/>
              <w:left w:val="single" w:sz="4" w:space="0" w:color="auto"/>
              <w:bottom w:val="nil"/>
              <w:right w:val="single" w:sz="4" w:space="0" w:color="auto"/>
            </w:tcBorders>
            <w:vAlign w:val="center"/>
          </w:tcPr>
          <w:p w14:paraId="237D329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0AEF5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8C118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C9B8A8F" w14:textId="77777777" w:rsidTr="00E47464">
        <w:trPr>
          <w:jc w:val="center"/>
        </w:trPr>
        <w:tc>
          <w:tcPr>
            <w:tcW w:w="567" w:type="dxa"/>
            <w:tcBorders>
              <w:top w:val="nil"/>
              <w:left w:val="single" w:sz="12" w:space="0" w:color="auto"/>
              <w:bottom w:val="nil"/>
              <w:right w:val="single" w:sz="4" w:space="0" w:color="auto"/>
            </w:tcBorders>
          </w:tcPr>
          <w:p w14:paraId="7BAB8D0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88</w:t>
            </w:r>
          </w:p>
        </w:tc>
        <w:tc>
          <w:tcPr>
            <w:tcW w:w="5387" w:type="dxa"/>
            <w:tcBorders>
              <w:top w:val="nil"/>
              <w:left w:val="nil"/>
              <w:bottom w:val="nil"/>
              <w:right w:val="nil"/>
            </w:tcBorders>
          </w:tcPr>
          <w:p w14:paraId="7F4E4D8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Укладання трубопроводів із поліетиленових труб</w:t>
            </w:r>
          </w:p>
          <w:p w14:paraId="7A0174A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14:paraId="24E6376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EE8AF4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2F9830F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D164728" w14:textId="77777777" w:rsidTr="00E47464">
        <w:trPr>
          <w:jc w:val="center"/>
        </w:trPr>
        <w:tc>
          <w:tcPr>
            <w:tcW w:w="567" w:type="dxa"/>
            <w:tcBorders>
              <w:top w:val="nil"/>
              <w:left w:val="single" w:sz="12" w:space="0" w:color="auto"/>
              <w:bottom w:val="nil"/>
              <w:right w:val="single" w:sz="4" w:space="0" w:color="auto"/>
            </w:tcBorders>
          </w:tcPr>
          <w:p w14:paraId="761F827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89</w:t>
            </w:r>
          </w:p>
        </w:tc>
        <w:tc>
          <w:tcPr>
            <w:tcW w:w="5387" w:type="dxa"/>
            <w:tcBorders>
              <w:top w:val="nil"/>
              <w:left w:val="nil"/>
              <w:bottom w:val="nil"/>
              <w:right w:val="nil"/>
            </w:tcBorders>
          </w:tcPr>
          <w:p w14:paraId="31DBF18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Промивання з дезінфекцією трубопроводів діаметром</w:t>
            </w:r>
          </w:p>
          <w:p w14:paraId="5DCCD49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200 мм</w:t>
            </w:r>
          </w:p>
        </w:tc>
        <w:tc>
          <w:tcPr>
            <w:tcW w:w="1418" w:type="dxa"/>
            <w:tcBorders>
              <w:top w:val="nil"/>
              <w:left w:val="single" w:sz="4" w:space="0" w:color="auto"/>
              <w:bottom w:val="nil"/>
              <w:right w:val="nil"/>
            </w:tcBorders>
          </w:tcPr>
          <w:p w14:paraId="16040F2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4C524E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0A25897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EC585C7" w14:textId="77777777" w:rsidTr="00E47464">
        <w:trPr>
          <w:jc w:val="center"/>
        </w:trPr>
        <w:tc>
          <w:tcPr>
            <w:tcW w:w="567" w:type="dxa"/>
            <w:tcBorders>
              <w:top w:val="nil"/>
              <w:left w:val="single" w:sz="12" w:space="0" w:color="auto"/>
              <w:bottom w:val="nil"/>
              <w:right w:val="single" w:sz="4" w:space="0" w:color="auto"/>
            </w:tcBorders>
          </w:tcPr>
          <w:p w14:paraId="3AB4AF9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90</w:t>
            </w:r>
          </w:p>
        </w:tc>
        <w:tc>
          <w:tcPr>
            <w:tcW w:w="5387" w:type="dxa"/>
            <w:tcBorders>
              <w:top w:val="nil"/>
              <w:left w:val="nil"/>
              <w:bottom w:val="nil"/>
              <w:right w:val="nil"/>
            </w:tcBorders>
          </w:tcPr>
          <w:p w14:paraId="40C0D01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відводів, колін діаметром</w:t>
            </w:r>
          </w:p>
          <w:p w14:paraId="3FFC61A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200 мм</w:t>
            </w:r>
          </w:p>
        </w:tc>
        <w:tc>
          <w:tcPr>
            <w:tcW w:w="1418" w:type="dxa"/>
            <w:tcBorders>
              <w:top w:val="nil"/>
              <w:left w:val="single" w:sz="4" w:space="0" w:color="auto"/>
              <w:bottom w:val="nil"/>
              <w:right w:val="nil"/>
            </w:tcBorders>
          </w:tcPr>
          <w:p w14:paraId="503AB58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752096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13F91B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1AA9DF8A"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6B42" w:rsidRPr="009B6B42" w14:paraId="542EE023" w14:textId="77777777" w:rsidTr="00E4746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F1661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4E703C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D87FD2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5086DB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6581B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26E7806F" w14:textId="77777777" w:rsidTr="00E47464">
        <w:trPr>
          <w:jc w:val="center"/>
        </w:trPr>
        <w:tc>
          <w:tcPr>
            <w:tcW w:w="567" w:type="dxa"/>
            <w:tcBorders>
              <w:top w:val="nil"/>
              <w:left w:val="single" w:sz="12" w:space="0" w:color="auto"/>
              <w:bottom w:val="nil"/>
              <w:right w:val="single" w:sz="4" w:space="0" w:color="auto"/>
            </w:tcBorders>
          </w:tcPr>
          <w:p w14:paraId="25598C9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91</w:t>
            </w:r>
          </w:p>
        </w:tc>
        <w:tc>
          <w:tcPr>
            <w:tcW w:w="5387" w:type="dxa"/>
            <w:tcBorders>
              <w:top w:val="nil"/>
              <w:left w:val="nil"/>
              <w:bottom w:val="nil"/>
              <w:right w:val="nil"/>
            </w:tcBorders>
          </w:tcPr>
          <w:p w14:paraId="77722EB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100 мм</w:t>
            </w:r>
          </w:p>
        </w:tc>
        <w:tc>
          <w:tcPr>
            <w:tcW w:w="1418" w:type="dxa"/>
            <w:tcBorders>
              <w:top w:val="nil"/>
              <w:left w:val="single" w:sz="4" w:space="0" w:color="auto"/>
              <w:bottom w:val="nil"/>
              <w:right w:val="nil"/>
            </w:tcBorders>
          </w:tcPr>
          <w:p w14:paraId="72777B2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CBD2C8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0617C3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9CCC69B" w14:textId="77777777" w:rsidTr="00E47464">
        <w:trPr>
          <w:jc w:val="center"/>
        </w:trPr>
        <w:tc>
          <w:tcPr>
            <w:tcW w:w="567" w:type="dxa"/>
            <w:tcBorders>
              <w:top w:val="nil"/>
              <w:left w:val="single" w:sz="12" w:space="0" w:color="auto"/>
              <w:bottom w:val="nil"/>
              <w:right w:val="single" w:sz="4" w:space="0" w:color="auto"/>
            </w:tcBorders>
          </w:tcPr>
          <w:p w14:paraId="1A36E11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92</w:t>
            </w:r>
          </w:p>
        </w:tc>
        <w:tc>
          <w:tcPr>
            <w:tcW w:w="5387" w:type="dxa"/>
            <w:tcBorders>
              <w:top w:val="nil"/>
              <w:left w:val="nil"/>
              <w:bottom w:val="nil"/>
              <w:right w:val="nil"/>
            </w:tcBorders>
          </w:tcPr>
          <w:p w14:paraId="4666F79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150 мм</w:t>
            </w:r>
          </w:p>
        </w:tc>
        <w:tc>
          <w:tcPr>
            <w:tcW w:w="1418" w:type="dxa"/>
            <w:tcBorders>
              <w:top w:val="nil"/>
              <w:left w:val="single" w:sz="4" w:space="0" w:color="auto"/>
              <w:bottom w:val="nil"/>
              <w:right w:val="nil"/>
            </w:tcBorders>
          </w:tcPr>
          <w:p w14:paraId="7736395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7641DF3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81D5ED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E89F3B3" w14:textId="77777777" w:rsidTr="00E47464">
        <w:trPr>
          <w:jc w:val="center"/>
        </w:trPr>
        <w:tc>
          <w:tcPr>
            <w:tcW w:w="567" w:type="dxa"/>
            <w:tcBorders>
              <w:top w:val="nil"/>
              <w:left w:val="single" w:sz="12" w:space="0" w:color="auto"/>
              <w:bottom w:val="nil"/>
              <w:right w:val="single" w:sz="4" w:space="0" w:color="auto"/>
            </w:tcBorders>
          </w:tcPr>
          <w:p w14:paraId="3FEC1A5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93</w:t>
            </w:r>
          </w:p>
        </w:tc>
        <w:tc>
          <w:tcPr>
            <w:tcW w:w="5387" w:type="dxa"/>
            <w:tcBorders>
              <w:top w:val="nil"/>
              <w:left w:val="nil"/>
              <w:bottom w:val="nil"/>
              <w:right w:val="nil"/>
            </w:tcBorders>
          </w:tcPr>
          <w:p w14:paraId="5FBBB3D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3EEFA52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A9EFB9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027B65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5FA95F4" w14:textId="77777777" w:rsidTr="00E47464">
        <w:trPr>
          <w:jc w:val="center"/>
        </w:trPr>
        <w:tc>
          <w:tcPr>
            <w:tcW w:w="567" w:type="dxa"/>
            <w:tcBorders>
              <w:top w:val="nil"/>
              <w:left w:val="single" w:sz="12" w:space="0" w:color="auto"/>
              <w:bottom w:val="nil"/>
              <w:right w:val="single" w:sz="4" w:space="0" w:color="auto"/>
            </w:tcBorders>
          </w:tcPr>
          <w:p w14:paraId="6D5715A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94</w:t>
            </w:r>
          </w:p>
        </w:tc>
        <w:tc>
          <w:tcPr>
            <w:tcW w:w="5387" w:type="dxa"/>
            <w:tcBorders>
              <w:top w:val="nil"/>
              <w:left w:val="nil"/>
              <w:bottom w:val="nil"/>
              <w:right w:val="nil"/>
            </w:tcBorders>
          </w:tcPr>
          <w:p w14:paraId="40E6C2F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6FD378F1"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125-200 мм (універсальний хомут Hawle д.200/160 - 2 шт)</w:t>
            </w:r>
          </w:p>
        </w:tc>
        <w:tc>
          <w:tcPr>
            <w:tcW w:w="1418" w:type="dxa"/>
            <w:tcBorders>
              <w:top w:val="nil"/>
              <w:left w:val="single" w:sz="4" w:space="0" w:color="auto"/>
              <w:bottom w:val="nil"/>
              <w:right w:val="nil"/>
            </w:tcBorders>
          </w:tcPr>
          <w:p w14:paraId="1ED39A4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6D18E4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0,061</w:t>
            </w:r>
          </w:p>
        </w:tc>
        <w:tc>
          <w:tcPr>
            <w:tcW w:w="1418" w:type="dxa"/>
            <w:tcBorders>
              <w:top w:val="nil"/>
              <w:left w:val="single" w:sz="4" w:space="0" w:color="auto"/>
              <w:bottom w:val="nil"/>
              <w:right w:val="single" w:sz="12" w:space="0" w:color="auto"/>
            </w:tcBorders>
          </w:tcPr>
          <w:p w14:paraId="204AF08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440DAA3" w14:textId="77777777" w:rsidTr="00E47464">
        <w:trPr>
          <w:jc w:val="center"/>
        </w:trPr>
        <w:tc>
          <w:tcPr>
            <w:tcW w:w="567" w:type="dxa"/>
            <w:tcBorders>
              <w:top w:val="nil"/>
              <w:left w:val="single" w:sz="12" w:space="0" w:color="auto"/>
              <w:bottom w:val="nil"/>
              <w:right w:val="single" w:sz="4" w:space="0" w:color="auto"/>
            </w:tcBorders>
          </w:tcPr>
          <w:p w14:paraId="295797D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95</w:t>
            </w:r>
          </w:p>
        </w:tc>
        <w:tc>
          <w:tcPr>
            <w:tcW w:w="5387" w:type="dxa"/>
            <w:tcBorders>
              <w:top w:val="nil"/>
              <w:left w:val="nil"/>
              <w:bottom w:val="nil"/>
              <w:right w:val="nil"/>
            </w:tcBorders>
          </w:tcPr>
          <w:p w14:paraId="20690A0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фасонних частин діаметром</w:t>
            </w:r>
          </w:p>
          <w:p w14:paraId="78B21F6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125-200 мм (універсальний хомут Hawle д.200/110 - 3 шт)</w:t>
            </w:r>
          </w:p>
        </w:tc>
        <w:tc>
          <w:tcPr>
            <w:tcW w:w="1418" w:type="dxa"/>
            <w:tcBorders>
              <w:top w:val="nil"/>
              <w:left w:val="single" w:sz="4" w:space="0" w:color="auto"/>
              <w:bottom w:val="nil"/>
              <w:right w:val="nil"/>
            </w:tcBorders>
          </w:tcPr>
          <w:p w14:paraId="646BBE7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4767B1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0,0528</w:t>
            </w:r>
          </w:p>
        </w:tc>
        <w:tc>
          <w:tcPr>
            <w:tcW w:w="1418" w:type="dxa"/>
            <w:tcBorders>
              <w:top w:val="nil"/>
              <w:left w:val="single" w:sz="4" w:space="0" w:color="auto"/>
              <w:bottom w:val="nil"/>
              <w:right w:val="single" w:sz="12" w:space="0" w:color="auto"/>
            </w:tcBorders>
          </w:tcPr>
          <w:p w14:paraId="205C695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451367F" w14:textId="77777777" w:rsidTr="00E47464">
        <w:trPr>
          <w:jc w:val="center"/>
        </w:trPr>
        <w:tc>
          <w:tcPr>
            <w:tcW w:w="567" w:type="dxa"/>
            <w:tcBorders>
              <w:top w:val="nil"/>
              <w:left w:val="single" w:sz="12" w:space="0" w:color="auto"/>
              <w:bottom w:val="nil"/>
              <w:right w:val="single" w:sz="4" w:space="0" w:color="auto"/>
            </w:tcBorders>
          </w:tcPr>
          <w:p w14:paraId="1710580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96</w:t>
            </w:r>
          </w:p>
        </w:tc>
        <w:tc>
          <w:tcPr>
            <w:tcW w:w="5387" w:type="dxa"/>
            <w:tcBorders>
              <w:top w:val="nil"/>
              <w:left w:val="nil"/>
              <w:bottom w:val="nil"/>
              <w:right w:val="nil"/>
            </w:tcBorders>
          </w:tcPr>
          <w:p w14:paraId="690D38C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100 мм до</w:t>
            </w:r>
          </w:p>
          <w:p w14:paraId="3B48851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68265F7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2328C36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DDD0D3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219BD49" w14:textId="77777777" w:rsidTr="00E47464">
        <w:trPr>
          <w:jc w:val="center"/>
        </w:trPr>
        <w:tc>
          <w:tcPr>
            <w:tcW w:w="567" w:type="dxa"/>
            <w:tcBorders>
              <w:top w:val="nil"/>
              <w:left w:val="single" w:sz="12" w:space="0" w:color="auto"/>
              <w:bottom w:val="nil"/>
              <w:right w:val="single" w:sz="4" w:space="0" w:color="auto"/>
            </w:tcBorders>
          </w:tcPr>
          <w:p w14:paraId="4AA48A7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97</w:t>
            </w:r>
          </w:p>
        </w:tc>
        <w:tc>
          <w:tcPr>
            <w:tcW w:w="5387" w:type="dxa"/>
            <w:tcBorders>
              <w:top w:val="nil"/>
              <w:left w:val="nil"/>
              <w:bottom w:val="nil"/>
              <w:right w:val="nil"/>
            </w:tcBorders>
          </w:tcPr>
          <w:p w14:paraId="2560D96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160мм до</w:t>
            </w:r>
          </w:p>
          <w:p w14:paraId="0F8082D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5028E7D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C54277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37A9E5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B57ACE0" w14:textId="77777777" w:rsidTr="00E47464">
        <w:trPr>
          <w:jc w:val="center"/>
        </w:trPr>
        <w:tc>
          <w:tcPr>
            <w:tcW w:w="567" w:type="dxa"/>
            <w:tcBorders>
              <w:top w:val="nil"/>
              <w:left w:val="single" w:sz="12" w:space="0" w:color="auto"/>
              <w:bottom w:val="nil"/>
              <w:right w:val="single" w:sz="4" w:space="0" w:color="auto"/>
            </w:tcBorders>
          </w:tcPr>
          <w:p w14:paraId="507F642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98</w:t>
            </w:r>
          </w:p>
        </w:tc>
        <w:tc>
          <w:tcPr>
            <w:tcW w:w="5387" w:type="dxa"/>
            <w:tcBorders>
              <w:top w:val="nil"/>
              <w:left w:val="nil"/>
              <w:bottom w:val="nil"/>
              <w:right w:val="nil"/>
            </w:tcBorders>
          </w:tcPr>
          <w:p w14:paraId="4231DC5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0DDF144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421AC33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17C0B8E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782432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5C5CF66" w14:textId="77777777" w:rsidTr="00E47464">
        <w:trPr>
          <w:jc w:val="center"/>
        </w:trPr>
        <w:tc>
          <w:tcPr>
            <w:tcW w:w="567" w:type="dxa"/>
            <w:tcBorders>
              <w:top w:val="nil"/>
              <w:left w:val="single" w:sz="12" w:space="0" w:color="auto"/>
              <w:bottom w:val="nil"/>
              <w:right w:val="single" w:sz="4" w:space="0" w:color="auto"/>
            </w:tcBorders>
          </w:tcPr>
          <w:p w14:paraId="2D8FE89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99</w:t>
            </w:r>
          </w:p>
        </w:tc>
        <w:tc>
          <w:tcPr>
            <w:tcW w:w="5387" w:type="dxa"/>
            <w:tcBorders>
              <w:top w:val="nil"/>
              <w:left w:val="nil"/>
              <w:bottom w:val="nil"/>
              <w:right w:val="nil"/>
            </w:tcBorders>
          </w:tcPr>
          <w:p w14:paraId="04D9B85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втулок під фланець</w:t>
            </w:r>
          </w:p>
          <w:p w14:paraId="2F81241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110 мм</w:t>
            </w:r>
          </w:p>
        </w:tc>
        <w:tc>
          <w:tcPr>
            <w:tcW w:w="1418" w:type="dxa"/>
            <w:tcBorders>
              <w:top w:val="nil"/>
              <w:left w:val="single" w:sz="4" w:space="0" w:color="auto"/>
              <w:bottom w:val="nil"/>
              <w:right w:val="nil"/>
            </w:tcBorders>
          </w:tcPr>
          <w:p w14:paraId="08525B5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A86583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6EF41B3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A775C19" w14:textId="77777777" w:rsidTr="00E47464">
        <w:trPr>
          <w:jc w:val="center"/>
        </w:trPr>
        <w:tc>
          <w:tcPr>
            <w:tcW w:w="567" w:type="dxa"/>
            <w:tcBorders>
              <w:top w:val="nil"/>
              <w:left w:val="single" w:sz="12" w:space="0" w:color="auto"/>
              <w:bottom w:val="nil"/>
              <w:right w:val="single" w:sz="4" w:space="0" w:color="auto"/>
            </w:tcBorders>
          </w:tcPr>
          <w:p w14:paraId="30B2469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100</w:t>
            </w:r>
          </w:p>
        </w:tc>
        <w:tc>
          <w:tcPr>
            <w:tcW w:w="5387" w:type="dxa"/>
            <w:tcBorders>
              <w:top w:val="nil"/>
              <w:left w:val="nil"/>
              <w:bottom w:val="nil"/>
              <w:right w:val="nil"/>
            </w:tcBorders>
          </w:tcPr>
          <w:p w14:paraId="424B9E3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втулка під фланець ПЕ</w:t>
            </w:r>
          </w:p>
          <w:p w14:paraId="6A02ACF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100 SDR17 д. 160 мм</w:t>
            </w:r>
          </w:p>
        </w:tc>
        <w:tc>
          <w:tcPr>
            <w:tcW w:w="1418" w:type="dxa"/>
            <w:tcBorders>
              <w:top w:val="nil"/>
              <w:left w:val="single" w:sz="4" w:space="0" w:color="auto"/>
              <w:bottom w:val="nil"/>
              <w:right w:val="nil"/>
            </w:tcBorders>
          </w:tcPr>
          <w:p w14:paraId="03B2E7B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16FF26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EB2551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3650201" w14:textId="77777777" w:rsidTr="00E47464">
        <w:trPr>
          <w:jc w:val="center"/>
        </w:trPr>
        <w:tc>
          <w:tcPr>
            <w:tcW w:w="567" w:type="dxa"/>
            <w:tcBorders>
              <w:top w:val="nil"/>
              <w:left w:val="single" w:sz="12" w:space="0" w:color="auto"/>
              <w:bottom w:val="nil"/>
              <w:right w:val="single" w:sz="4" w:space="0" w:color="auto"/>
            </w:tcBorders>
          </w:tcPr>
          <w:p w14:paraId="3015235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101</w:t>
            </w:r>
          </w:p>
        </w:tc>
        <w:tc>
          <w:tcPr>
            <w:tcW w:w="5387" w:type="dxa"/>
            <w:tcBorders>
              <w:top w:val="nil"/>
              <w:left w:val="nil"/>
              <w:bottom w:val="nil"/>
              <w:right w:val="nil"/>
            </w:tcBorders>
          </w:tcPr>
          <w:p w14:paraId="35F9AEE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втулка під фланець ПЕ</w:t>
            </w:r>
          </w:p>
          <w:p w14:paraId="46B795C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100 SDR 17 д.200 мм</w:t>
            </w:r>
          </w:p>
        </w:tc>
        <w:tc>
          <w:tcPr>
            <w:tcW w:w="1418" w:type="dxa"/>
            <w:tcBorders>
              <w:top w:val="nil"/>
              <w:left w:val="single" w:sz="4" w:space="0" w:color="auto"/>
              <w:bottom w:val="nil"/>
              <w:right w:val="nil"/>
            </w:tcBorders>
          </w:tcPr>
          <w:p w14:paraId="0BF9E68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D0DD72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704EF8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0EC5351" w14:textId="77777777" w:rsidTr="00E47464">
        <w:trPr>
          <w:jc w:val="center"/>
        </w:trPr>
        <w:tc>
          <w:tcPr>
            <w:tcW w:w="567" w:type="dxa"/>
            <w:tcBorders>
              <w:top w:val="nil"/>
              <w:left w:val="single" w:sz="12" w:space="0" w:color="auto"/>
              <w:bottom w:val="nil"/>
              <w:right w:val="single" w:sz="4" w:space="0" w:color="auto"/>
            </w:tcBorders>
            <w:vAlign w:val="center"/>
          </w:tcPr>
          <w:p w14:paraId="150AA78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4CA6EC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Водомірний вузол в колодязі ВК-1</w:t>
            </w:r>
          </w:p>
        </w:tc>
        <w:tc>
          <w:tcPr>
            <w:tcW w:w="1418" w:type="dxa"/>
            <w:tcBorders>
              <w:top w:val="nil"/>
              <w:left w:val="single" w:sz="4" w:space="0" w:color="auto"/>
              <w:bottom w:val="nil"/>
              <w:right w:val="single" w:sz="4" w:space="0" w:color="auto"/>
            </w:tcBorders>
            <w:vAlign w:val="center"/>
          </w:tcPr>
          <w:p w14:paraId="750824E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7D7C2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0FC45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FA35D7F" w14:textId="77777777" w:rsidTr="00E47464">
        <w:trPr>
          <w:jc w:val="center"/>
        </w:trPr>
        <w:tc>
          <w:tcPr>
            <w:tcW w:w="567" w:type="dxa"/>
            <w:tcBorders>
              <w:top w:val="nil"/>
              <w:left w:val="single" w:sz="12" w:space="0" w:color="auto"/>
              <w:bottom w:val="nil"/>
              <w:right w:val="single" w:sz="4" w:space="0" w:color="auto"/>
            </w:tcBorders>
          </w:tcPr>
          <w:p w14:paraId="5544FAE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102</w:t>
            </w:r>
          </w:p>
        </w:tc>
        <w:tc>
          <w:tcPr>
            <w:tcW w:w="5387" w:type="dxa"/>
            <w:tcBorders>
              <w:top w:val="nil"/>
              <w:left w:val="nil"/>
              <w:bottom w:val="nil"/>
              <w:right w:val="nil"/>
            </w:tcBorders>
          </w:tcPr>
          <w:p w14:paraId="525A5DC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6FCBE69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300-500 мм (трійник 426х10-219х8 -1 шт)</w:t>
            </w:r>
          </w:p>
        </w:tc>
        <w:tc>
          <w:tcPr>
            <w:tcW w:w="1418" w:type="dxa"/>
            <w:tcBorders>
              <w:top w:val="nil"/>
              <w:left w:val="single" w:sz="4" w:space="0" w:color="auto"/>
              <w:bottom w:val="nil"/>
              <w:right w:val="nil"/>
            </w:tcBorders>
          </w:tcPr>
          <w:p w14:paraId="7C5B20F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4F0DE28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0,0707</w:t>
            </w:r>
          </w:p>
        </w:tc>
        <w:tc>
          <w:tcPr>
            <w:tcW w:w="1418" w:type="dxa"/>
            <w:tcBorders>
              <w:top w:val="nil"/>
              <w:left w:val="single" w:sz="4" w:space="0" w:color="auto"/>
              <w:bottom w:val="nil"/>
              <w:right w:val="single" w:sz="12" w:space="0" w:color="auto"/>
            </w:tcBorders>
          </w:tcPr>
          <w:p w14:paraId="62B833A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074BEC4" w14:textId="77777777" w:rsidTr="00E47464">
        <w:trPr>
          <w:jc w:val="center"/>
        </w:trPr>
        <w:tc>
          <w:tcPr>
            <w:tcW w:w="567" w:type="dxa"/>
            <w:tcBorders>
              <w:top w:val="nil"/>
              <w:left w:val="single" w:sz="12" w:space="0" w:color="auto"/>
              <w:bottom w:val="nil"/>
              <w:right w:val="single" w:sz="4" w:space="0" w:color="auto"/>
            </w:tcBorders>
          </w:tcPr>
          <w:p w14:paraId="4946AF5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103</w:t>
            </w:r>
          </w:p>
        </w:tc>
        <w:tc>
          <w:tcPr>
            <w:tcW w:w="5387" w:type="dxa"/>
            <w:tcBorders>
              <w:top w:val="nil"/>
              <w:left w:val="nil"/>
              <w:bottom w:val="nil"/>
              <w:right w:val="nil"/>
            </w:tcBorders>
          </w:tcPr>
          <w:p w14:paraId="37C0C2F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200 мм</w:t>
            </w:r>
          </w:p>
        </w:tc>
        <w:tc>
          <w:tcPr>
            <w:tcW w:w="1418" w:type="dxa"/>
            <w:tcBorders>
              <w:top w:val="nil"/>
              <w:left w:val="single" w:sz="4" w:space="0" w:color="auto"/>
              <w:bottom w:val="nil"/>
              <w:right w:val="nil"/>
            </w:tcBorders>
          </w:tcPr>
          <w:p w14:paraId="79055AD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D7A0E3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E81465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A967890" w14:textId="77777777" w:rsidTr="00E47464">
        <w:trPr>
          <w:jc w:val="center"/>
        </w:trPr>
        <w:tc>
          <w:tcPr>
            <w:tcW w:w="567" w:type="dxa"/>
            <w:tcBorders>
              <w:top w:val="nil"/>
              <w:left w:val="single" w:sz="12" w:space="0" w:color="auto"/>
              <w:bottom w:val="nil"/>
              <w:right w:val="single" w:sz="4" w:space="0" w:color="auto"/>
            </w:tcBorders>
          </w:tcPr>
          <w:p w14:paraId="09C7376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104</w:t>
            </w:r>
          </w:p>
        </w:tc>
        <w:tc>
          <w:tcPr>
            <w:tcW w:w="5387" w:type="dxa"/>
            <w:tcBorders>
              <w:top w:val="nil"/>
              <w:left w:val="nil"/>
              <w:bottom w:val="nil"/>
              <w:right w:val="nil"/>
            </w:tcBorders>
          </w:tcPr>
          <w:p w14:paraId="3AA527D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6CF6FAA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діаметром 100-250 мм (перехід сталевий 219х6-133х4</w:t>
            </w:r>
          </w:p>
          <w:p w14:paraId="59FB1A2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мм - 1 шт)</w:t>
            </w:r>
          </w:p>
        </w:tc>
        <w:tc>
          <w:tcPr>
            <w:tcW w:w="1418" w:type="dxa"/>
            <w:tcBorders>
              <w:top w:val="nil"/>
              <w:left w:val="single" w:sz="4" w:space="0" w:color="auto"/>
              <w:bottom w:val="nil"/>
              <w:right w:val="nil"/>
            </w:tcBorders>
          </w:tcPr>
          <w:p w14:paraId="1126643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08DE7D7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0,0042</w:t>
            </w:r>
          </w:p>
        </w:tc>
        <w:tc>
          <w:tcPr>
            <w:tcW w:w="1418" w:type="dxa"/>
            <w:tcBorders>
              <w:top w:val="nil"/>
              <w:left w:val="single" w:sz="4" w:space="0" w:color="auto"/>
              <w:bottom w:val="nil"/>
              <w:right w:val="single" w:sz="12" w:space="0" w:color="auto"/>
            </w:tcBorders>
          </w:tcPr>
          <w:p w14:paraId="5A80645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37BC27F" w14:textId="77777777" w:rsidTr="00E47464">
        <w:trPr>
          <w:jc w:val="center"/>
        </w:trPr>
        <w:tc>
          <w:tcPr>
            <w:tcW w:w="567" w:type="dxa"/>
            <w:tcBorders>
              <w:top w:val="nil"/>
              <w:left w:val="single" w:sz="12" w:space="0" w:color="auto"/>
              <w:bottom w:val="nil"/>
              <w:right w:val="single" w:sz="4" w:space="0" w:color="auto"/>
            </w:tcBorders>
          </w:tcPr>
          <w:p w14:paraId="499BD1B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105</w:t>
            </w:r>
          </w:p>
        </w:tc>
        <w:tc>
          <w:tcPr>
            <w:tcW w:w="5387" w:type="dxa"/>
            <w:tcBorders>
              <w:top w:val="nil"/>
              <w:left w:val="nil"/>
              <w:bottom w:val="nil"/>
              <w:right w:val="nil"/>
            </w:tcBorders>
          </w:tcPr>
          <w:p w14:paraId="79C8B25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125 мм</w:t>
            </w:r>
          </w:p>
        </w:tc>
        <w:tc>
          <w:tcPr>
            <w:tcW w:w="1418" w:type="dxa"/>
            <w:tcBorders>
              <w:top w:val="nil"/>
              <w:left w:val="single" w:sz="4" w:space="0" w:color="auto"/>
              <w:bottom w:val="nil"/>
              <w:right w:val="nil"/>
            </w:tcBorders>
          </w:tcPr>
          <w:p w14:paraId="236FA10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C81848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FC4FF1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2BBB7B2" w14:textId="77777777" w:rsidTr="00E47464">
        <w:trPr>
          <w:jc w:val="center"/>
        </w:trPr>
        <w:tc>
          <w:tcPr>
            <w:tcW w:w="567" w:type="dxa"/>
            <w:tcBorders>
              <w:top w:val="nil"/>
              <w:left w:val="single" w:sz="12" w:space="0" w:color="auto"/>
              <w:bottom w:val="nil"/>
              <w:right w:val="single" w:sz="4" w:space="0" w:color="auto"/>
            </w:tcBorders>
          </w:tcPr>
          <w:p w14:paraId="5DE1362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106</w:t>
            </w:r>
          </w:p>
        </w:tc>
        <w:tc>
          <w:tcPr>
            <w:tcW w:w="5387" w:type="dxa"/>
            <w:tcBorders>
              <w:top w:val="nil"/>
              <w:left w:val="nil"/>
              <w:bottom w:val="nil"/>
              <w:right w:val="nil"/>
            </w:tcBorders>
          </w:tcPr>
          <w:p w14:paraId="23E6B8CE"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фільтрів діаметром 125 мм</w:t>
            </w:r>
          </w:p>
        </w:tc>
        <w:tc>
          <w:tcPr>
            <w:tcW w:w="1418" w:type="dxa"/>
            <w:tcBorders>
              <w:top w:val="nil"/>
              <w:left w:val="single" w:sz="4" w:space="0" w:color="auto"/>
              <w:bottom w:val="nil"/>
              <w:right w:val="nil"/>
            </w:tcBorders>
          </w:tcPr>
          <w:p w14:paraId="654C736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0F3211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A49227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8A9E764" w14:textId="77777777" w:rsidTr="00E47464">
        <w:trPr>
          <w:jc w:val="center"/>
        </w:trPr>
        <w:tc>
          <w:tcPr>
            <w:tcW w:w="567" w:type="dxa"/>
            <w:tcBorders>
              <w:top w:val="nil"/>
              <w:left w:val="single" w:sz="12" w:space="0" w:color="auto"/>
              <w:bottom w:val="nil"/>
              <w:right w:val="single" w:sz="4" w:space="0" w:color="auto"/>
            </w:tcBorders>
          </w:tcPr>
          <w:p w14:paraId="268315A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107</w:t>
            </w:r>
          </w:p>
        </w:tc>
        <w:tc>
          <w:tcPr>
            <w:tcW w:w="5387" w:type="dxa"/>
            <w:tcBorders>
              <w:top w:val="nil"/>
              <w:left w:val="nil"/>
              <w:bottom w:val="nil"/>
              <w:right w:val="nil"/>
            </w:tcBorders>
          </w:tcPr>
          <w:p w14:paraId="0DE2C0C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Укладання труб сталевих водопровідних діаметром 125</w:t>
            </w:r>
          </w:p>
          <w:p w14:paraId="4F093CB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306C51A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685BE4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3E1634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09194C5" w14:textId="77777777" w:rsidTr="00E47464">
        <w:trPr>
          <w:jc w:val="center"/>
        </w:trPr>
        <w:tc>
          <w:tcPr>
            <w:tcW w:w="567" w:type="dxa"/>
            <w:tcBorders>
              <w:top w:val="nil"/>
              <w:left w:val="single" w:sz="12" w:space="0" w:color="auto"/>
              <w:bottom w:val="nil"/>
              <w:right w:val="single" w:sz="4" w:space="0" w:color="auto"/>
            </w:tcBorders>
          </w:tcPr>
          <w:p w14:paraId="391ED04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108</w:t>
            </w:r>
          </w:p>
        </w:tc>
        <w:tc>
          <w:tcPr>
            <w:tcW w:w="5387" w:type="dxa"/>
            <w:tcBorders>
              <w:top w:val="nil"/>
              <w:left w:val="nil"/>
              <w:bottom w:val="nil"/>
              <w:right w:val="nil"/>
            </w:tcBorders>
          </w:tcPr>
          <w:p w14:paraId="6E2A062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Нанесення посиленої антикорозійної бітумно-гумової</w:t>
            </w:r>
          </w:p>
          <w:p w14:paraId="5D3B848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[бітумно-полімерної] ізоляції на сталеві трубопроводи</w:t>
            </w:r>
          </w:p>
          <w:p w14:paraId="4F58E27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125 мм</w:t>
            </w:r>
          </w:p>
        </w:tc>
        <w:tc>
          <w:tcPr>
            <w:tcW w:w="1418" w:type="dxa"/>
            <w:tcBorders>
              <w:top w:val="nil"/>
              <w:left w:val="single" w:sz="4" w:space="0" w:color="auto"/>
              <w:bottom w:val="nil"/>
              <w:right w:val="nil"/>
            </w:tcBorders>
          </w:tcPr>
          <w:p w14:paraId="1FF5203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9E192C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DC9C4D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4F2D364" w14:textId="77777777" w:rsidTr="00E47464">
        <w:trPr>
          <w:jc w:val="center"/>
        </w:trPr>
        <w:tc>
          <w:tcPr>
            <w:tcW w:w="567" w:type="dxa"/>
            <w:tcBorders>
              <w:top w:val="nil"/>
              <w:left w:val="single" w:sz="12" w:space="0" w:color="auto"/>
              <w:bottom w:val="nil"/>
              <w:right w:val="single" w:sz="4" w:space="0" w:color="auto"/>
            </w:tcBorders>
          </w:tcPr>
          <w:p w14:paraId="2C051E9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109</w:t>
            </w:r>
          </w:p>
        </w:tc>
        <w:tc>
          <w:tcPr>
            <w:tcW w:w="5387" w:type="dxa"/>
            <w:tcBorders>
              <w:top w:val="nil"/>
              <w:left w:val="nil"/>
              <w:bottom w:val="nil"/>
              <w:right w:val="nil"/>
            </w:tcBorders>
          </w:tcPr>
          <w:p w14:paraId="5B7426B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лічильників [водомірів] холодної води</w:t>
            </w:r>
          </w:p>
          <w:p w14:paraId="11FEA88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WPK-UA діаметром 125 мм</w:t>
            </w:r>
          </w:p>
        </w:tc>
        <w:tc>
          <w:tcPr>
            <w:tcW w:w="1418" w:type="dxa"/>
            <w:tcBorders>
              <w:top w:val="nil"/>
              <w:left w:val="single" w:sz="4" w:space="0" w:color="auto"/>
              <w:bottom w:val="nil"/>
              <w:right w:val="nil"/>
            </w:tcBorders>
          </w:tcPr>
          <w:p w14:paraId="71941FA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A8F36F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33D625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0C66C90" w14:textId="77777777" w:rsidTr="00E47464">
        <w:trPr>
          <w:jc w:val="center"/>
        </w:trPr>
        <w:tc>
          <w:tcPr>
            <w:tcW w:w="567" w:type="dxa"/>
            <w:tcBorders>
              <w:top w:val="nil"/>
              <w:left w:val="single" w:sz="12" w:space="0" w:color="auto"/>
              <w:bottom w:val="nil"/>
              <w:right w:val="single" w:sz="4" w:space="0" w:color="auto"/>
            </w:tcBorders>
          </w:tcPr>
          <w:p w14:paraId="12A45BC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110</w:t>
            </w:r>
          </w:p>
        </w:tc>
        <w:tc>
          <w:tcPr>
            <w:tcW w:w="5387" w:type="dxa"/>
            <w:tcBorders>
              <w:top w:val="nil"/>
              <w:left w:val="nil"/>
              <w:bottom w:val="nil"/>
              <w:right w:val="nil"/>
            </w:tcBorders>
          </w:tcPr>
          <w:p w14:paraId="4660A5F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манометрів з триходовим краном і</w:t>
            </w:r>
          </w:p>
          <w:p w14:paraId="04CC176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трубкою-сифоном</w:t>
            </w:r>
          </w:p>
        </w:tc>
        <w:tc>
          <w:tcPr>
            <w:tcW w:w="1418" w:type="dxa"/>
            <w:tcBorders>
              <w:top w:val="nil"/>
              <w:left w:val="single" w:sz="4" w:space="0" w:color="auto"/>
              <w:bottom w:val="nil"/>
              <w:right w:val="nil"/>
            </w:tcBorders>
          </w:tcPr>
          <w:p w14:paraId="24AA8B0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3DA3953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7A0D98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143DC4A" w14:textId="77777777" w:rsidTr="00E47464">
        <w:trPr>
          <w:jc w:val="center"/>
        </w:trPr>
        <w:tc>
          <w:tcPr>
            <w:tcW w:w="567" w:type="dxa"/>
            <w:tcBorders>
              <w:top w:val="nil"/>
              <w:left w:val="single" w:sz="12" w:space="0" w:color="auto"/>
              <w:bottom w:val="nil"/>
              <w:right w:val="single" w:sz="4" w:space="0" w:color="auto"/>
            </w:tcBorders>
          </w:tcPr>
          <w:p w14:paraId="573F733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111</w:t>
            </w:r>
          </w:p>
        </w:tc>
        <w:tc>
          <w:tcPr>
            <w:tcW w:w="5387" w:type="dxa"/>
            <w:tcBorders>
              <w:top w:val="nil"/>
              <w:left w:val="nil"/>
              <w:bottom w:val="nil"/>
              <w:right w:val="nil"/>
            </w:tcBorders>
          </w:tcPr>
          <w:p w14:paraId="38346AA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чавунних клапанів зворотних діаметром</w:t>
            </w:r>
          </w:p>
          <w:p w14:paraId="4DEBCA1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125 мм</w:t>
            </w:r>
          </w:p>
        </w:tc>
        <w:tc>
          <w:tcPr>
            <w:tcW w:w="1418" w:type="dxa"/>
            <w:tcBorders>
              <w:top w:val="nil"/>
              <w:left w:val="single" w:sz="4" w:space="0" w:color="auto"/>
              <w:bottom w:val="nil"/>
              <w:right w:val="nil"/>
            </w:tcBorders>
          </w:tcPr>
          <w:p w14:paraId="69B52DF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6B0895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D917BB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9C3FED0" w14:textId="77777777" w:rsidTr="00E47464">
        <w:trPr>
          <w:jc w:val="center"/>
        </w:trPr>
        <w:tc>
          <w:tcPr>
            <w:tcW w:w="567" w:type="dxa"/>
            <w:tcBorders>
              <w:top w:val="nil"/>
              <w:left w:val="single" w:sz="12" w:space="0" w:color="auto"/>
              <w:bottom w:val="nil"/>
              <w:right w:val="single" w:sz="4" w:space="0" w:color="auto"/>
            </w:tcBorders>
          </w:tcPr>
          <w:p w14:paraId="536707A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112</w:t>
            </w:r>
          </w:p>
        </w:tc>
        <w:tc>
          <w:tcPr>
            <w:tcW w:w="5387" w:type="dxa"/>
            <w:tcBorders>
              <w:top w:val="nil"/>
              <w:left w:val="nil"/>
              <w:bottom w:val="nil"/>
              <w:right w:val="nil"/>
            </w:tcBorders>
          </w:tcPr>
          <w:p w14:paraId="329D8CC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612E727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4DEA976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BBEFF2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94FE9A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356F3DA" w14:textId="77777777" w:rsidTr="00E47464">
        <w:trPr>
          <w:jc w:val="center"/>
        </w:trPr>
        <w:tc>
          <w:tcPr>
            <w:tcW w:w="567" w:type="dxa"/>
            <w:tcBorders>
              <w:top w:val="nil"/>
              <w:left w:val="single" w:sz="12" w:space="0" w:color="auto"/>
              <w:bottom w:val="nil"/>
              <w:right w:val="single" w:sz="4" w:space="0" w:color="auto"/>
            </w:tcBorders>
          </w:tcPr>
          <w:p w14:paraId="6F136C8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113</w:t>
            </w:r>
          </w:p>
        </w:tc>
        <w:tc>
          <w:tcPr>
            <w:tcW w:w="5387" w:type="dxa"/>
            <w:tcBorders>
              <w:top w:val="nil"/>
              <w:left w:val="nil"/>
              <w:bottom w:val="nil"/>
              <w:right w:val="nil"/>
            </w:tcBorders>
          </w:tcPr>
          <w:p w14:paraId="5737070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втулка під фланець ПЕ</w:t>
            </w:r>
          </w:p>
          <w:p w14:paraId="75147F5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100 SDR 17 д.200 мм</w:t>
            </w:r>
          </w:p>
        </w:tc>
        <w:tc>
          <w:tcPr>
            <w:tcW w:w="1418" w:type="dxa"/>
            <w:tcBorders>
              <w:top w:val="nil"/>
              <w:left w:val="single" w:sz="4" w:space="0" w:color="auto"/>
              <w:bottom w:val="nil"/>
              <w:right w:val="nil"/>
            </w:tcBorders>
          </w:tcPr>
          <w:p w14:paraId="2E66EFF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3E11E1F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F17139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11DB51B" w14:textId="77777777" w:rsidTr="00E47464">
        <w:trPr>
          <w:jc w:val="center"/>
        </w:trPr>
        <w:tc>
          <w:tcPr>
            <w:tcW w:w="567" w:type="dxa"/>
            <w:tcBorders>
              <w:top w:val="nil"/>
              <w:left w:val="single" w:sz="12" w:space="0" w:color="auto"/>
              <w:bottom w:val="nil"/>
              <w:right w:val="single" w:sz="4" w:space="0" w:color="auto"/>
            </w:tcBorders>
          </w:tcPr>
          <w:p w14:paraId="79D5B8E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114</w:t>
            </w:r>
          </w:p>
        </w:tc>
        <w:tc>
          <w:tcPr>
            <w:tcW w:w="5387" w:type="dxa"/>
            <w:tcBorders>
              <w:top w:val="nil"/>
              <w:left w:val="nil"/>
              <w:bottom w:val="nil"/>
              <w:right w:val="nil"/>
            </w:tcBorders>
          </w:tcPr>
          <w:p w14:paraId="172447E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Приварювання фланців діаметром 200 мм до</w:t>
            </w:r>
          </w:p>
          <w:p w14:paraId="65E7EAE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трубопроводів</w:t>
            </w:r>
          </w:p>
        </w:tc>
        <w:tc>
          <w:tcPr>
            <w:tcW w:w="1418" w:type="dxa"/>
            <w:tcBorders>
              <w:top w:val="nil"/>
              <w:left w:val="single" w:sz="4" w:space="0" w:color="auto"/>
              <w:bottom w:val="nil"/>
              <w:right w:val="nil"/>
            </w:tcBorders>
          </w:tcPr>
          <w:p w14:paraId="0D2B3BF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4EA763D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6AE206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C26E410" w14:textId="77777777" w:rsidTr="00E47464">
        <w:trPr>
          <w:jc w:val="center"/>
        </w:trPr>
        <w:tc>
          <w:tcPr>
            <w:tcW w:w="567" w:type="dxa"/>
            <w:tcBorders>
              <w:top w:val="nil"/>
              <w:left w:val="single" w:sz="12" w:space="0" w:color="auto"/>
              <w:bottom w:val="nil"/>
              <w:right w:val="single" w:sz="4" w:space="0" w:color="auto"/>
            </w:tcBorders>
          </w:tcPr>
          <w:p w14:paraId="4BB9B4A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115</w:t>
            </w:r>
          </w:p>
        </w:tc>
        <w:tc>
          <w:tcPr>
            <w:tcW w:w="5387" w:type="dxa"/>
            <w:tcBorders>
              <w:top w:val="nil"/>
              <w:left w:val="nil"/>
              <w:bottom w:val="nil"/>
              <w:right w:val="nil"/>
            </w:tcBorders>
          </w:tcPr>
          <w:p w14:paraId="2E5487C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Приварювання фланців діаметром 125 мм трубопроводів</w:t>
            </w:r>
          </w:p>
        </w:tc>
        <w:tc>
          <w:tcPr>
            <w:tcW w:w="1418" w:type="dxa"/>
            <w:tcBorders>
              <w:top w:val="nil"/>
              <w:left w:val="single" w:sz="4" w:space="0" w:color="auto"/>
              <w:bottom w:val="nil"/>
              <w:right w:val="nil"/>
            </w:tcBorders>
          </w:tcPr>
          <w:p w14:paraId="7BEA4CC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668FC2C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42F784D"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671C4B6" w14:textId="77777777" w:rsidTr="00E47464">
        <w:trPr>
          <w:jc w:val="center"/>
        </w:trPr>
        <w:tc>
          <w:tcPr>
            <w:tcW w:w="567" w:type="dxa"/>
            <w:tcBorders>
              <w:top w:val="nil"/>
              <w:left w:val="single" w:sz="12" w:space="0" w:color="auto"/>
              <w:bottom w:val="nil"/>
              <w:right w:val="single" w:sz="4" w:space="0" w:color="auto"/>
            </w:tcBorders>
          </w:tcPr>
          <w:p w14:paraId="1B07F53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116</w:t>
            </w:r>
          </w:p>
        </w:tc>
        <w:tc>
          <w:tcPr>
            <w:tcW w:w="5387" w:type="dxa"/>
            <w:tcBorders>
              <w:top w:val="nil"/>
              <w:left w:val="nil"/>
              <w:bottom w:val="nil"/>
              <w:right w:val="nil"/>
            </w:tcBorders>
          </w:tcPr>
          <w:p w14:paraId="1B57B3D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Укладання труб сталевих водопровідних діаметром 273</w:t>
            </w:r>
          </w:p>
          <w:p w14:paraId="0E9B566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мм</w:t>
            </w:r>
          </w:p>
        </w:tc>
        <w:tc>
          <w:tcPr>
            <w:tcW w:w="1418" w:type="dxa"/>
            <w:tcBorders>
              <w:top w:val="nil"/>
              <w:left w:val="single" w:sz="4" w:space="0" w:color="auto"/>
              <w:bottom w:val="nil"/>
              <w:right w:val="nil"/>
            </w:tcBorders>
          </w:tcPr>
          <w:p w14:paraId="784DE38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F1EFB3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4298AEA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6244429" w14:textId="77777777" w:rsidTr="00E47464">
        <w:trPr>
          <w:jc w:val="center"/>
        </w:trPr>
        <w:tc>
          <w:tcPr>
            <w:tcW w:w="567" w:type="dxa"/>
            <w:tcBorders>
              <w:top w:val="nil"/>
              <w:left w:val="single" w:sz="12" w:space="0" w:color="auto"/>
              <w:bottom w:val="nil"/>
              <w:right w:val="single" w:sz="4" w:space="0" w:color="auto"/>
            </w:tcBorders>
          </w:tcPr>
          <w:p w14:paraId="05947E3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117</w:t>
            </w:r>
          </w:p>
        </w:tc>
        <w:tc>
          <w:tcPr>
            <w:tcW w:w="5387" w:type="dxa"/>
            <w:tcBorders>
              <w:top w:val="nil"/>
              <w:left w:val="nil"/>
              <w:bottom w:val="nil"/>
              <w:right w:val="nil"/>
            </w:tcBorders>
          </w:tcPr>
          <w:p w14:paraId="2CBAE6D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Нанесення посиленої антикорозійної бітумно-гумової</w:t>
            </w:r>
          </w:p>
          <w:p w14:paraId="1935837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[бітумно-полімерної] ізоляції на сталеві трубопроводи</w:t>
            </w:r>
          </w:p>
          <w:p w14:paraId="350063A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273 мм</w:t>
            </w:r>
          </w:p>
        </w:tc>
        <w:tc>
          <w:tcPr>
            <w:tcW w:w="1418" w:type="dxa"/>
            <w:tcBorders>
              <w:top w:val="nil"/>
              <w:left w:val="single" w:sz="4" w:space="0" w:color="auto"/>
              <w:bottom w:val="nil"/>
              <w:right w:val="nil"/>
            </w:tcBorders>
          </w:tcPr>
          <w:p w14:paraId="6AFB390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2C7D96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07ECE54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66076BF" w14:textId="77777777" w:rsidTr="00E47464">
        <w:trPr>
          <w:jc w:val="center"/>
        </w:trPr>
        <w:tc>
          <w:tcPr>
            <w:tcW w:w="567" w:type="dxa"/>
            <w:tcBorders>
              <w:top w:val="nil"/>
              <w:left w:val="single" w:sz="12" w:space="0" w:color="auto"/>
              <w:bottom w:val="nil"/>
              <w:right w:val="single" w:sz="4" w:space="0" w:color="auto"/>
            </w:tcBorders>
            <w:vAlign w:val="center"/>
          </w:tcPr>
          <w:p w14:paraId="5857A64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937D70"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Земляні роботи  при прокладанні трубопроводів в</w:t>
            </w:r>
          </w:p>
          <w:p w14:paraId="764004A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траншеї (6 м)</w:t>
            </w:r>
          </w:p>
        </w:tc>
        <w:tc>
          <w:tcPr>
            <w:tcW w:w="1418" w:type="dxa"/>
            <w:tcBorders>
              <w:top w:val="nil"/>
              <w:left w:val="single" w:sz="4" w:space="0" w:color="auto"/>
              <w:bottom w:val="nil"/>
              <w:right w:val="single" w:sz="4" w:space="0" w:color="auto"/>
            </w:tcBorders>
            <w:vAlign w:val="center"/>
          </w:tcPr>
          <w:p w14:paraId="10FE979E"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0B371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34CDA5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5A47C3A" w14:textId="77777777" w:rsidTr="00E47464">
        <w:trPr>
          <w:jc w:val="center"/>
        </w:trPr>
        <w:tc>
          <w:tcPr>
            <w:tcW w:w="567" w:type="dxa"/>
            <w:tcBorders>
              <w:top w:val="nil"/>
              <w:left w:val="single" w:sz="12" w:space="0" w:color="auto"/>
              <w:bottom w:val="nil"/>
              <w:right w:val="single" w:sz="4" w:space="0" w:color="auto"/>
            </w:tcBorders>
          </w:tcPr>
          <w:p w14:paraId="7DB859F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118</w:t>
            </w:r>
          </w:p>
        </w:tc>
        <w:tc>
          <w:tcPr>
            <w:tcW w:w="5387" w:type="dxa"/>
            <w:tcBorders>
              <w:top w:val="nil"/>
              <w:left w:val="nil"/>
              <w:bottom w:val="nil"/>
              <w:right w:val="nil"/>
            </w:tcBorders>
          </w:tcPr>
          <w:p w14:paraId="246178F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 траншеях та котлованах</w:t>
            </w:r>
          </w:p>
          <w:p w14:paraId="4A6A297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екскаваторами місткістю ковша 0,25 м3 у відвал, група</w:t>
            </w:r>
          </w:p>
          <w:p w14:paraId="65C4B71B"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46B1659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E93497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8,5</w:t>
            </w:r>
          </w:p>
        </w:tc>
        <w:tc>
          <w:tcPr>
            <w:tcW w:w="1418" w:type="dxa"/>
            <w:tcBorders>
              <w:top w:val="nil"/>
              <w:left w:val="single" w:sz="4" w:space="0" w:color="auto"/>
              <w:bottom w:val="nil"/>
              <w:right w:val="single" w:sz="12" w:space="0" w:color="auto"/>
            </w:tcBorders>
          </w:tcPr>
          <w:p w14:paraId="137549F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A63D4B1" w14:textId="77777777" w:rsidTr="00E47464">
        <w:trPr>
          <w:jc w:val="center"/>
        </w:trPr>
        <w:tc>
          <w:tcPr>
            <w:tcW w:w="567" w:type="dxa"/>
            <w:tcBorders>
              <w:top w:val="nil"/>
              <w:left w:val="single" w:sz="12" w:space="0" w:color="auto"/>
              <w:bottom w:val="nil"/>
              <w:right w:val="single" w:sz="4" w:space="0" w:color="auto"/>
            </w:tcBorders>
          </w:tcPr>
          <w:p w14:paraId="623E869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119</w:t>
            </w:r>
          </w:p>
        </w:tc>
        <w:tc>
          <w:tcPr>
            <w:tcW w:w="5387" w:type="dxa"/>
            <w:tcBorders>
              <w:top w:val="nil"/>
              <w:left w:val="nil"/>
              <w:bottom w:val="nil"/>
              <w:right w:val="nil"/>
            </w:tcBorders>
          </w:tcPr>
          <w:p w14:paraId="13BD968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Доробка ґрунту вручну в траншеях шириною до 2 м,</w:t>
            </w:r>
          </w:p>
          <w:p w14:paraId="6B43E2A6"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глибиною до 2 м, група ґрунту 2</w:t>
            </w:r>
          </w:p>
          <w:p w14:paraId="265AE9F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[доробка вручну, розробленого механiзованим способом]</w:t>
            </w:r>
          </w:p>
        </w:tc>
        <w:tc>
          <w:tcPr>
            <w:tcW w:w="1418" w:type="dxa"/>
            <w:tcBorders>
              <w:top w:val="nil"/>
              <w:left w:val="single" w:sz="4" w:space="0" w:color="auto"/>
              <w:bottom w:val="nil"/>
              <w:right w:val="nil"/>
            </w:tcBorders>
          </w:tcPr>
          <w:p w14:paraId="08CDDBA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C6F8CD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3E7B471C"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D98FB49" w14:textId="77777777" w:rsidTr="00E47464">
        <w:trPr>
          <w:jc w:val="center"/>
        </w:trPr>
        <w:tc>
          <w:tcPr>
            <w:tcW w:w="567" w:type="dxa"/>
            <w:tcBorders>
              <w:top w:val="nil"/>
              <w:left w:val="single" w:sz="12" w:space="0" w:color="auto"/>
              <w:bottom w:val="nil"/>
              <w:right w:val="single" w:sz="4" w:space="0" w:color="auto"/>
            </w:tcBorders>
          </w:tcPr>
          <w:p w14:paraId="02E343C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120</w:t>
            </w:r>
          </w:p>
        </w:tc>
        <w:tc>
          <w:tcPr>
            <w:tcW w:w="5387" w:type="dxa"/>
            <w:tcBorders>
              <w:top w:val="nil"/>
              <w:left w:val="nil"/>
              <w:bottom w:val="nil"/>
              <w:right w:val="nil"/>
            </w:tcBorders>
          </w:tcPr>
          <w:p w14:paraId="63ABC29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по дну траншеі товщ.0,3 м</w:t>
            </w:r>
          </w:p>
          <w:p w14:paraId="4F56106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пневматичними трамбівками, група ґрунту 1-2</w:t>
            </w:r>
          </w:p>
        </w:tc>
        <w:tc>
          <w:tcPr>
            <w:tcW w:w="1418" w:type="dxa"/>
            <w:tcBorders>
              <w:top w:val="nil"/>
              <w:left w:val="single" w:sz="4" w:space="0" w:color="auto"/>
              <w:bottom w:val="nil"/>
              <w:right w:val="nil"/>
            </w:tcBorders>
          </w:tcPr>
          <w:p w14:paraId="33BF0FB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3CA94F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DC22F2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60ECF7DC"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B6B42" w:rsidRPr="009B6B42" w14:paraId="700B6F57" w14:textId="77777777" w:rsidTr="00E47464">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DED92A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E20FC4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27BB66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11F34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EAF8EF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384078D0" w14:textId="77777777" w:rsidTr="00E47464">
        <w:trPr>
          <w:jc w:val="center"/>
        </w:trPr>
        <w:tc>
          <w:tcPr>
            <w:tcW w:w="567" w:type="dxa"/>
            <w:tcBorders>
              <w:top w:val="nil"/>
              <w:left w:val="single" w:sz="12" w:space="0" w:color="auto"/>
              <w:bottom w:val="nil"/>
              <w:right w:val="single" w:sz="4" w:space="0" w:color="auto"/>
            </w:tcBorders>
          </w:tcPr>
          <w:p w14:paraId="01BB5AD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121</w:t>
            </w:r>
          </w:p>
        </w:tc>
        <w:tc>
          <w:tcPr>
            <w:tcW w:w="5387" w:type="dxa"/>
            <w:tcBorders>
              <w:top w:val="nil"/>
              <w:left w:val="nil"/>
              <w:bottom w:val="nil"/>
              <w:right w:val="nil"/>
            </w:tcBorders>
          </w:tcPr>
          <w:p w14:paraId="0B998650"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Подача ґрунту в траншею екскаваторами з ковшом</w:t>
            </w:r>
          </w:p>
          <w:p w14:paraId="1BC25D1F" w14:textId="77777777" w:rsidR="009B6B42" w:rsidRPr="009B6B42" w:rsidRDefault="009B6B42" w:rsidP="009B6B42">
            <w:pPr>
              <w:keepLines/>
              <w:autoSpaceDE w:val="0"/>
              <w:autoSpaceDN w:val="0"/>
              <w:spacing w:after="0" w:line="240" w:lineRule="auto"/>
              <w:rPr>
                <w:rFonts w:ascii="Arial" w:eastAsia="Times New Roman" w:hAnsi="Arial" w:cs="Arial"/>
                <w:sz w:val="20"/>
                <w:szCs w:val="20"/>
                <w:lang w:val="uk-UA"/>
              </w:rPr>
            </w:pPr>
            <w:r w:rsidRPr="009B6B42">
              <w:rPr>
                <w:rFonts w:ascii="Arial" w:eastAsia="Times New Roman" w:hAnsi="Arial" w:cs="Arial"/>
                <w:spacing w:val="-3"/>
                <w:sz w:val="20"/>
                <w:szCs w:val="20"/>
                <w:lang w:val="uk-UA"/>
              </w:rPr>
              <w:t>грейфером місткістю ковша 0,25 м3 , група ґрунту 2</w:t>
            </w:r>
          </w:p>
        </w:tc>
        <w:tc>
          <w:tcPr>
            <w:tcW w:w="1418" w:type="dxa"/>
            <w:tcBorders>
              <w:top w:val="nil"/>
              <w:left w:val="single" w:sz="4" w:space="0" w:color="auto"/>
              <w:bottom w:val="nil"/>
              <w:right w:val="nil"/>
            </w:tcBorders>
          </w:tcPr>
          <w:p w14:paraId="0A7B1F4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6AE9A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0917BA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38C3F31" w14:textId="77777777" w:rsidTr="00E47464">
        <w:trPr>
          <w:jc w:val="center"/>
        </w:trPr>
        <w:tc>
          <w:tcPr>
            <w:tcW w:w="567" w:type="dxa"/>
            <w:tcBorders>
              <w:top w:val="nil"/>
              <w:left w:val="single" w:sz="12" w:space="0" w:color="auto"/>
              <w:bottom w:val="nil"/>
              <w:right w:val="single" w:sz="4" w:space="0" w:color="auto"/>
            </w:tcBorders>
          </w:tcPr>
          <w:p w14:paraId="1C6790E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122</w:t>
            </w:r>
          </w:p>
        </w:tc>
        <w:tc>
          <w:tcPr>
            <w:tcW w:w="5387" w:type="dxa"/>
            <w:tcBorders>
              <w:top w:val="nil"/>
              <w:left w:val="nil"/>
              <w:bottom w:val="nil"/>
              <w:right w:val="nil"/>
            </w:tcBorders>
          </w:tcPr>
          <w:p w14:paraId="4C2FAFA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5C72BEE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3911D1C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BAA55F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50B0391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DEC52DA" w14:textId="77777777" w:rsidTr="00E47464">
        <w:trPr>
          <w:jc w:val="center"/>
        </w:trPr>
        <w:tc>
          <w:tcPr>
            <w:tcW w:w="567" w:type="dxa"/>
            <w:tcBorders>
              <w:top w:val="nil"/>
              <w:left w:val="single" w:sz="12" w:space="0" w:color="auto"/>
              <w:bottom w:val="nil"/>
              <w:right w:val="single" w:sz="4" w:space="0" w:color="auto"/>
            </w:tcBorders>
          </w:tcPr>
          <w:p w14:paraId="066107F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123</w:t>
            </w:r>
          </w:p>
        </w:tc>
        <w:tc>
          <w:tcPr>
            <w:tcW w:w="5387" w:type="dxa"/>
            <w:tcBorders>
              <w:top w:val="nil"/>
              <w:left w:val="nil"/>
              <w:bottom w:val="nil"/>
              <w:right w:val="nil"/>
            </w:tcBorders>
          </w:tcPr>
          <w:p w14:paraId="537BDF1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Засипання траншей та котлованів бульдозерами</w:t>
            </w:r>
          </w:p>
          <w:p w14:paraId="522AEE1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потужністю 59 кВт при переміщенні ґрунту до 5 м, група</w:t>
            </w:r>
          </w:p>
          <w:p w14:paraId="53FDD08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4B35F73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05A55A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5494722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809F97A" w14:textId="77777777" w:rsidTr="00E47464">
        <w:trPr>
          <w:jc w:val="center"/>
        </w:trPr>
        <w:tc>
          <w:tcPr>
            <w:tcW w:w="567" w:type="dxa"/>
            <w:tcBorders>
              <w:top w:val="nil"/>
              <w:left w:val="single" w:sz="12" w:space="0" w:color="auto"/>
              <w:bottom w:val="nil"/>
              <w:right w:val="single" w:sz="4" w:space="0" w:color="auto"/>
            </w:tcBorders>
          </w:tcPr>
          <w:p w14:paraId="4E336BB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124</w:t>
            </w:r>
          </w:p>
        </w:tc>
        <w:tc>
          <w:tcPr>
            <w:tcW w:w="5387" w:type="dxa"/>
            <w:tcBorders>
              <w:top w:val="nil"/>
              <w:left w:val="nil"/>
              <w:bottom w:val="nil"/>
              <w:right w:val="nil"/>
            </w:tcBorders>
          </w:tcPr>
          <w:p w14:paraId="25B8CC6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 кожні наступні 5 м переміщення ґрунту при засипанні</w:t>
            </w:r>
          </w:p>
          <w:p w14:paraId="3D86AC1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траншей та котлованів бульдозером потужністю 59 кВт,</w:t>
            </w:r>
          </w:p>
          <w:p w14:paraId="7283CC6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4546AA5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302D5A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5ECB4B0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C0D7EE0" w14:textId="77777777" w:rsidTr="00E47464">
        <w:trPr>
          <w:jc w:val="center"/>
        </w:trPr>
        <w:tc>
          <w:tcPr>
            <w:tcW w:w="567" w:type="dxa"/>
            <w:tcBorders>
              <w:top w:val="nil"/>
              <w:left w:val="single" w:sz="12" w:space="0" w:color="auto"/>
              <w:bottom w:val="nil"/>
              <w:right w:val="single" w:sz="4" w:space="0" w:color="auto"/>
            </w:tcBorders>
          </w:tcPr>
          <w:p w14:paraId="71B47E0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125</w:t>
            </w:r>
          </w:p>
        </w:tc>
        <w:tc>
          <w:tcPr>
            <w:tcW w:w="5387" w:type="dxa"/>
            <w:tcBorders>
              <w:top w:val="nil"/>
              <w:left w:val="nil"/>
              <w:bottom w:val="nil"/>
              <w:right w:val="nil"/>
            </w:tcBorders>
          </w:tcPr>
          <w:p w14:paraId="3454DCE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36AAEFC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56BD235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101CB7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2CE6C48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2C33B9C" w14:textId="77777777" w:rsidTr="00E47464">
        <w:trPr>
          <w:jc w:val="center"/>
        </w:trPr>
        <w:tc>
          <w:tcPr>
            <w:tcW w:w="567" w:type="dxa"/>
            <w:tcBorders>
              <w:top w:val="nil"/>
              <w:left w:val="single" w:sz="12" w:space="0" w:color="auto"/>
              <w:bottom w:val="nil"/>
              <w:right w:val="single" w:sz="4" w:space="0" w:color="auto"/>
            </w:tcBorders>
          </w:tcPr>
          <w:p w14:paraId="1CC9347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126</w:t>
            </w:r>
          </w:p>
        </w:tc>
        <w:tc>
          <w:tcPr>
            <w:tcW w:w="5387" w:type="dxa"/>
            <w:tcBorders>
              <w:top w:val="nil"/>
              <w:left w:val="nil"/>
              <w:bottom w:val="nil"/>
              <w:right w:val="nil"/>
            </w:tcBorders>
          </w:tcPr>
          <w:p w14:paraId="6DED771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Навантаження зайвого ґрунту у відвалах екскаваторами</w:t>
            </w:r>
          </w:p>
          <w:p w14:paraId="49FE955B"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місткістю ковша 0,25 м3 на автомобілі-самоскиди, група</w:t>
            </w:r>
          </w:p>
          <w:p w14:paraId="46B4A26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w:t>
            </w:r>
          </w:p>
        </w:tc>
        <w:tc>
          <w:tcPr>
            <w:tcW w:w="1418" w:type="dxa"/>
            <w:tcBorders>
              <w:top w:val="nil"/>
              <w:left w:val="single" w:sz="4" w:space="0" w:color="auto"/>
              <w:bottom w:val="nil"/>
              <w:right w:val="nil"/>
            </w:tcBorders>
          </w:tcPr>
          <w:p w14:paraId="1AC6CA7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75225E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0584CD4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9323C8B" w14:textId="77777777" w:rsidTr="00E47464">
        <w:trPr>
          <w:jc w:val="center"/>
        </w:trPr>
        <w:tc>
          <w:tcPr>
            <w:tcW w:w="567" w:type="dxa"/>
            <w:tcBorders>
              <w:top w:val="nil"/>
              <w:left w:val="single" w:sz="12" w:space="0" w:color="auto"/>
              <w:bottom w:val="nil"/>
              <w:right w:val="single" w:sz="4" w:space="0" w:color="auto"/>
            </w:tcBorders>
          </w:tcPr>
          <w:p w14:paraId="26D2B95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127</w:t>
            </w:r>
          </w:p>
        </w:tc>
        <w:tc>
          <w:tcPr>
            <w:tcW w:w="5387" w:type="dxa"/>
            <w:tcBorders>
              <w:top w:val="nil"/>
              <w:left w:val="nil"/>
              <w:bottom w:val="nil"/>
              <w:right w:val="nil"/>
            </w:tcBorders>
          </w:tcPr>
          <w:p w14:paraId="7D1C5CF8"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4427A2A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F97FDF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0,875</w:t>
            </w:r>
          </w:p>
        </w:tc>
        <w:tc>
          <w:tcPr>
            <w:tcW w:w="1418" w:type="dxa"/>
            <w:tcBorders>
              <w:top w:val="nil"/>
              <w:left w:val="single" w:sz="4" w:space="0" w:color="auto"/>
              <w:bottom w:val="nil"/>
              <w:right w:val="single" w:sz="12" w:space="0" w:color="auto"/>
            </w:tcBorders>
          </w:tcPr>
          <w:p w14:paraId="44F5EA8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808DBEA" w14:textId="77777777" w:rsidTr="00E47464">
        <w:trPr>
          <w:jc w:val="center"/>
        </w:trPr>
        <w:tc>
          <w:tcPr>
            <w:tcW w:w="567" w:type="dxa"/>
            <w:tcBorders>
              <w:top w:val="nil"/>
              <w:left w:val="single" w:sz="12" w:space="0" w:color="auto"/>
              <w:bottom w:val="nil"/>
              <w:right w:val="single" w:sz="4" w:space="0" w:color="auto"/>
            </w:tcBorders>
          </w:tcPr>
          <w:p w14:paraId="074966A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128</w:t>
            </w:r>
          </w:p>
        </w:tc>
        <w:tc>
          <w:tcPr>
            <w:tcW w:w="5387" w:type="dxa"/>
            <w:tcBorders>
              <w:top w:val="nil"/>
              <w:left w:val="nil"/>
              <w:bottom w:val="nil"/>
              <w:right w:val="nil"/>
            </w:tcBorders>
          </w:tcPr>
          <w:p w14:paraId="25F308E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піщаної основи під трубопроводи товщ. 10</w:t>
            </w:r>
          </w:p>
          <w:p w14:paraId="77AA4F2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см</w:t>
            </w:r>
          </w:p>
        </w:tc>
        <w:tc>
          <w:tcPr>
            <w:tcW w:w="1418" w:type="dxa"/>
            <w:tcBorders>
              <w:top w:val="nil"/>
              <w:left w:val="single" w:sz="4" w:space="0" w:color="auto"/>
              <w:bottom w:val="nil"/>
              <w:right w:val="nil"/>
            </w:tcBorders>
          </w:tcPr>
          <w:p w14:paraId="5BAB69F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A0C86F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2DA1821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54FCEDF" w14:textId="77777777" w:rsidTr="00E47464">
        <w:trPr>
          <w:jc w:val="center"/>
        </w:trPr>
        <w:tc>
          <w:tcPr>
            <w:tcW w:w="567" w:type="dxa"/>
            <w:tcBorders>
              <w:top w:val="nil"/>
              <w:left w:val="single" w:sz="12" w:space="0" w:color="auto"/>
              <w:bottom w:val="nil"/>
              <w:right w:val="single" w:sz="4" w:space="0" w:color="auto"/>
            </w:tcBorders>
            <w:vAlign w:val="center"/>
          </w:tcPr>
          <w:p w14:paraId="76E969E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90070C"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Земляні роботи при улаштуванні котлованів під колодязі</w:t>
            </w:r>
          </w:p>
          <w:p w14:paraId="776B529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en-US"/>
              </w:rPr>
              <w:t>(камера 2,5х4,5 1 шт)</w:t>
            </w:r>
          </w:p>
        </w:tc>
        <w:tc>
          <w:tcPr>
            <w:tcW w:w="1418" w:type="dxa"/>
            <w:tcBorders>
              <w:top w:val="nil"/>
              <w:left w:val="single" w:sz="4" w:space="0" w:color="auto"/>
              <w:bottom w:val="nil"/>
              <w:right w:val="single" w:sz="4" w:space="0" w:color="auto"/>
            </w:tcBorders>
            <w:vAlign w:val="center"/>
          </w:tcPr>
          <w:p w14:paraId="6B4D499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0D301A"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FB0DDF"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ECC8749" w14:textId="77777777" w:rsidTr="00E47464">
        <w:trPr>
          <w:jc w:val="center"/>
        </w:trPr>
        <w:tc>
          <w:tcPr>
            <w:tcW w:w="567" w:type="dxa"/>
            <w:tcBorders>
              <w:top w:val="nil"/>
              <w:left w:val="single" w:sz="12" w:space="0" w:color="auto"/>
              <w:bottom w:val="nil"/>
              <w:right w:val="single" w:sz="4" w:space="0" w:color="auto"/>
            </w:tcBorders>
          </w:tcPr>
          <w:p w14:paraId="21C016F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129</w:t>
            </w:r>
          </w:p>
        </w:tc>
        <w:tc>
          <w:tcPr>
            <w:tcW w:w="5387" w:type="dxa"/>
            <w:tcBorders>
              <w:top w:val="nil"/>
              <w:left w:val="nil"/>
              <w:bottom w:val="nil"/>
              <w:right w:val="nil"/>
            </w:tcBorders>
          </w:tcPr>
          <w:p w14:paraId="613D7597"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Розробка ґрунту в траншеях та котлованах</w:t>
            </w:r>
          </w:p>
          <w:p w14:paraId="0DD511B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екскаваторами місткістю ковша 0,25 м3 у відвал, група</w:t>
            </w:r>
          </w:p>
          <w:p w14:paraId="4215C75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588C317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55351B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69</w:t>
            </w:r>
          </w:p>
        </w:tc>
        <w:tc>
          <w:tcPr>
            <w:tcW w:w="1418" w:type="dxa"/>
            <w:tcBorders>
              <w:top w:val="nil"/>
              <w:left w:val="single" w:sz="4" w:space="0" w:color="auto"/>
              <w:bottom w:val="nil"/>
              <w:right w:val="single" w:sz="12" w:space="0" w:color="auto"/>
            </w:tcBorders>
          </w:tcPr>
          <w:p w14:paraId="3871BF81"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BDD20C0" w14:textId="77777777" w:rsidTr="00E47464">
        <w:trPr>
          <w:jc w:val="center"/>
        </w:trPr>
        <w:tc>
          <w:tcPr>
            <w:tcW w:w="567" w:type="dxa"/>
            <w:tcBorders>
              <w:top w:val="nil"/>
              <w:left w:val="single" w:sz="12" w:space="0" w:color="auto"/>
              <w:bottom w:val="nil"/>
              <w:right w:val="single" w:sz="4" w:space="0" w:color="auto"/>
            </w:tcBorders>
          </w:tcPr>
          <w:p w14:paraId="076EEA0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130</w:t>
            </w:r>
          </w:p>
        </w:tc>
        <w:tc>
          <w:tcPr>
            <w:tcW w:w="5387" w:type="dxa"/>
            <w:tcBorders>
              <w:top w:val="nil"/>
              <w:left w:val="nil"/>
              <w:bottom w:val="nil"/>
              <w:right w:val="nil"/>
            </w:tcBorders>
          </w:tcPr>
          <w:p w14:paraId="4515587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Доробка ґрунту вручну в траншеях шириною до 2 м,</w:t>
            </w:r>
          </w:p>
          <w:p w14:paraId="5EF007C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глибиною до 2 м, група ґрунту 2</w:t>
            </w:r>
          </w:p>
          <w:p w14:paraId="39682840"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[доробка вручну, розробленого механiзованим способом]</w:t>
            </w:r>
          </w:p>
        </w:tc>
        <w:tc>
          <w:tcPr>
            <w:tcW w:w="1418" w:type="dxa"/>
            <w:tcBorders>
              <w:top w:val="nil"/>
              <w:left w:val="single" w:sz="4" w:space="0" w:color="auto"/>
              <w:bottom w:val="nil"/>
              <w:right w:val="nil"/>
            </w:tcBorders>
          </w:tcPr>
          <w:p w14:paraId="6BDD04D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91004B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6920BD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DE01402" w14:textId="77777777" w:rsidTr="00E47464">
        <w:trPr>
          <w:jc w:val="center"/>
        </w:trPr>
        <w:tc>
          <w:tcPr>
            <w:tcW w:w="567" w:type="dxa"/>
            <w:tcBorders>
              <w:top w:val="nil"/>
              <w:left w:val="single" w:sz="12" w:space="0" w:color="auto"/>
              <w:bottom w:val="nil"/>
              <w:right w:val="single" w:sz="4" w:space="0" w:color="auto"/>
            </w:tcBorders>
          </w:tcPr>
          <w:p w14:paraId="6D3E6A4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131</w:t>
            </w:r>
          </w:p>
        </w:tc>
        <w:tc>
          <w:tcPr>
            <w:tcW w:w="5387" w:type="dxa"/>
            <w:tcBorders>
              <w:top w:val="nil"/>
              <w:left w:val="nil"/>
              <w:bottom w:val="nil"/>
              <w:right w:val="nil"/>
            </w:tcBorders>
          </w:tcPr>
          <w:p w14:paraId="0E80CBE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під основу колодязів</w:t>
            </w:r>
          </w:p>
          <w:p w14:paraId="7E1A9B0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трамбувальними плитами в котлованах при площі</w:t>
            </w:r>
          </w:p>
          <w:p w14:paraId="5DBB4EE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днища менше 100 м2 при 10-14 ударах по одному сліду,</w:t>
            </w:r>
          </w:p>
          <w:p w14:paraId="75CE3C6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 трамбівки до 1,5 м</w:t>
            </w:r>
          </w:p>
        </w:tc>
        <w:tc>
          <w:tcPr>
            <w:tcW w:w="1418" w:type="dxa"/>
            <w:tcBorders>
              <w:top w:val="nil"/>
              <w:left w:val="single" w:sz="4" w:space="0" w:color="auto"/>
              <w:bottom w:val="nil"/>
              <w:right w:val="nil"/>
            </w:tcBorders>
          </w:tcPr>
          <w:p w14:paraId="03EFD80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33FE07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6492C6C3"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585233D7" w14:textId="77777777" w:rsidTr="00E47464">
        <w:trPr>
          <w:jc w:val="center"/>
        </w:trPr>
        <w:tc>
          <w:tcPr>
            <w:tcW w:w="567" w:type="dxa"/>
            <w:tcBorders>
              <w:top w:val="nil"/>
              <w:left w:val="single" w:sz="12" w:space="0" w:color="auto"/>
              <w:bottom w:val="nil"/>
              <w:right w:val="single" w:sz="4" w:space="0" w:color="auto"/>
            </w:tcBorders>
          </w:tcPr>
          <w:p w14:paraId="486C838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132</w:t>
            </w:r>
          </w:p>
        </w:tc>
        <w:tc>
          <w:tcPr>
            <w:tcW w:w="5387" w:type="dxa"/>
            <w:tcBorders>
              <w:top w:val="nil"/>
              <w:left w:val="nil"/>
              <w:bottom w:val="nil"/>
              <w:right w:val="nil"/>
            </w:tcBorders>
          </w:tcPr>
          <w:p w14:paraId="05FE434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Подача ґрунту в траншею екскаваторами з ковшом</w:t>
            </w:r>
          </w:p>
          <w:p w14:paraId="06680351" w14:textId="77777777" w:rsidR="009B6B42" w:rsidRPr="009B6B42" w:rsidRDefault="009B6B42" w:rsidP="009B6B42">
            <w:pPr>
              <w:keepLines/>
              <w:autoSpaceDE w:val="0"/>
              <w:autoSpaceDN w:val="0"/>
              <w:spacing w:after="0" w:line="240" w:lineRule="auto"/>
              <w:rPr>
                <w:rFonts w:ascii="Arial" w:eastAsia="Times New Roman" w:hAnsi="Arial" w:cs="Arial"/>
                <w:sz w:val="20"/>
                <w:szCs w:val="20"/>
                <w:lang w:val="uk-UA"/>
              </w:rPr>
            </w:pPr>
            <w:r w:rsidRPr="009B6B42">
              <w:rPr>
                <w:rFonts w:ascii="Arial" w:eastAsia="Times New Roman" w:hAnsi="Arial" w:cs="Arial"/>
                <w:spacing w:val="-3"/>
                <w:sz w:val="20"/>
                <w:szCs w:val="20"/>
                <w:lang w:val="uk-UA"/>
              </w:rPr>
              <w:t>грейфером місткістю ковша 0,25 м3 , група ґрунту 2</w:t>
            </w:r>
          </w:p>
        </w:tc>
        <w:tc>
          <w:tcPr>
            <w:tcW w:w="1418" w:type="dxa"/>
            <w:tcBorders>
              <w:top w:val="nil"/>
              <w:left w:val="single" w:sz="4" w:space="0" w:color="auto"/>
              <w:bottom w:val="nil"/>
              <w:right w:val="nil"/>
            </w:tcBorders>
          </w:tcPr>
          <w:p w14:paraId="5F53EBF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18FCBF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74902116"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7DFF79AD" w14:textId="77777777" w:rsidTr="00E47464">
        <w:trPr>
          <w:jc w:val="center"/>
        </w:trPr>
        <w:tc>
          <w:tcPr>
            <w:tcW w:w="567" w:type="dxa"/>
            <w:tcBorders>
              <w:top w:val="nil"/>
              <w:left w:val="single" w:sz="12" w:space="0" w:color="auto"/>
              <w:bottom w:val="nil"/>
              <w:right w:val="single" w:sz="4" w:space="0" w:color="auto"/>
            </w:tcBorders>
          </w:tcPr>
          <w:p w14:paraId="649B99D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133</w:t>
            </w:r>
          </w:p>
        </w:tc>
        <w:tc>
          <w:tcPr>
            <w:tcW w:w="5387" w:type="dxa"/>
            <w:tcBorders>
              <w:top w:val="nil"/>
              <w:left w:val="nil"/>
              <w:bottom w:val="nil"/>
              <w:right w:val="nil"/>
            </w:tcBorders>
          </w:tcPr>
          <w:p w14:paraId="4069CC09"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35C54392"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6BBE0AC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4AFA2B1"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1101680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CC45177" w14:textId="77777777" w:rsidTr="00E47464">
        <w:trPr>
          <w:jc w:val="center"/>
        </w:trPr>
        <w:tc>
          <w:tcPr>
            <w:tcW w:w="567" w:type="dxa"/>
            <w:tcBorders>
              <w:top w:val="nil"/>
              <w:left w:val="single" w:sz="12" w:space="0" w:color="auto"/>
              <w:bottom w:val="nil"/>
              <w:right w:val="single" w:sz="4" w:space="0" w:color="auto"/>
            </w:tcBorders>
          </w:tcPr>
          <w:p w14:paraId="4CEBCC1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134</w:t>
            </w:r>
          </w:p>
        </w:tc>
        <w:tc>
          <w:tcPr>
            <w:tcW w:w="5387" w:type="dxa"/>
            <w:tcBorders>
              <w:top w:val="nil"/>
              <w:left w:val="nil"/>
              <w:bottom w:val="nil"/>
              <w:right w:val="nil"/>
            </w:tcBorders>
          </w:tcPr>
          <w:p w14:paraId="0D01A47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Засипання траншей та котлованів бульдозерами</w:t>
            </w:r>
          </w:p>
          <w:p w14:paraId="130E2FD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потужністю 59 кВт при переміщенні ґрунту до 5 м, група</w:t>
            </w:r>
          </w:p>
          <w:p w14:paraId="224ED63A"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2</w:t>
            </w:r>
          </w:p>
        </w:tc>
        <w:tc>
          <w:tcPr>
            <w:tcW w:w="1418" w:type="dxa"/>
            <w:tcBorders>
              <w:top w:val="nil"/>
              <w:left w:val="single" w:sz="4" w:space="0" w:color="auto"/>
              <w:bottom w:val="nil"/>
              <w:right w:val="nil"/>
            </w:tcBorders>
          </w:tcPr>
          <w:p w14:paraId="457D379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FCAE23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5554441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6F41A334" w14:textId="77777777" w:rsidTr="00E47464">
        <w:trPr>
          <w:jc w:val="center"/>
        </w:trPr>
        <w:tc>
          <w:tcPr>
            <w:tcW w:w="567" w:type="dxa"/>
            <w:tcBorders>
              <w:top w:val="nil"/>
              <w:left w:val="single" w:sz="12" w:space="0" w:color="auto"/>
              <w:bottom w:val="nil"/>
              <w:right w:val="single" w:sz="4" w:space="0" w:color="auto"/>
            </w:tcBorders>
          </w:tcPr>
          <w:p w14:paraId="3275FD6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135</w:t>
            </w:r>
          </w:p>
        </w:tc>
        <w:tc>
          <w:tcPr>
            <w:tcW w:w="5387" w:type="dxa"/>
            <w:tcBorders>
              <w:top w:val="nil"/>
              <w:left w:val="nil"/>
              <w:bottom w:val="nil"/>
              <w:right w:val="nil"/>
            </w:tcBorders>
          </w:tcPr>
          <w:p w14:paraId="7388051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 кожні наступні 5 м переміщення ґрунту при засипанні</w:t>
            </w:r>
          </w:p>
          <w:p w14:paraId="4438B3B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траншей та котлованів бульдозером потужністю 59 кВт,</w:t>
            </w:r>
          </w:p>
          <w:p w14:paraId="4E53B50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група ґрунту 2, додавати</w:t>
            </w:r>
          </w:p>
        </w:tc>
        <w:tc>
          <w:tcPr>
            <w:tcW w:w="1418" w:type="dxa"/>
            <w:tcBorders>
              <w:top w:val="nil"/>
              <w:left w:val="single" w:sz="4" w:space="0" w:color="auto"/>
              <w:bottom w:val="nil"/>
              <w:right w:val="nil"/>
            </w:tcBorders>
          </w:tcPr>
          <w:p w14:paraId="7C54617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C2C44E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595D66E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FA65E6A" w14:textId="77777777" w:rsidTr="00E47464">
        <w:trPr>
          <w:jc w:val="center"/>
        </w:trPr>
        <w:tc>
          <w:tcPr>
            <w:tcW w:w="567" w:type="dxa"/>
            <w:tcBorders>
              <w:top w:val="nil"/>
              <w:left w:val="single" w:sz="12" w:space="0" w:color="auto"/>
              <w:bottom w:val="nil"/>
              <w:right w:val="single" w:sz="4" w:space="0" w:color="auto"/>
            </w:tcBorders>
          </w:tcPr>
          <w:p w14:paraId="441EE25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136</w:t>
            </w:r>
          </w:p>
        </w:tc>
        <w:tc>
          <w:tcPr>
            <w:tcW w:w="5387" w:type="dxa"/>
            <w:tcBorders>
              <w:top w:val="nil"/>
              <w:left w:val="nil"/>
              <w:bottom w:val="nil"/>
              <w:right w:val="nil"/>
            </w:tcBorders>
          </w:tcPr>
          <w:p w14:paraId="6FDD5B4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Ущільнення ґрунту пневматичними трамбівками, група</w:t>
            </w:r>
          </w:p>
          <w:p w14:paraId="1A0467F3"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1-2</w:t>
            </w:r>
          </w:p>
        </w:tc>
        <w:tc>
          <w:tcPr>
            <w:tcW w:w="1418" w:type="dxa"/>
            <w:tcBorders>
              <w:top w:val="nil"/>
              <w:left w:val="single" w:sz="4" w:space="0" w:color="auto"/>
              <w:bottom w:val="nil"/>
              <w:right w:val="nil"/>
            </w:tcBorders>
          </w:tcPr>
          <w:p w14:paraId="36149A23"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6A07C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1B9600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150F5BF" w14:textId="77777777" w:rsidTr="00E47464">
        <w:trPr>
          <w:jc w:val="center"/>
        </w:trPr>
        <w:tc>
          <w:tcPr>
            <w:tcW w:w="567" w:type="dxa"/>
            <w:tcBorders>
              <w:top w:val="nil"/>
              <w:left w:val="single" w:sz="12" w:space="0" w:color="auto"/>
              <w:bottom w:val="nil"/>
              <w:right w:val="single" w:sz="4" w:space="0" w:color="auto"/>
            </w:tcBorders>
          </w:tcPr>
          <w:p w14:paraId="1C80C8E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137</w:t>
            </w:r>
          </w:p>
        </w:tc>
        <w:tc>
          <w:tcPr>
            <w:tcW w:w="5387" w:type="dxa"/>
            <w:tcBorders>
              <w:top w:val="nil"/>
              <w:left w:val="nil"/>
              <w:bottom w:val="nil"/>
              <w:right w:val="nil"/>
            </w:tcBorders>
          </w:tcPr>
          <w:p w14:paraId="13A6EDFA"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Навантаження зайвого ґрунту у відвалах екскаваторами</w:t>
            </w:r>
          </w:p>
          <w:p w14:paraId="060456EE"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місткістю ковша 0,25 м3 на автомобілі-самоскиди, група</w:t>
            </w:r>
          </w:p>
          <w:p w14:paraId="6F87AA6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ґрунту 1</w:t>
            </w:r>
          </w:p>
        </w:tc>
        <w:tc>
          <w:tcPr>
            <w:tcW w:w="1418" w:type="dxa"/>
            <w:tcBorders>
              <w:top w:val="nil"/>
              <w:left w:val="single" w:sz="4" w:space="0" w:color="auto"/>
              <w:bottom w:val="nil"/>
              <w:right w:val="nil"/>
            </w:tcBorders>
          </w:tcPr>
          <w:p w14:paraId="42A0DEE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94014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39021E4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0DA1042" w14:textId="77777777" w:rsidTr="00E47464">
        <w:trPr>
          <w:jc w:val="center"/>
        </w:trPr>
        <w:tc>
          <w:tcPr>
            <w:tcW w:w="567" w:type="dxa"/>
            <w:tcBorders>
              <w:top w:val="nil"/>
              <w:left w:val="single" w:sz="12" w:space="0" w:color="auto"/>
              <w:bottom w:val="nil"/>
              <w:right w:val="single" w:sz="4" w:space="0" w:color="auto"/>
            </w:tcBorders>
          </w:tcPr>
          <w:p w14:paraId="39F0535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138</w:t>
            </w:r>
          </w:p>
        </w:tc>
        <w:tc>
          <w:tcPr>
            <w:tcW w:w="5387" w:type="dxa"/>
            <w:tcBorders>
              <w:top w:val="nil"/>
              <w:left w:val="nil"/>
              <w:bottom w:val="nil"/>
              <w:right w:val="nil"/>
            </w:tcBorders>
          </w:tcPr>
          <w:p w14:paraId="53B9F7DD"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2066A92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1D74558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1300CD8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80957E3" w14:textId="77777777" w:rsidTr="00E47464">
        <w:trPr>
          <w:jc w:val="center"/>
        </w:trPr>
        <w:tc>
          <w:tcPr>
            <w:tcW w:w="567" w:type="dxa"/>
            <w:tcBorders>
              <w:top w:val="nil"/>
              <w:left w:val="single" w:sz="12" w:space="0" w:color="auto"/>
              <w:bottom w:val="nil"/>
              <w:right w:val="single" w:sz="4" w:space="0" w:color="auto"/>
            </w:tcBorders>
          </w:tcPr>
          <w:p w14:paraId="68AE87B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139</w:t>
            </w:r>
          </w:p>
        </w:tc>
        <w:tc>
          <w:tcPr>
            <w:tcW w:w="5387" w:type="dxa"/>
            <w:tcBorders>
              <w:top w:val="nil"/>
              <w:left w:val="nil"/>
              <w:bottom w:val="nil"/>
              <w:right w:val="nil"/>
            </w:tcBorders>
          </w:tcPr>
          <w:p w14:paraId="0A9A8714"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прямокутної водопровiдної бетонної</w:t>
            </w:r>
          </w:p>
          <w:p w14:paraId="653CB1D3"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камери ВК-4 з монолiтними стiнами i покриттям зi</w:t>
            </w:r>
          </w:p>
          <w:p w14:paraId="647EE84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збiрного залiзобетону у просадних грунтах з</w:t>
            </w:r>
          </w:p>
          <w:p w14:paraId="73A1086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урахуванням бетона на колодязь - 10,87 м3 (</w:t>
            </w:r>
          </w:p>
          <w:p w14:paraId="03CD9013" w14:textId="77777777" w:rsidR="009B6B42" w:rsidRPr="009B6B42" w:rsidRDefault="009B6B42" w:rsidP="009B6B42">
            <w:pPr>
              <w:keepLines/>
              <w:autoSpaceDE w:val="0"/>
              <w:autoSpaceDN w:val="0"/>
              <w:spacing w:after="0" w:line="240" w:lineRule="auto"/>
              <w:rPr>
                <w:rFonts w:ascii="Arial" w:eastAsia="Times New Roman" w:hAnsi="Arial" w:cs="Arial"/>
                <w:sz w:val="20"/>
                <w:szCs w:val="20"/>
                <w:lang w:val="uk-UA"/>
              </w:rPr>
            </w:pPr>
            <w:r w:rsidRPr="009B6B42">
              <w:rPr>
                <w:rFonts w:ascii="Arial" w:eastAsia="Times New Roman" w:hAnsi="Arial" w:cs="Arial"/>
                <w:spacing w:val="-3"/>
                <w:sz w:val="20"/>
                <w:szCs w:val="20"/>
                <w:lang w:val="uk-UA"/>
              </w:rPr>
              <w:t>гідроізоляція стін і днища врахована в розцінці).</w:t>
            </w:r>
          </w:p>
        </w:tc>
        <w:tc>
          <w:tcPr>
            <w:tcW w:w="1418" w:type="dxa"/>
            <w:tcBorders>
              <w:top w:val="nil"/>
              <w:left w:val="single" w:sz="4" w:space="0" w:color="auto"/>
              <w:bottom w:val="nil"/>
              <w:right w:val="nil"/>
            </w:tcBorders>
          </w:tcPr>
          <w:p w14:paraId="001CE53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6F9277A6"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15,426</w:t>
            </w:r>
          </w:p>
        </w:tc>
        <w:tc>
          <w:tcPr>
            <w:tcW w:w="1418" w:type="dxa"/>
            <w:tcBorders>
              <w:top w:val="nil"/>
              <w:left w:val="single" w:sz="4" w:space="0" w:color="auto"/>
              <w:bottom w:val="nil"/>
              <w:right w:val="single" w:sz="12" w:space="0" w:color="auto"/>
            </w:tcBorders>
          </w:tcPr>
          <w:p w14:paraId="6105012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6BE2682" w14:textId="77777777" w:rsidTr="00E47464">
        <w:trPr>
          <w:jc w:val="center"/>
        </w:trPr>
        <w:tc>
          <w:tcPr>
            <w:tcW w:w="567" w:type="dxa"/>
            <w:tcBorders>
              <w:top w:val="nil"/>
              <w:left w:val="single" w:sz="12" w:space="0" w:color="auto"/>
              <w:bottom w:val="nil"/>
              <w:right w:val="single" w:sz="4" w:space="0" w:color="auto"/>
            </w:tcBorders>
            <w:vAlign w:val="center"/>
          </w:tcPr>
          <w:p w14:paraId="397D4D7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711E2AB" w14:textId="77777777" w:rsidR="009B6B42" w:rsidRPr="009B6B42" w:rsidRDefault="009B6B42" w:rsidP="009B6B42">
            <w:pPr>
              <w:keepLines/>
              <w:autoSpaceDE w:val="0"/>
              <w:autoSpaceDN w:val="0"/>
              <w:spacing w:after="0" w:line="240" w:lineRule="auto"/>
              <w:jc w:val="center"/>
              <w:rPr>
                <w:rFonts w:ascii="Arial" w:eastAsia="Times New Roman" w:hAnsi="Arial" w:cs="Arial"/>
                <w:spacing w:val="-3"/>
                <w:sz w:val="20"/>
                <w:szCs w:val="20"/>
              </w:rPr>
            </w:pPr>
            <w:r w:rsidRPr="009B6B42">
              <w:rPr>
                <w:rFonts w:ascii="Arial" w:eastAsia="Times New Roman" w:hAnsi="Arial" w:cs="Arial"/>
                <w:spacing w:val="-3"/>
                <w:sz w:val="20"/>
                <w:szCs w:val="20"/>
              </w:rPr>
              <w:t>Додаткове армування сіткою рулонною -</w:t>
            </w:r>
          </w:p>
          <w:p w14:paraId="2431671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rPr>
              <w:t>противосейсмичні заходи</w:t>
            </w:r>
          </w:p>
        </w:tc>
        <w:tc>
          <w:tcPr>
            <w:tcW w:w="1418" w:type="dxa"/>
            <w:tcBorders>
              <w:top w:val="nil"/>
              <w:left w:val="single" w:sz="4" w:space="0" w:color="auto"/>
              <w:bottom w:val="nil"/>
              <w:right w:val="single" w:sz="4" w:space="0" w:color="auto"/>
            </w:tcBorders>
            <w:vAlign w:val="center"/>
          </w:tcPr>
          <w:p w14:paraId="164C438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C6928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AEFA5F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F563A0E" w14:textId="77777777" w:rsidTr="00E47464">
        <w:trPr>
          <w:jc w:val="center"/>
        </w:trPr>
        <w:tc>
          <w:tcPr>
            <w:tcW w:w="567" w:type="dxa"/>
            <w:tcBorders>
              <w:top w:val="nil"/>
              <w:left w:val="single" w:sz="12" w:space="0" w:color="auto"/>
              <w:bottom w:val="nil"/>
              <w:right w:val="single" w:sz="4" w:space="0" w:color="auto"/>
            </w:tcBorders>
          </w:tcPr>
          <w:p w14:paraId="67D80AC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140</w:t>
            </w:r>
          </w:p>
        </w:tc>
        <w:tc>
          <w:tcPr>
            <w:tcW w:w="5387" w:type="dxa"/>
            <w:tcBorders>
              <w:top w:val="nil"/>
              <w:left w:val="nil"/>
              <w:bottom w:val="nil"/>
              <w:right w:val="nil"/>
            </w:tcBorders>
          </w:tcPr>
          <w:p w14:paraId="6622BEB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Фарбування суриком металевих драбин С2 за два рази .</w:t>
            </w:r>
          </w:p>
        </w:tc>
        <w:tc>
          <w:tcPr>
            <w:tcW w:w="1418" w:type="dxa"/>
            <w:tcBorders>
              <w:top w:val="nil"/>
              <w:left w:val="single" w:sz="4" w:space="0" w:color="auto"/>
              <w:bottom w:val="nil"/>
              <w:right w:val="nil"/>
            </w:tcBorders>
          </w:tcPr>
          <w:p w14:paraId="5DFC9DA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F38B13C"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7CF43305"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803104D" w14:textId="77777777" w:rsidTr="00E47464">
        <w:trPr>
          <w:jc w:val="center"/>
        </w:trPr>
        <w:tc>
          <w:tcPr>
            <w:tcW w:w="567" w:type="dxa"/>
            <w:tcBorders>
              <w:top w:val="nil"/>
              <w:left w:val="single" w:sz="12" w:space="0" w:color="auto"/>
              <w:bottom w:val="nil"/>
              <w:right w:val="single" w:sz="4" w:space="0" w:color="auto"/>
            </w:tcBorders>
          </w:tcPr>
          <w:p w14:paraId="69FE130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141</w:t>
            </w:r>
          </w:p>
        </w:tc>
        <w:tc>
          <w:tcPr>
            <w:tcW w:w="5387" w:type="dxa"/>
            <w:tcBorders>
              <w:top w:val="nil"/>
              <w:left w:val="nil"/>
              <w:bottom w:val="nil"/>
              <w:right w:val="nil"/>
            </w:tcBorders>
          </w:tcPr>
          <w:p w14:paraId="532C3175"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Забивання сальників діаметром до 100 мм при проході</w:t>
            </w:r>
          </w:p>
          <w:p w14:paraId="61722766"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труб через стіни камери.</w:t>
            </w:r>
          </w:p>
        </w:tc>
        <w:tc>
          <w:tcPr>
            <w:tcW w:w="1418" w:type="dxa"/>
            <w:tcBorders>
              <w:top w:val="nil"/>
              <w:left w:val="single" w:sz="4" w:space="0" w:color="auto"/>
              <w:bottom w:val="nil"/>
              <w:right w:val="nil"/>
            </w:tcBorders>
          </w:tcPr>
          <w:p w14:paraId="735E625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06EFD890"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3A53B2E7"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0B586D3E" w14:textId="77777777" w:rsidTr="00E47464">
        <w:trPr>
          <w:jc w:val="center"/>
        </w:trPr>
        <w:tc>
          <w:tcPr>
            <w:tcW w:w="567" w:type="dxa"/>
            <w:tcBorders>
              <w:top w:val="nil"/>
              <w:left w:val="single" w:sz="12" w:space="0" w:color="auto"/>
              <w:bottom w:val="nil"/>
              <w:right w:val="single" w:sz="4" w:space="0" w:color="auto"/>
            </w:tcBorders>
          </w:tcPr>
          <w:p w14:paraId="68951F4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142</w:t>
            </w:r>
          </w:p>
        </w:tc>
        <w:tc>
          <w:tcPr>
            <w:tcW w:w="5387" w:type="dxa"/>
            <w:tcBorders>
              <w:top w:val="nil"/>
              <w:left w:val="nil"/>
              <w:bottom w:val="nil"/>
              <w:right w:val="nil"/>
            </w:tcBorders>
          </w:tcPr>
          <w:p w14:paraId="3BDDE7A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Забивання сальників діаметром понад 300 мм при</w:t>
            </w:r>
          </w:p>
          <w:p w14:paraId="4B0D7525"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проході труб через стіни камери.</w:t>
            </w:r>
          </w:p>
        </w:tc>
        <w:tc>
          <w:tcPr>
            <w:tcW w:w="1418" w:type="dxa"/>
            <w:tcBorders>
              <w:top w:val="nil"/>
              <w:left w:val="single" w:sz="4" w:space="0" w:color="auto"/>
              <w:bottom w:val="nil"/>
              <w:right w:val="nil"/>
            </w:tcBorders>
          </w:tcPr>
          <w:p w14:paraId="5E53E71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tcBorders>
              <w:top w:val="nil"/>
              <w:left w:val="single" w:sz="4" w:space="0" w:color="auto"/>
              <w:bottom w:val="nil"/>
              <w:right w:val="single" w:sz="4" w:space="0" w:color="auto"/>
            </w:tcBorders>
          </w:tcPr>
          <w:p w14:paraId="53D5C86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B76103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297E970" w14:textId="77777777" w:rsidTr="00E47464">
        <w:trPr>
          <w:jc w:val="center"/>
        </w:trPr>
        <w:tc>
          <w:tcPr>
            <w:tcW w:w="567" w:type="dxa"/>
            <w:tcBorders>
              <w:top w:val="nil"/>
              <w:left w:val="single" w:sz="12" w:space="0" w:color="auto"/>
              <w:bottom w:val="nil"/>
              <w:right w:val="single" w:sz="4" w:space="0" w:color="auto"/>
            </w:tcBorders>
          </w:tcPr>
          <w:p w14:paraId="5A63888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143</w:t>
            </w:r>
          </w:p>
        </w:tc>
        <w:tc>
          <w:tcPr>
            <w:tcW w:w="5387" w:type="dxa"/>
            <w:tcBorders>
              <w:top w:val="nil"/>
              <w:left w:val="nil"/>
              <w:bottom w:val="nil"/>
              <w:right w:val="nil"/>
            </w:tcBorders>
          </w:tcPr>
          <w:p w14:paraId="3779E5A2"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Улаштування вимощення навколо люка з бетону</w:t>
            </w:r>
          </w:p>
          <w:p w14:paraId="5A6B46F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товщиною покриття 10 см.</w:t>
            </w:r>
          </w:p>
        </w:tc>
        <w:tc>
          <w:tcPr>
            <w:tcW w:w="1418" w:type="dxa"/>
            <w:tcBorders>
              <w:top w:val="nil"/>
              <w:left w:val="single" w:sz="4" w:space="0" w:color="auto"/>
              <w:bottom w:val="nil"/>
              <w:right w:val="nil"/>
            </w:tcBorders>
          </w:tcPr>
          <w:p w14:paraId="608EB77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E21377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3,78</w:t>
            </w:r>
          </w:p>
        </w:tc>
        <w:tc>
          <w:tcPr>
            <w:tcW w:w="1418" w:type="dxa"/>
            <w:tcBorders>
              <w:top w:val="nil"/>
              <w:left w:val="single" w:sz="4" w:space="0" w:color="auto"/>
              <w:bottom w:val="nil"/>
              <w:right w:val="single" w:sz="12" w:space="0" w:color="auto"/>
            </w:tcBorders>
          </w:tcPr>
          <w:p w14:paraId="3B5A4F1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98CD8C4" w14:textId="77777777" w:rsidTr="00E47464">
        <w:trPr>
          <w:jc w:val="center"/>
        </w:trPr>
        <w:tc>
          <w:tcPr>
            <w:tcW w:w="567" w:type="dxa"/>
            <w:tcBorders>
              <w:top w:val="nil"/>
              <w:left w:val="single" w:sz="12" w:space="0" w:color="auto"/>
              <w:bottom w:val="nil"/>
              <w:right w:val="single" w:sz="4" w:space="0" w:color="auto"/>
            </w:tcBorders>
          </w:tcPr>
          <w:p w14:paraId="68E3323F"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144</w:t>
            </w:r>
          </w:p>
        </w:tc>
        <w:tc>
          <w:tcPr>
            <w:tcW w:w="5387" w:type="dxa"/>
            <w:tcBorders>
              <w:top w:val="nil"/>
              <w:left w:val="nil"/>
              <w:bottom w:val="nil"/>
              <w:right w:val="nil"/>
            </w:tcBorders>
          </w:tcPr>
          <w:p w14:paraId="6F0B7C7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Укладання трубопроводів із поліетиленових труб</w:t>
            </w:r>
          </w:p>
          <w:p w14:paraId="26B1E7EC"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14:paraId="121B1FB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59CF7FD"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61E28172"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bl>
    <w:p w14:paraId="3B64B5B0" w14:textId="77777777" w:rsidR="009B6B42" w:rsidRPr="009B6B42" w:rsidRDefault="009B6B42" w:rsidP="009B6B42">
      <w:pPr>
        <w:autoSpaceDE w:val="0"/>
        <w:autoSpaceDN w:val="0"/>
        <w:spacing w:after="0" w:line="240" w:lineRule="auto"/>
        <w:rPr>
          <w:rFonts w:ascii="Times New Roman" w:eastAsia="Times New Roman" w:hAnsi="Times New Roman" w:cs="Times New Roman"/>
          <w:sz w:val="2"/>
          <w:szCs w:val="2"/>
        </w:rPr>
        <w:sectPr w:rsidR="009B6B42" w:rsidRPr="009B6B4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9B6B42" w:rsidRPr="009B6B42" w14:paraId="563ECBE5" w14:textId="77777777" w:rsidTr="00E47464">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19AFCA7"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tcPr>
          <w:p w14:paraId="51DB52B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tcPr>
          <w:p w14:paraId="6601B56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A986E8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74D6246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5</w:t>
            </w:r>
          </w:p>
        </w:tc>
      </w:tr>
      <w:tr w:rsidR="009B6B42" w:rsidRPr="009B6B42" w14:paraId="56348327" w14:textId="77777777" w:rsidTr="00E47464">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220F99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145</w:t>
            </w:r>
          </w:p>
        </w:tc>
        <w:tc>
          <w:tcPr>
            <w:tcW w:w="5387" w:type="dxa"/>
            <w:gridSpan w:val="3"/>
            <w:tcBorders>
              <w:top w:val="nil"/>
              <w:left w:val="nil"/>
              <w:bottom w:val="nil"/>
              <w:right w:val="nil"/>
            </w:tcBorders>
          </w:tcPr>
          <w:p w14:paraId="0614EBAF"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Промивання з дезінфекцією трубопроводів діаметром</w:t>
            </w:r>
          </w:p>
          <w:p w14:paraId="6BA23E69"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200 мм</w:t>
            </w:r>
          </w:p>
        </w:tc>
        <w:tc>
          <w:tcPr>
            <w:tcW w:w="1418" w:type="dxa"/>
            <w:gridSpan w:val="2"/>
            <w:tcBorders>
              <w:top w:val="nil"/>
              <w:left w:val="single" w:sz="4" w:space="0" w:color="auto"/>
              <w:bottom w:val="nil"/>
              <w:right w:val="nil"/>
            </w:tcBorders>
          </w:tcPr>
          <w:p w14:paraId="4A4137EE"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430B93FB"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14:paraId="2E38DAF4"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49BA30E" w14:textId="77777777" w:rsidTr="00E47464">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7985812"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146</w:t>
            </w:r>
          </w:p>
        </w:tc>
        <w:tc>
          <w:tcPr>
            <w:tcW w:w="5387" w:type="dxa"/>
            <w:gridSpan w:val="3"/>
            <w:tcBorders>
              <w:top w:val="nil"/>
              <w:left w:val="nil"/>
              <w:bottom w:val="nil"/>
              <w:right w:val="nil"/>
            </w:tcBorders>
          </w:tcPr>
          <w:p w14:paraId="6A776967"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Установлення чавунних засувок діаметром 125 мм</w:t>
            </w:r>
          </w:p>
        </w:tc>
        <w:tc>
          <w:tcPr>
            <w:tcW w:w="1418" w:type="dxa"/>
            <w:gridSpan w:val="2"/>
            <w:tcBorders>
              <w:top w:val="nil"/>
              <w:left w:val="single" w:sz="4" w:space="0" w:color="auto"/>
              <w:bottom w:val="nil"/>
              <w:right w:val="nil"/>
            </w:tcBorders>
          </w:tcPr>
          <w:p w14:paraId="02137D79"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14:paraId="40C13165"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4E90D080"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4A749E83" w14:textId="77777777" w:rsidTr="00E47464">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1CB20C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147</w:t>
            </w:r>
          </w:p>
        </w:tc>
        <w:tc>
          <w:tcPr>
            <w:tcW w:w="5387" w:type="dxa"/>
            <w:gridSpan w:val="3"/>
            <w:tcBorders>
              <w:top w:val="nil"/>
              <w:left w:val="nil"/>
              <w:bottom w:val="nil"/>
              <w:right w:val="nil"/>
            </w:tcBorders>
          </w:tcPr>
          <w:p w14:paraId="68B58A8C"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сталевих зварних фасонних частин</w:t>
            </w:r>
          </w:p>
          <w:p w14:paraId="1790FA4D"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діаметром 100-250 мм (перехід сталевий 219х6-125х4</w:t>
            </w:r>
          </w:p>
          <w:p w14:paraId="2FDF137F"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мм - 1 шт)</w:t>
            </w:r>
          </w:p>
        </w:tc>
        <w:tc>
          <w:tcPr>
            <w:tcW w:w="1418" w:type="dxa"/>
            <w:gridSpan w:val="2"/>
            <w:tcBorders>
              <w:top w:val="nil"/>
              <w:left w:val="single" w:sz="4" w:space="0" w:color="auto"/>
              <w:bottom w:val="nil"/>
              <w:right w:val="nil"/>
            </w:tcBorders>
          </w:tcPr>
          <w:p w14:paraId="1BFBB978"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14:paraId="2306EB4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0,0042</w:t>
            </w:r>
          </w:p>
        </w:tc>
        <w:tc>
          <w:tcPr>
            <w:tcW w:w="1418" w:type="dxa"/>
            <w:gridSpan w:val="2"/>
            <w:tcBorders>
              <w:top w:val="nil"/>
              <w:left w:val="single" w:sz="4" w:space="0" w:color="auto"/>
              <w:bottom w:val="nil"/>
              <w:right w:val="single" w:sz="12" w:space="0" w:color="auto"/>
            </w:tcBorders>
          </w:tcPr>
          <w:p w14:paraId="5B7C4BCB"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539E679" w14:textId="77777777" w:rsidTr="00E47464">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6F1D36A"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148</w:t>
            </w:r>
          </w:p>
        </w:tc>
        <w:tc>
          <w:tcPr>
            <w:tcW w:w="5387" w:type="dxa"/>
            <w:gridSpan w:val="3"/>
            <w:tcBorders>
              <w:top w:val="nil"/>
              <w:left w:val="nil"/>
              <w:bottom w:val="nil"/>
              <w:right w:val="nil"/>
            </w:tcBorders>
          </w:tcPr>
          <w:p w14:paraId="364882D1" w14:textId="77777777" w:rsidR="009B6B42" w:rsidRPr="009B6B42" w:rsidRDefault="009B6B42" w:rsidP="009B6B42">
            <w:pPr>
              <w:keepLines/>
              <w:autoSpaceDE w:val="0"/>
              <w:autoSpaceDN w:val="0"/>
              <w:spacing w:after="0" w:line="240" w:lineRule="auto"/>
              <w:rPr>
                <w:rFonts w:ascii="Arial" w:eastAsia="Times New Roman" w:hAnsi="Arial" w:cs="Arial"/>
                <w:spacing w:val="-3"/>
                <w:sz w:val="20"/>
                <w:szCs w:val="20"/>
                <w:lang w:val="uk-UA"/>
              </w:rPr>
            </w:pPr>
            <w:r w:rsidRPr="009B6B42">
              <w:rPr>
                <w:rFonts w:ascii="Arial" w:eastAsia="Times New Roman" w:hAnsi="Arial" w:cs="Arial"/>
                <w:spacing w:val="-3"/>
                <w:sz w:val="20"/>
                <w:szCs w:val="20"/>
                <w:lang w:val="uk-UA"/>
              </w:rPr>
              <w:t>Установлення поліетиленових відводів діаметром 200</w:t>
            </w:r>
          </w:p>
          <w:p w14:paraId="16CF68C4" w14:textId="77777777" w:rsidR="009B6B42" w:rsidRPr="009B6B42" w:rsidRDefault="009B6B42" w:rsidP="009B6B42">
            <w:pPr>
              <w:keepLines/>
              <w:autoSpaceDE w:val="0"/>
              <w:autoSpaceDN w:val="0"/>
              <w:spacing w:after="0" w:line="240" w:lineRule="auto"/>
              <w:rPr>
                <w:rFonts w:ascii="Arial" w:eastAsia="Times New Roman" w:hAnsi="Arial" w:cs="Arial"/>
                <w:sz w:val="20"/>
                <w:szCs w:val="20"/>
              </w:rPr>
            </w:pPr>
            <w:r w:rsidRPr="009B6B42">
              <w:rPr>
                <w:rFonts w:ascii="Arial" w:eastAsia="Times New Roman" w:hAnsi="Arial" w:cs="Arial"/>
                <w:spacing w:val="-3"/>
                <w:sz w:val="20"/>
                <w:szCs w:val="20"/>
                <w:lang w:val="uk-UA"/>
              </w:rPr>
              <w:t>мм</w:t>
            </w:r>
          </w:p>
        </w:tc>
        <w:tc>
          <w:tcPr>
            <w:tcW w:w="1418" w:type="dxa"/>
            <w:gridSpan w:val="2"/>
            <w:tcBorders>
              <w:top w:val="nil"/>
              <w:left w:val="single" w:sz="4" w:space="0" w:color="auto"/>
              <w:bottom w:val="nil"/>
              <w:right w:val="nil"/>
            </w:tcBorders>
          </w:tcPr>
          <w:p w14:paraId="2DF2DCB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шт</w:t>
            </w:r>
          </w:p>
        </w:tc>
        <w:tc>
          <w:tcPr>
            <w:tcW w:w="1418" w:type="dxa"/>
            <w:gridSpan w:val="2"/>
            <w:tcBorders>
              <w:top w:val="nil"/>
              <w:left w:val="single" w:sz="4" w:space="0" w:color="auto"/>
              <w:bottom w:val="nil"/>
              <w:right w:val="single" w:sz="4" w:space="0" w:color="auto"/>
            </w:tcBorders>
          </w:tcPr>
          <w:p w14:paraId="5909B364" w14:textId="77777777" w:rsidR="009B6B42" w:rsidRPr="009B6B42" w:rsidRDefault="009B6B42" w:rsidP="009B6B42">
            <w:pPr>
              <w:keepLines/>
              <w:autoSpaceDE w:val="0"/>
              <w:autoSpaceDN w:val="0"/>
              <w:spacing w:after="0" w:line="240" w:lineRule="auto"/>
              <w:jc w:val="center"/>
              <w:rPr>
                <w:rFonts w:ascii="Arial" w:eastAsia="Times New Roman" w:hAnsi="Arial" w:cs="Arial"/>
                <w:sz w:val="20"/>
                <w:szCs w:val="20"/>
              </w:rPr>
            </w:pPr>
            <w:r w:rsidRPr="009B6B42">
              <w:rPr>
                <w:rFonts w:ascii="Arial" w:eastAsia="Times New Roman"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6433E089"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32D53E91" w14:textId="77777777" w:rsidTr="00674AB9">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094B8FB8" w14:textId="77777777" w:rsidR="009B6B42" w:rsidRPr="009B6B42" w:rsidRDefault="009B6B42" w:rsidP="009B6B42">
            <w:pPr>
              <w:keepLines/>
              <w:autoSpaceDE w:val="0"/>
              <w:autoSpaceDN w:val="0"/>
              <w:spacing w:after="0" w:line="240" w:lineRule="auto"/>
              <w:jc w:val="center"/>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236777C0" w14:textId="77777777" w:rsidTr="00674AB9">
        <w:tblPrEx>
          <w:jc w:val="left"/>
        </w:tblPrEx>
        <w:tc>
          <w:tcPr>
            <w:tcW w:w="1418" w:type="dxa"/>
            <w:gridSpan w:val="3"/>
            <w:tcBorders>
              <w:top w:val="nil"/>
              <w:left w:val="nil"/>
              <w:bottom w:val="nil"/>
              <w:right w:val="nil"/>
            </w:tcBorders>
          </w:tcPr>
          <w:p w14:paraId="39CE0769"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3323" w:type="dxa"/>
            <w:tcBorders>
              <w:top w:val="nil"/>
              <w:left w:val="nil"/>
              <w:bottom w:val="nil"/>
              <w:right w:val="nil"/>
            </w:tcBorders>
          </w:tcPr>
          <w:p w14:paraId="2FFF0C9B"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gridSpan w:val="2"/>
            <w:tcBorders>
              <w:top w:val="nil"/>
              <w:left w:val="nil"/>
              <w:bottom w:val="nil"/>
              <w:right w:val="nil"/>
            </w:tcBorders>
          </w:tcPr>
          <w:p w14:paraId="66935865"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gridSpan w:val="2"/>
            <w:tcBorders>
              <w:top w:val="nil"/>
              <w:left w:val="nil"/>
              <w:bottom w:val="nil"/>
              <w:right w:val="nil"/>
            </w:tcBorders>
          </w:tcPr>
          <w:p w14:paraId="3DB2FC79"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1418" w:type="dxa"/>
            <w:gridSpan w:val="2"/>
            <w:tcBorders>
              <w:top w:val="nil"/>
              <w:left w:val="nil"/>
              <w:bottom w:val="nil"/>
              <w:right w:val="nil"/>
            </w:tcBorders>
          </w:tcPr>
          <w:p w14:paraId="168C895F"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c>
          <w:tcPr>
            <w:tcW w:w="1423" w:type="dxa"/>
            <w:gridSpan w:val="2"/>
            <w:tcBorders>
              <w:top w:val="nil"/>
              <w:left w:val="nil"/>
              <w:bottom w:val="nil"/>
              <w:right w:val="nil"/>
            </w:tcBorders>
          </w:tcPr>
          <w:p w14:paraId="287ECC11" w14:textId="77777777" w:rsidR="009B6B42" w:rsidRPr="009B6B42" w:rsidRDefault="009B6B42" w:rsidP="009B6B42">
            <w:pPr>
              <w:keepLines/>
              <w:autoSpaceDE w:val="0"/>
              <w:autoSpaceDN w:val="0"/>
              <w:spacing w:after="0" w:line="240" w:lineRule="auto"/>
              <w:rPr>
                <w:rFonts w:ascii="Arial" w:eastAsia="Times New Roman" w:hAnsi="Arial" w:cs="Arial"/>
                <w:sz w:val="16"/>
                <w:szCs w:val="16"/>
              </w:rPr>
            </w:pPr>
            <w:r w:rsidRPr="009B6B42">
              <w:rPr>
                <w:rFonts w:ascii="Arial" w:eastAsia="Times New Roman" w:hAnsi="Arial" w:cs="Arial"/>
                <w:sz w:val="16"/>
                <w:szCs w:val="16"/>
              </w:rPr>
              <w:t xml:space="preserve"> </w:t>
            </w:r>
          </w:p>
        </w:tc>
      </w:tr>
      <w:tr w:rsidR="009B6B42" w:rsidRPr="009B6B42" w14:paraId="1E63EAFF" w14:textId="77777777" w:rsidTr="00674AB9">
        <w:tblPrEx>
          <w:jc w:val="left"/>
        </w:tblPrEx>
        <w:tc>
          <w:tcPr>
            <w:tcW w:w="10418" w:type="dxa"/>
            <w:gridSpan w:val="12"/>
            <w:tcBorders>
              <w:top w:val="nil"/>
              <w:left w:val="nil"/>
              <w:bottom w:val="nil"/>
              <w:right w:val="nil"/>
            </w:tcBorders>
          </w:tcPr>
          <w:p w14:paraId="3C6B6B80" w14:textId="52DAB575" w:rsidR="00C8539C" w:rsidRPr="00C8539C" w:rsidRDefault="00C8539C" w:rsidP="00C8539C">
            <w:pPr>
              <w:keepLines/>
              <w:autoSpaceDE w:val="0"/>
              <w:autoSpaceDN w:val="0"/>
              <w:spacing w:after="0" w:line="240" w:lineRule="auto"/>
              <w:jc w:val="both"/>
              <w:rPr>
                <w:rFonts w:ascii="Times New Roman" w:eastAsia="Times New Roman" w:hAnsi="Times New Roman" w:cs="Times New Roman"/>
                <w:b/>
                <w:sz w:val="24"/>
                <w:szCs w:val="24"/>
                <w:lang w:val="uk-UA"/>
              </w:rPr>
            </w:pPr>
            <w:r w:rsidRPr="00C8539C">
              <w:rPr>
                <w:rFonts w:ascii="Times New Roman" w:eastAsia="Times New Roman" w:hAnsi="Times New Roman" w:cs="Times New Roman"/>
                <w:sz w:val="24"/>
                <w:szCs w:val="24"/>
                <w:lang w:val="uk-UA"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кошторисним нормам України «Настанова з визначення вартості будівництва»</w:t>
            </w:r>
            <w:r w:rsidRPr="00C8539C">
              <w:rPr>
                <w:rFonts w:ascii="Times New Roman" w:eastAsia="Times New Roman" w:hAnsi="Times New Roman" w:cs="Times New Roman"/>
                <w:sz w:val="24"/>
                <w:szCs w:val="24"/>
                <w:lang w:val="uk-UA"/>
              </w:rPr>
              <w:t xml:space="preserve">, іншим нормативно – 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що підтверджується шляхом надання учасником гарантійного листа в складі його тендерної пропозиції. Технічні вимоги містять перелік робіт, які Учасник – переможець повинен виконати та здати об’єкт за Договором про закупівлю. Клас наслідків (відповідальності) об’єкту СС2. </w:t>
            </w:r>
          </w:p>
          <w:p w14:paraId="63F374AC" w14:textId="77777777" w:rsidR="00C8539C" w:rsidRDefault="00C8539C" w:rsidP="00C8539C">
            <w:pPr>
              <w:spacing w:after="0" w:line="240" w:lineRule="auto"/>
              <w:jc w:val="both"/>
              <w:rPr>
                <w:rFonts w:ascii="Times New Roman" w:eastAsia="Arial" w:hAnsi="Times New Roman" w:cs="Times New Roman"/>
                <w:color w:val="000000"/>
                <w:sz w:val="24"/>
                <w:szCs w:val="24"/>
                <w:lang w:val="uk-UA" w:eastAsia="ru-RU"/>
              </w:rPr>
            </w:pPr>
            <w:r w:rsidRPr="00C8539C">
              <w:rPr>
                <w:rFonts w:ascii="Times New Roman" w:eastAsia="Arial" w:hAnsi="Times New Roman" w:cs="Times New Roman"/>
                <w:color w:val="000000"/>
                <w:sz w:val="24"/>
                <w:szCs w:val="24"/>
                <w:lang w:val="uk-UA" w:eastAsia="ru-RU"/>
              </w:rPr>
              <w:t xml:space="preserve">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який пройшов державну експертизу. </w:t>
            </w:r>
          </w:p>
          <w:p w14:paraId="7BFDF885" w14:textId="77777777" w:rsidR="00C8539C" w:rsidRDefault="00C8539C" w:rsidP="00C8539C">
            <w:pPr>
              <w:spacing w:after="0" w:line="240" w:lineRule="auto"/>
              <w:jc w:val="both"/>
              <w:rPr>
                <w:rFonts w:ascii="Times New Roman" w:eastAsia="Times New Roman" w:hAnsi="Times New Roman" w:cs="Times New Roman"/>
                <w:noProof/>
                <w:sz w:val="24"/>
                <w:szCs w:val="24"/>
                <w:lang w:val="uk-UA" w:eastAsia="ru-RU"/>
              </w:rPr>
            </w:pPr>
            <w:r w:rsidRPr="00C8539C">
              <w:rPr>
                <w:rFonts w:ascii="Times New Roman" w:eastAsia="Arial Unicode MS" w:hAnsi="Times New Roman" w:cs="Times New Roman"/>
                <w:bCs/>
                <w:color w:val="000000"/>
                <w:sz w:val="24"/>
                <w:szCs w:val="24"/>
                <w:lang w:val="uk-UA" w:eastAsia="ru-RU"/>
              </w:rPr>
              <w:t xml:space="preserve">Технічні характеристики мають відповідати технічним вимогам товару або бути кращими. </w:t>
            </w:r>
            <w:r w:rsidRPr="00C8539C">
              <w:rPr>
                <w:rFonts w:ascii="Times New Roman" w:eastAsia="Arial Unicode MS" w:hAnsi="Times New Roman" w:cs="Times New Roman"/>
                <w:bCs/>
                <w:sz w:val="24"/>
                <w:szCs w:val="24"/>
                <w:lang w:val="uk-UA" w:eastAsia="ru-RU"/>
              </w:rPr>
              <w:t xml:space="preserve">Учасник в складі пропозиції надає лист з інформацією про гарантійні строки на виконані роботи на об’єкті та зазначає конкретний гарантійний термін експлуатації згідно умов тендерної документації та додатків до неї. </w:t>
            </w:r>
            <w:r w:rsidRPr="00C8539C">
              <w:rPr>
                <w:rFonts w:ascii="Times New Roman" w:eastAsia="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w:t>
            </w:r>
            <w:r w:rsidRPr="00C8539C">
              <w:rPr>
                <w:rFonts w:ascii="Times New Roman" w:eastAsia="Times New Roman" w:hAnsi="Times New Roman" w:cs="Times New Roman"/>
                <w:color w:val="000000"/>
                <w:sz w:val="24"/>
                <w:szCs w:val="24"/>
                <w:lang w:val="uk-UA"/>
              </w:rPr>
              <w:t xml:space="preserve"> рішень по об`єкту замовлення та поточних цін на них. </w:t>
            </w:r>
            <w:r w:rsidRPr="00C8539C">
              <w:rPr>
                <w:rFonts w:ascii="Times New Roman" w:eastAsia="Times New Roman" w:hAnsi="Times New Roman" w:cs="Times New Roman"/>
                <w:noProof/>
                <w:sz w:val="24"/>
                <w:szCs w:val="24"/>
                <w:lang w:val="uk-UA" w:eastAsia="ru-RU"/>
              </w:rPr>
              <w:t xml:space="preserve">Проєктом зазначено </w:t>
            </w:r>
            <w:r w:rsidRPr="00C8539C">
              <w:rPr>
                <w:rFonts w:ascii="Times New Roman" w:eastAsia="Times New Roman" w:hAnsi="Times New Roman" w:cs="Times New Roman"/>
                <w:sz w:val="24"/>
                <w:szCs w:val="24"/>
                <w:lang w:val="uk-UA"/>
              </w:rPr>
              <w:t xml:space="preserve">організація будівельного майданчика передбачає безпечне виконання робіт на будівництві, згідно ДБН А.3.2-2-2009 «Техніка безпеки в будівництві», Законодавство України про охорону праці», «Правила пожежної безпеки в Україні», затверджені Управлінням Державної пожежної охорони МВС України, </w:t>
            </w:r>
            <w:r w:rsidRPr="00C8539C">
              <w:rPr>
                <w:rFonts w:ascii="Times New Roman" w:eastAsia="Times New Roman" w:hAnsi="Times New Roman" w:cs="Times New Roman"/>
                <w:noProof/>
                <w:sz w:val="24"/>
                <w:szCs w:val="24"/>
                <w:lang w:val="uk-UA" w:eastAsia="ru-RU"/>
              </w:rPr>
              <w:t xml:space="preserve">що пітверджується учасником листом про ознайомлення з цією інформацією та врахування її під час підготовки пропозиції. </w:t>
            </w:r>
          </w:p>
          <w:p w14:paraId="0E40AC0C" w14:textId="0DCFE7D8" w:rsidR="00C8539C" w:rsidRPr="00C8539C" w:rsidRDefault="00C8539C" w:rsidP="00C8539C">
            <w:pPr>
              <w:spacing w:after="0" w:line="240" w:lineRule="auto"/>
              <w:jc w:val="both"/>
              <w:rPr>
                <w:rFonts w:ascii="Times New Roman" w:eastAsia="Times New Roman" w:hAnsi="Times New Roman" w:cs="Times New Roman"/>
                <w:sz w:val="24"/>
                <w:szCs w:val="24"/>
                <w:lang w:val="uk-UA" w:eastAsia="x-none"/>
              </w:rPr>
            </w:pPr>
            <w:r w:rsidRPr="00C8539C">
              <w:rPr>
                <w:rFonts w:ascii="Times New Roman" w:eastAsia="Times New Roman" w:hAnsi="Times New Roman" w:cs="Times New Roman"/>
                <w:sz w:val="24"/>
                <w:szCs w:val="24"/>
                <w:lang w:val="uk-UA"/>
              </w:rPr>
              <w:t>Тендерна пропозиція учасника повинна містити гарантійний лист з наступною інформацією щодо виконання наступних зобов’язань: на прилеглих територіях вивісити написи і знаки безпеки, видимі вдень і вночі; огородження зон безпеки навколо робочих зон вантажопідіймальних механізмів, будівлі, що зводиться, виконати за місцем залежно від розташування цих зон відповідно до правил техніки безпеки; перебування людей, які не мають безпосереднього відношення до виробництва робіт у небезпечних зонах, категорично забороняється; перед початком робіт провести детальний інструктаж, та з дотриманням ДСТУ Б В.2.6-39:2008 «Конструкції будинків і споруд. Звертаючи увагу на особливості кожного етапу робіт; робітники повинні бути оснащені спецодягом, захисними касками, рукавицями.</w:t>
            </w:r>
            <w:r w:rsidRPr="00C8539C">
              <w:rPr>
                <w:rFonts w:ascii="Times New Roman" w:eastAsia="Times New Roman" w:hAnsi="Times New Roman" w:cs="Times New Roman"/>
                <w:sz w:val="24"/>
                <w:szCs w:val="24"/>
                <w:lang w:val="uk-UA" w:eastAsia="uk-UA"/>
              </w:rPr>
              <w:t xml:space="preserve"> Документальне підтвердження учасником належного поводження з відходами (сміття) відповідно до вимог, визначених чинним законодавством у сфері поводження з відходами, зокрема, Законом України «Про відходи» та даним додатком №</w:t>
            </w:r>
            <w:r>
              <w:rPr>
                <w:rFonts w:ascii="Times New Roman" w:eastAsia="Times New Roman" w:hAnsi="Times New Roman" w:cs="Times New Roman"/>
                <w:sz w:val="24"/>
                <w:szCs w:val="24"/>
                <w:lang w:val="uk-UA" w:eastAsia="uk-UA"/>
              </w:rPr>
              <w:t>1</w:t>
            </w:r>
            <w:r w:rsidRPr="00C8539C">
              <w:rPr>
                <w:rFonts w:ascii="Times New Roman" w:eastAsia="Times New Roman" w:hAnsi="Times New Roman" w:cs="Times New Roman"/>
                <w:sz w:val="24"/>
                <w:szCs w:val="24"/>
                <w:lang w:val="uk-UA" w:eastAsia="uk-UA"/>
              </w:rPr>
              <w:t xml:space="preserve"> до тендерної документації здійснюється шляхом надання в складі пропозиції гарантійного листа</w:t>
            </w:r>
            <w:r w:rsidRPr="00C8539C">
              <w:rPr>
                <w:rFonts w:ascii="Times New Roman" w:eastAsia="Times New Roman" w:hAnsi="Times New Roman" w:cs="Times New Roman"/>
                <w:sz w:val="24"/>
                <w:szCs w:val="24"/>
                <w:lang w:val="uk-UA"/>
              </w:rPr>
              <w:t xml:space="preserve"> про те, що учасник гарантує забезпечення поводження з відходами </w:t>
            </w:r>
            <w:r w:rsidRPr="00C8539C">
              <w:rPr>
                <w:rFonts w:ascii="Times New Roman" w:eastAsia="Times New Roman" w:hAnsi="Times New Roman" w:cs="Times New Roman"/>
                <w:sz w:val="24"/>
                <w:szCs w:val="24"/>
                <w:lang w:val="uk-UA" w:eastAsia="uk-UA"/>
              </w:rPr>
              <w:t xml:space="preserve"> та подальшим укладанням договору щодо </w:t>
            </w:r>
            <w:r w:rsidRPr="00C8539C">
              <w:rPr>
                <w:rFonts w:ascii="Times New Roman" w:eastAsia="Times New Roman" w:hAnsi="Times New Roman" w:cs="Times New Roman"/>
                <w:sz w:val="24"/>
                <w:szCs w:val="24"/>
                <w:lang w:val="uk-UA"/>
              </w:rPr>
              <w:t>послуг на вивезення побутових та будівельних відходів</w:t>
            </w:r>
            <w:r w:rsidRPr="00C8539C">
              <w:rPr>
                <w:rFonts w:ascii="Times New Roman" w:eastAsia="Times New Roman" w:hAnsi="Times New Roman" w:cs="Times New Roman"/>
                <w:sz w:val="24"/>
                <w:szCs w:val="24"/>
                <w:lang w:val="uk-UA" w:eastAsia="uk-UA"/>
              </w:rPr>
              <w:t xml:space="preserve"> з урахуванням </w:t>
            </w:r>
            <w:r w:rsidRPr="00C8539C">
              <w:rPr>
                <w:rFonts w:ascii="Times New Roman" w:eastAsia="Times New Roman" w:hAnsi="Times New Roman" w:cs="Times New Roman"/>
                <w:sz w:val="24"/>
                <w:szCs w:val="24"/>
                <w:lang w:val="uk-UA"/>
              </w:rPr>
              <w:t>перевезення сміття</w:t>
            </w:r>
            <w:r w:rsidRPr="00C8539C">
              <w:rPr>
                <w:rFonts w:ascii="Times New Roman" w:eastAsia="Times New Roman" w:hAnsi="Times New Roman" w:cs="Times New Roman"/>
                <w:sz w:val="24"/>
                <w:szCs w:val="24"/>
                <w:lang w:val="uk-UA" w:eastAsia="uk-UA"/>
              </w:rPr>
              <w:t xml:space="preserve">. Така вимога встановлюється у зв’язку з тим, що в процесі виконання робіт (надання послуг) утворяться відходи (сміття), що потребуватиме передбачених законодавством дій щодо поводження з такими відходами (сміттям). </w:t>
            </w:r>
          </w:p>
          <w:p w14:paraId="5369D6D7" w14:textId="3C05FCF3" w:rsidR="009B6B42" w:rsidRPr="00C8539C" w:rsidRDefault="009B6B42" w:rsidP="009B6B42">
            <w:pPr>
              <w:keepLines/>
              <w:autoSpaceDE w:val="0"/>
              <w:autoSpaceDN w:val="0"/>
              <w:spacing w:after="0" w:line="240" w:lineRule="auto"/>
              <w:rPr>
                <w:rFonts w:ascii="Arial" w:eastAsia="Times New Roman" w:hAnsi="Arial" w:cs="Arial"/>
                <w:sz w:val="20"/>
                <w:szCs w:val="20"/>
                <w:lang w:val="uk-UA"/>
              </w:rPr>
            </w:pPr>
          </w:p>
        </w:tc>
      </w:tr>
      <w:tr w:rsidR="009B6B42" w:rsidRPr="009B6B42" w14:paraId="4391CE69" w14:textId="77777777" w:rsidTr="00674AB9">
        <w:tblPrEx>
          <w:jc w:val="left"/>
        </w:tblPrEx>
        <w:tc>
          <w:tcPr>
            <w:tcW w:w="10418" w:type="dxa"/>
            <w:gridSpan w:val="12"/>
            <w:tcBorders>
              <w:top w:val="nil"/>
              <w:left w:val="nil"/>
              <w:bottom w:val="nil"/>
              <w:right w:val="nil"/>
            </w:tcBorders>
          </w:tcPr>
          <w:p w14:paraId="7A3AF9E5" w14:textId="4CC5BCA2" w:rsidR="009B6B42" w:rsidRPr="009B6B42" w:rsidRDefault="009B6B42" w:rsidP="009B6B42">
            <w:pPr>
              <w:keepLines/>
              <w:autoSpaceDE w:val="0"/>
              <w:autoSpaceDN w:val="0"/>
              <w:spacing w:after="0" w:line="240" w:lineRule="auto"/>
              <w:rPr>
                <w:rFonts w:ascii="Arial" w:eastAsia="Times New Roman" w:hAnsi="Arial" w:cs="Arial"/>
                <w:sz w:val="20"/>
                <w:szCs w:val="20"/>
              </w:rPr>
            </w:pPr>
          </w:p>
        </w:tc>
      </w:tr>
      <w:tr w:rsidR="009B6B42" w:rsidRPr="009B6B42" w14:paraId="165565C6" w14:textId="77777777" w:rsidTr="00674AB9">
        <w:tblPrEx>
          <w:jc w:val="left"/>
        </w:tblPrEx>
        <w:tc>
          <w:tcPr>
            <w:tcW w:w="1418" w:type="dxa"/>
            <w:gridSpan w:val="3"/>
            <w:tcBorders>
              <w:top w:val="nil"/>
              <w:left w:val="nil"/>
              <w:bottom w:val="nil"/>
              <w:right w:val="nil"/>
            </w:tcBorders>
          </w:tcPr>
          <w:p w14:paraId="4BA874AD" w14:textId="6AC272E3" w:rsidR="009B6B42" w:rsidRPr="009B6B42" w:rsidRDefault="009B6B42" w:rsidP="009B6B42">
            <w:pPr>
              <w:keepLines/>
              <w:autoSpaceDE w:val="0"/>
              <w:autoSpaceDN w:val="0"/>
              <w:spacing w:after="0" w:line="240" w:lineRule="auto"/>
              <w:rPr>
                <w:rFonts w:ascii="Arial" w:eastAsia="Times New Roman" w:hAnsi="Arial" w:cs="Arial"/>
                <w:sz w:val="16"/>
                <w:szCs w:val="16"/>
              </w:rPr>
            </w:pPr>
          </w:p>
        </w:tc>
        <w:tc>
          <w:tcPr>
            <w:tcW w:w="3323" w:type="dxa"/>
            <w:tcBorders>
              <w:top w:val="nil"/>
              <w:left w:val="nil"/>
              <w:bottom w:val="nil"/>
              <w:right w:val="nil"/>
            </w:tcBorders>
          </w:tcPr>
          <w:p w14:paraId="1890E538" w14:textId="3FDBB52E" w:rsidR="009B6B42" w:rsidRPr="009B6B42" w:rsidRDefault="009B6B42" w:rsidP="009B6B42">
            <w:pPr>
              <w:keepLines/>
              <w:autoSpaceDE w:val="0"/>
              <w:autoSpaceDN w:val="0"/>
              <w:spacing w:after="0" w:line="240" w:lineRule="auto"/>
              <w:rPr>
                <w:rFonts w:ascii="Arial" w:eastAsia="Times New Roman" w:hAnsi="Arial" w:cs="Arial"/>
                <w:sz w:val="16"/>
                <w:szCs w:val="16"/>
              </w:rPr>
            </w:pPr>
          </w:p>
        </w:tc>
        <w:tc>
          <w:tcPr>
            <w:tcW w:w="1418" w:type="dxa"/>
            <w:gridSpan w:val="2"/>
            <w:tcBorders>
              <w:top w:val="nil"/>
              <w:left w:val="nil"/>
              <w:bottom w:val="nil"/>
              <w:right w:val="nil"/>
            </w:tcBorders>
          </w:tcPr>
          <w:p w14:paraId="09B65D0E" w14:textId="0BF48D41" w:rsidR="009B6B42" w:rsidRPr="009B6B42" w:rsidRDefault="009B6B42" w:rsidP="009B6B42">
            <w:pPr>
              <w:keepLines/>
              <w:autoSpaceDE w:val="0"/>
              <w:autoSpaceDN w:val="0"/>
              <w:spacing w:after="0" w:line="240" w:lineRule="auto"/>
              <w:rPr>
                <w:rFonts w:ascii="Arial" w:eastAsia="Times New Roman" w:hAnsi="Arial" w:cs="Arial"/>
                <w:sz w:val="16"/>
                <w:szCs w:val="16"/>
              </w:rPr>
            </w:pPr>
          </w:p>
        </w:tc>
        <w:tc>
          <w:tcPr>
            <w:tcW w:w="1418" w:type="dxa"/>
            <w:gridSpan w:val="2"/>
            <w:tcBorders>
              <w:top w:val="nil"/>
              <w:left w:val="nil"/>
              <w:bottom w:val="nil"/>
              <w:right w:val="nil"/>
            </w:tcBorders>
          </w:tcPr>
          <w:p w14:paraId="341C8F0B" w14:textId="77DA4777" w:rsidR="009B6B42" w:rsidRPr="009B6B42" w:rsidRDefault="009B6B42" w:rsidP="009B6B42">
            <w:pPr>
              <w:keepLines/>
              <w:autoSpaceDE w:val="0"/>
              <w:autoSpaceDN w:val="0"/>
              <w:spacing w:after="0" w:line="240" w:lineRule="auto"/>
              <w:rPr>
                <w:rFonts w:ascii="Arial" w:eastAsia="Times New Roman" w:hAnsi="Arial" w:cs="Arial"/>
                <w:sz w:val="16"/>
                <w:szCs w:val="16"/>
              </w:rPr>
            </w:pPr>
          </w:p>
        </w:tc>
        <w:tc>
          <w:tcPr>
            <w:tcW w:w="1418" w:type="dxa"/>
            <w:gridSpan w:val="2"/>
            <w:tcBorders>
              <w:top w:val="nil"/>
              <w:left w:val="nil"/>
              <w:bottom w:val="nil"/>
              <w:right w:val="nil"/>
            </w:tcBorders>
          </w:tcPr>
          <w:p w14:paraId="46A8723C" w14:textId="04A98EDC" w:rsidR="009B6B42" w:rsidRPr="009B6B42" w:rsidRDefault="009B6B42" w:rsidP="009B6B42">
            <w:pPr>
              <w:keepLines/>
              <w:autoSpaceDE w:val="0"/>
              <w:autoSpaceDN w:val="0"/>
              <w:spacing w:after="0" w:line="240" w:lineRule="auto"/>
              <w:rPr>
                <w:rFonts w:ascii="Arial" w:eastAsia="Times New Roman" w:hAnsi="Arial" w:cs="Arial"/>
                <w:sz w:val="16"/>
                <w:szCs w:val="16"/>
              </w:rPr>
            </w:pPr>
          </w:p>
        </w:tc>
        <w:tc>
          <w:tcPr>
            <w:tcW w:w="1423" w:type="dxa"/>
            <w:gridSpan w:val="2"/>
            <w:tcBorders>
              <w:top w:val="nil"/>
              <w:left w:val="nil"/>
              <w:bottom w:val="nil"/>
              <w:right w:val="nil"/>
            </w:tcBorders>
          </w:tcPr>
          <w:p w14:paraId="47334E73" w14:textId="58E28232" w:rsidR="009B6B42" w:rsidRPr="009B6B42" w:rsidRDefault="009B6B42" w:rsidP="009B6B42">
            <w:pPr>
              <w:keepLines/>
              <w:autoSpaceDE w:val="0"/>
              <w:autoSpaceDN w:val="0"/>
              <w:spacing w:after="0" w:line="240" w:lineRule="auto"/>
              <w:rPr>
                <w:rFonts w:ascii="Arial" w:eastAsia="Times New Roman" w:hAnsi="Arial" w:cs="Arial"/>
                <w:sz w:val="16"/>
                <w:szCs w:val="16"/>
              </w:rPr>
            </w:pPr>
          </w:p>
        </w:tc>
      </w:tr>
      <w:tr w:rsidR="009B6B42" w:rsidRPr="009B6B42" w14:paraId="36C76E75" w14:textId="77777777" w:rsidTr="00674AB9">
        <w:tblPrEx>
          <w:jc w:val="left"/>
        </w:tblPrEx>
        <w:tc>
          <w:tcPr>
            <w:tcW w:w="10418" w:type="dxa"/>
            <w:gridSpan w:val="12"/>
            <w:tcBorders>
              <w:top w:val="nil"/>
              <w:left w:val="nil"/>
              <w:bottom w:val="nil"/>
              <w:right w:val="nil"/>
            </w:tcBorders>
          </w:tcPr>
          <w:p w14:paraId="652E2828" w14:textId="40BE4BC0" w:rsidR="009B6B42" w:rsidRPr="009B6B42" w:rsidRDefault="009B6B42" w:rsidP="009B6B42">
            <w:pPr>
              <w:keepLines/>
              <w:autoSpaceDE w:val="0"/>
              <w:autoSpaceDN w:val="0"/>
              <w:spacing w:after="0" w:line="240" w:lineRule="auto"/>
              <w:rPr>
                <w:rFonts w:ascii="Arial" w:eastAsia="Times New Roman" w:hAnsi="Arial" w:cs="Arial"/>
                <w:sz w:val="20"/>
                <w:szCs w:val="20"/>
              </w:rPr>
            </w:pPr>
          </w:p>
        </w:tc>
      </w:tr>
      <w:tr w:rsidR="009B6B42" w:rsidRPr="009B6B42" w14:paraId="481C1DE8" w14:textId="77777777" w:rsidTr="00674AB9">
        <w:tblPrEx>
          <w:jc w:val="left"/>
        </w:tblPrEx>
        <w:tc>
          <w:tcPr>
            <w:tcW w:w="10418" w:type="dxa"/>
            <w:gridSpan w:val="12"/>
            <w:tcBorders>
              <w:top w:val="nil"/>
              <w:left w:val="nil"/>
              <w:bottom w:val="nil"/>
              <w:right w:val="nil"/>
            </w:tcBorders>
          </w:tcPr>
          <w:p w14:paraId="1BE555DF" w14:textId="5F6CE40F" w:rsidR="009B6B42" w:rsidRPr="009B6B42" w:rsidRDefault="009B6B42" w:rsidP="009B6B42">
            <w:pPr>
              <w:keepLines/>
              <w:autoSpaceDE w:val="0"/>
              <w:autoSpaceDN w:val="0"/>
              <w:spacing w:after="0" w:line="240" w:lineRule="auto"/>
              <w:rPr>
                <w:rFonts w:ascii="Arial" w:eastAsia="Times New Roman" w:hAnsi="Arial" w:cs="Arial"/>
                <w:sz w:val="20"/>
                <w:szCs w:val="20"/>
              </w:rPr>
            </w:pPr>
          </w:p>
        </w:tc>
      </w:tr>
    </w:tbl>
    <w:p w14:paraId="6A623411" w14:textId="55388B31" w:rsidR="00674AB9"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 xml:space="preserve">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 В ціні тендерної пропозиції учасник визначає вартість усіх запропонованих до виконання підрядних робіт з урахуванням матеріалів, робіт та устаткування, матеріали, що планується виконувати субпідрядними організаціями (у разі їх залучення). </w:t>
      </w:r>
    </w:p>
    <w:p w14:paraId="54745DB8" w14:textId="77777777" w:rsidR="00674AB9" w:rsidRPr="00C80F46"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w:t>
      </w:r>
      <w:r>
        <w:rPr>
          <w:rFonts w:ascii="Times New Roman" w:eastAsia="Calibri" w:hAnsi="Times New Roman" w:cs="Calibri"/>
          <w:sz w:val="24"/>
          <w:lang w:val="uk-UA" w:eastAsia="zh-CN"/>
        </w:rPr>
        <w:t>1</w:t>
      </w:r>
      <w:r w:rsidRPr="00C80F46">
        <w:rPr>
          <w:rFonts w:ascii="Times New Roman" w:eastAsia="Calibri" w:hAnsi="Times New Roman" w:cs="Calibri"/>
          <w:sz w:val="24"/>
          <w:lang w:val="uk-UA" w:eastAsia="zh-CN"/>
        </w:rPr>
        <w:t xml:space="preserve"> до тендерної документації і зазначає версію та програмний комплекс в якому здійснено розрахунок договірної ціни. </w:t>
      </w:r>
    </w:p>
    <w:p w14:paraId="0F3C4B1E" w14:textId="77777777" w:rsidR="00674AB9" w:rsidRPr="00C80F46"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 xml:space="preserve">Учасник повинен письмово гарантувати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w:t>
      </w:r>
    </w:p>
    <w:p w14:paraId="171A6743" w14:textId="77777777" w:rsidR="00674AB9"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які зазначені в технічній специфікації,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 </w:t>
      </w:r>
    </w:p>
    <w:p w14:paraId="6AF83301" w14:textId="77777777" w:rsidR="00674AB9"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 xml:space="preserve">У разі застосування еквіваленту, учасник також надає письмове підтвердження із зазначенням того, що запропоновані ним матеріальні ресурси (матеріали, продукція, конструкції, обладнання, устаткування) є еквівалентами тих, що передбачені технічними умовами, і їх застосування не призведе до зниження якості та інших характеристик робіт, що становлять предмет закупівлі, та не вплине на реалізацію проектних рішень. </w:t>
      </w:r>
    </w:p>
    <w:p w14:paraId="4EC99A02" w14:textId="77777777" w:rsidR="00674AB9" w:rsidRPr="00C80F46"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Також у складі тендерної пропозиції має міститися гарантійний лист від учасника,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27262741" w14:textId="77777777" w:rsidR="00674AB9" w:rsidRPr="00C80F46"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7DBCAAFF" w14:textId="77777777" w:rsidR="00674AB9" w:rsidRDefault="00674AB9" w:rsidP="009738D9">
      <w:pPr>
        <w:suppressAutoHyphens/>
        <w:spacing w:after="200" w:line="276" w:lineRule="auto"/>
        <w:jc w:val="both"/>
        <w:rPr>
          <w:rFonts w:ascii="Times New Roman" w:eastAsia="Calibri" w:hAnsi="Times New Roman" w:cs="Calibri"/>
          <w:sz w:val="24"/>
          <w:lang w:val="uk-UA" w:eastAsia="zh-CN"/>
        </w:rPr>
      </w:pPr>
      <w:r w:rsidRPr="00C80F46">
        <w:rPr>
          <w:rFonts w:ascii="Times New Roman" w:eastAsia="Calibri" w:hAnsi="Times New Roman" w:cs="Calibri"/>
          <w:sz w:val="24"/>
          <w:lang w:val="uk-UA" w:eastAsia="zh-CN"/>
        </w:rPr>
        <w:t>У разі незалучення субпідрядників Учасник надає відповідну довідку у складі тендерної пропозиції</w:t>
      </w:r>
      <w:r>
        <w:rPr>
          <w:rFonts w:ascii="Times New Roman" w:eastAsia="Calibri" w:hAnsi="Times New Roman" w:cs="Calibri"/>
          <w:sz w:val="24"/>
          <w:lang w:val="uk-UA" w:eastAsia="zh-CN"/>
        </w:rPr>
        <w:t>.</w:t>
      </w:r>
    </w:p>
    <w:p w14:paraId="52255116" w14:textId="4E15D1A1" w:rsidR="00674AB9" w:rsidRDefault="009738D9" w:rsidP="009738D9">
      <w:pPr>
        <w:suppressAutoHyphens/>
        <w:spacing w:after="200" w:line="276" w:lineRule="auto"/>
        <w:jc w:val="both"/>
        <w:rPr>
          <w:rFonts w:ascii="Times New Roman" w:hAnsi="Times New Roman"/>
          <w:bCs/>
          <w:snapToGrid w:val="0"/>
          <w:sz w:val="24"/>
          <w:lang w:val="uk-UA"/>
        </w:rPr>
      </w:pPr>
      <w:r>
        <w:rPr>
          <w:rFonts w:ascii="Times New Roman" w:hAnsi="Times New Roman"/>
          <w:bCs/>
          <w:snapToGrid w:val="0"/>
          <w:sz w:val="24"/>
          <w:lang w:val="uk-UA"/>
        </w:rPr>
        <w:t>І</w:t>
      </w:r>
      <w:r w:rsidR="00674AB9">
        <w:rPr>
          <w:rFonts w:ascii="Times New Roman" w:hAnsi="Times New Roman"/>
          <w:bCs/>
          <w:snapToGrid w:val="0"/>
          <w:sz w:val="24"/>
          <w:lang w:val="uk-UA"/>
        </w:rPr>
        <w:t>нші документи які повинен надати Учасник:</w:t>
      </w:r>
    </w:p>
    <w:p w14:paraId="5AA4AC7B" w14:textId="24752D4A" w:rsidR="00252048" w:rsidRDefault="00674AB9" w:rsidP="009738D9">
      <w:pPr>
        <w:suppressAutoHyphens/>
        <w:spacing w:after="200" w:line="276" w:lineRule="auto"/>
        <w:jc w:val="both"/>
        <w:rPr>
          <w:rFonts w:ascii="Times New Roman" w:eastAsia="Calibri" w:hAnsi="Times New Roman" w:cs="Calibri"/>
          <w:sz w:val="24"/>
          <w:lang w:val="uk-UA" w:eastAsia="zh-CN"/>
        </w:rPr>
      </w:pPr>
      <w:r>
        <w:rPr>
          <w:rFonts w:ascii="Times New Roman" w:hAnsi="Times New Roman"/>
          <w:bCs/>
          <w:snapToGrid w:val="0"/>
          <w:sz w:val="24"/>
          <w:lang w:val="uk-UA"/>
        </w:rPr>
        <w:lastRenderedPageBreak/>
        <w:t xml:space="preserve"> </w:t>
      </w:r>
      <w:r w:rsidR="009738D9">
        <w:rPr>
          <w:rFonts w:ascii="Times New Roman" w:hAnsi="Times New Roman"/>
          <w:bCs/>
          <w:snapToGrid w:val="0"/>
          <w:sz w:val="24"/>
          <w:lang w:val="uk-UA"/>
        </w:rPr>
        <w:t xml:space="preserve">Учасник у складі тендерної пропозиції повинен надати гарантійний лист щодо </w:t>
      </w:r>
      <w:r w:rsidR="00DF3CFC" w:rsidRPr="00674AB9">
        <w:rPr>
          <w:rFonts w:ascii="Times New Roman" w:hAnsi="Times New Roman"/>
          <w:snapToGrid w:val="0"/>
          <w:sz w:val="24"/>
          <w:lang w:val="uk-UA"/>
        </w:rPr>
        <w:t xml:space="preserve">відповідності поліетиленових водопровідних труб вимогам ДСТУ </w:t>
      </w:r>
      <w:r w:rsidR="00DF3CFC" w:rsidRPr="00252048">
        <w:rPr>
          <w:rFonts w:ascii="Times New Roman" w:hAnsi="Times New Roman"/>
          <w:snapToGrid w:val="0"/>
          <w:sz w:val="24"/>
        </w:rPr>
        <w:t>EN</w:t>
      </w:r>
      <w:r w:rsidR="00DF3CFC" w:rsidRPr="00674AB9">
        <w:rPr>
          <w:rFonts w:ascii="Times New Roman" w:hAnsi="Times New Roman"/>
          <w:snapToGrid w:val="0"/>
          <w:sz w:val="24"/>
          <w:lang w:val="uk-UA"/>
        </w:rPr>
        <w:t xml:space="preserve"> 12201-2:2018 (для труб із ПЕ100)</w:t>
      </w:r>
      <w:r w:rsidR="00AA0DF8">
        <w:rPr>
          <w:rFonts w:ascii="Times New Roman" w:hAnsi="Times New Roman"/>
          <w:snapToGrid w:val="0"/>
          <w:sz w:val="24"/>
          <w:lang w:val="uk-UA"/>
        </w:rPr>
        <w:t>; що</w:t>
      </w:r>
      <w:r w:rsidR="00252048" w:rsidRPr="00252048">
        <w:rPr>
          <w:rFonts w:ascii="Times New Roman" w:eastAsia="Calibri" w:hAnsi="Times New Roman" w:cs="Calibri"/>
          <w:sz w:val="24"/>
          <w:lang w:val="uk-UA" w:eastAsia="zh-CN"/>
        </w:rPr>
        <w:t>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w:t>
      </w:r>
      <w:r w:rsidR="00AA0DF8">
        <w:rPr>
          <w:rFonts w:ascii="Times New Roman" w:eastAsia="Calibri" w:hAnsi="Times New Roman" w:cs="Calibri"/>
          <w:sz w:val="24"/>
          <w:lang w:val="uk-UA" w:eastAsia="zh-CN"/>
        </w:rPr>
        <w:t xml:space="preserve">; </w:t>
      </w:r>
      <w:r w:rsidR="00252048" w:rsidRPr="00252048">
        <w:rPr>
          <w:rFonts w:ascii="Times New Roman" w:eastAsia="Calibri" w:hAnsi="Times New Roman" w:cs="Calibri"/>
          <w:sz w:val="24"/>
          <w:lang w:val="uk-UA" w:eastAsia="zh-CN"/>
        </w:rPr>
        <w:t>щодо можливості використання композиції сировини у виробництві труб для мереж господарсько-питного водопостачання</w:t>
      </w:r>
      <w:r w:rsidR="00AA0DF8">
        <w:rPr>
          <w:rFonts w:ascii="Times New Roman" w:eastAsia="Calibri" w:hAnsi="Times New Roman" w:cs="Calibri"/>
          <w:sz w:val="24"/>
          <w:lang w:val="uk-UA" w:eastAsia="zh-CN"/>
        </w:rPr>
        <w:t>; щодо</w:t>
      </w:r>
      <w:r w:rsidR="00252048" w:rsidRPr="00252048">
        <w:rPr>
          <w:rFonts w:ascii="Times New Roman" w:eastAsia="Calibri" w:hAnsi="Times New Roman" w:cs="Calibri"/>
          <w:sz w:val="24"/>
          <w:lang w:val="uk-UA" w:eastAsia="zh-CN"/>
        </w:rPr>
        <w:t xml:space="preserve"> відповідн</w:t>
      </w:r>
      <w:r w:rsidR="00AA0DF8">
        <w:rPr>
          <w:rFonts w:ascii="Times New Roman" w:eastAsia="Calibri" w:hAnsi="Times New Roman" w:cs="Calibri"/>
          <w:sz w:val="24"/>
          <w:lang w:val="uk-UA" w:eastAsia="zh-CN"/>
        </w:rPr>
        <w:t>ості</w:t>
      </w:r>
      <w:r w:rsidR="00252048" w:rsidRPr="00252048">
        <w:rPr>
          <w:rFonts w:ascii="Times New Roman" w:eastAsia="Calibri" w:hAnsi="Times New Roman" w:cs="Calibri"/>
          <w:sz w:val="24"/>
          <w:lang w:val="uk-UA" w:eastAsia="zh-CN"/>
        </w:rPr>
        <w:t xml:space="preserve"> труб вимогам СОУ ОЕМ 08.002.14.055:2020, що розроблені у відповідності до  міжнародного стандарту ISO 14024:2018, IDT ( ДСТУ ISO 14024:2018 ).</w:t>
      </w:r>
    </w:p>
    <w:p w14:paraId="5FDF9C45" w14:textId="08A5357E" w:rsidR="00770103" w:rsidRDefault="00E22F3A" w:rsidP="009738D9">
      <w:pPr>
        <w:pStyle w:val="aff0"/>
        <w:widowControl w:val="0"/>
        <w:numPr>
          <w:ilvl w:val="0"/>
          <w:numId w:val="11"/>
        </w:numPr>
        <w:spacing w:before="0" w:after="0"/>
        <w:ind w:left="0" w:firstLine="0"/>
        <w:jc w:val="both"/>
        <w:textAlignment w:val="baseline"/>
        <w:rPr>
          <w:rFonts w:ascii="Times New Roman" w:hAnsi="Times New Roman" w:cs="Calibri"/>
          <w:bCs/>
          <w:sz w:val="24"/>
          <w:lang w:eastAsia="uk-UA"/>
        </w:rPr>
      </w:pPr>
      <w:r>
        <w:rPr>
          <w:rFonts w:ascii="Times New Roman" w:hAnsi="Times New Roman" w:cs="Calibri"/>
          <w:sz w:val="24"/>
          <w:lang w:eastAsia="zh-CN"/>
        </w:rPr>
        <w:t>Н</w:t>
      </w:r>
      <w:r w:rsidR="00770103" w:rsidRPr="00E22F3A">
        <w:rPr>
          <w:rFonts w:ascii="Times New Roman" w:hAnsi="Times New Roman" w:cs="Calibri"/>
          <w:sz w:val="24"/>
          <w:lang w:eastAsia="zh-CN"/>
        </w:rPr>
        <w:t xml:space="preserve">а всі </w:t>
      </w:r>
      <w:r w:rsidR="00770103" w:rsidRPr="00E22F3A">
        <w:rPr>
          <w:rFonts w:ascii="Times New Roman" w:hAnsi="Times New Roman" w:cs="Calibri"/>
          <w:bCs/>
          <w:sz w:val="24"/>
          <w:lang w:eastAsia="uk-UA"/>
        </w:rPr>
        <w:t xml:space="preserve">деталі трубопроводу </w:t>
      </w:r>
      <w:r w:rsidRPr="00E22F3A">
        <w:rPr>
          <w:rFonts w:ascii="Times New Roman" w:hAnsi="Times New Roman" w:cs="Calibri"/>
          <w:bCs/>
          <w:sz w:val="24"/>
          <w:lang w:eastAsia="uk-UA"/>
        </w:rPr>
        <w:t xml:space="preserve">учасник повинен передати Замовнику </w:t>
      </w:r>
      <w:r w:rsidR="00770103" w:rsidRPr="00E22F3A">
        <w:rPr>
          <w:rFonts w:ascii="Times New Roman" w:hAnsi="Times New Roman" w:cs="Calibri"/>
          <w:bCs/>
          <w:sz w:val="24"/>
          <w:lang w:eastAsia="uk-UA"/>
        </w:rPr>
        <w:t>паспорт</w:t>
      </w:r>
      <w:r w:rsidRPr="00E22F3A">
        <w:rPr>
          <w:rFonts w:ascii="Times New Roman" w:hAnsi="Times New Roman" w:cs="Calibri"/>
          <w:bCs/>
          <w:sz w:val="24"/>
          <w:lang w:eastAsia="uk-UA"/>
        </w:rPr>
        <w:t>и</w:t>
      </w:r>
      <w:r w:rsidR="00770103" w:rsidRPr="00E22F3A">
        <w:rPr>
          <w:rFonts w:ascii="Times New Roman" w:hAnsi="Times New Roman" w:cs="Calibri"/>
          <w:bCs/>
          <w:sz w:val="24"/>
          <w:lang w:eastAsia="uk-UA"/>
        </w:rPr>
        <w:t xml:space="preserve"> (за наявності) та сертифікат</w:t>
      </w:r>
      <w:r w:rsidRPr="00E22F3A">
        <w:rPr>
          <w:rFonts w:ascii="Times New Roman" w:hAnsi="Times New Roman" w:cs="Calibri"/>
          <w:bCs/>
          <w:sz w:val="24"/>
          <w:lang w:eastAsia="uk-UA"/>
        </w:rPr>
        <w:t xml:space="preserve">и </w:t>
      </w:r>
      <w:r w:rsidR="00770103" w:rsidRPr="00E22F3A">
        <w:rPr>
          <w:rFonts w:ascii="Times New Roman" w:hAnsi="Times New Roman" w:cs="Calibri"/>
          <w:bCs/>
          <w:sz w:val="24"/>
          <w:lang w:eastAsia="uk-UA"/>
        </w:rPr>
        <w:t>відповідності, що підтверджують відповідність застосування їх у системах водопостачання згідно діючого законодавства України</w:t>
      </w:r>
      <w:r>
        <w:rPr>
          <w:rFonts w:ascii="Times New Roman" w:hAnsi="Times New Roman" w:cs="Calibri"/>
          <w:bCs/>
          <w:sz w:val="24"/>
          <w:lang w:eastAsia="uk-UA"/>
        </w:rPr>
        <w:t>, Учасник повинен надати гарантійний лист.</w:t>
      </w:r>
    </w:p>
    <w:p w14:paraId="0AE820ED" w14:textId="77777777" w:rsidR="005212A1" w:rsidRPr="005212A1" w:rsidRDefault="005212A1" w:rsidP="009738D9">
      <w:pPr>
        <w:widowControl w:val="0"/>
        <w:spacing w:after="0"/>
        <w:jc w:val="both"/>
        <w:textAlignment w:val="baseline"/>
        <w:rPr>
          <w:rFonts w:ascii="Times New Roman" w:hAnsi="Times New Roman" w:cs="Calibri"/>
          <w:bCs/>
          <w:sz w:val="24"/>
          <w:lang w:eastAsia="uk-UA"/>
        </w:rPr>
      </w:pPr>
    </w:p>
    <w:p w14:paraId="56B2790E" w14:textId="264B2D01" w:rsidR="00252048" w:rsidRPr="00252048" w:rsidRDefault="00252048" w:rsidP="009738D9">
      <w:pPr>
        <w:pStyle w:val="aff0"/>
        <w:numPr>
          <w:ilvl w:val="0"/>
          <w:numId w:val="11"/>
        </w:numPr>
        <w:spacing w:before="0" w:after="0"/>
        <w:jc w:val="both"/>
        <w:rPr>
          <w:rFonts w:ascii="Times New Roman" w:hAnsi="Times New Roman" w:cs="Calibri"/>
          <w:snapToGrid w:val="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631"/>
        <w:gridCol w:w="3959"/>
        <w:gridCol w:w="2870"/>
      </w:tblGrid>
      <w:tr w:rsidR="0077209A" w:rsidRPr="0077209A" w14:paraId="2A73A1BD" w14:textId="77777777" w:rsidTr="009A6FB0">
        <w:tc>
          <w:tcPr>
            <w:tcW w:w="0" w:type="auto"/>
            <w:tcMar>
              <w:top w:w="0" w:type="dxa"/>
              <w:left w:w="115" w:type="dxa"/>
              <w:bottom w:w="0" w:type="dxa"/>
              <w:right w:w="115" w:type="dxa"/>
            </w:tcMar>
            <w:hideMark/>
          </w:tcPr>
          <w:p w14:paraId="17E43B3F" w14:textId="77777777" w:rsidR="0077209A" w:rsidRPr="0077209A" w:rsidRDefault="0077209A" w:rsidP="0077209A">
            <w:pPr>
              <w:spacing w:after="120" w:line="240" w:lineRule="auto"/>
              <w:jc w:val="both"/>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29C19636" w14:textId="77777777" w:rsidR="0077209A" w:rsidRPr="0077209A" w:rsidRDefault="0077209A" w:rsidP="0077209A">
            <w:pPr>
              <w:spacing w:after="120" w:line="240" w:lineRule="auto"/>
              <w:jc w:val="both"/>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02AC638C" w14:textId="77777777" w:rsidR="0077209A" w:rsidRPr="0077209A" w:rsidRDefault="0077209A" w:rsidP="0077209A">
            <w:pPr>
              <w:spacing w:after="120" w:line="240" w:lineRule="auto"/>
              <w:jc w:val="both"/>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lang w:val="uk-UA" w:eastAsia="ru-RU"/>
              </w:rPr>
              <w:t>________________________</w:t>
            </w:r>
          </w:p>
        </w:tc>
      </w:tr>
      <w:tr w:rsidR="0077209A" w:rsidRPr="0077209A" w14:paraId="364C7EA2" w14:textId="77777777" w:rsidTr="009A6FB0">
        <w:trPr>
          <w:trHeight w:val="80"/>
        </w:trPr>
        <w:tc>
          <w:tcPr>
            <w:tcW w:w="0" w:type="auto"/>
            <w:tcMar>
              <w:top w:w="0" w:type="dxa"/>
              <w:left w:w="115" w:type="dxa"/>
              <w:bottom w:w="0" w:type="dxa"/>
              <w:right w:w="115" w:type="dxa"/>
            </w:tcMar>
            <w:hideMark/>
          </w:tcPr>
          <w:p w14:paraId="3110AC20" w14:textId="77777777" w:rsidR="0077209A" w:rsidRPr="0077209A" w:rsidRDefault="0077209A" w:rsidP="0077209A">
            <w:pPr>
              <w:spacing w:after="120" w:line="240" w:lineRule="auto"/>
              <w:jc w:val="center"/>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14:paraId="67A817A5" w14:textId="77777777" w:rsidR="0077209A" w:rsidRPr="0077209A" w:rsidRDefault="0077209A" w:rsidP="0077209A">
            <w:pPr>
              <w:spacing w:after="120" w:line="240" w:lineRule="auto"/>
              <w:jc w:val="center"/>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14:paraId="36A014D8" w14:textId="77777777" w:rsidR="0077209A" w:rsidRPr="0077209A" w:rsidRDefault="0077209A" w:rsidP="0077209A">
            <w:pPr>
              <w:spacing w:after="120" w:line="240" w:lineRule="auto"/>
              <w:jc w:val="center"/>
              <w:rPr>
                <w:rFonts w:ascii="Times New Roman" w:eastAsia="Times New Roman" w:hAnsi="Times New Roman" w:cs="Times New Roman"/>
                <w:sz w:val="24"/>
                <w:szCs w:val="24"/>
                <w:lang w:val="uk-UA" w:eastAsia="ru-RU"/>
              </w:rPr>
            </w:pPr>
            <w:r w:rsidRPr="0077209A">
              <w:rPr>
                <w:rFonts w:ascii="Times New Roman" w:eastAsia="Times New Roman" w:hAnsi="Times New Roman" w:cs="Times New Roman"/>
                <w:i/>
                <w:iCs/>
                <w:lang w:val="uk-UA" w:eastAsia="ru-RU"/>
              </w:rPr>
              <w:t>прізвище, ініціали</w:t>
            </w:r>
          </w:p>
        </w:tc>
      </w:tr>
    </w:tbl>
    <w:p w14:paraId="2EF98EE6" w14:textId="36EBD8DC" w:rsidR="006C1F97" w:rsidRDefault="006C1F97" w:rsidP="000A01E1">
      <w:pPr>
        <w:suppressAutoHyphens/>
        <w:spacing w:after="200" w:line="276" w:lineRule="auto"/>
        <w:rPr>
          <w:rFonts w:ascii="Times New Roman" w:eastAsia="Calibri" w:hAnsi="Times New Roman" w:cs="Calibri"/>
          <w:sz w:val="24"/>
          <w:lang w:val="uk-UA" w:eastAsia="zh-CN"/>
        </w:rPr>
      </w:pPr>
    </w:p>
    <w:p w14:paraId="2DC0DFFA"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5B5D53CF" w14:textId="77777777" w:rsidR="000A01E1" w:rsidRPr="000A01E1" w:rsidRDefault="000A01E1" w:rsidP="000A01E1">
      <w:pPr>
        <w:tabs>
          <w:tab w:val="left" w:pos="284"/>
        </w:tabs>
        <w:spacing w:after="0" w:line="256" w:lineRule="auto"/>
        <w:jc w:val="both"/>
        <w:rPr>
          <w:rFonts w:ascii="Times New Roman" w:eastAsia="Times New Roman" w:hAnsi="Times New Roman" w:cs="Times New Roman"/>
          <w:b/>
          <w:bCs/>
          <w:color w:val="000000"/>
          <w:sz w:val="21"/>
          <w:szCs w:val="21"/>
          <w:lang w:val="uk-UA" w:eastAsia="ru-RU"/>
        </w:rPr>
      </w:pPr>
    </w:p>
    <w:p w14:paraId="26650BCF"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0D82D55A"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6F3F864E"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73104968" w14:textId="77777777" w:rsidR="000A01E1" w:rsidRPr="000A01E1"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52DD0A59" w14:textId="77777777" w:rsidR="000A01E1" w:rsidRPr="00DF3CFC" w:rsidRDefault="000A01E1" w:rsidP="000A01E1">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04E2E402" w14:textId="77777777" w:rsidR="000A01E1" w:rsidRPr="00DF3CFC"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0F51D4E1" w14:textId="77777777" w:rsidR="000A01E1" w:rsidRPr="00DF3CFC"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51607F66" w14:textId="77777777" w:rsidR="000A01E1" w:rsidRPr="00824D3F" w:rsidRDefault="000A01E1" w:rsidP="00824D3F">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p>
    <w:p w14:paraId="7E0446B7" w14:textId="77777777" w:rsidR="00E059FB" w:rsidRPr="00E22E70" w:rsidRDefault="00E059FB" w:rsidP="00E059FB">
      <w:pPr>
        <w:suppressAutoHyphens/>
        <w:overflowPunct w:val="0"/>
        <w:autoSpaceDE w:val="0"/>
        <w:spacing w:after="0" w:line="240" w:lineRule="auto"/>
        <w:ind w:left="360"/>
        <w:jc w:val="both"/>
        <w:rPr>
          <w:rFonts w:ascii="Times New Roman" w:eastAsia="Times New Roman" w:hAnsi="Times New Roman" w:cs="Times New Roman"/>
          <w:i/>
          <w:color w:val="000000"/>
          <w:lang w:val="uk-UA" w:eastAsia="ru-RU"/>
        </w:rPr>
      </w:pPr>
    </w:p>
    <w:p w14:paraId="0519D272" w14:textId="6CEECF94"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09E5B33" w14:textId="761D85DF" w:rsidR="009B6B42" w:rsidRDefault="009B6B42"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5A5ADC0" w14:textId="02ED9821" w:rsidR="009B6B42" w:rsidRDefault="009B6B42"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FF1CB07" w14:textId="75CAD2CB" w:rsidR="005212A1" w:rsidRDefault="005212A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0105ACF6" w14:textId="51C90C8B"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8F30CA9" w14:textId="0F397E5F"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BB1C739" w14:textId="5E349ED6"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3BE5C5F" w14:textId="58EA802D"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37442C1E" w14:textId="4D5D58B5"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121017B" w14:textId="77777777" w:rsidR="00674AB9" w:rsidRDefault="00674AB9"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25BA048" w14:textId="7020CD35" w:rsidR="005212A1" w:rsidRDefault="005212A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356D6F67" w14:textId="3E574620" w:rsidR="005212A1" w:rsidRDefault="005212A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352A1616" w14:textId="2A9E2961"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0A62A7C" w14:textId="51B88C05"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FE085C4" w14:textId="537883E6"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5168E446" w14:textId="400A237A"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5FFFD530" w14:textId="74A2726B"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70C66DD" w14:textId="51D2E6A7"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22E7819E" w14:textId="77777777" w:rsidR="00AA0DF8" w:rsidRDefault="00AA0DF8"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4AAB0B8C" w14:textId="77777777" w:rsidR="000A01E1" w:rsidRDefault="000A01E1"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1EE6D32D" w14:textId="77777777" w:rsidR="00E22E70" w:rsidRPr="00E22E70" w:rsidRDefault="00E22E70" w:rsidP="00E22E70">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E22E70">
        <w:rPr>
          <w:rFonts w:ascii="Times New Roman" w:eastAsia="Times New Roman" w:hAnsi="Times New Roman" w:cs="Times New Roman"/>
          <w:b/>
          <w:color w:val="000000"/>
          <w:sz w:val="24"/>
          <w:szCs w:val="24"/>
          <w:lang w:val="uk-UA" w:eastAsia="ru-RU"/>
        </w:rPr>
        <w:lastRenderedPageBreak/>
        <w:t>ДОДАТОК 2</w:t>
      </w:r>
    </w:p>
    <w:p w14:paraId="18402C9B" w14:textId="77777777" w:rsidR="00E22E70" w:rsidRPr="00E22E70" w:rsidRDefault="00E22E70" w:rsidP="00E22E70">
      <w:pPr>
        <w:spacing w:after="0" w:line="240" w:lineRule="auto"/>
        <w:rPr>
          <w:rFonts w:ascii="Times New Roman" w:eastAsia="Times New Roman" w:hAnsi="Times New Roman" w:cs="Times New Roman"/>
          <w:color w:val="000000"/>
          <w:sz w:val="20"/>
          <w:szCs w:val="20"/>
          <w:lang w:eastAsia="ru-RU"/>
        </w:rPr>
      </w:pPr>
      <w:r w:rsidRPr="00E22E70">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70FC062E" w14:textId="77777777" w:rsidR="00E22E70" w:rsidRPr="00E22E70" w:rsidRDefault="00E22E70" w:rsidP="00E22E70">
      <w:pPr>
        <w:spacing w:after="0" w:line="240" w:lineRule="auto"/>
        <w:rPr>
          <w:rFonts w:ascii="Times New Roman" w:eastAsia="Times New Roman" w:hAnsi="Times New Roman" w:cs="Times New Roman"/>
          <w:color w:val="000000"/>
          <w:sz w:val="20"/>
          <w:szCs w:val="20"/>
          <w:lang w:eastAsia="ru-RU"/>
        </w:rPr>
      </w:pPr>
      <w:r w:rsidRPr="00E22E70">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0F8604AE" w14:textId="77777777" w:rsidR="00E22E70" w:rsidRPr="00E22E70" w:rsidRDefault="00E22E70" w:rsidP="00E22E70">
      <w:pPr>
        <w:spacing w:after="0" w:line="240" w:lineRule="auto"/>
        <w:jc w:val="center"/>
        <w:rPr>
          <w:rFonts w:ascii="Times New Roman" w:eastAsia="Times New Roman" w:hAnsi="Times New Roman" w:cs="Times New Roman"/>
          <w:color w:val="000000"/>
          <w:sz w:val="20"/>
          <w:szCs w:val="20"/>
          <w:lang w:val="uk-UA" w:eastAsia="ru-RU"/>
        </w:rPr>
      </w:pPr>
    </w:p>
    <w:p w14:paraId="236E4554" w14:textId="061230FA" w:rsidR="00E22E70" w:rsidRPr="00E22E70" w:rsidRDefault="005212A1" w:rsidP="00E22E7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ЦІНОВА</w:t>
      </w:r>
      <w:r w:rsidR="00E22E70" w:rsidRPr="00E22E70">
        <w:rPr>
          <w:rFonts w:ascii="Times New Roman" w:eastAsia="Times New Roman" w:hAnsi="Times New Roman" w:cs="Times New Roman"/>
          <w:b/>
          <w:bCs/>
          <w:color w:val="000000"/>
          <w:sz w:val="20"/>
          <w:szCs w:val="20"/>
          <w:lang w:val="uk-UA" w:eastAsia="ru-RU"/>
        </w:rPr>
        <w:t xml:space="preserve"> ПРОПОЗИЦІЯ</w:t>
      </w:r>
    </w:p>
    <w:p w14:paraId="5866713E" w14:textId="77777777" w:rsidR="00E22E70" w:rsidRPr="00E22E70" w:rsidRDefault="00E22E70" w:rsidP="00E22E70">
      <w:pPr>
        <w:spacing w:after="0" w:line="240" w:lineRule="auto"/>
        <w:jc w:val="center"/>
        <w:rPr>
          <w:rFonts w:ascii="Times New Roman" w:eastAsia="Times New Roman" w:hAnsi="Times New Roman" w:cs="Times New Roman"/>
          <w:b/>
          <w:i/>
          <w:color w:val="000000"/>
          <w:lang w:val="uk-UA" w:eastAsia="ru-RU"/>
        </w:rPr>
      </w:pPr>
      <w:r w:rsidRPr="00E22E70">
        <w:rPr>
          <w:rFonts w:ascii="Times New Roman" w:eastAsia="Times New Roman" w:hAnsi="Times New Roman" w:cs="Times New Roman"/>
          <w:b/>
          <w:i/>
          <w:color w:val="000000"/>
          <w:lang w:val="uk-UA" w:eastAsia="ru-RU"/>
        </w:rPr>
        <w:t>До закупівлі №</w:t>
      </w:r>
      <w:r w:rsidRPr="00E22E70">
        <w:rPr>
          <w:rFonts w:ascii="Times New Roman" w:eastAsia="Times New Roman" w:hAnsi="Times New Roman" w:cs="Times New Roman"/>
          <w:b/>
          <w:i/>
          <w:color w:val="000000"/>
          <w:lang w:eastAsia="ru-RU"/>
        </w:rPr>
        <w:t> </w:t>
      </w:r>
      <w:r w:rsidRPr="00E22E70">
        <w:rPr>
          <w:rFonts w:ascii="Times New Roman" w:eastAsia="Times New Roman" w:hAnsi="Times New Roman" w:cs="Times New Roman"/>
          <w:b/>
          <w:i/>
          <w:color w:val="000000"/>
          <w:lang w:val="uk-UA" w:eastAsia="ru-RU"/>
        </w:rPr>
        <w:t>_______________________________</w:t>
      </w:r>
    </w:p>
    <w:p w14:paraId="6D134D88" w14:textId="77777777" w:rsidR="00E22E70" w:rsidRPr="00E22E70" w:rsidRDefault="00E22E70" w:rsidP="00E22E70">
      <w:pPr>
        <w:spacing w:after="0" w:line="240" w:lineRule="auto"/>
        <w:jc w:val="center"/>
        <w:rPr>
          <w:rFonts w:ascii="Times New Roman" w:eastAsia="Times New Roman" w:hAnsi="Times New Roman" w:cs="Times New Roman"/>
          <w:i/>
          <w:color w:val="000000"/>
          <w:lang w:val="uk-UA" w:eastAsia="ru-RU"/>
        </w:rPr>
      </w:pPr>
      <w:r w:rsidRPr="00E22E70">
        <w:rPr>
          <w:rFonts w:ascii="Times New Roman" w:eastAsia="Times New Roman" w:hAnsi="Times New Roman" w:cs="Times New Roman"/>
          <w:i/>
          <w:color w:val="000000"/>
          <w:lang w:val="uk-UA" w:eastAsia="ru-RU"/>
        </w:rPr>
        <w:t>(вказати номер ідентифікатора закупівлі)</w:t>
      </w:r>
    </w:p>
    <w:p w14:paraId="18925DD5" w14:textId="77777777" w:rsidR="00E22E70" w:rsidRPr="00E22E70" w:rsidRDefault="00E22E70" w:rsidP="00E22E70">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42267EEF" w14:textId="77777777" w:rsidR="00E22E70" w:rsidRPr="00E22E70" w:rsidRDefault="00E22E70" w:rsidP="00E22E70">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E22E70">
        <w:rPr>
          <w:rFonts w:ascii="Times New Roman" w:eastAsia="Times New Roman" w:hAnsi="Times New Roman" w:cs="Times New Roman"/>
          <w:i/>
          <w:color w:val="00000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E22E70" w:rsidRPr="00E22E70" w14:paraId="7761D954" w14:textId="77777777" w:rsidTr="0022263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9E06666"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0C52D27"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3B62C26" w14:textId="77777777" w:rsidTr="0022263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FDB5323"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C116E03"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14913C9C" w14:textId="77777777" w:rsidTr="0022263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EC89D72"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14D10F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38EDC462" w14:textId="77777777" w:rsidTr="0022263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2CEF4D4" w14:textId="77777777" w:rsidR="00E22E70" w:rsidRPr="00E22E70" w:rsidRDefault="00E22E70" w:rsidP="00E22E70">
            <w:pPr>
              <w:widowControl w:val="0"/>
              <w:spacing w:after="0" w:line="240" w:lineRule="auto"/>
              <w:rPr>
                <w:rFonts w:ascii="Times New Roman" w:eastAsia="Arial Unicode MS" w:hAnsi="Times New Roman" w:cs="Times New Roman"/>
                <w:bCs/>
                <w:i/>
                <w:iCs/>
                <w:color w:val="000000"/>
                <w:lang w:val="uk-UA" w:eastAsia="uk-UA" w:bidi="uk-UA"/>
              </w:rPr>
            </w:pPr>
            <w:r w:rsidRPr="00E22E70">
              <w:rPr>
                <w:rFonts w:ascii="Times New Roman" w:eastAsia="Arial Unicode MS" w:hAnsi="Times New Roman" w:cs="Times New Roman"/>
                <w:b/>
                <w:bCs/>
                <w:iCs/>
                <w:color w:val="000000"/>
                <w:lang w:val="uk-UA" w:eastAsia="uk-UA" w:bidi="uk-UA"/>
              </w:rPr>
              <w:t>Телефон/факс</w:t>
            </w:r>
            <w:r w:rsidRPr="00E22E70">
              <w:rPr>
                <w:rFonts w:ascii="Times New Roman" w:eastAsia="Arial Unicode MS" w:hAnsi="Times New Roman" w:cs="Times New Roman"/>
                <w:bCs/>
                <w:i/>
                <w:iCs/>
                <w:color w:val="000000"/>
                <w:lang w:val="uk-UA" w:eastAsia="uk-UA" w:bidi="uk-UA"/>
              </w:rPr>
              <w:t>(обов’язково вказати код населеного пункту)</w:t>
            </w:r>
          </w:p>
          <w:p w14:paraId="78933FC8" w14:textId="77777777" w:rsidR="00E22E70" w:rsidRPr="00E22E70" w:rsidRDefault="00E22E70" w:rsidP="00E22E70">
            <w:pPr>
              <w:widowControl w:val="0"/>
              <w:spacing w:after="0" w:line="240" w:lineRule="auto"/>
              <w:rPr>
                <w:rFonts w:ascii="Times New Roman" w:eastAsia="Arial Unicode MS" w:hAnsi="Times New Roman" w:cs="Times New Roman"/>
                <w:b/>
                <w:bCs/>
                <w:iCs/>
                <w:color w:val="000000"/>
                <w:lang w:val="uk-UA" w:eastAsia="uk-UA" w:bidi="uk-UA"/>
              </w:rPr>
            </w:pPr>
            <w:r w:rsidRPr="00E22E70">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4402C288"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198F46CB" w14:textId="77777777" w:rsidTr="0022263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493A970"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7FD7EC40"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36F45E61" w14:textId="77777777" w:rsidTr="0022263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89B90D2" w14:textId="77777777" w:rsidR="00E22E70" w:rsidRPr="00E22E70" w:rsidRDefault="00E22E70" w:rsidP="00E22E70">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30F8F2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78F7A6D" w14:textId="77777777" w:rsidTr="0022263C">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7D58F85" w14:textId="77777777" w:rsidR="00E22E70" w:rsidRPr="00E22E70" w:rsidRDefault="00E22E70" w:rsidP="00E22E70">
            <w:pPr>
              <w:widowControl w:val="0"/>
              <w:spacing w:after="0" w:line="240" w:lineRule="auto"/>
              <w:jc w:val="both"/>
              <w:rPr>
                <w:rFonts w:ascii="Times New Roman" w:eastAsia="Arial Unicode MS" w:hAnsi="Times New Roman" w:cs="Times New Roman"/>
                <w:b/>
                <w:color w:val="000000"/>
                <w:lang w:val="uk-UA" w:eastAsia="uk-UA" w:bidi="uk-UA"/>
              </w:rPr>
            </w:pPr>
            <w:r w:rsidRPr="00E22E70">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36EFCAD1" w14:textId="77777777" w:rsidR="00E22E70" w:rsidRPr="00E22E70" w:rsidRDefault="00E22E70" w:rsidP="00E22E70">
            <w:pPr>
              <w:widowControl w:val="0"/>
              <w:spacing w:after="0" w:line="240" w:lineRule="auto"/>
              <w:jc w:val="both"/>
              <w:rPr>
                <w:rFonts w:ascii="Times New Roman" w:eastAsia="Arial Unicode MS" w:hAnsi="Times New Roman" w:cs="Times New Roman"/>
                <w:color w:val="000000"/>
                <w:lang w:val="uk-UA" w:eastAsia="uk-UA" w:bidi="uk-UA"/>
              </w:rPr>
            </w:pPr>
            <w:r w:rsidRPr="00E22E70">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2844842D"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E22E70" w:rsidRPr="00E22E70" w14:paraId="6905AF6E" w14:textId="77777777" w:rsidTr="0022263C">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6589DC3" w14:textId="77777777" w:rsidR="00E22E70" w:rsidRPr="00E22E70" w:rsidRDefault="00E22E70" w:rsidP="00E22E70">
            <w:pPr>
              <w:widowControl w:val="0"/>
              <w:spacing w:after="0" w:line="240" w:lineRule="auto"/>
              <w:jc w:val="both"/>
              <w:rPr>
                <w:rFonts w:ascii="Times New Roman" w:eastAsia="Arial Unicode MS" w:hAnsi="Times New Roman" w:cs="Times New Roman"/>
                <w:b/>
                <w:color w:val="000000"/>
                <w:lang w:val="uk-UA" w:eastAsia="uk-UA" w:bidi="uk-UA"/>
              </w:rPr>
            </w:pPr>
            <w:r w:rsidRPr="00E22E70">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10A9067A" w14:textId="77777777" w:rsidR="00E22E70" w:rsidRPr="00E22E70" w:rsidRDefault="00E22E70" w:rsidP="00E22E70">
            <w:pPr>
              <w:widowControl w:val="0"/>
              <w:spacing w:after="0" w:line="240" w:lineRule="auto"/>
              <w:jc w:val="both"/>
              <w:rPr>
                <w:rFonts w:ascii="Times New Roman" w:eastAsia="Arial Unicode MS" w:hAnsi="Times New Roman" w:cs="Times New Roman"/>
                <w:color w:val="000000"/>
                <w:lang w:val="uk-UA" w:eastAsia="uk-UA" w:bidi="uk-UA"/>
              </w:rPr>
            </w:pPr>
            <w:r w:rsidRPr="00E22E70">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F6A387B" w14:textId="77777777" w:rsidR="00E22E70" w:rsidRPr="00E22E70" w:rsidRDefault="00E22E70" w:rsidP="00E22E70">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1A280C9E" w14:textId="77777777" w:rsidR="00E22E70" w:rsidRPr="00E22E70" w:rsidRDefault="00E22E70" w:rsidP="00E22E70">
      <w:pPr>
        <w:spacing w:after="0" w:line="240" w:lineRule="auto"/>
        <w:jc w:val="both"/>
        <w:rPr>
          <w:rFonts w:ascii="Times New Roman" w:eastAsia="Times New Roman" w:hAnsi="Times New Roman" w:cs="Times New Roman"/>
          <w:color w:val="000000"/>
          <w:highlight w:val="yellow"/>
          <w:lang w:val="uk-UA" w:eastAsia="uk-UA" w:bidi="uk-UA"/>
        </w:rPr>
      </w:pPr>
    </w:p>
    <w:p w14:paraId="0D78D455" w14:textId="1FCE7609" w:rsidR="00E22E70" w:rsidRPr="006C1F97" w:rsidRDefault="00E22E70" w:rsidP="002D626B">
      <w:pPr>
        <w:spacing w:before="60" w:after="0" w:line="240" w:lineRule="auto"/>
        <w:ind w:firstLine="709"/>
        <w:jc w:val="both"/>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6C1F97">
        <w:rPr>
          <w:rFonts w:ascii="Times New Roman" w:eastAsia="Times New Roman" w:hAnsi="Times New Roman" w:cs="Times New Roman"/>
          <w:color w:val="000000"/>
          <w:lang w:val="uk-UA" w:eastAsia="ru-RU"/>
        </w:rPr>
        <w:t xml:space="preserve"> </w:t>
      </w:r>
      <w:r w:rsidR="006C1F97" w:rsidRPr="006C1F97">
        <w:rPr>
          <w:rFonts w:ascii="Times New Roman" w:eastAsia="Times New Roman" w:hAnsi="Times New Roman" w:cs="Times New Roman"/>
          <w:b/>
          <w:bCs/>
          <w:color w:val="000000"/>
          <w:lang w:val="uk-UA" w:eastAsia="ru-RU"/>
        </w:rPr>
        <w:t>«Капітальний  ремонт. Аварійно-відновлювальні роботи на магістральному водогоні по вул.Одеській та вул.Промисловій в с.Кароліно-Бугаз, Білгород-Дністровського району, Одеської області»</w:t>
      </w:r>
      <w:r w:rsidR="006C1F97">
        <w:rPr>
          <w:rFonts w:ascii="Times New Roman" w:eastAsia="Times New Roman" w:hAnsi="Times New Roman" w:cs="Times New Roman"/>
          <w:b/>
          <w:bCs/>
          <w:color w:val="000000"/>
          <w:lang w:val="uk-UA" w:eastAsia="ru-RU"/>
        </w:rPr>
        <w:t>,</w:t>
      </w:r>
      <w:r w:rsidR="006C1F97" w:rsidRPr="006C1F97">
        <w:rPr>
          <w:rFonts w:ascii="Times New Roman" w:eastAsia="Times New Roman" w:hAnsi="Times New Roman" w:cs="Times New Roman"/>
          <w:b/>
          <w:bCs/>
          <w:color w:val="000000"/>
          <w:lang w:val="uk-UA" w:eastAsia="ru-RU"/>
        </w:rPr>
        <w:t xml:space="preserve"> </w:t>
      </w:r>
      <w:r w:rsidR="002D626B" w:rsidRPr="002D626B">
        <w:rPr>
          <w:rFonts w:ascii="Times New Roman" w:eastAsia="Times New Roman" w:hAnsi="Times New Roman" w:cs="Times New Roman"/>
          <w:b/>
          <w:bCs/>
          <w:color w:val="000000"/>
          <w:lang w:val="uk-UA" w:eastAsia="ru-RU"/>
        </w:rPr>
        <w:t>ДК 021:2015:45230000-8: Будівництво трубопроводів, ліній зв’язку та електропередач, шосе, доріг, аеродромів і залізничних доріг; вирівнювання поверхонь</w:t>
      </w:r>
      <w:r w:rsidR="002D626B">
        <w:rPr>
          <w:rFonts w:ascii="Times New Roman" w:eastAsia="Times New Roman" w:hAnsi="Times New Roman" w:cs="Times New Roman"/>
          <w:b/>
          <w:bCs/>
          <w:color w:val="000000"/>
          <w:lang w:val="uk-UA" w:eastAsia="ru-RU"/>
        </w:rPr>
        <w:t xml:space="preserve"> </w:t>
      </w:r>
      <w:r w:rsidR="002D626B" w:rsidRPr="002D626B">
        <w:rPr>
          <w:rFonts w:ascii="Times New Roman" w:eastAsia="Times New Roman" w:hAnsi="Times New Roman" w:cs="Times New Roman"/>
          <w:b/>
          <w:bCs/>
          <w:color w:val="000000"/>
          <w:lang w:val="uk-UA" w:eastAsia="ru-RU"/>
        </w:rPr>
        <w:t>(ДК 021:2015: 45231300-8 — Роботи з прокладання водопроводів та каналізаційних трубопроводів)</w:t>
      </w:r>
      <w:r w:rsidR="002D626B">
        <w:rPr>
          <w:rFonts w:ascii="Times New Roman" w:eastAsia="Times New Roman" w:hAnsi="Times New Roman" w:cs="Times New Roman"/>
          <w:b/>
          <w:bCs/>
          <w:color w:val="000000"/>
          <w:lang w:val="uk-UA" w:eastAsia="ru-RU"/>
        </w:rPr>
        <w:t>.</w:t>
      </w:r>
    </w:p>
    <w:p w14:paraId="6F766691" w14:textId="77777777" w:rsidR="00E22E70" w:rsidRPr="00E22E70" w:rsidRDefault="00E22E70" w:rsidP="00E22E70">
      <w:pPr>
        <w:spacing w:after="0" w:line="240" w:lineRule="auto"/>
        <w:ind w:firstLine="540"/>
        <w:jc w:val="both"/>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2C49B087" w14:textId="77777777" w:rsidR="00E22E70" w:rsidRPr="00E22E70" w:rsidRDefault="00E22E70" w:rsidP="00E22E70">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8"/>
        <w:gridCol w:w="4222"/>
        <w:gridCol w:w="1106"/>
        <w:gridCol w:w="1294"/>
        <w:gridCol w:w="1453"/>
        <w:gridCol w:w="1647"/>
      </w:tblGrid>
      <w:tr w:rsidR="00E22E70" w:rsidRPr="00E22E70" w14:paraId="65BE0F29" w14:textId="77777777" w:rsidTr="0022263C">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2205FB98"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A91B3CF" w14:textId="45B8DABC"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 xml:space="preserve">Найменування </w:t>
            </w:r>
            <w:r w:rsidR="006C1F97">
              <w:rPr>
                <w:rFonts w:ascii="Times New Roman" w:eastAsia="Times New Roman" w:hAnsi="Times New Roman" w:cs="Times New Roman"/>
                <w:b/>
                <w:color w:val="000000"/>
                <w:lang w:val="uk-UA" w:eastAsia="ru-RU"/>
              </w:rPr>
              <w:t>робіт</w:t>
            </w:r>
          </w:p>
        </w:tc>
        <w:tc>
          <w:tcPr>
            <w:tcW w:w="529" w:type="pct"/>
            <w:tcBorders>
              <w:top w:val="single" w:sz="4" w:space="0" w:color="000001"/>
              <w:left w:val="single" w:sz="4" w:space="0" w:color="000001"/>
              <w:bottom w:val="single" w:sz="4" w:space="0" w:color="auto"/>
              <w:right w:val="single" w:sz="4" w:space="0" w:color="000001"/>
            </w:tcBorders>
            <w:vAlign w:val="center"/>
          </w:tcPr>
          <w:p w14:paraId="22ABF1E1"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396B0ADF"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5A8CE773"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A9809D5"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r w:rsidRPr="00E22E70">
              <w:rPr>
                <w:rFonts w:ascii="Times New Roman" w:eastAsia="Times New Roman" w:hAnsi="Times New Roman" w:cs="Times New Roman"/>
                <w:b/>
                <w:color w:val="000000"/>
                <w:lang w:val="uk-UA" w:eastAsia="ru-RU"/>
              </w:rPr>
              <w:t>Сума без ПДВ*</w:t>
            </w:r>
          </w:p>
        </w:tc>
      </w:tr>
      <w:tr w:rsidR="00E22E70" w:rsidRPr="00E22E70" w14:paraId="45B8E100" w14:textId="77777777" w:rsidTr="0022263C">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7588F7B"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2B8537A1" w14:textId="77777777" w:rsidR="00E22E70" w:rsidRPr="00E22E70" w:rsidRDefault="00E22E70" w:rsidP="00E22E70">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0B3DC14"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7F0EB4C4"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7239CAAC" w14:textId="77777777" w:rsidR="00E22E70" w:rsidRPr="00E22E70" w:rsidRDefault="00E22E70" w:rsidP="00E22E70">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2E2111E9" w14:textId="77777777" w:rsidR="00E22E70" w:rsidRPr="00E22E70" w:rsidRDefault="00E22E70" w:rsidP="00E22E70">
            <w:pPr>
              <w:spacing w:after="0" w:line="240" w:lineRule="auto"/>
              <w:jc w:val="center"/>
              <w:rPr>
                <w:rFonts w:ascii="Times New Roman" w:eastAsia="Times New Roman" w:hAnsi="Times New Roman" w:cs="Times New Roman"/>
                <w:b/>
                <w:bCs/>
                <w:color w:val="000000"/>
                <w:highlight w:val="yellow"/>
                <w:lang w:val="uk-UA" w:eastAsia="ru-RU"/>
              </w:rPr>
            </w:pPr>
          </w:p>
        </w:tc>
      </w:tr>
      <w:tr w:rsidR="00E22E70" w:rsidRPr="00E22E70" w14:paraId="3D28A57F" w14:textId="77777777" w:rsidTr="0022263C">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609C902B"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7153B349" w14:textId="77777777" w:rsidR="00E22E70" w:rsidRPr="00E22E70" w:rsidRDefault="00E22E70" w:rsidP="00E22E70">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311E66A" w14:textId="77777777" w:rsidR="00E22E70" w:rsidRPr="00E22E70" w:rsidRDefault="00E22E70" w:rsidP="00E22E70">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0C143C1" w14:textId="77777777" w:rsidR="00E22E70" w:rsidRPr="00E22E70" w:rsidRDefault="00E22E70" w:rsidP="00E22E70">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21511563" w14:textId="77777777" w:rsidR="00E22E70" w:rsidRPr="00E22E70" w:rsidRDefault="00E22E70" w:rsidP="00E22E70">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3EAE3B60" w14:textId="77777777" w:rsidR="00E22E70" w:rsidRPr="00E22E70" w:rsidRDefault="00E22E70" w:rsidP="00E22E70">
            <w:pPr>
              <w:spacing w:after="0" w:line="240" w:lineRule="auto"/>
              <w:jc w:val="center"/>
              <w:rPr>
                <w:rFonts w:ascii="Times New Roman" w:eastAsia="Times New Roman" w:hAnsi="Times New Roman" w:cs="Times New Roman"/>
                <w:b/>
                <w:bCs/>
                <w:color w:val="000000"/>
                <w:highlight w:val="yellow"/>
                <w:lang w:val="uk-UA" w:eastAsia="ru-RU"/>
              </w:rPr>
            </w:pPr>
          </w:p>
        </w:tc>
      </w:tr>
      <w:tr w:rsidR="00E22E70" w:rsidRPr="00E22E70" w14:paraId="58368D58" w14:textId="77777777" w:rsidTr="0022263C">
        <w:trPr>
          <w:trHeight w:val="284"/>
        </w:trPr>
        <w:tc>
          <w:tcPr>
            <w:tcW w:w="4212" w:type="pct"/>
            <w:gridSpan w:val="5"/>
            <w:tcBorders>
              <w:top w:val="single" w:sz="4" w:space="0" w:color="auto"/>
              <w:left w:val="nil"/>
              <w:bottom w:val="nil"/>
              <w:right w:val="single" w:sz="4" w:space="0" w:color="auto"/>
            </w:tcBorders>
          </w:tcPr>
          <w:p w14:paraId="5B61C7E3"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513E25A2"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r w:rsidR="00E22E70" w:rsidRPr="00E22E70" w14:paraId="52A9304C" w14:textId="77777777" w:rsidTr="0022263C">
        <w:trPr>
          <w:trHeight w:val="284"/>
        </w:trPr>
        <w:tc>
          <w:tcPr>
            <w:tcW w:w="4212" w:type="pct"/>
            <w:gridSpan w:val="5"/>
            <w:tcBorders>
              <w:top w:val="nil"/>
              <w:left w:val="nil"/>
              <w:bottom w:val="nil"/>
              <w:right w:val="single" w:sz="4" w:space="0" w:color="auto"/>
            </w:tcBorders>
          </w:tcPr>
          <w:p w14:paraId="3FD94C79"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0E57A031"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r w:rsidR="00E22E70" w:rsidRPr="00E22E70" w14:paraId="79C88992" w14:textId="77777777" w:rsidTr="0022263C">
        <w:trPr>
          <w:trHeight w:val="284"/>
        </w:trPr>
        <w:tc>
          <w:tcPr>
            <w:tcW w:w="4212" w:type="pct"/>
            <w:gridSpan w:val="5"/>
            <w:tcBorders>
              <w:top w:val="nil"/>
              <w:left w:val="nil"/>
              <w:bottom w:val="nil"/>
              <w:right w:val="single" w:sz="4" w:space="0" w:color="auto"/>
            </w:tcBorders>
          </w:tcPr>
          <w:p w14:paraId="3FAEABCD" w14:textId="77777777" w:rsidR="00E22E70" w:rsidRPr="00E22E70" w:rsidRDefault="00E22E70" w:rsidP="00E22E70">
            <w:pPr>
              <w:spacing w:after="0" w:line="240" w:lineRule="auto"/>
              <w:jc w:val="right"/>
              <w:rPr>
                <w:rFonts w:ascii="Times New Roman" w:eastAsia="Times New Roman" w:hAnsi="Times New Roman" w:cs="Times New Roman"/>
                <w:b/>
                <w:bCs/>
                <w:color w:val="000000"/>
                <w:lang w:val="uk-UA" w:eastAsia="ru-RU"/>
              </w:rPr>
            </w:pPr>
            <w:r w:rsidRPr="00E22E70">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2B01A94C" w14:textId="77777777" w:rsidR="00E22E70" w:rsidRPr="00E22E70" w:rsidRDefault="00E22E70" w:rsidP="00E22E70">
            <w:pPr>
              <w:spacing w:after="0" w:line="240" w:lineRule="auto"/>
              <w:jc w:val="center"/>
              <w:rPr>
                <w:rFonts w:ascii="Times New Roman" w:eastAsia="Times New Roman" w:hAnsi="Times New Roman" w:cs="Times New Roman"/>
                <w:b/>
                <w:bCs/>
                <w:color w:val="000000"/>
                <w:lang w:val="uk-UA" w:eastAsia="ru-RU"/>
              </w:rPr>
            </w:pPr>
          </w:p>
        </w:tc>
      </w:tr>
    </w:tbl>
    <w:p w14:paraId="1D529263" w14:textId="77777777" w:rsidR="00E22E70" w:rsidRPr="00E22E70" w:rsidRDefault="00E22E70" w:rsidP="00E22E70">
      <w:pPr>
        <w:spacing w:after="0" w:line="240" w:lineRule="auto"/>
        <w:rPr>
          <w:rFonts w:ascii="Times New Roman" w:eastAsia="Times New Roman" w:hAnsi="Times New Roman" w:cs="Times New Roman"/>
          <w:color w:val="000000"/>
          <w:lang w:val="uk-UA" w:eastAsia="ru-RU"/>
        </w:rPr>
      </w:pPr>
    </w:p>
    <w:p w14:paraId="03C6AC9F" w14:textId="77777777" w:rsidR="00E22E70" w:rsidRPr="00E22E70" w:rsidRDefault="00E22E70" w:rsidP="00E22E70">
      <w:pPr>
        <w:spacing w:after="0" w:line="240" w:lineRule="auto"/>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color w:val="000000"/>
          <w:lang w:val="uk-UA" w:eastAsia="ru-RU"/>
        </w:rPr>
        <w:t>______________________________________________________________________________________________________</w:t>
      </w:r>
    </w:p>
    <w:p w14:paraId="77D8FC44" w14:textId="77777777" w:rsidR="00E22E70" w:rsidRPr="00E22E70" w:rsidRDefault="00E22E70" w:rsidP="00E22E70">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E22E70">
        <w:rPr>
          <w:rFonts w:ascii="Times New Roman" w:eastAsia="Times New Roman" w:hAnsi="Times New Roman" w:cs="Times New Roman"/>
          <w:b/>
          <w:bCs/>
          <w:i/>
          <w:iCs/>
          <w:color w:val="000000"/>
          <w:lang w:val="uk-UA" w:eastAsia="ru-RU"/>
        </w:rPr>
        <w:t>(загальна сума закупівлі прописом)</w:t>
      </w:r>
    </w:p>
    <w:p w14:paraId="5A52B8DC" w14:textId="77777777" w:rsidR="00E22E70" w:rsidRPr="00E22E70" w:rsidRDefault="00E22E70" w:rsidP="00E22E70">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328AA903" w14:textId="77777777" w:rsidR="002B3112" w:rsidRPr="00B5684B" w:rsidRDefault="002B3112" w:rsidP="002B3112">
      <w:pPr>
        <w:tabs>
          <w:tab w:val="left" w:pos="426"/>
          <w:tab w:val="left" w:pos="851"/>
        </w:tabs>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b/>
          <w:color w:val="000000"/>
          <w:lang w:val="uk-UA" w:eastAsia="ru-RU"/>
        </w:rPr>
        <w:t>.</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0C82B0CF"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0CC5AB13"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lastRenderedPageBreak/>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640C262" w14:textId="77777777" w:rsidR="002B3112" w:rsidRPr="00B5684B" w:rsidRDefault="002B3112" w:rsidP="002B3112">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4D6DF235" w14:textId="77777777" w:rsidR="002B3112" w:rsidRPr="00B5684B" w:rsidRDefault="002B3112" w:rsidP="002B3112">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w:t>
      </w:r>
      <w:r w:rsidRPr="005E7AE5">
        <w:rPr>
          <w:rFonts w:ascii="Times New Roman" w:eastAsia="Times New Roman" w:hAnsi="Times New Roman" w:cs="Times New Roman"/>
          <w:color w:val="000000"/>
          <w:lang w:val="uk-UA" w:eastAsia="ru-RU"/>
        </w:rPr>
        <w:t>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0DF1B579" w14:textId="77777777" w:rsidR="002B3112" w:rsidRPr="00B5684B" w:rsidRDefault="002B3112" w:rsidP="002B3112">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CCB8ABF" w14:textId="77777777" w:rsidR="002B3112" w:rsidRPr="00B5684B" w:rsidRDefault="002B3112" w:rsidP="002B3112">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7796862B" w14:textId="77777777" w:rsidR="002B3112" w:rsidRPr="00B5684B" w:rsidRDefault="002B3112" w:rsidP="002B3112">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2"/>
        <w:gridCol w:w="431"/>
        <w:gridCol w:w="2674"/>
        <w:gridCol w:w="360"/>
        <w:gridCol w:w="3713"/>
      </w:tblGrid>
      <w:tr w:rsidR="002B3112" w:rsidRPr="008F1E81" w14:paraId="01A33D08" w14:textId="77777777" w:rsidTr="00BC735F">
        <w:trPr>
          <w:jc w:val="center"/>
        </w:trPr>
        <w:tc>
          <w:tcPr>
            <w:tcW w:w="1569" w:type="pct"/>
            <w:tcBorders>
              <w:top w:val="nil"/>
              <w:left w:val="nil"/>
              <w:bottom w:val="single" w:sz="4" w:space="0" w:color="auto"/>
              <w:right w:val="nil"/>
            </w:tcBorders>
          </w:tcPr>
          <w:p w14:paraId="64A61615"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206" w:type="pct"/>
          </w:tcPr>
          <w:p w14:paraId="52AA0436"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5F706AA0"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2" w:type="pct"/>
          </w:tcPr>
          <w:p w14:paraId="76B76240"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74412131"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r>
      <w:tr w:rsidR="002B3112" w:rsidRPr="00B5684B" w14:paraId="69BA760C" w14:textId="77777777" w:rsidTr="00BC735F">
        <w:trPr>
          <w:jc w:val="center"/>
        </w:trPr>
        <w:tc>
          <w:tcPr>
            <w:tcW w:w="1569" w:type="pct"/>
            <w:tcBorders>
              <w:top w:val="single" w:sz="4" w:space="0" w:color="auto"/>
              <w:left w:val="nil"/>
              <w:bottom w:val="nil"/>
              <w:right w:val="nil"/>
            </w:tcBorders>
          </w:tcPr>
          <w:p w14:paraId="6E69027E"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4D918A85" w14:textId="77777777" w:rsidR="002B3112" w:rsidRPr="00B5684B" w:rsidRDefault="002B3112" w:rsidP="00BC735F">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637BE12A"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2279E1B9" w14:textId="77777777" w:rsidR="002B3112" w:rsidRPr="00B5684B" w:rsidRDefault="002B3112" w:rsidP="00BC735F">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38D54B67" w14:textId="77777777" w:rsidR="002B3112" w:rsidRPr="00B5684B" w:rsidRDefault="002B3112" w:rsidP="00BC735F">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2B3112" w:rsidRPr="00B5684B" w14:paraId="1B579129" w14:textId="77777777" w:rsidTr="00BC735F">
        <w:trPr>
          <w:jc w:val="center"/>
        </w:trPr>
        <w:tc>
          <w:tcPr>
            <w:tcW w:w="1569" w:type="pct"/>
          </w:tcPr>
          <w:p w14:paraId="314F9D13"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5649BF43"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278" w:type="pct"/>
          </w:tcPr>
          <w:p w14:paraId="663B539D"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2" w:type="pct"/>
          </w:tcPr>
          <w:p w14:paraId="0D03ABEB"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c>
          <w:tcPr>
            <w:tcW w:w="1775" w:type="pct"/>
          </w:tcPr>
          <w:p w14:paraId="60E70FD7" w14:textId="77777777" w:rsidR="002B3112" w:rsidRPr="00B5684B" w:rsidRDefault="002B3112" w:rsidP="00BC735F">
            <w:pPr>
              <w:spacing w:after="0" w:line="240" w:lineRule="auto"/>
              <w:jc w:val="both"/>
              <w:rPr>
                <w:rFonts w:ascii="Times New Roman" w:eastAsia="Times New Roman" w:hAnsi="Times New Roman" w:cs="Times New Roman"/>
                <w:color w:val="000000"/>
                <w:lang w:val="uk-UA" w:eastAsia="ru-RU"/>
              </w:rPr>
            </w:pPr>
          </w:p>
        </w:tc>
      </w:tr>
    </w:tbl>
    <w:p w14:paraId="09689482" w14:textId="77777777" w:rsidR="002B3112" w:rsidRPr="00B5684B" w:rsidRDefault="002B3112" w:rsidP="002B3112">
      <w:pPr>
        <w:spacing w:after="0" w:line="240" w:lineRule="auto"/>
        <w:rPr>
          <w:rFonts w:ascii="Times New Roman" w:eastAsia="Times New Roman" w:hAnsi="Times New Roman" w:cs="Times New Roman"/>
          <w:color w:val="000000"/>
          <w:lang w:val="uk-UA" w:eastAsia="ru-RU"/>
        </w:rPr>
      </w:pPr>
    </w:p>
    <w:p w14:paraId="0C160510" w14:textId="19627BF7" w:rsidR="002B3112" w:rsidRPr="00B5684B" w:rsidRDefault="002B3112" w:rsidP="002B3112">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w:t>
      </w:r>
      <w:r w:rsidR="006C1F97">
        <w:rPr>
          <w:rFonts w:ascii="Times New Roman" w:eastAsia="Times New Roman" w:hAnsi="Times New Roman" w:cs="Times New Roman"/>
          <w:b/>
          <w:i/>
          <w:color w:val="000000"/>
          <w:lang w:val="uk-UA" w:eastAsia="ru-RU"/>
        </w:rPr>
        <w:t xml:space="preserve"> сумі</w:t>
      </w:r>
      <w:r w:rsidRPr="00B5684B">
        <w:rPr>
          <w:rFonts w:ascii="Times New Roman" w:eastAsia="Times New Roman" w:hAnsi="Times New Roman" w:cs="Times New Roman"/>
          <w:b/>
          <w:i/>
          <w:color w:val="000000"/>
          <w:lang w:val="uk-UA" w:eastAsia="ru-RU"/>
        </w:rPr>
        <w:t xml:space="preserve"> не повинна перевищувати двох знаків після коми.</w:t>
      </w:r>
    </w:p>
    <w:p w14:paraId="43CCF561" w14:textId="77777777" w:rsidR="002B3112" w:rsidRPr="00B5684B" w:rsidRDefault="002B3112" w:rsidP="002B3112">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28EE576B" w14:textId="77777777" w:rsidR="00E22E70" w:rsidRDefault="00E22E70"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A9C5AC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B53FD0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01FDDB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189E1A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1A32055"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A1C341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707728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3C21D5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8EB945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A7182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55CFA8"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80C2ACF"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D3372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2F8B82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ABC8A5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E1479A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28C268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5AE021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F934DC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11AB95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944D20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3998A8"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CA2172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15F473B"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F3C614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A6D89A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746E533"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5D38FF9"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047110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164537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0E3D3A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F3A8CA6"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43288E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1BA1201"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A518A5A"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5357E4E"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03B477D"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D322F05" w14:textId="3A428A79"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C7260A" w14:textId="640B1E8E"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9A00E05" w14:textId="2C46A6E4"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D7D40D6" w14:textId="392D1A93" w:rsidR="00674AB9" w:rsidRDefault="00674AB9"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CA3791E" w14:textId="77777777" w:rsidR="002B3112" w:rsidRPr="00F2098F" w:rsidRDefault="002B3112" w:rsidP="00E22E70">
      <w:pPr>
        <w:spacing w:after="0" w:line="240" w:lineRule="auto"/>
        <w:rPr>
          <w:rFonts w:ascii="Times New Roman" w:eastAsia="Times New Roman" w:hAnsi="Times New Roman" w:cs="Times New Roman"/>
          <w:b/>
          <w:color w:val="000000"/>
          <w:sz w:val="24"/>
          <w:szCs w:val="24"/>
          <w:highlight w:val="yellow"/>
          <w:lang w:val="uk-UA" w:eastAsia="ru-RU"/>
        </w:rPr>
      </w:pPr>
    </w:p>
    <w:p w14:paraId="00C9AB74" w14:textId="24DCA823" w:rsidR="00BF6E08" w:rsidRPr="00F2098F" w:rsidRDefault="00BF6E08" w:rsidP="00BF6E08">
      <w:pPr>
        <w:spacing w:after="0" w:line="240" w:lineRule="auto"/>
        <w:jc w:val="right"/>
        <w:rPr>
          <w:rFonts w:ascii="Times New Roman" w:eastAsia="Times New Roman" w:hAnsi="Times New Roman" w:cs="Times New Roman"/>
          <w:b/>
          <w:sz w:val="24"/>
          <w:szCs w:val="24"/>
          <w:lang w:val="uk-UA" w:eastAsia="ru-RU"/>
        </w:rPr>
      </w:pPr>
      <w:r w:rsidRPr="00F2098F">
        <w:rPr>
          <w:rFonts w:ascii="Times New Roman" w:eastAsia="Times New Roman" w:hAnsi="Times New Roman" w:cs="Times New Roman"/>
          <w:b/>
          <w:sz w:val="24"/>
          <w:szCs w:val="24"/>
          <w:lang w:val="uk-UA" w:eastAsia="ru-RU"/>
        </w:rPr>
        <w:t>ДОДАТОК 3</w:t>
      </w:r>
    </w:p>
    <w:p w14:paraId="402B12EB" w14:textId="77777777" w:rsidR="00F2098F" w:rsidRPr="00F2098F" w:rsidRDefault="00F2098F" w:rsidP="00BF6E08">
      <w:pPr>
        <w:spacing w:after="0" w:line="240" w:lineRule="auto"/>
        <w:jc w:val="right"/>
        <w:rPr>
          <w:rFonts w:ascii="Times New Roman" w:eastAsia="Times New Roman" w:hAnsi="Times New Roman" w:cs="Times New Roman"/>
          <w:b/>
          <w:sz w:val="24"/>
          <w:szCs w:val="24"/>
          <w:lang w:val="uk-UA" w:eastAsia="ru-RU"/>
        </w:rPr>
      </w:pPr>
    </w:p>
    <w:p w14:paraId="75EAF3B7" w14:textId="77777777" w:rsidR="00F2098F" w:rsidRPr="00F2098F" w:rsidRDefault="00F2098F" w:rsidP="00F2098F">
      <w:pPr>
        <w:spacing w:after="200" w:line="276" w:lineRule="auto"/>
        <w:jc w:val="center"/>
        <w:rPr>
          <w:rFonts w:ascii="Times New Roman" w:eastAsia="Cambria Math" w:hAnsi="Times New Roman" w:cs="Times New Roman"/>
          <w:b/>
          <w:bCs/>
          <w:sz w:val="24"/>
          <w:szCs w:val="24"/>
          <w:lang w:val="uk-UA"/>
        </w:rPr>
      </w:pPr>
      <w:r w:rsidRPr="00F2098F">
        <w:rPr>
          <w:rFonts w:ascii="Times New Roman" w:eastAsia="Cambria Math" w:hAnsi="Times New Roman" w:cs="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02C34ABF" w14:textId="6149DC83" w:rsidR="00F2098F" w:rsidRPr="00F2098F" w:rsidRDefault="00F2098F" w:rsidP="00F2098F">
      <w:pPr>
        <w:spacing w:after="200" w:line="276" w:lineRule="auto"/>
        <w:jc w:val="center"/>
        <w:rPr>
          <w:rFonts w:ascii="Times New Roman" w:eastAsia="Cambria Math" w:hAnsi="Times New Roman" w:cs="Times New Roman"/>
          <w:b/>
          <w:sz w:val="24"/>
          <w:szCs w:val="24"/>
          <w:lang w:val="uk-UA"/>
        </w:rPr>
      </w:pPr>
      <w:r w:rsidRPr="00F2098F">
        <w:rPr>
          <w:rFonts w:ascii="Times New Roman" w:eastAsia="Cambria Math" w:hAnsi="Times New Roman" w:cs="Times New Roman"/>
          <w:b/>
          <w:sz w:val="24"/>
          <w:szCs w:val="24"/>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 </w:t>
      </w:r>
    </w:p>
    <w:p w14:paraId="2BE84C72" w14:textId="77777777" w:rsidR="00F2098F" w:rsidRPr="00575BE2" w:rsidRDefault="00F2098F" w:rsidP="00F2098F">
      <w:pPr>
        <w:numPr>
          <w:ilvl w:val="0"/>
          <w:numId w:val="23"/>
        </w:numPr>
        <w:spacing w:after="0" w:line="240" w:lineRule="auto"/>
        <w:rPr>
          <w:rFonts w:ascii="Times New Roman" w:eastAsia="Calibri" w:hAnsi="Times New Roman" w:cs="Times New Roman"/>
          <w:sz w:val="24"/>
          <w:szCs w:val="24"/>
          <w:lang w:val="uk-UA" w:eastAsia="ru-RU"/>
        </w:rPr>
      </w:pPr>
      <w:r w:rsidRPr="00575BE2">
        <w:rPr>
          <w:rFonts w:ascii="Times New Roman" w:eastAsia="Times New Roman" w:hAnsi="Times New Roman" w:cs="Times New Roman"/>
          <w:color w:val="000000"/>
          <w:sz w:val="24"/>
          <w:szCs w:val="24"/>
          <w:lang w:eastAsia="uk-UA"/>
        </w:rPr>
        <w:t>Наявність обладнання, матеріально - технічної бази та технологій.</w:t>
      </w:r>
      <w:r w:rsidRPr="00575BE2">
        <w:rPr>
          <w:rFonts w:ascii="Times New Roman" w:eastAsia="Calibri" w:hAnsi="Times New Roman" w:cs="Times New Roman"/>
          <w:sz w:val="24"/>
          <w:szCs w:val="24"/>
          <w:lang w:val="uk-UA" w:eastAsia="ru-RU"/>
        </w:rPr>
        <w:t xml:space="preserve"> Довідка, складена на фірмовому бланку учасника про наявність в учасника обладнання та матеріально-технічної бази </w:t>
      </w:r>
    </w:p>
    <w:tbl>
      <w:tblPr>
        <w:tblW w:w="10055" w:type="dxa"/>
        <w:shd w:val="clear" w:color="auto" w:fill="FFFFFF"/>
        <w:tblCellMar>
          <w:left w:w="0" w:type="dxa"/>
          <w:right w:w="0" w:type="dxa"/>
        </w:tblCellMar>
        <w:tblLook w:val="04A0" w:firstRow="1" w:lastRow="0" w:firstColumn="1" w:lastColumn="0" w:noHBand="0" w:noVBand="1"/>
      </w:tblPr>
      <w:tblGrid>
        <w:gridCol w:w="540"/>
        <w:gridCol w:w="2163"/>
        <w:gridCol w:w="2107"/>
        <w:gridCol w:w="2551"/>
        <w:gridCol w:w="2694"/>
      </w:tblGrid>
      <w:tr w:rsidR="00F2098F" w:rsidRPr="00575BE2" w14:paraId="12777F3B" w14:textId="77777777" w:rsidTr="00321806">
        <w:tc>
          <w:tcPr>
            <w:tcW w:w="10055"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98171"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про наявність обладнання та матеріально-технічної бази</w:t>
            </w:r>
          </w:p>
        </w:tc>
      </w:tr>
      <w:tr w:rsidR="00F2098F" w:rsidRPr="00575BE2" w14:paraId="62A002AD" w14:textId="77777777" w:rsidTr="0032180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58B03C"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w:t>
            </w:r>
          </w:p>
          <w:p w14:paraId="1E6DB14F"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п/п</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7F06C"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Найменування обладнання, устаткування, тощо</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0F5F71"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Кількість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D1D70"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Статус (власне, орендоване, інше)</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EF0BAE" w14:textId="77777777" w:rsidR="00F2098F" w:rsidRPr="00575BE2" w:rsidRDefault="00F2098F" w:rsidP="00C533C3">
            <w:pPr>
              <w:spacing w:after="0" w:line="240" w:lineRule="auto"/>
              <w:jc w:val="center"/>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Поточне місце знаходження</w:t>
            </w:r>
          </w:p>
        </w:tc>
      </w:tr>
      <w:tr w:rsidR="00F2098F" w:rsidRPr="00575BE2" w14:paraId="36DD9712" w14:textId="77777777" w:rsidTr="00321806">
        <w:trPr>
          <w:trHeight w:val="7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93996A"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c>
          <w:tcPr>
            <w:tcW w:w="216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C7146EE"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p>
        </w:tc>
        <w:tc>
          <w:tcPr>
            <w:tcW w:w="21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0BB06FB"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p>
        </w:tc>
        <w:tc>
          <w:tcPr>
            <w:tcW w:w="25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207A1F4"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c>
          <w:tcPr>
            <w:tcW w:w="26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9DCCE27"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w:t>
            </w:r>
          </w:p>
        </w:tc>
      </w:tr>
    </w:tbl>
    <w:p w14:paraId="6DF94C67" w14:textId="77774D66" w:rsidR="00F2098F" w:rsidRPr="00116AC2" w:rsidRDefault="00F2098F" w:rsidP="00116AC2">
      <w:pPr>
        <w:pStyle w:val="aff0"/>
        <w:numPr>
          <w:ilvl w:val="1"/>
          <w:numId w:val="24"/>
        </w:numPr>
        <w:spacing w:after="0"/>
        <w:jc w:val="both"/>
        <w:rPr>
          <w:rFonts w:ascii="Times New Roman" w:hAnsi="Times New Roman"/>
          <w:sz w:val="24"/>
          <w:lang w:eastAsia="ru-RU"/>
        </w:rPr>
      </w:pPr>
      <w:r w:rsidRPr="00116AC2">
        <w:rPr>
          <w:rFonts w:ascii="Times New Roman" w:hAnsi="Times New Roman"/>
          <w:sz w:val="24"/>
          <w:lang w:eastAsia="ru-RU"/>
        </w:rPr>
        <w:t>Учасник надає довідку (лист), що містить підтвердження наявності обладнання (технічних засобів, машин, механізмів тощо) та матеріально-технічної бази, необхідних для надання послуг за предметом закупівлі, із зазначенням власне чи залучене (орендоване тощо).</w:t>
      </w:r>
    </w:p>
    <w:p w14:paraId="1AA73E25" w14:textId="77777777" w:rsidR="00116AC2" w:rsidRPr="00116AC2" w:rsidRDefault="00116AC2" w:rsidP="00116AC2">
      <w:pPr>
        <w:pStyle w:val="aff0"/>
        <w:numPr>
          <w:ilvl w:val="1"/>
          <w:numId w:val="24"/>
        </w:numPr>
        <w:spacing w:after="0"/>
        <w:jc w:val="both"/>
        <w:rPr>
          <w:rFonts w:ascii="Times New Roman" w:hAnsi="Times New Roman"/>
          <w:sz w:val="24"/>
          <w:lang w:eastAsia="ru-RU"/>
        </w:rPr>
      </w:pPr>
      <w:r w:rsidRPr="00116AC2">
        <w:rPr>
          <w:rFonts w:ascii="Times New Roman" w:hAnsi="Times New Roman"/>
          <w:sz w:val="24"/>
          <w:lang w:eastAsia="ru-RU"/>
        </w:rPr>
        <w:t>Перелік та кількість обладнання та матеріально-технічної бази згідно відомості обсягів робіт, необхідні для виконання робіт не менше:</w:t>
      </w:r>
    </w:p>
    <w:p w14:paraId="1D07C6A5" w14:textId="54F26C8E" w:rsidR="00116AC2" w:rsidRPr="00116AC2" w:rsidRDefault="00116AC2" w:rsidP="00116AC2">
      <w:pPr>
        <w:spacing w:after="0"/>
        <w:jc w:val="both"/>
        <w:rPr>
          <w:rFonts w:ascii="Times New Roman" w:hAnsi="Times New Roman"/>
          <w:sz w:val="24"/>
          <w:lang w:eastAsia="ru-RU"/>
        </w:rPr>
      </w:pPr>
      <w:r w:rsidRPr="00116AC2">
        <w:rPr>
          <w:rFonts w:ascii="Times New Roman" w:hAnsi="Times New Roman"/>
          <w:sz w:val="24"/>
          <w:lang w:eastAsia="ru-RU"/>
        </w:rPr>
        <w:t>-Установки горизонтально спрямованого  буріння, сила протяжки до 11000 кг - не менше 1 од.</w:t>
      </w:r>
    </w:p>
    <w:p w14:paraId="4E5C5A11" w14:textId="19EC6EFC" w:rsidR="00116AC2" w:rsidRPr="00116AC2" w:rsidRDefault="00116AC2" w:rsidP="00116AC2">
      <w:pPr>
        <w:spacing w:after="0"/>
        <w:jc w:val="both"/>
        <w:rPr>
          <w:rFonts w:ascii="Times New Roman" w:hAnsi="Times New Roman"/>
          <w:sz w:val="24"/>
          <w:lang w:val="uk-UA" w:eastAsia="ru-RU"/>
        </w:rPr>
      </w:pPr>
      <w:r>
        <w:rPr>
          <w:rFonts w:ascii="Times New Roman" w:hAnsi="Times New Roman"/>
          <w:sz w:val="24"/>
          <w:lang w:val="uk-UA" w:eastAsia="ru-RU"/>
        </w:rPr>
        <w:t xml:space="preserve">- </w:t>
      </w:r>
      <w:r w:rsidRPr="00116AC2">
        <w:rPr>
          <w:rFonts w:ascii="Times New Roman" w:hAnsi="Times New Roman"/>
          <w:sz w:val="24"/>
          <w:lang w:val="uk-UA" w:eastAsia="ru-RU"/>
        </w:rPr>
        <w:t>Змішувальні вузли для готування бурової рідини, ємність бака 2839 л, обє'м подачі суміші 750 л/хв - не менше 1 од.</w:t>
      </w:r>
    </w:p>
    <w:p w14:paraId="47F82BDF" w14:textId="5840CF5B"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Крани на автомобільному ходу, вантажопідйомність 10 т -  не менше 1 од.</w:t>
      </w:r>
    </w:p>
    <w:p w14:paraId="16B7E0DB" w14:textId="395C7244"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Екскаватор –  не менше 1 од.</w:t>
      </w:r>
    </w:p>
    <w:p w14:paraId="2739F90B" w14:textId="03B9DDD7" w:rsidR="00116AC2" w:rsidRPr="00116AC2" w:rsidRDefault="00116AC2" w:rsidP="00116AC2">
      <w:pPr>
        <w:spacing w:after="0"/>
        <w:jc w:val="both"/>
        <w:rPr>
          <w:rFonts w:ascii="Times New Roman" w:hAnsi="Times New Roman"/>
          <w:sz w:val="24"/>
          <w:lang w:val="uk-UA" w:eastAsia="ru-RU"/>
        </w:rPr>
      </w:pPr>
      <w:r w:rsidRPr="00116AC2">
        <w:rPr>
          <w:rFonts w:ascii="Times New Roman" w:hAnsi="Times New Roman"/>
          <w:sz w:val="24"/>
          <w:lang w:val="uk-UA" w:eastAsia="ru-RU"/>
        </w:rPr>
        <w:t>- Бульдозер –  не менше 1 од.</w:t>
      </w:r>
    </w:p>
    <w:p w14:paraId="2CBA05A5" w14:textId="5433B144" w:rsidR="00116AC2" w:rsidRPr="00116AC2" w:rsidRDefault="00116AC2" w:rsidP="00116AC2">
      <w:pPr>
        <w:spacing w:after="0"/>
        <w:jc w:val="both"/>
        <w:rPr>
          <w:rFonts w:ascii="Times New Roman" w:eastAsia="Calibri" w:hAnsi="Times New Roman" w:cs="Times New Roman"/>
          <w:sz w:val="24"/>
          <w:szCs w:val="24"/>
          <w:lang w:val="uk-UA" w:eastAsia="ru-RU"/>
        </w:rPr>
      </w:pPr>
      <w:r w:rsidRPr="00116AC2">
        <w:rPr>
          <w:rFonts w:ascii="Times New Roman" w:hAnsi="Times New Roman"/>
          <w:sz w:val="24"/>
          <w:lang w:val="uk-UA" w:eastAsia="ru-RU"/>
        </w:rPr>
        <w:t>- Апарати для стикового зварювання поліетиленових труб діаметром до 315 мм, потужність 3,7 кВт (працює від пересувної електростанції)  - не менше 1 од.</w:t>
      </w:r>
    </w:p>
    <w:p w14:paraId="0FF4F479" w14:textId="35CEA3AF"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1.</w:t>
      </w:r>
      <w:r w:rsidR="00116AC2">
        <w:rPr>
          <w:rFonts w:ascii="Times New Roman" w:eastAsia="Calibri" w:hAnsi="Times New Roman" w:cs="Times New Roman"/>
          <w:sz w:val="24"/>
          <w:szCs w:val="24"/>
          <w:lang w:val="uk-UA" w:eastAsia="ru-RU"/>
        </w:rPr>
        <w:t>3</w:t>
      </w:r>
      <w:r w:rsidRPr="00575BE2">
        <w:rPr>
          <w:rFonts w:ascii="Times New Roman" w:eastAsia="Calibri" w:hAnsi="Times New Roman" w:cs="Times New Roman"/>
          <w:sz w:val="24"/>
          <w:szCs w:val="24"/>
          <w:lang w:val="uk-UA" w:eastAsia="ru-RU"/>
        </w:rPr>
        <w:t>. Для документального підтвердження інформації наявності залученого (орендованого тощо) обладнання (технічних засобів, машин, механізмів тощо) та матеріально-технічної бази, необхідних для надання послуг за предметом закупівлі, надати договір оренди, використання, управління, лізингу тощо.</w:t>
      </w:r>
    </w:p>
    <w:p w14:paraId="7277FF3D" w14:textId="77777777" w:rsidR="00F2098F" w:rsidRPr="00575BE2" w:rsidRDefault="00F2098F" w:rsidP="00F2098F">
      <w:pPr>
        <w:spacing w:after="0"/>
        <w:jc w:val="both"/>
        <w:rPr>
          <w:rFonts w:ascii="Times New Roman" w:hAnsi="Times New Roman" w:cs="Times New Roman"/>
          <w:i/>
          <w:sz w:val="24"/>
          <w:szCs w:val="24"/>
          <w:lang w:val="uk-UA" w:eastAsia="ru-RU"/>
        </w:rPr>
      </w:pPr>
      <w:r w:rsidRPr="00575BE2">
        <w:rPr>
          <w:rFonts w:ascii="Times New Roman" w:hAnsi="Times New Roman" w:cs="Times New Roman"/>
          <w:i/>
          <w:sz w:val="24"/>
          <w:szCs w:val="24"/>
          <w:lang w:val="uk-UA"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087B2D6"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p>
    <w:p w14:paraId="70E46FF7" w14:textId="77777777" w:rsidR="00F2098F" w:rsidRPr="00575BE2" w:rsidRDefault="00F2098F" w:rsidP="00F2098F">
      <w:pPr>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2)Наявність працівників відповідної кваліфікації, які мають необхідні знання та досвід.</w:t>
      </w:r>
      <w:r w:rsidRPr="00575BE2">
        <w:rPr>
          <w:rFonts w:ascii="Times New Roman" w:eastAsia="Calibri" w:hAnsi="Times New Roman" w:cs="Times New Roman"/>
          <w:sz w:val="24"/>
          <w:szCs w:val="24"/>
          <w:lang w:val="uk-UA" w:eastAsia="ru-RU"/>
        </w:rPr>
        <w:t xml:space="preserve"> </w:t>
      </w:r>
      <w:r w:rsidRPr="00575BE2">
        <w:rPr>
          <w:rFonts w:ascii="Times New Roman" w:eastAsia="Times New Roman" w:hAnsi="Times New Roman" w:cs="Times New Roman"/>
          <w:color w:val="000000"/>
          <w:sz w:val="24"/>
          <w:szCs w:val="24"/>
          <w:lang w:val="uk-UA" w:eastAsia="uk-UA"/>
        </w:rPr>
        <w:t>Довідка, складена на фірмовому бланку учасника про наявність в учасника працівників відповідної кваліфікації, які мають необхідні знання та досвід.</w:t>
      </w:r>
    </w:p>
    <w:tbl>
      <w:tblPr>
        <w:tblW w:w="10480" w:type="dxa"/>
        <w:shd w:val="clear" w:color="auto" w:fill="FFFFFF"/>
        <w:tblCellMar>
          <w:left w:w="0" w:type="dxa"/>
          <w:right w:w="0" w:type="dxa"/>
        </w:tblCellMar>
        <w:tblLook w:val="04A0" w:firstRow="1" w:lastRow="0" w:firstColumn="1" w:lastColumn="0" w:noHBand="0" w:noVBand="1"/>
      </w:tblPr>
      <w:tblGrid>
        <w:gridCol w:w="540"/>
        <w:gridCol w:w="1314"/>
        <w:gridCol w:w="951"/>
        <w:gridCol w:w="2997"/>
        <w:gridCol w:w="1843"/>
        <w:gridCol w:w="2835"/>
      </w:tblGrid>
      <w:tr w:rsidR="00F2098F" w:rsidRPr="008F1E81" w14:paraId="00D4664B" w14:textId="77777777" w:rsidTr="00321806">
        <w:trPr>
          <w:trHeight w:val="314"/>
        </w:trPr>
        <w:tc>
          <w:tcPr>
            <w:tcW w:w="1048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847BA"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Довідка про наявних працівників відповідної кваліфікації,  які мають необхідні знання та досвід</w:t>
            </w:r>
          </w:p>
        </w:tc>
      </w:tr>
      <w:tr w:rsidR="00F2098F" w:rsidRPr="00575BE2" w14:paraId="1A6AA267" w14:textId="77777777" w:rsidTr="00321806">
        <w:trPr>
          <w:trHeight w:val="66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64F5CE"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п/п</w:t>
            </w:r>
          </w:p>
        </w:tc>
        <w:tc>
          <w:tcPr>
            <w:tcW w:w="13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F36C046"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Прізвище, ініціали, посада</w:t>
            </w:r>
          </w:p>
        </w:tc>
        <w:tc>
          <w:tcPr>
            <w:tcW w:w="9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27AF3C1"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Посада</w:t>
            </w:r>
          </w:p>
        </w:tc>
        <w:tc>
          <w:tcPr>
            <w:tcW w:w="29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1E6010B"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Освіта (навчальний заклад/ напрям підготовки/ спеціальність)</w:t>
            </w: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FC2B2DF"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Досвід роботи на</w:t>
            </w:r>
          </w:p>
          <w:p w14:paraId="1B5517D7"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зазначеній посаді</w:t>
            </w:r>
          </w:p>
        </w:tc>
        <w:tc>
          <w:tcPr>
            <w:tcW w:w="28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A806335"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Додаткова інформація</w:t>
            </w:r>
          </w:p>
        </w:tc>
      </w:tr>
      <w:tr w:rsidR="00F2098F" w:rsidRPr="00575BE2" w14:paraId="56FD171B" w14:textId="77777777" w:rsidTr="00321806">
        <w:trPr>
          <w:trHeight w:val="207"/>
        </w:trPr>
        <w:tc>
          <w:tcPr>
            <w:tcW w:w="5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E4FB19"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131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681B1F7"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9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895404C"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p>
        </w:tc>
        <w:tc>
          <w:tcPr>
            <w:tcW w:w="299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0D08F48"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184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C1597AC"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c>
          <w:tcPr>
            <w:tcW w:w="2835" w:type="dxa"/>
            <w:tcBorders>
              <w:top w:val="single" w:sz="4" w:space="0" w:color="auto"/>
              <w:left w:val="single" w:sz="4" w:space="0" w:color="auto"/>
              <w:bottom w:val="single" w:sz="4" w:space="0" w:color="auto"/>
              <w:right w:val="single" w:sz="8" w:space="0" w:color="auto"/>
            </w:tcBorders>
            <w:shd w:val="clear" w:color="auto" w:fill="FFFFFF"/>
          </w:tcPr>
          <w:p w14:paraId="03686526" w14:textId="77777777" w:rsidR="00F2098F" w:rsidRPr="00575BE2" w:rsidRDefault="00F2098F" w:rsidP="00C533C3">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w:t>
            </w:r>
          </w:p>
        </w:tc>
      </w:tr>
    </w:tbl>
    <w:p w14:paraId="466C3868"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t xml:space="preserve">Учасник надає перелік працівників, які необхідні та будуть залучатись до надання послуг. В довідці Учасник зазначає посаду яку обіймає працівник або на яку роботу (у разі укладення правової-цивільної угоди) його взято, його кваліфікаційний рівень. </w:t>
      </w:r>
    </w:p>
    <w:p w14:paraId="40BCC034" w14:textId="77777777" w:rsidR="00F2098F" w:rsidRPr="00575BE2" w:rsidRDefault="00F2098F" w:rsidP="00F2098F">
      <w:pPr>
        <w:spacing w:after="0" w:line="240" w:lineRule="auto"/>
        <w:jc w:val="both"/>
        <w:rPr>
          <w:rFonts w:ascii="Times New Roman" w:eastAsia="Times New Roman" w:hAnsi="Times New Roman" w:cs="Times New Roman"/>
          <w:color w:val="000000"/>
          <w:sz w:val="24"/>
          <w:szCs w:val="24"/>
          <w:lang w:val="uk-UA" w:eastAsia="uk-UA"/>
        </w:rPr>
      </w:pPr>
      <w:r w:rsidRPr="00575BE2">
        <w:rPr>
          <w:rFonts w:ascii="Times New Roman" w:eastAsia="Times New Roman" w:hAnsi="Times New Roman" w:cs="Times New Roman"/>
          <w:color w:val="000000"/>
          <w:sz w:val="24"/>
          <w:szCs w:val="24"/>
          <w:lang w:val="uk-UA" w:eastAsia="uk-UA"/>
        </w:rPr>
        <w:lastRenderedPageBreak/>
        <w:t>Якщо строк дії документів, які подаються Учасником на підтвердження наявності працівників відповідної кваліфікації, які  мають необхідні знання та  досвід, закінчується у період проведення процедури закупівлі або після завершення процедури закупівлі, Учасник у складі пропозиції має надати гарантійний лист в довільній формі на фірмовому бланку Учасника за підписом уповноваженої особи щодо їх отримання до моменту укладання договору або продовження терміну дії на весь строк дії договору за предметом закупівлі.</w:t>
      </w:r>
    </w:p>
    <w:p w14:paraId="24265D3D" w14:textId="77777777" w:rsidR="00F2098F" w:rsidRPr="00575BE2" w:rsidRDefault="00F2098F" w:rsidP="00F2098F">
      <w:pPr>
        <w:spacing w:after="0" w:line="240" w:lineRule="auto"/>
        <w:jc w:val="both"/>
        <w:rPr>
          <w:rFonts w:ascii="Times New Roman" w:eastAsia="Times New Roman" w:hAnsi="Times New Roman" w:cs="Times New Roman"/>
          <w:i/>
          <w:color w:val="000000"/>
          <w:sz w:val="24"/>
          <w:szCs w:val="24"/>
          <w:lang w:val="uk-UA" w:eastAsia="uk-UA"/>
        </w:rPr>
      </w:pPr>
      <w:r w:rsidRPr="00575BE2">
        <w:rPr>
          <w:rFonts w:ascii="Times New Roman" w:eastAsia="Times New Roman" w:hAnsi="Times New Roman" w:cs="Times New Roman"/>
          <w:i/>
          <w:color w:val="000000"/>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ED3B889" w14:textId="77777777" w:rsidR="00F2098F" w:rsidRPr="00575BE2" w:rsidRDefault="00F2098F" w:rsidP="00F2098F">
      <w:pPr>
        <w:spacing w:after="0" w:line="240" w:lineRule="auto"/>
        <w:jc w:val="both"/>
        <w:rPr>
          <w:rFonts w:ascii="Times New Roman" w:eastAsia="Times New Roman" w:hAnsi="Times New Roman" w:cs="Times New Roman"/>
          <w:i/>
          <w:color w:val="000000"/>
          <w:sz w:val="24"/>
          <w:szCs w:val="24"/>
          <w:lang w:val="uk-UA" w:eastAsia="uk-UA"/>
        </w:rPr>
      </w:pPr>
    </w:p>
    <w:p w14:paraId="4B5B55A2" w14:textId="77777777" w:rsidR="00F2098F" w:rsidRPr="00575BE2" w:rsidRDefault="00F2098F" w:rsidP="00F2098F">
      <w:pPr>
        <w:spacing w:after="0"/>
        <w:jc w:val="both"/>
        <w:rPr>
          <w:rFonts w:ascii="Times New Roman" w:eastAsia="Times New Roman" w:hAnsi="Times New Roman" w:cs="Times New Roman"/>
          <w:iCs/>
          <w:color w:val="000000"/>
          <w:sz w:val="24"/>
          <w:szCs w:val="24"/>
          <w:lang w:val="uk-UA" w:eastAsia="uk-UA"/>
        </w:rPr>
      </w:pPr>
      <w:r w:rsidRPr="00575BE2">
        <w:rPr>
          <w:rFonts w:ascii="Times New Roman" w:eastAsia="Times New Roman" w:hAnsi="Times New Roman" w:cs="Times New Roman"/>
          <w:iCs/>
          <w:color w:val="000000"/>
          <w:sz w:val="24"/>
          <w:szCs w:val="24"/>
          <w:lang w:val="uk-UA" w:eastAsia="uk-UA"/>
        </w:rPr>
        <w:t>3)Наявність документально підтвердженого досвіду виконання аналогічних за предметом закупівлі договорів.</w:t>
      </w:r>
    </w:p>
    <w:p w14:paraId="09F0F70E" w14:textId="16C03899" w:rsidR="00F2098F" w:rsidRPr="00575BE2" w:rsidRDefault="00F2098F" w:rsidP="00F2098F">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складена на фірмовому бланку (у разі наявності)  учасника про те, що учасник має досвід виконання аналогічного(аналогічних) за предметом закупівлі договору (договорів).</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338"/>
        <w:gridCol w:w="4213"/>
        <w:gridCol w:w="4394"/>
      </w:tblGrid>
      <w:tr w:rsidR="00F2098F" w:rsidRPr="00575BE2" w14:paraId="1F4ED160" w14:textId="77777777" w:rsidTr="00321806">
        <w:tc>
          <w:tcPr>
            <w:tcW w:w="10485" w:type="dxa"/>
            <w:gridSpan w:val="4"/>
          </w:tcPr>
          <w:p w14:paraId="7C428755"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 xml:space="preserve">Довідка про виконання аналогічних </w:t>
            </w:r>
            <w:r w:rsidRPr="00575BE2">
              <w:rPr>
                <w:rFonts w:ascii="Times New Roman" w:eastAsia="Calibri" w:hAnsi="Times New Roman" w:cs="Times New Roman"/>
                <w:sz w:val="24"/>
                <w:szCs w:val="24"/>
                <w:lang w:val="uk-UA" w:eastAsia="ru-RU"/>
              </w:rPr>
              <w:t xml:space="preserve">за предметом закупівлі </w:t>
            </w:r>
            <w:r w:rsidRPr="00575BE2">
              <w:rPr>
                <w:rFonts w:ascii="Times New Roman" w:eastAsia="Calibri" w:hAnsi="Times New Roman" w:cs="Times New Roman"/>
                <w:sz w:val="24"/>
                <w:szCs w:val="24"/>
                <w:lang w:val="uk-UA"/>
              </w:rPr>
              <w:t>договорів</w:t>
            </w:r>
          </w:p>
        </w:tc>
      </w:tr>
      <w:tr w:rsidR="00F2098F" w:rsidRPr="00575BE2" w14:paraId="49C44D7C" w14:textId="77777777" w:rsidTr="00321806">
        <w:tc>
          <w:tcPr>
            <w:tcW w:w="540" w:type="dxa"/>
          </w:tcPr>
          <w:p w14:paraId="2DC30F57"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п/п</w:t>
            </w:r>
          </w:p>
        </w:tc>
        <w:tc>
          <w:tcPr>
            <w:tcW w:w="1338" w:type="dxa"/>
          </w:tcPr>
          <w:p w14:paraId="2F3050AD"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Предмет договору</w:t>
            </w:r>
          </w:p>
          <w:p w14:paraId="6B93CF0B"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 та дата)</w:t>
            </w:r>
          </w:p>
        </w:tc>
        <w:tc>
          <w:tcPr>
            <w:tcW w:w="4213" w:type="dxa"/>
          </w:tcPr>
          <w:p w14:paraId="207ABCCE" w14:textId="77777777" w:rsidR="00F2098F" w:rsidRPr="00575BE2" w:rsidRDefault="00F2098F" w:rsidP="00C533C3">
            <w:pPr>
              <w:spacing w:after="0" w:line="240" w:lineRule="auto"/>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Найменування замовника</w:t>
            </w:r>
          </w:p>
          <w:p w14:paraId="1FA9DC37"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(повна адреса замовника, телефони)</w:t>
            </w:r>
          </w:p>
        </w:tc>
        <w:tc>
          <w:tcPr>
            <w:tcW w:w="4394" w:type="dxa"/>
          </w:tcPr>
          <w:p w14:paraId="5271F85B"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Обсяги</w:t>
            </w:r>
          </w:p>
          <w:p w14:paraId="795194BF" w14:textId="77777777" w:rsidR="00F2098F" w:rsidRPr="00575BE2" w:rsidRDefault="00F2098F" w:rsidP="00C533C3">
            <w:pPr>
              <w:spacing w:after="0" w:line="240" w:lineRule="auto"/>
              <w:rPr>
                <w:rFonts w:ascii="Times New Roman" w:eastAsia="Calibri" w:hAnsi="Times New Roman" w:cs="Times New Roman"/>
                <w:sz w:val="24"/>
                <w:szCs w:val="24"/>
                <w:lang w:val="uk-UA"/>
              </w:rPr>
            </w:pPr>
            <w:r w:rsidRPr="00575BE2">
              <w:rPr>
                <w:rFonts w:ascii="Times New Roman" w:eastAsia="Calibri" w:hAnsi="Times New Roman" w:cs="Times New Roman"/>
                <w:sz w:val="24"/>
                <w:szCs w:val="24"/>
                <w:lang w:val="uk-UA"/>
              </w:rPr>
              <w:t>(або характер робіт, послуг та специфічні особливості, що є схожими з даним предметом закупівлі)</w:t>
            </w:r>
          </w:p>
        </w:tc>
      </w:tr>
      <w:tr w:rsidR="00F2098F" w:rsidRPr="00575BE2" w14:paraId="7B1CD244" w14:textId="77777777" w:rsidTr="00321806">
        <w:tc>
          <w:tcPr>
            <w:tcW w:w="540" w:type="dxa"/>
          </w:tcPr>
          <w:p w14:paraId="0ADD6FAF"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1338" w:type="dxa"/>
          </w:tcPr>
          <w:p w14:paraId="6C1233AF"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4213" w:type="dxa"/>
          </w:tcPr>
          <w:p w14:paraId="1155B9BD"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c>
          <w:tcPr>
            <w:tcW w:w="4394" w:type="dxa"/>
          </w:tcPr>
          <w:p w14:paraId="20C33033" w14:textId="77777777" w:rsidR="00F2098F" w:rsidRPr="00575BE2" w:rsidRDefault="00F2098F" w:rsidP="00C533C3">
            <w:pPr>
              <w:spacing w:after="0" w:line="240" w:lineRule="auto"/>
              <w:rPr>
                <w:rFonts w:ascii="Times New Roman" w:eastAsia="Calibri" w:hAnsi="Times New Roman" w:cs="Times New Roman"/>
                <w:sz w:val="24"/>
                <w:szCs w:val="24"/>
                <w:lang w:val="uk-UA"/>
              </w:rPr>
            </w:pPr>
          </w:p>
        </w:tc>
      </w:tr>
    </w:tbl>
    <w:p w14:paraId="1BBB6E52" w14:textId="77777777"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Довідка (лист) про те, що учасник має досвід виконання аналогічного за предметом закупівлі договору в якій обов’язково зазначити – найменування та місцезнаходження замовника, контактний телефон, предмет договору, код за ЄДРПОУ (</w:t>
      </w:r>
      <w:r w:rsidRPr="00575BE2">
        <w:rPr>
          <w:rFonts w:ascii="Times New Roman" w:eastAsia="Calibri" w:hAnsi="Times New Roman" w:cs="Times New Roman"/>
          <w:i/>
          <w:sz w:val="24"/>
          <w:szCs w:val="24"/>
          <w:lang w:val="uk-UA" w:eastAsia="ru-RU"/>
        </w:rPr>
        <w:t>для юридичної особи</w:t>
      </w:r>
      <w:r w:rsidRPr="00575BE2">
        <w:rPr>
          <w:rFonts w:ascii="Times New Roman" w:eastAsia="Calibri" w:hAnsi="Times New Roman" w:cs="Times New Roman"/>
          <w:sz w:val="24"/>
          <w:szCs w:val="24"/>
          <w:lang w:val="uk-UA" w:eastAsia="ru-RU"/>
        </w:rPr>
        <w:t>), реєстраційний номер облікової картки платника податків (</w:t>
      </w:r>
      <w:r w:rsidRPr="00575BE2">
        <w:rPr>
          <w:rFonts w:ascii="Times New Roman" w:eastAsia="Calibri" w:hAnsi="Times New Roman" w:cs="Times New Roman"/>
          <w:i/>
          <w:sz w:val="24"/>
          <w:szCs w:val="24"/>
          <w:lang w:val="uk-UA" w:eastAsia="ru-RU"/>
        </w:rPr>
        <w:t>для</w:t>
      </w:r>
      <w:r w:rsidRPr="00575BE2">
        <w:rPr>
          <w:rFonts w:ascii="Times New Roman" w:eastAsia="Calibri" w:hAnsi="Times New Roman" w:cs="Times New Roman"/>
          <w:sz w:val="24"/>
          <w:szCs w:val="24"/>
          <w:lang w:val="uk-UA" w:eastAsia="ru-RU"/>
        </w:rPr>
        <w:t xml:space="preserve"> </w:t>
      </w:r>
      <w:r w:rsidRPr="00575BE2">
        <w:rPr>
          <w:rFonts w:ascii="Times New Roman" w:eastAsia="Calibri" w:hAnsi="Times New Roman" w:cs="Times New Roman"/>
          <w:i/>
          <w:iCs/>
          <w:sz w:val="24"/>
          <w:szCs w:val="24"/>
          <w:lang w:val="uk-UA" w:eastAsia="ru-RU"/>
        </w:rPr>
        <w:t>фізичних осіб, у тому числі фізичних осіб-підприємців</w:t>
      </w:r>
      <w:r w:rsidRPr="00575BE2">
        <w:rPr>
          <w:rFonts w:ascii="Times New Roman" w:eastAsia="Calibri" w:hAnsi="Times New Roman" w:cs="Times New Roman"/>
          <w:sz w:val="24"/>
          <w:szCs w:val="24"/>
          <w:lang w:val="uk-UA" w:eastAsia="ru-RU"/>
        </w:rPr>
        <w:t>), номер, дату укладання та строк дії договору.</w:t>
      </w:r>
    </w:p>
    <w:p w14:paraId="0083FDC2" w14:textId="77777777" w:rsidR="00F2098F" w:rsidRPr="00575BE2" w:rsidRDefault="00F2098F" w:rsidP="00F2098F">
      <w:pPr>
        <w:spacing w:after="0" w:line="240" w:lineRule="auto"/>
        <w:jc w:val="both"/>
        <w:rPr>
          <w:rFonts w:ascii="Times New Roman" w:eastAsia="Calibri" w:hAnsi="Times New Roman" w:cs="Times New Roman"/>
          <w:sz w:val="24"/>
          <w:szCs w:val="24"/>
          <w:lang w:val="uk-UA" w:eastAsia="ru-RU"/>
        </w:rPr>
      </w:pPr>
      <w:r w:rsidRPr="00575BE2">
        <w:rPr>
          <w:rFonts w:ascii="Times New Roman" w:eastAsia="Calibri" w:hAnsi="Times New Roman" w:cs="Times New Roman"/>
          <w:sz w:val="24"/>
          <w:szCs w:val="24"/>
          <w:lang w:val="uk-UA" w:eastAsia="ru-RU"/>
        </w:rPr>
        <w:t>Для документального підтвердження досвіду виконання окремо кожного аналогічного договору (зазначеного в довідці (листі) тощо) Учасник зобов’язаний надати:</w:t>
      </w:r>
    </w:p>
    <w:p w14:paraId="699D7FC7" w14:textId="62AAB744" w:rsidR="00F2098F" w:rsidRPr="00F2098F" w:rsidRDefault="00F2098F" w:rsidP="00F2098F">
      <w:pPr>
        <w:spacing w:after="200" w:line="276" w:lineRule="auto"/>
        <w:jc w:val="both"/>
        <w:rPr>
          <w:rFonts w:ascii="Times New Roman" w:eastAsia="Cambria Math" w:hAnsi="Times New Roman" w:cs="Times New Roman"/>
          <w:b/>
          <w:sz w:val="24"/>
          <w:szCs w:val="24"/>
          <w:lang w:val="uk-UA"/>
        </w:rPr>
      </w:pPr>
      <w:r w:rsidRPr="00575BE2">
        <w:rPr>
          <w:rFonts w:ascii="Times New Roman" w:eastAsia="Calibri" w:hAnsi="Times New Roman" w:cs="Times New Roman"/>
          <w:sz w:val="24"/>
          <w:szCs w:val="24"/>
          <w:lang w:val="uk-UA" w:eastAsia="ru-RU"/>
        </w:rPr>
        <w:t>- акт виконаних робіт (надання послуг) або інший документ підтверджуючий факт повного якісного виконання робіт (надання послуг) в повному обсязі.</w:t>
      </w:r>
    </w:p>
    <w:p w14:paraId="04DEF298" w14:textId="77777777" w:rsidR="00575BE2" w:rsidRPr="00BF6E08" w:rsidRDefault="00575BE2" w:rsidP="00BF6E08">
      <w:pPr>
        <w:spacing w:after="0" w:line="240" w:lineRule="auto"/>
        <w:jc w:val="center"/>
        <w:rPr>
          <w:rFonts w:ascii="Arial Black" w:eastAsia="Times New Roman" w:hAnsi="Arial Black" w:cs="Times New Roman"/>
          <w:b/>
          <w:sz w:val="28"/>
          <w:szCs w:val="28"/>
          <w:lang w:val="uk-UA" w:eastAsia="ru-RU"/>
        </w:rPr>
      </w:pPr>
    </w:p>
    <w:p w14:paraId="02D1E28F" w14:textId="77777777" w:rsidR="00BF6E08" w:rsidRPr="00BF6E08" w:rsidRDefault="00BF6E08" w:rsidP="00F2098F">
      <w:pPr>
        <w:jc w:val="both"/>
        <w:rPr>
          <w:rFonts w:ascii="Times New Roman" w:eastAsia="Calibri" w:hAnsi="Times New Roman" w:cs="Times New Roman"/>
          <w:b/>
          <w:bCs/>
          <w:sz w:val="24"/>
          <w:szCs w:val="24"/>
          <w:lang w:val="uk-UA"/>
        </w:rPr>
      </w:pPr>
      <w:r w:rsidRPr="00BF6E08">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915" w:type="dxa"/>
        <w:tblInd w:w="-5" w:type="dxa"/>
        <w:tblLook w:val="04A0" w:firstRow="1" w:lastRow="0" w:firstColumn="1" w:lastColumn="0" w:noHBand="0" w:noVBand="1"/>
      </w:tblPr>
      <w:tblGrid>
        <w:gridCol w:w="709"/>
        <w:gridCol w:w="3256"/>
        <w:gridCol w:w="3265"/>
        <w:gridCol w:w="3685"/>
      </w:tblGrid>
      <w:tr w:rsidR="00BF6E08" w:rsidRPr="008F1E81" w14:paraId="539E402F" w14:textId="77777777" w:rsidTr="00A2750C">
        <w:tc>
          <w:tcPr>
            <w:tcW w:w="709" w:type="dxa"/>
            <w:tcBorders>
              <w:top w:val="single" w:sz="4" w:space="0" w:color="000000"/>
              <w:left w:val="single" w:sz="4" w:space="0" w:color="000000"/>
              <w:bottom w:val="single" w:sz="4" w:space="0" w:color="000000"/>
              <w:right w:val="single" w:sz="4" w:space="0" w:color="000000"/>
            </w:tcBorders>
            <w:vAlign w:val="center"/>
            <w:hideMark/>
          </w:tcPr>
          <w:p w14:paraId="48ED35F4" w14:textId="77777777" w:rsidR="00BF6E08" w:rsidRPr="00BF6E08" w:rsidRDefault="00BF6E08" w:rsidP="00BF6E08">
            <w:pPr>
              <w:jc w:val="center"/>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 п/п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4F3BBFB6" w14:textId="77777777" w:rsidR="00BF6E08" w:rsidRPr="00BF6E08" w:rsidRDefault="00BF6E08" w:rsidP="00BF6E08">
            <w:pPr>
              <w:jc w:val="center"/>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69371" w14:textId="77777777" w:rsidR="00BF6E08" w:rsidRPr="00BF6E08" w:rsidRDefault="00BF6E08" w:rsidP="00BF6E08">
            <w:pPr>
              <w:jc w:val="center"/>
              <w:rPr>
                <w:rFonts w:ascii="Times New Roman" w:eastAsia="Times New Roman" w:hAnsi="Times New Roman" w:cs="Times New Roman"/>
                <w:b/>
                <w:bCs/>
                <w:sz w:val="24"/>
                <w:szCs w:val="24"/>
                <w:lang w:val="uk-UA" w:eastAsia="ru-RU"/>
              </w:rPr>
            </w:pPr>
            <w:r w:rsidRPr="00BF6E08">
              <w:rPr>
                <w:rFonts w:ascii="Times New Roman" w:eastAsia="Times New Roman" w:hAnsi="Times New Roman" w:cs="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C32639" w14:textId="77777777" w:rsidR="00BF6E08" w:rsidRPr="00BF6E08" w:rsidRDefault="00BF6E08" w:rsidP="00BF6E08">
            <w:pPr>
              <w:ind w:right="169"/>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6E08" w:rsidRPr="00BF6E08" w14:paraId="42118B7A"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9111EF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w:t>
            </w:r>
          </w:p>
        </w:tc>
        <w:tc>
          <w:tcPr>
            <w:tcW w:w="3256" w:type="dxa"/>
            <w:tcBorders>
              <w:top w:val="single" w:sz="4" w:space="0" w:color="000000"/>
              <w:left w:val="single" w:sz="4" w:space="0" w:color="000000"/>
              <w:bottom w:val="single" w:sz="4" w:space="0" w:color="000000"/>
              <w:right w:val="single" w:sz="4" w:space="0" w:color="000000"/>
            </w:tcBorders>
            <w:hideMark/>
          </w:tcPr>
          <w:p w14:paraId="20DEE0E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BF6E08">
              <w:rPr>
                <w:rFonts w:ascii="Times New Roman" w:eastAsia="Times New Roman" w:hAnsi="Times New Roman" w:cs="Times New Roman"/>
                <w:sz w:val="24"/>
                <w:szCs w:val="24"/>
                <w:shd w:val="clear" w:color="auto" w:fill="FFFFFF"/>
                <w:lang w:val="uk-UA"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69D51"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sidRPr="00BF6E08">
              <w:rPr>
                <w:rFonts w:ascii="Times New Roman" w:eastAsia="Times New Roman" w:hAnsi="Times New Roman" w:cs="Times New Roman"/>
                <w:sz w:val="24"/>
                <w:szCs w:val="24"/>
                <w:shd w:val="clear" w:color="auto" w:fill="FFFFFF"/>
                <w:lang w:val="uk-UA" w:eastAsia="ru-RU"/>
              </w:rPr>
              <w:lastRenderedPageBreak/>
              <w:t>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78ADE40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BF6E08" w14:paraId="19D2B5AC"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3620A44F"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2</w:t>
            </w:r>
          </w:p>
        </w:tc>
        <w:tc>
          <w:tcPr>
            <w:tcW w:w="3256" w:type="dxa"/>
            <w:tcBorders>
              <w:top w:val="single" w:sz="4" w:space="0" w:color="000000"/>
              <w:left w:val="single" w:sz="4" w:space="0" w:color="000000"/>
              <w:bottom w:val="single" w:sz="4" w:space="0" w:color="000000"/>
              <w:right w:val="single" w:sz="4" w:space="0" w:color="000000"/>
            </w:tcBorders>
            <w:hideMark/>
          </w:tcPr>
          <w:p w14:paraId="1D4C2E2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92BA7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E0891EB"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8F1E81" w14:paraId="4A4FE9AA"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3903E0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3</w:t>
            </w:r>
          </w:p>
        </w:tc>
        <w:tc>
          <w:tcPr>
            <w:tcW w:w="3256" w:type="dxa"/>
            <w:tcBorders>
              <w:top w:val="single" w:sz="4" w:space="0" w:color="000000"/>
              <w:left w:val="single" w:sz="4" w:space="0" w:color="000000"/>
              <w:bottom w:val="single" w:sz="4" w:space="0" w:color="000000"/>
              <w:right w:val="single" w:sz="4" w:space="0" w:color="000000"/>
            </w:tcBorders>
            <w:hideMark/>
          </w:tcPr>
          <w:p w14:paraId="0FA89BBD"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3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6B6B8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E096AB7"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BF6E08">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BF6E08" w:rsidRPr="00BF6E08" w14:paraId="705FC21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6C3E9E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4</w:t>
            </w:r>
          </w:p>
        </w:tc>
        <w:tc>
          <w:tcPr>
            <w:tcW w:w="3256" w:type="dxa"/>
            <w:tcBorders>
              <w:top w:val="single" w:sz="4" w:space="0" w:color="000000"/>
              <w:left w:val="single" w:sz="4" w:space="0" w:color="000000"/>
              <w:bottom w:val="single" w:sz="4" w:space="0" w:color="000000"/>
              <w:right w:val="single" w:sz="4" w:space="0" w:color="000000"/>
            </w:tcBorders>
            <w:hideMark/>
          </w:tcPr>
          <w:p w14:paraId="54F1709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BF6E08">
              <w:rPr>
                <w:rFonts w:ascii="Times New Roman" w:eastAsia="Times New Roman" w:hAnsi="Times New Roman" w:cs="Times New Roman"/>
                <w:sz w:val="24"/>
                <w:szCs w:val="24"/>
                <w:shd w:val="clear" w:color="auto" w:fill="FFFFFF"/>
                <w:lang w:val="uk-UA" w:eastAsia="ru-RU"/>
              </w:rPr>
              <w:lastRenderedPageBreak/>
              <w:t xml:space="preserve">вигляді вчинення антиконкурентних узгоджених дій, що стосуються спотворення результатів тендерів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799F9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4DEBF69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8F1E81" w14:paraId="5B935C1F"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24A4DD6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5</w:t>
            </w:r>
          </w:p>
        </w:tc>
        <w:tc>
          <w:tcPr>
            <w:tcW w:w="3256" w:type="dxa"/>
            <w:tcBorders>
              <w:top w:val="single" w:sz="4" w:space="0" w:color="000000"/>
              <w:left w:val="single" w:sz="4" w:space="0" w:color="000000"/>
              <w:bottom w:val="single" w:sz="4" w:space="0" w:color="000000"/>
              <w:right w:val="single" w:sz="4" w:space="0" w:color="000000"/>
            </w:tcBorders>
            <w:hideMark/>
          </w:tcPr>
          <w:p w14:paraId="63CE2FA6"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5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06E9D7"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3C45C495"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F6E08" w:rsidRPr="008F1E81" w14:paraId="602764E5"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3F4202D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6</w:t>
            </w:r>
          </w:p>
        </w:tc>
        <w:tc>
          <w:tcPr>
            <w:tcW w:w="3256" w:type="dxa"/>
            <w:tcBorders>
              <w:top w:val="single" w:sz="4" w:space="0" w:color="000000"/>
              <w:left w:val="single" w:sz="4" w:space="0" w:color="000000"/>
              <w:bottom w:val="single" w:sz="4" w:space="0" w:color="000000"/>
              <w:right w:val="single" w:sz="4" w:space="0" w:color="000000"/>
            </w:tcBorders>
            <w:hideMark/>
          </w:tcPr>
          <w:p w14:paraId="62744D1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6E08">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BF75A1"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610736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F6E08" w:rsidRPr="00BF6E08" w14:paraId="53AFC313"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62568D6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7</w:t>
            </w:r>
          </w:p>
        </w:tc>
        <w:tc>
          <w:tcPr>
            <w:tcW w:w="3256" w:type="dxa"/>
            <w:tcBorders>
              <w:top w:val="single" w:sz="4" w:space="0" w:color="000000"/>
              <w:left w:val="single" w:sz="4" w:space="0" w:color="000000"/>
              <w:bottom w:val="single" w:sz="4" w:space="0" w:color="000000"/>
              <w:right w:val="single" w:sz="4" w:space="0" w:color="000000"/>
            </w:tcBorders>
            <w:hideMark/>
          </w:tcPr>
          <w:p w14:paraId="2D7C0EC0"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6E08">
              <w:rPr>
                <w:rFonts w:ascii="Times New Roman" w:eastAsia="Times New Roman" w:hAnsi="Times New Roman" w:cs="Times New Roman"/>
                <w:i/>
                <w:iCs/>
                <w:color w:val="000000" w:themeColor="text1"/>
                <w:sz w:val="24"/>
                <w:szCs w:val="24"/>
                <w:shd w:val="clear" w:color="auto" w:fill="FFFFFF"/>
                <w:lang w:val="uk-UA" w:eastAsia="ru-RU"/>
              </w:rPr>
              <w:t>(</w:t>
            </w:r>
            <w:r w:rsidRPr="00BF6E08">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4E9D2A"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1F01DB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75F876DC"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18DB9D7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8</w:t>
            </w:r>
          </w:p>
        </w:tc>
        <w:tc>
          <w:tcPr>
            <w:tcW w:w="3256" w:type="dxa"/>
            <w:tcBorders>
              <w:top w:val="single" w:sz="4" w:space="0" w:color="000000"/>
              <w:left w:val="single" w:sz="4" w:space="0" w:color="000000"/>
              <w:bottom w:val="single" w:sz="4" w:space="0" w:color="000000"/>
              <w:right w:val="single" w:sz="4" w:space="0" w:color="000000"/>
            </w:tcBorders>
            <w:hideMark/>
          </w:tcPr>
          <w:p w14:paraId="3C340DAF"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w:t>
            </w:r>
            <w:r w:rsidRPr="00BF6E08">
              <w:rPr>
                <w:rFonts w:ascii="Times New Roman" w:eastAsia="Times New Roman" w:hAnsi="Times New Roman" w:cs="Times New Roman"/>
                <w:color w:val="000000" w:themeColor="text1"/>
                <w:sz w:val="24"/>
                <w:szCs w:val="24"/>
                <w:shd w:val="clear" w:color="auto" w:fill="FFFFFF"/>
                <w:lang w:val="uk-UA" w:eastAsia="ru-RU"/>
              </w:rPr>
              <w:lastRenderedPageBreak/>
              <w:t xml:space="preserve">ліквідаційна процедура </w:t>
            </w:r>
            <w:r w:rsidRPr="00BF6E08">
              <w:rPr>
                <w:rFonts w:ascii="Times New Roman" w:eastAsia="Times New Roman" w:hAnsi="Times New Roman" w:cs="Times New Roman"/>
                <w:i/>
                <w:iCs/>
                <w:color w:val="000000" w:themeColor="text1"/>
                <w:sz w:val="24"/>
                <w:szCs w:val="24"/>
                <w:shd w:val="clear" w:color="auto" w:fill="FFFFFF"/>
                <w:lang w:val="uk-UA" w:eastAsia="ru-RU"/>
              </w:rPr>
              <w:t>(</w:t>
            </w:r>
            <w:r w:rsidRPr="00BF6E08">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FDC24D" w14:textId="77777777" w:rsidR="00BF6E08" w:rsidRPr="00BF6E08" w:rsidRDefault="00BF6E08" w:rsidP="00BF6E08">
            <w:pPr>
              <w:jc w:val="both"/>
              <w:rPr>
                <w:rFonts w:ascii="Times New Roman" w:eastAsia="Times New Roman" w:hAnsi="Times New Roman" w:cs="Times New Roman"/>
                <w:color w:val="000000" w:themeColor="text1"/>
                <w:sz w:val="24"/>
                <w:szCs w:val="24"/>
                <w:lang w:val="uk-UA" w:eastAsia="ru-RU"/>
              </w:rPr>
            </w:pPr>
            <w:r w:rsidRPr="00BF6E0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F6E08">
              <w:rPr>
                <w:rFonts w:ascii="Times New Roman" w:eastAsia="Times New Roman" w:hAnsi="Times New Roman" w:cs="Times New Roman"/>
                <w:sz w:val="24"/>
                <w:szCs w:val="24"/>
                <w:lang w:val="uk-UA" w:eastAsia="ru-RU"/>
              </w:rPr>
              <w:lastRenderedPageBreak/>
              <w:t>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13C1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BF6E08" w14:paraId="0CDEC7B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57F4BE4C"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9</w:t>
            </w:r>
          </w:p>
        </w:tc>
        <w:tc>
          <w:tcPr>
            <w:tcW w:w="3256" w:type="dxa"/>
            <w:tcBorders>
              <w:top w:val="single" w:sz="4" w:space="0" w:color="000000"/>
              <w:left w:val="single" w:sz="4" w:space="0" w:color="000000"/>
              <w:bottom w:val="single" w:sz="4" w:space="0" w:color="000000"/>
              <w:right w:val="single" w:sz="4" w:space="0" w:color="000000"/>
            </w:tcBorders>
            <w:hideMark/>
          </w:tcPr>
          <w:p w14:paraId="6335447F"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9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91A2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71933A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0298FC18"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599F6BC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10</w:t>
            </w:r>
          </w:p>
        </w:tc>
        <w:tc>
          <w:tcPr>
            <w:tcW w:w="3256" w:type="dxa"/>
            <w:tcBorders>
              <w:top w:val="single" w:sz="4" w:space="0" w:color="000000"/>
              <w:left w:val="single" w:sz="4" w:space="0" w:color="000000"/>
              <w:bottom w:val="single" w:sz="4" w:space="0" w:color="000000"/>
              <w:right w:val="single" w:sz="4" w:space="0" w:color="000000"/>
            </w:tcBorders>
            <w:hideMark/>
          </w:tcPr>
          <w:p w14:paraId="53F58329" w14:textId="77777777" w:rsidR="00BF6E08" w:rsidRPr="00BF6E08" w:rsidRDefault="00BF6E08" w:rsidP="00BF6E08">
            <w:pPr>
              <w:jc w:val="both"/>
              <w:rPr>
                <w:rFonts w:ascii="Times New Roman" w:eastAsia="Times New Roman" w:hAnsi="Times New Roman" w:cs="Times New Roman"/>
                <w:sz w:val="24"/>
                <w:szCs w:val="24"/>
                <w:shd w:val="clear" w:color="auto" w:fill="FFFFFF"/>
                <w:lang w:val="uk-UA" w:eastAsia="ru-RU"/>
              </w:rPr>
            </w:pPr>
            <w:r w:rsidRPr="00BF6E08">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10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590A4" w14:textId="77777777" w:rsidR="00BF6E08" w:rsidRPr="00BF6E08" w:rsidRDefault="00BF6E08" w:rsidP="00BF6E08">
            <w:pPr>
              <w:jc w:val="both"/>
              <w:rPr>
                <w:rFonts w:ascii="Times New Roman" w:eastAsia="Times New Roman" w:hAnsi="Times New Roman" w:cs="Times New Roman"/>
                <w:i/>
                <w:iCs/>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7AA7C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882C8EA" w14:textId="77777777" w:rsidR="00BF6E08" w:rsidRPr="00BF6E08" w:rsidRDefault="00BF6E08" w:rsidP="00BF6E08">
            <w:pPr>
              <w:jc w:val="both"/>
              <w:rPr>
                <w:rFonts w:ascii="Times New Roman" w:eastAsia="Times New Roman" w:hAnsi="Times New Roman" w:cs="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4C62BA7C" w14:textId="77777777" w:rsidR="00BF6E08" w:rsidRPr="00BF6E08" w:rsidRDefault="00BF6E08" w:rsidP="00BF6E08">
            <w:pPr>
              <w:jc w:val="both"/>
              <w:rPr>
                <w:rFonts w:ascii="Times New Roman" w:eastAsia="Times New Roman" w:hAnsi="Times New Roman" w:cs="Times New Roman"/>
                <w:color w:val="FF0000"/>
                <w:sz w:val="24"/>
                <w:szCs w:val="24"/>
                <w:lang w:val="uk-UA" w:eastAsia="ru-RU"/>
              </w:rPr>
            </w:pPr>
            <w:r w:rsidRPr="00BF6E08">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BF6E08" w:rsidRPr="00BF6E08" w14:paraId="03D2BDBB"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20BDE6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11</w:t>
            </w:r>
          </w:p>
        </w:tc>
        <w:tc>
          <w:tcPr>
            <w:tcW w:w="3256" w:type="dxa"/>
            <w:tcBorders>
              <w:top w:val="single" w:sz="4" w:space="0" w:color="000000"/>
              <w:left w:val="single" w:sz="4" w:space="0" w:color="000000"/>
              <w:bottom w:val="single" w:sz="4" w:space="0" w:color="000000"/>
              <w:right w:val="single" w:sz="4" w:space="0" w:color="000000"/>
            </w:tcBorders>
            <w:hideMark/>
          </w:tcPr>
          <w:p w14:paraId="5C605D1A"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BF6E08">
              <w:rPr>
                <w:rFonts w:ascii="Times New Roman" w:eastAsia="Times New Roman" w:hAnsi="Times New Roman" w:cs="Times New Roman"/>
                <w:i/>
                <w:iCs/>
                <w:sz w:val="24"/>
                <w:szCs w:val="24"/>
                <w:shd w:val="clear" w:color="auto" w:fill="FFFFFF"/>
                <w:lang w:val="uk-UA" w:eastAsia="ru-RU"/>
              </w:rPr>
              <w:t>(</w:t>
            </w:r>
            <w:r w:rsidRPr="00BF6E08">
              <w:rPr>
                <w:rFonts w:ascii="Times New Roman" w:eastAsia="Times New Roman" w:hAnsi="Times New Roman" w:cs="Times New Roman"/>
                <w:i/>
                <w:iCs/>
                <w:sz w:val="24"/>
                <w:szCs w:val="24"/>
                <w:lang w:val="uk-UA" w:eastAsia="ru-RU"/>
              </w:rPr>
              <w:t>підпункт 11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E0A20E"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w:t>
            </w:r>
            <w:r w:rsidRPr="00BF6E08">
              <w:rPr>
                <w:rFonts w:ascii="Times New Roman" w:eastAsia="Times New Roman" w:hAnsi="Times New Roman" w:cs="Times New Roman"/>
                <w:sz w:val="24"/>
                <w:szCs w:val="24"/>
                <w:lang w:val="uk-UA" w:eastAsia="ru-RU"/>
              </w:rPr>
              <w:lastRenderedPageBreak/>
              <w:t>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7FB5FDB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BF6E08" w:rsidRPr="008F1E81" w14:paraId="43679D20"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46C57298"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12</w:t>
            </w:r>
          </w:p>
        </w:tc>
        <w:tc>
          <w:tcPr>
            <w:tcW w:w="3256" w:type="dxa"/>
            <w:tcBorders>
              <w:top w:val="single" w:sz="4" w:space="0" w:color="000000"/>
              <w:left w:val="single" w:sz="4" w:space="0" w:color="000000"/>
              <w:bottom w:val="single" w:sz="4" w:space="0" w:color="000000"/>
              <w:right w:val="single" w:sz="4" w:space="0" w:color="000000"/>
            </w:tcBorders>
            <w:hideMark/>
          </w:tcPr>
          <w:p w14:paraId="1FCA0BE2"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6E08">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36AEB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3DD8DB73"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F6E08" w:rsidRPr="008F1E81" w14:paraId="5CB26DF2" w14:textId="77777777" w:rsidTr="00A2750C">
        <w:tc>
          <w:tcPr>
            <w:tcW w:w="709" w:type="dxa"/>
            <w:tcBorders>
              <w:top w:val="single" w:sz="4" w:space="0" w:color="000000"/>
              <w:left w:val="single" w:sz="4" w:space="0" w:color="000000"/>
              <w:bottom w:val="single" w:sz="4" w:space="0" w:color="000000"/>
              <w:right w:val="single" w:sz="4" w:space="0" w:color="000000"/>
            </w:tcBorders>
            <w:hideMark/>
          </w:tcPr>
          <w:p w14:paraId="7903A000"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13</w:t>
            </w:r>
          </w:p>
        </w:tc>
        <w:tc>
          <w:tcPr>
            <w:tcW w:w="3256" w:type="dxa"/>
            <w:tcBorders>
              <w:top w:val="single" w:sz="4" w:space="0" w:color="000000"/>
              <w:left w:val="single" w:sz="4" w:space="0" w:color="000000"/>
              <w:bottom w:val="single" w:sz="4" w:space="0" w:color="000000"/>
              <w:right w:val="single" w:sz="4" w:space="0" w:color="000000"/>
            </w:tcBorders>
            <w:hideMark/>
          </w:tcPr>
          <w:p w14:paraId="1B1E15DD" w14:textId="77777777" w:rsidR="00BF6E08" w:rsidRPr="00BF6E08" w:rsidRDefault="00BF6E08" w:rsidP="00BF6E08">
            <w:pPr>
              <w:jc w:val="both"/>
              <w:rPr>
                <w:rFonts w:ascii="Times New Roman" w:eastAsia="Times New Roman" w:hAnsi="Times New Roman" w:cs="Times New Roman"/>
                <w:i/>
                <w:iCs/>
                <w:sz w:val="24"/>
                <w:szCs w:val="24"/>
                <w:lang w:val="uk-UA" w:eastAsia="ru-RU"/>
              </w:rPr>
            </w:pPr>
            <w:r w:rsidRPr="00BF6E08">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BF6E08">
              <w:rPr>
                <w:rFonts w:ascii="Times New Roman" w:eastAsia="Times New Roman" w:hAnsi="Times New Roman" w:cs="Times New Roman"/>
                <w:sz w:val="24"/>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6E08">
              <w:rPr>
                <w:rFonts w:ascii="Times New Roman" w:eastAsia="Times New Roman" w:hAnsi="Times New Roman" w:cs="Times New Roman"/>
                <w:i/>
                <w:iCs/>
                <w:sz w:val="24"/>
                <w:szCs w:val="24"/>
                <w:lang w:val="uk-UA" w:eastAsia="ru-RU"/>
              </w:rPr>
              <w:t>(абзац 14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398E7B" w14:textId="77777777" w:rsidR="00BF6E08" w:rsidRPr="00BF6E08" w:rsidRDefault="00BF6E08" w:rsidP="00BF6E08">
            <w:pPr>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BF6E08">
              <w:rPr>
                <w:rFonts w:ascii="Times New Roman" w:eastAsia="Times New Roman" w:hAnsi="Times New Roman" w:cs="Times New Roman"/>
                <w:sz w:val="24"/>
                <w:szCs w:val="24"/>
                <w:lang w:val="uk-UA"/>
              </w:rPr>
              <w:t>надати:</w:t>
            </w:r>
          </w:p>
          <w:p w14:paraId="771C04A8" w14:textId="77777777" w:rsidR="00BF6E08" w:rsidRPr="00BF6E08" w:rsidRDefault="00BF6E08" w:rsidP="001470C4">
            <w:pPr>
              <w:numPr>
                <w:ilvl w:val="0"/>
                <w:numId w:val="4"/>
              </w:numPr>
              <w:spacing w:after="0" w:line="256" w:lineRule="auto"/>
              <w:ind w:left="410"/>
              <w:contextualSpacing/>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8EBAA87" w14:textId="77777777" w:rsidR="00BF6E08" w:rsidRPr="00BF6E08" w:rsidRDefault="00BF6E08" w:rsidP="00BF6E08">
            <w:pPr>
              <w:ind w:left="50"/>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 xml:space="preserve">або </w:t>
            </w:r>
          </w:p>
          <w:p w14:paraId="53F9BC82" w14:textId="77777777" w:rsidR="00BF6E08" w:rsidRPr="00BF6E08" w:rsidRDefault="00BF6E08" w:rsidP="001470C4">
            <w:pPr>
              <w:numPr>
                <w:ilvl w:val="0"/>
                <w:numId w:val="4"/>
              </w:numPr>
              <w:spacing w:after="0" w:line="256" w:lineRule="auto"/>
              <w:ind w:left="410"/>
              <w:contextualSpacing/>
              <w:jc w:val="both"/>
              <w:rPr>
                <w:rFonts w:ascii="Times New Roman" w:eastAsia="Times New Roman" w:hAnsi="Times New Roman" w:cs="Times New Roman"/>
                <w:sz w:val="24"/>
                <w:szCs w:val="24"/>
                <w:lang w:val="uk-UA"/>
              </w:rPr>
            </w:pPr>
            <w:r w:rsidRPr="00BF6E08">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w:t>
            </w:r>
            <w:r w:rsidRPr="00BF6E08">
              <w:rPr>
                <w:rFonts w:ascii="Times New Roman" w:eastAsia="Times New Roman" w:hAnsi="Times New Roman" w:cs="Times New Roman"/>
                <w:sz w:val="24"/>
                <w:szCs w:val="24"/>
                <w:lang w:val="uk-UA"/>
              </w:rPr>
              <w:lastRenderedPageBreak/>
              <w:t>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2EC19B4C"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6F84CE" w14:textId="77777777" w:rsidR="00BF6E08" w:rsidRPr="00BF6E08" w:rsidRDefault="00BF6E08" w:rsidP="00BF6E08">
            <w:pPr>
              <w:rPr>
                <w:rFonts w:ascii="Times New Roman" w:eastAsia="Times New Roman" w:hAnsi="Times New Roman" w:cs="Times New Roman"/>
                <w:sz w:val="24"/>
                <w:szCs w:val="24"/>
                <w:lang w:val="uk-UA" w:eastAsia="ru-RU"/>
              </w:rPr>
            </w:pPr>
          </w:p>
          <w:p w14:paraId="5546B6A4"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або</w:t>
            </w:r>
          </w:p>
          <w:p w14:paraId="14D98952" w14:textId="77777777" w:rsidR="00BF6E08" w:rsidRPr="00BF6E08" w:rsidRDefault="00BF6E08" w:rsidP="00BF6E08">
            <w:pPr>
              <w:rPr>
                <w:rFonts w:ascii="Times New Roman" w:eastAsia="Times New Roman" w:hAnsi="Times New Roman" w:cs="Times New Roman"/>
                <w:sz w:val="24"/>
                <w:szCs w:val="24"/>
                <w:lang w:val="uk-UA" w:eastAsia="ru-RU"/>
              </w:rPr>
            </w:pPr>
          </w:p>
          <w:p w14:paraId="7875DD29" w14:textId="77777777" w:rsidR="00BF6E08" w:rsidRPr="00BF6E08" w:rsidRDefault="00BF6E08" w:rsidP="00BF6E08">
            <w:pPr>
              <w:jc w:val="both"/>
              <w:rPr>
                <w:rFonts w:ascii="Times New Roman" w:eastAsia="Times New Roman" w:hAnsi="Times New Roman" w:cs="Times New Roman"/>
                <w:sz w:val="24"/>
                <w:szCs w:val="24"/>
                <w:lang w:val="uk-UA" w:eastAsia="ru-RU"/>
              </w:rPr>
            </w:pPr>
            <w:r w:rsidRPr="00BF6E0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w:t>
            </w:r>
            <w:r w:rsidRPr="00BF6E08">
              <w:rPr>
                <w:rFonts w:ascii="Times New Roman" w:eastAsia="Times New Roman" w:hAnsi="Times New Roman" w:cs="Times New Roman"/>
                <w:sz w:val="24"/>
                <w:szCs w:val="24"/>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430C716" w14:textId="77777777" w:rsidR="00BF6E08" w:rsidRPr="00BF6E08" w:rsidRDefault="00BF6E08" w:rsidP="00BF6E08">
      <w:pPr>
        <w:jc w:val="center"/>
        <w:rPr>
          <w:rFonts w:ascii="Times New Roman" w:eastAsia="Calibri" w:hAnsi="Times New Roman" w:cs="Times New Roman"/>
          <w:b/>
          <w:bCs/>
          <w:sz w:val="24"/>
          <w:szCs w:val="24"/>
          <w:lang w:val="uk-UA"/>
        </w:rPr>
      </w:pPr>
    </w:p>
    <w:p w14:paraId="1E527F98" w14:textId="77777777" w:rsidR="00BF6E08" w:rsidRPr="00BF6E08" w:rsidRDefault="00BF6E08" w:rsidP="00BF6E08">
      <w:pPr>
        <w:jc w:val="both"/>
        <w:rPr>
          <w:rFonts w:ascii="Times New Roman" w:eastAsia="Calibri" w:hAnsi="Times New Roman" w:cs="Times New Roman"/>
          <w:sz w:val="24"/>
          <w:szCs w:val="24"/>
          <w:lang w:val="uk-UA"/>
        </w:rPr>
      </w:pPr>
      <w:r w:rsidRPr="00BF6E08">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DF5B392" w14:textId="77777777" w:rsidR="00BF6E08" w:rsidRPr="00BF6E08" w:rsidRDefault="00BF6E08" w:rsidP="00BF6E08">
      <w:pPr>
        <w:jc w:val="both"/>
        <w:rPr>
          <w:rFonts w:ascii="Times New Roman" w:eastAsia="Calibri" w:hAnsi="Times New Roman" w:cs="Times New Roman"/>
          <w:sz w:val="24"/>
          <w:szCs w:val="24"/>
          <w:lang w:val="uk-UA"/>
        </w:rPr>
      </w:pPr>
      <w:r w:rsidRPr="00BF6E08">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5F6E193" w14:textId="77777777" w:rsidR="00BF6E08" w:rsidRPr="00BF6E08" w:rsidRDefault="00BF6E08" w:rsidP="00BF6E08">
      <w:pPr>
        <w:jc w:val="both"/>
        <w:rPr>
          <w:rFonts w:ascii="Times New Roman" w:eastAsia="Calibri" w:hAnsi="Times New Roman" w:cs="Times New Roman"/>
          <w:b/>
          <w:bCs/>
          <w:sz w:val="24"/>
          <w:szCs w:val="24"/>
          <w:lang w:val="uk-UA"/>
        </w:rPr>
      </w:pPr>
      <w:r w:rsidRPr="00BF6E08">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388FB4" w14:textId="77777777" w:rsidR="002B3112" w:rsidRPr="004F3BE5" w:rsidRDefault="002B3112" w:rsidP="002B3112">
      <w:pPr>
        <w:jc w:val="right"/>
        <w:rPr>
          <w:rFonts w:ascii="Times New Roman" w:eastAsia="Calibri" w:hAnsi="Times New Roman" w:cs="Times New Roman"/>
          <w:b/>
          <w:bCs/>
          <w:sz w:val="24"/>
          <w:szCs w:val="24"/>
          <w:lang w:val="uk-UA"/>
        </w:rPr>
      </w:pPr>
    </w:p>
    <w:p w14:paraId="23EDDB49" w14:textId="77777777" w:rsidR="002B3112" w:rsidRPr="00460B65" w:rsidRDefault="002B3112" w:rsidP="002B3112">
      <w:pPr>
        <w:spacing w:after="0" w:line="240" w:lineRule="auto"/>
        <w:jc w:val="center"/>
        <w:rPr>
          <w:rFonts w:ascii="Times New Roman" w:eastAsia="Times New Roman" w:hAnsi="Times New Roman" w:cs="Times New Roman"/>
          <w:b/>
          <w:sz w:val="16"/>
          <w:szCs w:val="16"/>
          <w:lang w:val="uk-UA" w:eastAsia="ru-RU"/>
        </w:rPr>
      </w:pPr>
    </w:p>
    <w:p w14:paraId="770252C3" w14:textId="77777777" w:rsidR="002B3112" w:rsidRPr="00460B65" w:rsidRDefault="002B3112" w:rsidP="002B3112">
      <w:pPr>
        <w:spacing w:after="0" w:line="240" w:lineRule="auto"/>
        <w:jc w:val="center"/>
        <w:rPr>
          <w:rFonts w:ascii="Arial Black" w:eastAsia="Times New Roman" w:hAnsi="Arial Black" w:cs="Times New Roman"/>
          <w:b/>
          <w:sz w:val="24"/>
          <w:szCs w:val="24"/>
          <w:u w:val="single"/>
          <w:lang w:val="uk-UA" w:eastAsia="ru-RU"/>
        </w:rPr>
      </w:pPr>
      <w:r>
        <w:rPr>
          <w:rFonts w:ascii="Arial Black" w:eastAsia="Times New Roman" w:hAnsi="Arial Black" w:cs="Times New Roman"/>
          <w:b/>
          <w:sz w:val="24"/>
          <w:szCs w:val="24"/>
          <w:u w:val="single"/>
          <w:lang w:val="uk-UA" w:eastAsia="ru-RU"/>
        </w:rPr>
        <w:t xml:space="preserve">ІНЩІ </w:t>
      </w:r>
      <w:r w:rsidRPr="00460B65">
        <w:rPr>
          <w:rFonts w:ascii="Arial Black" w:eastAsia="Times New Roman" w:hAnsi="Arial Black" w:cs="Times New Roman"/>
          <w:b/>
          <w:sz w:val="24"/>
          <w:szCs w:val="24"/>
          <w:u w:val="single"/>
          <w:lang w:val="uk-UA" w:eastAsia="ru-RU"/>
        </w:rPr>
        <w:t>ДОКУМЕНТИ, ЩО ПОДАЮТЬСЯ УЧАСНИКОМ</w:t>
      </w:r>
    </w:p>
    <w:p w14:paraId="2F2DFB7A" w14:textId="77777777" w:rsidR="002B3112" w:rsidRPr="00460B65" w:rsidRDefault="002B3112" w:rsidP="002B3112">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64"/>
      </w:tblGrid>
      <w:tr w:rsidR="002B3112" w:rsidRPr="00460B65" w14:paraId="49F6121E" w14:textId="77777777" w:rsidTr="00BC735F">
        <w:tc>
          <w:tcPr>
            <w:tcW w:w="328" w:type="pct"/>
            <w:tcBorders>
              <w:bottom w:val="single" w:sz="4" w:space="0" w:color="auto"/>
            </w:tcBorders>
            <w:shd w:val="clear" w:color="auto" w:fill="auto"/>
          </w:tcPr>
          <w:p w14:paraId="12153BE2"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3A7084B" w14:textId="77777777" w:rsidR="002B3112" w:rsidRPr="00460B65" w:rsidRDefault="002B3112" w:rsidP="00BC735F">
            <w:pPr>
              <w:spacing w:after="0" w:line="240" w:lineRule="auto"/>
              <w:jc w:val="center"/>
              <w:rPr>
                <w:rFonts w:ascii="Times New Roman" w:eastAsia="Times New Roman" w:hAnsi="Times New Roman" w:cs="Times New Roman"/>
                <w:b/>
                <w:sz w:val="20"/>
                <w:szCs w:val="20"/>
                <w:lang w:val="uk-UA" w:eastAsia="ru-RU"/>
              </w:rPr>
            </w:pPr>
            <w:r w:rsidRPr="00460B65">
              <w:rPr>
                <w:rFonts w:ascii="Times New Roman" w:eastAsia="Times New Roman" w:hAnsi="Times New Roman" w:cs="Times New Roman"/>
                <w:b/>
                <w:sz w:val="20"/>
                <w:szCs w:val="20"/>
                <w:lang w:val="uk-UA" w:eastAsia="ru-RU"/>
              </w:rPr>
              <w:t>Документ</w:t>
            </w:r>
          </w:p>
        </w:tc>
      </w:tr>
      <w:tr w:rsidR="002B3112" w:rsidRPr="00460B65" w14:paraId="041DFA8A" w14:textId="77777777" w:rsidTr="00BC735F">
        <w:tc>
          <w:tcPr>
            <w:tcW w:w="328" w:type="pct"/>
            <w:tcBorders>
              <w:bottom w:val="single" w:sz="4" w:space="0" w:color="auto"/>
            </w:tcBorders>
            <w:shd w:val="clear" w:color="auto" w:fill="auto"/>
          </w:tcPr>
          <w:p w14:paraId="0021DFD2"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E942361" w14:textId="2A0BADDB" w:rsidR="002B3112" w:rsidRPr="00460B65" w:rsidRDefault="00321806" w:rsidP="00BC735F">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Цінова </w:t>
            </w:r>
            <w:r w:rsidR="002B3112" w:rsidRPr="00460B65">
              <w:rPr>
                <w:rFonts w:ascii="Times New Roman" w:eastAsia="Times New Roman" w:hAnsi="Times New Roman" w:cs="Times New Roman"/>
                <w:b/>
                <w:lang w:val="uk-UA" w:eastAsia="ru-RU"/>
              </w:rPr>
              <w:t>пропозиція</w:t>
            </w:r>
            <w:r w:rsidR="002B3112" w:rsidRPr="00460B65">
              <w:rPr>
                <w:rFonts w:ascii="Times New Roman" w:eastAsia="Times New Roman" w:hAnsi="Times New Roman" w:cs="Times New Roman"/>
                <w:i/>
                <w:lang w:val="uk-UA" w:eastAsia="ru-RU"/>
              </w:rPr>
              <w:t>(за формою згідно Додатка 2)</w:t>
            </w:r>
            <w:r w:rsidR="002B3112" w:rsidRPr="00460B65">
              <w:rPr>
                <w:rFonts w:ascii="Times New Roman" w:eastAsia="Times New Roman" w:hAnsi="Times New Roman" w:cs="Times New Roman"/>
                <w:lang w:val="uk-UA" w:eastAsia="ru-RU"/>
              </w:rPr>
              <w:t>.</w:t>
            </w:r>
          </w:p>
        </w:tc>
      </w:tr>
      <w:tr w:rsidR="002B3112" w:rsidRPr="00460B65" w14:paraId="4BFF8DC7" w14:textId="77777777" w:rsidTr="00BC735F">
        <w:trPr>
          <w:trHeight w:val="212"/>
        </w:trPr>
        <w:tc>
          <w:tcPr>
            <w:tcW w:w="5000" w:type="pct"/>
            <w:gridSpan w:val="2"/>
            <w:shd w:val="pct12" w:color="auto" w:fill="auto"/>
          </w:tcPr>
          <w:p w14:paraId="0D2127C6"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p>
        </w:tc>
      </w:tr>
      <w:tr w:rsidR="002B3112" w:rsidRPr="00460B65" w14:paraId="589F9D9C" w14:textId="77777777" w:rsidTr="00BC735F">
        <w:tc>
          <w:tcPr>
            <w:tcW w:w="5000" w:type="pct"/>
            <w:gridSpan w:val="2"/>
            <w:shd w:val="pct12" w:color="auto" w:fill="auto"/>
          </w:tcPr>
          <w:p w14:paraId="25EEE3A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2B3112" w:rsidRPr="00460B65" w14:paraId="22E9D35B" w14:textId="77777777" w:rsidTr="00BC735F">
        <w:tc>
          <w:tcPr>
            <w:tcW w:w="328" w:type="pct"/>
            <w:shd w:val="clear" w:color="auto" w:fill="auto"/>
          </w:tcPr>
          <w:p w14:paraId="7E6E48C1"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r w:rsidRPr="00460B65">
              <w:rPr>
                <w:rFonts w:ascii="Times New Roman" w:eastAsia="Times New Roman" w:hAnsi="Times New Roman" w:cs="Times New Roman"/>
                <w:b/>
                <w:lang w:val="uk-UA" w:eastAsia="ru-RU"/>
              </w:rPr>
              <w:t>.</w:t>
            </w:r>
          </w:p>
        </w:tc>
        <w:tc>
          <w:tcPr>
            <w:tcW w:w="4672" w:type="pct"/>
            <w:shd w:val="clear" w:color="auto" w:fill="auto"/>
          </w:tcPr>
          <w:p w14:paraId="67EA013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173D3A14" w14:textId="77777777" w:rsidR="002B3112" w:rsidRPr="00460B65" w:rsidRDefault="002B3112" w:rsidP="00BC735F">
            <w:pPr>
              <w:spacing w:after="0" w:line="240" w:lineRule="auto"/>
              <w:jc w:val="both"/>
              <w:rPr>
                <w:rFonts w:ascii="Times New Roman" w:eastAsia="Times New Roman" w:hAnsi="Times New Roman" w:cs="Times New Roman"/>
                <w:b/>
                <w:i/>
                <w:lang w:val="uk-UA" w:eastAsia="ru-RU"/>
              </w:rPr>
            </w:pPr>
            <w:r w:rsidRPr="00460B65">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460B65">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460B65">
              <w:rPr>
                <w:rFonts w:ascii="Times New Roman" w:eastAsia="Times New Roman" w:hAnsi="Times New Roman" w:cs="Times New Roman"/>
                <w:i/>
                <w:lang w:val="uk-UA" w:eastAsia="ru-RU"/>
              </w:rPr>
              <w:t xml:space="preserve">, подається </w:t>
            </w:r>
            <w:r w:rsidRPr="00460B65">
              <w:rPr>
                <w:rFonts w:ascii="Times New Roman" w:eastAsia="Times New Roman" w:hAnsi="Times New Roman" w:cs="Times New Roman"/>
                <w:i/>
                <w:u w:val="single"/>
                <w:lang w:val="uk-UA" w:eastAsia="ru-RU"/>
              </w:rPr>
              <w:t>довіреність (доручення)</w:t>
            </w:r>
            <w:r w:rsidRPr="00460B65">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460B65">
              <w:rPr>
                <w:rFonts w:ascii="Times New Roman" w:eastAsia="Times New Roman" w:hAnsi="Times New Roman" w:cs="Times New Roman"/>
                <w:i/>
                <w:u w:val="single"/>
                <w:lang w:val="uk-UA" w:eastAsia="ru-RU"/>
              </w:rPr>
              <w:t>копія паспорту цієї особи</w:t>
            </w:r>
            <w:r w:rsidRPr="00460B65">
              <w:rPr>
                <w:rFonts w:ascii="Times New Roman" w:eastAsia="Times New Roman" w:hAnsi="Times New Roman" w:cs="Times New Roman"/>
                <w:i/>
                <w:lang w:val="uk-UA" w:eastAsia="ru-RU"/>
              </w:rPr>
              <w:t>.</w:t>
            </w:r>
          </w:p>
        </w:tc>
      </w:tr>
      <w:tr w:rsidR="002B3112" w:rsidRPr="00460B65" w14:paraId="5504F4BB" w14:textId="77777777" w:rsidTr="00BC735F">
        <w:trPr>
          <w:trHeight w:val="328"/>
        </w:trPr>
        <w:tc>
          <w:tcPr>
            <w:tcW w:w="5000" w:type="pct"/>
            <w:gridSpan w:val="2"/>
            <w:shd w:val="pct12" w:color="auto" w:fill="auto"/>
          </w:tcPr>
          <w:p w14:paraId="7F5E0579"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2B3112" w:rsidRPr="00460B65" w14:paraId="794B97A8" w14:textId="77777777" w:rsidTr="00BC735F">
        <w:tc>
          <w:tcPr>
            <w:tcW w:w="328" w:type="pct"/>
            <w:shd w:val="clear" w:color="auto" w:fill="auto"/>
          </w:tcPr>
          <w:p w14:paraId="3A2D9AD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460B65">
              <w:rPr>
                <w:rFonts w:ascii="Times New Roman" w:eastAsia="Times New Roman" w:hAnsi="Times New Roman" w:cs="Times New Roman"/>
                <w:b/>
                <w:lang w:val="uk-UA" w:eastAsia="ru-RU"/>
              </w:rPr>
              <w:t>.</w:t>
            </w:r>
          </w:p>
        </w:tc>
        <w:tc>
          <w:tcPr>
            <w:tcW w:w="4672" w:type="pct"/>
            <w:shd w:val="clear" w:color="auto" w:fill="auto"/>
          </w:tcPr>
          <w:p w14:paraId="029A6CC6"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Сканкопія Додатку 4 з підписом та печаткою</w:t>
            </w:r>
            <w:r w:rsidRPr="00460B65">
              <w:rPr>
                <w:rFonts w:ascii="Times New Roman" w:eastAsia="Times New Roman" w:hAnsi="Times New Roman" w:cs="Times New Roman"/>
                <w:b/>
                <w:bCs/>
                <w:i/>
                <w:lang w:val="uk-UA" w:eastAsia="ru-RU"/>
              </w:rPr>
              <w:t xml:space="preserve">* </w:t>
            </w:r>
            <w:r w:rsidRPr="00460B65">
              <w:rPr>
                <w:rFonts w:ascii="Times New Roman" w:eastAsia="Times New Roman" w:hAnsi="Times New Roman" w:cs="Times New Roman"/>
                <w:lang w:val="uk-UA" w:eastAsia="ru-RU"/>
              </w:rPr>
              <w:t>учасника.</w:t>
            </w:r>
          </w:p>
        </w:tc>
      </w:tr>
      <w:tr w:rsidR="002B3112" w:rsidRPr="00460B65" w14:paraId="54C4C213" w14:textId="77777777" w:rsidTr="00BC735F">
        <w:tc>
          <w:tcPr>
            <w:tcW w:w="5000" w:type="pct"/>
            <w:gridSpan w:val="2"/>
            <w:shd w:val="pct12" w:color="auto" w:fill="auto"/>
          </w:tcPr>
          <w:p w14:paraId="6405FCEB"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Документи</w:t>
            </w:r>
          </w:p>
        </w:tc>
      </w:tr>
      <w:tr w:rsidR="002B3112" w:rsidRPr="008F1E81" w14:paraId="0B02A16B" w14:textId="77777777" w:rsidTr="00BC735F">
        <w:tc>
          <w:tcPr>
            <w:tcW w:w="328" w:type="pct"/>
            <w:shd w:val="clear" w:color="auto" w:fill="auto"/>
          </w:tcPr>
          <w:p w14:paraId="1B5632AA"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60B65">
              <w:rPr>
                <w:rFonts w:ascii="Times New Roman" w:eastAsia="Times New Roman" w:hAnsi="Times New Roman" w:cs="Times New Roman"/>
                <w:b/>
                <w:lang w:val="uk-UA" w:eastAsia="ru-RU"/>
              </w:rPr>
              <w:t>.</w:t>
            </w:r>
          </w:p>
        </w:tc>
        <w:tc>
          <w:tcPr>
            <w:tcW w:w="4672" w:type="pct"/>
            <w:shd w:val="clear" w:color="auto" w:fill="auto"/>
          </w:tcPr>
          <w:p w14:paraId="54E25C7A"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2B3112" w:rsidRPr="00460B65" w14:paraId="73B18EA9" w14:textId="77777777" w:rsidTr="00BC735F">
        <w:tc>
          <w:tcPr>
            <w:tcW w:w="328" w:type="pct"/>
            <w:shd w:val="clear" w:color="auto" w:fill="auto"/>
          </w:tcPr>
          <w:p w14:paraId="7EF74B53"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r w:rsidRPr="00460B65">
              <w:rPr>
                <w:rFonts w:ascii="Times New Roman" w:eastAsia="Times New Roman" w:hAnsi="Times New Roman" w:cs="Times New Roman"/>
                <w:b/>
                <w:lang w:val="uk-UA" w:eastAsia="ru-RU"/>
              </w:rPr>
              <w:t>.</w:t>
            </w:r>
          </w:p>
        </w:tc>
        <w:tc>
          <w:tcPr>
            <w:tcW w:w="4672" w:type="pct"/>
            <w:shd w:val="clear" w:color="auto" w:fill="auto"/>
          </w:tcPr>
          <w:p w14:paraId="7011BDF7"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Копія статуту або іншого установчого документу.</w:t>
            </w:r>
          </w:p>
        </w:tc>
      </w:tr>
      <w:tr w:rsidR="002B3112" w:rsidRPr="00460B65" w14:paraId="5E980C2F" w14:textId="77777777" w:rsidTr="00BC735F">
        <w:tc>
          <w:tcPr>
            <w:tcW w:w="328" w:type="pct"/>
            <w:shd w:val="clear" w:color="auto" w:fill="auto"/>
          </w:tcPr>
          <w:p w14:paraId="7DBAD2D1"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w:t>
            </w:r>
            <w:r w:rsidRPr="00460B65">
              <w:rPr>
                <w:rFonts w:ascii="Times New Roman" w:eastAsia="Times New Roman" w:hAnsi="Times New Roman" w:cs="Times New Roman"/>
                <w:b/>
                <w:lang w:val="uk-UA" w:eastAsia="ru-RU"/>
              </w:rPr>
              <w:t>.</w:t>
            </w:r>
          </w:p>
        </w:tc>
        <w:tc>
          <w:tcPr>
            <w:tcW w:w="4672" w:type="pct"/>
            <w:shd w:val="clear" w:color="auto" w:fill="auto"/>
          </w:tcPr>
          <w:p w14:paraId="03368BA6"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460B65">
              <w:rPr>
                <w:rFonts w:ascii="Times New Roman" w:eastAsia="Times New Roman" w:hAnsi="Times New Roman" w:cs="Times New Roman"/>
                <w:i/>
                <w:lang w:val="uk-UA"/>
              </w:rPr>
              <w:t>(для Учасника – фізичної особи)</w:t>
            </w:r>
            <w:r w:rsidRPr="00460B65">
              <w:rPr>
                <w:rFonts w:ascii="Times New Roman" w:eastAsia="Times New Roman" w:hAnsi="Times New Roman" w:cs="Times New Roman"/>
                <w:lang w:val="uk-UA"/>
              </w:rPr>
              <w:t>.</w:t>
            </w:r>
          </w:p>
        </w:tc>
      </w:tr>
      <w:tr w:rsidR="002B3112" w:rsidRPr="00460B65" w14:paraId="39E0BFF6" w14:textId="77777777" w:rsidTr="00BC735F">
        <w:tc>
          <w:tcPr>
            <w:tcW w:w="328" w:type="pct"/>
            <w:shd w:val="clear" w:color="auto" w:fill="auto"/>
          </w:tcPr>
          <w:p w14:paraId="0A185FB7"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Pr="00460B65">
              <w:rPr>
                <w:rFonts w:ascii="Times New Roman" w:eastAsia="Times New Roman" w:hAnsi="Times New Roman" w:cs="Times New Roman"/>
                <w:b/>
                <w:lang w:val="uk-UA" w:eastAsia="ru-RU"/>
              </w:rPr>
              <w:t>.</w:t>
            </w:r>
          </w:p>
        </w:tc>
        <w:tc>
          <w:tcPr>
            <w:tcW w:w="4672" w:type="pct"/>
            <w:shd w:val="clear" w:color="auto" w:fill="auto"/>
          </w:tcPr>
          <w:p w14:paraId="641CA487" w14:textId="77777777" w:rsidR="002B3112" w:rsidRPr="00460B65" w:rsidRDefault="002B3112" w:rsidP="00BC735F">
            <w:pPr>
              <w:spacing w:after="0" w:line="240" w:lineRule="auto"/>
              <w:jc w:val="both"/>
              <w:rPr>
                <w:rFonts w:ascii="Times New Roman" w:eastAsia="Times New Roman" w:hAnsi="Times New Roman" w:cs="Times New Roman"/>
                <w:i/>
                <w:lang w:val="uk-UA" w:eastAsia="ru-RU"/>
              </w:rPr>
            </w:pPr>
            <w:r w:rsidRPr="00460B65">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460B65">
              <w:rPr>
                <w:rFonts w:ascii="Times New Roman" w:eastAsia="Times New Roman" w:hAnsi="Times New Roman" w:cs="Times New Roman"/>
                <w:i/>
                <w:lang w:val="uk-UA" w:eastAsia="ru-RU"/>
              </w:rPr>
              <w:t>(якщо учасник є  платником ПДВ)</w:t>
            </w:r>
          </w:p>
        </w:tc>
      </w:tr>
      <w:tr w:rsidR="002B3112" w:rsidRPr="00460B65" w14:paraId="3D97968B" w14:textId="77777777" w:rsidTr="00BC735F">
        <w:tc>
          <w:tcPr>
            <w:tcW w:w="328" w:type="pct"/>
            <w:shd w:val="clear" w:color="auto" w:fill="auto"/>
          </w:tcPr>
          <w:p w14:paraId="7E310FF0" w14:textId="77777777"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460B65">
              <w:rPr>
                <w:rFonts w:ascii="Times New Roman" w:eastAsia="Times New Roman" w:hAnsi="Times New Roman" w:cs="Times New Roman"/>
                <w:b/>
                <w:lang w:val="uk-UA" w:eastAsia="ru-RU"/>
              </w:rPr>
              <w:t>.</w:t>
            </w:r>
          </w:p>
        </w:tc>
        <w:tc>
          <w:tcPr>
            <w:tcW w:w="4672" w:type="pct"/>
            <w:shd w:val="clear" w:color="auto" w:fill="auto"/>
          </w:tcPr>
          <w:p w14:paraId="3B3D66A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460B65">
              <w:rPr>
                <w:rFonts w:ascii="Times New Roman" w:eastAsia="Times New Roman" w:hAnsi="Times New Roman" w:cs="Times New Roman"/>
                <w:i/>
                <w:iCs/>
                <w:lang w:val="uk-UA" w:eastAsia="ru-RU"/>
              </w:rPr>
              <w:t>платником єдиного податку</w:t>
            </w:r>
            <w:r w:rsidRPr="00460B65">
              <w:rPr>
                <w:rFonts w:ascii="Times New Roman" w:eastAsia="Times New Roman" w:hAnsi="Times New Roman" w:cs="Times New Roman"/>
                <w:lang w:val="uk-UA" w:eastAsia="ru-RU"/>
              </w:rPr>
              <w:t>)</w:t>
            </w:r>
          </w:p>
        </w:tc>
      </w:tr>
      <w:tr w:rsidR="002B3112" w:rsidRPr="008F1E81" w14:paraId="35200DD0" w14:textId="77777777" w:rsidTr="00BC735F">
        <w:tc>
          <w:tcPr>
            <w:tcW w:w="328" w:type="pct"/>
            <w:shd w:val="clear" w:color="auto" w:fill="auto"/>
          </w:tcPr>
          <w:p w14:paraId="65FB8980" w14:textId="637C7ADA" w:rsidR="002B3112" w:rsidRPr="00460B65" w:rsidRDefault="002D5A3B"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w:t>
            </w:r>
            <w:r w:rsidR="002B3112" w:rsidRPr="00460B65">
              <w:rPr>
                <w:rFonts w:ascii="Times New Roman" w:eastAsia="Times New Roman" w:hAnsi="Times New Roman" w:cs="Times New Roman"/>
                <w:b/>
                <w:lang w:val="uk-UA" w:eastAsia="ru-RU"/>
              </w:rPr>
              <w:t>.</w:t>
            </w:r>
          </w:p>
        </w:tc>
        <w:tc>
          <w:tcPr>
            <w:tcW w:w="4672" w:type="pct"/>
            <w:shd w:val="clear" w:color="auto" w:fill="auto"/>
          </w:tcPr>
          <w:p w14:paraId="7DD6D115" w14:textId="77777777" w:rsidR="002B3112" w:rsidRPr="00460B65" w:rsidRDefault="002B3112" w:rsidP="00BC735F">
            <w:pPr>
              <w:spacing w:after="0" w:line="240" w:lineRule="auto"/>
              <w:jc w:val="both"/>
              <w:rPr>
                <w:rFonts w:ascii="Times New Roman" w:eastAsia="Times New Roman" w:hAnsi="Times New Roman" w:cs="Times New Roman"/>
                <w:lang w:val="uk-UA" w:eastAsia="ru-RU"/>
              </w:rPr>
            </w:pPr>
            <w:r w:rsidRPr="00460B65">
              <w:rPr>
                <w:rFonts w:ascii="Times New Roman" w:eastAsia="Times New Roman" w:hAnsi="Times New Roman" w:cs="Times New Roman"/>
                <w:lang w:val="uk-UA" w:eastAsia="ru-RU"/>
              </w:rPr>
              <w:t xml:space="preserve">Довідка/Інформація </w:t>
            </w:r>
            <w:r w:rsidRPr="00460B65">
              <w:rPr>
                <w:rFonts w:ascii="Times New Roman" w:eastAsia="Times New Roman" w:hAnsi="Times New Roman" w:cs="Times New Roman"/>
                <w:bCs/>
                <w:i/>
                <w:iCs/>
                <w:lang w:val="uk-UA" w:eastAsia="ru-RU"/>
              </w:rPr>
              <w:t xml:space="preserve">(в довільній формі) </w:t>
            </w:r>
            <w:r w:rsidRPr="00460B65">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B3112" w:rsidRPr="008F1E81" w14:paraId="131A042E" w14:textId="77777777" w:rsidTr="00BC735F">
        <w:tc>
          <w:tcPr>
            <w:tcW w:w="328" w:type="pct"/>
            <w:shd w:val="clear" w:color="auto" w:fill="auto"/>
          </w:tcPr>
          <w:p w14:paraId="29BEAFB8" w14:textId="463FD923" w:rsidR="002B3112" w:rsidRPr="00460B65" w:rsidRDefault="002B3112" w:rsidP="00BC735F">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w:t>
            </w:r>
            <w:r w:rsidR="002D5A3B">
              <w:rPr>
                <w:rFonts w:ascii="Times New Roman" w:eastAsia="Times New Roman" w:hAnsi="Times New Roman" w:cs="Times New Roman"/>
                <w:b/>
                <w:lang w:val="uk-UA" w:eastAsia="ru-RU"/>
              </w:rPr>
              <w:t>0</w:t>
            </w:r>
            <w:r>
              <w:rPr>
                <w:rFonts w:ascii="Times New Roman" w:eastAsia="Times New Roman" w:hAnsi="Times New Roman" w:cs="Times New Roman"/>
                <w:b/>
                <w:lang w:val="uk-UA" w:eastAsia="ru-RU"/>
              </w:rPr>
              <w:t>.</w:t>
            </w:r>
          </w:p>
        </w:tc>
        <w:tc>
          <w:tcPr>
            <w:tcW w:w="4672" w:type="pct"/>
            <w:shd w:val="clear" w:color="auto" w:fill="auto"/>
          </w:tcPr>
          <w:p w14:paraId="4740D3E9" w14:textId="4FEFB074" w:rsidR="00116AC2" w:rsidRDefault="003A7786" w:rsidP="00116A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116AC2" w:rsidRPr="00116AC2">
              <w:rPr>
                <w:rFonts w:ascii="Times New Roman" w:eastAsia="Times New Roman" w:hAnsi="Times New Roman" w:cs="Times New Roman"/>
                <w:lang w:val="uk-UA" w:eastAsia="ru-RU"/>
              </w:rPr>
              <w:t>Копію (-ї) діючу(-і) ліцензію(-ії) з додатком учасника та субпідрядника(-ів) (у разі залучення) на провадження господарської діяльності у будівництві на право виконувати роботи, зокрема але не виключно: Будівельні та монтажні роботи загального призначення: улаштування основ та фундаментів збірних та монолітних; зведення збірних бетонних та залізобетонних конструкцій; будівництво гідротехнічних споруд та комплексів; Будівництво об’єктів інженерної інфраструктури: монтаж внутрішніх інженерних мереж, систем, приладів і засобів вимірювання, іншого обладнання: водопостачання та водовідведення; технологічних трубопроводів; монтаж зовнішнішніх інженерних мереж, систем, приладів і засобів вимірювання, іншого обладнання: водопостачання та водовідведення.</w:t>
            </w:r>
          </w:p>
          <w:p w14:paraId="7C28EA69" w14:textId="77777777" w:rsidR="00116AC2" w:rsidRPr="00116AC2" w:rsidRDefault="00116AC2" w:rsidP="00116AC2">
            <w:pPr>
              <w:spacing w:after="0" w:line="240" w:lineRule="auto"/>
              <w:jc w:val="both"/>
              <w:rPr>
                <w:rFonts w:ascii="Times New Roman" w:eastAsia="Times New Roman" w:hAnsi="Times New Roman" w:cs="Times New Roman"/>
                <w:lang w:val="uk-UA" w:eastAsia="ru-RU"/>
              </w:rPr>
            </w:pPr>
          </w:p>
          <w:p w14:paraId="24C2468E" w14:textId="368C29CA" w:rsidR="00116AC2" w:rsidRDefault="00116AC2" w:rsidP="00116AC2">
            <w:pPr>
              <w:spacing w:after="0" w:line="240" w:lineRule="auto"/>
              <w:jc w:val="both"/>
              <w:rPr>
                <w:rFonts w:ascii="Times New Roman" w:eastAsia="Times New Roman" w:hAnsi="Times New Roman" w:cs="Times New Roman"/>
                <w:lang w:val="uk-UA" w:eastAsia="ru-RU"/>
              </w:rPr>
            </w:pPr>
            <w:r w:rsidRPr="00116AC2">
              <w:rPr>
                <w:rFonts w:ascii="Times New Roman" w:eastAsia="Times New Roman" w:hAnsi="Times New Roman" w:cs="Times New Roman"/>
                <w:lang w:val="uk-UA" w:eastAsia="ru-RU"/>
              </w:rPr>
              <w:t xml:space="preserve">2. Копію (-ї) діючий(-і) дозвіл(-оли) учасника та/або субпідрядника(-ів) (у разі залучення) на виконання робіт підвищеної небезпеки,виданий(-і)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виконувати роботи, зокрема але не виключно: роботи із застосуванням ручних електроінструментів; вантажно-розвантажувальні роботи за допомогою машин і механізмів; земляні роботи, що виконуються на глибині понад 2 метри, або в зоні розташування підземних комунікацій; роботи в колодязях, шуфрах, траншеях, котлованах, колекторах. </w:t>
            </w:r>
          </w:p>
          <w:p w14:paraId="07FCC42D" w14:textId="77777777" w:rsidR="00116AC2" w:rsidRDefault="00116AC2" w:rsidP="00116AC2">
            <w:pPr>
              <w:spacing w:after="0" w:line="240" w:lineRule="auto"/>
              <w:jc w:val="both"/>
              <w:rPr>
                <w:rFonts w:ascii="Times New Roman" w:eastAsia="Times New Roman" w:hAnsi="Times New Roman" w:cs="Times New Roman"/>
                <w:lang w:val="uk-UA" w:eastAsia="ru-RU"/>
              </w:rPr>
            </w:pPr>
          </w:p>
          <w:p w14:paraId="1D0E6CD6" w14:textId="23BAE4B0" w:rsidR="00116AC2" w:rsidRPr="00116AC2" w:rsidRDefault="003A7786" w:rsidP="00116A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116AC2" w:rsidRPr="00116AC2">
              <w:rPr>
                <w:rFonts w:ascii="Times New Roman" w:eastAsia="Times New Roman" w:hAnsi="Times New Roman" w:cs="Times New Roman"/>
                <w:lang w:val="uk-UA" w:eastAsia="ru-RU"/>
              </w:rPr>
              <w:t>Копію (-ї) діючий(-і) дозвіл(-оли) учасника та/або субпідрядника(-ів) (у разі залучення) на виконання робіт підвищеної небезпеки,виданий(-і)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або копія (-ї) декларація(-ї) учасника та субпідрядника (у разі залучення) відповідності матеріально-технічної бази роботодавця вимогам законодавства з питань охорони праці та промислової безпеки на право експлуатації (застосування) машин, механізмів, устаткування підвищеної небезпеки, зокрема але не виключно: автомобільний кран; екскаватор; трактор; причіп; компресор.</w:t>
            </w:r>
          </w:p>
          <w:p w14:paraId="1367E071" w14:textId="48B5AD43" w:rsidR="002B3112" w:rsidRPr="00460B65" w:rsidRDefault="002B3112" w:rsidP="00116AC2">
            <w:pPr>
              <w:spacing w:after="0" w:line="240" w:lineRule="auto"/>
              <w:jc w:val="both"/>
              <w:rPr>
                <w:rFonts w:ascii="Times New Roman" w:eastAsia="Times New Roman" w:hAnsi="Times New Roman" w:cs="Times New Roman"/>
                <w:lang w:val="uk-UA" w:eastAsia="ru-RU"/>
              </w:rPr>
            </w:pPr>
          </w:p>
        </w:tc>
      </w:tr>
    </w:tbl>
    <w:p w14:paraId="681F03DE" w14:textId="77777777" w:rsidR="002B3112" w:rsidRPr="00460B65" w:rsidRDefault="002B3112" w:rsidP="002B3112">
      <w:pPr>
        <w:spacing w:after="0" w:line="240" w:lineRule="auto"/>
        <w:jc w:val="center"/>
        <w:rPr>
          <w:rFonts w:ascii="Times New Roman" w:eastAsia="Times New Roman" w:hAnsi="Times New Roman" w:cs="Times New Roman"/>
          <w:b/>
          <w:lang w:val="uk-UA" w:eastAsia="ru-RU"/>
        </w:rPr>
      </w:pPr>
      <w:r w:rsidRPr="00460B65">
        <w:rPr>
          <w:rFonts w:ascii="Times New Roman" w:eastAsia="Times New Roman" w:hAnsi="Times New Roman" w:cs="Times New Roman"/>
          <w:b/>
          <w:lang w:val="uk-UA" w:eastAsia="ru-RU"/>
        </w:rPr>
        <w:lastRenderedPageBreak/>
        <w:t>_____________________________________________________________________________________</w:t>
      </w:r>
    </w:p>
    <w:p w14:paraId="08E44D78" w14:textId="77777777" w:rsidR="002B3112" w:rsidRPr="00460B65" w:rsidRDefault="002B3112" w:rsidP="002B3112">
      <w:pPr>
        <w:shd w:val="clear" w:color="auto" w:fill="FFFFFF"/>
        <w:spacing w:after="0" w:line="240" w:lineRule="exact"/>
        <w:jc w:val="both"/>
        <w:textAlignment w:val="baseline"/>
        <w:rPr>
          <w:rFonts w:ascii="Times New Roman" w:eastAsia="Times New Roman" w:hAnsi="Times New Roman" w:cs="Times New Roman"/>
          <w:lang w:val="uk-UA" w:eastAsia="ru-RU"/>
        </w:rPr>
      </w:pPr>
      <w:r w:rsidRPr="00460B65">
        <w:rPr>
          <w:rFonts w:ascii="Times New Roman" w:eastAsia="Times New Roman" w:hAnsi="Times New Roman" w:cs="Times New Roman"/>
          <w:b/>
          <w:bCs/>
          <w:i/>
          <w:lang w:val="uk-UA" w:eastAsia="ru-RU"/>
        </w:rPr>
        <w:t>*</w:t>
      </w:r>
      <w:r w:rsidRPr="00460B65">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97CA4B3"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7DC73207"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0BAC3D2A" w14:textId="4154E41C" w:rsidR="00761E02" w:rsidRPr="00761E02" w:rsidRDefault="00761E02" w:rsidP="00761E02">
      <w:pPr>
        <w:spacing w:after="0" w:line="240" w:lineRule="auto"/>
        <w:jc w:val="both"/>
        <w:rPr>
          <w:rFonts w:ascii="Times New Roman CYR" w:hAnsi="Times New Roman CYR"/>
          <w:b/>
          <w:bCs/>
          <w:sz w:val="24"/>
          <w:szCs w:val="24"/>
          <w:lang w:val="uk-UA"/>
        </w:rPr>
      </w:pPr>
      <w:r w:rsidRPr="00761E02">
        <w:rPr>
          <w:rFonts w:ascii="Times New Roman CYR" w:hAnsi="Times New Roman CYR"/>
          <w:b/>
          <w:bCs/>
          <w:sz w:val="24"/>
          <w:szCs w:val="24"/>
          <w:lang w:val="uk-UA"/>
        </w:rPr>
        <w:t xml:space="preserve"> Якщо Учасником є юридична особа-нерезидент:</w:t>
      </w:r>
    </w:p>
    <w:p w14:paraId="69B33525" w14:textId="77777777" w:rsidR="00761E02" w:rsidRPr="00761E02" w:rsidRDefault="00761E02" w:rsidP="00761E02">
      <w:pPr>
        <w:spacing w:after="0" w:line="240" w:lineRule="auto"/>
        <w:jc w:val="both"/>
        <w:rPr>
          <w:rFonts w:ascii="Times New Roman CYR" w:hAnsi="Times New Roman CYR"/>
          <w:i/>
          <w:sz w:val="24"/>
          <w:szCs w:val="24"/>
          <w:lang w:val="uk-UA"/>
        </w:rPr>
      </w:pPr>
      <w:r w:rsidRPr="00761E02">
        <w:rPr>
          <w:rFonts w:ascii="Times New Roman CYR" w:hAnsi="Times New Roman CYR"/>
          <w:sz w:val="24"/>
          <w:szCs w:val="24"/>
          <w:lang w:val="uk-UA"/>
        </w:rPr>
        <w:t xml:space="preserve">а) Документ (и), підтверджуючий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761E02">
        <w:rPr>
          <w:rFonts w:ascii="Times New Roman CYR" w:hAnsi="Times New Roman CYR"/>
          <w:sz w:val="24"/>
          <w:szCs w:val="24"/>
          <w:lang w:val="uk-UA" w:eastAsia="ar-SA"/>
        </w:rPr>
        <w:t>юридичної особи-не</w:t>
      </w:r>
      <w:r w:rsidRPr="00761E02">
        <w:rPr>
          <w:rFonts w:ascii="Times New Roman CYR" w:hAnsi="Times New Roman CYR"/>
          <w:sz w:val="24"/>
          <w:szCs w:val="24"/>
          <w:lang w:val="uk-UA"/>
        </w:rPr>
        <w:t xml:space="preserve">резидента (Наприклад: </w:t>
      </w:r>
      <w:r w:rsidRPr="00761E02">
        <w:rPr>
          <w:rFonts w:ascii="Times New Roman CYR" w:hAnsi="Times New Roman CYR"/>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B0AB1D2" w14:textId="77777777" w:rsidR="00761E02" w:rsidRPr="00761E02" w:rsidRDefault="00761E02" w:rsidP="00761E02">
      <w:pPr>
        <w:spacing w:after="0" w:line="240" w:lineRule="auto"/>
        <w:jc w:val="both"/>
        <w:rPr>
          <w:rFonts w:ascii="Times New Roman CYR" w:hAnsi="Times New Roman CYR"/>
          <w:sz w:val="24"/>
          <w:szCs w:val="24"/>
          <w:lang w:val="uk-UA"/>
        </w:rPr>
      </w:pPr>
      <w:r w:rsidRPr="00761E02">
        <w:rPr>
          <w:rFonts w:ascii="Times New Roman CYR" w:hAnsi="Times New Roman CYR"/>
          <w:sz w:val="24"/>
          <w:szCs w:val="24"/>
          <w:lang w:val="uk-UA"/>
        </w:rPr>
        <w:t>б) Статуту та/або інших установчих документів Учасника, передбачених законодавством країни реєстрації Учасника.</w:t>
      </w:r>
    </w:p>
    <w:p w14:paraId="045495EA" w14:textId="77777777" w:rsidR="00761E02" w:rsidRPr="00761E02" w:rsidRDefault="00761E02" w:rsidP="00761E02">
      <w:pPr>
        <w:spacing w:after="0" w:line="240" w:lineRule="auto"/>
        <w:jc w:val="both"/>
        <w:rPr>
          <w:rFonts w:ascii="Times New Roman CYR" w:hAnsi="Times New Roman CYR"/>
          <w:i/>
          <w:sz w:val="24"/>
          <w:szCs w:val="24"/>
          <w:lang w:val="uk-UA"/>
        </w:rPr>
      </w:pPr>
      <w:r w:rsidRPr="00761E02">
        <w:rPr>
          <w:rFonts w:ascii="Times New Roman CYR" w:hAnsi="Times New Roman CYR"/>
          <w:i/>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Разом з аналогом документів надається лист із зазначенням замість якого документу він подав такий документ, а при відсутності аналогів надається довідка з поясненням щодо їх відсутності.</w:t>
      </w:r>
    </w:p>
    <w:p w14:paraId="3EF8C03A" w14:textId="77777777" w:rsidR="00761E02" w:rsidRDefault="00761E02" w:rsidP="00761E02">
      <w:pPr>
        <w:spacing w:after="0" w:line="240" w:lineRule="auto"/>
        <w:jc w:val="both"/>
        <w:rPr>
          <w:rFonts w:ascii="Times New Roman" w:eastAsia="Cambria Math" w:hAnsi="Times New Roman" w:cs="Times New Roman"/>
          <w:b/>
          <w:bCs/>
          <w:sz w:val="24"/>
          <w:szCs w:val="24"/>
          <w:shd w:val="clear" w:color="auto" w:fill="FFFFFF"/>
          <w:lang w:val="uk-UA"/>
        </w:rPr>
      </w:pPr>
    </w:p>
    <w:p w14:paraId="3C07F691" w14:textId="6E794FD6"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b/>
          <w:bCs/>
          <w:sz w:val="24"/>
          <w:szCs w:val="24"/>
          <w:shd w:val="clear" w:color="auto" w:fill="FFFFFF"/>
          <w:lang w:val="uk-UA"/>
        </w:rPr>
        <w:t>У разі, якщо тендерна пропозиція подається Учасником (Об’єднання учасників), у складі пропозиції надається:</w:t>
      </w:r>
    </w:p>
    <w:p w14:paraId="188AFA3C"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документ про створення такого об'єднання (статуту, положення, тощо);</w:t>
      </w:r>
    </w:p>
    <w:p w14:paraId="26AE964E"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14:paraId="12C90541"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14:paraId="44DB5D10"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14:paraId="2E8E0F79" w14:textId="77777777" w:rsidR="00761E02" w:rsidRPr="00761E02" w:rsidRDefault="00761E02" w:rsidP="00761E02">
      <w:pPr>
        <w:spacing w:after="0" w:line="240" w:lineRule="auto"/>
        <w:jc w:val="both"/>
        <w:rPr>
          <w:rFonts w:ascii="Times New Roman" w:eastAsia="Cambria Math" w:hAnsi="Times New Roman" w:cs="Times New Roman"/>
          <w:sz w:val="24"/>
          <w:szCs w:val="24"/>
          <w:shd w:val="clear" w:color="auto" w:fill="FFFFFF"/>
          <w:lang w:val="uk-UA"/>
        </w:rPr>
      </w:pPr>
      <w:r w:rsidRPr="00761E02">
        <w:rPr>
          <w:rFonts w:ascii="Times New Roman" w:eastAsia="Cambria Math" w:hAnsi="Times New Roman" w:cs="Times New Roman"/>
          <w:sz w:val="24"/>
          <w:szCs w:val="24"/>
          <w:shd w:val="clear" w:color="auto" w:fill="FFFFFF"/>
          <w:lang w:val="uk-UA"/>
        </w:rPr>
        <w:t>- 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1AF45493" w14:textId="77777777" w:rsidR="00761E02" w:rsidRPr="003B4EA8" w:rsidRDefault="00761E02" w:rsidP="00761E02">
      <w:pPr>
        <w:spacing w:after="0" w:line="240" w:lineRule="auto"/>
        <w:jc w:val="both"/>
        <w:rPr>
          <w:rFonts w:ascii="Times New Roman" w:hAnsi="Times New Roman" w:cs="Times New Roman"/>
          <w:sz w:val="24"/>
          <w:szCs w:val="24"/>
          <w:lang w:val="uk-UA"/>
        </w:rPr>
      </w:pPr>
      <w:r w:rsidRPr="003B4EA8">
        <w:rPr>
          <w:rFonts w:ascii="Times New Roman" w:hAnsi="Times New Roman" w:cs="Times New Roman"/>
          <w:sz w:val="24"/>
          <w:szCs w:val="24"/>
          <w:shd w:val="clear" w:color="auto" w:fill="FFFFFF"/>
          <w:lang w:val="uk-UA"/>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r w:rsidRPr="003B4EA8">
        <w:rPr>
          <w:rFonts w:ascii="Times New Roman" w:hAnsi="Times New Roman" w:cs="Times New Roman"/>
          <w:sz w:val="24"/>
          <w:szCs w:val="24"/>
          <w:lang w:val="uk-UA"/>
        </w:rPr>
        <w:t>.</w:t>
      </w:r>
    </w:p>
    <w:p w14:paraId="5DD72FED" w14:textId="77777777" w:rsidR="002B3112" w:rsidRPr="00460B65" w:rsidRDefault="002B3112" w:rsidP="002B3112">
      <w:pPr>
        <w:spacing w:after="0" w:line="240" w:lineRule="auto"/>
        <w:rPr>
          <w:rFonts w:ascii="Times New Roman" w:eastAsia="Times New Roman" w:hAnsi="Times New Roman" w:cs="Times New Roman"/>
          <w:b/>
          <w:color w:val="000000"/>
          <w:sz w:val="16"/>
          <w:szCs w:val="16"/>
          <w:highlight w:val="yellow"/>
          <w:lang w:val="uk-UA" w:eastAsia="ru-RU"/>
        </w:rPr>
      </w:pPr>
    </w:p>
    <w:p w14:paraId="23567AD4"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7B2E7CA"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7302E1" w14:textId="77777777"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526E482" w14:textId="77777777" w:rsidR="00D74626" w:rsidRPr="00D74626" w:rsidRDefault="00D74626" w:rsidP="00D74626">
      <w:pPr>
        <w:suppressLineNumbers/>
        <w:spacing w:after="60" w:line="240" w:lineRule="auto"/>
        <w:jc w:val="both"/>
        <w:rPr>
          <w:rFonts w:ascii="Times New Roman" w:eastAsia="Cambria Math" w:hAnsi="Times New Roman" w:cs="Times New Roman CYR"/>
          <w:bCs/>
          <w:sz w:val="24"/>
          <w:szCs w:val="24"/>
          <w:lang w:val="uk-UA"/>
        </w:rPr>
      </w:pPr>
      <w:r w:rsidRPr="00D74626">
        <w:rPr>
          <w:rFonts w:ascii="Times New Roman" w:eastAsia="Antiqua" w:hAnsi="Times New Roman" w:cs="Times New Roman CYR"/>
          <w:sz w:val="24"/>
          <w:szCs w:val="24"/>
          <w:lang w:val="uk-UA" w:eastAsia="ru-RU"/>
        </w:rPr>
        <w:t xml:space="preserve">У разі залучення субпідрядників для виконання окремих видів або обсягів робіт Учасник повинен надати </w:t>
      </w:r>
      <w:r w:rsidRPr="00D74626">
        <w:rPr>
          <w:rFonts w:ascii="Times New Roman" w:eastAsia="Cambria Math" w:hAnsi="Times New Roman" w:cs="Times New Roman CYR"/>
          <w:bCs/>
          <w:sz w:val="24"/>
          <w:szCs w:val="24"/>
          <w:lang w:val="uk-UA"/>
        </w:rPr>
        <w:t xml:space="preserve">пропозиції щодо залучення субпідрядних організацій до виконання робіт </w:t>
      </w:r>
      <w:r w:rsidRPr="00D74626">
        <w:rPr>
          <w:rFonts w:ascii="Times New Roman" w:eastAsia="Antiqua" w:hAnsi="Times New Roman" w:cs="Times New Roman CYR"/>
          <w:sz w:val="24"/>
          <w:szCs w:val="24"/>
          <w:lang w:val="uk-UA" w:eastAsia="ru-RU"/>
        </w:rPr>
        <w:t xml:space="preserve">(складену за Формою цього Додатку – Таблиця 4) з інформацією про кожного суб'єкта господарювання, якого Учасник планує залучати до виконання робіт як субпідрядника, в сканованому вигляді. </w:t>
      </w:r>
    </w:p>
    <w:p w14:paraId="60190566" w14:textId="77777777" w:rsidR="00D74626" w:rsidRPr="00D74626" w:rsidRDefault="00D74626" w:rsidP="00D74626">
      <w:pPr>
        <w:widowControl w:val="0"/>
        <w:spacing w:after="200" w:line="240" w:lineRule="auto"/>
        <w:ind w:firstLine="227"/>
        <w:contextualSpacing/>
        <w:jc w:val="both"/>
        <w:rPr>
          <w:rFonts w:ascii="Times New Roman" w:eastAsia="Antiqua" w:hAnsi="Times New Roman" w:cs="Times New Roman CYR"/>
          <w:sz w:val="24"/>
          <w:szCs w:val="24"/>
          <w:lang w:val="uk-UA" w:eastAsia="ru-RU"/>
        </w:rPr>
      </w:pPr>
      <w:r w:rsidRPr="00D74626">
        <w:rPr>
          <w:rFonts w:ascii="Times New Roman" w:eastAsia="Cambria Math" w:hAnsi="Times New Roman" w:cs="Times New Roman CYR"/>
          <w:sz w:val="24"/>
          <w:szCs w:val="24"/>
          <w:lang w:val="uk-UA"/>
        </w:rPr>
        <w:t xml:space="preserve">Пропозиції щодо 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не менше ніж 20% від вартості договору про закупівлю) за нижченаведеною формою, – </w:t>
      </w:r>
      <w:r w:rsidRPr="00D74626">
        <w:rPr>
          <w:rFonts w:ascii="Times New Roman" w:eastAsia="Cambria Math" w:hAnsi="Times New Roman" w:cs="Times New Roman CYR"/>
          <w:i/>
          <w:sz w:val="24"/>
          <w:szCs w:val="24"/>
          <w:lang w:val="uk-UA"/>
        </w:rPr>
        <w:t>у разі наявності таких пропозицій</w:t>
      </w:r>
      <w:r w:rsidRPr="00D74626">
        <w:rPr>
          <w:rFonts w:ascii="Times New Roman" w:eastAsia="Cambria Math" w:hAnsi="Times New Roman" w:cs="Times New Roman CYR"/>
          <w:sz w:val="24"/>
          <w:szCs w:val="24"/>
          <w:lang w:val="uk-UA"/>
        </w:rPr>
        <w:t>:</w:t>
      </w:r>
    </w:p>
    <w:p w14:paraId="3AF10068" w14:textId="77777777" w:rsidR="00D74626" w:rsidRPr="00D74626" w:rsidRDefault="00D74626" w:rsidP="00D74626">
      <w:pPr>
        <w:suppressLineNumbers/>
        <w:spacing w:after="60" w:line="240" w:lineRule="auto"/>
        <w:jc w:val="right"/>
        <w:rPr>
          <w:rFonts w:ascii="Times New Roman" w:eastAsia="Cambria Math" w:hAnsi="Times New Roman" w:cs="Times New Roman CYR"/>
          <w:b/>
          <w:bCs/>
          <w:sz w:val="24"/>
          <w:szCs w:val="24"/>
          <w:lang w:val="uk-UA"/>
        </w:rPr>
      </w:pPr>
      <w:r w:rsidRPr="00D74626">
        <w:rPr>
          <w:rFonts w:ascii="Times New Roman" w:eastAsia="Cambria Math" w:hAnsi="Times New Roman" w:cs="Times New Roman CYR"/>
          <w:b/>
          <w:bCs/>
          <w:sz w:val="24"/>
          <w:szCs w:val="24"/>
          <w:lang w:val="uk-UA"/>
        </w:rPr>
        <w:t xml:space="preserve">Таблиця 4 </w:t>
      </w:r>
    </w:p>
    <w:p w14:paraId="4AA97444" w14:textId="77777777" w:rsidR="00D74626" w:rsidRPr="00D74626" w:rsidRDefault="00D74626" w:rsidP="00D74626">
      <w:pPr>
        <w:suppressLineNumbers/>
        <w:spacing w:after="60" w:line="240" w:lineRule="auto"/>
        <w:jc w:val="center"/>
        <w:rPr>
          <w:rFonts w:ascii="Times New Roman CYR" w:eastAsia="Cambria Math" w:hAnsi="Times New Roman CYR" w:cs="Times New Roman CYR"/>
          <w:b/>
          <w:bCs/>
          <w:sz w:val="24"/>
          <w:szCs w:val="24"/>
          <w:lang w:val="uk-UA"/>
        </w:rPr>
      </w:pPr>
      <w:r w:rsidRPr="00D74626">
        <w:rPr>
          <w:rFonts w:ascii="Times New Roman CYR" w:eastAsia="Cambria Math" w:hAnsi="Times New Roman CYR" w:cs="Times New Roman CYR"/>
          <w:b/>
          <w:bCs/>
          <w:sz w:val="24"/>
          <w:szCs w:val="24"/>
          <w:lang w:val="uk-UA"/>
        </w:rPr>
        <w:t>Інформація щодо залучення субпідрядних організацій до виконання робіт</w:t>
      </w:r>
    </w:p>
    <w:p w14:paraId="61DE306A" w14:textId="77777777" w:rsidR="00D74626" w:rsidRPr="00D74626" w:rsidRDefault="00D74626" w:rsidP="00D74626">
      <w:pPr>
        <w:spacing w:after="0" w:line="240" w:lineRule="auto"/>
        <w:jc w:val="center"/>
        <w:rPr>
          <w:rFonts w:ascii="Times New Roman CYR" w:eastAsia="Cambria Math" w:hAnsi="Times New Roman CYR" w:cs="Times New Roman CYR"/>
          <w:iCs/>
          <w:sz w:val="24"/>
          <w:szCs w:val="24"/>
          <w:lang w:val="uk-UA"/>
        </w:rPr>
      </w:pPr>
      <w:r w:rsidRPr="00D74626">
        <w:rPr>
          <w:rFonts w:ascii="Times New Roman CYR" w:eastAsia="Cambria Math" w:hAnsi="Times New Roman CYR" w:cs="Times New Roman CYR"/>
          <w:bCs/>
          <w:iCs/>
          <w:sz w:val="24"/>
          <w:szCs w:val="24"/>
          <w:lang w:val="uk-UA"/>
        </w:rPr>
        <w:t>___________________________________________________________________________</w:t>
      </w:r>
    </w:p>
    <w:p w14:paraId="23F438F0" w14:textId="77777777" w:rsidR="00D74626" w:rsidRPr="00D74626" w:rsidRDefault="00D74626" w:rsidP="00D74626">
      <w:pPr>
        <w:spacing w:after="0" w:line="240" w:lineRule="auto"/>
        <w:jc w:val="center"/>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(заповнюється для кожного субпідрядника у разі залучення учасником субпідрядників до виконання робіт)</w:t>
      </w:r>
    </w:p>
    <w:p w14:paraId="6B390E46" w14:textId="77777777" w:rsidR="00D74626" w:rsidRPr="00D74626" w:rsidRDefault="00D74626" w:rsidP="00D74626">
      <w:pPr>
        <w:spacing w:after="0" w:line="240" w:lineRule="auto"/>
        <w:jc w:val="center"/>
        <w:rPr>
          <w:rFonts w:ascii="Times New Roman CYR" w:eastAsia="Cambria Math" w:hAnsi="Times New Roman CYR" w:cs="Times New Roman CYR"/>
          <w:sz w:val="24"/>
          <w:szCs w:val="24"/>
          <w:lang w:val="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2154"/>
        <w:gridCol w:w="4398"/>
      </w:tblGrid>
      <w:tr w:rsidR="00D74626" w:rsidRPr="00D74626" w14:paraId="25DAB193"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hideMark/>
          </w:tcPr>
          <w:p w14:paraId="06E59163" w14:textId="77777777" w:rsidR="00D74626" w:rsidRPr="00D74626" w:rsidRDefault="00D74626" w:rsidP="00D74626">
            <w:pPr>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lastRenderedPageBreak/>
              <w:t xml:space="preserve">Повне найменування та місцезнаходження субпідрядника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3007437B" w14:textId="77777777" w:rsidR="00D74626" w:rsidRPr="00D74626" w:rsidRDefault="00D74626" w:rsidP="00D74626">
            <w:pPr>
              <w:tabs>
                <w:tab w:val="left" w:pos="4428"/>
              </w:tabs>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Види робіт, які передбачається доручити субпідряднику</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1B48839" w14:textId="77777777" w:rsidR="00D74626" w:rsidRPr="00D74626" w:rsidRDefault="00D74626" w:rsidP="00D74626">
            <w:pPr>
              <w:tabs>
                <w:tab w:val="left" w:pos="4428"/>
              </w:tabs>
              <w:spacing w:after="0" w:line="240" w:lineRule="auto"/>
              <w:jc w:val="center"/>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Обсяг залучення субпідрядника до виконання договору (у % або грн. від вартості договору)</w:t>
            </w:r>
          </w:p>
        </w:tc>
      </w:tr>
      <w:tr w:rsidR="00D74626" w:rsidRPr="00D74626" w14:paraId="3592C428"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tcPr>
          <w:p w14:paraId="51DB1716"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2155" w:type="dxa"/>
            <w:tcBorders>
              <w:top w:val="single" w:sz="4" w:space="0" w:color="auto"/>
              <w:left w:val="single" w:sz="4" w:space="0" w:color="auto"/>
              <w:bottom w:val="single" w:sz="4" w:space="0" w:color="auto"/>
              <w:right w:val="single" w:sz="4" w:space="0" w:color="auto"/>
            </w:tcBorders>
            <w:vAlign w:val="center"/>
          </w:tcPr>
          <w:p w14:paraId="5D119A28" w14:textId="77777777" w:rsidR="00D74626" w:rsidRPr="00D74626" w:rsidRDefault="00D74626" w:rsidP="00D74626">
            <w:pPr>
              <w:spacing w:after="0" w:line="240" w:lineRule="auto"/>
              <w:ind w:right="256"/>
              <w:rPr>
                <w:rFonts w:ascii="Times New Roman CYR" w:eastAsia="Cambria Math" w:hAnsi="Times New Roman CYR" w:cs="Times New Roman CYR"/>
                <w:sz w:val="24"/>
                <w:szCs w:val="24"/>
                <w:lang w:val="uk-UA"/>
              </w:rPr>
            </w:pPr>
          </w:p>
        </w:tc>
        <w:tc>
          <w:tcPr>
            <w:tcW w:w="4399" w:type="dxa"/>
            <w:tcBorders>
              <w:top w:val="single" w:sz="4" w:space="0" w:color="auto"/>
              <w:left w:val="single" w:sz="4" w:space="0" w:color="auto"/>
              <w:bottom w:val="single" w:sz="4" w:space="0" w:color="auto"/>
              <w:right w:val="single" w:sz="4" w:space="0" w:color="auto"/>
            </w:tcBorders>
            <w:vAlign w:val="center"/>
          </w:tcPr>
          <w:p w14:paraId="0753D158"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r>
      <w:tr w:rsidR="00D74626" w:rsidRPr="00D74626" w14:paraId="27446141" w14:textId="77777777" w:rsidTr="00D74626">
        <w:trPr>
          <w:jc w:val="center"/>
        </w:trPr>
        <w:tc>
          <w:tcPr>
            <w:tcW w:w="2794" w:type="dxa"/>
            <w:tcBorders>
              <w:top w:val="single" w:sz="4" w:space="0" w:color="auto"/>
              <w:left w:val="single" w:sz="4" w:space="0" w:color="auto"/>
              <w:bottom w:val="single" w:sz="4" w:space="0" w:color="auto"/>
              <w:right w:val="single" w:sz="4" w:space="0" w:color="auto"/>
            </w:tcBorders>
            <w:vAlign w:val="center"/>
          </w:tcPr>
          <w:p w14:paraId="5A7C0C4B"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2155" w:type="dxa"/>
            <w:tcBorders>
              <w:top w:val="single" w:sz="4" w:space="0" w:color="auto"/>
              <w:left w:val="single" w:sz="4" w:space="0" w:color="auto"/>
              <w:bottom w:val="single" w:sz="4" w:space="0" w:color="auto"/>
              <w:right w:val="single" w:sz="4" w:space="0" w:color="auto"/>
            </w:tcBorders>
            <w:vAlign w:val="center"/>
          </w:tcPr>
          <w:p w14:paraId="63F08A50"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c>
          <w:tcPr>
            <w:tcW w:w="4399" w:type="dxa"/>
            <w:tcBorders>
              <w:top w:val="single" w:sz="4" w:space="0" w:color="auto"/>
              <w:left w:val="single" w:sz="4" w:space="0" w:color="auto"/>
              <w:bottom w:val="single" w:sz="4" w:space="0" w:color="auto"/>
              <w:right w:val="single" w:sz="4" w:space="0" w:color="auto"/>
            </w:tcBorders>
            <w:vAlign w:val="center"/>
          </w:tcPr>
          <w:p w14:paraId="1DF6FC93" w14:textId="77777777" w:rsidR="00D74626" w:rsidRPr="00D74626" w:rsidRDefault="00D74626" w:rsidP="00D74626">
            <w:pPr>
              <w:spacing w:after="0" w:line="240" w:lineRule="auto"/>
              <w:rPr>
                <w:rFonts w:ascii="Times New Roman CYR" w:eastAsia="Cambria Math" w:hAnsi="Times New Roman CYR" w:cs="Times New Roman CYR"/>
                <w:sz w:val="24"/>
                <w:szCs w:val="24"/>
                <w:lang w:val="uk-UA"/>
              </w:rPr>
            </w:pPr>
          </w:p>
        </w:tc>
      </w:tr>
    </w:tbl>
    <w:p w14:paraId="0553C9E4" w14:textId="77777777" w:rsidR="00D74626" w:rsidRPr="00D74626" w:rsidRDefault="00D74626" w:rsidP="00D74626">
      <w:pPr>
        <w:autoSpaceDE w:val="0"/>
        <w:autoSpaceDN w:val="0"/>
        <w:spacing w:after="120" w:line="240" w:lineRule="auto"/>
        <w:rPr>
          <w:rFonts w:ascii="Times New Roman CYR" w:eastAsia="Cambria Math" w:hAnsi="Times New Roman CYR" w:cs="Times New Roman CYR"/>
          <w:sz w:val="24"/>
          <w:szCs w:val="24"/>
          <w:lang w:val="uk-UA"/>
        </w:rPr>
      </w:pPr>
      <w:r w:rsidRPr="00D74626">
        <w:rPr>
          <w:rFonts w:ascii="Times New Roman CYR" w:eastAsia="Cambria Math" w:hAnsi="Times New Roman CYR" w:cs="Times New Roman CYR"/>
          <w:sz w:val="24"/>
          <w:szCs w:val="24"/>
          <w:lang w:val="uk-UA"/>
        </w:rPr>
        <w:t>Датовано: “____” ________________ 20__ року</w:t>
      </w:r>
      <w:r w:rsidRPr="00D74626">
        <w:rPr>
          <w:rFonts w:ascii="Times New Roman CYR" w:eastAsia="Cambria Math" w:hAnsi="Times New Roman CYR" w:cs="Times New Roman CYR"/>
          <w:i/>
          <w:iCs/>
          <w:sz w:val="24"/>
          <w:szCs w:val="24"/>
          <w:lang w:val="uk-UA"/>
        </w:rPr>
        <w:t xml:space="preserve"> </w:t>
      </w:r>
    </w:p>
    <w:p w14:paraId="7A74EA0B" w14:textId="77777777" w:rsidR="00D74626" w:rsidRPr="00D74626" w:rsidRDefault="00D74626" w:rsidP="00D74626">
      <w:pPr>
        <w:autoSpaceDE w:val="0"/>
        <w:autoSpaceDN w:val="0"/>
        <w:spacing w:before="60" w:after="0" w:line="240" w:lineRule="auto"/>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 xml:space="preserve">   [Підпис]                [прізвище, ініціали, посада уповноваженої особи учасника]</w:t>
      </w:r>
    </w:p>
    <w:p w14:paraId="7243AD5E" w14:textId="77777777" w:rsidR="00D74626" w:rsidRPr="00D74626" w:rsidRDefault="00D74626" w:rsidP="00D74626">
      <w:pPr>
        <w:autoSpaceDE w:val="0"/>
        <w:autoSpaceDN w:val="0"/>
        <w:spacing w:before="60" w:after="0" w:line="240" w:lineRule="auto"/>
        <w:rPr>
          <w:rFonts w:ascii="Times New Roman CYR" w:eastAsia="Cambria Math" w:hAnsi="Times New Roman CYR" w:cs="Times New Roman CYR"/>
          <w:i/>
          <w:iCs/>
          <w:sz w:val="24"/>
          <w:szCs w:val="24"/>
          <w:lang w:val="uk-UA"/>
        </w:rPr>
      </w:pPr>
      <w:r w:rsidRPr="00D74626">
        <w:rPr>
          <w:rFonts w:ascii="Times New Roman CYR" w:eastAsia="Cambria Math" w:hAnsi="Times New Roman CYR" w:cs="Times New Roman CYR"/>
          <w:i/>
          <w:iCs/>
          <w:sz w:val="24"/>
          <w:szCs w:val="24"/>
          <w:lang w:val="uk-UA"/>
        </w:rPr>
        <w:t xml:space="preserve">М.П. (у разі використання) </w:t>
      </w:r>
    </w:p>
    <w:p w14:paraId="295ED547" w14:textId="77777777" w:rsidR="00D74626" w:rsidRPr="00D74626" w:rsidRDefault="00D74626" w:rsidP="00D74626">
      <w:pPr>
        <w:suppressLineNumbers/>
        <w:spacing w:after="0" w:line="240" w:lineRule="auto"/>
        <w:ind w:firstLine="481"/>
        <w:jc w:val="both"/>
        <w:rPr>
          <w:rFonts w:ascii="Times New Roman CYR" w:eastAsia="Cambria Math" w:hAnsi="Times New Roman CYR" w:cs="Times New Roman CYR"/>
          <w:i/>
          <w:sz w:val="24"/>
          <w:szCs w:val="24"/>
          <w:lang w:val="uk-UA"/>
        </w:rPr>
      </w:pPr>
      <w:r w:rsidRPr="00D74626">
        <w:rPr>
          <w:rFonts w:ascii="Times New Roman CYR" w:eastAsia="Cambria Math" w:hAnsi="Times New Roman CYR" w:cs="Times New Roman CYR"/>
          <w:i/>
          <w:sz w:val="24"/>
          <w:szCs w:val="24"/>
          <w:lang w:val="uk-UA"/>
        </w:rPr>
        <w:t xml:space="preserve">У разі відсутності пропозицій, щодо залучення субпідрядних організацій, учасник має надати відповідний лист на фірмовому бланку (у разі наявності) за підписом уповноваженої особи та відбитком печатки </w:t>
      </w:r>
      <w:r w:rsidRPr="00D74626">
        <w:rPr>
          <w:rFonts w:ascii="Times New Roman CYR" w:eastAsia="Symbol" w:hAnsi="Times New Roman CYR" w:cs="Times New Roman CYR"/>
          <w:i/>
          <w:sz w:val="24"/>
          <w:szCs w:val="24"/>
          <w:lang w:val="uk-UA" w:eastAsia="ru-RU"/>
        </w:rPr>
        <w:t>(у разі використання)</w:t>
      </w:r>
      <w:r w:rsidRPr="00D74626">
        <w:rPr>
          <w:rFonts w:ascii="Times New Roman CYR" w:eastAsia="Cambria Math" w:hAnsi="Times New Roman CYR" w:cs="Times New Roman CYR"/>
          <w:i/>
          <w:sz w:val="24"/>
          <w:szCs w:val="24"/>
          <w:lang w:val="uk-UA"/>
        </w:rPr>
        <w:t xml:space="preserve"> з інформацією щодо відсутності вищезазначених пропозицій.</w:t>
      </w:r>
    </w:p>
    <w:p w14:paraId="3628CE73" w14:textId="77777777" w:rsidR="00D74626" w:rsidRPr="00D74626" w:rsidRDefault="00D74626" w:rsidP="00D74626">
      <w:pPr>
        <w:spacing w:after="0" w:line="240" w:lineRule="auto"/>
        <w:jc w:val="both"/>
        <w:rPr>
          <w:rFonts w:ascii="Times New Roman CYR" w:hAnsi="Times New Roman CYR"/>
          <w:sz w:val="24"/>
          <w:szCs w:val="24"/>
          <w:lang w:val="uk-UA"/>
        </w:rPr>
      </w:pPr>
      <w:r w:rsidRPr="00D74626">
        <w:rPr>
          <w:rFonts w:ascii="Times New Roman CYR" w:eastAsia="Symbol" w:hAnsi="Times New Roman CYR"/>
          <w:bCs/>
          <w:iCs/>
          <w:color w:val="0D0D0D"/>
          <w:sz w:val="24"/>
          <w:szCs w:val="24"/>
          <w:lang w:val="uk-UA"/>
        </w:rPr>
        <w:t xml:space="preserve">У разі </w:t>
      </w:r>
      <w:r w:rsidRPr="00D74626">
        <w:rPr>
          <w:rFonts w:ascii="Times New Roman CYR" w:eastAsia="Symbol" w:hAnsi="Times New Roman CYR"/>
          <w:iCs/>
          <w:color w:val="0D0D0D"/>
          <w:sz w:val="24"/>
          <w:szCs w:val="24"/>
          <w:lang w:val="uk-UA"/>
        </w:rPr>
        <w:t xml:space="preserve">залучення субпідрядних організацій (пропозиції щодо залучення субпідрядних організацій, які учасник планує залучити до виконання робіт, обсяг яких складає менше ніж 20% від вартості договору про закупівлю) </w:t>
      </w:r>
      <w:r w:rsidRPr="00D74626">
        <w:rPr>
          <w:rFonts w:ascii="Times New Roman CYR" w:eastAsia="Symbol" w:hAnsi="Times New Roman CYR"/>
          <w:bCs/>
          <w:iCs/>
          <w:color w:val="0D0D0D"/>
          <w:sz w:val="24"/>
          <w:szCs w:val="24"/>
          <w:lang w:val="uk-UA"/>
        </w:rPr>
        <w:t xml:space="preserve">учасник має надати відповідний лист на фірмовому бланку </w:t>
      </w:r>
      <w:r w:rsidRPr="00D74626">
        <w:rPr>
          <w:rFonts w:ascii="Times New Roman CYR" w:eastAsia="Symbol" w:hAnsi="Times New Roman CYR"/>
          <w:bCs/>
          <w:i/>
          <w:iCs/>
          <w:color w:val="0D0D0D"/>
          <w:sz w:val="24"/>
          <w:szCs w:val="24"/>
          <w:lang w:val="uk-UA"/>
        </w:rPr>
        <w:t>(у разі наявності)</w:t>
      </w:r>
      <w:r w:rsidRPr="00D74626">
        <w:rPr>
          <w:rFonts w:ascii="Times New Roman CYR" w:eastAsia="Symbol" w:hAnsi="Times New Roman CYR"/>
          <w:bCs/>
          <w:iCs/>
          <w:color w:val="0D0D0D"/>
          <w:sz w:val="24"/>
          <w:szCs w:val="24"/>
          <w:lang w:val="uk-UA"/>
        </w:rPr>
        <w:t xml:space="preserve"> у довільній формі за підписом уповноваженої особи та відбитком печатки </w:t>
      </w:r>
      <w:r w:rsidRPr="00D74626">
        <w:rPr>
          <w:rFonts w:ascii="Times New Roman CYR" w:eastAsia="Symbol" w:hAnsi="Times New Roman CYR"/>
          <w:i/>
          <w:iCs/>
          <w:color w:val="0D0D0D"/>
          <w:sz w:val="24"/>
          <w:szCs w:val="24"/>
          <w:lang w:val="uk-UA" w:eastAsia="ru-RU"/>
        </w:rPr>
        <w:t>(у разі використання)</w:t>
      </w:r>
      <w:r w:rsidRPr="00D74626">
        <w:rPr>
          <w:rFonts w:ascii="Times New Roman CYR" w:eastAsia="Symbol" w:hAnsi="Times New Roman CYR"/>
          <w:bCs/>
          <w:iCs/>
          <w:color w:val="0D0D0D"/>
          <w:sz w:val="24"/>
          <w:szCs w:val="24"/>
          <w:lang w:val="uk-UA"/>
        </w:rPr>
        <w:t xml:space="preserve"> із зазначенням переліку всіх субпідрядних організацій, видів робіт, які вони будуть здійснювати та посилання на їх ліценції (дозволи).</w:t>
      </w:r>
    </w:p>
    <w:p w14:paraId="18424B0E" w14:textId="67F3401E" w:rsidR="00771404" w:rsidRDefault="00771404"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9EFB0F0" w14:textId="7B63D28E"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F919D07" w14:textId="5041F0BB"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CBD11F3" w14:textId="4C664CDA"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B9F1C2B" w14:textId="72085058"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3FF3F0C" w14:textId="32228B99"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252370F" w14:textId="5717296B"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E9CC829" w14:textId="4FB7A203"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2CF341E" w14:textId="720F335E"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C32A07F" w14:textId="026A0425"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82DBCCF" w14:textId="4DB121F9"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F7136F5" w14:textId="5556254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4DFF6B1" w14:textId="7F07DA76"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B54CBDD" w14:textId="2F1DC5D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43A7F07" w14:textId="7327E770"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CE6A0DB" w14:textId="16B5E46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B08EE88" w14:textId="00B3B57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9448852" w14:textId="252E6438"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FC780AF" w14:textId="23A0B4F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74A716B" w14:textId="2DEDF6FB"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D28BE3F" w14:textId="3F17402B"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A057DD2" w14:textId="3FB8D71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11FE26C" w14:textId="2F3E2001"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D5E86E0" w14:textId="2E692847"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33AEAA9" w14:textId="5649181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D2DAA6E" w14:textId="6BF01EC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5D9391D" w14:textId="29710DB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128DD67" w14:textId="47C2BF2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52B9256" w14:textId="4399A0F1"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7C02420" w14:textId="2136D304"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F4A0FCD" w14:textId="674D1305"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2DFA812" w14:textId="293F7AAE"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3522B46" w14:textId="0252C98A"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D0A73F3" w14:textId="550F005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B8C3430" w14:textId="0CBAEC95"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A12CD1E" w14:textId="3E53F28E"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58D18C3" w14:textId="3B3B600D"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FE0B699" w14:textId="1ACA10A8"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4EDC749" w14:textId="41031595"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2E5FDBB5" w14:textId="2E7C7BC8"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78A57701" w14:textId="7ED348E9"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AA1140D" w14:textId="608ADE82"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A870C60" w14:textId="77777777" w:rsidR="003B4EA8" w:rsidRDefault="003B4EA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74A9EFE" w14:textId="64C260D2"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00948D6" w14:textId="77777777" w:rsidR="00D74626" w:rsidRDefault="00D74626"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773C9D1" w14:textId="77777777" w:rsidR="00761E02" w:rsidRDefault="00761E0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54A37AD9" w14:textId="1EACC594" w:rsidR="002D5A3B" w:rsidRDefault="002D5A3B"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65248413" w14:textId="77777777" w:rsidR="002D5A3B" w:rsidRDefault="002D5A3B"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42461F58" w14:textId="77777777" w:rsidR="00BF6E08" w:rsidRDefault="00BF6E0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172D42D8" w14:textId="77777777" w:rsidR="00BF6E08" w:rsidRDefault="00BF6E08"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3E6A2412" w14:textId="77777777" w:rsidR="002B3112" w:rsidRDefault="002B3112" w:rsidP="00E22E70">
      <w:pPr>
        <w:spacing w:after="0" w:line="240" w:lineRule="auto"/>
        <w:rPr>
          <w:rFonts w:ascii="Times New Roman" w:eastAsia="Times New Roman" w:hAnsi="Times New Roman" w:cs="Times New Roman"/>
          <w:b/>
          <w:color w:val="000000"/>
          <w:sz w:val="16"/>
          <w:szCs w:val="16"/>
          <w:highlight w:val="yellow"/>
          <w:lang w:val="uk-UA" w:eastAsia="ru-RU"/>
        </w:rPr>
      </w:pPr>
    </w:p>
    <w:p w14:paraId="08F6AAF2" w14:textId="77777777" w:rsidR="002B3112" w:rsidRPr="002B3112" w:rsidRDefault="002B3112" w:rsidP="00E22E70">
      <w:pPr>
        <w:spacing w:after="0" w:line="240" w:lineRule="auto"/>
        <w:rPr>
          <w:rFonts w:ascii="Times New Roman" w:eastAsia="Times New Roman" w:hAnsi="Times New Roman" w:cs="Times New Roman"/>
          <w:b/>
          <w:color w:val="000000"/>
          <w:sz w:val="16"/>
          <w:szCs w:val="16"/>
          <w:lang w:val="uk-UA" w:eastAsia="ru-RU"/>
        </w:rPr>
      </w:pPr>
      <w:r w:rsidRPr="002B3112">
        <w:rPr>
          <w:rFonts w:ascii="Times New Roman" w:eastAsia="Times New Roman" w:hAnsi="Times New Roman" w:cs="Times New Roman"/>
          <w:b/>
          <w:color w:val="000000"/>
          <w:sz w:val="16"/>
          <w:szCs w:val="16"/>
          <w:lang w:val="uk-UA" w:eastAsia="ru-RU"/>
        </w:rPr>
        <w:lastRenderedPageBreak/>
        <w:t>ПРОЕКТ</w:t>
      </w:r>
    </w:p>
    <w:p w14:paraId="7A08C8AC" w14:textId="77777777" w:rsidR="00E22E70" w:rsidRPr="00E22E70" w:rsidRDefault="00E22E70" w:rsidP="00E22E70">
      <w:pPr>
        <w:spacing w:after="0" w:line="240" w:lineRule="auto"/>
        <w:jc w:val="right"/>
        <w:rPr>
          <w:rFonts w:ascii="Times New Roman" w:eastAsia="Times New Roman" w:hAnsi="Times New Roman" w:cs="Times New Roman"/>
          <w:b/>
          <w:sz w:val="24"/>
          <w:szCs w:val="24"/>
          <w:lang w:val="uk-UA" w:eastAsia="ru-RU"/>
        </w:rPr>
      </w:pPr>
      <w:r w:rsidRPr="00E22E70">
        <w:rPr>
          <w:rFonts w:ascii="Times New Roman" w:eastAsia="Times New Roman" w:hAnsi="Times New Roman" w:cs="Times New Roman"/>
          <w:b/>
          <w:sz w:val="24"/>
          <w:szCs w:val="24"/>
          <w:lang w:eastAsia="ru-RU"/>
        </w:rPr>
        <w:t>ДОДАТОК</w:t>
      </w:r>
      <w:r w:rsidRPr="00E22E70">
        <w:rPr>
          <w:rFonts w:ascii="Times New Roman" w:eastAsia="Times New Roman" w:hAnsi="Times New Roman" w:cs="Times New Roman"/>
          <w:b/>
          <w:sz w:val="24"/>
          <w:szCs w:val="24"/>
          <w:lang w:val="uk-UA" w:eastAsia="ru-RU"/>
        </w:rPr>
        <w:t> 4</w:t>
      </w:r>
    </w:p>
    <w:tbl>
      <w:tblPr>
        <w:tblW w:w="10208" w:type="dxa"/>
        <w:tblLayout w:type="fixed"/>
        <w:tblLook w:val="0000" w:firstRow="0" w:lastRow="0" w:firstColumn="0" w:lastColumn="0" w:noHBand="0" w:noVBand="0"/>
      </w:tblPr>
      <w:tblGrid>
        <w:gridCol w:w="108"/>
        <w:gridCol w:w="9853"/>
        <w:gridCol w:w="247"/>
      </w:tblGrid>
      <w:tr w:rsidR="00E22E70" w:rsidRPr="00E22E70" w14:paraId="3D45523C" w14:textId="77777777" w:rsidTr="0022263C">
        <w:trPr>
          <w:gridBefore w:val="1"/>
          <w:gridAfter w:val="1"/>
          <w:wBefore w:w="108" w:type="dxa"/>
          <w:wAfter w:w="247" w:type="dxa"/>
          <w:trHeight w:val="1"/>
        </w:trPr>
        <w:tc>
          <w:tcPr>
            <w:tcW w:w="9853" w:type="dxa"/>
            <w:shd w:val="clear" w:color="000000" w:fill="auto"/>
          </w:tcPr>
          <w:p w14:paraId="3E07689E" w14:textId="77777777" w:rsidR="00E22E70" w:rsidRPr="00E22E70" w:rsidRDefault="00E22E70" w:rsidP="00E22E70">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E22E70" w:rsidRPr="00E22E70" w14:paraId="27435866" w14:textId="77777777" w:rsidTr="0022263C">
        <w:tblPrEx>
          <w:tblCellMar>
            <w:top w:w="30" w:type="dxa"/>
            <w:left w:w="30" w:type="dxa"/>
            <w:bottom w:w="30" w:type="dxa"/>
            <w:right w:w="30" w:type="dxa"/>
          </w:tblCellMar>
        </w:tblPrEx>
        <w:tc>
          <w:tcPr>
            <w:tcW w:w="10208" w:type="dxa"/>
            <w:gridSpan w:val="3"/>
            <w:shd w:val="clear" w:color="auto" w:fill="auto"/>
          </w:tcPr>
          <w:p w14:paraId="2770A3A9" w14:textId="11140688" w:rsidR="00E22E70" w:rsidRPr="00E22E70" w:rsidRDefault="00B87191" w:rsidP="00E22E70">
            <w:pPr>
              <w:suppressAutoHyphens/>
              <w:spacing w:after="0" w:line="240" w:lineRule="auto"/>
              <w:jc w:val="center"/>
              <w:rPr>
                <w:rFonts w:ascii="Times New Roman" w:eastAsia="Times New Roman" w:hAnsi="Times New Roman" w:cs="Times New Roman"/>
                <w:color w:val="000000"/>
                <w:sz w:val="20"/>
                <w:szCs w:val="20"/>
                <w:lang w:val="uk-UA" w:eastAsia="zh-CN"/>
              </w:rPr>
            </w:pPr>
            <w:r w:rsidRPr="00B87191">
              <w:rPr>
                <w:rFonts w:ascii="Times New Roman" w:eastAsia="Times New Roman" w:hAnsi="Times New Roman" w:cs="Times New Roman"/>
                <w:b/>
                <w:bCs/>
                <w:color w:val="000000"/>
                <w:sz w:val="19"/>
                <w:szCs w:val="19"/>
              </w:rPr>
              <w:t xml:space="preserve">ДОГОВІР </w:t>
            </w:r>
            <w:r w:rsidRPr="00B87191">
              <w:rPr>
                <w:rFonts w:ascii="Times New Roman" w:eastAsia="Times New Roman" w:hAnsi="Times New Roman" w:cs="Times New Roman"/>
                <w:b/>
                <w:bCs/>
                <w:color w:val="000000"/>
                <w:sz w:val="19"/>
                <w:szCs w:val="19"/>
                <w:lang w:eastAsia="ru-RU" w:bidi="ru-RU"/>
              </w:rPr>
              <w:t>№</w:t>
            </w:r>
          </w:p>
        </w:tc>
      </w:tr>
    </w:tbl>
    <w:p w14:paraId="500D3142" w14:textId="77777777" w:rsidR="003436FF" w:rsidRPr="003436FF" w:rsidRDefault="003436FF" w:rsidP="003436FF">
      <w:pPr>
        <w:spacing w:after="0" w:line="240" w:lineRule="auto"/>
        <w:jc w:val="both"/>
        <w:rPr>
          <w:rFonts w:ascii="Times New Roman" w:eastAsia="Times New Roman" w:hAnsi="Times New Roman" w:cs="Times New Roman"/>
          <w:b/>
          <w:color w:val="000000"/>
          <w:sz w:val="24"/>
          <w:szCs w:val="24"/>
          <w:lang w:val="uk-UA" w:eastAsia="ru-RU"/>
        </w:rPr>
      </w:pPr>
    </w:p>
    <w:p w14:paraId="252790BD" w14:textId="2DF06AA0"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r w:rsidRPr="003436FF">
        <w:rPr>
          <w:rFonts w:ascii="Times New Roman" w:eastAsia="Times New Roman" w:hAnsi="Times New Roman" w:cs="Times New Roman"/>
          <w:sz w:val="24"/>
          <w:szCs w:val="24"/>
          <w:lang w:val="uk-UA" w:eastAsia="ru-RU"/>
        </w:rPr>
        <w:t>с.Кароліно-Бугаз</w:t>
      </w:r>
      <w:r w:rsidR="00650D37">
        <w:rPr>
          <w:rFonts w:ascii="Times New Roman" w:eastAsia="Times New Roman" w:hAnsi="Times New Roman" w:cs="Times New Roman"/>
          <w:sz w:val="24"/>
          <w:szCs w:val="24"/>
          <w:lang w:val="uk-UA" w:eastAsia="ru-RU"/>
        </w:rPr>
        <w:t xml:space="preserve">                                                                                             </w:t>
      </w:r>
      <w:r w:rsidRPr="003436FF">
        <w:rPr>
          <w:rFonts w:ascii="Times New Roman" w:eastAsia="Times New Roman" w:hAnsi="Times New Roman" w:cs="Times New Roman"/>
          <w:sz w:val="24"/>
          <w:szCs w:val="24"/>
          <w:lang w:val="uk-UA" w:eastAsia="ru-RU"/>
        </w:rPr>
        <w:t>«____»_________</w:t>
      </w:r>
      <w:r w:rsidRPr="003436FF">
        <w:rPr>
          <w:rFonts w:ascii="Times New Roman" w:eastAsia="Times New Roman" w:hAnsi="Times New Roman" w:cs="Times New Roman"/>
          <w:sz w:val="24"/>
          <w:szCs w:val="24"/>
          <w:lang w:eastAsia="ru-RU"/>
        </w:rPr>
        <w:t xml:space="preserve"> 202</w:t>
      </w:r>
      <w:r w:rsidR="00D2134E">
        <w:rPr>
          <w:rFonts w:ascii="Times New Roman" w:eastAsia="Times New Roman" w:hAnsi="Times New Roman" w:cs="Times New Roman"/>
          <w:sz w:val="24"/>
          <w:szCs w:val="24"/>
          <w:lang w:val="uk-UA" w:eastAsia="ru-RU"/>
        </w:rPr>
        <w:t>3</w:t>
      </w:r>
      <w:r w:rsidRPr="003436FF">
        <w:rPr>
          <w:rFonts w:ascii="Times New Roman" w:eastAsia="Times New Roman" w:hAnsi="Times New Roman" w:cs="Times New Roman"/>
          <w:sz w:val="24"/>
          <w:szCs w:val="24"/>
          <w:lang w:eastAsia="ru-RU"/>
        </w:rPr>
        <w:t>р.</w:t>
      </w:r>
    </w:p>
    <w:p w14:paraId="79E85B61" w14:textId="77777777" w:rsidR="003436FF" w:rsidRPr="003436FF" w:rsidRDefault="003436FF" w:rsidP="003436FF">
      <w:pPr>
        <w:spacing w:after="0" w:line="240" w:lineRule="auto"/>
        <w:jc w:val="both"/>
        <w:rPr>
          <w:rFonts w:ascii="Times New Roman" w:eastAsia="Times New Roman" w:hAnsi="Times New Roman" w:cs="Times New Roman"/>
          <w:sz w:val="24"/>
          <w:szCs w:val="24"/>
          <w:lang w:eastAsia="ru-RU"/>
        </w:rPr>
      </w:pPr>
    </w:p>
    <w:p w14:paraId="4EF476D7" w14:textId="7E5B3B88" w:rsidR="00B87191" w:rsidRDefault="003436FF" w:rsidP="00B87191">
      <w:pPr>
        <w:spacing w:before="100" w:after="0" w:line="240" w:lineRule="auto"/>
        <w:jc w:val="both"/>
        <w:rPr>
          <w:rFonts w:ascii="Times New Roman" w:eastAsia="Times New Roman" w:hAnsi="Times New Roman" w:cs="Times New Roman"/>
          <w:sz w:val="24"/>
          <w:szCs w:val="24"/>
          <w:lang w:val="uk-UA"/>
        </w:rPr>
      </w:pPr>
      <w:r w:rsidRPr="003436FF">
        <w:rPr>
          <w:rFonts w:ascii="Times New Roman" w:eastAsia="Times New Roman" w:hAnsi="Times New Roman" w:cs="Times New Roman"/>
          <w:b/>
          <w:sz w:val="24"/>
          <w:szCs w:val="24"/>
          <w:lang w:val="uk-UA"/>
        </w:rPr>
        <w:t xml:space="preserve">Комунальне підприємство «Бугаз» </w:t>
      </w:r>
      <w:r w:rsidRPr="003436FF">
        <w:rPr>
          <w:rFonts w:ascii="Times New Roman" w:eastAsia="Times New Roman" w:hAnsi="Times New Roman" w:cs="Times New Roman"/>
          <w:sz w:val="24"/>
          <w:szCs w:val="24"/>
          <w:lang w:val="uk-UA"/>
        </w:rPr>
        <w:t>(далі - Замовник) в особі директора __________________________________________а, який</w:t>
      </w:r>
      <w:r w:rsidR="00B87191">
        <w:rPr>
          <w:rFonts w:ascii="Times New Roman" w:eastAsia="Times New Roman" w:hAnsi="Times New Roman" w:cs="Times New Roman"/>
          <w:sz w:val="24"/>
          <w:szCs w:val="24"/>
          <w:lang w:val="uk-UA"/>
        </w:rPr>
        <w:t>/яка</w:t>
      </w:r>
      <w:r w:rsidRPr="003436FF">
        <w:rPr>
          <w:rFonts w:ascii="Times New Roman" w:eastAsia="Times New Roman" w:hAnsi="Times New Roman" w:cs="Times New Roman"/>
          <w:sz w:val="24"/>
          <w:szCs w:val="24"/>
          <w:lang w:val="uk-UA"/>
        </w:rPr>
        <w:t xml:space="preserve">  діє  на  підставі Статуту, </w:t>
      </w:r>
      <w:r w:rsidR="00B87191" w:rsidRPr="00B87191">
        <w:rPr>
          <w:rFonts w:ascii="Times New Roman" w:eastAsia="Times New Roman" w:hAnsi="Times New Roman" w:cs="Times New Roman"/>
          <w:sz w:val="24"/>
          <w:szCs w:val="24"/>
          <w:lang w:val="uk-UA"/>
        </w:rPr>
        <w:t>з однієї сторони, і</w:t>
      </w:r>
      <w:r w:rsidR="00B87191">
        <w:rPr>
          <w:rFonts w:ascii="Times New Roman" w:eastAsia="Times New Roman" w:hAnsi="Times New Roman" w:cs="Times New Roman"/>
          <w:sz w:val="24"/>
          <w:szCs w:val="24"/>
          <w:lang w:val="uk-UA"/>
        </w:rPr>
        <w:t xml:space="preserve"> ______________________________</w:t>
      </w:r>
      <w:r w:rsidR="00B87191" w:rsidRPr="00B87191">
        <w:rPr>
          <w:rFonts w:ascii="Times New Roman" w:eastAsia="Times New Roman" w:hAnsi="Times New Roman" w:cs="Times New Roman"/>
          <w:sz w:val="24"/>
          <w:szCs w:val="24"/>
          <w:lang w:val="uk-UA"/>
        </w:rPr>
        <w:t>,</w:t>
      </w:r>
      <w:r w:rsidR="00B87191" w:rsidRPr="00B87191">
        <w:rPr>
          <w:rFonts w:ascii="Times New Roman" w:eastAsia="Times New Roman" w:hAnsi="Times New Roman" w:cs="Times New Roman"/>
          <w:sz w:val="24"/>
          <w:szCs w:val="24"/>
          <w:lang w:val="uk-UA"/>
        </w:rPr>
        <w:tab/>
        <w:t>в</w:t>
      </w:r>
      <w:r w:rsidR="00B87191" w:rsidRPr="00B87191">
        <w:rPr>
          <w:rFonts w:ascii="Times New Roman" w:eastAsia="Times New Roman" w:hAnsi="Times New Roman" w:cs="Times New Roman"/>
          <w:sz w:val="24"/>
          <w:szCs w:val="24"/>
          <w:lang w:val="uk-UA"/>
        </w:rPr>
        <w:tab/>
        <w:t>особі</w:t>
      </w:r>
      <w:r w:rsidR="00B87191">
        <w:rPr>
          <w:rFonts w:ascii="Times New Roman" w:eastAsia="Times New Roman" w:hAnsi="Times New Roman" w:cs="Times New Roman"/>
          <w:sz w:val="24"/>
          <w:szCs w:val="24"/>
          <w:lang w:val="uk-UA"/>
        </w:rPr>
        <w:t>________________</w:t>
      </w:r>
      <w:r w:rsidR="00B87191" w:rsidRPr="00B87191">
        <w:rPr>
          <w:rFonts w:ascii="Times New Roman" w:eastAsia="Times New Roman" w:hAnsi="Times New Roman" w:cs="Times New Roman"/>
          <w:sz w:val="24"/>
          <w:szCs w:val="24"/>
          <w:lang w:val="uk-UA"/>
        </w:rPr>
        <w:t xml:space="preserve"> </w:t>
      </w:r>
      <w:r w:rsidR="00B87191" w:rsidRPr="00B87191">
        <w:rPr>
          <w:rFonts w:ascii="Times New Roman" w:eastAsia="Times New Roman" w:hAnsi="Times New Roman" w:cs="Times New Roman"/>
          <w:sz w:val="24"/>
          <w:szCs w:val="24"/>
          <w:lang w:val="uk-UA"/>
        </w:rPr>
        <w:tab/>
        <w:t xml:space="preserve">, </w:t>
      </w:r>
      <w:r w:rsidR="00B87191">
        <w:rPr>
          <w:rFonts w:ascii="Times New Roman" w:eastAsia="Times New Roman" w:hAnsi="Times New Roman" w:cs="Times New Roman"/>
          <w:sz w:val="24"/>
          <w:szCs w:val="24"/>
          <w:lang w:val="uk-UA"/>
        </w:rPr>
        <w:t>який/яка</w:t>
      </w:r>
      <w:r w:rsidR="00B87191" w:rsidRPr="00B87191">
        <w:rPr>
          <w:rFonts w:ascii="Times New Roman" w:eastAsia="Times New Roman" w:hAnsi="Times New Roman" w:cs="Times New Roman"/>
          <w:sz w:val="24"/>
          <w:szCs w:val="24"/>
          <w:lang w:val="uk-UA"/>
        </w:rPr>
        <w:t xml:space="preserve"> діє на підставі </w:t>
      </w:r>
      <w:r w:rsidR="00B87191">
        <w:rPr>
          <w:rFonts w:ascii="Times New Roman" w:eastAsia="Times New Roman" w:hAnsi="Times New Roman" w:cs="Times New Roman"/>
          <w:sz w:val="24"/>
          <w:szCs w:val="24"/>
          <w:lang w:val="uk-UA"/>
        </w:rPr>
        <w:t>______________________________</w:t>
      </w:r>
      <w:r w:rsidR="00B87191" w:rsidRPr="00B87191">
        <w:rPr>
          <w:rFonts w:ascii="Times New Roman" w:eastAsia="Times New Roman" w:hAnsi="Times New Roman" w:cs="Times New Roman"/>
          <w:sz w:val="24"/>
          <w:szCs w:val="24"/>
          <w:lang w:val="uk-UA"/>
        </w:rPr>
        <w:tab/>
        <w:t xml:space="preserve"> (далі - Генпідрядник), з іншої сторони (далі разом - Сторони, окремо - Сторона), уклали цей Договір </w:t>
      </w:r>
      <w:r w:rsidR="00B87191">
        <w:rPr>
          <w:rFonts w:ascii="Times New Roman" w:eastAsia="Times New Roman" w:hAnsi="Times New Roman" w:cs="Times New Roman"/>
          <w:sz w:val="24"/>
          <w:szCs w:val="24"/>
          <w:lang w:val="uk-UA"/>
        </w:rPr>
        <w:t>про наступне:</w:t>
      </w:r>
    </w:p>
    <w:p w14:paraId="2F35F9B4" w14:textId="193F56D2" w:rsidR="003436FF" w:rsidRDefault="003436FF"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2DF26FC3" w14:textId="48B64B87" w:rsidR="00B87191" w:rsidRDefault="00B87191" w:rsidP="003436FF">
      <w:pPr>
        <w:tabs>
          <w:tab w:val="center" w:pos="4820"/>
          <w:tab w:val="left" w:pos="6675"/>
        </w:tabs>
        <w:spacing w:after="0" w:line="240" w:lineRule="auto"/>
        <w:ind w:right="-1"/>
        <w:jc w:val="both"/>
        <w:rPr>
          <w:rFonts w:ascii="Times New Roman" w:eastAsia="Times New Roman" w:hAnsi="Times New Roman" w:cs="Times New Roman"/>
          <w:b/>
          <w:lang w:val="uk-UA" w:eastAsia="ru-RU"/>
        </w:rPr>
      </w:pPr>
    </w:p>
    <w:p w14:paraId="66F5641F" w14:textId="77777777" w:rsidR="00B87191" w:rsidRPr="00B87191" w:rsidRDefault="00B87191" w:rsidP="001470C4">
      <w:pPr>
        <w:widowControl w:val="0"/>
        <w:numPr>
          <w:ilvl w:val="0"/>
          <w:numId w:val="12"/>
        </w:numPr>
        <w:tabs>
          <w:tab w:val="left" w:pos="5339"/>
        </w:tabs>
        <w:spacing w:after="220" w:line="252" w:lineRule="auto"/>
        <w:ind w:left="502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b/>
          <w:bCs/>
          <w:color w:val="000000"/>
          <w:sz w:val="24"/>
          <w:szCs w:val="24"/>
          <w:lang w:val="uk-UA"/>
        </w:rPr>
        <w:t>ПРЕДМЕТ ДОГОВОРУ</w:t>
      </w:r>
    </w:p>
    <w:p w14:paraId="1F0B8C9C" w14:textId="77777777" w:rsidR="00B87191" w:rsidRPr="002B1AFF" w:rsidRDefault="00B87191" w:rsidP="00B87191">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hAnsi="Times New Roman"/>
          <w:sz w:val="24"/>
          <w:lang w:val="uk-UA"/>
        </w:rPr>
      </w:pPr>
      <w:r>
        <w:rPr>
          <w:rFonts w:ascii="Times New Roman" w:eastAsia="Times New Roman" w:hAnsi="Times New Roman"/>
          <w:color w:val="000000"/>
          <w:sz w:val="24"/>
          <w:lang w:val="uk-UA"/>
        </w:rPr>
        <w:t>1.1.</w:t>
      </w:r>
      <w:r w:rsidRPr="002B1AFF">
        <w:rPr>
          <w:rFonts w:ascii="Times New Roman" w:eastAsia="Times New Roman" w:hAnsi="Times New Roman"/>
          <w:color w:val="000000"/>
          <w:sz w:val="24"/>
          <w:lang w:val="uk-UA"/>
        </w:rPr>
        <w:t xml:space="preserve">Замовник доручає, а Генпідрядник забезпечує відповідно до проєктно-кошторисної документації та умов Договору виконання робіт : </w:t>
      </w:r>
      <w:r w:rsidRPr="002B1AFF">
        <w:rPr>
          <w:rFonts w:ascii="Times New Roman" w:eastAsia="Times New Roman" w:hAnsi="Times New Roman"/>
          <w:b/>
          <w:bCs/>
          <w:color w:val="000000"/>
          <w:sz w:val="24"/>
          <w:lang w:val="uk-UA" w:eastAsia="ru-RU"/>
        </w:rPr>
        <w:t xml:space="preserve">«Капітальний  ремонт. Аварійно-відновлювальні роботи на магістральному водогоні по вул.Одеській та вул.Промисловій в с.Кароліно-Бугаз, Білгород-Дністровського району, Одеської області» </w:t>
      </w:r>
      <w:r w:rsidRPr="002B1AFF">
        <w:rPr>
          <w:rFonts w:ascii="Times New Roman" w:hAnsi="Times New Roman"/>
          <w:sz w:val="24"/>
          <w:lang w:val="uk-UA"/>
        </w:rPr>
        <w:t> ДК 021:2015:45230000-8: Будівництво трубопроводів, ліній зв’язку та електропередач, шосе, доріг, аеродромів і залізничних доріг; вирівнювання поверхонь (ДК 021:2015: 45231300-8 — Роботи з прокладання водопроводів та каналізаційних трубопроводів).</w:t>
      </w:r>
    </w:p>
    <w:p w14:paraId="6C896274" w14:textId="77777777" w:rsidR="00B87191" w:rsidRPr="002B1AFF" w:rsidRDefault="00B87191" w:rsidP="00B87191">
      <w:pPr>
        <w:widowControl w:val="0"/>
        <w:tabs>
          <w:tab w:val="left" w:pos="426"/>
          <w:tab w:val="left" w:pos="2148"/>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sidRPr="002B1AFF">
        <w:rPr>
          <w:rFonts w:ascii="Times New Roman" w:hAnsi="Times New Roman"/>
          <w:sz w:val="24"/>
          <w:lang w:val="uk-UA"/>
        </w:rPr>
        <w:t>1.2.</w:t>
      </w:r>
      <w:r w:rsidRPr="002B1AFF">
        <w:rPr>
          <w:rFonts w:ascii="Times New Roman" w:eastAsia="Times New Roman" w:hAnsi="Times New Roman"/>
          <w:color w:val="000000"/>
          <w:sz w:val="24"/>
          <w:lang w:val="uk-UA"/>
        </w:rPr>
        <w:t xml:space="preserve">Склад та обсяги робіт, що доручаються до виконання Генпідряднику, визначені на підставі проєктно- кошторисної документації. Склад та обсяги робіт можуть бути переглянуті </w:t>
      </w:r>
      <w:r w:rsidRPr="002B1AFF">
        <w:rPr>
          <w:rFonts w:ascii="Times New Roman" w:eastAsia="Times New Roman" w:hAnsi="Times New Roman" w:cs="Times New Roman"/>
          <w:color w:val="000000"/>
          <w:sz w:val="24"/>
          <w:szCs w:val="24"/>
          <w:lang w:val="uk-UA"/>
        </w:rPr>
        <w:t xml:space="preserve">в процесі капітального ремонту в разі внесення змін до проєктної документації. </w:t>
      </w:r>
    </w:p>
    <w:p w14:paraId="37F4858A" w14:textId="77777777" w:rsidR="00B87191" w:rsidRDefault="00B87191" w:rsidP="00B87191">
      <w:pPr>
        <w:widowControl w:val="0"/>
        <w:tabs>
          <w:tab w:val="left" w:pos="426"/>
          <w:tab w:val="left" w:pos="2148"/>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 Г</w:t>
      </w:r>
      <w:r w:rsidRPr="00B87191">
        <w:rPr>
          <w:rFonts w:ascii="Times New Roman" w:eastAsia="Times New Roman" w:hAnsi="Times New Roman" w:cs="Times New Roman"/>
          <w:color w:val="000000"/>
          <w:sz w:val="24"/>
          <w:szCs w:val="24"/>
          <w:lang w:val="uk-UA"/>
        </w:rPr>
        <w:t>енпідрядник має розпочати виконання робіт у строк, що не перевищує 3 (трьох) днів з дня отримання дозвільної документації від Замовника.</w:t>
      </w:r>
      <w:r>
        <w:rPr>
          <w:rFonts w:ascii="Times New Roman" w:eastAsia="Times New Roman" w:hAnsi="Times New Roman" w:cs="Times New Roman"/>
          <w:color w:val="000000"/>
          <w:sz w:val="24"/>
          <w:szCs w:val="24"/>
          <w:lang w:val="uk-UA"/>
        </w:rPr>
        <w:t xml:space="preserve"> </w:t>
      </w:r>
    </w:p>
    <w:p w14:paraId="19C8CAAD" w14:textId="77777777" w:rsidR="00DD7E78" w:rsidRDefault="00B87191" w:rsidP="00DD7E78">
      <w:pPr>
        <w:widowControl w:val="0"/>
        <w:tabs>
          <w:tab w:val="left" w:pos="426"/>
          <w:tab w:val="left" w:pos="2143"/>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1.4. </w:t>
      </w:r>
      <w:r w:rsidRPr="00B87191">
        <w:rPr>
          <w:rFonts w:ascii="Times New Roman" w:eastAsia="Times New Roman" w:hAnsi="Times New Roman" w:cs="Times New Roman"/>
          <w:color w:val="000000"/>
          <w:sz w:val="24"/>
          <w:szCs w:val="24"/>
          <w:lang w:val="uk-UA"/>
        </w:rPr>
        <w:t>Строки виконання робіт</w:t>
      </w:r>
      <w:r>
        <w:rPr>
          <w:rFonts w:ascii="Times New Roman" w:eastAsia="Times New Roman" w:hAnsi="Times New Roman" w:cs="Times New Roman"/>
          <w:color w:val="000000"/>
          <w:sz w:val="24"/>
          <w:szCs w:val="24"/>
          <w:lang w:val="uk-UA"/>
        </w:rPr>
        <w:t xml:space="preserve"> один календарний місяць здати підписання Договору.</w:t>
      </w:r>
      <w:r w:rsidRPr="00B87191">
        <w:rPr>
          <w:rFonts w:ascii="Times New Roman" w:eastAsia="Times New Roman" w:hAnsi="Times New Roman" w:cs="Times New Roman"/>
          <w:color w:val="000000"/>
          <w:sz w:val="24"/>
          <w:szCs w:val="24"/>
          <w:lang w:val="uk-UA"/>
        </w:rPr>
        <w:t xml:space="preserve"> Початок та закінчення будівельно-монтажних робіт визначаються календарним графіком виконання робіт, який є невід’ємною частиною Договору (додаток 2), та умовами Договору.</w:t>
      </w:r>
      <w:r w:rsidR="00DD7E78">
        <w:rPr>
          <w:rFonts w:ascii="Times New Roman" w:eastAsia="Times New Roman" w:hAnsi="Times New Roman" w:cs="Times New Roman"/>
          <w:color w:val="000000"/>
          <w:sz w:val="24"/>
          <w:szCs w:val="24"/>
          <w:lang w:val="uk-UA"/>
        </w:rPr>
        <w:t xml:space="preserve"> </w:t>
      </w:r>
    </w:p>
    <w:p w14:paraId="17C12235"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1.5. </w:t>
      </w:r>
      <w:r w:rsidR="00B87191" w:rsidRPr="00B87191">
        <w:rPr>
          <w:rFonts w:ascii="Times New Roman" w:eastAsia="Times New Roman" w:hAnsi="Times New Roman" w:cs="Times New Roman"/>
          <w:color w:val="000000"/>
          <w:sz w:val="24"/>
          <w:szCs w:val="24"/>
          <w:lang w:val="uk-UA"/>
        </w:rPr>
        <w:t>Генпідрядник може забезпечити дострокове завершення виконання робіт і здавання їх Замовнику тільки за згодою Замовника.</w:t>
      </w:r>
      <w:r>
        <w:rPr>
          <w:rFonts w:ascii="Times New Roman" w:eastAsia="Times New Roman" w:hAnsi="Times New Roman" w:cs="Times New Roman"/>
          <w:color w:val="000000"/>
          <w:sz w:val="24"/>
          <w:szCs w:val="24"/>
          <w:lang w:val="uk-UA"/>
        </w:rPr>
        <w:t xml:space="preserve"> </w:t>
      </w:r>
    </w:p>
    <w:p w14:paraId="45A06FF5"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1.6. </w:t>
      </w:r>
      <w:r w:rsidR="00B87191" w:rsidRPr="00B87191">
        <w:rPr>
          <w:rFonts w:ascii="Times New Roman" w:eastAsia="Times New Roman" w:hAnsi="Times New Roman" w:cs="Times New Roman"/>
          <w:color w:val="000000"/>
          <w:sz w:val="24"/>
          <w:szCs w:val="24"/>
          <w:lang w:val="uk-UA"/>
        </w:rPr>
        <w:t>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проєктно-кошторисної документації; виникнення інших обставин, що можуть вплинути на строки виконання робіт.</w:t>
      </w:r>
      <w:r>
        <w:rPr>
          <w:rFonts w:ascii="Times New Roman" w:eastAsia="Times New Roman" w:hAnsi="Times New Roman" w:cs="Times New Roman"/>
          <w:color w:val="000000"/>
          <w:sz w:val="24"/>
          <w:szCs w:val="24"/>
          <w:lang w:val="uk-UA"/>
        </w:rPr>
        <w:t xml:space="preserve"> </w:t>
      </w:r>
    </w:p>
    <w:p w14:paraId="5078C5B6" w14:textId="77777777" w:rsidR="00DD7E78"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1.7.</w:t>
      </w:r>
      <w:r w:rsidR="00B87191" w:rsidRPr="00B87191">
        <w:rPr>
          <w:rFonts w:ascii="Times New Roman" w:eastAsia="Times New Roman" w:hAnsi="Times New Roman" w:cs="Times New Roman"/>
          <w:color w:val="000000"/>
          <w:sz w:val="24"/>
          <w:szCs w:val="24"/>
          <w:lang w:val="uk-UA"/>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договірної ціни, плану фінансування.</w:t>
      </w:r>
      <w:r>
        <w:rPr>
          <w:rFonts w:ascii="Times New Roman" w:eastAsia="Times New Roman" w:hAnsi="Times New Roman" w:cs="Times New Roman"/>
          <w:color w:val="000000"/>
          <w:sz w:val="24"/>
          <w:szCs w:val="24"/>
          <w:lang w:val="uk-UA"/>
        </w:rPr>
        <w:t xml:space="preserve"> </w:t>
      </w:r>
    </w:p>
    <w:p w14:paraId="5C294378" w14:textId="7BCACAE4" w:rsidR="00B87191" w:rsidRPr="00B87191" w:rsidRDefault="00DD7E78" w:rsidP="00DD7E78">
      <w:pPr>
        <w:widowControl w:val="0"/>
        <w:tabs>
          <w:tab w:val="left" w:pos="426"/>
          <w:tab w:val="left" w:pos="2139"/>
          <w:tab w:val="left" w:pos="2632"/>
          <w:tab w:val="left" w:leader="underscore" w:pos="6558"/>
          <w:tab w:val="left" w:leader="underscore" w:pos="6830"/>
          <w:tab w:val="left" w:leader="underscore" w:pos="7315"/>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1.8. </w:t>
      </w:r>
      <w:r w:rsidR="00B87191" w:rsidRPr="00B87191">
        <w:rPr>
          <w:rFonts w:ascii="Times New Roman" w:eastAsia="Times New Roman" w:hAnsi="Times New Roman" w:cs="Times New Roman"/>
          <w:color w:val="000000"/>
          <w:sz w:val="24"/>
          <w:szCs w:val="24"/>
          <w:lang w:val="uk-UA"/>
        </w:rPr>
        <w:t>Відповідно до ст. 884 Цивільного Кодексу України Генпідрядник гарантує досягнення об’єктом капітального ремонту визначених у проєктно-кошторисній документації показників і можливість експлуатації об’єкта відповідно до Договору протягом гарантійного строку.</w:t>
      </w:r>
    </w:p>
    <w:p w14:paraId="595289EB" w14:textId="77777777" w:rsidR="00B87191" w:rsidRPr="00B87191" w:rsidRDefault="00B87191" w:rsidP="001470C4">
      <w:pPr>
        <w:widowControl w:val="0"/>
        <w:numPr>
          <w:ilvl w:val="0"/>
          <w:numId w:val="12"/>
        </w:numPr>
        <w:tabs>
          <w:tab w:val="left" w:pos="5528"/>
        </w:tabs>
        <w:spacing w:after="220" w:line="252" w:lineRule="auto"/>
        <w:ind w:left="5200"/>
        <w:rPr>
          <w:rFonts w:ascii="Times New Roman" w:eastAsia="Times New Roman" w:hAnsi="Times New Roman" w:cs="Times New Roman"/>
          <w:sz w:val="24"/>
          <w:szCs w:val="24"/>
          <w:lang w:val="uk-UA"/>
        </w:rPr>
      </w:pPr>
      <w:r w:rsidRPr="00B87191">
        <w:rPr>
          <w:rFonts w:ascii="Times New Roman" w:eastAsia="Times New Roman" w:hAnsi="Times New Roman" w:cs="Times New Roman"/>
          <w:b/>
          <w:bCs/>
          <w:color w:val="000000"/>
          <w:sz w:val="24"/>
          <w:szCs w:val="24"/>
          <w:lang w:val="uk-UA"/>
        </w:rPr>
        <w:t>ДОГОВІРНА ЦІНА</w:t>
      </w:r>
    </w:p>
    <w:p w14:paraId="5C6B10C1" w14:textId="7862A773" w:rsidR="00DD7E78" w:rsidRDefault="00DD7E78" w:rsidP="00DD7E78">
      <w:pPr>
        <w:widowControl w:val="0"/>
        <w:tabs>
          <w:tab w:val="left" w:pos="2134"/>
          <w:tab w:val="left" w:leader="underscore" w:pos="5036"/>
        </w:tabs>
        <w:spacing w:after="0" w:line="252"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2.1. </w:t>
      </w:r>
      <w:r w:rsidR="00B87191" w:rsidRPr="00B87191">
        <w:rPr>
          <w:rFonts w:ascii="Times New Roman" w:eastAsia="Times New Roman" w:hAnsi="Times New Roman" w:cs="Times New Roman"/>
          <w:color w:val="000000"/>
          <w:sz w:val="24"/>
          <w:szCs w:val="24"/>
          <w:lang w:val="uk-UA"/>
        </w:rPr>
        <w:t>Договірна ціна робіт визначається на основі кошторису, що є невід’ємною частиною Договору (додаток 1), є</w:t>
      </w:r>
      <w:r w:rsidR="00761E02">
        <w:rPr>
          <w:rFonts w:ascii="Times New Roman" w:eastAsia="Times New Roman" w:hAnsi="Times New Roman" w:cs="Times New Roman"/>
          <w:color w:val="000000"/>
          <w:sz w:val="24"/>
          <w:szCs w:val="24"/>
          <w:lang w:val="uk-UA"/>
        </w:rPr>
        <w:t xml:space="preserve"> твердою</w:t>
      </w:r>
      <w:r w:rsidR="00B87191" w:rsidRPr="00B87191">
        <w:rPr>
          <w:rFonts w:ascii="Times New Roman" w:eastAsia="Times New Roman" w:hAnsi="Times New Roman" w:cs="Times New Roman"/>
          <w:color w:val="000000"/>
          <w:sz w:val="24"/>
          <w:szCs w:val="24"/>
          <w:lang w:val="uk-UA"/>
        </w:rPr>
        <w:t xml:space="preserve">  і складає </w:t>
      </w:r>
      <w:r w:rsidR="00B87191" w:rsidRPr="00B87191">
        <w:rPr>
          <w:rFonts w:ascii="Times New Roman" w:eastAsia="Times New Roman" w:hAnsi="Times New Roman" w:cs="Times New Roman"/>
          <w:color w:val="000000"/>
          <w:sz w:val="24"/>
          <w:szCs w:val="24"/>
          <w:lang w:val="uk-UA"/>
        </w:rPr>
        <w:tab/>
      </w:r>
      <w:r w:rsidR="00B87191" w:rsidRPr="00B87191">
        <w:rPr>
          <w:rFonts w:ascii="Times New Roman" w:eastAsia="Times New Roman" w:hAnsi="Times New Roman" w:cs="Times New Roman"/>
          <w:color w:val="000000"/>
          <w:sz w:val="24"/>
          <w:szCs w:val="24"/>
          <w:u w:val="single"/>
          <w:lang w:val="uk-UA"/>
        </w:rPr>
        <w:t>,</w:t>
      </w:r>
      <w:r w:rsidR="00B87191" w:rsidRPr="00B87191">
        <w:rPr>
          <w:rFonts w:ascii="Times New Roman" w:eastAsia="Times New Roman" w:hAnsi="Times New Roman" w:cs="Times New Roman"/>
          <w:color w:val="000000"/>
          <w:sz w:val="24"/>
          <w:szCs w:val="24"/>
          <w:lang w:val="uk-UA"/>
        </w:rPr>
        <w:t>___ грн (__прописом___грн ___ копійок), у тому числі ПДВ -</w:t>
      </w:r>
      <w:r>
        <w:rPr>
          <w:rFonts w:ascii="Times New Roman" w:eastAsia="Times New Roman" w:hAnsi="Times New Roman" w:cs="Times New Roman"/>
          <w:color w:val="000000"/>
          <w:sz w:val="24"/>
          <w:szCs w:val="24"/>
          <w:lang w:val="uk-UA"/>
        </w:rPr>
        <w:t>_________</w:t>
      </w:r>
      <w:r w:rsidR="00B87191" w:rsidRPr="00B87191">
        <w:rPr>
          <w:rFonts w:ascii="Times New Roman" w:eastAsia="Times New Roman" w:hAnsi="Times New Roman" w:cs="Times New Roman"/>
          <w:color w:val="000000"/>
          <w:sz w:val="24"/>
          <w:szCs w:val="24"/>
          <w:lang w:val="uk-UA"/>
        </w:rPr>
        <w:t>,___ грн.</w:t>
      </w:r>
    </w:p>
    <w:p w14:paraId="34EC8CE5" w14:textId="77777777" w:rsidR="00DD7E78" w:rsidRDefault="00DD7E78" w:rsidP="00DD7E78">
      <w:pPr>
        <w:widowControl w:val="0"/>
        <w:tabs>
          <w:tab w:val="left" w:pos="2134"/>
          <w:tab w:val="left" w:leader="underscore" w:pos="5036"/>
        </w:tabs>
        <w:spacing w:after="0" w:line="252" w:lineRule="auto"/>
        <w:jc w:val="both"/>
        <w:rPr>
          <w:rFonts w:ascii="Times New Roman" w:eastAsia="Times New Roman" w:hAnsi="Times New Roman"/>
          <w:color w:val="000000"/>
          <w:sz w:val="24"/>
          <w:lang w:val="uk-UA"/>
        </w:rPr>
      </w:pPr>
      <w:r>
        <w:rPr>
          <w:rFonts w:ascii="Times New Roman" w:eastAsia="Times New Roman" w:hAnsi="Times New Roman" w:cs="Times New Roman"/>
          <w:color w:val="000000"/>
          <w:sz w:val="24"/>
          <w:szCs w:val="24"/>
          <w:lang w:val="uk-UA"/>
        </w:rPr>
        <w:t>2.2.</w:t>
      </w:r>
      <w:r w:rsidR="00B87191" w:rsidRPr="00DD7E78">
        <w:rPr>
          <w:rFonts w:ascii="Times New Roman" w:eastAsia="Times New Roman" w:hAnsi="Times New Roman" w:cs="Times New Roman"/>
          <w:color w:val="000000"/>
          <w:sz w:val="24"/>
          <w:szCs w:val="24"/>
          <w:lang w:val="uk-UA"/>
        </w:rPr>
        <w:t>Порядок визначення вартості договірної ціни проводиться згідно з кошторисними нормами «Настанова з визначення вартості будівництва», затвердженими Наказом Міністерства розвитку громад та територій України від 01.11.2021 № 281 «Про затвердження кошторисних норм України у будівництві» (далі - Настанова).</w:t>
      </w:r>
      <w:r w:rsidRPr="00DD7E78">
        <w:rPr>
          <w:rFonts w:ascii="Times New Roman" w:eastAsia="Times New Roman" w:hAnsi="Times New Roman"/>
          <w:color w:val="000000"/>
          <w:sz w:val="24"/>
          <w:lang w:val="uk-UA"/>
        </w:rPr>
        <w:t xml:space="preserve"> </w:t>
      </w:r>
    </w:p>
    <w:p w14:paraId="19C9D659" w14:textId="3A3465A4" w:rsidR="00B87191" w:rsidRPr="00B87191" w:rsidRDefault="00DD7E78" w:rsidP="00DD7E78">
      <w:pPr>
        <w:widowControl w:val="0"/>
        <w:tabs>
          <w:tab w:val="left" w:pos="2134"/>
          <w:tab w:val="left" w:leader="underscore" w:pos="5036"/>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olor w:val="000000"/>
          <w:sz w:val="24"/>
          <w:lang w:val="uk-UA"/>
        </w:rPr>
        <w:t>2.3.</w:t>
      </w:r>
      <w:r>
        <w:rPr>
          <w:rFonts w:ascii="Times New Roman" w:eastAsia="Times New Roman" w:hAnsi="Times New Roman"/>
          <w:color w:val="000000"/>
          <w:sz w:val="24"/>
        </w:rPr>
        <w:t xml:space="preserve"> </w:t>
      </w:r>
      <w:r w:rsidR="00B87191" w:rsidRPr="00B87191">
        <w:rPr>
          <w:rFonts w:ascii="Times New Roman" w:eastAsia="Times New Roman" w:hAnsi="Times New Roman" w:cs="Times New Roman"/>
          <w:color w:val="000000"/>
          <w:sz w:val="24"/>
          <w:szCs w:val="24"/>
          <w:lang w:val="uk-UA"/>
        </w:rPr>
        <w:t>Договірна ціна може коригуватися тільки за взаємною згодою Сторін.</w:t>
      </w:r>
      <w:r>
        <w:rPr>
          <w:rFonts w:ascii="Times New Roman" w:eastAsia="Times New Roman" w:hAnsi="Times New Roman" w:cs="Times New Roman"/>
          <w:color w:val="000000"/>
          <w:sz w:val="24"/>
          <w:szCs w:val="24"/>
          <w:lang w:val="uk-UA"/>
        </w:rPr>
        <w:t xml:space="preserve"> </w:t>
      </w:r>
      <w:r w:rsidR="00B87191" w:rsidRPr="00B87191">
        <w:rPr>
          <w:rFonts w:ascii="Times New Roman" w:eastAsia="Times New Roman" w:hAnsi="Times New Roman" w:cs="Times New Roman"/>
          <w:color w:val="000000"/>
          <w:sz w:val="24"/>
          <w:szCs w:val="24"/>
          <w:lang w:val="uk-UA"/>
        </w:rPr>
        <w:t>Договірна ціна робіт підлягає коригуванню (може змінюватися):</w:t>
      </w:r>
    </w:p>
    <w:p w14:paraId="6F30D2E5" w14:textId="77777777" w:rsidR="00B87191" w:rsidRPr="00B87191" w:rsidRDefault="00B87191" w:rsidP="001470C4">
      <w:pPr>
        <w:widowControl w:val="0"/>
        <w:numPr>
          <w:ilvl w:val="0"/>
          <w:numId w:val="13"/>
        </w:numPr>
        <w:tabs>
          <w:tab w:val="left" w:pos="426"/>
        </w:tabs>
        <w:spacing w:after="0" w:line="240" w:lineRule="auto"/>
        <w:ind w:left="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зв’язку зі змінами в проєктно-кошторисній документації;</w:t>
      </w:r>
    </w:p>
    <w:p w14:paraId="3F178EBB" w14:textId="77777777" w:rsidR="00B87191" w:rsidRPr="00B87191" w:rsidRDefault="00B87191" w:rsidP="001470C4">
      <w:pPr>
        <w:widowControl w:val="0"/>
        <w:numPr>
          <w:ilvl w:val="0"/>
          <w:numId w:val="13"/>
        </w:numPr>
        <w:tabs>
          <w:tab w:val="left" w:pos="426"/>
        </w:tabs>
        <w:spacing w:after="0" w:line="240"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lastRenderedPageBreak/>
        <w:t xml:space="preserve">внаслідок </w:t>
      </w:r>
      <w:r w:rsidRPr="00B87191">
        <w:rPr>
          <w:rFonts w:ascii="Times New Roman" w:eastAsia="Times New Roman" w:hAnsi="Times New Roman" w:cs="Times New Roman"/>
          <w:color w:val="000000"/>
          <w:sz w:val="24"/>
          <w:szCs w:val="24"/>
          <w:lang w:val="uk-UA" w:eastAsia="ru-RU" w:bidi="ru-RU"/>
        </w:rPr>
        <w:t xml:space="preserve">ухвалення нових нормативних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законодавчих </w:t>
      </w:r>
      <w:r w:rsidRPr="00B87191">
        <w:rPr>
          <w:rFonts w:ascii="Times New Roman" w:eastAsia="Times New Roman" w:hAnsi="Times New Roman" w:cs="Times New Roman"/>
          <w:color w:val="000000"/>
          <w:sz w:val="24"/>
          <w:szCs w:val="24"/>
          <w:lang w:val="uk-UA"/>
        </w:rPr>
        <w:t xml:space="preserve">актів, які </w:t>
      </w:r>
      <w:r w:rsidRPr="00B87191">
        <w:rPr>
          <w:rFonts w:ascii="Times New Roman" w:eastAsia="Times New Roman" w:hAnsi="Times New Roman" w:cs="Times New Roman"/>
          <w:color w:val="000000"/>
          <w:sz w:val="24"/>
          <w:szCs w:val="24"/>
          <w:lang w:val="uk-UA" w:eastAsia="ru-RU" w:bidi="ru-RU"/>
        </w:rPr>
        <w:t xml:space="preserve">впливають на </w:t>
      </w:r>
      <w:r w:rsidRPr="00B87191">
        <w:rPr>
          <w:rFonts w:ascii="Times New Roman" w:eastAsia="Times New Roman" w:hAnsi="Times New Roman" w:cs="Times New Roman"/>
          <w:color w:val="000000"/>
          <w:sz w:val="24"/>
          <w:szCs w:val="24"/>
          <w:lang w:val="uk-UA"/>
        </w:rPr>
        <w:t>вартість робіт;</w:t>
      </w:r>
    </w:p>
    <w:p w14:paraId="00A1989C" w14:textId="77777777" w:rsidR="00DD7E78" w:rsidRPr="00DD7E78" w:rsidRDefault="00B87191" w:rsidP="001470C4">
      <w:pPr>
        <w:widowControl w:val="0"/>
        <w:numPr>
          <w:ilvl w:val="0"/>
          <w:numId w:val="13"/>
        </w:numPr>
        <w:tabs>
          <w:tab w:val="left" w:pos="426"/>
          <w:tab w:val="left" w:pos="1978"/>
        </w:tabs>
        <w:spacing w:after="0" w:line="240" w:lineRule="auto"/>
        <w:ind w:left="426" w:hanging="283"/>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результаті зміни </w:t>
      </w:r>
      <w:r w:rsidRPr="00B87191">
        <w:rPr>
          <w:rFonts w:ascii="Times New Roman" w:eastAsia="Times New Roman" w:hAnsi="Times New Roman" w:cs="Times New Roman"/>
          <w:color w:val="000000"/>
          <w:sz w:val="24"/>
          <w:szCs w:val="24"/>
          <w:lang w:val="uk-UA" w:eastAsia="ru-RU" w:bidi="ru-RU"/>
        </w:rPr>
        <w:t xml:space="preserve">фактичних </w:t>
      </w:r>
      <w:r w:rsidRPr="00B87191">
        <w:rPr>
          <w:rFonts w:ascii="Times New Roman" w:eastAsia="Times New Roman" w:hAnsi="Times New Roman" w:cs="Times New Roman"/>
          <w:color w:val="000000"/>
          <w:sz w:val="24"/>
          <w:szCs w:val="24"/>
          <w:lang w:val="uk-UA"/>
        </w:rPr>
        <w:t>обсягів фінансування;</w:t>
      </w:r>
    </w:p>
    <w:p w14:paraId="69FBF864" w14:textId="413DF30A" w:rsidR="00B87191" w:rsidRPr="00B87191" w:rsidRDefault="00B87191" w:rsidP="001470C4">
      <w:pPr>
        <w:widowControl w:val="0"/>
        <w:numPr>
          <w:ilvl w:val="0"/>
          <w:numId w:val="13"/>
        </w:numPr>
        <w:tabs>
          <w:tab w:val="left" w:pos="426"/>
          <w:tab w:val="left" w:pos="1978"/>
        </w:tabs>
        <w:spacing w:after="0" w:line="240" w:lineRule="auto"/>
        <w:ind w:left="426" w:hanging="283"/>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інших </w:t>
      </w:r>
      <w:r w:rsidRPr="00B87191">
        <w:rPr>
          <w:rFonts w:ascii="Times New Roman" w:eastAsia="Times New Roman" w:hAnsi="Times New Roman" w:cs="Times New Roman"/>
          <w:color w:val="000000"/>
          <w:sz w:val="24"/>
          <w:szCs w:val="24"/>
          <w:lang w:val="uk-UA" w:eastAsia="ru-RU" w:bidi="ru-RU"/>
        </w:rPr>
        <w:t xml:space="preserve">випадках за згодою </w:t>
      </w:r>
      <w:r w:rsidRPr="00B87191">
        <w:rPr>
          <w:rFonts w:ascii="Times New Roman" w:eastAsia="Times New Roman" w:hAnsi="Times New Roman" w:cs="Times New Roman"/>
          <w:color w:val="000000"/>
          <w:sz w:val="24"/>
          <w:szCs w:val="24"/>
          <w:lang w:val="uk-UA"/>
        </w:rPr>
        <w:t>Сторін;</w:t>
      </w:r>
    </w:p>
    <w:p w14:paraId="02750E17" w14:textId="77777777" w:rsidR="00B87191" w:rsidRPr="00B87191" w:rsidRDefault="00B87191" w:rsidP="001470C4">
      <w:pPr>
        <w:widowControl w:val="0"/>
        <w:numPr>
          <w:ilvl w:val="0"/>
          <w:numId w:val="13"/>
        </w:numPr>
        <w:tabs>
          <w:tab w:val="left" w:pos="426"/>
        </w:tabs>
        <w:spacing w:after="0" w:line="240" w:lineRule="auto"/>
        <w:ind w:left="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інших </w:t>
      </w:r>
      <w:r w:rsidRPr="00B87191">
        <w:rPr>
          <w:rFonts w:ascii="Times New Roman" w:eastAsia="Times New Roman" w:hAnsi="Times New Roman" w:cs="Times New Roman"/>
          <w:color w:val="000000"/>
          <w:sz w:val="24"/>
          <w:szCs w:val="24"/>
          <w:lang w:val="uk-UA" w:eastAsia="ru-RU" w:bidi="ru-RU"/>
        </w:rPr>
        <w:t>обставин, передбачених Договором.</w:t>
      </w:r>
    </w:p>
    <w:p w14:paraId="5FAA4233" w14:textId="5EE33A85" w:rsidR="00B87191" w:rsidRPr="00B87191" w:rsidRDefault="00DD7E78" w:rsidP="00DD7E78">
      <w:pPr>
        <w:widowControl w:val="0"/>
        <w:tabs>
          <w:tab w:val="left" w:pos="2157"/>
        </w:tabs>
        <w:spacing w:after="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2.4.</w:t>
      </w:r>
      <w:r w:rsidR="00B87191" w:rsidRPr="00B87191">
        <w:rPr>
          <w:rFonts w:ascii="Times New Roman" w:eastAsia="Times New Roman" w:hAnsi="Times New Roman" w:cs="Times New Roman"/>
          <w:color w:val="000000"/>
          <w:sz w:val="24"/>
          <w:szCs w:val="24"/>
          <w:lang w:val="uk-UA"/>
        </w:rPr>
        <w:t xml:space="preserve">Ціна </w:t>
      </w:r>
      <w:r w:rsidR="00B87191" w:rsidRPr="00B87191">
        <w:rPr>
          <w:rFonts w:ascii="Times New Roman" w:eastAsia="Times New Roman" w:hAnsi="Times New Roman" w:cs="Times New Roman"/>
          <w:color w:val="000000"/>
          <w:sz w:val="24"/>
          <w:szCs w:val="24"/>
          <w:lang w:val="uk-UA" w:eastAsia="ru-RU" w:bidi="ru-RU"/>
        </w:rPr>
        <w:t xml:space="preserve">Договору може бути зменшена за </w:t>
      </w:r>
      <w:r w:rsidR="00B87191" w:rsidRPr="00B87191">
        <w:rPr>
          <w:rFonts w:ascii="Times New Roman" w:eastAsia="Times New Roman" w:hAnsi="Times New Roman" w:cs="Times New Roman"/>
          <w:color w:val="000000"/>
          <w:sz w:val="24"/>
          <w:szCs w:val="24"/>
          <w:lang w:val="uk-UA"/>
        </w:rPr>
        <w:t xml:space="preserve">взаємною </w:t>
      </w:r>
      <w:r w:rsidR="00B87191" w:rsidRPr="00B87191">
        <w:rPr>
          <w:rFonts w:ascii="Times New Roman" w:eastAsia="Times New Roman" w:hAnsi="Times New Roman" w:cs="Times New Roman"/>
          <w:color w:val="000000"/>
          <w:sz w:val="24"/>
          <w:szCs w:val="24"/>
          <w:lang w:val="uk-UA" w:eastAsia="ru-RU" w:bidi="ru-RU"/>
        </w:rPr>
        <w:t xml:space="preserve">згодою </w:t>
      </w:r>
      <w:r w:rsidR="00B87191" w:rsidRPr="00B87191">
        <w:rPr>
          <w:rFonts w:ascii="Times New Roman" w:eastAsia="Times New Roman" w:hAnsi="Times New Roman" w:cs="Times New Roman"/>
          <w:color w:val="000000"/>
          <w:sz w:val="24"/>
          <w:szCs w:val="24"/>
          <w:lang w:val="uk-UA"/>
        </w:rPr>
        <w:t xml:space="preserve">Сторін </w:t>
      </w:r>
      <w:r w:rsidR="00B87191" w:rsidRPr="00B87191">
        <w:rPr>
          <w:rFonts w:ascii="Times New Roman" w:eastAsia="Times New Roman" w:hAnsi="Times New Roman" w:cs="Times New Roman"/>
          <w:color w:val="000000"/>
          <w:sz w:val="24"/>
          <w:szCs w:val="24"/>
          <w:lang w:val="uk-UA" w:eastAsia="ru-RU" w:bidi="ru-RU"/>
        </w:rPr>
        <w:t xml:space="preserve">залежно </w:t>
      </w:r>
      <w:r w:rsidR="00B87191" w:rsidRPr="00B87191">
        <w:rPr>
          <w:rFonts w:ascii="Times New Roman" w:eastAsia="Times New Roman" w:hAnsi="Times New Roman" w:cs="Times New Roman"/>
          <w:color w:val="000000"/>
          <w:sz w:val="24"/>
          <w:szCs w:val="24"/>
          <w:lang w:val="uk-UA"/>
        </w:rPr>
        <w:t xml:space="preserve">від </w:t>
      </w:r>
      <w:r w:rsidR="00B87191" w:rsidRPr="00B87191">
        <w:rPr>
          <w:rFonts w:ascii="Times New Roman" w:eastAsia="Times New Roman" w:hAnsi="Times New Roman" w:cs="Times New Roman"/>
          <w:color w:val="000000"/>
          <w:sz w:val="24"/>
          <w:szCs w:val="24"/>
          <w:lang w:val="uk-UA" w:eastAsia="ru-RU" w:bidi="ru-RU"/>
        </w:rPr>
        <w:t xml:space="preserve">реального </w:t>
      </w:r>
      <w:r w:rsidR="00B87191" w:rsidRPr="00B87191">
        <w:rPr>
          <w:rFonts w:ascii="Times New Roman" w:eastAsia="Times New Roman" w:hAnsi="Times New Roman" w:cs="Times New Roman"/>
          <w:color w:val="000000"/>
          <w:sz w:val="24"/>
          <w:szCs w:val="24"/>
          <w:lang w:val="uk-UA"/>
        </w:rPr>
        <w:t xml:space="preserve">фінансування видатків. </w:t>
      </w:r>
      <w:r w:rsidR="00B87191" w:rsidRPr="00B87191">
        <w:rPr>
          <w:rFonts w:ascii="Times New Roman" w:eastAsia="Times New Roman" w:hAnsi="Times New Roman" w:cs="Times New Roman"/>
          <w:color w:val="000000"/>
          <w:sz w:val="24"/>
          <w:szCs w:val="24"/>
          <w:lang w:val="uk-UA" w:eastAsia="ru-RU" w:bidi="ru-RU"/>
        </w:rPr>
        <w:t xml:space="preserve">Виникнення </w:t>
      </w:r>
      <w:r w:rsidR="00B87191" w:rsidRPr="00B87191">
        <w:rPr>
          <w:rFonts w:ascii="Times New Roman" w:eastAsia="Times New Roman" w:hAnsi="Times New Roman" w:cs="Times New Roman"/>
          <w:color w:val="000000"/>
          <w:sz w:val="24"/>
          <w:szCs w:val="24"/>
          <w:lang w:val="uk-UA"/>
        </w:rPr>
        <w:t xml:space="preserve">підстав </w:t>
      </w:r>
      <w:r w:rsidR="00B87191" w:rsidRPr="00B87191">
        <w:rPr>
          <w:rFonts w:ascii="Times New Roman" w:eastAsia="Times New Roman" w:hAnsi="Times New Roman" w:cs="Times New Roman"/>
          <w:color w:val="000000"/>
          <w:sz w:val="24"/>
          <w:szCs w:val="24"/>
          <w:lang w:val="uk-UA" w:eastAsia="ru-RU" w:bidi="ru-RU"/>
        </w:rPr>
        <w:t xml:space="preserve">для внесення </w:t>
      </w:r>
      <w:r w:rsidR="00B87191" w:rsidRPr="00B87191">
        <w:rPr>
          <w:rFonts w:ascii="Times New Roman" w:eastAsia="Times New Roman" w:hAnsi="Times New Roman" w:cs="Times New Roman"/>
          <w:color w:val="000000"/>
          <w:sz w:val="24"/>
          <w:szCs w:val="24"/>
          <w:lang w:val="uk-UA"/>
        </w:rPr>
        <w:t xml:space="preserve">змін </w:t>
      </w:r>
      <w:r w:rsidR="00B87191" w:rsidRPr="00B87191">
        <w:rPr>
          <w:rFonts w:ascii="Times New Roman" w:eastAsia="Times New Roman" w:hAnsi="Times New Roman" w:cs="Times New Roman"/>
          <w:color w:val="000000"/>
          <w:sz w:val="24"/>
          <w:szCs w:val="24"/>
          <w:lang w:val="uk-UA" w:eastAsia="ru-RU" w:bidi="ru-RU"/>
        </w:rPr>
        <w:t xml:space="preserve">до </w:t>
      </w:r>
      <w:r w:rsidR="00B87191" w:rsidRPr="00B87191">
        <w:rPr>
          <w:rFonts w:ascii="Times New Roman" w:eastAsia="Times New Roman" w:hAnsi="Times New Roman" w:cs="Times New Roman"/>
          <w:color w:val="000000"/>
          <w:sz w:val="24"/>
          <w:szCs w:val="24"/>
          <w:lang w:val="uk-UA"/>
        </w:rPr>
        <w:t xml:space="preserve">договірної ціни має </w:t>
      </w:r>
      <w:r w:rsidR="00B87191" w:rsidRPr="00B87191">
        <w:rPr>
          <w:rFonts w:ascii="Times New Roman" w:eastAsia="Times New Roman" w:hAnsi="Times New Roman" w:cs="Times New Roman"/>
          <w:color w:val="000000"/>
          <w:sz w:val="24"/>
          <w:szCs w:val="24"/>
          <w:lang w:val="uk-UA" w:eastAsia="ru-RU" w:bidi="ru-RU"/>
        </w:rPr>
        <w:t xml:space="preserve">бути в обов’язковому порядку документально </w:t>
      </w:r>
      <w:r w:rsidR="00B87191" w:rsidRPr="00B87191">
        <w:rPr>
          <w:rFonts w:ascii="Times New Roman" w:eastAsia="Times New Roman" w:hAnsi="Times New Roman" w:cs="Times New Roman"/>
          <w:color w:val="000000"/>
          <w:sz w:val="24"/>
          <w:szCs w:val="24"/>
          <w:lang w:val="uk-UA"/>
        </w:rPr>
        <w:t xml:space="preserve">підтверджено </w:t>
      </w:r>
      <w:r w:rsidR="00B87191" w:rsidRPr="00B87191">
        <w:rPr>
          <w:rFonts w:ascii="Times New Roman" w:eastAsia="Times New Roman" w:hAnsi="Times New Roman" w:cs="Times New Roman"/>
          <w:color w:val="000000"/>
          <w:sz w:val="24"/>
          <w:szCs w:val="24"/>
          <w:lang w:val="uk-UA" w:eastAsia="ru-RU" w:bidi="ru-RU"/>
        </w:rPr>
        <w:t xml:space="preserve">з внесенням </w:t>
      </w:r>
      <w:r w:rsidR="00B87191" w:rsidRPr="00B87191">
        <w:rPr>
          <w:rFonts w:ascii="Times New Roman" w:eastAsia="Times New Roman" w:hAnsi="Times New Roman" w:cs="Times New Roman"/>
          <w:color w:val="000000"/>
          <w:sz w:val="24"/>
          <w:szCs w:val="24"/>
          <w:lang w:val="uk-UA"/>
        </w:rPr>
        <w:t xml:space="preserve">змін </w:t>
      </w:r>
      <w:r w:rsidR="00B87191" w:rsidRPr="00B87191">
        <w:rPr>
          <w:rFonts w:ascii="Times New Roman" w:eastAsia="Times New Roman" w:hAnsi="Times New Roman" w:cs="Times New Roman"/>
          <w:color w:val="000000"/>
          <w:sz w:val="24"/>
          <w:szCs w:val="24"/>
          <w:lang w:val="uk-UA" w:eastAsia="ru-RU" w:bidi="ru-RU"/>
        </w:rPr>
        <w:t xml:space="preserve">до календарного </w:t>
      </w:r>
      <w:r w:rsidR="00B87191" w:rsidRPr="00B87191">
        <w:rPr>
          <w:rFonts w:ascii="Times New Roman" w:eastAsia="Times New Roman" w:hAnsi="Times New Roman" w:cs="Times New Roman"/>
          <w:color w:val="000000"/>
          <w:sz w:val="24"/>
          <w:szCs w:val="24"/>
          <w:lang w:val="uk-UA"/>
        </w:rPr>
        <w:t>графіка.</w:t>
      </w:r>
    </w:p>
    <w:p w14:paraId="21BA8110" w14:textId="550EF31E" w:rsidR="00B87191" w:rsidRPr="00B87191" w:rsidRDefault="00DD7E78" w:rsidP="00DD7E78">
      <w:pPr>
        <w:widowControl w:val="0"/>
        <w:tabs>
          <w:tab w:val="left" w:pos="2157"/>
        </w:tabs>
        <w:spacing w:after="220" w:line="252"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bidi="ru-RU"/>
        </w:rPr>
        <w:t>2.5.</w:t>
      </w:r>
      <w:r w:rsidR="00B87191" w:rsidRPr="00B87191">
        <w:rPr>
          <w:rFonts w:ascii="Times New Roman" w:eastAsia="Times New Roman" w:hAnsi="Times New Roman" w:cs="Times New Roman"/>
          <w:color w:val="000000"/>
          <w:sz w:val="24"/>
          <w:szCs w:val="24"/>
          <w:lang w:val="uk-UA" w:eastAsia="ru-RU" w:bidi="ru-RU"/>
        </w:rPr>
        <w:t xml:space="preserve">Якщо </w:t>
      </w:r>
      <w:r w:rsidR="00B87191" w:rsidRPr="00B87191">
        <w:rPr>
          <w:rFonts w:ascii="Times New Roman" w:eastAsia="Times New Roman" w:hAnsi="Times New Roman" w:cs="Times New Roman"/>
          <w:color w:val="000000"/>
          <w:sz w:val="24"/>
          <w:szCs w:val="24"/>
          <w:lang w:val="uk-UA"/>
        </w:rPr>
        <w:t xml:space="preserve">під </w:t>
      </w:r>
      <w:r w:rsidR="00B87191" w:rsidRPr="00B87191">
        <w:rPr>
          <w:rFonts w:ascii="Times New Roman" w:eastAsia="Times New Roman" w:hAnsi="Times New Roman" w:cs="Times New Roman"/>
          <w:color w:val="000000"/>
          <w:sz w:val="24"/>
          <w:szCs w:val="24"/>
          <w:lang w:val="uk-UA" w:eastAsia="ru-RU" w:bidi="ru-RU"/>
        </w:rPr>
        <w:t xml:space="preserve">час </w:t>
      </w:r>
      <w:r w:rsidR="00B87191" w:rsidRPr="00B87191">
        <w:rPr>
          <w:rFonts w:ascii="Times New Roman" w:eastAsia="Times New Roman" w:hAnsi="Times New Roman" w:cs="Times New Roman"/>
          <w:color w:val="000000"/>
          <w:sz w:val="24"/>
          <w:szCs w:val="24"/>
          <w:lang w:val="uk-UA"/>
        </w:rPr>
        <w:t xml:space="preserve">капітального </w:t>
      </w:r>
      <w:r w:rsidR="00B87191" w:rsidRPr="00B87191">
        <w:rPr>
          <w:rFonts w:ascii="Times New Roman" w:eastAsia="Times New Roman" w:hAnsi="Times New Roman" w:cs="Times New Roman"/>
          <w:color w:val="000000"/>
          <w:sz w:val="24"/>
          <w:szCs w:val="24"/>
          <w:lang w:val="uk-UA" w:eastAsia="ru-RU" w:bidi="ru-RU"/>
        </w:rPr>
        <w:t xml:space="preserve">ремонту виникне потреба у </w:t>
      </w:r>
      <w:r w:rsidR="00B87191" w:rsidRPr="00B87191">
        <w:rPr>
          <w:rFonts w:ascii="Times New Roman" w:eastAsia="Times New Roman" w:hAnsi="Times New Roman" w:cs="Times New Roman"/>
          <w:color w:val="000000"/>
          <w:sz w:val="24"/>
          <w:szCs w:val="24"/>
          <w:lang w:val="uk-UA"/>
        </w:rPr>
        <w:t xml:space="preserve">виконанні </w:t>
      </w:r>
      <w:r w:rsidR="00B87191" w:rsidRPr="00B87191">
        <w:rPr>
          <w:rFonts w:ascii="Times New Roman" w:eastAsia="Times New Roman" w:hAnsi="Times New Roman" w:cs="Times New Roman"/>
          <w:color w:val="000000"/>
          <w:sz w:val="24"/>
          <w:szCs w:val="24"/>
          <w:lang w:val="uk-UA" w:eastAsia="ru-RU" w:bidi="ru-RU"/>
        </w:rPr>
        <w:t xml:space="preserve">додаткових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не врахованих </w:t>
      </w:r>
      <w:r w:rsidR="00B87191" w:rsidRPr="00B87191">
        <w:rPr>
          <w:rFonts w:ascii="Times New Roman" w:eastAsia="Times New Roman" w:hAnsi="Times New Roman" w:cs="Times New Roman"/>
          <w:color w:val="000000"/>
          <w:sz w:val="24"/>
          <w:szCs w:val="24"/>
          <w:lang w:val="uk-UA"/>
        </w:rPr>
        <w:t xml:space="preserve">проєктною документацією, Генпідрядник </w:t>
      </w:r>
      <w:r w:rsidR="00B87191" w:rsidRPr="00B87191">
        <w:rPr>
          <w:rFonts w:ascii="Times New Roman" w:eastAsia="Times New Roman" w:hAnsi="Times New Roman" w:cs="Times New Roman"/>
          <w:color w:val="000000"/>
          <w:sz w:val="24"/>
          <w:szCs w:val="24"/>
          <w:lang w:val="uk-UA" w:eastAsia="ru-RU" w:bidi="ru-RU"/>
        </w:rPr>
        <w:t xml:space="preserve">зобов’язаний </w:t>
      </w:r>
      <w:r w:rsidR="00B87191" w:rsidRPr="00B87191">
        <w:rPr>
          <w:rFonts w:ascii="Times New Roman" w:eastAsia="Times New Roman" w:hAnsi="Times New Roman" w:cs="Times New Roman"/>
          <w:color w:val="000000"/>
          <w:sz w:val="24"/>
          <w:szCs w:val="24"/>
          <w:lang w:val="uk-UA"/>
        </w:rPr>
        <w:t xml:space="preserve">повідомити </w:t>
      </w:r>
      <w:r w:rsidR="00B87191" w:rsidRPr="00B87191">
        <w:rPr>
          <w:rFonts w:ascii="Times New Roman" w:eastAsia="Times New Roman" w:hAnsi="Times New Roman" w:cs="Times New Roman"/>
          <w:color w:val="000000"/>
          <w:sz w:val="24"/>
          <w:szCs w:val="24"/>
          <w:lang w:val="uk-UA" w:eastAsia="ru-RU" w:bidi="ru-RU"/>
        </w:rPr>
        <w:t xml:space="preserve">Замовника про обставини, що призвели до виконання таких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та подати Замовнику </w:t>
      </w:r>
      <w:r w:rsidR="00B87191" w:rsidRPr="00B87191">
        <w:rPr>
          <w:rFonts w:ascii="Times New Roman" w:eastAsia="Times New Roman" w:hAnsi="Times New Roman" w:cs="Times New Roman"/>
          <w:color w:val="000000"/>
          <w:sz w:val="24"/>
          <w:szCs w:val="24"/>
          <w:lang w:val="uk-UA"/>
        </w:rPr>
        <w:t xml:space="preserve">пропозиції </w:t>
      </w:r>
      <w:r w:rsidR="00B87191" w:rsidRPr="00B87191">
        <w:rPr>
          <w:rFonts w:ascii="Times New Roman" w:eastAsia="Times New Roman" w:hAnsi="Times New Roman" w:cs="Times New Roman"/>
          <w:color w:val="000000"/>
          <w:sz w:val="24"/>
          <w:szCs w:val="24"/>
          <w:lang w:val="uk-UA" w:eastAsia="ru-RU" w:bidi="ru-RU"/>
        </w:rPr>
        <w:t xml:space="preserve">з </w:t>
      </w:r>
      <w:r w:rsidR="00B87191" w:rsidRPr="00B87191">
        <w:rPr>
          <w:rFonts w:ascii="Times New Roman" w:eastAsia="Times New Roman" w:hAnsi="Times New Roman" w:cs="Times New Roman"/>
          <w:color w:val="000000"/>
          <w:sz w:val="24"/>
          <w:szCs w:val="24"/>
          <w:lang w:val="uk-UA"/>
        </w:rPr>
        <w:t xml:space="preserve">відповідними </w:t>
      </w:r>
      <w:r w:rsidR="00B87191" w:rsidRPr="00B87191">
        <w:rPr>
          <w:rFonts w:ascii="Times New Roman" w:eastAsia="Times New Roman" w:hAnsi="Times New Roman" w:cs="Times New Roman"/>
          <w:color w:val="000000"/>
          <w:sz w:val="24"/>
          <w:szCs w:val="24"/>
          <w:lang w:val="uk-UA" w:eastAsia="ru-RU" w:bidi="ru-RU"/>
        </w:rPr>
        <w:t xml:space="preserve">розрахунками. Замовник </w:t>
      </w:r>
      <w:r w:rsidR="00B87191" w:rsidRPr="00B87191">
        <w:rPr>
          <w:rFonts w:ascii="Times New Roman" w:eastAsia="Times New Roman" w:hAnsi="Times New Roman" w:cs="Times New Roman"/>
          <w:color w:val="000000"/>
          <w:sz w:val="24"/>
          <w:szCs w:val="24"/>
          <w:lang w:val="uk-UA"/>
        </w:rPr>
        <w:t xml:space="preserve">розглядає зазначені пропозиції, приймає рішення </w:t>
      </w:r>
      <w:r w:rsidR="00B87191" w:rsidRPr="00B87191">
        <w:rPr>
          <w:rFonts w:ascii="Times New Roman" w:eastAsia="Times New Roman" w:hAnsi="Times New Roman" w:cs="Times New Roman"/>
          <w:color w:val="000000"/>
          <w:sz w:val="24"/>
          <w:szCs w:val="24"/>
          <w:lang w:val="uk-UA" w:eastAsia="ru-RU" w:bidi="ru-RU"/>
        </w:rPr>
        <w:t xml:space="preserve">по </w:t>
      </w:r>
      <w:r w:rsidR="00B87191" w:rsidRPr="00B87191">
        <w:rPr>
          <w:rFonts w:ascii="Times New Roman" w:eastAsia="Times New Roman" w:hAnsi="Times New Roman" w:cs="Times New Roman"/>
          <w:color w:val="000000"/>
          <w:sz w:val="24"/>
          <w:szCs w:val="24"/>
          <w:lang w:val="uk-UA"/>
        </w:rPr>
        <w:t xml:space="preserve">суті </w:t>
      </w:r>
      <w:r w:rsidR="00B87191" w:rsidRPr="00B87191">
        <w:rPr>
          <w:rFonts w:ascii="Times New Roman" w:eastAsia="Times New Roman" w:hAnsi="Times New Roman" w:cs="Times New Roman"/>
          <w:color w:val="000000"/>
          <w:sz w:val="24"/>
          <w:szCs w:val="24"/>
          <w:lang w:val="uk-UA" w:eastAsia="ru-RU" w:bidi="ru-RU"/>
        </w:rPr>
        <w:t xml:space="preserve">та </w:t>
      </w:r>
      <w:r w:rsidR="00B87191" w:rsidRPr="00B87191">
        <w:rPr>
          <w:rFonts w:ascii="Times New Roman" w:eastAsia="Times New Roman" w:hAnsi="Times New Roman" w:cs="Times New Roman"/>
          <w:color w:val="000000"/>
          <w:sz w:val="24"/>
          <w:szCs w:val="24"/>
          <w:lang w:val="uk-UA"/>
        </w:rPr>
        <w:t xml:space="preserve">повідомляє </w:t>
      </w:r>
      <w:r w:rsidR="00B87191" w:rsidRPr="00B87191">
        <w:rPr>
          <w:rFonts w:ascii="Times New Roman" w:eastAsia="Times New Roman" w:hAnsi="Times New Roman" w:cs="Times New Roman"/>
          <w:color w:val="000000"/>
          <w:sz w:val="24"/>
          <w:szCs w:val="24"/>
          <w:lang w:val="uk-UA" w:eastAsia="ru-RU" w:bidi="ru-RU"/>
        </w:rPr>
        <w:t xml:space="preserve">про нього </w:t>
      </w:r>
      <w:r w:rsidR="00B87191" w:rsidRPr="00B87191">
        <w:rPr>
          <w:rFonts w:ascii="Times New Roman" w:eastAsia="Times New Roman" w:hAnsi="Times New Roman" w:cs="Times New Roman"/>
          <w:color w:val="000000"/>
          <w:sz w:val="24"/>
          <w:szCs w:val="24"/>
          <w:lang w:val="uk-UA"/>
        </w:rPr>
        <w:t xml:space="preserve">Генпідрядника. </w:t>
      </w:r>
      <w:r w:rsidR="00B87191" w:rsidRPr="00B87191">
        <w:rPr>
          <w:rFonts w:ascii="Times New Roman" w:eastAsia="Times New Roman" w:hAnsi="Times New Roman" w:cs="Times New Roman"/>
          <w:color w:val="000000"/>
          <w:sz w:val="24"/>
          <w:szCs w:val="24"/>
          <w:lang w:val="uk-UA" w:eastAsia="ru-RU" w:bidi="ru-RU"/>
        </w:rPr>
        <w:t xml:space="preserve">Якщо </w:t>
      </w:r>
      <w:r w:rsidR="00B87191" w:rsidRPr="00B87191">
        <w:rPr>
          <w:rFonts w:ascii="Times New Roman" w:eastAsia="Times New Roman" w:hAnsi="Times New Roman" w:cs="Times New Roman"/>
          <w:color w:val="000000"/>
          <w:sz w:val="24"/>
          <w:szCs w:val="24"/>
          <w:lang w:val="uk-UA"/>
        </w:rPr>
        <w:t xml:space="preserve">Генпідрядник </w:t>
      </w:r>
      <w:r w:rsidR="00B87191" w:rsidRPr="00B87191">
        <w:rPr>
          <w:rFonts w:ascii="Times New Roman" w:eastAsia="Times New Roman" w:hAnsi="Times New Roman" w:cs="Times New Roman"/>
          <w:color w:val="000000"/>
          <w:sz w:val="24"/>
          <w:szCs w:val="24"/>
          <w:lang w:val="uk-UA" w:eastAsia="ru-RU" w:bidi="ru-RU"/>
        </w:rPr>
        <w:t xml:space="preserve">не </w:t>
      </w:r>
      <w:r w:rsidR="00B87191" w:rsidRPr="00B87191">
        <w:rPr>
          <w:rFonts w:ascii="Times New Roman" w:eastAsia="Times New Roman" w:hAnsi="Times New Roman" w:cs="Times New Roman"/>
          <w:color w:val="000000"/>
          <w:sz w:val="24"/>
          <w:szCs w:val="24"/>
          <w:lang w:val="uk-UA"/>
        </w:rPr>
        <w:t xml:space="preserve">повідомив </w:t>
      </w:r>
      <w:r w:rsidR="00B87191" w:rsidRPr="00B87191">
        <w:rPr>
          <w:rFonts w:ascii="Times New Roman" w:eastAsia="Times New Roman" w:hAnsi="Times New Roman" w:cs="Times New Roman"/>
          <w:color w:val="000000"/>
          <w:sz w:val="24"/>
          <w:szCs w:val="24"/>
          <w:lang w:val="uk-UA" w:eastAsia="ru-RU" w:bidi="ru-RU"/>
        </w:rPr>
        <w:t xml:space="preserve">Замовника в установленому порядку про </w:t>
      </w:r>
      <w:r w:rsidR="00B87191" w:rsidRPr="00B87191">
        <w:rPr>
          <w:rFonts w:ascii="Times New Roman" w:eastAsia="Times New Roman" w:hAnsi="Times New Roman" w:cs="Times New Roman"/>
          <w:color w:val="000000"/>
          <w:sz w:val="24"/>
          <w:szCs w:val="24"/>
          <w:lang w:val="uk-UA"/>
        </w:rPr>
        <w:t xml:space="preserve">необхідність </w:t>
      </w:r>
      <w:r w:rsidR="00B87191" w:rsidRPr="00B87191">
        <w:rPr>
          <w:rFonts w:ascii="Times New Roman" w:eastAsia="Times New Roman" w:hAnsi="Times New Roman" w:cs="Times New Roman"/>
          <w:color w:val="000000"/>
          <w:sz w:val="24"/>
          <w:szCs w:val="24"/>
          <w:lang w:val="uk-UA" w:eastAsia="ru-RU" w:bidi="ru-RU"/>
        </w:rPr>
        <w:t xml:space="preserve">виконання додаткових </w:t>
      </w:r>
      <w:r w:rsidR="00B87191" w:rsidRPr="00B87191">
        <w:rPr>
          <w:rFonts w:ascii="Times New Roman" w:eastAsia="Times New Roman" w:hAnsi="Times New Roman" w:cs="Times New Roman"/>
          <w:color w:val="000000"/>
          <w:sz w:val="24"/>
          <w:szCs w:val="24"/>
          <w:lang w:val="uk-UA"/>
        </w:rPr>
        <w:t xml:space="preserve">робіт, він </w:t>
      </w:r>
      <w:r w:rsidR="00B87191" w:rsidRPr="00B87191">
        <w:rPr>
          <w:rFonts w:ascii="Times New Roman" w:eastAsia="Times New Roman" w:hAnsi="Times New Roman" w:cs="Times New Roman"/>
          <w:color w:val="000000"/>
          <w:sz w:val="24"/>
          <w:szCs w:val="24"/>
          <w:lang w:val="uk-UA" w:eastAsia="ru-RU" w:bidi="ru-RU"/>
        </w:rPr>
        <w:t xml:space="preserve">не може вимагати </w:t>
      </w:r>
      <w:r w:rsidR="00B87191" w:rsidRPr="00B87191">
        <w:rPr>
          <w:rFonts w:ascii="Times New Roman" w:eastAsia="Times New Roman" w:hAnsi="Times New Roman" w:cs="Times New Roman"/>
          <w:color w:val="000000"/>
          <w:sz w:val="24"/>
          <w:szCs w:val="24"/>
          <w:lang w:val="uk-UA"/>
        </w:rPr>
        <w:t xml:space="preserve">від </w:t>
      </w:r>
      <w:r w:rsidR="00B87191" w:rsidRPr="00B87191">
        <w:rPr>
          <w:rFonts w:ascii="Times New Roman" w:eastAsia="Times New Roman" w:hAnsi="Times New Roman" w:cs="Times New Roman"/>
          <w:color w:val="000000"/>
          <w:sz w:val="24"/>
          <w:szCs w:val="24"/>
          <w:lang w:val="uk-UA" w:eastAsia="ru-RU" w:bidi="ru-RU"/>
        </w:rPr>
        <w:t xml:space="preserve">Замовника оплати виконаних додаткових </w:t>
      </w:r>
      <w:r w:rsidR="00B87191" w:rsidRPr="00B87191">
        <w:rPr>
          <w:rFonts w:ascii="Times New Roman" w:eastAsia="Times New Roman" w:hAnsi="Times New Roman" w:cs="Times New Roman"/>
          <w:color w:val="000000"/>
          <w:sz w:val="24"/>
          <w:szCs w:val="24"/>
          <w:lang w:val="uk-UA"/>
        </w:rPr>
        <w:t xml:space="preserve">робіт і відшкодування </w:t>
      </w:r>
      <w:r w:rsidR="00B87191" w:rsidRPr="00B87191">
        <w:rPr>
          <w:rFonts w:ascii="Times New Roman" w:eastAsia="Times New Roman" w:hAnsi="Times New Roman" w:cs="Times New Roman"/>
          <w:color w:val="000000"/>
          <w:sz w:val="24"/>
          <w:szCs w:val="24"/>
          <w:lang w:val="uk-UA" w:eastAsia="ru-RU" w:bidi="ru-RU"/>
        </w:rPr>
        <w:t xml:space="preserve">завданих йому </w:t>
      </w:r>
      <w:r w:rsidR="00B87191" w:rsidRPr="00B87191">
        <w:rPr>
          <w:rFonts w:ascii="Times New Roman" w:eastAsia="Times New Roman" w:hAnsi="Times New Roman" w:cs="Times New Roman"/>
          <w:color w:val="000000"/>
          <w:sz w:val="24"/>
          <w:szCs w:val="24"/>
          <w:lang w:val="uk-UA"/>
        </w:rPr>
        <w:t xml:space="preserve">збитків, </w:t>
      </w:r>
      <w:r w:rsidR="00B87191" w:rsidRPr="00B87191">
        <w:rPr>
          <w:rFonts w:ascii="Times New Roman" w:eastAsia="Times New Roman" w:hAnsi="Times New Roman" w:cs="Times New Roman"/>
          <w:color w:val="000000"/>
          <w:sz w:val="24"/>
          <w:szCs w:val="24"/>
          <w:lang w:val="uk-UA" w:eastAsia="ru-RU" w:bidi="ru-RU"/>
        </w:rPr>
        <w:t xml:space="preserve">якщо не доведе, що проведення таких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було </w:t>
      </w:r>
      <w:r w:rsidR="00B87191" w:rsidRPr="00B87191">
        <w:rPr>
          <w:rFonts w:ascii="Times New Roman" w:eastAsia="Times New Roman" w:hAnsi="Times New Roman" w:cs="Times New Roman"/>
          <w:color w:val="000000"/>
          <w:sz w:val="24"/>
          <w:szCs w:val="24"/>
          <w:lang w:val="uk-UA"/>
        </w:rPr>
        <w:t xml:space="preserve">необхідним </w:t>
      </w:r>
      <w:r w:rsidR="00B87191" w:rsidRPr="00B87191">
        <w:rPr>
          <w:rFonts w:ascii="Times New Roman" w:eastAsia="Times New Roman" w:hAnsi="Times New Roman" w:cs="Times New Roman"/>
          <w:color w:val="000000"/>
          <w:sz w:val="24"/>
          <w:szCs w:val="24"/>
          <w:lang w:val="uk-UA" w:eastAsia="ru-RU" w:bidi="ru-RU"/>
        </w:rPr>
        <w:t xml:space="preserve">в </w:t>
      </w:r>
      <w:r w:rsidR="00B87191" w:rsidRPr="00B87191">
        <w:rPr>
          <w:rFonts w:ascii="Times New Roman" w:eastAsia="Times New Roman" w:hAnsi="Times New Roman" w:cs="Times New Roman"/>
          <w:color w:val="000000"/>
          <w:sz w:val="24"/>
          <w:szCs w:val="24"/>
          <w:lang w:val="uk-UA"/>
        </w:rPr>
        <w:t xml:space="preserve">інтересах </w:t>
      </w:r>
      <w:r w:rsidR="00B87191" w:rsidRPr="00B87191">
        <w:rPr>
          <w:rFonts w:ascii="Times New Roman" w:eastAsia="Times New Roman" w:hAnsi="Times New Roman" w:cs="Times New Roman"/>
          <w:color w:val="000000"/>
          <w:sz w:val="24"/>
          <w:szCs w:val="24"/>
          <w:lang w:val="uk-UA" w:eastAsia="ru-RU" w:bidi="ru-RU"/>
        </w:rPr>
        <w:t xml:space="preserve">Замовника, зокрема у зв’язку з тим, що зупинення </w:t>
      </w:r>
      <w:r w:rsidR="00B87191" w:rsidRPr="00B87191">
        <w:rPr>
          <w:rFonts w:ascii="Times New Roman" w:eastAsia="Times New Roman" w:hAnsi="Times New Roman" w:cs="Times New Roman"/>
          <w:color w:val="000000"/>
          <w:sz w:val="24"/>
          <w:szCs w:val="24"/>
          <w:lang w:val="uk-UA"/>
        </w:rPr>
        <w:t xml:space="preserve">робіт </w:t>
      </w:r>
      <w:r w:rsidR="00B87191" w:rsidRPr="00B87191">
        <w:rPr>
          <w:rFonts w:ascii="Times New Roman" w:eastAsia="Times New Roman" w:hAnsi="Times New Roman" w:cs="Times New Roman"/>
          <w:color w:val="000000"/>
          <w:sz w:val="24"/>
          <w:szCs w:val="24"/>
          <w:lang w:val="uk-UA" w:eastAsia="ru-RU" w:bidi="ru-RU"/>
        </w:rPr>
        <w:t xml:space="preserve">загрожувало знищенням або пошкодженням </w:t>
      </w:r>
      <w:r w:rsidR="00B87191" w:rsidRPr="00B87191">
        <w:rPr>
          <w:rFonts w:ascii="Times New Roman" w:eastAsia="Times New Roman" w:hAnsi="Times New Roman" w:cs="Times New Roman"/>
          <w:color w:val="000000"/>
          <w:sz w:val="24"/>
          <w:szCs w:val="24"/>
          <w:lang w:val="uk-UA"/>
        </w:rPr>
        <w:t xml:space="preserve">об’єкта капітального </w:t>
      </w:r>
      <w:r w:rsidR="00B87191" w:rsidRPr="00B87191">
        <w:rPr>
          <w:rFonts w:ascii="Times New Roman" w:eastAsia="Times New Roman" w:hAnsi="Times New Roman" w:cs="Times New Roman"/>
          <w:color w:val="000000"/>
          <w:sz w:val="24"/>
          <w:szCs w:val="24"/>
          <w:lang w:val="uk-UA" w:eastAsia="ru-RU" w:bidi="ru-RU"/>
        </w:rPr>
        <w:t>ремонту.</w:t>
      </w:r>
    </w:p>
    <w:p w14:paraId="0AF607D3" w14:textId="77777777" w:rsidR="00B87191" w:rsidRPr="00B87191" w:rsidRDefault="00B87191" w:rsidP="001470C4">
      <w:pPr>
        <w:keepNext/>
        <w:keepLines/>
        <w:widowControl w:val="0"/>
        <w:numPr>
          <w:ilvl w:val="0"/>
          <w:numId w:val="19"/>
        </w:numPr>
        <w:tabs>
          <w:tab w:val="left" w:pos="4858"/>
        </w:tabs>
        <w:spacing w:after="220" w:line="252" w:lineRule="auto"/>
        <w:ind w:left="4560"/>
        <w:outlineLvl w:val="1"/>
        <w:rPr>
          <w:rFonts w:ascii="Times New Roman" w:eastAsia="Times New Roman" w:hAnsi="Times New Roman" w:cs="Times New Roman"/>
          <w:b/>
          <w:bCs/>
          <w:sz w:val="24"/>
          <w:szCs w:val="24"/>
          <w:lang w:val="uk-UA"/>
        </w:rPr>
      </w:pPr>
      <w:bookmarkStart w:id="15" w:name="bookmark16"/>
      <w:r w:rsidRPr="00B87191">
        <w:rPr>
          <w:rFonts w:ascii="Times New Roman" w:eastAsia="Times New Roman" w:hAnsi="Times New Roman" w:cs="Times New Roman"/>
          <w:b/>
          <w:bCs/>
          <w:color w:val="000000"/>
          <w:sz w:val="24"/>
          <w:szCs w:val="24"/>
          <w:lang w:val="uk-UA" w:eastAsia="ru-RU" w:bidi="ru-RU"/>
        </w:rPr>
        <w:t xml:space="preserve">ПРАВА ТА ОБОВ’ЯЗКИ </w:t>
      </w:r>
      <w:r w:rsidRPr="00B87191">
        <w:rPr>
          <w:rFonts w:ascii="Times New Roman" w:eastAsia="Times New Roman" w:hAnsi="Times New Roman" w:cs="Times New Roman"/>
          <w:b/>
          <w:bCs/>
          <w:color w:val="000000"/>
          <w:sz w:val="24"/>
          <w:szCs w:val="24"/>
          <w:lang w:val="uk-UA"/>
        </w:rPr>
        <w:t>СТОРІН</w:t>
      </w:r>
      <w:bookmarkEnd w:id="15"/>
    </w:p>
    <w:p w14:paraId="533F5F17" w14:textId="10A4FDB7" w:rsidR="00DD7E78" w:rsidRPr="00DD7E78" w:rsidRDefault="00B87191" w:rsidP="00C32A69">
      <w:pPr>
        <w:pStyle w:val="aff0"/>
        <w:widowControl w:val="0"/>
        <w:numPr>
          <w:ilvl w:val="1"/>
          <w:numId w:val="19"/>
        </w:numPr>
        <w:spacing w:after="0" w:line="252" w:lineRule="auto"/>
        <w:ind w:hanging="218"/>
        <w:jc w:val="both"/>
        <w:rPr>
          <w:rFonts w:ascii="Times New Roman" w:eastAsia="Times New Roman" w:hAnsi="Times New Roman"/>
          <w:sz w:val="24"/>
        </w:rPr>
      </w:pPr>
      <w:r w:rsidRPr="00DD7E78">
        <w:rPr>
          <w:rFonts w:ascii="Times New Roman" w:eastAsia="Times New Roman" w:hAnsi="Times New Roman"/>
          <w:color w:val="000000"/>
          <w:sz w:val="24"/>
          <w:lang w:eastAsia="ru-RU" w:bidi="ru-RU"/>
        </w:rPr>
        <w:t xml:space="preserve">Замовник </w:t>
      </w:r>
      <w:r w:rsidRPr="00DD7E78">
        <w:rPr>
          <w:rFonts w:ascii="Times New Roman" w:eastAsia="Times New Roman" w:hAnsi="Times New Roman"/>
          <w:color w:val="000000"/>
          <w:sz w:val="24"/>
        </w:rPr>
        <w:t xml:space="preserve">має </w:t>
      </w:r>
      <w:r w:rsidRPr="00DD7E78">
        <w:rPr>
          <w:rFonts w:ascii="Times New Roman" w:eastAsia="Times New Roman" w:hAnsi="Times New Roman"/>
          <w:color w:val="000000"/>
          <w:sz w:val="24"/>
          <w:lang w:eastAsia="ru-RU" w:bidi="ru-RU"/>
        </w:rPr>
        <w:t>право:</w:t>
      </w:r>
    </w:p>
    <w:p w14:paraId="075A5965" w14:textId="7388695F"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процесі </w:t>
      </w:r>
      <w:r w:rsidRPr="00B87191">
        <w:rPr>
          <w:rFonts w:ascii="Times New Roman" w:eastAsia="Times New Roman" w:hAnsi="Times New Roman" w:cs="Times New Roman"/>
          <w:color w:val="000000"/>
          <w:sz w:val="24"/>
          <w:szCs w:val="24"/>
          <w:lang w:val="uk-UA" w:eastAsia="ru-RU" w:bidi="ru-RU"/>
        </w:rPr>
        <w:t xml:space="preserve">роботи, не втручаючись у господарську </w:t>
      </w:r>
      <w:r w:rsidRPr="00B87191">
        <w:rPr>
          <w:rFonts w:ascii="Times New Roman" w:eastAsia="Times New Roman" w:hAnsi="Times New Roman" w:cs="Times New Roman"/>
          <w:color w:val="000000"/>
          <w:sz w:val="24"/>
          <w:szCs w:val="24"/>
          <w:lang w:val="uk-UA"/>
        </w:rPr>
        <w:t xml:space="preserve">діяльність підрядника </w:t>
      </w:r>
      <w:r w:rsidRPr="00B87191">
        <w:rPr>
          <w:rFonts w:ascii="Times New Roman" w:eastAsia="Times New Roman" w:hAnsi="Times New Roman" w:cs="Times New Roman"/>
          <w:color w:val="000000"/>
          <w:sz w:val="24"/>
          <w:szCs w:val="24"/>
          <w:lang w:val="uk-UA" w:eastAsia="ru-RU" w:bidi="ru-RU"/>
        </w:rPr>
        <w:t xml:space="preserve">(ст. 320 ГКУ),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контроль </w:t>
      </w:r>
      <w:r w:rsidRPr="00B87191">
        <w:rPr>
          <w:rFonts w:ascii="Times New Roman" w:eastAsia="Times New Roman" w:hAnsi="Times New Roman" w:cs="Times New Roman"/>
          <w:color w:val="000000"/>
          <w:sz w:val="24"/>
          <w:szCs w:val="24"/>
          <w:lang w:val="uk-UA"/>
        </w:rPr>
        <w:t xml:space="preserve">і технічний </w:t>
      </w:r>
      <w:r w:rsidRPr="00B87191">
        <w:rPr>
          <w:rFonts w:ascii="Times New Roman" w:eastAsia="Times New Roman" w:hAnsi="Times New Roman" w:cs="Times New Roman"/>
          <w:color w:val="000000"/>
          <w:sz w:val="24"/>
          <w:szCs w:val="24"/>
          <w:lang w:val="uk-UA" w:eastAsia="ru-RU" w:bidi="ru-RU"/>
        </w:rPr>
        <w:t xml:space="preserve">та авторський нагляд за </w:t>
      </w:r>
      <w:r w:rsidRPr="00B87191">
        <w:rPr>
          <w:rFonts w:ascii="Times New Roman" w:eastAsia="Times New Roman" w:hAnsi="Times New Roman" w:cs="Times New Roman"/>
          <w:color w:val="000000"/>
          <w:sz w:val="24"/>
          <w:szCs w:val="24"/>
          <w:lang w:val="uk-UA"/>
        </w:rPr>
        <w:t xml:space="preserve">якістю ресурсів, вартістю, </w:t>
      </w:r>
      <w:r w:rsidRPr="00B87191">
        <w:rPr>
          <w:rFonts w:ascii="Times New Roman" w:eastAsia="Times New Roman" w:hAnsi="Times New Roman" w:cs="Times New Roman"/>
          <w:color w:val="000000"/>
          <w:sz w:val="24"/>
          <w:szCs w:val="24"/>
          <w:lang w:val="uk-UA" w:eastAsia="ru-RU" w:bidi="ru-RU"/>
        </w:rPr>
        <w:t xml:space="preserve">обсягами </w:t>
      </w:r>
      <w:r w:rsidRPr="00B87191">
        <w:rPr>
          <w:rFonts w:ascii="Times New Roman" w:eastAsia="Times New Roman" w:hAnsi="Times New Roman" w:cs="Times New Roman"/>
          <w:color w:val="000000"/>
          <w:sz w:val="24"/>
          <w:szCs w:val="24"/>
          <w:lang w:val="uk-UA"/>
        </w:rPr>
        <w:t xml:space="preserve">і якістю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відповідно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проєктно-кошторисної документації, </w:t>
      </w:r>
      <w:r w:rsidRPr="00B87191">
        <w:rPr>
          <w:rFonts w:ascii="Times New Roman" w:eastAsia="Times New Roman" w:hAnsi="Times New Roman" w:cs="Times New Roman"/>
          <w:color w:val="000000"/>
          <w:sz w:val="24"/>
          <w:szCs w:val="24"/>
          <w:lang w:val="uk-UA" w:eastAsia="ru-RU" w:bidi="ru-RU"/>
        </w:rPr>
        <w:t xml:space="preserve">вимог </w:t>
      </w:r>
      <w:r w:rsidRPr="00B87191">
        <w:rPr>
          <w:rFonts w:ascii="Times New Roman" w:eastAsia="Times New Roman" w:hAnsi="Times New Roman" w:cs="Times New Roman"/>
          <w:color w:val="000000"/>
          <w:sz w:val="24"/>
          <w:szCs w:val="24"/>
          <w:lang w:val="uk-UA"/>
        </w:rPr>
        <w:t xml:space="preserve">будівельних </w:t>
      </w:r>
      <w:r w:rsidRPr="00B87191">
        <w:rPr>
          <w:rFonts w:ascii="Times New Roman" w:eastAsia="Times New Roman" w:hAnsi="Times New Roman" w:cs="Times New Roman"/>
          <w:color w:val="000000"/>
          <w:sz w:val="24"/>
          <w:szCs w:val="24"/>
          <w:lang w:val="uk-UA" w:eastAsia="ru-RU" w:bidi="ru-RU"/>
        </w:rPr>
        <w:t xml:space="preserve">норм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правил.</w:t>
      </w:r>
    </w:p>
    <w:p w14:paraId="30242A7E"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прийняття </w:t>
      </w:r>
      <w:r w:rsidRPr="00B87191">
        <w:rPr>
          <w:rFonts w:ascii="Times New Roman" w:eastAsia="Times New Roman" w:hAnsi="Times New Roman" w:cs="Times New Roman"/>
          <w:color w:val="000000"/>
          <w:sz w:val="24"/>
          <w:szCs w:val="24"/>
          <w:lang w:val="uk-UA"/>
        </w:rPr>
        <w:t xml:space="preserve">закінчених робіт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виявлення </w:t>
      </w:r>
      <w:r w:rsidRPr="00B87191">
        <w:rPr>
          <w:rFonts w:ascii="Times New Roman" w:eastAsia="Times New Roman" w:hAnsi="Times New Roman" w:cs="Times New Roman"/>
          <w:color w:val="000000"/>
          <w:sz w:val="24"/>
          <w:szCs w:val="24"/>
          <w:lang w:val="uk-UA"/>
        </w:rPr>
        <w:t xml:space="preserve">недоліків, які </w:t>
      </w:r>
      <w:r w:rsidRPr="00B87191">
        <w:rPr>
          <w:rFonts w:ascii="Times New Roman" w:eastAsia="Times New Roman" w:hAnsi="Times New Roman" w:cs="Times New Roman"/>
          <w:color w:val="000000"/>
          <w:sz w:val="24"/>
          <w:szCs w:val="24"/>
          <w:lang w:val="uk-UA" w:eastAsia="ru-RU" w:bidi="ru-RU"/>
        </w:rPr>
        <w:t xml:space="preserve">виключають </w:t>
      </w:r>
      <w:r w:rsidRPr="00B87191">
        <w:rPr>
          <w:rFonts w:ascii="Times New Roman" w:eastAsia="Times New Roman" w:hAnsi="Times New Roman" w:cs="Times New Roman"/>
          <w:color w:val="000000"/>
          <w:sz w:val="24"/>
          <w:szCs w:val="24"/>
          <w:lang w:val="uk-UA"/>
        </w:rPr>
        <w:t xml:space="preserve">можливість їх </w:t>
      </w:r>
      <w:r w:rsidRPr="00B87191">
        <w:rPr>
          <w:rFonts w:ascii="Times New Roman" w:eastAsia="Times New Roman" w:hAnsi="Times New Roman" w:cs="Times New Roman"/>
          <w:color w:val="000000"/>
          <w:sz w:val="24"/>
          <w:szCs w:val="24"/>
          <w:lang w:val="uk-UA" w:eastAsia="ru-RU" w:bidi="ru-RU"/>
        </w:rPr>
        <w:t xml:space="preserve">використання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мети, </w:t>
      </w:r>
      <w:r w:rsidRPr="00B87191">
        <w:rPr>
          <w:rFonts w:ascii="Times New Roman" w:eastAsia="Times New Roman" w:hAnsi="Times New Roman" w:cs="Times New Roman"/>
          <w:color w:val="000000"/>
          <w:sz w:val="24"/>
          <w:szCs w:val="24"/>
          <w:lang w:val="uk-UA"/>
        </w:rPr>
        <w:t xml:space="preserve">зазначеної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проєктній документації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Договорі, і </w:t>
      </w:r>
      <w:r w:rsidRPr="00B87191">
        <w:rPr>
          <w:rFonts w:ascii="Times New Roman" w:eastAsia="Times New Roman" w:hAnsi="Times New Roman" w:cs="Times New Roman"/>
          <w:color w:val="000000"/>
          <w:sz w:val="24"/>
          <w:szCs w:val="24"/>
          <w:lang w:val="uk-UA" w:eastAsia="ru-RU" w:bidi="ru-RU"/>
        </w:rPr>
        <w:t xml:space="preserve">не можуть бути </w:t>
      </w:r>
      <w:r w:rsidRPr="00B87191">
        <w:rPr>
          <w:rFonts w:ascii="Times New Roman" w:eastAsia="Times New Roman" w:hAnsi="Times New Roman" w:cs="Times New Roman"/>
          <w:color w:val="000000"/>
          <w:sz w:val="24"/>
          <w:szCs w:val="24"/>
          <w:lang w:val="uk-UA"/>
        </w:rPr>
        <w:t xml:space="preserve">усунені Генпідрядником, </w:t>
      </w:r>
      <w:r w:rsidRPr="00B87191">
        <w:rPr>
          <w:rFonts w:ascii="Times New Roman" w:eastAsia="Times New Roman" w:hAnsi="Times New Roman" w:cs="Times New Roman"/>
          <w:color w:val="000000"/>
          <w:sz w:val="24"/>
          <w:szCs w:val="24"/>
          <w:lang w:val="uk-UA" w:eastAsia="ru-RU" w:bidi="ru-RU"/>
        </w:rPr>
        <w:t>Замовником або третьою особою.</w:t>
      </w:r>
    </w:p>
    <w:p w14:paraId="767F0374"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Проводити </w:t>
      </w:r>
      <w:r w:rsidRPr="00B87191">
        <w:rPr>
          <w:rFonts w:ascii="Times New Roman" w:eastAsia="Times New Roman" w:hAnsi="Times New Roman" w:cs="Times New Roman"/>
          <w:color w:val="000000"/>
          <w:sz w:val="24"/>
          <w:szCs w:val="24"/>
          <w:lang w:val="uk-UA"/>
        </w:rPr>
        <w:t xml:space="preserve">технічний </w:t>
      </w:r>
      <w:r w:rsidRPr="00B87191">
        <w:rPr>
          <w:rFonts w:ascii="Times New Roman" w:eastAsia="Times New Roman" w:hAnsi="Times New Roman" w:cs="Times New Roman"/>
          <w:color w:val="000000"/>
          <w:sz w:val="24"/>
          <w:szCs w:val="24"/>
          <w:lang w:val="uk-UA" w:eastAsia="ru-RU" w:bidi="ru-RU"/>
        </w:rPr>
        <w:t xml:space="preserve">нагляд за </w:t>
      </w:r>
      <w:r w:rsidRPr="00B87191">
        <w:rPr>
          <w:rFonts w:ascii="Times New Roman" w:eastAsia="Times New Roman" w:hAnsi="Times New Roman" w:cs="Times New Roman"/>
          <w:color w:val="000000"/>
          <w:sz w:val="24"/>
          <w:szCs w:val="24"/>
          <w:lang w:val="uk-UA"/>
        </w:rPr>
        <w:t xml:space="preserve">капітальним </w:t>
      </w:r>
      <w:r w:rsidRPr="00B87191">
        <w:rPr>
          <w:rFonts w:ascii="Times New Roman" w:eastAsia="Times New Roman" w:hAnsi="Times New Roman" w:cs="Times New Roman"/>
          <w:color w:val="000000"/>
          <w:sz w:val="24"/>
          <w:szCs w:val="24"/>
          <w:lang w:val="uk-UA" w:eastAsia="ru-RU" w:bidi="ru-RU"/>
        </w:rPr>
        <w:t xml:space="preserve">ремонтом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або делегувати в установленому законодавством порядку повноваження щодо </w:t>
      </w:r>
      <w:r w:rsidRPr="00B87191">
        <w:rPr>
          <w:rFonts w:ascii="Times New Roman" w:eastAsia="Times New Roman" w:hAnsi="Times New Roman" w:cs="Times New Roman"/>
          <w:color w:val="000000"/>
          <w:sz w:val="24"/>
          <w:szCs w:val="24"/>
          <w:lang w:val="uk-UA"/>
        </w:rPr>
        <w:t xml:space="preserve">здійснення технічного </w:t>
      </w:r>
      <w:r w:rsidRPr="00B87191">
        <w:rPr>
          <w:rFonts w:ascii="Times New Roman" w:eastAsia="Times New Roman" w:hAnsi="Times New Roman" w:cs="Times New Roman"/>
          <w:color w:val="000000"/>
          <w:sz w:val="24"/>
          <w:szCs w:val="24"/>
          <w:lang w:val="uk-UA" w:eastAsia="ru-RU" w:bidi="ru-RU"/>
        </w:rPr>
        <w:t xml:space="preserve">нагляду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контролю </w:t>
      </w:r>
      <w:r w:rsidRPr="00B87191">
        <w:rPr>
          <w:rFonts w:ascii="Times New Roman" w:eastAsia="Times New Roman" w:hAnsi="Times New Roman" w:cs="Times New Roman"/>
          <w:color w:val="000000"/>
          <w:sz w:val="24"/>
          <w:szCs w:val="24"/>
          <w:lang w:val="uk-UA"/>
        </w:rPr>
        <w:t xml:space="preserve">третій особі, </w:t>
      </w:r>
      <w:r w:rsidRPr="00B87191">
        <w:rPr>
          <w:rFonts w:ascii="Times New Roman" w:eastAsia="Times New Roman" w:hAnsi="Times New Roman" w:cs="Times New Roman"/>
          <w:color w:val="000000"/>
          <w:sz w:val="24"/>
          <w:szCs w:val="24"/>
          <w:lang w:val="uk-UA" w:eastAsia="ru-RU" w:bidi="ru-RU"/>
        </w:rPr>
        <w:t xml:space="preserve">зокрема </w:t>
      </w:r>
      <w:r w:rsidRPr="00B87191">
        <w:rPr>
          <w:rFonts w:ascii="Times New Roman" w:eastAsia="Times New Roman" w:hAnsi="Times New Roman" w:cs="Times New Roman"/>
          <w:color w:val="000000"/>
          <w:sz w:val="24"/>
          <w:szCs w:val="24"/>
          <w:lang w:val="uk-UA"/>
        </w:rPr>
        <w:t xml:space="preserve">спеціалізованій організації (консультаційній, проєктній, інжиніринговій </w:t>
      </w:r>
      <w:r w:rsidRPr="00B87191">
        <w:rPr>
          <w:rFonts w:ascii="Times New Roman" w:eastAsia="Times New Roman" w:hAnsi="Times New Roman" w:cs="Times New Roman"/>
          <w:color w:val="000000"/>
          <w:sz w:val="24"/>
          <w:szCs w:val="24"/>
          <w:lang w:val="uk-UA" w:eastAsia="ru-RU" w:bidi="ru-RU"/>
        </w:rPr>
        <w:t xml:space="preserve">тощо) або </w:t>
      </w:r>
      <w:r w:rsidRPr="00B87191">
        <w:rPr>
          <w:rFonts w:ascii="Times New Roman" w:eastAsia="Times New Roman" w:hAnsi="Times New Roman" w:cs="Times New Roman"/>
          <w:color w:val="000000"/>
          <w:sz w:val="24"/>
          <w:szCs w:val="24"/>
          <w:lang w:val="uk-UA"/>
        </w:rPr>
        <w:t xml:space="preserve">спеціалісту, які </w:t>
      </w:r>
      <w:r w:rsidRPr="00B87191">
        <w:rPr>
          <w:rFonts w:ascii="Times New Roman" w:eastAsia="Times New Roman" w:hAnsi="Times New Roman" w:cs="Times New Roman"/>
          <w:color w:val="000000"/>
          <w:sz w:val="24"/>
          <w:szCs w:val="24"/>
          <w:lang w:val="uk-UA" w:eastAsia="ru-RU" w:bidi="ru-RU"/>
        </w:rPr>
        <w:t xml:space="preserve">мають </w:t>
      </w:r>
      <w:r w:rsidRPr="00B87191">
        <w:rPr>
          <w:rFonts w:ascii="Times New Roman" w:eastAsia="Times New Roman" w:hAnsi="Times New Roman" w:cs="Times New Roman"/>
          <w:color w:val="000000"/>
          <w:sz w:val="24"/>
          <w:szCs w:val="24"/>
          <w:lang w:val="uk-UA"/>
        </w:rPr>
        <w:t xml:space="preserve">відповідні дозвільні </w:t>
      </w:r>
      <w:r w:rsidRPr="00B87191">
        <w:rPr>
          <w:rFonts w:ascii="Times New Roman" w:eastAsia="Times New Roman" w:hAnsi="Times New Roman" w:cs="Times New Roman"/>
          <w:color w:val="000000"/>
          <w:sz w:val="24"/>
          <w:szCs w:val="24"/>
          <w:lang w:val="uk-UA" w:eastAsia="ru-RU" w:bidi="ru-RU"/>
        </w:rPr>
        <w:t xml:space="preserve">документи, без дозволу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Делегування Замовником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повноважень не </w:t>
      </w:r>
      <w:r w:rsidRPr="00B87191">
        <w:rPr>
          <w:rFonts w:ascii="Times New Roman" w:eastAsia="Times New Roman" w:hAnsi="Times New Roman" w:cs="Times New Roman"/>
          <w:color w:val="000000"/>
          <w:sz w:val="24"/>
          <w:szCs w:val="24"/>
          <w:lang w:val="uk-UA"/>
        </w:rPr>
        <w:t xml:space="preserve">звільняє </w:t>
      </w:r>
      <w:r w:rsidRPr="00B87191">
        <w:rPr>
          <w:rFonts w:ascii="Times New Roman" w:eastAsia="Times New Roman" w:hAnsi="Times New Roman" w:cs="Times New Roman"/>
          <w:color w:val="000000"/>
          <w:sz w:val="24"/>
          <w:szCs w:val="24"/>
          <w:lang w:val="uk-UA" w:eastAsia="ru-RU" w:bidi="ru-RU"/>
        </w:rPr>
        <w:t xml:space="preserve">його </w:t>
      </w:r>
      <w:r w:rsidRPr="00B87191">
        <w:rPr>
          <w:rFonts w:ascii="Times New Roman" w:eastAsia="Times New Roman" w:hAnsi="Times New Roman" w:cs="Times New Roman"/>
          <w:color w:val="000000"/>
          <w:sz w:val="24"/>
          <w:szCs w:val="24"/>
          <w:lang w:val="uk-UA"/>
        </w:rPr>
        <w:t xml:space="preserve">від відповідальності </w:t>
      </w:r>
      <w:r w:rsidRPr="00B87191">
        <w:rPr>
          <w:rFonts w:ascii="Times New Roman" w:eastAsia="Times New Roman" w:hAnsi="Times New Roman" w:cs="Times New Roman"/>
          <w:color w:val="000000"/>
          <w:sz w:val="24"/>
          <w:szCs w:val="24"/>
          <w:lang w:val="uk-UA" w:eastAsia="ru-RU" w:bidi="ru-RU"/>
        </w:rPr>
        <w:t xml:space="preserve">перед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 xml:space="preserve">за невиконання або неналежне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а також не </w:t>
      </w:r>
      <w:r w:rsidRPr="00B87191">
        <w:rPr>
          <w:rFonts w:ascii="Times New Roman" w:eastAsia="Times New Roman" w:hAnsi="Times New Roman" w:cs="Times New Roman"/>
          <w:color w:val="000000"/>
          <w:sz w:val="24"/>
          <w:szCs w:val="24"/>
          <w:lang w:val="uk-UA"/>
        </w:rPr>
        <w:t xml:space="preserve">позбавляє </w:t>
      </w:r>
      <w:r w:rsidRPr="00B87191">
        <w:rPr>
          <w:rFonts w:ascii="Times New Roman" w:eastAsia="Times New Roman" w:hAnsi="Times New Roman" w:cs="Times New Roman"/>
          <w:color w:val="000000"/>
          <w:sz w:val="24"/>
          <w:szCs w:val="24"/>
          <w:lang w:val="uk-UA" w:eastAsia="ru-RU" w:bidi="ru-RU"/>
        </w:rPr>
        <w:t xml:space="preserve">права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контроль за ходом, </w:t>
      </w:r>
      <w:r w:rsidRPr="00B87191">
        <w:rPr>
          <w:rFonts w:ascii="Times New Roman" w:eastAsia="Times New Roman" w:hAnsi="Times New Roman" w:cs="Times New Roman"/>
          <w:color w:val="000000"/>
          <w:sz w:val="24"/>
          <w:szCs w:val="24"/>
          <w:lang w:val="uk-UA"/>
        </w:rPr>
        <w:t xml:space="preserve">якістю, вартістю </w:t>
      </w:r>
      <w:r w:rsidRPr="00B87191">
        <w:rPr>
          <w:rFonts w:ascii="Times New Roman" w:eastAsia="Times New Roman" w:hAnsi="Times New Roman" w:cs="Times New Roman"/>
          <w:color w:val="000000"/>
          <w:sz w:val="24"/>
          <w:szCs w:val="24"/>
          <w:lang w:val="uk-UA" w:eastAsia="ru-RU" w:bidi="ru-RU"/>
        </w:rPr>
        <w:t xml:space="preserve">та обсягами виконання </w:t>
      </w:r>
      <w:r w:rsidRPr="00B87191">
        <w:rPr>
          <w:rFonts w:ascii="Times New Roman" w:eastAsia="Times New Roman" w:hAnsi="Times New Roman" w:cs="Times New Roman"/>
          <w:color w:val="000000"/>
          <w:sz w:val="24"/>
          <w:szCs w:val="24"/>
          <w:lang w:val="uk-UA"/>
        </w:rPr>
        <w:t>робіт.</w:t>
      </w:r>
    </w:p>
    <w:p w14:paraId="01B477A0" w14:textId="77777777"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проєктну </w:t>
      </w:r>
      <w:r w:rsidRPr="00B87191">
        <w:rPr>
          <w:rFonts w:ascii="Times New Roman" w:eastAsia="Times New Roman" w:hAnsi="Times New Roman" w:cs="Times New Roman"/>
          <w:color w:val="000000"/>
          <w:sz w:val="24"/>
          <w:szCs w:val="24"/>
          <w:lang w:val="uk-UA" w:eastAsia="ru-RU" w:bidi="ru-RU"/>
        </w:rPr>
        <w:t xml:space="preserve">та кошторисну </w:t>
      </w:r>
      <w:r w:rsidRPr="00B87191">
        <w:rPr>
          <w:rFonts w:ascii="Times New Roman" w:eastAsia="Times New Roman" w:hAnsi="Times New Roman" w:cs="Times New Roman"/>
          <w:color w:val="000000"/>
          <w:sz w:val="24"/>
          <w:szCs w:val="24"/>
          <w:lang w:val="uk-UA"/>
        </w:rPr>
        <w:t xml:space="preserve">документацію </w:t>
      </w:r>
      <w:r w:rsidRPr="00B87191">
        <w:rPr>
          <w:rFonts w:ascii="Times New Roman" w:eastAsia="Times New Roman" w:hAnsi="Times New Roman" w:cs="Times New Roman"/>
          <w:color w:val="000000"/>
          <w:sz w:val="24"/>
          <w:szCs w:val="24"/>
          <w:lang w:val="uk-UA" w:eastAsia="ru-RU" w:bidi="ru-RU"/>
        </w:rPr>
        <w:t xml:space="preserve">до початку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виконання в установленому порядку.</w:t>
      </w:r>
    </w:p>
    <w:p w14:paraId="035DD99E" w14:textId="77777777" w:rsidR="00B87191" w:rsidRPr="00B87191" w:rsidRDefault="00B87191" w:rsidP="001470C4">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Вимагати безоплатного виправлення </w:t>
      </w:r>
      <w:r w:rsidRPr="00B87191">
        <w:rPr>
          <w:rFonts w:ascii="Times New Roman" w:eastAsia="Times New Roman" w:hAnsi="Times New Roman" w:cs="Times New Roman"/>
          <w:color w:val="000000"/>
          <w:sz w:val="24"/>
          <w:szCs w:val="24"/>
          <w:lang w:val="uk-UA"/>
        </w:rPr>
        <w:t xml:space="preserve">недоліків, </w:t>
      </w:r>
      <w:r w:rsidRPr="00B87191">
        <w:rPr>
          <w:rFonts w:ascii="Times New Roman" w:eastAsia="Times New Roman" w:hAnsi="Times New Roman" w:cs="Times New Roman"/>
          <w:color w:val="000000"/>
          <w:sz w:val="24"/>
          <w:szCs w:val="24"/>
          <w:lang w:val="uk-UA" w:eastAsia="ru-RU" w:bidi="ru-RU"/>
        </w:rPr>
        <w:t xml:space="preserve">що виникли </w:t>
      </w:r>
      <w:r w:rsidRPr="00B87191">
        <w:rPr>
          <w:rFonts w:ascii="Times New Roman" w:eastAsia="Times New Roman" w:hAnsi="Times New Roman" w:cs="Times New Roman"/>
          <w:color w:val="000000"/>
          <w:sz w:val="24"/>
          <w:szCs w:val="24"/>
          <w:lang w:val="uk-UA"/>
        </w:rPr>
        <w:t xml:space="preserve">внаслідок </w:t>
      </w:r>
      <w:r w:rsidRPr="00B87191">
        <w:rPr>
          <w:rFonts w:ascii="Times New Roman" w:eastAsia="Times New Roman" w:hAnsi="Times New Roman" w:cs="Times New Roman"/>
          <w:color w:val="000000"/>
          <w:sz w:val="24"/>
          <w:szCs w:val="24"/>
          <w:lang w:val="uk-UA" w:eastAsia="ru-RU" w:bidi="ru-RU"/>
        </w:rPr>
        <w:t xml:space="preserve">допущених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порушень.</w:t>
      </w:r>
    </w:p>
    <w:p w14:paraId="4272477C" w14:textId="77777777"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та вимагати </w:t>
      </w:r>
      <w:r w:rsidRPr="00B87191">
        <w:rPr>
          <w:rFonts w:ascii="Times New Roman" w:eastAsia="Times New Roman" w:hAnsi="Times New Roman" w:cs="Times New Roman"/>
          <w:color w:val="000000"/>
          <w:sz w:val="24"/>
          <w:szCs w:val="24"/>
          <w:lang w:val="uk-UA"/>
        </w:rPr>
        <w:t xml:space="preserve">відшкодування збитків,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своєчасно </w:t>
      </w:r>
      <w:r w:rsidRPr="00B87191">
        <w:rPr>
          <w:rFonts w:ascii="Times New Roman" w:eastAsia="Times New Roman" w:hAnsi="Times New Roman" w:cs="Times New Roman"/>
          <w:color w:val="000000"/>
          <w:sz w:val="24"/>
          <w:szCs w:val="24"/>
          <w:lang w:val="uk-UA" w:eastAsia="ru-RU" w:bidi="ru-RU"/>
        </w:rPr>
        <w:t xml:space="preserve">не розпочав роботи або </w:t>
      </w:r>
      <w:r w:rsidRPr="00B87191">
        <w:rPr>
          <w:rFonts w:ascii="Times New Roman" w:eastAsia="Times New Roman" w:hAnsi="Times New Roman" w:cs="Times New Roman"/>
          <w:color w:val="000000"/>
          <w:sz w:val="24"/>
          <w:szCs w:val="24"/>
          <w:lang w:val="uk-UA"/>
        </w:rPr>
        <w:t xml:space="preserve">виконує їх настільки повільно,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закінчення їх </w:t>
      </w:r>
      <w:r w:rsidRPr="00B87191">
        <w:rPr>
          <w:rFonts w:ascii="Times New Roman" w:eastAsia="Times New Roman" w:hAnsi="Times New Roman" w:cs="Times New Roman"/>
          <w:color w:val="000000"/>
          <w:sz w:val="24"/>
          <w:szCs w:val="24"/>
          <w:lang w:val="uk-UA" w:eastAsia="ru-RU" w:bidi="ru-RU"/>
        </w:rPr>
        <w:t xml:space="preserve">у строк, визначений Договором, </w:t>
      </w:r>
      <w:r w:rsidRPr="00B87191">
        <w:rPr>
          <w:rFonts w:ascii="Times New Roman" w:eastAsia="Times New Roman" w:hAnsi="Times New Roman" w:cs="Times New Roman"/>
          <w:color w:val="000000"/>
          <w:sz w:val="24"/>
          <w:szCs w:val="24"/>
          <w:lang w:val="uk-UA"/>
        </w:rPr>
        <w:t xml:space="preserve">стає </w:t>
      </w:r>
      <w:r w:rsidRPr="00B87191">
        <w:rPr>
          <w:rFonts w:ascii="Times New Roman" w:eastAsia="Times New Roman" w:hAnsi="Times New Roman" w:cs="Times New Roman"/>
          <w:color w:val="000000"/>
          <w:sz w:val="24"/>
          <w:szCs w:val="24"/>
          <w:lang w:val="uk-UA" w:eastAsia="ru-RU" w:bidi="ru-RU"/>
        </w:rPr>
        <w:t xml:space="preserve">неможливим (при систематичному </w:t>
      </w:r>
      <w:r w:rsidRPr="00B87191">
        <w:rPr>
          <w:rFonts w:ascii="Times New Roman" w:eastAsia="Times New Roman" w:hAnsi="Times New Roman" w:cs="Times New Roman"/>
          <w:color w:val="000000"/>
          <w:sz w:val="24"/>
          <w:szCs w:val="24"/>
          <w:lang w:val="uk-UA"/>
        </w:rPr>
        <w:t xml:space="preserve">недотриманні термінів </w:t>
      </w:r>
      <w:r w:rsidRPr="00B87191">
        <w:rPr>
          <w:rFonts w:ascii="Times New Roman" w:eastAsia="Times New Roman" w:hAnsi="Times New Roman" w:cs="Times New Roman"/>
          <w:color w:val="000000"/>
          <w:sz w:val="24"/>
          <w:szCs w:val="24"/>
          <w:lang w:val="uk-UA" w:eastAsia="ru-RU" w:bidi="ru-RU"/>
        </w:rPr>
        <w:t xml:space="preserve">погодженого </w:t>
      </w:r>
      <w:r w:rsidRPr="00B87191">
        <w:rPr>
          <w:rFonts w:ascii="Times New Roman" w:eastAsia="Times New Roman" w:hAnsi="Times New Roman" w:cs="Times New Roman"/>
          <w:color w:val="000000"/>
          <w:sz w:val="24"/>
          <w:szCs w:val="24"/>
          <w:lang w:val="uk-UA"/>
        </w:rPr>
        <w:t xml:space="preserve">графіка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невиконання поставлених </w:t>
      </w:r>
      <w:r w:rsidRPr="00B87191">
        <w:rPr>
          <w:rFonts w:ascii="Times New Roman" w:eastAsia="Times New Roman" w:hAnsi="Times New Roman" w:cs="Times New Roman"/>
          <w:color w:val="000000"/>
          <w:sz w:val="24"/>
          <w:szCs w:val="24"/>
          <w:lang w:val="uk-UA"/>
        </w:rPr>
        <w:t xml:space="preserve">термінів </w:t>
      </w:r>
      <w:r w:rsidRPr="00B87191">
        <w:rPr>
          <w:rFonts w:ascii="Times New Roman" w:eastAsia="Times New Roman" w:hAnsi="Times New Roman" w:cs="Times New Roman"/>
          <w:color w:val="000000"/>
          <w:sz w:val="24"/>
          <w:szCs w:val="24"/>
          <w:lang w:val="uk-UA" w:eastAsia="ru-RU" w:bidi="ru-RU"/>
        </w:rPr>
        <w:t>на оперативних нарадах).</w:t>
      </w:r>
    </w:p>
    <w:p w14:paraId="6B7D4925" w14:textId="77777777" w:rsidR="00DD7E78" w:rsidRPr="00DD7E78"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в будь-який час до </w:t>
      </w:r>
      <w:r w:rsidRPr="00B87191">
        <w:rPr>
          <w:rFonts w:ascii="Times New Roman" w:eastAsia="Times New Roman" w:hAnsi="Times New Roman" w:cs="Times New Roman"/>
          <w:color w:val="000000"/>
          <w:sz w:val="24"/>
          <w:szCs w:val="24"/>
          <w:lang w:val="uk-UA"/>
        </w:rPr>
        <w:t xml:space="preserve">закінчення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порушення умов Договору, виявлення </w:t>
      </w:r>
      <w:r w:rsidRPr="00B87191">
        <w:rPr>
          <w:rFonts w:ascii="Times New Roman" w:eastAsia="Times New Roman" w:hAnsi="Times New Roman" w:cs="Times New Roman"/>
          <w:color w:val="000000"/>
          <w:sz w:val="24"/>
          <w:szCs w:val="24"/>
          <w:lang w:val="uk-UA"/>
        </w:rPr>
        <w:t xml:space="preserve">недоліків, якості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строків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тощо, оплативши </w:t>
      </w:r>
      <w:r w:rsidRPr="00B87191">
        <w:rPr>
          <w:rFonts w:ascii="Times New Roman" w:eastAsia="Times New Roman" w:hAnsi="Times New Roman" w:cs="Times New Roman"/>
          <w:color w:val="000000"/>
          <w:sz w:val="24"/>
          <w:szCs w:val="24"/>
          <w:lang w:val="uk-UA"/>
        </w:rPr>
        <w:t xml:space="preserve">Генпідряднику </w:t>
      </w:r>
      <w:r w:rsidRPr="00B87191">
        <w:rPr>
          <w:rFonts w:ascii="Times New Roman" w:eastAsia="Times New Roman" w:hAnsi="Times New Roman" w:cs="Times New Roman"/>
          <w:color w:val="000000"/>
          <w:sz w:val="24"/>
          <w:szCs w:val="24"/>
          <w:lang w:val="uk-UA" w:eastAsia="ru-RU" w:bidi="ru-RU"/>
        </w:rPr>
        <w:t xml:space="preserve">виконану частину </w:t>
      </w:r>
      <w:r w:rsidRPr="00B87191">
        <w:rPr>
          <w:rFonts w:ascii="Times New Roman" w:eastAsia="Times New Roman" w:hAnsi="Times New Roman" w:cs="Times New Roman"/>
          <w:color w:val="000000"/>
          <w:sz w:val="24"/>
          <w:szCs w:val="24"/>
          <w:lang w:val="uk-UA"/>
        </w:rPr>
        <w:t>робіт.</w:t>
      </w:r>
    </w:p>
    <w:p w14:paraId="237C8A57" w14:textId="6D94408D"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Договір, </w:t>
      </w:r>
      <w:r w:rsidRPr="00B87191">
        <w:rPr>
          <w:rFonts w:ascii="Times New Roman" w:eastAsia="Times New Roman" w:hAnsi="Times New Roman" w:cs="Times New Roman"/>
          <w:color w:val="000000"/>
          <w:sz w:val="24"/>
          <w:szCs w:val="24"/>
          <w:lang w:val="uk-UA" w:eastAsia="ru-RU" w:bidi="ru-RU"/>
        </w:rPr>
        <w:t xml:space="preserve">вимагати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 xml:space="preserve">Договору та </w:t>
      </w:r>
      <w:r w:rsidRPr="00B87191">
        <w:rPr>
          <w:rFonts w:ascii="Times New Roman" w:eastAsia="Times New Roman" w:hAnsi="Times New Roman" w:cs="Times New Roman"/>
          <w:color w:val="000000"/>
          <w:sz w:val="24"/>
          <w:szCs w:val="24"/>
          <w:lang w:val="uk-UA"/>
        </w:rPr>
        <w:t xml:space="preserve">відшкодування збитків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наявності істотних </w:t>
      </w:r>
      <w:r w:rsidRPr="00B87191">
        <w:rPr>
          <w:rFonts w:ascii="Times New Roman" w:eastAsia="Times New Roman" w:hAnsi="Times New Roman" w:cs="Times New Roman"/>
          <w:color w:val="000000"/>
          <w:sz w:val="24"/>
          <w:szCs w:val="24"/>
          <w:lang w:val="uk-UA" w:eastAsia="ru-RU" w:bidi="ru-RU"/>
        </w:rPr>
        <w:t xml:space="preserve">порушень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умов Договору.</w:t>
      </w:r>
    </w:p>
    <w:p w14:paraId="7BD403DE" w14:textId="77777777" w:rsidR="00B87191" w:rsidRPr="00B87191" w:rsidRDefault="00B87191" w:rsidP="001470C4">
      <w:pPr>
        <w:widowControl w:val="0"/>
        <w:numPr>
          <w:ilvl w:val="2"/>
          <w:numId w:val="19"/>
        </w:numPr>
        <w:tabs>
          <w:tab w:val="left" w:pos="142"/>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Вимагати </w:t>
      </w:r>
      <w:r w:rsidRPr="00B87191">
        <w:rPr>
          <w:rFonts w:ascii="Times New Roman" w:eastAsia="Times New Roman" w:hAnsi="Times New Roman" w:cs="Times New Roman"/>
          <w:color w:val="000000"/>
          <w:sz w:val="24"/>
          <w:szCs w:val="24"/>
          <w:lang w:val="uk-UA"/>
        </w:rPr>
        <w:t xml:space="preserve">відшкодування </w:t>
      </w:r>
      <w:r w:rsidRPr="00B87191">
        <w:rPr>
          <w:rFonts w:ascii="Times New Roman" w:eastAsia="Times New Roman" w:hAnsi="Times New Roman" w:cs="Times New Roman"/>
          <w:color w:val="000000"/>
          <w:sz w:val="24"/>
          <w:szCs w:val="24"/>
          <w:lang w:val="uk-UA" w:eastAsia="ru-RU" w:bidi="ru-RU"/>
        </w:rPr>
        <w:t xml:space="preserve">завданих йому </w:t>
      </w:r>
      <w:r w:rsidRPr="00B87191">
        <w:rPr>
          <w:rFonts w:ascii="Times New Roman" w:eastAsia="Times New Roman" w:hAnsi="Times New Roman" w:cs="Times New Roman"/>
          <w:color w:val="000000"/>
          <w:sz w:val="24"/>
          <w:szCs w:val="24"/>
          <w:lang w:val="uk-UA"/>
        </w:rPr>
        <w:t xml:space="preserve">збитків, </w:t>
      </w:r>
      <w:r w:rsidRPr="00B87191">
        <w:rPr>
          <w:rFonts w:ascii="Times New Roman" w:eastAsia="Times New Roman" w:hAnsi="Times New Roman" w:cs="Times New Roman"/>
          <w:color w:val="000000"/>
          <w:sz w:val="24"/>
          <w:szCs w:val="24"/>
          <w:lang w:val="uk-UA" w:eastAsia="ru-RU" w:bidi="ru-RU"/>
        </w:rPr>
        <w:t>зумовлених порушенням Договору.</w:t>
      </w:r>
    </w:p>
    <w:p w14:paraId="0FA55ACE" w14:textId="77777777" w:rsidR="00B87191" w:rsidRPr="00B87191" w:rsidRDefault="00B87191" w:rsidP="001470C4">
      <w:pPr>
        <w:widowControl w:val="0"/>
        <w:numPr>
          <w:ilvl w:val="2"/>
          <w:numId w:val="19"/>
        </w:numPr>
        <w:tabs>
          <w:tab w:val="left" w:pos="142"/>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виконання Договору при </w:t>
      </w:r>
      <w:r w:rsidRPr="00B87191">
        <w:rPr>
          <w:rFonts w:ascii="Times New Roman" w:eastAsia="Times New Roman" w:hAnsi="Times New Roman" w:cs="Times New Roman"/>
          <w:color w:val="000000"/>
          <w:sz w:val="24"/>
          <w:szCs w:val="24"/>
          <w:lang w:val="uk-UA"/>
        </w:rPr>
        <w:t xml:space="preserve">виникненні </w:t>
      </w:r>
      <w:r w:rsidRPr="00B87191">
        <w:rPr>
          <w:rFonts w:ascii="Times New Roman" w:eastAsia="Times New Roman" w:hAnsi="Times New Roman" w:cs="Times New Roman"/>
          <w:color w:val="000000"/>
          <w:sz w:val="24"/>
          <w:szCs w:val="24"/>
          <w:lang w:val="uk-UA" w:eastAsia="ru-RU" w:bidi="ru-RU"/>
        </w:rPr>
        <w:t xml:space="preserve">обставин, неможливих для подальшого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(дії непереборної </w:t>
      </w:r>
      <w:r w:rsidRPr="00B87191">
        <w:rPr>
          <w:rFonts w:ascii="Times New Roman" w:eastAsia="Times New Roman" w:hAnsi="Times New Roman" w:cs="Times New Roman"/>
          <w:color w:val="000000"/>
          <w:sz w:val="24"/>
          <w:szCs w:val="24"/>
          <w:lang w:val="uk-UA" w:eastAsia="ru-RU" w:bidi="ru-RU"/>
        </w:rPr>
        <w:t xml:space="preserve">сили при </w:t>
      </w:r>
      <w:r w:rsidRPr="00B87191">
        <w:rPr>
          <w:rFonts w:ascii="Times New Roman" w:eastAsia="Times New Roman" w:hAnsi="Times New Roman" w:cs="Times New Roman"/>
          <w:color w:val="000000"/>
          <w:sz w:val="24"/>
          <w:szCs w:val="24"/>
          <w:lang w:val="uk-UA"/>
        </w:rPr>
        <w:t xml:space="preserve">підтвердженні відповідними </w:t>
      </w:r>
      <w:r w:rsidRPr="00B87191">
        <w:rPr>
          <w:rFonts w:ascii="Times New Roman" w:eastAsia="Times New Roman" w:hAnsi="Times New Roman" w:cs="Times New Roman"/>
          <w:color w:val="000000"/>
          <w:sz w:val="24"/>
          <w:szCs w:val="24"/>
          <w:lang w:val="uk-UA" w:eastAsia="ru-RU" w:bidi="ru-RU"/>
        </w:rPr>
        <w:t xml:space="preserve">документами з </w:t>
      </w:r>
      <w:r w:rsidRPr="00B87191">
        <w:rPr>
          <w:rFonts w:ascii="Times New Roman" w:eastAsia="Times New Roman" w:hAnsi="Times New Roman" w:cs="Times New Roman"/>
          <w:color w:val="000000"/>
          <w:sz w:val="24"/>
          <w:szCs w:val="24"/>
          <w:lang w:val="uk-UA"/>
        </w:rPr>
        <w:t xml:space="preserve">Торгово-промислової </w:t>
      </w:r>
      <w:r w:rsidRPr="00B87191">
        <w:rPr>
          <w:rFonts w:ascii="Times New Roman" w:eastAsia="Times New Roman" w:hAnsi="Times New Roman" w:cs="Times New Roman"/>
          <w:color w:val="000000"/>
          <w:sz w:val="24"/>
          <w:szCs w:val="24"/>
          <w:lang w:val="uk-UA" w:eastAsia="ru-RU" w:bidi="ru-RU"/>
        </w:rPr>
        <w:t>палати).</w:t>
      </w:r>
    </w:p>
    <w:p w14:paraId="55994DC0" w14:textId="77777777" w:rsidR="00B87191" w:rsidRPr="00B87191" w:rsidRDefault="00B87191" w:rsidP="001470C4">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Достроково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зобов’язань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rPr>
        <w:lastRenderedPageBreak/>
        <w:t xml:space="preserve">повідомивши </w:t>
      </w:r>
      <w:r w:rsidRPr="00B87191">
        <w:rPr>
          <w:rFonts w:ascii="Times New Roman" w:eastAsia="Times New Roman" w:hAnsi="Times New Roman" w:cs="Times New Roman"/>
          <w:color w:val="000000"/>
          <w:sz w:val="24"/>
          <w:szCs w:val="24"/>
          <w:lang w:val="uk-UA" w:eastAsia="ru-RU" w:bidi="ru-RU"/>
        </w:rPr>
        <w:t>про це його у 10-денний строк.</w:t>
      </w:r>
    </w:p>
    <w:p w14:paraId="7548B270" w14:textId="77777777" w:rsidR="00B87191" w:rsidRPr="00B87191" w:rsidRDefault="00B87191" w:rsidP="001470C4">
      <w:pPr>
        <w:widowControl w:val="0"/>
        <w:numPr>
          <w:ilvl w:val="2"/>
          <w:numId w:val="19"/>
        </w:numPr>
        <w:tabs>
          <w:tab w:val="left" w:pos="993"/>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 проводити оплату за рахунком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неналежного оформлення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 xml:space="preserve">зазначених у </w:t>
      </w:r>
      <w:r w:rsidRPr="00B87191">
        <w:rPr>
          <w:rFonts w:ascii="Times New Roman" w:eastAsia="Times New Roman" w:hAnsi="Times New Roman" w:cs="Times New Roman"/>
          <w:color w:val="000000"/>
          <w:sz w:val="24"/>
          <w:szCs w:val="24"/>
          <w:lang w:val="uk-UA"/>
        </w:rPr>
        <w:t xml:space="preserve">пункті </w:t>
      </w:r>
      <w:r w:rsidRPr="00B87191">
        <w:rPr>
          <w:rFonts w:ascii="Times New Roman" w:eastAsia="Times New Roman" w:hAnsi="Times New Roman" w:cs="Times New Roman"/>
          <w:color w:val="000000"/>
          <w:sz w:val="24"/>
          <w:szCs w:val="24"/>
          <w:lang w:val="uk-UA" w:eastAsia="ru-RU" w:bidi="ru-RU"/>
        </w:rPr>
        <w:t xml:space="preserve">11.1 </w:t>
      </w:r>
      <w:r w:rsidRPr="00B87191">
        <w:rPr>
          <w:rFonts w:ascii="Times New Roman" w:eastAsia="Times New Roman" w:hAnsi="Times New Roman" w:cs="Times New Roman"/>
          <w:color w:val="000000"/>
          <w:sz w:val="24"/>
          <w:szCs w:val="24"/>
          <w:lang w:val="uk-UA"/>
        </w:rPr>
        <w:t xml:space="preserve">розділу </w:t>
      </w:r>
      <w:r w:rsidRPr="00B87191">
        <w:rPr>
          <w:rFonts w:ascii="Times New Roman" w:eastAsia="Times New Roman" w:hAnsi="Times New Roman" w:cs="Times New Roman"/>
          <w:color w:val="000000"/>
          <w:sz w:val="24"/>
          <w:szCs w:val="24"/>
          <w:lang w:val="uk-UA" w:eastAsia="ru-RU" w:bidi="ru-RU"/>
        </w:rPr>
        <w:t xml:space="preserve">11 цього Договору </w:t>
      </w:r>
      <w:r w:rsidRPr="00B87191">
        <w:rPr>
          <w:rFonts w:ascii="Times New Roman" w:eastAsia="Times New Roman" w:hAnsi="Times New Roman" w:cs="Times New Roman"/>
          <w:color w:val="000000"/>
          <w:sz w:val="24"/>
          <w:szCs w:val="24"/>
          <w:lang w:val="uk-UA"/>
        </w:rPr>
        <w:t xml:space="preserve">(відсутність підтвердних документів, підписів </w:t>
      </w:r>
      <w:r w:rsidRPr="00B87191">
        <w:rPr>
          <w:rFonts w:ascii="Times New Roman" w:eastAsia="Times New Roman" w:hAnsi="Times New Roman" w:cs="Times New Roman"/>
          <w:color w:val="000000"/>
          <w:sz w:val="24"/>
          <w:szCs w:val="24"/>
          <w:lang w:val="uk-UA" w:eastAsia="ru-RU" w:bidi="ru-RU"/>
        </w:rPr>
        <w:t>тощо).</w:t>
      </w:r>
    </w:p>
    <w:p w14:paraId="00F25DEA" w14:textId="141DE0B2" w:rsidR="00B87191" w:rsidRPr="00C52CD3" w:rsidRDefault="00B87191" w:rsidP="001470C4">
      <w:pPr>
        <w:widowControl w:val="0"/>
        <w:numPr>
          <w:ilvl w:val="2"/>
          <w:numId w:val="19"/>
        </w:numPr>
        <w:tabs>
          <w:tab w:val="left" w:pos="1418"/>
        </w:tabs>
        <w:spacing w:after="0" w:line="252" w:lineRule="auto"/>
        <w:ind w:left="1100" w:hanging="958"/>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Договору у зв’язку </w:t>
      </w:r>
      <w:r w:rsidRPr="00B87191">
        <w:rPr>
          <w:rFonts w:ascii="Times New Roman" w:eastAsia="Times New Roman" w:hAnsi="Times New Roman" w:cs="Times New Roman"/>
          <w:color w:val="000000"/>
          <w:sz w:val="24"/>
          <w:szCs w:val="24"/>
          <w:lang w:val="uk-UA"/>
        </w:rPr>
        <w:t xml:space="preserve">зі змінами </w:t>
      </w:r>
      <w:r w:rsidRPr="00B87191">
        <w:rPr>
          <w:rFonts w:ascii="Times New Roman" w:eastAsia="Times New Roman" w:hAnsi="Times New Roman" w:cs="Times New Roman"/>
          <w:color w:val="000000"/>
          <w:sz w:val="24"/>
          <w:szCs w:val="24"/>
          <w:lang w:val="uk-UA" w:eastAsia="ru-RU" w:bidi="ru-RU"/>
        </w:rPr>
        <w:t>законодавства шляхом укладання додаткових угод.</w:t>
      </w:r>
    </w:p>
    <w:p w14:paraId="6D098AC9" w14:textId="77777777" w:rsidR="00B87191" w:rsidRPr="00B87191" w:rsidRDefault="00B87191" w:rsidP="001470C4">
      <w:pPr>
        <w:widowControl w:val="0"/>
        <w:numPr>
          <w:ilvl w:val="1"/>
          <w:numId w:val="19"/>
        </w:numPr>
        <w:tabs>
          <w:tab w:val="left" w:pos="2157"/>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Замовник зобов’язаний:</w:t>
      </w:r>
    </w:p>
    <w:p w14:paraId="221E2461" w14:textId="77777777" w:rsidR="00B87191" w:rsidRPr="00B87191" w:rsidRDefault="00B87191" w:rsidP="00C32A69">
      <w:pPr>
        <w:widowControl w:val="0"/>
        <w:numPr>
          <w:ilvl w:val="2"/>
          <w:numId w:val="19"/>
        </w:numPr>
        <w:tabs>
          <w:tab w:val="left" w:pos="2262"/>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Надати </w:t>
      </w:r>
      <w:r w:rsidRPr="00B87191">
        <w:rPr>
          <w:rFonts w:ascii="Times New Roman" w:eastAsia="Times New Roman" w:hAnsi="Times New Roman" w:cs="Times New Roman"/>
          <w:color w:val="000000"/>
          <w:sz w:val="24"/>
          <w:szCs w:val="24"/>
          <w:lang w:val="uk-UA"/>
        </w:rPr>
        <w:t xml:space="preserve">Генпідряднику </w:t>
      </w:r>
      <w:r w:rsidRPr="00B87191">
        <w:rPr>
          <w:rFonts w:ascii="Times New Roman" w:eastAsia="Times New Roman" w:hAnsi="Times New Roman" w:cs="Times New Roman"/>
          <w:color w:val="000000"/>
          <w:sz w:val="24"/>
          <w:szCs w:val="24"/>
          <w:lang w:val="uk-UA" w:eastAsia="ru-RU" w:bidi="ru-RU"/>
        </w:rPr>
        <w:t xml:space="preserve">фронт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передати </w:t>
      </w:r>
      <w:r w:rsidRPr="00B87191">
        <w:rPr>
          <w:rFonts w:ascii="Times New Roman" w:eastAsia="Times New Roman" w:hAnsi="Times New Roman" w:cs="Times New Roman"/>
          <w:color w:val="000000"/>
          <w:sz w:val="24"/>
          <w:szCs w:val="24"/>
          <w:lang w:val="uk-UA"/>
        </w:rPr>
        <w:t xml:space="preserve">дозвільну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проєктно-кошторисну документацію відповідно </w:t>
      </w:r>
      <w:r w:rsidRPr="00B87191">
        <w:rPr>
          <w:rFonts w:ascii="Times New Roman" w:eastAsia="Times New Roman" w:hAnsi="Times New Roman" w:cs="Times New Roman"/>
          <w:color w:val="000000"/>
          <w:sz w:val="24"/>
          <w:szCs w:val="24"/>
          <w:lang w:val="uk-UA" w:eastAsia="ru-RU" w:bidi="ru-RU"/>
        </w:rPr>
        <w:t>до Договору.</w:t>
      </w:r>
    </w:p>
    <w:p w14:paraId="796656B5" w14:textId="77777777" w:rsidR="00B87191" w:rsidRPr="00B87191" w:rsidRDefault="00B87191" w:rsidP="00C32A69">
      <w:pPr>
        <w:widowControl w:val="0"/>
        <w:numPr>
          <w:ilvl w:val="2"/>
          <w:numId w:val="19"/>
        </w:numPr>
        <w:tabs>
          <w:tab w:val="left" w:pos="2772"/>
        </w:tabs>
        <w:spacing w:after="0" w:line="252" w:lineRule="auto"/>
        <w:ind w:left="709" w:hanging="567"/>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Прийняти </w:t>
      </w:r>
      <w:r w:rsidRPr="00B87191">
        <w:rPr>
          <w:rFonts w:ascii="Times New Roman" w:eastAsia="Times New Roman" w:hAnsi="Times New Roman" w:cs="Times New Roman"/>
          <w:color w:val="000000"/>
          <w:sz w:val="24"/>
          <w:szCs w:val="24"/>
          <w:lang w:val="uk-UA"/>
        </w:rPr>
        <w:t xml:space="preserve">від Генпідрядника </w:t>
      </w:r>
      <w:r w:rsidRPr="00B87191">
        <w:rPr>
          <w:rFonts w:ascii="Times New Roman" w:eastAsia="Times New Roman" w:hAnsi="Times New Roman" w:cs="Times New Roman"/>
          <w:color w:val="000000"/>
          <w:sz w:val="24"/>
          <w:szCs w:val="24"/>
          <w:lang w:val="uk-UA" w:eastAsia="ru-RU" w:bidi="ru-RU"/>
        </w:rPr>
        <w:t xml:space="preserve">в установленому порядку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та оплатити </w:t>
      </w:r>
      <w:r w:rsidRPr="00B87191">
        <w:rPr>
          <w:rFonts w:ascii="Times New Roman" w:eastAsia="Times New Roman" w:hAnsi="Times New Roman" w:cs="Times New Roman"/>
          <w:color w:val="000000"/>
          <w:sz w:val="24"/>
          <w:szCs w:val="24"/>
          <w:lang w:val="uk-UA"/>
        </w:rPr>
        <w:t>їх.</w:t>
      </w:r>
    </w:p>
    <w:p w14:paraId="661943CE" w14:textId="77777777" w:rsidR="00B87191" w:rsidRPr="00B87191" w:rsidRDefault="00B87191" w:rsidP="00C32A69">
      <w:pPr>
        <w:widowControl w:val="0"/>
        <w:numPr>
          <w:ilvl w:val="2"/>
          <w:numId w:val="19"/>
        </w:numPr>
        <w:tabs>
          <w:tab w:val="left" w:pos="2772"/>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Негайно </w:t>
      </w:r>
      <w:r w:rsidRPr="00B87191">
        <w:rPr>
          <w:rFonts w:ascii="Times New Roman" w:eastAsia="Times New Roman" w:hAnsi="Times New Roman" w:cs="Times New Roman"/>
          <w:color w:val="000000"/>
          <w:sz w:val="24"/>
          <w:szCs w:val="24"/>
          <w:lang w:val="uk-UA"/>
        </w:rPr>
        <w:t xml:space="preserve">повідомити Генпідрядника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виявлені недоліки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роботі.</w:t>
      </w:r>
    </w:p>
    <w:p w14:paraId="724B1EF5" w14:textId="77777777" w:rsidR="00B87191" w:rsidRPr="00B87191" w:rsidRDefault="00B87191" w:rsidP="00C32A69">
      <w:pPr>
        <w:widowControl w:val="0"/>
        <w:numPr>
          <w:ilvl w:val="2"/>
          <w:numId w:val="19"/>
        </w:numPr>
        <w:tabs>
          <w:tab w:val="left" w:pos="2267"/>
        </w:tabs>
        <w:spacing w:after="0" w:line="240"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w:t>
      </w:r>
      <w:r w:rsidRPr="00B87191">
        <w:rPr>
          <w:rFonts w:ascii="Times New Roman" w:eastAsia="Times New Roman" w:hAnsi="Times New Roman" w:cs="Times New Roman"/>
          <w:color w:val="000000"/>
          <w:sz w:val="24"/>
          <w:szCs w:val="24"/>
          <w:lang w:val="uk-UA"/>
        </w:rPr>
        <w:t xml:space="preserve">здійснення технічного </w:t>
      </w:r>
      <w:r w:rsidRPr="00B87191">
        <w:rPr>
          <w:rFonts w:ascii="Times New Roman" w:eastAsia="Times New Roman" w:hAnsi="Times New Roman" w:cs="Times New Roman"/>
          <w:color w:val="000000"/>
          <w:sz w:val="24"/>
          <w:szCs w:val="24"/>
          <w:lang w:val="uk-UA" w:eastAsia="ru-RU" w:bidi="ru-RU"/>
        </w:rPr>
        <w:t xml:space="preserve">та авторського нагляду протягом усього </w:t>
      </w:r>
      <w:r w:rsidRPr="00B87191">
        <w:rPr>
          <w:rFonts w:ascii="Times New Roman" w:eastAsia="Times New Roman" w:hAnsi="Times New Roman" w:cs="Times New Roman"/>
          <w:color w:val="000000"/>
          <w:sz w:val="24"/>
          <w:szCs w:val="24"/>
          <w:lang w:val="uk-UA"/>
        </w:rPr>
        <w:t xml:space="preserve">періоду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в порядку, встановленому законодавством.</w:t>
      </w:r>
    </w:p>
    <w:p w14:paraId="02349221" w14:textId="2200B899" w:rsidR="00C32A69" w:rsidRPr="00C32A69" w:rsidRDefault="00B87191" w:rsidP="00C32A69">
      <w:pPr>
        <w:pStyle w:val="aff0"/>
        <w:widowControl w:val="0"/>
        <w:numPr>
          <w:ilvl w:val="1"/>
          <w:numId w:val="19"/>
        </w:numPr>
        <w:tabs>
          <w:tab w:val="left" w:pos="851"/>
        </w:tabs>
        <w:spacing w:after="0" w:line="252" w:lineRule="auto"/>
        <w:ind w:hanging="218"/>
        <w:jc w:val="both"/>
        <w:rPr>
          <w:rFonts w:ascii="Times New Roman" w:eastAsia="Times New Roman" w:hAnsi="Times New Roman"/>
          <w:sz w:val="24"/>
        </w:rPr>
      </w:pPr>
      <w:r w:rsidRPr="00C32A69">
        <w:rPr>
          <w:rFonts w:ascii="Times New Roman" w:eastAsia="Times New Roman" w:hAnsi="Times New Roman"/>
          <w:color w:val="000000"/>
          <w:sz w:val="24"/>
        </w:rPr>
        <w:t xml:space="preserve">Генпідрядник має </w:t>
      </w:r>
      <w:r w:rsidRPr="00C32A69">
        <w:rPr>
          <w:rFonts w:ascii="Times New Roman" w:eastAsia="Times New Roman" w:hAnsi="Times New Roman"/>
          <w:color w:val="000000"/>
          <w:sz w:val="24"/>
          <w:lang w:eastAsia="ru-RU" w:bidi="ru-RU"/>
        </w:rPr>
        <w:t>право:</w:t>
      </w:r>
      <w:r w:rsidR="00C32A69" w:rsidRPr="00C32A69">
        <w:rPr>
          <w:rFonts w:ascii="Times New Roman" w:eastAsia="Times New Roman" w:hAnsi="Times New Roman"/>
          <w:color w:val="000000"/>
          <w:sz w:val="24"/>
          <w:lang w:eastAsia="ru-RU" w:bidi="ru-RU"/>
        </w:rPr>
        <w:t xml:space="preserve"> </w:t>
      </w:r>
    </w:p>
    <w:p w14:paraId="7085F68C" w14:textId="74E34474" w:rsidR="00B87191" w:rsidRPr="00C32A69" w:rsidRDefault="00B87191" w:rsidP="009B6952">
      <w:pPr>
        <w:widowControl w:val="0"/>
        <w:numPr>
          <w:ilvl w:val="2"/>
          <w:numId w:val="19"/>
        </w:numPr>
        <w:tabs>
          <w:tab w:val="left" w:pos="2157"/>
        </w:tabs>
        <w:spacing w:after="0" w:line="252" w:lineRule="auto"/>
        <w:ind w:left="851" w:hanging="709"/>
        <w:jc w:val="both"/>
        <w:rPr>
          <w:rFonts w:ascii="Times New Roman" w:eastAsia="Times New Roman" w:hAnsi="Times New Roman" w:cs="Times New Roman"/>
          <w:sz w:val="24"/>
          <w:szCs w:val="24"/>
          <w:lang w:val="uk-UA"/>
        </w:rPr>
      </w:pPr>
      <w:r w:rsidRPr="00C32A69">
        <w:rPr>
          <w:rFonts w:ascii="Times New Roman" w:eastAsia="Times New Roman" w:hAnsi="Times New Roman" w:cs="Times New Roman"/>
          <w:color w:val="000000"/>
          <w:sz w:val="24"/>
          <w:szCs w:val="24"/>
          <w:lang w:val="uk-UA" w:eastAsia="ru-RU" w:bidi="ru-RU"/>
        </w:rPr>
        <w:t xml:space="preserve">Залучати до виконання Договору </w:t>
      </w:r>
      <w:r w:rsidRPr="00C32A69">
        <w:rPr>
          <w:rFonts w:ascii="Times New Roman" w:eastAsia="Times New Roman" w:hAnsi="Times New Roman" w:cs="Times New Roman"/>
          <w:color w:val="000000"/>
          <w:sz w:val="24"/>
          <w:szCs w:val="24"/>
          <w:lang w:val="uk-UA"/>
        </w:rPr>
        <w:t>субпідрядників</w:t>
      </w:r>
      <w:r w:rsidR="00C32A69">
        <w:rPr>
          <w:rFonts w:ascii="Times New Roman" w:eastAsia="Times New Roman" w:hAnsi="Times New Roman" w:cs="Times New Roman"/>
          <w:color w:val="000000"/>
          <w:sz w:val="24"/>
          <w:szCs w:val="24"/>
          <w:lang w:val="uk-UA"/>
        </w:rPr>
        <w:t>, з узгодженням із Замовником.</w:t>
      </w:r>
    </w:p>
    <w:p w14:paraId="5E505B15" w14:textId="77777777" w:rsidR="00B87191" w:rsidRPr="00B87191" w:rsidRDefault="00B87191" w:rsidP="00C32A69">
      <w:pPr>
        <w:widowControl w:val="0"/>
        <w:numPr>
          <w:ilvl w:val="2"/>
          <w:numId w:val="19"/>
        </w:numPr>
        <w:tabs>
          <w:tab w:val="left" w:pos="2286"/>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Укладати правочини та проводити розрахунки власними коштами з </w:t>
      </w:r>
      <w:r w:rsidRPr="00B87191">
        <w:rPr>
          <w:rFonts w:ascii="Times New Roman" w:eastAsia="Times New Roman" w:hAnsi="Times New Roman" w:cs="Times New Roman"/>
          <w:color w:val="000000"/>
          <w:sz w:val="24"/>
          <w:szCs w:val="24"/>
          <w:lang w:val="uk-UA"/>
        </w:rPr>
        <w:t xml:space="preserve">третіми </w:t>
      </w:r>
      <w:r w:rsidRPr="00B87191">
        <w:rPr>
          <w:rFonts w:ascii="Times New Roman" w:eastAsia="Times New Roman" w:hAnsi="Times New Roman" w:cs="Times New Roman"/>
          <w:color w:val="000000"/>
          <w:sz w:val="24"/>
          <w:szCs w:val="24"/>
          <w:lang w:val="uk-UA" w:eastAsia="ru-RU" w:bidi="ru-RU"/>
        </w:rPr>
        <w:t xml:space="preserve">особами про надання послуг з електропостачання, газопостачання, водопостачання та </w:t>
      </w:r>
      <w:r w:rsidRPr="00B87191">
        <w:rPr>
          <w:rFonts w:ascii="Times New Roman" w:eastAsia="Times New Roman" w:hAnsi="Times New Roman" w:cs="Times New Roman"/>
          <w:color w:val="000000"/>
          <w:sz w:val="24"/>
          <w:szCs w:val="24"/>
          <w:lang w:val="uk-UA"/>
        </w:rPr>
        <w:t xml:space="preserve">водовідведення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попереднім </w:t>
      </w:r>
      <w:r w:rsidRPr="00B87191">
        <w:rPr>
          <w:rFonts w:ascii="Times New Roman" w:eastAsia="Times New Roman" w:hAnsi="Times New Roman" w:cs="Times New Roman"/>
          <w:color w:val="000000"/>
          <w:sz w:val="24"/>
          <w:szCs w:val="24"/>
          <w:lang w:val="uk-UA" w:eastAsia="ru-RU" w:bidi="ru-RU"/>
        </w:rPr>
        <w:t xml:space="preserve">погодженням </w:t>
      </w:r>
      <w:r w:rsidRPr="00B87191">
        <w:rPr>
          <w:rFonts w:ascii="Times New Roman" w:eastAsia="Times New Roman" w:hAnsi="Times New Roman" w:cs="Times New Roman"/>
          <w:color w:val="000000"/>
          <w:sz w:val="24"/>
          <w:szCs w:val="24"/>
          <w:lang w:val="uk-UA"/>
        </w:rPr>
        <w:t xml:space="preserve">із </w:t>
      </w:r>
      <w:r w:rsidRPr="00B87191">
        <w:rPr>
          <w:rFonts w:ascii="Times New Roman" w:eastAsia="Times New Roman" w:hAnsi="Times New Roman" w:cs="Times New Roman"/>
          <w:color w:val="000000"/>
          <w:sz w:val="24"/>
          <w:szCs w:val="24"/>
          <w:lang w:val="uk-UA" w:eastAsia="ru-RU" w:bidi="ru-RU"/>
        </w:rPr>
        <w:t>Замовником.</w:t>
      </w:r>
    </w:p>
    <w:p w14:paraId="4BC32924" w14:textId="77777777" w:rsidR="00B87191" w:rsidRPr="00B87191" w:rsidRDefault="00B87191" w:rsidP="00C32A69">
      <w:pPr>
        <w:widowControl w:val="0"/>
        <w:numPr>
          <w:ilvl w:val="2"/>
          <w:numId w:val="19"/>
        </w:numPr>
        <w:tabs>
          <w:tab w:val="left" w:pos="2286"/>
        </w:tabs>
        <w:spacing w:after="0" w:line="252" w:lineRule="auto"/>
        <w:ind w:left="851" w:hanging="709"/>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Зупиняти роботи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Замовником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зобов’язань за Договором, що призводить до ускладнення або до </w:t>
      </w:r>
      <w:r w:rsidRPr="00B87191">
        <w:rPr>
          <w:rFonts w:ascii="Times New Roman" w:eastAsia="Times New Roman" w:hAnsi="Times New Roman" w:cs="Times New Roman"/>
          <w:color w:val="000000"/>
          <w:sz w:val="24"/>
          <w:szCs w:val="24"/>
          <w:lang w:val="uk-UA"/>
        </w:rPr>
        <w:t xml:space="preserve">неможливості </w:t>
      </w:r>
      <w:r w:rsidRPr="00B87191">
        <w:rPr>
          <w:rFonts w:ascii="Times New Roman" w:eastAsia="Times New Roman" w:hAnsi="Times New Roman" w:cs="Times New Roman"/>
          <w:color w:val="000000"/>
          <w:sz w:val="24"/>
          <w:szCs w:val="24"/>
          <w:lang w:val="uk-UA" w:eastAsia="ru-RU" w:bidi="ru-RU"/>
        </w:rPr>
        <w:t xml:space="preserve">проведення </w:t>
      </w:r>
      <w:r w:rsidRPr="00B87191">
        <w:rPr>
          <w:rFonts w:ascii="Times New Roman" w:eastAsia="Times New Roman" w:hAnsi="Times New Roman" w:cs="Times New Roman"/>
          <w:color w:val="000000"/>
          <w:sz w:val="24"/>
          <w:szCs w:val="24"/>
          <w:lang w:val="uk-UA"/>
        </w:rPr>
        <w:t>Генпідрядником робіт.</w:t>
      </w:r>
    </w:p>
    <w:p w14:paraId="190E353A"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Вимагати виплати авансу в порядку, встановленому Договором.</w:t>
      </w:r>
    </w:p>
    <w:p w14:paraId="511CC22B"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Відмовитися від </w:t>
      </w:r>
      <w:r w:rsidRPr="00B87191">
        <w:rPr>
          <w:rFonts w:ascii="Times New Roman" w:eastAsia="Times New Roman" w:hAnsi="Times New Roman" w:cs="Times New Roman"/>
          <w:color w:val="000000"/>
          <w:sz w:val="24"/>
          <w:szCs w:val="24"/>
          <w:lang w:val="uk-UA" w:eastAsia="ru-RU" w:bidi="ru-RU"/>
        </w:rPr>
        <w:t xml:space="preserve">Договору в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внесення до </w:t>
      </w:r>
      <w:r w:rsidRPr="00B87191">
        <w:rPr>
          <w:rFonts w:ascii="Times New Roman" w:eastAsia="Times New Roman" w:hAnsi="Times New Roman" w:cs="Times New Roman"/>
          <w:color w:val="000000"/>
          <w:sz w:val="24"/>
          <w:szCs w:val="24"/>
          <w:lang w:val="uk-UA"/>
        </w:rPr>
        <w:t xml:space="preserve">проєктної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кошторисної документації змін, </w:t>
      </w:r>
      <w:r w:rsidRPr="00B87191">
        <w:rPr>
          <w:rFonts w:ascii="Times New Roman" w:eastAsia="Times New Roman" w:hAnsi="Times New Roman" w:cs="Times New Roman"/>
          <w:color w:val="000000"/>
          <w:sz w:val="24"/>
          <w:szCs w:val="24"/>
          <w:lang w:val="uk-UA" w:eastAsia="ru-RU" w:bidi="ru-RU"/>
        </w:rPr>
        <w:t xml:space="preserve">що потребують виконання додаткових </w:t>
      </w:r>
      <w:r w:rsidRPr="00B87191">
        <w:rPr>
          <w:rFonts w:ascii="Times New Roman" w:eastAsia="Times New Roman" w:hAnsi="Times New Roman" w:cs="Times New Roman"/>
          <w:color w:val="000000"/>
          <w:sz w:val="24"/>
          <w:szCs w:val="24"/>
          <w:lang w:val="uk-UA"/>
        </w:rPr>
        <w:t xml:space="preserve">робіт, вартість </w:t>
      </w:r>
      <w:r w:rsidRPr="00B87191">
        <w:rPr>
          <w:rFonts w:ascii="Times New Roman" w:eastAsia="Times New Roman" w:hAnsi="Times New Roman" w:cs="Times New Roman"/>
          <w:color w:val="000000"/>
          <w:sz w:val="24"/>
          <w:szCs w:val="24"/>
          <w:lang w:val="uk-UA" w:eastAsia="ru-RU" w:bidi="ru-RU"/>
        </w:rPr>
        <w:t xml:space="preserve">яких </w:t>
      </w:r>
      <w:r w:rsidRPr="00B87191">
        <w:rPr>
          <w:rFonts w:ascii="Times New Roman" w:eastAsia="Times New Roman" w:hAnsi="Times New Roman" w:cs="Times New Roman"/>
          <w:color w:val="000000"/>
          <w:sz w:val="24"/>
          <w:szCs w:val="24"/>
          <w:lang w:val="uk-UA"/>
        </w:rPr>
        <w:t xml:space="preserve">перевищує </w:t>
      </w:r>
      <w:r w:rsidRPr="00B87191">
        <w:rPr>
          <w:rFonts w:ascii="Times New Roman" w:eastAsia="Times New Roman" w:hAnsi="Times New Roman" w:cs="Times New Roman"/>
          <w:color w:val="000000"/>
          <w:sz w:val="24"/>
          <w:szCs w:val="24"/>
          <w:lang w:val="uk-UA" w:eastAsia="ru-RU" w:bidi="ru-RU"/>
        </w:rPr>
        <w:t xml:space="preserve">10 </w:t>
      </w:r>
      <w:r w:rsidRPr="00B87191">
        <w:rPr>
          <w:rFonts w:ascii="Times New Roman" w:eastAsia="Times New Roman" w:hAnsi="Times New Roman" w:cs="Times New Roman"/>
          <w:color w:val="000000"/>
          <w:sz w:val="24"/>
          <w:szCs w:val="24"/>
          <w:lang w:val="uk-UA"/>
        </w:rPr>
        <w:t xml:space="preserve">відсотків договірної ціни, </w:t>
      </w:r>
      <w:r w:rsidRPr="00B87191">
        <w:rPr>
          <w:rFonts w:ascii="Times New Roman" w:eastAsia="Times New Roman" w:hAnsi="Times New Roman" w:cs="Times New Roman"/>
          <w:color w:val="000000"/>
          <w:sz w:val="24"/>
          <w:szCs w:val="24"/>
          <w:lang w:val="uk-UA" w:eastAsia="ru-RU" w:bidi="ru-RU"/>
        </w:rPr>
        <w:t xml:space="preserve">попередивши Замовника у строк </w:t>
      </w:r>
      <w:r w:rsidRPr="00B87191">
        <w:rPr>
          <w:rFonts w:ascii="Times New Roman" w:eastAsia="Times New Roman" w:hAnsi="Times New Roman" w:cs="Times New Roman"/>
          <w:color w:val="000000"/>
          <w:sz w:val="24"/>
          <w:szCs w:val="24"/>
          <w:lang w:val="uk-UA"/>
        </w:rPr>
        <w:t xml:space="preserve">згідно із </w:t>
      </w:r>
      <w:r w:rsidRPr="00B87191">
        <w:rPr>
          <w:rFonts w:ascii="Times New Roman" w:eastAsia="Times New Roman" w:hAnsi="Times New Roman" w:cs="Times New Roman"/>
          <w:color w:val="000000"/>
          <w:sz w:val="24"/>
          <w:szCs w:val="24"/>
          <w:lang w:val="uk-UA" w:eastAsia="ru-RU" w:bidi="ru-RU"/>
        </w:rPr>
        <w:t>законодавством.</w:t>
      </w:r>
    </w:p>
    <w:p w14:paraId="5751CC21"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Договір.</w:t>
      </w:r>
    </w:p>
    <w:p w14:paraId="7810E607"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Ініціювати </w:t>
      </w:r>
      <w:r w:rsidRPr="00B87191">
        <w:rPr>
          <w:rFonts w:ascii="Times New Roman" w:eastAsia="Times New Roman" w:hAnsi="Times New Roman" w:cs="Times New Roman"/>
          <w:color w:val="000000"/>
          <w:sz w:val="24"/>
          <w:szCs w:val="24"/>
          <w:lang w:val="uk-UA" w:eastAsia="ru-RU" w:bidi="ru-RU"/>
        </w:rPr>
        <w:t xml:space="preserve">дострокове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 xml:space="preserve">Договору на </w:t>
      </w:r>
      <w:r w:rsidRPr="00B87191">
        <w:rPr>
          <w:rFonts w:ascii="Times New Roman" w:eastAsia="Times New Roman" w:hAnsi="Times New Roman" w:cs="Times New Roman"/>
          <w:color w:val="000000"/>
          <w:sz w:val="24"/>
          <w:szCs w:val="24"/>
          <w:lang w:val="uk-UA"/>
        </w:rPr>
        <w:t xml:space="preserve">певній стадії </w:t>
      </w:r>
      <w:r w:rsidRPr="00B87191">
        <w:rPr>
          <w:rFonts w:ascii="Times New Roman" w:eastAsia="Times New Roman" w:hAnsi="Times New Roman" w:cs="Times New Roman"/>
          <w:color w:val="000000"/>
          <w:sz w:val="24"/>
          <w:szCs w:val="24"/>
          <w:lang w:val="uk-UA" w:eastAsia="ru-RU" w:bidi="ru-RU"/>
        </w:rPr>
        <w:t xml:space="preserve">його виконання через </w:t>
      </w:r>
      <w:r w:rsidRPr="00B87191">
        <w:rPr>
          <w:rFonts w:ascii="Times New Roman" w:eastAsia="Times New Roman" w:hAnsi="Times New Roman" w:cs="Times New Roman"/>
          <w:color w:val="000000"/>
          <w:sz w:val="24"/>
          <w:szCs w:val="24"/>
          <w:lang w:val="uk-UA"/>
        </w:rPr>
        <w:t xml:space="preserve">неможливість </w:t>
      </w:r>
      <w:r w:rsidRPr="00B87191">
        <w:rPr>
          <w:rFonts w:ascii="Times New Roman" w:eastAsia="Times New Roman" w:hAnsi="Times New Roman" w:cs="Times New Roman"/>
          <w:color w:val="000000"/>
          <w:sz w:val="24"/>
          <w:szCs w:val="24"/>
          <w:lang w:val="uk-UA" w:eastAsia="ru-RU" w:bidi="ru-RU"/>
        </w:rPr>
        <w:t xml:space="preserve">подальшого виконання </w:t>
      </w:r>
      <w:r w:rsidRPr="00B87191">
        <w:rPr>
          <w:rFonts w:ascii="Times New Roman" w:eastAsia="Times New Roman" w:hAnsi="Times New Roman" w:cs="Times New Roman"/>
          <w:color w:val="000000"/>
          <w:sz w:val="24"/>
          <w:szCs w:val="24"/>
          <w:lang w:val="uk-UA"/>
        </w:rPr>
        <w:t xml:space="preserve">робіт, які </w:t>
      </w:r>
      <w:r w:rsidRPr="00B87191">
        <w:rPr>
          <w:rFonts w:ascii="Times New Roman" w:eastAsia="Times New Roman" w:hAnsi="Times New Roman" w:cs="Times New Roman"/>
          <w:color w:val="000000"/>
          <w:sz w:val="24"/>
          <w:szCs w:val="24"/>
          <w:lang w:val="uk-UA" w:eastAsia="ru-RU" w:bidi="ru-RU"/>
        </w:rPr>
        <w:t xml:space="preserve">зазначено в </w:t>
      </w:r>
      <w:r w:rsidRPr="00B87191">
        <w:rPr>
          <w:rFonts w:ascii="Times New Roman" w:eastAsia="Times New Roman" w:hAnsi="Times New Roman" w:cs="Times New Roman"/>
          <w:color w:val="000000"/>
          <w:sz w:val="24"/>
          <w:szCs w:val="24"/>
          <w:lang w:val="uk-UA"/>
        </w:rPr>
        <w:t xml:space="preserve">проєкті, офіційно повідомивши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такі </w:t>
      </w:r>
      <w:r w:rsidRPr="00B87191">
        <w:rPr>
          <w:rFonts w:ascii="Times New Roman" w:eastAsia="Times New Roman" w:hAnsi="Times New Roman" w:cs="Times New Roman"/>
          <w:color w:val="000000"/>
          <w:sz w:val="24"/>
          <w:szCs w:val="24"/>
          <w:lang w:val="uk-UA" w:eastAsia="ru-RU" w:bidi="ru-RU"/>
        </w:rPr>
        <w:t xml:space="preserve">причини Замовника, для подальшого внесення </w:t>
      </w:r>
      <w:r w:rsidRPr="00B87191">
        <w:rPr>
          <w:rFonts w:ascii="Times New Roman" w:eastAsia="Times New Roman" w:hAnsi="Times New Roman" w:cs="Times New Roman"/>
          <w:color w:val="000000"/>
          <w:sz w:val="24"/>
          <w:szCs w:val="24"/>
          <w:lang w:val="uk-UA"/>
        </w:rPr>
        <w:t xml:space="preserve">змін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проєктно-кошторисної документації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об’єктом.</w:t>
      </w:r>
    </w:p>
    <w:p w14:paraId="3B5584CB"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невиконання зобов’язань Замовником </w:t>
      </w:r>
      <w:r w:rsidRPr="00B87191">
        <w:rPr>
          <w:rFonts w:ascii="Times New Roman" w:eastAsia="Times New Roman" w:hAnsi="Times New Roman" w:cs="Times New Roman"/>
          <w:color w:val="000000"/>
          <w:sz w:val="24"/>
          <w:szCs w:val="24"/>
          <w:lang w:val="uk-UA"/>
        </w:rPr>
        <w:t xml:space="preserve">Генпідрядник має </w:t>
      </w:r>
      <w:r w:rsidRPr="00B87191">
        <w:rPr>
          <w:rFonts w:ascii="Times New Roman" w:eastAsia="Times New Roman" w:hAnsi="Times New Roman" w:cs="Times New Roman"/>
          <w:color w:val="000000"/>
          <w:sz w:val="24"/>
          <w:szCs w:val="24"/>
          <w:lang w:val="uk-UA" w:eastAsia="ru-RU" w:bidi="ru-RU"/>
        </w:rPr>
        <w:t xml:space="preserve">право достроково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повідомивши </w:t>
      </w:r>
      <w:r w:rsidRPr="00B87191">
        <w:rPr>
          <w:rFonts w:ascii="Times New Roman" w:eastAsia="Times New Roman" w:hAnsi="Times New Roman" w:cs="Times New Roman"/>
          <w:color w:val="000000"/>
          <w:sz w:val="24"/>
          <w:szCs w:val="24"/>
          <w:lang w:val="uk-UA" w:eastAsia="ru-RU" w:bidi="ru-RU"/>
        </w:rPr>
        <w:t>про це Замовника у 10-денний строк.</w:t>
      </w:r>
    </w:p>
    <w:p w14:paraId="5AD42919" w14:textId="77777777" w:rsidR="00B87191" w:rsidRPr="00B87191" w:rsidRDefault="00B87191" w:rsidP="00C32A69">
      <w:pPr>
        <w:widowControl w:val="0"/>
        <w:numPr>
          <w:ilvl w:val="1"/>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зобов’язаний:</w:t>
      </w:r>
    </w:p>
    <w:p w14:paraId="18399D9E" w14:textId="77777777" w:rsidR="00B87191" w:rsidRPr="00B87191" w:rsidRDefault="00B87191" w:rsidP="00C32A69">
      <w:pPr>
        <w:widowControl w:val="0"/>
        <w:numPr>
          <w:ilvl w:val="2"/>
          <w:numId w:val="19"/>
        </w:numPr>
        <w:tabs>
          <w:tab w:val="left" w:pos="851"/>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строки, </w:t>
      </w:r>
      <w:r w:rsidRPr="00B87191">
        <w:rPr>
          <w:rFonts w:ascii="Times New Roman" w:eastAsia="Times New Roman" w:hAnsi="Times New Roman" w:cs="Times New Roman"/>
          <w:color w:val="000000"/>
          <w:sz w:val="24"/>
          <w:szCs w:val="24"/>
          <w:lang w:val="uk-UA"/>
        </w:rPr>
        <w:t xml:space="preserve">встановлені </w:t>
      </w:r>
      <w:r w:rsidRPr="00B87191">
        <w:rPr>
          <w:rFonts w:ascii="Times New Roman" w:eastAsia="Times New Roman" w:hAnsi="Times New Roman" w:cs="Times New Roman"/>
          <w:color w:val="000000"/>
          <w:sz w:val="24"/>
          <w:szCs w:val="24"/>
          <w:lang w:val="uk-UA" w:eastAsia="ru-RU" w:bidi="ru-RU"/>
        </w:rPr>
        <w:t>цим Договором.</w:t>
      </w:r>
    </w:p>
    <w:p w14:paraId="756081B3"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експертну </w:t>
      </w:r>
      <w:r w:rsidRPr="00B87191">
        <w:rPr>
          <w:rFonts w:ascii="Times New Roman" w:eastAsia="Times New Roman" w:hAnsi="Times New Roman" w:cs="Times New Roman"/>
          <w:color w:val="000000"/>
          <w:sz w:val="24"/>
          <w:szCs w:val="24"/>
          <w:lang w:val="uk-UA"/>
        </w:rPr>
        <w:t xml:space="preserve">перевірку </w:t>
      </w: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визначеній будівельними </w:t>
      </w:r>
      <w:r w:rsidRPr="00B87191">
        <w:rPr>
          <w:rFonts w:ascii="Times New Roman" w:eastAsia="Times New Roman" w:hAnsi="Times New Roman" w:cs="Times New Roman"/>
          <w:color w:val="000000"/>
          <w:sz w:val="24"/>
          <w:szCs w:val="24"/>
          <w:lang w:val="uk-UA" w:eastAsia="ru-RU" w:bidi="ru-RU"/>
        </w:rPr>
        <w:t xml:space="preserve">нормами </w:t>
      </w:r>
      <w:r w:rsidRPr="00B87191">
        <w:rPr>
          <w:rFonts w:ascii="Times New Roman" w:eastAsia="Times New Roman" w:hAnsi="Times New Roman" w:cs="Times New Roman"/>
          <w:color w:val="000000"/>
          <w:sz w:val="24"/>
          <w:szCs w:val="24"/>
          <w:lang w:val="uk-UA"/>
        </w:rPr>
        <w:t xml:space="preserve">необхідності) </w:t>
      </w:r>
      <w:r w:rsidRPr="00B87191">
        <w:rPr>
          <w:rFonts w:ascii="Times New Roman" w:eastAsia="Times New Roman" w:hAnsi="Times New Roman" w:cs="Times New Roman"/>
          <w:color w:val="000000"/>
          <w:sz w:val="24"/>
          <w:szCs w:val="24"/>
          <w:lang w:val="uk-UA" w:eastAsia="ru-RU" w:bidi="ru-RU"/>
        </w:rPr>
        <w:t xml:space="preserve">випробовування </w:t>
      </w:r>
      <w:r w:rsidRPr="00B87191">
        <w:rPr>
          <w:rFonts w:ascii="Times New Roman" w:eastAsia="Times New Roman" w:hAnsi="Times New Roman" w:cs="Times New Roman"/>
          <w:color w:val="000000"/>
          <w:sz w:val="24"/>
          <w:szCs w:val="24"/>
          <w:lang w:val="uk-UA"/>
        </w:rPr>
        <w:t xml:space="preserve">конструкцій, виробів </w:t>
      </w:r>
      <w:r w:rsidRPr="00B87191">
        <w:rPr>
          <w:rFonts w:ascii="Times New Roman" w:eastAsia="Times New Roman" w:hAnsi="Times New Roman" w:cs="Times New Roman"/>
          <w:color w:val="000000"/>
          <w:sz w:val="24"/>
          <w:szCs w:val="24"/>
          <w:lang w:val="uk-UA" w:eastAsia="ru-RU" w:bidi="ru-RU"/>
        </w:rPr>
        <w:t xml:space="preserve">тощо,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використовуються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капітального </w:t>
      </w:r>
      <w:r w:rsidRPr="00B87191">
        <w:rPr>
          <w:rFonts w:ascii="Times New Roman" w:eastAsia="Times New Roman" w:hAnsi="Times New Roman" w:cs="Times New Roman"/>
          <w:color w:val="000000"/>
          <w:sz w:val="24"/>
          <w:szCs w:val="24"/>
          <w:lang w:val="uk-UA" w:eastAsia="ru-RU" w:bidi="ru-RU"/>
        </w:rPr>
        <w:t xml:space="preserve">ремонту, та </w:t>
      </w:r>
      <w:r w:rsidRPr="00B87191">
        <w:rPr>
          <w:rFonts w:ascii="Times New Roman" w:eastAsia="Times New Roman" w:hAnsi="Times New Roman" w:cs="Times New Roman"/>
          <w:color w:val="000000"/>
          <w:sz w:val="24"/>
          <w:szCs w:val="24"/>
          <w:lang w:val="uk-UA"/>
        </w:rPr>
        <w:t xml:space="preserve">повідомляти </w:t>
      </w:r>
      <w:r w:rsidRPr="00B87191">
        <w:rPr>
          <w:rFonts w:ascii="Times New Roman" w:eastAsia="Times New Roman" w:hAnsi="Times New Roman" w:cs="Times New Roman"/>
          <w:color w:val="000000"/>
          <w:sz w:val="24"/>
          <w:szCs w:val="24"/>
          <w:lang w:val="uk-UA" w:eastAsia="ru-RU" w:bidi="ru-RU"/>
        </w:rPr>
        <w:t xml:space="preserve">про це Замовника у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Договором строки.</w:t>
      </w:r>
    </w:p>
    <w:p w14:paraId="125C9EED" w14:textId="77777777" w:rsidR="00B87191" w:rsidRPr="00B87191" w:rsidRDefault="00B87191" w:rsidP="00C32A69">
      <w:pPr>
        <w:widowControl w:val="0"/>
        <w:numPr>
          <w:ilvl w:val="2"/>
          <w:numId w:val="19"/>
        </w:numPr>
        <w:tabs>
          <w:tab w:val="left" w:pos="426"/>
        </w:tabs>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Передати Замовнику в порядку, передбаченому законодавством та Договором, </w:t>
      </w:r>
      <w:r w:rsidRPr="00B87191">
        <w:rPr>
          <w:rFonts w:ascii="Times New Roman" w:eastAsia="Times New Roman" w:hAnsi="Times New Roman" w:cs="Times New Roman"/>
          <w:color w:val="000000"/>
          <w:sz w:val="24"/>
          <w:szCs w:val="24"/>
          <w:lang w:val="uk-UA"/>
        </w:rPr>
        <w:t xml:space="preserve">об’єкт капітального </w:t>
      </w:r>
      <w:r w:rsidRPr="00B87191">
        <w:rPr>
          <w:rFonts w:ascii="Times New Roman" w:eastAsia="Times New Roman" w:hAnsi="Times New Roman" w:cs="Times New Roman"/>
          <w:color w:val="000000"/>
          <w:sz w:val="24"/>
          <w:szCs w:val="24"/>
          <w:lang w:val="uk-UA" w:eastAsia="ru-RU" w:bidi="ru-RU"/>
        </w:rPr>
        <w:t>ремонту.</w:t>
      </w:r>
    </w:p>
    <w:p w14:paraId="064996FC" w14:textId="77777777" w:rsidR="00B87191" w:rsidRPr="00B87191" w:rsidRDefault="00B87191" w:rsidP="00C32A69">
      <w:pPr>
        <w:widowControl w:val="0"/>
        <w:numPr>
          <w:ilvl w:val="2"/>
          <w:numId w:val="19"/>
        </w:numPr>
        <w:spacing w:after="0" w:line="252" w:lineRule="auto"/>
        <w:ind w:left="284" w:hanging="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Вжити </w:t>
      </w:r>
      <w:r w:rsidRPr="00B87191">
        <w:rPr>
          <w:rFonts w:ascii="Times New Roman" w:eastAsia="Times New Roman" w:hAnsi="Times New Roman" w:cs="Times New Roman"/>
          <w:color w:val="000000"/>
          <w:sz w:val="24"/>
          <w:szCs w:val="24"/>
          <w:lang w:val="uk-UA"/>
        </w:rPr>
        <w:t xml:space="preserve">заходів </w:t>
      </w:r>
      <w:r w:rsidRPr="00B87191">
        <w:rPr>
          <w:rFonts w:ascii="Times New Roman" w:eastAsia="Times New Roman" w:hAnsi="Times New Roman" w:cs="Times New Roman"/>
          <w:color w:val="000000"/>
          <w:sz w:val="24"/>
          <w:szCs w:val="24"/>
          <w:lang w:val="uk-UA" w:eastAsia="ru-RU" w:bidi="ru-RU"/>
        </w:rPr>
        <w:t xml:space="preserve">щодо недопущення передання без згоди Замовника </w:t>
      </w:r>
      <w:r w:rsidRPr="00B87191">
        <w:rPr>
          <w:rFonts w:ascii="Times New Roman" w:eastAsia="Times New Roman" w:hAnsi="Times New Roman" w:cs="Times New Roman"/>
          <w:color w:val="000000"/>
          <w:sz w:val="24"/>
          <w:szCs w:val="24"/>
          <w:lang w:val="uk-UA"/>
        </w:rPr>
        <w:t xml:space="preserve">проєктної документації (примірників, копій) третім </w:t>
      </w:r>
      <w:r w:rsidRPr="00B87191">
        <w:rPr>
          <w:rFonts w:ascii="Times New Roman" w:eastAsia="Times New Roman" w:hAnsi="Times New Roman" w:cs="Times New Roman"/>
          <w:color w:val="000000"/>
          <w:sz w:val="24"/>
          <w:szCs w:val="24"/>
          <w:lang w:val="uk-UA" w:eastAsia="ru-RU" w:bidi="ru-RU"/>
        </w:rPr>
        <w:t>особам.</w:t>
      </w:r>
    </w:p>
    <w:p w14:paraId="5031ED74"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ведення та передання Замовнику в установленому порядку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про виконання Договору.</w:t>
      </w:r>
    </w:p>
    <w:p w14:paraId="266F65EA"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w:t>
      </w:r>
      <w:r w:rsidRPr="00B87191">
        <w:rPr>
          <w:rFonts w:ascii="Times New Roman" w:eastAsia="Times New Roman" w:hAnsi="Times New Roman" w:cs="Times New Roman"/>
          <w:color w:val="000000"/>
          <w:sz w:val="24"/>
          <w:szCs w:val="24"/>
          <w:lang w:val="uk-UA"/>
        </w:rPr>
        <w:t xml:space="preserve">координацію діяльності субпідрядників, </w:t>
      </w:r>
      <w:r w:rsidRPr="00B87191">
        <w:rPr>
          <w:rFonts w:ascii="Times New Roman" w:eastAsia="Times New Roman" w:hAnsi="Times New Roman" w:cs="Times New Roman"/>
          <w:color w:val="000000"/>
          <w:sz w:val="24"/>
          <w:szCs w:val="24"/>
          <w:lang w:val="uk-UA" w:eastAsia="ru-RU" w:bidi="ru-RU"/>
        </w:rPr>
        <w:t xml:space="preserve">залучати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вирішення </w:t>
      </w:r>
      <w:r w:rsidRPr="00B87191">
        <w:rPr>
          <w:rFonts w:ascii="Times New Roman" w:eastAsia="Times New Roman" w:hAnsi="Times New Roman" w:cs="Times New Roman"/>
          <w:color w:val="000000"/>
          <w:sz w:val="24"/>
          <w:szCs w:val="24"/>
          <w:lang w:val="uk-UA" w:eastAsia="ru-RU" w:bidi="ru-RU"/>
        </w:rPr>
        <w:t xml:space="preserve">наявних проблем, створювати </w:t>
      </w:r>
      <w:r w:rsidRPr="00B87191">
        <w:rPr>
          <w:rFonts w:ascii="Times New Roman" w:eastAsia="Times New Roman" w:hAnsi="Times New Roman" w:cs="Times New Roman"/>
          <w:color w:val="000000"/>
          <w:sz w:val="24"/>
          <w:szCs w:val="24"/>
          <w:lang w:val="uk-UA"/>
        </w:rPr>
        <w:t xml:space="preserve">необхідні </w:t>
      </w:r>
      <w:r w:rsidRPr="00B87191">
        <w:rPr>
          <w:rFonts w:ascii="Times New Roman" w:eastAsia="Times New Roman" w:hAnsi="Times New Roman" w:cs="Times New Roman"/>
          <w:color w:val="000000"/>
          <w:sz w:val="24"/>
          <w:szCs w:val="24"/>
          <w:lang w:val="uk-UA" w:eastAsia="ru-RU" w:bidi="ru-RU"/>
        </w:rPr>
        <w:t xml:space="preserve">умови для виконання </w:t>
      </w:r>
      <w:r w:rsidRPr="00B87191">
        <w:rPr>
          <w:rFonts w:ascii="Times New Roman" w:eastAsia="Times New Roman" w:hAnsi="Times New Roman" w:cs="Times New Roman"/>
          <w:color w:val="000000"/>
          <w:sz w:val="24"/>
          <w:szCs w:val="24"/>
          <w:lang w:val="uk-UA"/>
        </w:rPr>
        <w:t xml:space="preserve">договірних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контролювати </w:t>
      </w:r>
      <w:r w:rsidRPr="00B87191">
        <w:rPr>
          <w:rFonts w:ascii="Times New Roman" w:eastAsia="Times New Roman" w:hAnsi="Times New Roman" w:cs="Times New Roman"/>
          <w:color w:val="000000"/>
          <w:sz w:val="24"/>
          <w:szCs w:val="24"/>
          <w:lang w:val="uk-UA"/>
        </w:rPr>
        <w:t xml:space="preserve">хід їх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здійснювати </w:t>
      </w:r>
      <w:r w:rsidRPr="00B87191">
        <w:rPr>
          <w:rFonts w:ascii="Times New Roman" w:eastAsia="Times New Roman" w:hAnsi="Times New Roman" w:cs="Times New Roman"/>
          <w:color w:val="000000"/>
          <w:sz w:val="24"/>
          <w:szCs w:val="24"/>
          <w:lang w:val="uk-UA" w:eastAsia="ru-RU" w:bidi="ru-RU"/>
        </w:rPr>
        <w:t xml:space="preserve">приймання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представляти </w:t>
      </w:r>
      <w:r w:rsidRPr="00B87191">
        <w:rPr>
          <w:rFonts w:ascii="Times New Roman" w:eastAsia="Times New Roman" w:hAnsi="Times New Roman" w:cs="Times New Roman"/>
          <w:color w:val="000000"/>
          <w:sz w:val="24"/>
          <w:szCs w:val="24"/>
          <w:lang w:val="uk-UA"/>
        </w:rPr>
        <w:t xml:space="preserve">їх інтереси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відносинах із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перед Замовником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дії субпідрядників </w:t>
      </w:r>
      <w:r w:rsidRPr="00B87191">
        <w:rPr>
          <w:rFonts w:ascii="Times New Roman" w:eastAsia="Times New Roman" w:hAnsi="Times New Roman" w:cs="Times New Roman"/>
          <w:color w:val="000000"/>
          <w:sz w:val="24"/>
          <w:szCs w:val="24"/>
          <w:lang w:val="uk-UA" w:eastAsia="ru-RU" w:bidi="ru-RU"/>
        </w:rPr>
        <w:t xml:space="preserve">такою ж </w:t>
      </w:r>
      <w:r w:rsidRPr="00B87191">
        <w:rPr>
          <w:rFonts w:ascii="Times New Roman" w:eastAsia="Times New Roman" w:hAnsi="Times New Roman" w:cs="Times New Roman"/>
          <w:color w:val="000000"/>
          <w:sz w:val="24"/>
          <w:szCs w:val="24"/>
          <w:lang w:val="uk-UA"/>
        </w:rPr>
        <w:t xml:space="preserve">мірою, </w:t>
      </w:r>
      <w:r w:rsidRPr="00B87191">
        <w:rPr>
          <w:rFonts w:ascii="Times New Roman" w:eastAsia="Times New Roman" w:hAnsi="Times New Roman" w:cs="Times New Roman"/>
          <w:color w:val="000000"/>
          <w:sz w:val="24"/>
          <w:szCs w:val="24"/>
          <w:lang w:val="uk-UA" w:eastAsia="ru-RU" w:bidi="ru-RU"/>
        </w:rPr>
        <w:t xml:space="preserve">як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свої власні дії.</w:t>
      </w:r>
    </w:p>
    <w:p w14:paraId="1AA595A1"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Забезпечити за </w:t>
      </w:r>
      <w:r w:rsidRPr="00B87191">
        <w:rPr>
          <w:rFonts w:ascii="Times New Roman" w:eastAsia="Times New Roman" w:hAnsi="Times New Roman" w:cs="Times New Roman"/>
          <w:color w:val="000000"/>
          <w:sz w:val="24"/>
          <w:szCs w:val="24"/>
          <w:lang w:val="uk-UA"/>
        </w:rPr>
        <w:t xml:space="preserve">наявності субпідрядних договорів відсутність </w:t>
      </w:r>
      <w:r w:rsidRPr="00B87191">
        <w:rPr>
          <w:rFonts w:ascii="Times New Roman" w:eastAsia="Times New Roman" w:hAnsi="Times New Roman" w:cs="Times New Roman"/>
          <w:color w:val="000000"/>
          <w:sz w:val="24"/>
          <w:szCs w:val="24"/>
          <w:lang w:val="uk-UA" w:eastAsia="ru-RU" w:bidi="ru-RU"/>
        </w:rPr>
        <w:t xml:space="preserve">будь-яких правових </w:t>
      </w:r>
      <w:r w:rsidRPr="00B87191">
        <w:rPr>
          <w:rFonts w:ascii="Times New Roman" w:eastAsia="Times New Roman" w:hAnsi="Times New Roman" w:cs="Times New Roman"/>
          <w:color w:val="000000"/>
          <w:sz w:val="24"/>
          <w:szCs w:val="24"/>
          <w:lang w:val="uk-UA"/>
        </w:rPr>
        <w:t xml:space="preserve">відносин між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і субпідрядниками </w:t>
      </w: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виконанні </w:t>
      </w:r>
      <w:r w:rsidRPr="00B87191">
        <w:rPr>
          <w:rFonts w:ascii="Times New Roman" w:eastAsia="Times New Roman" w:hAnsi="Times New Roman" w:cs="Times New Roman"/>
          <w:color w:val="000000"/>
          <w:sz w:val="24"/>
          <w:szCs w:val="24"/>
          <w:lang w:val="uk-UA" w:eastAsia="ru-RU" w:bidi="ru-RU"/>
        </w:rPr>
        <w:t>цього Договору.</w:t>
      </w:r>
    </w:p>
    <w:p w14:paraId="5D6A103D"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залучення для виконання </w:t>
      </w:r>
      <w:r w:rsidRPr="00B87191">
        <w:rPr>
          <w:rFonts w:ascii="Times New Roman" w:eastAsia="Times New Roman" w:hAnsi="Times New Roman" w:cs="Times New Roman"/>
          <w:color w:val="000000"/>
          <w:sz w:val="24"/>
          <w:szCs w:val="24"/>
          <w:lang w:val="uk-UA"/>
        </w:rPr>
        <w:t xml:space="preserve">робіт робітників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інженерно-технічних працівників достатньої кількості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відповідної кваліфікації.</w:t>
      </w:r>
    </w:p>
    <w:p w14:paraId="48FDCA54" w14:textId="77777777" w:rsidR="00B87191" w:rsidRPr="00B87191" w:rsidRDefault="00B87191" w:rsidP="00C32A69">
      <w:pPr>
        <w:widowControl w:val="0"/>
        <w:numPr>
          <w:ilvl w:val="2"/>
          <w:numId w:val="19"/>
        </w:numPr>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якість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застосовуваних </w:t>
      </w:r>
      <w:r w:rsidRPr="00B87191">
        <w:rPr>
          <w:rFonts w:ascii="Times New Roman" w:eastAsia="Times New Roman" w:hAnsi="Times New Roman" w:cs="Times New Roman"/>
          <w:color w:val="000000"/>
          <w:sz w:val="24"/>
          <w:szCs w:val="24"/>
          <w:lang w:val="uk-UA"/>
        </w:rPr>
        <w:t xml:space="preserve">матеріалів, </w:t>
      </w:r>
      <w:r w:rsidRPr="00B87191">
        <w:rPr>
          <w:rFonts w:ascii="Times New Roman" w:eastAsia="Times New Roman" w:hAnsi="Times New Roman" w:cs="Times New Roman"/>
          <w:color w:val="000000"/>
          <w:sz w:val="24"/>
          <w:szCs w:val="24"/>
          <w:lang w:val="uk-UA" w:eastAsia="ru-RU" w:bidi="ru-RU"/>
        </w:rPr>
        <w:t>устаткування.</w:t>
      </w:r>
    </w:p>
    <w:p w14:paraId="4B47CE02" w14:textId="77777777" w:rsidR="00B87191" w:rsidRPr="00B87191" w:rsidRDefault="00B87191" w:rsidP="00C32A69">
      <w:pPr>
        <w:widowControl w:val="0"/>
        <w:numPr>
          <w:ilvl w:val="2"/>
          <w:numId w:val="19"/>
        </w:numPr>
        <w:tabs>
          <w:tab w:val="left" w:pos="1276"/>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lastRenderedPageBreak/>
        <w:t xml:space="preserve">Нести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неналежне використання, втрату, знищення або пошкодження (псування) </w:t>
      </w:r>
      <w:r w:rsidRPr="00B87191">
        <w:rPr>
          <w:rFonts w:ascii="Times New Roman" w:eastAsia="Times New Roman" w:hAnsi="Times New Roman" w:cs="Times New Roman"/>
          <w:color w:val="000000"/>
          <w:sz w:val="24"/>
          <w:szCs w:val="24"/>
          <w:lang w:val="uk-UA"/>
        </w:rPr>
        <w:t>з його вини переданих йому Замовником матеріальних ресурсів для капітального ремонту об’єкта.</w:t>
      </w:r>
    </w:p>
    <w:p w14:paraId="1CB7063C" w14:textId="77777777" w:rsidR="00B87191" w:rsidRPr="00B87191" w:rsidRDefault="00B87191" w:rsidP="00C32A69">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Своєчасно усувати недоліки робіт, допущені з його вини.</w:t>
      </w:r>
    </w:p>
    <w:p w14:paraId="3476E7AA" w14:textId="77777777" w:rsidR="00B87191" w:rsidRPr="00B87191" w:rsidRDefault="00B87191" w:rsidP="00C32A69">
      <w:pPr>
        <w:widowControl w:val="0"/>
        <w:numPr>
          <w:ilvl w:val="2"/>
          <w:numId w:val="19"/>
        </w:numPr>
        <w:tabs>
          <w:tab w:val="left" w:pos="851"/>
        </w:tabs>
        <w:spacing w:after="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Відшкодувати відповідно до законодавства та Договору завдані Замовнику збитки.</w:t>
      </w:r>
    </w:p>
    <w:p w14:paraId="50A2439E" w14:textId="77777777" w:rsidR="00B87191" w:rsidRPr="00B87191" w:rsidRDefault="00B87191" w:rsidP="00C32A69">
      <w:pPr>
        <w:widowControl w:val="0"/>
        <w:numPr>
          <w:ilvl w:val="2"/>
          <w:numId w:val="19"/>
        </w:numPr>
        <w:tabs>
          <w:tab w:val="left" w:pos="851"/>
        </w:tabs>
        <w:spacing w:after="220" w:line="252" w:lineRule="auto"/>
        <w:ind w:left="142"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7C08DC96" w14:textId="77777777" w:rsidR="00B87191" w:rsidRPr="00B87191" w:rsidRDefault="00B87191" w:rsidP="001470C4">
      <w:pPr>
        <w:keepNext/>
        <w:keepLines/>
        <w:widowControl w:val="0"/>
        <w:numPr>
          <w:ilvl w:val="0"/>
          <w:numId w:val="19"/>
        </w:numPr>
        <w:tabs>
          <w:tab w:val="left" w:pos="2342"/>
        </w:tabs>
        <w:spacing w:after="220" w:line="252" w:lineRule="auto"/>
        <w:ind w:left="2020"/>
        <w:jc w:val="both"/>
        <w:outlineLvl w:val="1"/>
        <w:rPr>
          <w:rFonts w:ascii="Times New Roman" w:eastAsia="Times New Roman" w:hAnsi="Times New Roman" w:cs="Times New Roman"/>
          <w:b/>
          <w:bCs/>
          <w:sz w:val="24"/>
          <w:szCs w:val="24"/>
          <w:lang w:val="uk-UA"/>
        </w:rPr>
      </w:pPr>
      <w:bookmarkStart w:id="16" w:name="bookmark18"/>
      <w:r w:rsidRPr="00B87191">
        <w:rPr>
          <w:rFonts w:ascii="Times New Roman" w:eastAsia="Times New Roman" w:hAnsi="Times New Roman" w:cs="Times New Roman"/>
          <w:b/>
          <w:bCs/>
          <w:color w:val="000000"/>
          <w:sz w:val="24"/>
          <w:szCs w:val="24"/>
          <w:lang w:val="uk-UA"/>
        </w:rPr>
        <w:t>РИЗИКИ ЗНИЩЕННЯ АБО ПОШКОДЖЕННЯ ОБ’ЄКТА КАПІТАЛЬНОГО РЕМОНТУ</w:t>
      </w:r>
      <w:bookmarkEnd w:id="16"/>
    </w:p>
    <w:p w14:paraId="7B035EAD" w14:textId="77777777" w:rsidR="00B87191" w:rsidRPr="00B87191" w:rsidRDefault="00B87191" w:rsidP="00C32A69">
      <w:pPr>
        <w:widowControl w:val="0"/>
        <w:numPr>
          <w:ilvl w:val="1"/>
          <w:numId w:val="19"/>
        </w:numPr>
        <w:spacing w:after="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ризик знищення або пошкодження об’єкта капітального ремонту з урахуванням робіт, виконаних субпідрядниками, з початку їх виконання до отримання декларації про готовність об’єкта до експлуатації або сертифіката відповідності закінченого об’єкта, окрім випадку ненавмисного знищення або пошкодження об’єкта капітального ремонту за обставин непереборної сили.</w:t>
      </w:r>
    </w:p>
    <w:p w14:paraId="4B53FA2C" w14:textId="77777777" w:rsidR="00B87191" w:rsidRPr="00B87191" w:rsidRDefault="00B87191" w:rsidP="00C32A69">
      <w:pPr>
        <w:widowControl w:val="0"/>
        <w:numPr>
          <w:ilvl w:val="1"/>
          <w:numId w:val="19"/>
        </w:numPr>
        <w:spacing w:after="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відповідає за охорону майна, виконувані роботи, забезпечення безпеки руху протягом всього терміну дії Договору.</w:t>
      </w:r>
    </w:p>
    <w:p w14:paraId="6FB15667" w14:textId="77777777" w:rsidR="00B87191" w:rsidRPr="00B87191" w:rsidRDefault="00B87191" w:rsidP="00C32A69">
      <w:pPr>
        <w:widowControl w:val="0"/>
        <w:numPr>
          <w:ilvl w:val="1"/>
          <w:numId w:val="19"/>
        </w:numPr>
        <w:spacing w:after="220" w:line="252" w:lineRule="auto"/>
        <w:ind w:left="142" w:firstLine="142"/>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Повідомлення про пошкодження об’єкта капітального ремонту надсилається Замовнику протягом 2 днів після його виявлення. Пошкодження підлягає усуненню Генпідрядником у строки, узгоджені Сторонами з урахуванням його складності та обсягів.</w:t>
      </w:r>
    </w:p>
    <w:p w14:paraId="014CA741" w14:textId="77777777" w:rsidR="00B87191" w:rsidRPr="00B87191" w:rsidRDefault="00B87191" w:rsidP="001470C4">
      <w:pPr>
        <w:keepNext/>
        <w:keepLines/>
        <w:widowControl w:val="0"/>
        <w:numPr>
          <w:ilvl w:val="0"/>
          <w:numId w:val="19"/>
        </w:numPr>
        <w:tabs>
          <w:tab w:val="left" w:pos="1997"/>
        </w:tabs>
        <w:spacing w:after="220" w:line="252" w:lineRule="auto"/>
        <w:ind w:left="1680"/>
        <w:jc w:val="both"/>
        <w:outlineLvl w:val="1"/>
        <w:rPr>
          <w:rFonts w:ascii="Times New Roman" w:eastAsia="Times New Roman" w:hAnsi="Times New Roman" w:cs="Times New Roman"/>
          <w:b/>
          <w:bCs/>
          <w:sz w:val="24"/>
          <w:szCs w:val="24"/>
          <w:lang w:val="uk-UA"/>
        </w:rPr>
      </w:pPr>
      <w:bookmarkStart w:id="17" w:name="bookmark20"/>
      <w:r w:rsidRPr="00B87191">
        <w:rPr>
          <w:rFonts w:ascii="Times New Roman" w:eastAsia="Times New Roman" w:hAnsi="Times New Roman" w:cs="Times New Roman"/>
          <w:b/>
          <w:bCs/>
          <w:color w:val="000000"/>
          <w:sz w:val="24"/>
          <w:szCs w:val="24"/>
          <w:lang w:val="uk-UA"/>
        </w:rPr>
        <w:t>ЗАБЕЗПЕЧЕННЯ КАПІТАЛЬНОГО РЕМОНТУ ОБ’ЄКТА ПРОЄКТНОЮ ДОКУМЕНТАЦІЄЮ</w:t>
      </w:r>
      <w:bookmarkEnd w:id="17"/>
    </w:p>
    <w:p w14:paraId="169415CB"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Замовник передає Генпідряднику 1 (один) комплект затвердженої проєктної документації. Генпідрядник протягом 3 (трьох) днів після отримання проєктної документації перевіряє її та подає свої зауваження (у разі їх наявності) Замовнику. Замовник враховує ці зауваження (у разі їх обґрунтованості) у строки, узгоджені </w:t>
      </w:r>
      <w:r w:rsidRPr="00B87191">
        <w:rPr>
          <w:rFonts w:ascii="Times New Roman" w:eastAsia="Times New Roman" w:hAnsi="Times New Roman" w:cs="Times New Roman"/>
          <w:color w:val="000000"/>
          <w:sz w:val="24"/>
          <w:szCs w:val="24"/>
          <w:lang w:val="uk-UA" w:eastAsia="ru-RU" w:bidi="ru-RU"/>
        </w:rPr>
        <w:t>Сторонами з урахуванням обсягу зауважень.</w:t>
      </w:r>
    </w:p>
    <w:p w14:paraId="4A14D0B5"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може вносити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проєктної документації </w:t>
      </w:r>
      <w:r w:rsidRPr="00B87191">
        <w:rPr>
          <w:rFonts w:ascii="Times New Roman" w:eastAsia="Times New Roman" w:hAnsi="Times New Roman" w:cs="Times New Roman"/>
          <w:color w:val="000000"/>
          <w:sz w:val="24"/>
          <w:szCs w:val="24"/>
          <w:lang w:val="uk-UA" w:eastAsia="ru-RU" w:bidi="ru-RU"/>
        </w:rPr>
        <w:t>в установленому порядку.</w:t>
      </w:r>
    </w:p>
    <w:p w14:paraId="1B977FEE" w14:textId="77777777" w:rsidR="00B87191" w:rsidRPr="00B87191" w:rsidRDefault="00B87191" w:rsidP="001946FC">
      <w:pPr>
        <w:widowControl w:val="0"/>
        <w:numPr>
          <w:ilvl w:val="1"/>
          <w:numId w:val="19"/>
        </w:numPr>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може подавати Замовнику </w:t>
      </w:r>
      <w:r w:rsidRPr="00B87191">
        <w:rPr>
          <w:rFonts w:ascii="Times New Roman" w:eastAsia="Times New Roman" w:hAnsi="Times New Roman" w:cs="Times New Roman"/>
          <w:color w:val="000000"/>
          <w:sz w:val="24"/>
          <w:szCs w:val="24"/>
          <w:lang w:val="uk-UA"/>
        </w:rPr>
        <w:t xml:space="preserve">пропозиції </w:t>
      </w:r>
      <w:r w:rsidRPr="00B87191">
        <w:rPr>
          <w:rFonts w:ascii="Times New Roman" w:eastAsia="Times New Roman" w:hAnsi="Times New Roman" w:cs="Times New Roman"/>
          <w:color w:val="000000"/>
          <w:sz w:val="24"/>
          <w:szCs w:val="24"/>
          <w:lang w:val="uk-UA" w:eastAsia="ru-RU" w:bidi="ru-RU"/>
        </w:rPr>
        <w:t xml:space="preserve">щодо </w:t>
      </w:r>
      <w:r w:rsidRPr="00B87191">
        <w:rPr>
          <w:rFonts w:ascii="Times New Roman" w:eastAsia="Times New Roman" w:hAnsi="Times New Roman" w:cs="Times New Roman"/>
          <w:color w:val="000000"/>
          <w:sz w:val="24"/>
          <w:szCs w:val="24"/>
          <w:lang w:val="uk-UA"/>
        </w:rPr>
        <w:t>поліпшення проєктних рішень.</w:t>
      </w:r>
    </w:p>
    <w:p w14:paraId="1E138E93" w14:textId="77777777" w:rsidR="00B87191" w:rsidRPr="00B87191" w:rsidRDefault="00B87191" w:rsidP="001470C4">
      <w:pPr>
        <w:keepNext/>
        <w:keepLines/>
        <w:widowControl w:val="0"/>
        <w:numPr>
          <w:ilvl w:val="0"/>
          <w:numId w:val="19"/>
        </w:numPr>
        <w:tabs>
          <w:tab w:val="left" w:pos="3427"/>
        </w:tabs>
        <w:spacing w:after="220" w:line="252" w:lineRule="auto"/>
        <w:ind w:left="3120"/>
        <w:jc w:val="both"/>
        <w:outlineLvl w:val="1"/>
        <w:rPr>
          <w:rFonts w:ascii="Times New Roman" w:eastAsia="Times New Roman" w:hAnsi="Times New Roman" w:cs="Times New Roman"/>
          <w:b/>
          <w:bCs/>
          <w:sz w:val="24"/>
          <w:szCs w:val="24"/>
          <w:lang w:val="uk-UA"/>
        </w:rPr>
      </w:pPr>
      <w:bookmarkStart w:id="18" w:name="bookmark22"/>
      <w:r w:rsidRPr="00B87191">
        <w:rPr>
          <w:rFonts w:ascii="Times New Roman" w:eastAsia="Times New Roman" w:hAnsi="Times New Roman" w:cs="Times New Roman"/>
          <w:b/>
          <w:bCs/>
          <w:color w:val="000000"/>
          <w:sz w:val="24"/>
          <w:szCs w:val="24"/>
          <w:lang w:val="uk-UA" w:eastAsia="ru-RU" w:bidi="ru-RU"/>
        </w:rPr>
        <w:t xml:space="preserve">ЗАБЕЗПЕЧЕННЯ </w:t>
      </w:r>
      <w:r w:rsidRPr="00B87191">
        <w:rPr>
          <w:rFonts w:ascii="Times New Roman" w:eastAsia="Times New Roman" w:hAnsi="Times New Roman" w:cs="Times New Roman"/>
          <w:b/>
          <w:bCs/>
          <w:color w:val="000000"/>
          <w:sz w:val="24"/>
          <w:szCs w:val="24"/>
          <w:lang w:val="uk-UA"/>
        </w:rPr>
        <w:t xml:space="preserve">РОБІТ МАТЕРІАЛАМИ, </w:t>
      </w:r>
      <w:r w:rsidRPr="00B87191">
        <w:rPr>
          <w:rFonts w:ascii="Times New Roman" w:eastAsia="Times New Roman" w:hAnsi="Times New Roman" w:cs="Times New Roman"/>
          <w:b/>
          <w:bCs/>
          <w:color w:val="000000"/>
          <w:sz w:val="24"/>
          <w:szCs w:val="24"/>
          <w:lang w:val="uk-UA" w:eastAsia="ru-RU" w:bidi="ru-RU"/>
        </w:rPr>
        <w:t>УСТАТКУВАННЯМ</w:t>
      </w:r>
      <w:bookmarkEnd w:id="18"/>
    </w:p>
    <w:p w14:paraId="6F517152"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Закупівлю, </w:t>
      </w:r>
      <w:r w:rsidRPr="00B87191">
        <w:rPr>
          <w:rFonts w:ascii="Times New Roman" w:eastAsia="Times New Roman" w:hAnsi="Times New Roman" w:cs="Times New Roman"/>
          <w:color w:val="000000"/>
          <w:sz w:val="24"/>
          <w:szCs w:val="24"/>
          <w:lang w:val="uk-UA" w:eastAsia="ru-RU" w:bidi="ru-RU"/>
        </w:rPr>
        <w:t xml:space="preserve">одержання, складування, збереження </w:t>
      </w:r>
      <w:r w:rsidRPr="00B87191">
        <w:rPr>
          <w:rFonts w:ascii="Times New Roman" w:eastAsia="Times New Roman" w:hAnsi="Times New Roman" w:cs="Times New Roman"/>
          <w:color w:val="000000"/>
          <w:sz w:val="24"/>
          <w:szCs w:val="24"/>
          <w:lang w:val="uk-UA"/>
        </w:rPr>
        <w:t xml:space="preserve">необхідних </w:t>
      </w:r>
      <w:r w:rsidRPr="00B87191">
        <w:rPr>
          <w:rFonts w:ascii="Times New Roman" w:eastAsia="Times New Roman" w:hAnsi="Times New Roman" w:cs="Times New Roman"/>
          <w:color w:val="000000"/>
          <w:sz w:val="24"/>
          <w:szCs w:val="24"/>
          <w:lang w:val="uk-UA" w:eastAsia="ru-RU" w:bidi="ru-RU"/>
        </w:rPr>
        <w:t xml:space="preserve">для виконання </w:t>
      </w:r>
      <w:r w:rsidRPr="00B87191">
        <w:rPr>
          <w:rFonts w:ascii="Times New Roman" w:eastAsia="Times New Roman" w:hAnsi="Times New Roman" w:cs="Times New Roman"/>
          <w:color w:val="000000"/>
          <w:sz w:val="24"/>
          <w:szCs w:val="24"/>
          <w:lang w:val="uk-UA"/>
        </w:rPr>
        <w:t xml:space="preserve">робіт матеріалів, </w:t>
      </w:r>
      <w:r w:rsidRPr="00B87191">
        <w:rPr>
          <w:rFonts w:ascii="Times New Roman" w:eastAsia="Times New Roman" w:hAnsi="Times New Roman" w:cs="Times New Roman"/>
          <w:color w:val="000000"/>
          <w:sz w:val="24"/>
          <w:szCs w:val="24"/>
          <w:lang w:val="uk-UA" w:eastAsia="ru-RU" w:bidi="ru-RU"/>
        </w:rPr>
        <w:t xml:space="preserve">устаткування й </w:t>
      </w:r>
      <w:r w:rsidRPr="00B87191">
        <w:rPr>
          <w:rFonts w:ascii="Times New Roman" w:eastAsia="Times New Roman" w:hAnsi="Times New Roman" w:cs="Times New Roman"/>
          <w:color w:val="000000"/>
          <w:sz w:val="24"/>
          <w:szCs w:val="24"/>
          <w:lang w:val="uk-UA"/>
        </w:rPr>
        <w:t xml:space="preserve">інших ресурсів здійснює Генпідрядник. Він відповідає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кількість, якість і комплектність </w:t>
      </w:r>
      <w:r w:rsidRPr="00B87191">
        <w:rPr>
          <w:rFonts w:ascii="Times New Roman" w:eastAsia="Times New Roman" w:hAnsi="Times New Roman" w:cs="Times New Roman"/>
          <w:color w:val="000000"/>
          <w:sz w:val="24"/>
          <w:szCs w:val="24"/>
          <w:lang w:val="uk-UA" w:eastAsia="ru-RU" w:bidi="ru-RU"/>
        </w:rPr>
        <w:t xml:space="preserve">постачання цих </w:t>
      </w:r>
      <w:r w:rsidRPr="00B87191">
        <w:rPr>
          <w:rFonts w:ascii="Times New Roman" w:eastAsia="Times New Roman" w:hAnsi="Times New Roman" w:cs="Times New Roman"/>
          <w:color w:val="000000"/>
          <w:sz w:val="24"/>
          <w:szCs w:val="24"/>
          <w:lang w:val="uk-UA"/>
        </w:rPr>
        <w:t xml:space="preserve">ресурсів, </w:t>
      </w:r>
      <w:r w:rsidRPr="00B87191">
        <w:rPr>
          <w:rFonts w:ascii="Times New Roman" w:eastAsia="Times New Roman" w:hAnsi="Times New Roman" w:cs="Times New Roman"/>
          <w:color w:val="000000"/>
          <w:sz w:val="24"/>
          <w:szCs w:val="24"/>
          <w:lang w:val="uk-UA" w:eastAsia="ru-RU" w:bidi="ru-RU"/>
        </w:rPr>
        <w:t xml:space="preserve">на ньому лежить ризик </w:t>
      </w:r>
      <w:r w:rsidRPr="00B87191">
        <w:rPr>
          <w:rFonts w:ascii="Times New Roman" w:eastAsia="Times New Roman" w:hAnsi="Times New Roman" w:cs="Times New Roman"/>
          <w:color w:val="000000"/>
          <w:sz w:val="24"/>
          <w:szCs w:val="24"/>
          <w:lang w:val="uk-UA"/>
        </w:rPr>
        <w:t xml:space="preserve">їх випадкової </w:t>
      </w:r>
      <w:r w:rsidRPr="00B87191">
        <w:rPr>
          <w:rFonts w:ascii="Times New Roman" w:eastAsia="Times New Roman" w:hAnsi="Times New Roman" w:cs="Times New Roman"/>
          <w:color w:val="000000"/>
          <w:sz w:val="24"/>
          <w:szCs w:val="24"/>
          <w:lang w:val="uk-UA" w:eastAsia="ru-RU" w:bidi="ru-RU"/>
        </w:rPr>
        <w:t xml:space="preserve">втрати та пошкодження,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до моменту </w:t>
      </w:r>
      <w:r w:rsidRPr="00B87191">
        <w:rPr>
          <w:rFonts w:ascii="Times New Roman" w:eastAsia="Times New Roman" w:hAnsi="Times New Roman" w:cs="Times New Roman"/>
          <w:color w:val="000000"/>
          <w:sz w:val="24"/>
          <w:szCs w:val="24"/>
          <w:lang w:val="uk-UA"/>
        </w:rPr>
        <w:t xml:space="preserve">відшкодування їх вартості </w:t>
      </w:r>
      <w:r w:rsidRPr="00B87191">
        <w:rPr>
          <w:rFonts w:ascii="Times New Roman" w:eastAsia="Times New Roman" w:hAnsi="Times New Roman" w:cs="Times New Roman"/>
          <w:color w:val="000000"/>
          <w:sz w:val="24"/>
          <w:szCs w:val="24"/>
          <w:lang w:val="uk-UA" w:eastAsia="ru-RU" w:bidi="ru-RU"/>
        </w:rPr>
        <w:t xml:space="preserve">Замовником вони залишаються </w:t>
      </w:r>
      <w:r w:rsidRPr="00B87191">
        <w:rPr>
          <w:rFonts w:ascii="Times New Roman" w:eastAsia="Times New Roman" w:hAnsi="Times New Roman" w:cs="Times New Roman"/>
          <w:color w:val="000000"/>
          <w:sz w:val="24"/>
          <w:szCs w:val="24"/>
          <w:lang w:val="uk-UA"/>
        </w:rPr>
        <w:t>власністю Генпідрядника.</w:t>
      </w:r>
    </w:p>
    <w:p w14:paraId="2275416A"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додавати до </w:t>
      </w:r>
      <w:r w:rsidRPr="00B87191">
        <w:rPr>
          <w:rFonts w:ascii="Times New Roman" w:eastAsia="Times New Roman" w:hAnsi="Times New Roman" w:cs="Times New Roman"/>
          <w:color w:val="000000"/>
          <w:sz w:val="24"/>
          <w:szCs w:val="24"/>
          <w:lang w:val="uk-UA"/>
        </w:rPr>
        <w:t xml:space="preserve">актів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(ф. КБ-2в) </w:t>
      </w:r>
      <w:r w:rsidRPr="00B87191">
        <w:rPr>
          <w:rFonts w:ascii="Times New Roman" w:eastAsia="Times New Roman" w:hAnsi="Times New Roman" w:cs="Times New Roman"/>
          <w:color w:val="000000"/>
          <w:sz w:val="24"/>
          <w:szCs w:val="24"/>
          <w:lang w:val="uk-UA"/>
        </w:rPr>
        <w:t xml:space="preserve">накладні </w:t>
      </w:r>
      <w:r w:rsidRPr="00B87191">
        <w:rPr>
          <w:rFonts w:ascii="Times New Roman" w:eastAsia="Times New Roman" w:hAnsi="Times New Roman" w:cs="Times New Roman"/>
          <w:color w:val="000000"/>
          <w:sz w:val="24"/>
          <w:szCs w:val="24"/>
          <w:lang w:val="uk-UA" w:eastAsia="ru-RU" w:bidi="ru-RU"/>
        </w:rPr>
        <w:t xml:space="preserve">та рахунки на </w:t>
      </w:r>
      <w:r w:rsidRPr="00B87191">
        <w:rPr>
          <w:rFonts w:ascii="Times New Roman" w:eastAsia="Times New Roman" w:hAnsi="Times New Roman" w:cs="Times New Roman"/>
          <w:color w:val="000000"/>
          <w:sz w:val="24"/>
          <w:szCs w:val="24"/>
          <w:lang w:val="uk-UA"/>
        </w:rPr>
        <w:t xml:space="preserve">матеріали, конструкції </w:t>
      </w:r>
      <w:r w:rsidRPr="00B87191">
        <w:rPr>
          <w:rFonts w:ascii="Times New Roman" w:eastAsia="Times New Roman" w:hAnsi="Times New Roman" w:cs="Times New Roman"/>
          <w:color w:val="000000"/>
          <w:sz w:val="24"/>
          <w:szCs w:val="24"/>
          <w:lang w:val="uk-UA" w:eastAsia="ru-RU" w:bidi="ru-RU"/>
        </w:rPr>
        <w:t>та обладнання.</w:t>
      </w:r>
    </w:p>
    <w:p w14:paraId="075B4545" w14:textId="77777777" w:rsidR="00B87191" w:rsidRPr="00B87191" w:rsidRDefault="00B87191" w:rsidP="001946FC">
      <w:pPr>
        <w:widowControl w:val="0"/>
        <w:numPr>
          <w:ilvl w:val="1"/>
          <w:numId w:val="19"/>
        </w:numPr>
        <w:tabs>
          <w:tab w:val="left" w:pos="567"/>
        </w:tabs>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Роботи та </w:t>
      </w:r>
      <w:r w:rsidRPr="00B87191">
        <w:rPr>
          <w:rFonts w:ascii="Times New Roman" w:eastAsia="Times New Roman" w:hAnsi="Times New Roman" w:cs="Times New Roman"/>
          <w:color w:val="000000"/>
          <w:sz w:val="24"/>
          <w:szCs w:val="24"/>
          <w:lang w:val="uk-UA"/>
        </w:rPr>
        <w:t xml:space="preserve">матеріальні </w:t>
      </w:r>
      <w:r w:rsidRPr="00B87191">
        <w:rPr>
          <w:rFonts w:ascii="Times New Roman" w:eastAsia="Times New Roman" w:hAnsi="Times New Roman" w:cs="Times New Roman"/>
          <w:color w:val="000000"/>
          <w:sz w:val="24"/>
          <w:szCs w:val="24"/>
          <w:lang w:val="uk-UA" w:eastAsia="ru-RU" w:bidi="ru-RU"/>
        </w:rPr>
        <w:t xml:space="preserve">ресурси, що використовуються для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повинні відповідати </w:t>
      </w:r>
      <w:r w:rsidRPr="00B87191">
        <w:rPr>
          <w:rFonts w:ascii="Times New Roman" w:eastAsia="Times New Roman" w:hAnsi="Times New Roman" w:cs="Times New Roman"/>
          <w:color w:val="000000"/>
          <w:sz w:val="24"/>
          <w:szCs w:val="24"/>
          <w:lang w:val="uk-UA" w:eastAsia="ru-RU" w:bidi="ru-RU"/>
        </w:rPr>
        <w:t xml:space="preserve">вимогам нормативно-правових </w:t>
      </w:r>
      <w:r w:rsidRPr="00B87191">
        <w:rPr>
          <w:rFonts w:ascii="Times New Roman" w:eastAsia="Times New Roman" w:hAnsi="Times New Roman" w:cs="Times New Roman"/>
          <w:color w:val="000000"/>
          <w:sz w:val="24"/>
          <w:szCs w:val="24"/>
          <w:lang w:val="uk-UA"/>
        </w:rPr>
        <w:t xml:space="preserve">актів і </w:t>
      </w:r>
      <w:r w:rsidRPr="00B87191">
        <w:rPr>
          <w:rFonts w:ascii="Times New Roman" w:eastAsia="Times New Roman" w:hAnsi="Times New Roman" w:cs="Times New Roman"/>
          <w:color w:val="000000"/>
          <w:sz w:val="24"/>
          <w:szCs w:val="24"/>
          <w:lang w:val="uk-UA" w:eastAsia="ru-RU" w:bidi="ru-RU"/>
        </w:rPr>
        <w:t xml:space="preserve">нормативних </w:t>
      </w:r>
      <w:r w:rsidRPr="00B87191">
        <w:rPr>
          <w:rFonts w:ascii="Times New Roman" w:eastAsia="Times New Roman" w:hAnsi="Times New Roman" w:cs="Times New Roman"/>
          <w:color w:val="000000"/>
          <w:sz w:val="24"/>
          <w:szCs w:val="24"/>
          <w:lang w:val="uk-UA"/>
        </w:rPr>
        <w:t xml:space="preserve">документів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галузі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проєктній документації </w:t>
      </w:r>
      <w:r w:rsidRPr="00B87191">
        <w:rPr>
          <w:rFonts w:ascii="Times New Roman" w:eastAsia="Times New Roman" w:hAnsi="Times New Roman" w:cs="Times New Roman"/>
          <w:color w:val="000000"/>
          <w:sz w:val="24"/>
          <w:szCs w:val="24"/>
          <w:lang w:val="uk-UA" w:eastAsia="ru-RU" w:bidi="ru-RU"/>
        </w:rPr>
        <w:t>та Договору.</w:t>
      </w:r>
    </w:p>
    <w:p w14:paraId="537D1FAA" w14:textId="77777777" w:rsidR="00B87191" w:rsidRPr="00B87191" w:rsidRDefault="00B87191" w:rsidP="001946FC">
      <w:pPr>
        <w:widowControl w:val="0"/>
        <w:numPr>
          <w:ilvl w:val="1"/>
          <w:numId w:val="19"/>
        </w:numPr>
        <w:tabs>
          <w:tab w:val="left" w:pos="567"/>
        </w:tabs>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повідомляти </w:t>
      </w:r>
      <w:r w:rsidRPr="00B87191">
        <w:rPr>
          <w:rFonts w:ascii="Times New Roman" w:eastAsia="Times New Roman" w:hAnsi="Times New Roman" w:cs="Times New Roman"/>
          <w:color w:val="000000"/>
          <w:sz w:val="24"/>
          <w:szCs w:val="24"/>
          <w:lang w:val="uk-UA" w:eastAsia="ru-RU" w:bidi="ru-RU"/>
        </w:rPr>
        <w:t xml:space="preserve">письмово Замовника про проведення поточних </w:t>
      </w:r>
      <w:r w:rsidRPr="00B87191">
        <w:rPr>
          <w:rFonts w:ascii="Times New Roman" w:eastAsia="Times New Roman" w:hAnsi="Times New Roman" w:cs="Times New Roman"/>
          <w:color w:val="000000"/>
          <w:sz w:val="24"/>
          <w:szCs w:val="24"/>
          <w:lang w:val="uk-UA"/>
        </w:rPr>
        <w:t xml:space="preserve">перевірок </w:t>
      </w:r>
      <w:r w:rsidRPr="00B87191">
        <w:rPr>
          <w:rFonts w:ascii="Times New Roman" w:eastAsia="Times New Roman" w:hAnsi="Times New Roman" w:cs="Times New Roman"/>
          <w:color w:val="000000"/>
          <w:sz w:val="24"/>
          <w:szCs w:val="24"/>
          <w:lang w:val="uk-UA" w:eastAsia="ru-RU" w:bidi="ru-RU"/>
        </w:rPr>
        <w:t xml:space="preserve">та випробувань </w:t>
      </w:r>
      <w:r w:rsidRPr="00B87191">
        <w:rPr>
          <w:rFonts w:ascii="Times New Roman" w:eastAsia="Times New Roman" w:hAnsi="Times New Roman" w:cs="Times New Roman"/>
          <w:color w:val="000000"/>
          <w:sz w:val="24"/>
          <w:szCs w:val="24"/>
          <w:lang w:val="uk-UA"/>
        </w:rPr>
        <w:t xml:space="preserve">конструкцій, виробів </w:t>
      </w:r>
      <w:r w:rsidRPr="00B87191">
        <w:rPr>
          <w:rFonts w:ascii="Times New Roman" w:eastAsia="Times New Roman" w:hAnsi="Times New Roman" w:cs="Times New Roman"/>
          <w:color w:val="000000"/>
          <w:sz w:val="24"/>
          <w:szCs w:val="24"/>
          <w:lang w:val="uk-UA" w:eastAsia="ru-RU" w:bidi="ru-RU"/>
        </w:rPr>
        <w:t xml:space="preserve">тощо,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використовуються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w:t>
      </w:r>
      <w:r w:rsidRPr="00B87191">
        <w:rPr>
          <w:rFonts w:ascii="Times New Roman" w:eastAsia="Times New Roman" w:hAnsi="Times New Roman" w:cs="Times New Roman"/>
          <w:color w:val="000000"/>
          <w:sz w:val="24"/>
          <w:szCs w:val="24"/>
          <w:lang w:val="uk-UA"/>
        </w:rPr>
        <w:t xml:space="preserve">капітального </w:t>
      </w:r>
      <w:r w:rsidRPr="00B87191">
        <w:rPr>
          <w:rFonts w:ascii="Times New Roman" w:eastAsia="Times New Roman" w:hAnsi="Times New Roman" w:cs="Times New Roman"/>
          <w:color w:val="000000"/>
          <w:sz w:val="24"/>
          <w:szCs w:val="24"/>
          <w:lang w:val="uk-UA" w:eastAsia="ru-RU" w:bidi="ru-RU"/>
        </w:rPr>
        <w:t xml:space="preserve">ремонту, до </w:t>
      </w:r>
      <w:r w:rsidRPr="00B87191">
        <w:rPr>
          <w:rFonts w:ascii="Times New Roman" w:eastAsia="Times New Roman" w:hAnsi="Times New Roman" w:cs="Times New Roman"/>
          <w:color w:val="000000"/>
          <w:sz w:val="24"/>
          <w:szCs w:val="24"/>
          <w:lang w:val="uk-UA"/>
        </w:rPr>
        <w:t xml:space="preserve">їх </w:t>
      </w:r>
      <w:r w:rsidRPr="00B87191">
        <w:rPr>
          <w:rFonts w:ascii="Times New Roman" w:eastAsia="Times New Roman" w:hAnsi="Times New Roman" w:cs="Times New Roman"/>
          <w:color w:val="000000"/>
          <w:sz w:val="24"/>
          <w:szCs w:val="24"/>
          <w:lang w:val="uk-UA" w:eastAsia="ru-RU" w:bidi="ru-RU"/>
        </w:rPr>
        <w:t xml:space="preserve">проведення, та надавати </w:t>
      </w:r>
      <w:r w:rsidRPr="00B87191">
        <w:rPr>
          <w:rFonts w:ascii="Times New Roman" w:eastAsia="Times New Roman" w:hAnsi="Times New Roman" w:cs="Times New Roman"/>
          <w:color w:val="000000"/>
          <w:sz w:val="24"/>
          <w:szCs w:val="24"/>
          <w:lang w:val="uk-UA"/>
        </w:rPr>
        <w:t xml:space="preserve">інформацію </w:t>
      </w:r>
      <w:r w:rsidRPr="00B87191">
        <w:rPr>
          <w:rFonts w:ascii="Times New Roman" w:eastAsia="Times New Roman" w:hAnsi="Times New Roman" w:cs="Times New Roman"/>
          <w:color w:val="000000"/>
          <w:sz w:val="24"/>
          <w:szCs w:val="24"/>
          <w:lang w:val="uk-UA" w:eastAsia="ru-RU" w:bidi="ru-RU"/>
        </w:rPr>
        <w:t xml:space="preserve">про результати, </w:t>
      </w:r>
      <w:r w:rsidRPr="00B87191">
        <w:rPr>
          <w:rFonts w:ascii="Times New Roman" w:eastAsia="Times New Roman" w:hAnsi="Times New Roman" w:cs="Times New Roman"/>
          <w:color w:val="000000"/>
          <w:sz w:val="24"/>
          <w:szCs w:val="24"/>
          <w:lang w:val="uk-UA"/>
        </w:rPr>
        <w:t xml:space="preserve">вжиті </w:t>
      </w:r>
      <w:r w:rsidRPr="00B87191">
        <w:rPr>
          <w:rFonts w:ascii="Times New Roman" w:eastAsia="Times New Roman" w:hAnsi="Times New Roman" w:cs="Times New Roman"/>
          <w:color w:val="000000"/>
          <w:sz w:val="24"/>
          <w:szCs w:val="24"/>
          <w:lang w:val="uk-UA" w:eastAsia="ru-RU" w:bidi="ru-RU"/>
        </w:rPr>
        <w:t xml:space="preserve">заходи з усунення виявлених </w:t>
      </w:r>
      <w:r w:rsidRPr="00B87191">
        <w:rPr>
          <w:rFonts w:ascii="Times New Roman" w:eastAsia="Times New Roman" w:hAnsi="Times New Roman" w:cs="Times New Roman"/>
          <w:color w:val="000000"/>
          <w:sz w:val="24"/>
          <w:szCs w:val="24"/>
          <w:lang w:val="uk-UA"/>
        </w:rPr>
        <w:t xml:space="preserve">недоліків </w:t>
      </w:r>
      <w:r w:rsidRPr="00B87191">
        <w:rPr>
          <w:rFonts w:ascii="Times New Roman" w:eastAsia="Times New Roman" w:hAnsi="Times New Roman" w:cs="Times New Roman"/>
          <w:color w:val="000000"/>
          <w:sz w:val="24"/>
          <w:szCs w:val="24"/>
          <w:lang w:val="uk-UA" w:eastAsia="ru-RU" w:bidi="ru-RU"/>
        </w:rPr>
        <w:t xml:space="preserve">протягом 2 </w:t>
      </w:r>
      <w:r w:rsidRPr="00B87191">
        <w:rPr>
          <w:rFonts w:ascii="Times New Roman" w:eastAsia="Times New Roman" w:hAnsi="Times New Roman" w:cs="Times New Roman"/>
          <w:color w:val="000000"/>
          <w:sz w:val="24"/>
          <w:szCs w:val="24"/>
          <w:lang w:val="uk-UA"/>
        </w:rPr>
        <w:t xml:space="preserve">днів після </w:t>
      </w:r>
      <w:r w:rsidRPr="00B87191">
        <w:rPr>
          <w:rFonts w:ascii="Times New Roman" w:eastAsia="Times New Roman" w:hAnsi="Times New Roman" w:cs="Times New Roman"/>
          <w:color w:val="000000"/>
          <w:sz w:val="24"/>
          <w:szCs w:val="24"/>
          <w:lang w:val="uk-UA" w:eastAsia="ru-RU" w:bidi="ru-RU"/>
        </w:rPr>
        <w:t xml:space="preserve">одержання </w:t>
      </w:r>
      <w:r w:rsidRPr="00B87191">
        <w:rPr>
          <w:rFonts w:ascii="Times New Roman" w:eastAsia="Times New Roman" w:hAnsi="Times New Roman" w:cs="Times New Roman"/>
          <w:color w:val="000000"/>
          <w:sz w:val="24"/>
          <w:szCs w:val="24"/>
          <w:lang w:val="uk-UA"/>
        </w:rPr>
        <w:t xml:space="preserve">від </w:t>
      </w:r>
      <w:r w:rsidRPr="00B87191">
        <w:rPr>
          <w:rFonts w:ascii="Times New Roman" w:eastAsia="Times New Roman" w:hAnsi="Times New Roman" w:cs="Times New Roman"/>
          <w:color w:val="000000"/>
          <w:sz w:val="24"/>
          <w:szCs w:val="24"/>
          <w:lang w:val="uk-UA" w:eastAsia="ru-RU" w:bidi="ru-RU"/>
        </w:rPr>
        <w:t xml:space="preserve">Замовника </w:t>
      </w:r>
      <w:r w:rsidRPr="00B87191">
        <w:rPr>
          <w:rFonts w:ascii="Times New Roman" w:eastAsia="Times New Roman" w:hAnsi="Times New Roman" w:cs="Times New Roman"/>
          <w:color w:val="000000"/>
          <w:sz w:val="24"/>
          <w:szCs w:val="24"/>
          <w:lang w:val="uk-UA"/>
        </w:rPr>
        <w:t xml:space="preserve">відповідного </w:t>
      </w:r>
      <w:r w:rsidRPr="00B87191">
        <w:rPr>
          <w:rFonts w:ascii="Times New Roman" w:eastAsia="Times New Roman" w:hAnsi="Times New Roman" w:cs="Times New Roman"/>
          <w:color w:val="000000"/>
          <w:sz w:val="24"/>
          <w:szCs w:val="24"/>
          <w:lang w:val="uk-UA" w:eastAsia="ru-RU" w:bidi="ru-RU"/>
        </w:rPr>
        <w:t>запиту.</w:t>
      </w:r>
    </w:p>
    <w:p w14:paraId="02348E0F" w14:textId="77777777" w:rsidR="00B87191" w:rsidRPr="00B87191" w:rsidRDefault="00B87191" w:rsidP="001946FC">
      <w:pPr>
        <w:widowControl w:val="0"/>
        <w:numPr>
          <w:ilvl w:val="1"/>
          <w:numId w:val="19"/>
        </w:numPr>
        <w:tabs>
          <w:tab w:val="left" w:pos="567"/>
        </w:tabs>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усувати </w:t>
      </w:r>
      <w:r w:rsidRPr="00B87191">
        <w:rPr>
          <w:rFonts w:ascii="Times New Roman" w:eastAsia="Times New Roman" w:hAnsi="Times New Roman" w:cs="Times New Roman"/>
          <w:color w:val="000000"/>
          <w:sz w:val="24"/>
          <w:szCs w:val="24"/>
          <w:lang w:val="uk-UA"/>
        </w:rPr>
        <w:t xml:space="preserve">недоліки </w:t>
      </w:r>
      <w:r w:rsidRPr="00B87191">
        <w:rPr>
          <w:rFonts w:ascii="Times New Roman" w:eastAsia="Times New Roman" w:hAnsi="Times New Roman" w:cs="Times New Roman"/>
          <w:color w:val="000000"/>
          <w:sz w:val="24"/>
          <w:szCs w:val="24"/>
          <w:lang w:val="uk-UA" w:eastAsia="ru-RU" w:bidi="ru-RU"/>
        </w:rPr>
        <w:t xml:space="preserve">в роботах, </w:t>
      </w:r>
      <w:r w:rsidRPr="00B87191">
        <w:rPr>
          <w:rFonts w:ascii="Times New Roman" w:eastAsia="Times New Roman" w:hAnsi="Times New Roman" w:cs="Times New Roman"/>
          <w:color w:val="000000"/>
          <w:sz w:val="24"/>
          <w:szCs w:val="24"/>
          <w:lang w:val="uk-UA"/>
        </w:rPr>
        <w:t xml:space="preserve">матеріалах, устаткуванні, виявлені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відповідними </w:t>
      </w:r>
      <w:r w:rsidRPr="00B87191">
        <w:rPr>
          <w:rFonts w:ascii="Times New Roman" w:eastAsia="Times New Roman" w:hAnsi="Times New Roman" w:cs="Times New Roman"/>
          <w:color w:val="000000"/>
          <w:sz w:val="24"/>
          <w:szCs w:val="24"/>
          <w:lang w:val="uk-UA" w:eastAsia="ru-RU" w:bidi="ru-RU"/>
        </w:rPr>
        <w:t xml:space="preserve">державними органами, </w:t>
      </w:r>
      <w:r w:rsidRPr="00B87191">
        <w:rPr>
          <w:rFonts w:ascii="Times New Roman" w:eastAsia="Times New Roman" w:hAnsi="Times New Roman" w:cs="Times New Roman"/>
          <w:color w:val="000000"/>
          <w:sz w:val="24"/>
          <w:szCs w:val="24"/>
          <w:lang w:val="uk-UA"/>
        </w:rPr>
        <w:t xml:space="preserve">архітектурним </w:t>
      </w:r>
      <w:r w:rsidRPr="00B87191">
        <w:rPr>
          <w:rFonts w:ascii="Times New Roman" w:eastAsia="Times New Roman" w:hAnsi="Times New Roman" w:cs="Times New Roman"/>
          <w:color w:val="000000"/>
          <w:sz w:val="24"/>
          <w:szCs w:val="24"/>
          <w:lang w:val="uk-UA" w:eastAsia="ru-RU" w:bidi="ru-RU"/>
        </w:rPr>
        <w:t xml:space="preserve">наглядом, у строки,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 xml:space="preserve">актами </w:t>
      </w:r>
      <w:r w:rsidRPr="00B87191">
        <w:rPr>
          <w:rFonts w:ascii="Times New Roman" w:eastAsia="Times New Roman" w:hAnsi="Times New Roman" w:cs="Times New Roman"/>
          <w:color w:val="000000"/>
          <w:sz w:val="24"/>
          <w:szCs w:val="24"/>
          <w:lang w:val="uk-UA"/>
        </w:rPr>
        <w:t xml:space="preserve">перевірок, вказівок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приписів,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інформувати </w:t>
      </w:r>
      <w:r w:rsidRPr="00B87191">
        <w:rPr>
          <w:rFonts w:ascii="Times New Roman" w:eastAsia="Times New Roman" w:hAnsi="Times New Roman" w:cs="Times New Roman"/>
          <w:color w:val="000000"/>
          <w:sz w:val="24"/>
          <w:szCs w:val="24"/>
          <w:lang w:val="uk-UA" w:eastAsia="ru-RU" w:bidi="ru-RU"/>
        </w:rPr>
        <w:t>Замовника.</w:t>
      </w:r>
    </w:p>
    <w:p w14:paraId="353A8BFF" w14:textId="77777777" w:rsidR="00B87191" w:rsidRPr="00B87191" w:rsidRDefault="00B87191" w:rsidP="001470C4">
      <w:pPr>
        <w:keepNext/>
        <w:keepLines/>
        <w:widowControl w:val="0"/>
        <w:numPr>
          <w:ilvl w:val="0"/>
          <w:numId w:val="19"/>
        </w:numPr>
        <w:tabs>
          <w:tab w:val="left" w:pos="3067"/>
        </w:tabs>
        <w:spacing w:after="220" w:line="252" w:lineRule="auto"/>
        <w:ind w:left="2760"/>
        <w:jc w:val="both"/>
        <w:outlineLvl w:val="1"/>
        <w:rPr>
          <w:rFonts w:ascii="Times New Roman" w:eastAsia="Times New Roman" w:hAnsi="Times New Roman" w:cs="Times New Roman"/>
          <w:b/>
          <w:bCs/>
          <w:sz w:val="24"/>
          <w:szCs w:val="24"/>
          <w:lang w:val="uk-UA"/>
        </w:rPr>
      </w:pPr>
      <w:bookmarkStart w:id="19" w:name="bookmark24"/>
      <w:r w:rsidRPr="00B87191">
        <w:rPr>
          <w:rFonts w:ascii="Times New Roman" w:eastAsia="Times New Roman" w:hAnsi="Times New Roman" w:cs="Times New Roman"/>
          <w:b/>
          <w:bCs/>
          <w:color w:val="000000"/>
          <w:sz w:val="24"/>
          <w:szCs w:val="24"/>
          <w:lang w:val="uk-UA" w:eastAsia="ru-RU" w:bidi="ru-RU"/>
        </w:rPr>
        <w:lastRenderedPageBreak/>
        <w:t xml:space="preserve">ПОРЯДОК ЗАЛУЧЕННЯ ДО ВИКОНАННЯ </w:t>
      </w:r>
      <w:r w:rsidRPr="00B87191">
        <w:rPr>
          <w:rFonts w:ascii="Times New Roman" w:eastAsia="Times New Roman" w:hAnsi="Times New Roman" w:cs="Times New Roman"/>
          <w:b/>
          <w:bCs/>
          <w:color w:val="000000"/>
          <w:sz w:val="24"/>
          <w:szCs w:val="24"/>
          <w:lang w:val="uk-UA"/>
        </w:rPr>
        <w:t>РОБІТ СУБПІДРЯДНИКІВ</w:t>
      </w:r>
      <w:bookmarkEnd w:id="19"/>
    </w:p>
    <w:p w14:paraId="22199879" w14:textId="3AB00415"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має </w:t>
      </w:r>
      <w:r w:rsidRPr="00B87191">
        <w:rPr>
          <w:rFonts w:ascii="Times New Roman" w:eastAsia="Times New Roman" w:hAnsi="Times New Roman" w:cs="Times New Roman"/>
          <w:color w:val="000000"/>
          <w:sz w:val="24"/>
          <w:szCs w:val="24"/>
          <w:lang w:val="uk-UA" w:eastAsia="ru-RU" w:bidi="ru-RU"/>
        </w:rPr>
        <w:t xml:space="preserve">право залучати до виконання </w:t>
      </w:r>
      <w:r w:rsidRPr="00B87191">
        <w:rPr>
          <w:rFonts w:ascii="Times New Roman" w:eastAsia="Times New Roman" w:hAnsi="Times New Roman" w:cs="Times New Roman"/>
          <w:color w:val="000000"/>
          <w:sz w:val="24"/>
          <w:szCs w:val="24"/>
          <w:lang w:val="uk-UA"/>
        </w:rPr>
        <w:t>робіт субпідрядників</w:t>
      </w:r>
      <w:r w:rsidR="001946FC">
        <w:rPr>
          <w:rFonts w:ascii="Times New Roman" w:eastAsia="Times New Roman" w:hAnsi="Times New Roman" w:cs="Times New Roman"/>
          <w:color w:val="000000"/>
          <w:sz w:val="24"/>
          <w:szCs w:val="24"/>
          <w:lang w:val="uk-UA"/>
        </w:rPr>
        <w:t>, якщо залучення субпідрядників передбачено в процедурі відкритих торгів і тендерній пропозиції</w:t>
      </w:r>
      <w:r w:rsidRPr="00B87191">
        <w:rPr>
          <w:rFonts w:ascii="Times New Roman" w:eastAsia="Times New Roman" w:hAnsi="Times New Roman" w:cs="Times New Roman"/>
          <w:color w:val="000000"/>
          <w:sz w:val="24"/>
          <w:szCs w:val="24"/>
          <w:lang w:val="uk-UA"/>
        </w:rPr>
        <w:t>.</w:t>
      </w:r>
    </w:p>
    <w:p w14:paraId="03073489" w14:textId="77777777" w:rsidR="001946FC" w:rsidRDefault="00B87191" w:rsidP="001946FC">
      <w:pPr>
        <w:widowControl w:val="0"/>
        <w:spacing w:after="0" w:line="240" w:lineRule="auto"/>
        <w:ind w:left="284"/>
        <w:jc w:val="both"/>
        <w:rPr>
          <w:rFonts w:ascii="Times New Roman" w:eastAsia="Times New Roman" w:hAnsi="Times New Roman" w:cs="Times New Roman"/>
          <w:color w:val="000000"/>
          <w:sz w:val="24"/>
          <w:szCs w:val="24"/>
          <w:lang w:val="uk-UA" w:eastAsia="ru-RU" w:bidi="ru-RU"/>
        </w:rPr>
      </w:pPr>
      <w:r w:rsidRPr="00B87191">
        <w:rPr>
          <w:rFonts w:ascii="Times New Roman" w:eastAsia="Times New Roman" w:hAnsi="Times New Roman" w:cs="Times New Roman"/>
          <w:color w:val="000000"/>
          <w:sz w:val="24"/>
          <w:szCs w:val="24"/>
          <w:lang w:val="uk-UA"/>
        </w:rPr>
        <w:t xml:space="preserve">Інформація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субпідрядника, </w:t>
      </w:r>
      <w:r w:rsidRPr="00B87191">
        <w:rPr>
          <w:rFonts w:ascii="Times New Roman" w:eastAsia="Times New Roman" w:hAnsi="Times New Roman" w:cs="Times New Roman"/>
          <w:color w:val="000000"/>
          <w:sz w:val="24"/>
          <w:szCs w:val="24"/>
          <w:lang w:val="uk-UA" w:eastAsia="ru-RU" w:bidi="ru-RU"/>
        </w:rPr>
        <w:t xml:space="preserve">якого залучено </w:t>
      </w:r>
      <w:r w:rsidRPr="00B87191">
        <w:rPr>
          <w:rFonts w:ascii="Times New Roman" w:eastAsia="Times New Roman" w:hAnsi="Times New Roman" w:cs="Times New Roman"/>
          <w:color w:val="000000"/>
          <w:sz w:val="24"/>
          <w:szCs w:val="24"/>
          <w:lang w:val="uk-UA"/>
        </w:rPr>
        <w:t xml:space="preserve">Генпідрядником </w:t>
      </w:r>
      <w:r w:rsidRPr="00B87191">
        <w:rPr>
          <w:rFonts w:ascii="Times New Roman" w:eastAsia="Times New Roman" w:hAnsi="Times New Roman" w:cs="Times New Roman"/>
          <w:color w:val="000000"/>
          <w:sz w:val="24"/>
          <w:szCs w:val="24"/>
          <w:lang w:val="uk-UA" w:eastAsia="ru-RU" w:bidi="ru-RU"/>
        </w:rPr>
        <w:t xml:space="preserve">до виконання Договору (у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залучення):</w:t>
      </w:r>
    </w:p>
    <w:p w14:paraId="1D4D60D8" w14:textId="1802B11F" w:rsidR="00B87191" w:rsidRPr="001946FC" w:rsidRDefault="00B87191" w:rsidP="001946FC">
      <w:pPr>
        <w:pStyle w:val="aff0"/>
        <w:widowControl w:val="0"/>
        <w:numPr>
          <w:ilvl w:val="1"/>
          <w:numId w:val="19"/>
        </w:numPr>
        <w:spacing w:after="0"/>
        <w:ind w:left="284" w:firstLine="0"/>
        <w:jc w:val="both"/>
        <w:rPr>
          <w:rFonts w:ascii="Times New Roman" w:eastAsia="Times New Roman" w:hAnsi="Times New Roman"/>
          <w:sz w:val="24"/>
        </w:rPr>
      </w:pPr>
      <w:r w:rsidRPr="001946FC">
        <w:rPr>
          <w:rFonts w:ascii="Times New Roman" w:eastAsia="Times New Roman" w:hAnsi="Times New Roman"/>
          <w:color w:val="000000"/>
          <w:sz w:val="24"/>
        </w:rPr>
        <w:t xml:space="preserve">Генпідрядник залучає субпідрядників </w:t>
      </w:r>
      <w:r w:rsidRPr="001946FC">
        <w:rPr>
          <w:rFonts w:ascii="Times New Roman" w:eastAsia="Times New Roman" w:hAnsi="Times New Roman"/>
          <w:color w:val="000000"/>
          <w:sz w:val="24"/>
          <w:lang w:eastAsia="ru-RU" w:bidi="ru-RU"/>
        </w:rPr>
        <w:t xml:space="preserve">у </w:t>
      </w:r>
      <w:r w:rsidRPr="001946FC">
        <w:rPr>
          <w:rFonts w:ascii="Times New Roman" w:eastAsia="Times New Roman" w:hAnsi="Times New Roman"/>
          <w:color w:val="000000"/>
          <w:sz w:val="24"/>
        </w:rPr>
        <w:t xml:space="preserve">разі наявності </w:t>
      </w:r>
      <w:r w:rsidRPr="001946FC">
        <w:rPr>
          <w:rFonts w:ascii="Times New Roman" w:eastAsia="Times New Roman" w:hAnsi="Times New Roman"/>
          <w:color w:val="000000"/>
          <w:sz w:val="24"/>
          <w:lang w:eastAsia="ru-RU" w:bidi="ru-RU"/>
        </w:rPr>
        <w:t xml:space="preserve">в них </w:t>
      </w:r>
      <w:r w:rsidRPr="001946FC">
        <w:rPr>
          <w:rFonts w:ascii="Times New Roman" w:eastAsia="Times New Roman" w:hAnsi="Times New Roman"/>
          <w:color w:val="000000"/>
          <w:sz w:val="24"/>
        </w:rPr>
        <w:t xml:space="preserve">необхідних </w:t>
      </w:r>
      <w:r w:rsidRPr="001946FC">
        <w:rPr>
          <w:rFonts w:ascii="Times New Roman" w:eastAsia="Times New Roman" w:hAnsi="Times New Roman"/>
          <w:color w:val="000000"/>
          <w:sz w:val="24"/>
          <w:lang w:eastAsia="ru-RU" w:bidi="ru-RU"/>
        </w:rPr>
        <w:t xml:space="preserve">для виконання </w:t>
      </w:r>
      <w:r w:rsidRPr="001946FC">
        <w:rPr>
          <w:rFonts w:ascii="Times New Roman" w:eastAsia="Times New Roman" w:hAnsi="Times New Roman"/>
          <w:color w:val="000000"/>
          <w:sz w:val="24"/>
        </w:rPr>
        <w:t xml:space="preserve">робіт </w:t>
      </w:r>
      <w:r w:rsidRPr="001946FC">
        <w:rPr>
          <w:rFonts w:ascii="Times New Roman" w:eastAsia="Times New Roman" w:hAnsi="Times New Roman"/>
          <w:color w:val="000000"/>
          <w:sz w:val="24"/>
          <w:lang w:eastAsia="ru-RU" w:bidi="ru-RU"/>
        </w:rPr>
        <w:t xml:space="preserve">потужностей, </w:t>
      </w:r>
      <w:r w:rsidRPr="001946FC">
        <w:rPr>
          <w:rFonts w:ascii="Times New Roman" w:eastAsia="Times New Roman" w:hAnsi="Times New Roman"/>
          <w:color w:val="000000"/>
          <w:sz w:val="24"/>
        </w:rPr>
        <w:t xml:space="preserve">ліцензії, достатньої професійності, фактів </w:t>
      </w:r>
      <w:r w:rsidRPr="001946FC">
        <w:rPr>
          <w:rFonts w:ascii="Times New Roman" w:eastAsia="Times New Roman" w:hAnsi="Times New Roman"/>
          <w:color w:val="000000"/>
          <w:sz w:val="24"/>
          <w:lang w:eastAsia="ru-RU" w:bidi="ru-RU"/>
        </w:rPr>
        <w:t xml:space="preserve">дотримання </w:t>
      </w:r>
      <w:r w:rsidRPr="001946FC">
        <w:rPr>
          <w:rFonts w:ascii="Times New Roman" w:eastAsia="Times New Roman" w:hAnsi="Times New Roman"/>
          <w:color w:val="000000"/>
          <w:sz w:val="24"/>
        </w:rPr>
        <w:t xml:space="preserve">договірних </w:t>
      </w:r>
      <w:r w:rsidRPr="001946FC">
        <w:rPr>
          <w:rFonts w:ascii="Times New Roman" w:eastAsia="Times New Roman" w:hAnsi="Times New Roman"/>
          <w:color w:val="000000"/>
          <w:sz w:val="24"/>
          <w:lang w:eastAsia="ru-RU" w:bidi="ru-RU"/>
        </w:rPr>
        <w:t xml:space="preserve">зобов’язань у минулому, </w:t>
      </w:r>
      <w:r w:rsidRPr="001946FC">
        <w:rPr>
          <w:rFonts w:ascii="Times New Roman" w:eastAsia="Times New Roman" w:hAnsi="Times New Roman"/>
          <w:color w:val="000000"/>
          <w:sz w:val="24"/>
        </w:rPr>
        <w:t xml:space="preserve">відсутності фактів </w:t>
      </w:r>
      <w:r w:rsidRPr="001946FC">
        <w:rPr>
          <w:rFonts w:ascii="Times New Roman" w:eastAsia="Times New Roman" w:hAnsi="Times New Roman"/>
          <w:color w:val="000000"/>
          <w:sz w:val="24"/>
          <w:lang w:eastAsia="ru-RU" w:bidi="ru-RU"/>
        </w:rPr>
        <w:t xml:space="preserve">щодо порушення проти них справи про банкрутство, </w:t>
      </w:r>
      <w:r w:rsidRPr="001946FC">
        <w:rPr>
          <w:rFonts w:ascii="Times New Roman" w:eastAsia="Times New Roman" w:hAnsi="Times New Roman"/>
          <w:color w:val="000000"/>
          <w:sz w:val="24"/>
        </w:rPr>
        <w:t xml:space="preserve">задовільного фінансового </w:t>
      </w:r>
      <w:r w:rsidRPr="001946FC">
        <w:rPr>
          <w:rFonts w:ascii="Times New Roman" w:eastAsia="Times New Roman" w:hAnsi="Times New Roman"/>
          <w:color w:val="000000"/>
          <w:sz w:val="24"/>
          <w:lang w:eastAsia="ru-RU" w:bidi="ru-RU"/>
        </w:rPr>
        <w:t xml:space="preserve">становища та </w:t>
      </w:r>
      <w:r w:rsidRPr="001946FC">
        <w:rPr>
          <w:rFonts w:ascii="Times New Roman" w:eastAsia="Times New Roman" w:hAnsi="Times New Roman"/>
          <w:color w:val="000000"/>
          <w:sz w:val="24"/>
        </w:rPr>
        <w:t xml:space="preserve">відсутності </w:t>
      </w:r>
      <w:r w:rsidRPr="001946FC">
        <w:rPr>
          <w:rFonts w:ascii="Times New Roman" w:eastAsia="Times New Roman" w:hAnsi="Times New Roman"/>
          <w:color w:val="000000"/>
          <w:sz w:val="24"/>
          <w:lang w:eastAsia="ru-RU" w:bidi="ru-RU"/>
        </w:rPr>
        <w:t xml:space="preserve">обставин, </w:t>
      </w:r>
      <w:r w:rsidRPr="001946FC">
        <w:rPr>
          <w:rFonts w:ascii="Times New Roman" w:eastAsia="Times New Roman" w:hAnsi="Times New Roman"/>
          <w:color w:val="000000"/>
          <w:sz w:val="24"/>
        </w:rPr>
        <w:t xml:space="preserve">які </w:t>
      </w:r>
      <w:r w:rsidRPr="001946FC">
        <w:rPr>
          <w:rFonts w:ascii="Times New Roman" w:eastAsia="Times New Roman" w:hAnsi="Times New Roman"/>
          <w:color w:val="000000"/>
          <w:sz w:val="24"/>
          <w:lang w:eastAsia="ru-RU" w:bidi="ru-RU"/>
        </w:rPr>
        <w:t>негативно впливатимуть на виконання ними умов цього Договору.</w:t>
      </w:r>
    </w:p>
    <w:p w14:paraId="3C88EDC0"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відповідає </w:t>
      </w:r>
      <w:r w:rsidRPr="00B87191">
        <w:rPr>
          <w:rFonts w:ascii="Times New Roman" w:eastAsia="Times New Roman" w:hAnsi="Times New Roman" w:cs="Times New Roman"/>
          <w:color w:val="000000"/>
          <w:sz w:val="24"/>
          <w:szCs w:val="24"/>
          <w:lang w:val="uk-UA" w:eastAsia="ru-RU" w:bidi="ru-RU"/>
        </w:rPr>
        <w:t xml:space="preserve">за результати роботи </w:t>
      </w:r>
      <w:r w:rsidRPr="00B87191">
        <w:rPr>
          <w:rFonts w:ascii="Times New Roman" w:eastAsia="Times New Roman" w:hAnsi="Times New Roman" w:cs="Times New Roman"/>
          <w:color w:val="000000"/>
          <w:sz w:val="24"/>
          <w:szCs w:val="24"/>
          <w:lang w:val="uk-UA"/>
        </w:rPr>
        <w:t xml:space="preserve">субпідрядників і виступає </w:t>
      </w:r>
      <w:r w:rsidRPr="00B87191">
        <w:rPr>
          <w:rFonts w:ascii="Times New Roman" w:eastAsia="Times New Roman" w:hAnsi="Times New Roman" w:cs="Times New Roman"/>
          <w:color w:val="000000"/>
          <w:sz w:val="24"/>
          <w:szCs w:val="24"/>
          <w:lang w:val="uk-UA" w:eastAsia="ru-RU" w:bidi="ru-RU"/>
        </w:rPr>
        <w:t xml:space="preserve">перед Замовником як </w:t>
      </w:r>
      <w:r w:rsidRPr="00B87191">
        <w:rPr>
          <w:rFonts w:ascii="Times New Roman" w:eastAsia="Times New Roman" w:hAnsi="Times New Roman" w:cs="Times New Roman"/>
          <w:color w:val="000000"/>
          <w:sz w:val="24"/>
          <w:szCs w:val="24"/>
          <w:lang w:val="uk-UA"/>
        </w:rPr>
        <w:t>генеральний підрядник, а перед субпідрядниками - як замовник.</w:t>
      </w:r>
    </w:p>
    <w:p w14:paraId="6C15A9D3"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16210402" w14:textId="77777777" w:rsidR="00B87191" w:rsidRPr="00B87191"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0BA37A0D" w14:textId="0D995B58" w:rsidR="00B87191" w:rsidRPr="001946FC" w:rsidRDefault="00B87191" w:rsidP="001946FC">
      <w:pPr>
        <w:widowControl w:val="0"/>
        <w:numPr>
          <w:ilvl w:val="1"/>
          <w:numId w:val="19"/>
        </w:numPr>
        <w:spacing w:after="0" w:line="240"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і субпідрядник не можуть виставляти один до одного претензії, пов’язані з порушенням умов договорів, укладених кожним з них з Генпідрядником.</w:t>
      </w:r>
    </w:p>
    <w:p w14:paraId="4F51FDE8" w14:textId="77777777" w:rsidR="001946FC" w:rsidRPr="00B87191" w:rsidRDefault="001946FC" w:rsidP="001946FC">
      <w:pPr>
        <w:widowControl w:val="0"/>
        <w:spacing w:after="0" w:line="240" w:lineRule="auto"/>
        <w:ind w:left="284"/>
        <w:jc w:val="both"/>
        <w:rPr>
          <w:rFonts w:ascii="Times New Roman" w:eastAsia="Times New Roman" w:hAnsi="Times New Roman" w:cs="Times New Roman"/>
          <w:sz w:val="24"/>
          <w:szCs w:val="24"/>
          <w:lang w:val="uk-UA"/>
        </w:rPr>
      </w:pPr>
    </w:p>
    <w:p w14:paraId="198DF67A" w14:textId="77777777" w:rsidR="00B87191" w:rsidRPr="00B87191" w:rsidRDefault="00B87191" w:rsidP="001470C4">
      <w:pPr>
        <w:keepNext/>
        <w:keepLines/>
        <w:widowControl w:val="0"/>
        <w:numPr>
          <w:ilvl w:val="0"/>
          <w:numId w:val="19"/>
        </w:numPr>
        <w:tabs>
          <w:tab w:val="left" w:pos="3752"/>
        </w:tabs>
        <w:spacing w:after="220" w:line="252" w:lineRule="auto"/>
        <w:ind w:left="3440"/>
        <w:jc w:val="both"/>
        <w:outlineLvl w:val="1"/>
        <w:rPr>
          <w:rFonts w:ascii="Times New Roman" w:eastAsia="Times New Roman" w:hAnsi="Times New Roman" w:cs="Times New Roman"/>
          <w:b/>
          <w:bCs/>
          <w:sz w:val="24"/>
          <w:szCs w:val="24"/>
          <w:lang w:val="uk-UA"/>
        </w:rPr>
      </w:pPr>
      <w:bookmarkStart w:id="20" w:name="bookmark26"/>
      <w:r w:rsidRPr="00B87191">
        <w:rPr>
          <w:rFonts w:ascii="Times New Roman" w:eastAsia="Times New Roman" w:hAnsi="Times New Roman" w:cs="Times New Roman"/>
          <w:b/>
          <w:bCs/>
          <w:color w:val="000000"/>
          <w:sz w:val="24"/>
          <w:szCs w:val="24"/>
          <w:lang w:val="uk-UA"/>
        </w:rPr>
        <w:t>ЗАЛУЧЕННЯ ДО ВИКОНАННЯ РОБІТ РОБОЧОЇ СИЛИ</w:t>
      </w:r>
      <w:bookmarkEnd w:id="20"/>
    </w:p>
    <w:p w14:paraId="7635712C" w14:textId="77777777" w:rsidR="00B87191" w:rsidRPr="00B87191" w:rsidRDefault="00B87191" w:rsidP="001946FC">
      <w:pPr>
        <w:widowControl w:val="0"/>
        <w:numPr>
          <w:ilvl w:val="1"/>
          <w:numId w:val="19"/>
        </w:numPr>
        <w:tabs>
          <w:tab w:val="left" w:pos="2127"/>
        </w:tabs>
        <w:spacing w:after="0" w:line="252" w:lineRule="auto"/>
        <w:ind w:left="709" w:hanging="425"/>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Залучення до виконання робіт робочої сили повністю забезпечує Генпідрядник.</w:t>
      </w:r>
    </w:p>
    <w:p w14:paraId="7B43906E" w14:textId="77777777" w:rsidR="00B87191" w:rsidRPr="00B87191" w:rsidRDefault="00B87191" w:rsidP="001946FC">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забезпечує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6A08B815" w14:textId="77777777" w:rsidR="00B87191" w:rsidRPr="00B87191" w:rsidRDefault="00B87191" w:rsidP="001946FC">
      <w:pPr>
        <w:widowControl w:val="0"/>
        <w:numPr>
          <w:ilvl w:val="1"/>
          <w:numId w:val="19"/>
        </w:numPr>
        <w:tabs>
          <w:tab w:val="left" w:pos="426"/>
        </w:tabs>
        <w:spacing w:after="22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має право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6B8ADBA9" w14:textId="77777777" w:rsidR="00B87191" w:rsidRPr="00B87191" w:rsidRDefault="00B87191" w:rsidP="001470C4">
      <w:pPr>
        <w:keepNext/>
        <w:keepLines/>
        <w:widowControl w:val="0"/>
        <w:numPr>
          <w:ilvl w:val="0"/>
          <w:numId w:val="19"/>
        </w:numPr>
        <w:tabs>
          <w:tab w:val="left" w:pos="4687"/>
        </w:tabs>
        <w:spacing w:after="220" w:line="252" w:lineRule="auto"/>
        <w:ind w:left="4380"/>
        <w:jc w:val="both"/>
        <w:outlineLvl w:val="1"/>
        <w:rPr>
          <w:rFonts w:ascii="Times New Roman" w:eastAsia="Times New Roman" w:hAnsi="Times New Roman" w:cs="Times New Roman"/>
          <w:b/>
          <w:bCs/>
          <w:sz w:val="24"/>
          <w:szCs w:val="24"/>
          <w:lang w:val="uk-UA"/>
        </w:rPr>
      </w:pPr>
      <w:bookmarkStart w:id="21" w:name="bookmark28"/>
      <w:r w:rsidRPr="00B87191">
        <w:rPr>
          <w:rFonts w:ascii="Times New Roman" w:eastAsia="Times New Roman" w:hAnsi="Times New Roman" w:cs="Times New Roman"/>
          <w:b/>
          <w:bCs/>
          <w:color w:val="000000"/>
          <w:sz w:val="24"/>
          <w:szCs w:val="24"/>
          <w:lang w:val="uk-UA"/>
        </w:rPr>
        <w:t>ОРГАНІЗАЦІЯ ВИКОНАННЯ РОБІТ</w:t>
      </w:r>
      <w:bookmarkEnd w:id="21"/>
    </w:p>
    <w:p w14:paraId="4919E106" w14:textId="77777777" w:rsidR="00B87191" w:rsidRPr="00B87191" w:rsidRDefault="00B87191" w:rsidP="00275892">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за актом передає Генпідряднику фронт робіт та дозвільну документацію після підписання Договору. Організація виконання робіт повинна відповідати проєктно-технологічній документації, склад і зміст якої визначаються нормативними документами.</w:t>
      </w:r>
    </w:p>
    <w:p w14:paraId="00DA7C20" w14:textId="77777777" w:rsidR="00B87191" w:rsidRPr="00B87191" w:rsidRDefault="00B87191" w:rsidP="00275892">
      <w:pPr>
        <w:widowControl w:val="0"/>
        <w:numPr>
          <w:ilvl w:val="1"/>
          <w:numId w:val="19"/>
        </w:numPr>
        <w:spacing w:after="0" w:line="252" w:lineRule="auto"/>
        <w:ind w:left="284"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може використовувати фронт робіт для виконання робіт впродовж усієї доби і в усі дні тижня.</w:t>
      </w:r>
    </w:p>
    <w:p w14:paraId="58D87C0A" w14:textId="1065A5BD" w:rsidR="00B87191" w:rsidRPr="001946FC" w:rsidRDefault="00B87191" w:rsidP="001946FC">
      <w:pPr>
        <w:pStyle w:val="aff0"/>
        <w:widowControl w:val="0"/>
        <w:numPr>
          <w:ilvl w:val="1"/>
          <w:numId w:val="19"/>
        </w:numPr>
        <w:spacing w:after="0" w:line="252" w:lineRule="auto"/>
        <w:ind w:hanging="76"/>
        <w:jc w:val="both"/>
        <w:rPr>
          <w:rFonts w:ascii="Times New Roman" w:eastAsia="Times New Roman" w:hAnsi="Times New Roman"/>
          <w:sz w:val="24"/>
        </w:rPr>
      </w:pPr>
      <w:r w:rsidRPr="001946FC">
        <w:rPr>
          <w:rFonts w:ascii="Times New Roman" w:eastAsia="Times New Roman" w:hAnsi="Times New Roman"/>
          <w:color w:val="000000"/>
          <w:sz w:val="24"/>
        </w:rPr>
        <w:t>Генпідрядник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до прийняття об’єкта капітального ремонту Замовником.</w:t>
      </w:r>
    </w:p>
    <w:p w14:paraId="041B701E" w14:textId="77777777" w:rsidR="00B87191" w:rsidRPr="00B87191" w:rsidRDefault="00B87191" w:rsidP="001946FC">
      <w:pPr>
        <w:widowControl w:val="0"/>
        <w:numPr>
          <w:ilvl w:val="2"/>
          <w:numId w:val="19"/>
        </w:numPr>
        <w:tabs>
          <w:tab w:val="left" w:pos="709"/>
          <w:tab w:val="left" w:pos="851"/>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відсутності фінансування і тимчасового призупинення капітального ремонту, Генпідрядник несе матеріальну відповідальність за збереження виконаних робіт, забезпечує охорону об’єкта.</w:t>
      </w:r>
    </w:p>
    <w:p w14:paraId="2BA8DDBB"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Виконання основних </w:t>
      </w:r>
      <w:r w:rsidRPr="00B87191">
        <w:rPr>
          <w:rFonts w:ascii="Times New Roman" w:eastAsia="Times New Roman" w:hAnsi="Times New Roman" w:cs="Times New Roman"/>
          <w:color w:val="000000"/>
          <w:sz w:val="24"/>
          <w:szCs w:val="24"/>
          <w:lang w:val="uk-UA"/>
        </w:rPr>
        <w:t xml:space="preserve">робіт Генпідрядник розпочинає після </w:t>
      </w:r>
      <w:r w:rsidRPr="00B87191">
        <w:rPr>
          <w:rFonts w:ascii="Times New Roman" w:eastAsia="Times New Roman" w:hAnsi="Times New Roman" w:cs="Times New Roman"/>
          <w:color w:val="000000"/>
          <w:sz w:val="24"/>
          <w:szCs w:val="24"/>
          <w:lang w:val="uk-UA" w:eastAsia="ru-RU" w:bidi="ru-RU"/>
        </w:rPr>
        <w:t xml:space="preserve">проведення </w:t>
      </w:r>
      <w:r w:rsidRPr="00B87191">
        <w:rPr>
          <w:rFonts w:ascii="Times New Roman" w:eastAsia="Times New Roman" w:hAnsi="Times New Roman" w:cs="Times New Roman"/>
          <w:color w:val="000000"/>
          <w:sz w:val="24"/>
          <w:szCs w:val="24"/>
          <w:lang w:val="uk-UA"/>
        </w:rPr>
        <w:t>відповідних підготовчих заходів і робіт.</w:t>
      </w:r>
    </w:p>
    <w:p w14:paraId="084F1692"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дотримання </w:t>
      </w:r>
      <w:r w:rsidRPr="00B87191">
        <w:rPr>
          <w:rFonts w:ascii="Times New Roman" w:eastAsia="Times New Roman" w:hAnsi="Times New Roman" w:cs="Times New Roman"/>
          <w:color w:val="000000"/>
          <w:sz w:val="24"/>
          <w:szCs w:val="24"/>
          <w:lang w:val="uk-UA"/>
        </w:rPr>
        <w:t xml:space="preserve">всіх необхідних </w:t>
      </w:r>
      <w:r w:rsidRPr="00B87191">
        <w:rPr>
          <w:rFonts w:ascii="Times New Roman" w:eastAsia="Times New Roman" w:hAnsi="Times New Roman" w:cs="Times New Roman"/>
          <w:color w:val="000000"/>
          <w:sz w:val="24"/>
          <w:szCs w:val="24"/>
          <w:lang w:val="uk-UA" w:eastAsia="ru-RU" w:bidi="ru-RU"/>
        </w:rPr>
        <w:t xml:space="preserve">природоохоронних </w:t>
      </w:r>
      <w:r w:rsidRPr="00B87191">
        <w:rPr>
          <w:rFonts w:ascii="Times New Roman" w:eastAsia="Times New Roman" w:hAnsi="Times New Roman" w:cs="Times New Roman"/>
          <w:color w:val="000000"/>
          <w:sz w:val="24"/>
          <w:szCs w:val="24"/>
          <w:lang w:val="uk-UA"/>
        </w:rPr>
        <w:t xml:space="preserve">заходів, </w:t>
      </w:r>
      <w:r w:rsidRPr="00B87191">
        <w:rPr>
          <w:rFonts w:ascii="Times New Roman" w:eastAsia="Times New Roman" w:hAnsi="Times New Roman" w:cs="Times New Roman"/>
          <w:color w:val="000000"/>
          <w:sz w:val="24"/>
          <w:szCs w:val="24"/>
          <w:lang w:val="uk-UA" w:eastAsia="ru-RU" w:bidi="ru-RU"/>
        </w:rPr>
        <w:t xml:space="preserve">правил </w:t>
      </w:r>
      <w:r w:rsidRPr="00B87191">
        <w:rPr>
          <w:rFonts w:ascii="Times New Roman" w:eastAsia="Times New Roman" w:hAnsi="Times New Roman" w:cs="Times New Roman"/>
          <w:color w:val="000000"/>
          <w:sz w:val="24"/>
          <w:szCs w:val="24"/>
          <w:lang w:val="uk-UA"/>
        </w:rPr>
        <w:t xml:space="preserve">санітарної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протипожежної </w:t>
      </w:r>
      <w:r w:rsidRPr="00B87191">
        <w:rPr>
          <w:rFonts w:ascii="Times New Roman" w:eastAsia="Times New Roman" w:hAnsi="Times New Roman" w:cs="Times New Roman"/>
          <w:color w:val="000000"/>
          <w:sz w:val="24"/>
          <w:szCs w:val="24"/>
          <w:lang w:val="uk-UA" w:eastAsia="ru-RU" w:bidi="ru-RU"/>
        </w:rPr>
        <w:t xml:space="preserve">безпеки, правил охорони </w:t>
      </w:r>
      <w:r w:rsidRPr="00B87191">
        <w:rPr>
          <w:rFonts w:ascii="Times New Roman" w:eastAsia="Times New Roman" w:hAnsi="Times New Roman" w:cs="Times New Roman"/>
          <w:color w:val="000000"/>
          <w:sz w:val="24"/>
          <w:szCs w:val="24"/>
          <w:lang w:val="uk-UA"/>
        </w:rPr>
        <w:t xml:space="preserve">праці, експлуатації будівельної техніки, </w:t>
      </w:r>
      <w:r w:rsidRPr="00B87191">
        <w:rPr>
          <w:rFonts w:ascii="Times New Roman" w:eastAsia="Times New Roman" w:hAnsi="Times New Roman" w:cs="Times New Roman"/>
          <w:color w:val="000000"/>
          <w:sz w:val="24"/>
          <w:szCs w:val="24"/>
          <w:lang w:val="uk-UA" w:eastAsia="ru-RU" w:bidi="ru-RU"/>
        </w:rPr>
        <w:t xml:space="preserve">складування </w:t>
      </w:r>
      <w:r w:rsidRPr="00B87191">
        <w:rPr>
          <w:rFonts w:ascii="Times New Roman" w:eastAsia="Times New Roman" w:hAnsi="Times New Roman" w:cs="Times New Roman"/>
          <w:color w:val="000000"/>
          <w:sz w:val="24"/>
          <w:szCs w:val="24"/>
          <w:lang w:val="uk-UA"/>
        </w:rPr>
        <w:t xml:space="preserve">будівельних матеріалів і конструкцій, </w:t>
      </w:r>
      <w:r w:rsidRPr="00B87191">
        <w:rPr>
          <w:rFonts w:ascii="Times New Roman" w:eastAsia="Times New Roman" w:hAnsi="Times New Roman" w:cs="Times New Roman"/>
          <w:color w:val="000000"/>
          <w:sz w:val="24"/>
          <w:szCs w:val="24"/>
          <w:lang w:val="uk-UA" w:eastAsia="ru-RU" w:bidi="ru-RU"/>
        </w:rPr>
        <w:t xml:space="preserve">а також за </w:t>
      </w:r>
      <w:r w:rsidRPr="00B87191">
        <w:rPr>
          <w:rFonts w:ascii="Times New Roman" w:eastAsia="Times New Roman" w:hAnsi="Times New Roman" w:cs="Times New Roman"/>
          <w:color w:val="000000"/>
          <w:sz w:val="24"/>
          <w:szCs w:val="24"/>
          <w:lang w:val="uk-UA"/>
        </w:rPr>
        <w:t xml:space="preserve">техніку </w:t>
      </w:r>
      <w:r w:rsidRPr="00B87191">
        <w:rPr>
          <w:rFonts w:ascii="Times New Roman" w:eastAsia="Times New Roman" w:hAnsi="Times New Roman" w:cs="Times New Roman"/>
          <w:color w:val="000000"/>
          <w:sz w:val="24"/>
          <w:szCs w:val="24"/>
          <w:lang w:val="uk-UA" w:eastAsia="ru-RU" w:bidi="ru-RU"/>
        </w:rPr>
        <w:t xml:space="preserve">безпеки </w:t>
      </w:r>
      <w:r w:rsidRPr="00B87191">
        <w:rPr>
          <w:rFonts w:ascii="Times New Roman" w:eastAsia="Times New Roman" w:hAnsi="Times New Roman" w:cs="Times New Roman"/>
          <w:color w:val="000000"/>
          <w:sz w:val="24"/>
          <w:szCs w:val="24"/>
          <w:lang w:val="uk-UA"/>
        </w:rPr>
        <w:t xml:space="preserve">під </w:t>
      </w:r>
      <w:r w:rsidRPr="00B87191">
        <w:rPr>
          <w:rFonts w:ascii="Times New Roman" w:eastAsia="Times New Roman" w:hAnsi="Times New Roman" w:cs="Times New Roman"/>
          <w:color w:val="000000"/>
          <w:sz w:val="24"/>
          <w:szCs w:val="24"/>
          <w:lang w:val="uk-UA" w:eastAsia="ru-RU" w:bidi="ru-RU"/>
        </w:rPr>
        <w:t xml:space="preserve">час виконання </w:t>
      </w:r>
      <w:r w:rsidRPr="00B87191">
        <w:rPr>
          <w:rFonts w:ascii="Times New Roman" w:eastAsia="Times New Roman" w:hAnsi="Times New Roman" w:cs="Times New Roman"/>
          <w:color w:val="000000"/>
          <w:sz w:val="24"/>
          <w:szCs w:val="24"/>
          <w:lang w:val="uk-UA"/>
        </w:rPr>
        <w:t>робіт.</w:t>
      </w:r>
    </w:p>
    <w:p w14:paraId="5D218507" w14:textId="77777777" w:rsidR="00B87191" w:rsidRPr="00B87191" w:rsidRDefault="00B87191" w:rsidP="001946FC">
      <w:pPr>
        <w:widowControl w:val="0"/>
        <w:numPr>
          <w:ilvl w:val="1"/>
          <w:numId w:val="19"/>
        </w:numPr>
        <w:tabs>
          <w:tab w:val="left" w:pos="709"/>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lastRenderedPageBreak/>
        <w:t xml:space="preserve">Генпідрядник забезпечує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згідно </w:t>
      </w:r>
      <w:r w:rsidRPr="00B87191">
        <w:rPr>
          <w:rFonts w:ascii="Times New Roman" w:eastAsia="Times New Roman" w:hAnsi="Times New Roman" w:cs="Times New Roman"/>
          <w:color w:val="000000"/>
          <w:sz w:val="24"/>
          <w:szCs w:val="24"/>
          <w:lang w:val="uk-UA" w:eastAsia="ru-RU" w:bidi="ru-RU"/>
        </w:rPr>
        <w:t xml:space="preserve">з календарним </w:t>
      </w:r>
      <w:r w:rsidRPr="00B87191">
        <w:rPr>
          <w:rFonts w:ascii="Times New Roman" w:eastAsia="Times New Roman" w:hAnsi="Times New Roman" w:cs="Times New Roman"/>
          <w:color w:val="000000"/>
          <w:sz w:val="24"/>
          <w:szCs w:val="24"/>
          <w:lang w:val="uk-UA"/>
        </w:rPr>
        <w:t xml:space="preserve">графіком їх </w:t>
      </w:r>
      <w:r w:rsidRPr="00B87191">
        <w:rPr>
          <w:rFonts w:ascii="Times New Roman" w:eastAsia="Times New Roman" w:hAnsi="Times New Roman" w:cs="Times New Roman"/>
          <w:color w:val="000000"/>
          <w:sz w:val="24"/>
          <w:szCs w:val="24"/>
          <w:lang w:val="uk-UA" w:eastAsia="ru-RU" w:bidi="ru-RU"/>
        </w:rPr>
        <w:t xml:space="preserve">виконання (додаток 2).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уточнювати календарний </w:t>
      </w:r>
      <w:r w:rsidRPr="00B87191">
        <w:rPr>
          <w:rFonts w:ascii="Times New Roman" w:eastAsia="Times New Roman" w:hAnsi="Times New Roman" w:cs="Times New Roman"/>
          <w:color w:val="000000"/>
          <w:sz w:val="24"/>
          <w:szCs w:val="24"/>
          <w:lang w:val="uk-UA"/>
        </w:rPr>
        <w:t xml:space="preserve">графік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випадках: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плану </w:t>
      </w:r>
      <w:r w:rsidRPr="00B87191">
        <w:rPr>
          <w:rFonts w:ascii="Times New Roman" w:eastAsia="Times New Roman" w:hAnsi="Times New Roman" w:cs="Times New Roman"/>
          <w:color w:val="000000"/>
          <w:sz w:val="24"/>
          <w:szCs w:val="24"/>
          <w:lang w:val="uk-UA"/>
        </w:rPr>
        <w:t xml:space="preserve">фінансування;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відставання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від графіка </w:t>
      </w:r>
      <w:r w:rsidRPr="00B87191">
        <w:rPr>
          <w:rFonts w:ascii="Times New Roman" w:eastAsia="Times New Roman" w:hAnsi="Times New Roman" w:cs="Times New Roman"/>
          <w:color w:val="000000"/>
          <w:sz w:val="24"/>
          <w:szCs w:val="24"/>
          <w:lang w:val="uk-UA" w:eastAsia="ru-RU" w:bidi="ru-RU"/>
        </w:rPr>
        <w:t xml:space="preserve">буде становити </w:t>
      </w:r>
      <w:r w:rsidRPr="00B87191">
        <w:rPr>
          <w:rFonts w:ascii="Times New Roman" w:eastAsia="Times New Roman" w:hAnsi="Times New Roman" w:cs="Times New Roman"/>
          <w:color w:val="000000"/>
          <w:sz w:val="24"/>
          <w:szCs w:val="24"/>
          <w:lang w:val="uk-UA"/>
        </w:rPr>
        <w:t xml:space="preserve">більше </w:t>
      </w:r>
      <w:r w:rsidRPr="00B87191">
        <w:rPr>
          <w:rFonts w:ascii="Times New Roman" w:eastAsia="Times New Roman" w:hAnsi="Times New Roman" w:cs="Times New Roman"/>
          <w:color w:val="000000"/>
          <w:sz w:val="24"/>
          <w:szCs w:val="24"/>
          <w:lang w:val="uk-UA" w:eastAsia="ru-RU" w:bidi="ru-RU"/>
        </w:rPr>
        <w:t xml:space="preserve">30 </w:t>
      </w:r>
      <w:r w:rsidRPr="00B87191">
        <w:rPr>
          <w:rFonts w:ascii="Times New Roman" w:eastAsia="Times New Roman" w:hAnsi="Times New Roman" w:cs="Times New Roman"/>
          <w:color w:val="000000"/>
          <w:sz w:val="24"/>
          <w:szCs w:val="24"/>
          <w:lang w:val="uk-UA"/>
        </w:rPr>
        <w:t>днів.</w:t>
      </w:r>
    </w:p>
    <w:p w14:paraId="69F93AE7" w14:textId="77777777" w:rsidR="00B87191" w:rsidRPr="00B87191" w:rsidRDefault="00B87191" w:rsidP="001946FC">
      <w:pPr>
        <w:widowControl w:val="0"/>
        <w:numPr>
          <w:ilvl w:val="2"/>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Терміни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залежать </w:t>
      </w:r>
      <w:r w:rsidRPr="00B87191">
        <w:rPr>
          <w:rFonts w:ascii="Times New Roman" w:eastAsia="Times New Roman" w:hAnsi="Times New Roman" w:cs="Times New Roman"/>
          <w:color w:val="000000"/>
          <w:sz w:val="24"/>
          <w:szCs w:val="24"/>
          <w:lang w:val="uk-UA"/>
        </w:rPr>
        <w:t xml:space="preserve">від </w:t>
      </w:r>
      <w:r w:rsidRPr="00B87191">
        <w:rPr>
          <w:rFonts w:ascii="Times New Roman" w:eastAsia="Times New Roman" w:hAnsi="Times New Roman" w:cs="Times New Roman"/>
          <w:color w:val="000000"/>
          <w:sz w:val="24"/>
          <w:szCs w:val="24"/>
          <w:lang w:val="uk-UA" w:eastAsia="ru-RU" w:bidi="ru-RU"/>
        </w:rPr>
        <w:t xml:space="preserve">реального </w:t>
      </w:r>
      <w:r w:rsidRPr="00B87191">
        <w:rPr>
          <w:rFonts w:ascii="Times New Roman" w:eastAsia="Times New Roman" w:hAnsi="Times New Roman" w:cs="Times New Roman"/>
          <w:color w:val="000000"/>
          <w:sz w:val="24"/>
          <w:szCs w:val="24"/>
          <w:lang w:val="uk-UA"/>
        </w:rPr>
        <w:t xml:space="preserve">фінансування і </w:t>
      </w:r>
      <w:r w:rsidRPr="00B87191">
        <w:rPr>
          <w:rFonts w:ascii="Times New Roman" w:eastAsia="Times New Roman" w:hAnsi="Times New Roman" w:cs="Times New Roman"/>
          <w:color w:val="000000"/>
          <w:sz w:val="24"/>
          <w:szCs w:val="24"/>
          <w:lang w:val="uk-UA" w:eastAsia="ru-RU" w:bidi="ru-RU"/>
        </w:rPr>
        <w:t xml:space="preserve">можуть коригуватися. У цьому випадку 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продовжити строк </w:t>
      </w:r>
      <w:r w:rsidRPr="00B87191">
        <w:rPr>
          <w:rFonts w:ascii="Times New Roman" w:eastAsia="Times New Roman" w:hAnsi="Times New Roman" w:cs="Times New Roman"/>
          <w:color w:val="000000"/>
          <w:sz w:val="24"/>
          <w:szCs w:val="24"/>
          <w:lang w:val="uk-UA"/>
        </w:rPr>
        <w:t xml:space="preserve">дії </w:t>
      </w:r>
      <w:r w:rsidRPr="00B87191">
        <w:rPr>
          <w:rFonts w:ascii="Times New Roman" w:eastAsia="Times New Roman" w:hAnsi="Times New Roman" w:cs="Times New Roman"/>
          <w:color w:val="000000"/>
          <w:sz w:val="24"/>
          <w:szCs w:val="24"/>
          <w:lang w:val="uk-UA" w:eastAsia="ru-RU" w:bidi="ru-RU"/>
        </w:rPr>
        <w:t xml:space="preserve">Договору та виконання зобов’язань щодо 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w:t>
      </w:r>
      <w:r w:rsidRPr="00B87191">
        <w:rPr>
          <w:rFonts w:ascii="Times New Roman" w:eastAsia="Times New Roman" w:hAnsi="Times New Roman" w:cs="Times New Roman"/>
          <w:color w:val="000000"/>
          <w:sz w:val="24"/>
          <w:szCs w:val="24"/>
          <w:lang w:val="uk-UA" w:eastAsia="ru-RU" w:bidi="ru-RU"/>
        </w:rPr>
        <w:t xml:space="preserve">коригування бюджетного призначення на поточний </w:t>
      </w:r>
      <w:r w:rsidRPr="00B87191">
        <w:rPr>
          <w:rFonts w:ascii="Times New Roman" w:eastAsia="Times New Roman" w:hAnsi="Times New Roman" w:cs="Times New Roman"/>
          <w:color w:val="000000"/>
          <w:sz w:val="24"/>
          <w:szCs w:val="24"/>
          <w:lang w:val="uk-UA"/>
        </w:rPr>
        <w:t xml:space="preserve">рік </w:t>
      </w:r>
      <w:r w:rsidRPr="00B87191">
        <w:rPr>
          <w:rFonts w:ascii="Times New Roman" w:eastAsia="Times New Roman" w:hAnsi="Times New Roman" w:cs="Times New Roman"/>
          <w:color w:val="000000"/>
          <w:sz w:val="24"/>
          <w:szCs w:val="24"/>
          <w:lang w:val="uk-UA" w:eastAsia="ru-RU" w:bidi="ru-RU"/>
        </w:rPr>
        <w:t xml:space="preserve">за умови, що </w:t>
      </w:r>
      <w:r w:rsidRPr="00B87191">
        <w:rPr>
          <w:rFonts w:ascii="Times New Roman" w:eastAsia="Times New Roman" w:hAnsi="Times New Roman" w:cs="Times New Roman"/>
          <w:color w:val="000000"/>
          <w:sz w:val="24"/>
          <w:szCs w:val="24"/>
          <w:lang w:val="uk-UA"/>
        </w:rPr>
        <w:t xml:space="preserve">такі зміни </w:t>
      </w:r>
      <w:r w:rsidRPr="00B87191">
        <w:rPr>
          <w:rFonts w:ascii="Times New Roman" w:eastAsia="Times New Roman" w:hAnsi="Times New Roman" w:cs="Times New Roman"/>
          <w:color w:val="000000"/>
          <w:sz w:val="24"/>
          <w:szCs w:val="24"/>
          <w:lang w:val="uk-UA" w:eastAsia="ru-RU" w:bidi="ru-RU"/>
        </w:rPr>
        <w:t xml:space="preserve">не призведуть до </w:t>
      </w:r>
      <w:r w:rsidRPr="00B87191">
        <w:rPr>
          <w:rFonts w:ascii="Times New Roman" w:eastAsia="Times New Roman" w:hAnsi="Times New Roman" w:cs="Times New Roman"/>
          <w:color w:val="000000"/>
          <w:sz w:val="24"/>
          <w:szCs w:val="24"/>
          <w:lang w:val="uk-UA"/>
        </w:rPr>
        <w:t xml:space="preserve">збільшення </w:t>
      </w:r>
      <w:r w:rsidRPr="00B87191">
        <w:rPr>
          <w:rFonts w:ascii="Times New Roman" w:eastAsia="Times New Roman" w:hAnsi="Times New Roman" w:cs="Times New Roman"/>
          <w:color w:val="000000"/>
          <w:sz w:val="24"/>
          <w:szCs w:val="24"/>
          <w:lang w:val="uk-UA" w:eastAsia="ru-RU" w:bidi="ru-RU"/>
        </w:rPr>
        <w:t xml:space="preserve">суми, </w:t>
      </w:r>
      <w:r w:rsidRPr="00B87191">
        <w:rPr>
          <w:rFonts w:ascii="Times New Roman" w:eastAsia="Times New Roman" w:hAnsi="Times New Roman" w:cs="Times New Roman"/>
          <w:color w:val="000000"/>
          <w:sz w:val="24"/>
          <w:szCs w:val="24"/>
          <w:lang w:val="uk-UA"/>
        </w:rPr>
        <w:t xml:space="preserve">визначеної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Договорі. </w:t>
      </w:r>
      <w:r w:rsidRPr="00B87191">
        <w:rPr>
          <w:rFonts w:ascii="Times New Roman" w:eastAsia="Times New Roman" w:hAnsi="Times New Roman" w:cs="Times New Roman"/>
          <w:color w:val="000000"/>
          <w:sz w:val="24"/>
          <w:szCs w:val="24"/>
          <w:lang w:val="uk-UA" w:eastAsia="ru-RU" w:bidi="ru-RU"/>
        </w:rPr>
        <w:t xml:space="preserve">У такому випадку вносяться </w:t>
      </w:r>
      <w:r w:rsidRPr="00B87191">
        <w:rPr>
          <w:rFonts w:ascii="Times New Roman" w:eastAsia="Times New Roman" w:hAnsi="Times New Roman" w:cs="Times New Roman"/>
          <w:color w:val="000000"/>
          <w:sz w:val="24"/>
          <w:szCs w:val="24"/>
          <w:lang w:val="uk-UA"/>
        </w:rPr>
        <w:t xml:space="preserve">зміни </w:t>
      </w:r>
      <w:r w:rsidRPr="00B87191">
        <w:rPr>
          <w:rFonts w:ascii="Times New Roman" w:eastAsia="Times New Roman" w:hAnsi="Times New Roman" w:cs="Times New Roman"/>
          <w:color w:val="000000"/>
          <w:sz w:val="24"/>
          <w:szCs w:val="24"/>
          <w:lang w:val="uk-UA" w:eastAsia="ru-RU" w:bidi="ru-RU"/>
        </w:rPr>
        <w:t xml:space="preserve">до календарного </w:t>
      </w:r>
      <w:r w:rsidRPr="00B87191">
        <w:rPr>
          <w:rFonts w:ascii="Times New Roman" w:eastAsia="Times New Roman" w:hAnsi="Times New Roman" w:cs="Times New Roman"/>
          <w:color w:val="000000"/>
          <w:sz w:val="24"/>
          <w:szCs w:val="24"/>
          <w:lang w:val="uk-UA"/>
        </w:rPr>
        <w:t xml:space="preserve">графіка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робіт.</w:t>
      </w:r>
    </w:p>
    <w:p w14:paraId="19559633"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після </w:t>
      </w:r>
      <w:r w:rsidRPr="00B87191">
        <w:rPr>
          <w:rFonts w:ascii="Times New Roman" w:eastAsia="Times New Roman" w:hAnsi="Times New Roman" w:cs="Times New Roman"/>
          <w:color w:val="000000"/>
          <w:sz w:val="24"/>
          <w:szCs w:val="24"/>
          <w:lang w:val="uk-UA" w:eastAsia="ru-RU" w:bidi="ru-RU"/>
        </w:rPr>
        <w:t xml:space="preserve">завершення прийняття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звільнити будівельний </w:t>
      </w:r>
      <w:r w:rsidRPr="00B87191">
        <w:rPr>
          <w:rFonts w:ascii="Times New Roman" w:eastAsia="Times New Roman" w:hAnsi="Times New Roman" w:cs="Times New Roman"/>
          <w:color w:val="000000"/>
          <w:sz w:val="24"/>
          <w:szCs w:val="24"/>
          <w:lang w:val="uk-UA" w:eastAsia="ru-RU" w:bidi="ru-RU"/>
        </w:rPr>
        <w:t xml:space="preserve">майданчик </w:t>
      </w:r>
      <w:r w:rsidRPr="00B87191">
        <w:rPr>
          <w:rFonts w:ascii="Times New Roman" w:eastAsia="Times New Roman" w:hAnsi="Times New Roman" w:cs="Times New Roman"/>
          <w:color w:val="000000"/>
          <w:sz w:val="24"/>
          <w:szCs w:val="24"/>
          <w:lang w:val="uk-UA"/>
        </w:rPr>
        <w:t xml:space="preserve">від сміття, будівельних </w:t>
      </w:r>
      <w:r w:rsidRPr="00B87191">
        <w:rPr>
          <w:rFonts w:ascii="Times New Roman" w:eastAsia="Times New Roman" w:hAnsi="Times New Roman" w:cs="Times New Roman"/>
          <w:color w:val="000000"/>
          <w:sz w:val="24"/>
          <w:szCs w:val="24"/>
          <w:lang w:val="uk-UA" w:eastAsia="ru-RU" w:bidi="ru-RU"/>
        </w:rPr>
        <w:t xml:space="preserve">машин та </w:t>
      </w:r>
      <w:r w:rsidRPr="00B87191">
        <w:rPr>
          <w:rFonts w:ascii="Times New Roman" w:eastAsia="Times New Roman" w:hAnsi="Times New Roman" w:cs="Times New Roman"/>
          <w:color w:val="000000"/>
          <w:sz w:val="24"/>
          <w:szCs w:val="24"/>
          <w:lang w:val="uk-UA"/>
        </w:rPr>
        <w:t xml:space="preserve">механізмів, </w:t>
      </w:r>
      <w:r w:rsidRPr="00B87191">
        <w:rPr>
          <w:rFonts w:ascii="Times New Roman" w:eastAsia="Times New Roman" w:hAnsi="Times New Roman" w:cs="Times New Roman"/>
          <w:color w:val="000000"/>
          <w:sz w:val="24"/>
          <w:szCs w:val="24"/>
          <w:lang w:val="uk-UA" w:eastAsia="ru-RU" w:bidi="ru-RU"/>
        </w:rPr>
        <w:t xml:space="preserve">тимчасових споруд та </w:t>
      </w:r>
      <w:r w:rsidRPr="00B87191">
        <w:rPr>
          <w:rFonts w:ascii="Times New Roman" w:eastAsia="Times New Roman" w:hAnsi="Times New Roman" w:cs="Times New Roman"/>
          <w:color w:val="000000"/>
          <w:sz w:val="24"/>
          <w:szCs w:val="24"/>
          <w:lang w:val="uk-UA"/>
        </w:rPr>
        <w:t xml:space="preserve">приміщень.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 зробить цього у </w:t>
      </w:r>
      <w:r w:rsidRPr="00B87191">
        <w:rPr>
          <w:rFonts w:ascii="Times New Roman" w:eastAsia="Times New Roman" w:hAnsi="Times New Roman" w:cs="Times New Roman"/>
          <w:color w:val="000000"/>
          <w:sz w:val="24"/>
          <w:szCs w:val="24"/>
          <w:lang w:val="uk-UA"/>
        </w:rPr>
        <w:t xml:space="preserve">визначені </w:t>
      </w:r>
      <w:r w:rsidRPr="00B87191">
        <w:rPr>
          <w:rFonts w:ascii="Times New Roman" w:eastAsia="Times New Roman" w:hAnsi="Times New Roman" w:cs="Times New Roman"/>
          <w:color w:val="000000"/>
          <w:sz w:val="24"/>
          <w:szCs w:val="24"/>
          <w:lang w:val="uk-UA" w:eastAsia="ru-RU" w:bidi="ru-RU"/>
        </w:rPr>
        <w:t xml:space="preserve">строки, 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попередити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про вказане порушення, визначити </w:t>
      </w:r>
      <w:r w:rsidRPr="00B87191">
        <w:rPr>
          <w:rFonts w:ascii="Times New Roman" w:eastAsia="Times New Roman" w:hAnsi="Times New Roman" w:cs="Times New Roman"/>
          <w:color w:val="000000"/>
          <w:sz w:val="24"/>
          <w:szCs w:val="24"/>
          <w:lang w:val="uk-UA"/>
        </w:rPr>
        <w:t xml:space="preserve">необхідний </w:t>
      </w:r>
      <w:r w:rsidRPr="00B87191">
        <w:rPr>
          <w:rFonts w:ascii="Times New Roman" w:eastAsia="Times New Roman" w:hAnsi="Times New Roman" w:cs="Times New Roman"/>
          <w:color w:val="000000"/>
          <w:sz w:val="24"/>
          <w:szCs w:val="24"/>
          <w:lang w:val="uk-UA" w:eastAsia="ru-RU" w:bidi="ru-RU"/>
        </w:rPr>
        <w:t>строк для його усунення.</w:t>
      </w:r>
    </w:p>
    <w:p w14:paraId="036FD3AF"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забезпечує </w:t>
      </w:r>
      <w:r w:rsidRPr="00B87191">
        <w:rPr>
          <w:rFonts w:ascii="Times New Roman" w:eastAsia="Times New Roman" w:hAnsi="Times New Roman" w:cs="Times New Roman"/>
          <w:color w:val="000000"/>
          <w:sz w:val="24"/>
          <w:szCs w:val="24"/>
          <w:lang w:val="uk-UA" w:eastAsia="ru-RU" w:bidi="ru-RU"/>
        </w:rPr>
        <w:t xml:space="preserve">повне, </w:t>
      </w:r>
      <w:r w:rsidRPr="00B87191">
        <w:rPr>
          <w:rFonts w:ascii="Times New Roman" w:eastAsia="Times New Roman" w:hAnsi="Times New Roman" w:cs="Times New Roman"/>
          <w:color w:val="000000"/>
          <w:sz w:val="24"/>
          <w:szCs w:val="24"/>
          <w:lang w:val="uk-UA"/>
        </w:rPr>
        <w:t xml:space="preserve">якісне і своєчасне </w:t>
      </w:r>
      <w:r w:rsidRPr="00B87191">
        <w:rPr>
          <w:rFonts w:ascii="Times New Roman" w:eastAsia="Times New Roman" w:hAnsi="Times New Roman" w:cs="Times New Roman"/>
          <w:color w:val="000000"/>
          <w:sz w:val="24"/>
          <w:szCs w:val="24"/>
          <w:lang w:val="uk-UA" w:eastAsia="ru-RU" w:bidi="ru-RU"/>
        </w:rPr>
        <w:t xml:space="preserve">ведення </w:t>
      </w:r>
      <w:r w:rsidRPr="00B87191">
        <w:rPr>
          <w:rFonts w:ascii="Times New Roman" w:eastAsia="Times New Roman" w:hAnsi="Times New Roman" w:cs="Times New Roman"/>
          <w:color w:val="000000"/>
          <w:sz w:val="24"/>
          <w:szCs w:val="24"/>
          <w:lang w:val="uk-UA"/>
        </w:rPr>
        <w:t xml:space="preserve">виконавчої документації, передбаченої </w:t>
      </w:r>
      <w:r w:rsidRPr="00B87191">
        <w:rPr>
          <w:rFonts w:ascii="Times New Roman" w:eastAsia="Times New Roman" w:hAnsi="Times New Roman" w:cs="Times New Roman"/>
          <w:color w:val="000000"/>
          <w:sz w:val="24"/>
          <w:szCs w:val="24"/>
          <w:lang w:val="uk-UA" w:eastAsia="ru-RU" w:bidi="ru-RU"/>
        </w:rPr>
        <w:t xml:space="preserve">ДБН А.3.1-5:2016 </w:t>
      </w:r>
      <w:r w:rsidRPr="00B87191">
        <w:rPr>
          <w:rFonts w:ascii="Times New Roman" w:eastAsia="Times New Roman" w:hAnsi="Times New Roman" w:cs="Times New Roman"/>
          <w:color w:val="000000"/>
          <w:sz w:val="24"/>
          <w:szCs w:val="24"/>
          <w:lang w:val="uk-UA"/>
        </w:rPr>
        <w:t xml:space="preserve">«Організація будівельного </w:t>
      </w:r>
      <w:r w:rsidRPr="00B87191">
        <w:rPr>
          <w:rFonts w:ascii="Times New Roman" w:eastAsia="Times New Roman" w:hAnsi="Times New Roman" w:cs="Times New Roman"/>
          <w:color w:val="000000"/>
          <w:sz w:val="24"/>
          <w:szCs w:val="24"/>
          <w:lang w:val="uk-UA" w:eastAsia="ru-RU" w:bidi="ru-RU"/>
        </w:rPr>
        <w:t xml:space="preserve">виробництва» та </w:t>
      </w:r>
      <w:r w:rsidRPr="00B87191">
        <w:rPr>
          <w:rFonts w:ascii="Times New Roman" w:eastAsia="Times New Roman" w:hAnsi="Times New Roman" w:cs="Times New Roman"/>
          <w:color w:val="000000"/>
          <w:sz w:val="24"/>
          <w:szCs w:val="24"/>
          <w:lang w:val="uk-UA"/>
        </w:rPr>
        <w:t xml:space="preserve">іншими </w:t>
      </w:r>
      <w:r w:rsidRPr="00B87191">
        <w:rPr>
          <w:rFonts w:ascii="Times New Roman" w:eastAsia="Times New Roman" w:hAnsi="Times New Roman" w:cs="Times New Roman"/>
          <w:color w:val="000000"/>
          <w:sz w:val="24"/>
          <w:szCs w:val="24"/>
          <w:lang w:val="uk-UA" w:eastAsia="ru-RU" w:bidi="ru-RU"/>
        </w:rPr>
        <w:t>нормативними документами.</w:t>
      </w:r>
    </w:p>
    <w:p w14:paraId="74189A0B" w14:textId="77777777" w:rsidR="00B87191" w:rsidRPr="00B87191" w:rsidRDefault="00B87191" w:rsidP="001946FC">
      <w:pPr>
        <w:widowControl w:val="0"/>
        <w:numPr>
          <w:ilvl w:val="1"/>
          <w:numId w:val="19"/>
        </w:numPr>
        <w:tabs>
          <w:tab w:val="left" w:pos="993"/>
          <w:tab w:val="left" w:pos="2107"/>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Уся поточна </w:t>
      </w:r>
      <w:r w:rsidRPr="00B87191">
        <w:rPr>
          <w:rFonts w:ascii="Times New Roman" w:eastAsia="Times New Roman" w:hAnsi="Times New Roman" w:cs="Times New Roman"/>
          <w:color w:val="000000"/>
          <w:sz w:val="24"/>
          <w:szCs w:val="24"/>
          <w:lang w:val="uk-UA"/>
        </w:rPr>
        <w:t xml:space="preserve">інформація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хід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у визначених обсягах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порядку </w:t>
      </w:r>
      <w:r w:rsidRPr="00B87191">
        <w:rPr>
          <w:rFonts w:ascii="Times New Roman" w:eastAsia="Times New Roman" w:hAnsi="Times New Roman" w:cs="Times New Roman"/>
          <w:color w:val="000000"/>
          <w:sz w:val="24"/>
          <w:szCs w:val="24"/>
          <w:lang w:val="uk-UA"/>
        </w:rPr>
        <w:t xml:space="preserve">фіксується Генпідрядником </w:t>
      </w:r>
      <w:r w:rsidRPr="00B87191">
        <w:rPr>
          <w:rFonts w:ascii="Times New Roman" w:eastAsia="Times New Roman" w:hAnsi="Times New Roman" w:cs="Times New Roman"/>
          <w:color w:val="000000"/>
          <w:sz w:val="24"/>
          <w:szCs w:val="24"/>
          <w:lang w:val="uk-UA" w:eastAsia="ru-RU" w:bidi="ru-RU"/>
        </w:rPr>
        <w:t xml:space="preserve">у загальному </w:t>
      </w:r>
      <w:r w:rsidRPr="00B87191">
        <w:rPr>
          <w:rFonts w:ascii="Times New Roman" w:eastAsia="Times New Roman" w:hAnsi="Times New Roman" w:cs="Times New Roman"/>
          <w:color w:val="000000"/>
          <w:sz w:val="24"/>
          <w:szCs w:val="24"/>
          <w:lang w:val="uk-UA"/>
        </w:rPr>
        <w:t xml:space="preserve">журналі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який ведеться в одному </w:t>
      </w:r>
      <w:r w:rsidRPr="00B87191">
        <w:rPr>
          <w:rFonts w:ascii="Times New Roman" w:eastAsia="Times New Roman" w:hAnsi="Times New Roman" w:cs="Times New Roman"/>
          <w:color w:val="000000"/>
          <w:sz w:val="24"/>
          <w:szCs w:val="24"/>
          <w:lang w:val="uk-UA"/>
        </w:rPr>
        <w:t xml:space="preserve">примірнику, із </w:t>
      </w:r>
      <w:r w:rsidRPr="00B87191">
        <w:rPr>
          <w:rFonts w:ascii="Times New Roman" w:eastAsia="Times New Roman" w:hAnsi="Times New Roman" w:cs="Times New Roman"/>
          <w:color w:val="000000"/>
          <w:sz w:val="24"/>
          <w:szCs w:val="24"/>
          <w:lang w:val="uk-UA" w:eastAsia="ru-RU" w:bidi="ru-RU"/>
        </w:rPr>
        <w:t xml:space="preserve">записом </w:t>
      </w:r>
      <w:r w:rsidRPr="00B87191">
        <w:rPr>
          <w:rFonts w:ascii="Times New Roman" w:eastAsia="Times New Roman" w:hAnsi="Times New Roman" w:cs="Times New Roman"/>
          <w:color w:val="000000"/>
          <w:sz w:val="24"/>
          <w:szCs w:val="24"/>
          <w:lang w:val="uk-UA"/>
        </w:rPr>
        <w:t xml:space="preserve">усіх видів робіт </w:t>
      </w:r>
      <w:r w:rsidRPr="00B87191">
        <w:rPr>
          <w:rFonts w:ascii="Times New Roman" w:eastAsia="Times New Roman" w:hAnsi="Times New Roman" w:cs="Times New Roman"/>
          <w:color w:val="000000"/>
          <w:sz w:val="24"/>
          <w:szCs w:val="24"/>
          <w:lang w:val="uk-UA" w:eastAsia="ru-RU" w:bidi="ru-RU"/>
        </w:rPr>
        <w:t xml:space="preserve">(у тому </w:t>
      </w:r>
      <w:r w:rsidRPr="00B87191">
        <w:rPr>
          <w:rFonts w:ascii="Times New Roman" w:eastAsia="Times New Roman" w:hAnsi="Times New Roman" w:cs="Times New Roman"/>
          <w:color w:val="000000"/>
          <w:sz w:val="24"/>
          <w:szCs w:val="24"/>
          <w:lang w:val="uk-UA"/>
        </w:rPr>
        <w:t xml:space="preserve">числі робіт, які </w:t>
      </w:r>
      <w:r w:rsidRPr="00B87191">
        <w:rPr>
          <w:rFonts w:ascii="Times New Roman" w:eastAsia="Times New Roman" w:hAnsi="Times New Roman" w:cs="Times New Roman"/>
          <w:color w:val="000000"/>
          <w:sz w:val="24"/>
          <w:szCs w:val="24"/>
          <w:lang w:val="uk-UA" w:eastAsia="ru-RU" w:bidi="ru-RU"/>
        </w:rPr>
        <w:t xml:space="preserve">ведуться </w:t>
      </w:r>
      <w:r w:rsidRPr="00B87191">
        <w:rPr>
          <w:rFonts w:ascii="Times New Roman" w:eastAsia="Times New Roman" w:hAnsi="Times New Roman" w:cs="Times New Roman"/>
          <w:color w:val="000000"/>
          <w:sz w:val="24"/>
          <w:szCs w:val="24"/>
          <w:lang w:val="uk-UA"/>
        </w:rPr>
        <w:t xml:space="preserve">із </w:t>
      </w:r>
      <w:r w:rsidRPr="00B87191">
        <w:rPr>
          <w:rFonts w:ascii="Times New Roman" w:eastAsia="Times New Roman" w:hAnsi="Times New Roman" w:cs="Times New Roman"/>
          <w:color w:val="000000"/>
          <w:sz w:val="24"/>
          <w:szCs w:val="24"/>
          <w:lang w:val="uk-UA" w:eastAsia="ru-RU" w:bidi="ru-RU"/>
        </w:rPr>
        <w:t xml:space="preserve">залученням </w:t>
      </w:r>
      <w:r w:rsidRPr="00B87191">
        <w:rPr>
          <w:rFonts w:ascii="Times New Roman" w:eastAsia="Times New Roman" w:hAnsi="Times New Roman" w:cs="Times New Roman"/>
          <w:color w:val="000000"/>
          <w:sz w:val="24"/>
          <w:szCs w:val="24"/>
          <w:lang w:val="uk-UA"/>
        </w:rPr>
        <w:t xml:space="preserve">субпідрядних організацій) і передається Генпідрядником </w:t>
      </w:r>
      <w:r w:rsidRPr="00B87191">
        <w:rPr>
          <w:rFonts w:ascii="Times New Roman" w:eastAsia="Times New Roman" w:hAnsi="Times New Roman" w:cs="Times New Roman"/>
          <w:color w:val="000000"/>
          <w:sz w:val="24"/>
          <w:szCs w:val="24"/>
          <w:lang w:val="uk-UA" w:eastAsia="ru-RU" w:bidi="ru-RU"/>
        </w:rPr>
        <w:t xml:space="preserve">Замовнику. </w:t>
      </w:r>
      <w:r w:rsidRPr="00B87191">
        <w:rPr>
          <w:rFonts w:ascii="Times New Roman" w:eastAsia="Times New Roman" w:hAnsi="Times New Roman" w:cs="Times New Roman"/>
          <w:color w:val="000000"/>
          <w:sz w:val="24"/>
          <w:szCs w:val="24"/>
          <w:lang w:val="uk-UA"/>
        </w:rPr>
        <w:t xml:space="preserve">Відповідальність </w:t>
      </w:r>
      <w:r w:rsidRPr="00B87191">
        <w:rPr>
          <w:rFonts w:ascii="Times New Roman" w:eastAsia="Times New Roman" w:hAnsi="Times New Roman" w:cs="Times New Roman"/>
          <w:color w:val="000000"/>
          <w:sz w:val="24"/>
          <w:szCs w:val="24"/>
          <w:lang w:val="uk-UA" w:eastAsia="ru-RU" w:bidi="ru-RU"/>
        </w:rPr>
        <w:t xml:space="preserve">за ведення журналу </w:t>
      </w:r>
      <w:r w:rsidRPr="00B87191">
        <w:rPr>
          <w:rFonts w:ascii="Times New Roman" w:eastAsia="Times New Roman" w:hAnsi="Times New Roman" w:cs="Times New Roman"/>
          <w:color w:val="000000"/>
          <w:sz w:val="24"/>
          <w:szCs w:val="24"/>
          <w:lang w:val="uk-UA"/>
        </w:rPr>
        <w:t xml:space="preserve">покладається </w:t>
      </w:r>
      <w:r w:rsidRPr="00B87191">
        <w:rPr>
          <w:rFonts w:ascii="Times New Roman" w:eastAsia="Times New Roman" w:hAnsi="Times New Roman" w:cs="Times New Roman"/>
          <w:color w:val="000000"/>
          <w:sz w:val="24"/>
          <w:szCs w:val="24"/>
          <w:lang w:val="uk-UA" w:eastAsia="ru-RU" w:bidi="ru-RU"/>
        </w:rPr>
        <w:t xml:space="preserve">на особу, яка </w:t>
      </w:r>
      <w:r w:rsidRPr="00B87191">
        <w:rPr>
          <w:rFonts w:ascii="Times New Roman" w:eastAsia="Times New Roman" w:hAnsi="Times New Roman" w:cs="Times New Roman"/>
          <w:color w:val="000000"/>
          <w:sz w:val="24"/>
          <w:szCs w:val="24"/>
          <w:lang w:val="uk-UA"/>
        </w:rPr>
        <w:t xml:space="preserve">є </w:t>
      </w:r>
      <w:r w:rsidRPr="00B87191">
        <w:rPr>
          <w:rFonts w:ascii="Times New Roman" w:eastAsia="Times New Roman" w:hAnsi="Times New Roman" w:cs="Times New Roman"/>
          <w:color w:val="000000"/>
          <w:sz w:val="24"/>
          <w:szCs w:val="24"/>
          <w:lang w:val="uk-UA" w:eastAsia="ru-RU" w:bidi="ru-RU"/>
        </w:rPr>
        <w:t xml:space="preserve">уповноваженим представником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на </w:t>
      </w:r>
      <w:r w:rsidRPr="00B87191">
        <w:rPr>
          <w:rFonts w:ascii="Times New Roman" w:eastAsia="Times New Roman" w:hAnsi="Times New Roman" w:cs="Times New Roman"/>
          <w:color w:val="000000"/>
          <w:sz w:val="24"/>
          <w:szCs w:val="24"/>
          <w:lang w:val="uk-UA"/>
        </w:rPr>
        <w:t xml:space="preserve">будівельному </w:t>
      </w:r>
      <w:r w:rsidRPr="00B87191">
        <w:rPr>
          <w:rFonts w:ascii="Times New Roman" w:eastAsia="Times New Roman" w:hAnsi="Times New Roman" w:cs="Times New Roman"/>
          <w:color w:val="000000"/>
          <w:sz w:val="24"/>
          <w:szCs w:val="24"/>
          <w:lang w:val="uk-UA" w:eastAsia="ru-RU" w:bidi="ru-RU"/>
        </w:rPr>
        <w:t>майданчику.</w:t>
      </w:r>
    </w:p>
    <w:p w14:paraId="6EDA7E0C"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у будь-який час може ознайомитися з порядком ведення </w:t>
      </w:r>
      <w:r w:rsidRPr="00B87191">
        <w:rPr>
          <w:rFonts w:ascii="Times New Roman" w:eastAsia="Times New Roman" w:hAnsi="Times New Roman" w:cs="Times New Roman"/>
          <w:color w:val="000000"/>
          <w:sz w:val="24"/>
          <w:szCs w:val="24"/>
          <w:lang w:val="uk-UA"/>
        </w:rPr>
        <w:t xml:space="preserve">документації. </w:t>
      </w:r>
      <w:r w:rsidRPr="00B87191">
        <w:rPr>
          <w:rFonts w:ascii="Times New Roman" w:eastAsia="Times New Roman" w:hAnsi="Times New Roman" w:cs="Times New Roman"/>
          <w:color w:val="000000"/>
          <w:sz w:val="24"/>
          <w:szCs w:val="24"/>
          <w:lang w:val="uk-UA" w:eastAsia="ru-RU" w:bidi="ru-RU"/>
        </w:rPr>
        <w:t xml:space="preserve">Вимоги Замовника щодо виявлених порушень заносяться до журналу </w:t>
      </w:r>
      <w:r w:rsidRPr="00B87191">
        <w:rPr>
          <w:rFonts w:ascii="Times New Roman" w:eastAsia="Times New Roman" w:hAnsi="Times New Roman" w:cs="Times New Roman"/>
          <w:color w:val="000000"/>
          <w:sz w:val="24"/>
          <w:szCs w:val="24"/>
          <w:lang w:val="uk-UA"/>
        </w:rPr>
        <w:t xml:space="preserve">обліку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робіт.</w:t>
      </w:r>
    </w:p>
    <w:p w14:paraId="4F227B7C" w14:textId="77777777" w:rsidR="00B87191" w:rsidRPr="00B87191" w:rsidRDefault="00B87191" w:rsidP="0027589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оформлює </w:t>
      </w:r>
      <w:r w:rsidRPr="00B87191">
        <w:rPr>
          <w:rFonts w:ascii="Times New Roman" w:eastAsia="Times New Roman" w:hAnsi="Times New Roman" w:cs="Times New Roman"/>
          <w:color w:val="000000"/>
          <w:sz w:val="24"/>
          <w:szCs w:val="24"/>
          <w:lang w:val="uk-UA" w:eastAsia="ru-RU" w:bidi="ru-RU"/>
        </w:rPr>
        <w:t xml:space="preserve">в установленому порядку в </w:t>
      </w:r>
      <w:r w:rsidRPr="00B87191">
        <w:rPr>
          <w:rFonts w:ascii="Times New Roman" w:eastAsia="Times New Roman" w:hAnsi="Times New Roman" w:cs="Times New Roman"/>
          <w:color w:val="000000"/>
          <w:sz w:val="24"/>
          <w:szCs w:val="24"/>
          <w:lang w:val="uk-UA"/>
        </w:rPr>
        <w:t xml:space="preserve">необхідні терміни </w:t>
      </w:r>
      <w:r w:rsidRPr="00B87191">
        <w:rPr>
          <w:rFonts w:ascii="Times New Roman" w:eastAsia="Times New Roman" w:hAnsi="Times New Roman" w:cs="Times New Roman"/>
          <w:color w:val="000000"/>
          <w:sz w:val="24"/>
          <w:szCs w:val="24"/>
          <w:lang w:val="uk-UA" w:eastAsia="ru-RU" w:bidi="ru-RU"/>
        </w:rPr>
        <w:t xml:space="preserve">акти на </w:t>
      </w:r>
      <w:r w:rsidRPr="00B87191">
        <w:rPr>
          <w:rFonts w:ascii="Times New Roman" w:eastAsia="Times New Roman" w:hAnsi="Times New Roman" w:cs="Times New Roman"/>
          <w:color w:val="000000"/>
          <w:sz w:val="24"/>
          <w:szCs w:val="24"/>
          <w:lang w:val="uk-UA"/>
        </w:rPr>
        <w:t xml:space="preserve">приховані </w:t>
      </w:r>
      <w:r w:rsidRPr="00B87191">
        <w:rPr>
          <w:rFonts w:ascii="Times New Roman" w:eastAsia="Times New Roman" w:hAnsi="Times New Roman" w:cs="Times New Roman"/>
          <w:color w:val="000000"/>
          <w:sz w:val="24"/>
          <w:szCs w:val="24"/>
          <w:lang w:val="uk-UA" w:eastAsia="ru-RU" w:bidi="ru-RU"/>
        </w:rPr>
        <w:t xml:space="preserve">роботи з викликом </w:t>
      </w:r>
      <w:r w:rsidRPr="00B87191">
        <w:rPr>
          <w:rFonts w:ascii="Times New Roman" w:eastAsia="Times New Roman" w:hAnsi="Times New Roman" w:cs="Times New Roman"/>
          <w:color w:val="000000"/>
          <w:sz w:val="24"/>
          <w:szCs w:val="24"/>
          <w:lang w:val="uk-UA"/>
        </w:rPr>
        <w:t xml:space="preserve">необхідних представників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учасників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підписання </w:t>
      </w:r>
      <w:r w:rsidRPr="00B87191">
        <w:rPr>
          <w:rFonts w:ascii="Times New Roman" w:eastAsia="Times New Roman" w:hAnsi="Times New Roman" w:cs="Times New Roman"/>
          <w:color w:val="000000"/>
          <w:sz w:val="24"/>
          <w:szCs w:val="24"/>
          <w:lang w:val="uk-UA" w:eastAsia="ru-RU" w:bidi="ru-RU"/>
        </w:rPr>
        <w:t xml:space="preserve">цих </w:t>
      </w:r>
      <w:r w:rsidRPr="00B87191">
        <w:rPr>
          <w:rFonts w:ascii="Times New Roman" w:eastAsia="Times New Roman" w:hAnsi="Times New Roman" w:cs="Times New Roman"/>
          <w:color w:val="000000"/>
          <w:sz w:val="24"/>
          <w:szCs w:val="24"/>
          <w:lang w:val="uk-UA"/>
        </w:rPr>
        <w:t>документів.</w:t>
      </w:r>
    </w:p>
    <w:p w14:paraId="78E817E3"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несе повну </w:t>
      </w:r>
      <w:r w:rsidRPr="00B87191">
        <w:rPr>
          <w:rFonts w:ascii="Times New Roman" w:eastAsia="Times New Roman" w:hAnsi="Times New Roman" w:cs="Times New Roman"/>
          <w:color w:val="000000"/>
          <w:sz w:val="24"/>
          <w:szCs w:val="24"/>
          <w:lang w:val="uk-UA"/>
        </w:rPr>
        <w:t xml:space="preserve">відповідальність згідно </w:t>
      </w:r>
      <w:r w:rsidRPr="00B87191">
        <w:rPr>
          <w:rFonts w:ascii="Times New Roman" w:eastAsia="Times New Roman" w:hAnsi="Times New Roman" w:cs="Times New Roman"/>
          <w:color w:val="000000"/>
          <w:sz w:val="24"/>
          <w:szCs w:val="24"/>
          <w:lang w:val="uk-UA" w:eastAsia="ru-RU" w:bidi="ru-RU"/>
        </w:rPr>
        <w:t xml:space="preserve">з чинним законодавством за </w:t>
      </w:r>
      <w:r w:rsidRPr="00B87191">
        <w:rPr>
          <w:rFonts w:ascii="Times New Roman" w:eastAsia="Times New Roman" w:hAnsi="Times New Roman" w:cs="Times New Roman"/>
          <w:color w:val="000000"/>
          <w:sz w:val="24"/>
          <w:szCs w:val="24"/>
          <w:lang w:val="uk-UA"/>
        </w:rPr>
        <w:t xml:space="preserve">достовірність наданої </w:t>
      </w:r>
      <w:r w:rsidRPr="00B87191">
        <w:rPr>
          <w:rFonts w:ascii="Times New Roman" w:eastAsia="Times New Roman" w:hAnsi="Times New Roman" w:cs="Times New Roman"/>
          <w:color w:val="000000"/>
          <w:sz w:val="24"/>
          <w:szCs w:val="24"/>
          <w:lang w:val="uk-UA" w:eastAsia="ru-RU" w:bidi="ru-RU"/>
        </w:rPr>
        <w:t xml:space="preserve">ним </w:t>
      </w:r>
      <w:r w:rsidRPr="00B87191">
        <w:rPr>
          <w:rFonts w:ascii="Times New Roman" w:eastAsia="Times New Roman" w:hAnsi="Times New Roman" w:cs="Times New Roman"/>
          <w:color w:val="000000"/>
          <w:sz w:val="24"/>
          <w:szCs w:val="24"/>
          <w:lang w:val="uk-UA"/>
        </w:rPr>
        <w:t>документації.</w:t>
      </w:r>
    </w:p>
    <w:p w14:paraId="7AE9697B" w14:textId="77777777" w:rsidR="00B87191" w:rsidRPr="00B87191" w:rsidRDefault="00B87191" w:rsidP="00275892">
      <w:pPr>
        <w:widowControl w:val="0"/>
        <w:numPr>
          <w:ilvl w:val="1"/>
          <w:numId w:val="19"/>
        </w:numPr>
        <w:tabs>
          <w:tab w:val="left" w:pos="851"/>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Сторони за </w:t>
      </w:r>
      <w:r w:rsidRPr="00B87191">
        <w:rPr>
          <w:rFonts w:ascii="Times New Roman" w:eastAsia="Times New Roman" w:hAnsi="Times New Roman" w:cs="Times New Roman"/>
          <w:color w:val="000000"/>
          <w:sz w:val="24"/>
          <w:szCs w:val="24"/>
          <w:lang w:val="uk-UA"/>
        </w:rPr>
        <w:t xml:space="preserve">взаємною домовленістю </w:t>
      </w:r>
      <w:r w:rsidRPr="00B87191">
        <w:rPr>
          <w:rFonts w:ascii="Times New Roman" w:eastAsia="Times New Roman" w:hAnsi="Times New Roman" w:cs="Times New Roman"/>
          <w:color w:val="000000"/>
          <w:sz w:val="24"/>
          <w:szCs w:val="24"/>
          <w:lang w:val="uk-UA" w:eastAsia="ru-RU" w:bidi="ru-RU"/>
        </w:rPr>
        <w:t xml:space="preserve">проводять </w:t>
      </w:r>
      <w:r w:rsidRPr="00B87191">
        <w:rPr>
          <w:rFonts w:ascii="Times New Roman" w:eastAsia="Times New Roman" w:hAnsi="Times New Roman" w:cs="Times New Roman"/>
          <w:color w:val="000000"/>
          <w:sz w:val="24"/>
          <w:szCs w:val="24"/>
          <w:lang w:val="uk-UA"/>
        </w:rPr>
        <w:t xml:space="preserve">спільні </w:t>
      </w:r>
      <w:r w:rsidRPr="00B87191">
        <w:rPr>
          <w:rFonts w:ascii="Times New Roman" w:eastAsia="Times New Roman" w:hAnsi="Times New Roman" w:cs="Times New Roman"/>
          <w:color w:val="000000"/>
          <w:sz w:val="24"/>
          <w:szCs w:val="24"/>
          <w:lang w:val="uk-UA" w:eastAsia="ru-RU" w:bidi="ru-RU"/>
        </w:rPr>
        <w:t xml:space="preserve">наради з питань виконання ними умов цього Договору, в тому </w:t>
      </w:r>
      <w:r w:rsidRPr="00B87191">
        <w:rPr>
          <w:rFonts w:ascii="Times New Roman" w:eastAsia="Times New Roman" w:hAnsi="Times New Roman" w:cs="Times New Roman"/>
          <w:color w:val="000000"/>
          <w:sz w:val="24"/>
          <w:szCs w:val="24"/>
          <w:lang w:val="uk-UA"/>
        </w:rPr>
        <w:t xml:space="preserve">числі </w:t>
      </w:r>
      <w:r w:rsidRPr="00B87191">
        <w:rPr>
          <w:rFonts w:ascii="Times New Roman" w:eastAsia="Times New Roman" w:hAnsi="Times New Roman" w:cs="Times New Roman"/>
          <w:color w:val="000000"/>
          <w:sz w:val="24"/>
          <w:szCs w:val="24"/>
          <w:lang w:val="uk-UA" w:eastAsia="ru-RU" w:bidi="ru-RU"/>
        </w:rPr>
        <w:t xml:space="preserve">безпосередньо на </w:t>
      </w:r>
      <w:r w:rsidRPr="00B87191">
        <w:rPr>
          <w:rFonts w:ascii="Times New Roman" w:eastAsia="Times New Roman" w:hAnsi="Times New Roman" w:cs="Times New Roman"/>
          <w:color w:val="000000"/>
          <w:sz w:val="24"/>
          <w:szCs w:val="24"/>
          <w:lang w:val="uk-UA"/>
        </w:rPr>
        <w:t xml:space="preserve">об’єкті, </w:t>
      </w:r>
      <w:r w:rsidRPr="00B87191">
        <w:rPr>
          <w:rFonts w:ascii="Times New Roman" w:eastAsia="Times New Roman" w:hAnsi="Times New Roman" w:cs="Times New Roman"/>
          <w:color w:val="000000"/>
          <w:sz w:val="24"/>
          <w:szCs w:val="24"/>
          <w:lang w:val="uk-UA" w:eastAsia="ru-RU" w:bidi="ru-RU"/>
        </w:rPr>
        <w:t xml:space="preserve">та ухвалюють </w:t>
      </w:r>
      <w:r w:rsidRPr="00B87191">
        <w:rPr>
          <w:rFonts w:ascii="Times New Roman" w:eastAsia="Times New Roman" w:hAnsi="Times New Roman" w:cs="Times New Roman"/>
          <w:color w:val="000000"/>
          <w:sz w:val="24"/>
          <w:szCs w:val="24"/>
          <w:lang w:val="uk-UA"/>
        </w:rPr>
        <w:t>відповідні рішення.</w:t>
      </w:r>
    </w:p>
    <w:p w14:paraId="67808400" w14:textId="77777777" w:rsidR="00B87191" w:rsidRPr="00B87191" w:rsidRDefault="00B87191" w:rsidP="001470C4">
      <w:pPr>
        <w:keepNext/>
        <w:keepLines/>
        <w:widowControl w:val="0"/>
        <w:numPr>
          <w:ilvl w:val="0"/>
          <w:numId w:val="19"/>
        </w:numPr>
        <w:tabs>
          <w:tab w:val="left" w:pos="3671"/>
        </w:tabs>
        <w:spacing w:after="220" w:line="252" w:lineRule="auto"/>
        <w:ind w:left="3300"/>
        <w:jc w:val="both"/>
        <w:outlineLvl w:val="1"/>
        <w:rPr>
          <w:rFonts w:ascii="Times New Roman" w:eastAsia="Times New Roman" w:hAnsi="Times New Roman" w:cs="Times New Roman"/>
          <w:b/>
          <w:bCs/>
          <w:sz w:val="24"/>
          <w:szCs w:val="24"/>
          <w:lang w:val="uk-UA"/>
        </w:rPr>
      </w:pPr>
      <w:bookmarkStart w:id="22" w:name="bookmark30"/>
      <w:r w:rsidRPr="00B87191">
        <w:rPr>
          <w:rFonts w:ascii="Times New Roman" w:eastAsia="Times New Roman" w:hAnsi="Times New Roman" w:cs="Times New Roman"/>
          <w:b/>
          <w:bCs/>
          <w:color w:val="000000"/>
          <w:sz w:val="24"/>
          <w:szCs w:val="24"/>
          <w:lang w:val="uk-UA"/>
        </w:rPr>
        <w:t xml:space="preserve">ФІНАНСУВАННЯ КАПІТАЛЬНОГО </w:t>
      </w:r>
      <w:r w:rsidRPr="00B87191">
        <w:rPr>
          <w:rFonts w:ascii="Times New Roman" w:eastAsia="Times New Roman" w:hAnsi="Times New Roman" w:cs="Times New Roman"/>
          <w:b/>
          <w:bCs/>
          <w:color w:val="000000"/>
          <w:sz w:val="24"/>
          <w:szCs w:val="24"/>
          <w:lang w:val="uk-UA" w:eastAsia="ru-RU" w:bidi="ru-RU"/>
        </w:rPr>
        <w:t xml:space="preserve">РЕМОНТУ </w:t>
      </w:r>
      <w:r w:rsidRPr="00B87191">
        <w:rPr>
          <w:rFonts w:ascii="Times New Roman" w:eastAsia="Times New Roman" w:hAnsi="Times New Roman" w:cs="Times New Roman"/>
          <w:b/>
          <w:bCs/>
          <w:color w:val="000000"/>
          <w:sz w:val="24"/>
          <w:szCs w:val="24"/>
          <w:lang w:val="uk-UA"/>
        </w:rPr>
        <w:t>ОБ’ЄКТА</w:t>
      </w:r>
      <w:bookmarkEnd w:id="22"/>
    </w:p>
    <w:p w14:paraId="7A077027" w14:textId="23F7661B" w:rsidR="00B87191" w:rsidRPr="00275892" w:rsidRDefault="00275892" w:rsidP="00275892">
      <w:pPr>
        <w:pStyle w:val="aff0"/>
        <w:widowControl w:val="0"/>
        <w:numPr>
          <w:ilvl w:val="1"/>
          <w:numId w:val="19"/>
        </w:numPr>
        <w:tabs>
          <w:tab w:val="left" w:pos="851"/>
        </w:tabs>
        <w:spacing w:after="0" w:line="252" w:lineRule="auto"/>
        <w:ind w:firstLine="66"/>
        <w:jc w:val="both"/>
        <w:rPr>
          <w:rFonts w:ascii="Times New Roman" w:eastAsia="Times New Roman" w:hAnsi="Times New Roman"/>
          <w:sz w:val="24"/>
        </w:rPr>
      </w:pPr>
      <w:r w:rsidRPr="00275892">
        <w:rPr>
          <w:rFonts w:ascii="Times New Roman" w:eastAsia="Times New Roman" w:hAnsi="Times New Roman"/>
          <w:color w:val="000000"/>
          <w:sz w:val="24"/>
        </w:rPr>
        <w:t xml:space="preserve"> Джерелом фінансування робіт є кошти</w:t>
      </w:r>
      <w:r w:rsidR="00860B14">
        <w:rPr>
          <w:rFonts w:ascii="Times New Roman" w:eastAsia="Times New Roman" w:hAnsi="Times New Roman"/>
          <w:color w:val="000000"/>
          <w:sz w:val="24"/>
        </w:rPr>
        <w:t xml:space="preserve"> місцевого бюджету</w:t>
      </w:r>
      <w:r w:rsidRPr="00275892">
        <w:rPr>
          <w:rFonts w:ascii="Times New Roman" w:eastAsia="Times New Roman" w:hAnsi="Times New Roman"/>
          <w:color w:val="000000"/>
          <w:sz w:val="24"/>
        </w:rPr>
        <w:t xml:space="preserve">. Зміна або поява додаткового джерела </w:t>
      </w:r>
      <w:r w:rsidR="00B87191" w:rsidRPr="00275892">
        <w:rPr>
          <w:rFonts w:ascii="Times New Roman" w:eastAsia="Times New Roman" w:hAnsi="Times New Roman"/>
          <w:color w:val="000000"/>
          <w:sz w:val="24"/>
        </w:rPr>
        <w:t xml:space="preserve">фінансування </w:t>
      </w:r>
      <w:r w:rsidR="00B87191" w:rsidRPr="00275892">
        <w:rPr>
          <w:rFonts w:ascii="Times New Roman" w:eastAsia="Times New Roman" w:hAnsi="Times New Roman"/>
          <w:color w:val="000000"/>
          <w:sz w:val="24"/>
          <w:lang w:eastAsia="ru-RU" w:bidi="ru-RU"/>
        </w:rPr>
        <w:t xml:space="preserve">у </w:t>
      </w:r>
      <w:r w:rsidR="00B87191" w:rsidRPr="00275892">
        <w:rPr>
          <w:rFonts w:ascii="Times New Roman" w:eastAsia="Times New Roman" w:hAnsi="Times New Roman"/>
          <w:color w:val="000000"/>
          <w:sz w:val="24"/>
        </w:rPr>
        <w:t xml:space="preserve">період дії </w:t>
      </w:r>
      <w:r w:rsidR="00B87191" w:rsidRPr="00275892">
        <w:rPr>
          <w:rFonts w:ascii="Times New Roman" w:eastAsia="Times New Roman" w:hAnsi="Times New Roman"/>
          <w:color w:val="000000"/>
          <w:sz w:val="24"/>
          <w:lang w:eastAsia="ru-RU" w:bidi="ru-RU"/>
        </w:rPr>
        <w:t xml:space="preserve">Договору </w:t>
      </w:r>
      <w:r w:rsidR="00B87191" w:rsidRPr="00275892">
        <w:rPr>
          <w:rFonts w:ascii="Times New Roman" w:eastAsia="Times New Roman" w:hAnsi="Times New Roman"/>
          <w:color w:val="000000"/>
          <w:sz w:val="24"/>
        </w:rPr>
        <w:t xml:space="preserve">регулюється </w:t>
      </w:r>
      <w:r w:rsidR="00B87191" w:rsidRPr="00275892">
        <w:rPr>
          <w:rFonts w:ascii="Times New Roman" w:eastAsia="Times New Roman" w:hAnsi="Times New Roman"/>
          <w:color w:val="000000"/>
          <w:sz w:val="24"/>
          <w:lang w:eastAsia="ru-RU" w:bidi="ru-RU"/>
        </w:rPr>
        <w:t xml:space="preserve">укладанням </w:t>
      </w:r>
      <w:r w:rsidR="00B87191" w:rsidRPr="00275892">
        <w:rPr>
          <w:rFonts w:ascii="Times New Roman" w:eastAsia="Times New Roman" w:hAnsi="Times New Roman"/>
          <w:color w:val="000000"/>
          <w:sz w:val="24"/>
        </w:rPr>
        <w:t xml:space="preserve">додаткової </w:t>
      </w:r>
      <w:r w:rsidR="00B87191" w:rsidRPr="00275892">
        <w:rPr>
          <w:rFonts w:ascii="Times New Roman" w:eastAsia="Times New Roman" w:hAnsi="Times New Roman"/>
          <w:color w:val="000000"/>
          <w:sz w:val="24"/>
          <w:lang w:eastAsia="ru-RU" w:bidi="ru-RU"/>
        </w:rPr>
        <w:t xml:space="preserve">угоди до Договору </w:t>
      </w:r>
      <w:r w:rsidR="00B87191" w:rsidRPr="00275892">
        <w:rPr>
          <w:rFonts w:ascii="Times New Roman" w:eastAsia="Times New Roman" w:hAnsi="Times New Roman"/>
          <w:color w:val="000000"/>
          <w:sz w:val="24"/>
        </w:rPr>
        <w:t xml:space="preserve">із </w:t>
      </w:r>
      <w:r w:rsidR="00B87191" w:rsidRPr="00275892">
        <w:rPr>
          <w:rFonts w:ascii="Times New Roman" w:eastAsia="Times New Roman" w:hAnsi="Times New Roman"/>
          <w:color w:val="000000"/>
          <w:sz w:val="24"/>
          <w:lang w:eastAsia="ru-RU" w:bidi="ru-RU"/>
        </w:rPr>
        <w:t xml:space="preserve">зазначенням джерела </w:t>
      </w:r>
      <w:r w:rsidR="00B87191" w:rsidRPr="00275892">
        <w:rPr>
          <w:rFonts w:ascii="Times New Roman" w:eastAsia="Times New Roman" w:hAnsi="Times New Roman"/>
          <w:color w:val="000000"/>
          <w:sz w:val="24"/>
        </w:rPr>
        <w:t xml:space="preserve">фінансування </w:t>
      </w:r>
      <w:r w:rsidR="00B87191" w:rsidRPr="00275892">
        <w:rPr>
          <w:rFonts w:ascii="Times New Roman" w:eastAsia="Times New Roman" w:hAnsi="Times New Roman"/>
          <w:color w:val="000000"/>
          <w:sz w:val="24"/>
          <w:lang w:eastAsia="ru-RU" w:bidi="ru-RU"/>
        </w:rPr>
        <w:t>та суми.</w:t>
      </w:r>
    </w:p>
    <w:p w14:paraId="0A6675F1"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Фінансування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об’єкта </w:t>
      </w:r>
      <w:r w:rsidRPr="00B87191">
        <w:rPr>
          <w:rFonts w:ascii="Times New Roman" w:eastAsia="Times New Roman" w:hAnsi="Times New Roman" w:cs="Times New Roman"/>
          <w:color w:val="000000"/>
          <w:sz w:val="24"/>
          <w:szCs w:val="24"/>
          <w:lang w:val="uk-UA" w:eastAsia="ru-RU" w:bidi="ru-RU"/>
        </w:rPr>
        <w:t xml:space="preserve">проводиться за планом, який </w:t>
      </w:r>
      <w:r w:rsidRPr="00B87191">
        <w:rPr>
          <w:rFonts w:ascii="Times New Roman" w:eastAsia="Times New Roman" w:hAnsi="Times New Roman" w:cs="Times New Roman"/>
          <w:color w:val="000000"/>
          <w:sz w:val="24"/>
          <w:szCs w:val="24"/>
          <w:lang w:val="uk-UA"/>
        </w:rPr>
        <w:t xml:space="preserve">складається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узгоджується </w:t>
      </w:r>
      <w:r w:rsidRPr="00B87191">
        <w:rPr>
          <w:rFonts w:ascii="Times New Roman" w:eastAsia="Times New Roman" w:hAnsi="Times New Roman" w:cs="Times New Roman"/>
          <w:color w:val="000000"/>
          <w:sz w:val="24"/>
          <w:szCs w:val="24"/>
          <w:lang w:val="uk-UA" w:eastAsia="ru-RU" w:bidi="ru-RU"/>
        </w:rPr>
        <w:t xml:space="preserve">з </w:t>
      </w:r>
      <w:r w:rsidRPr="00B87191">
        <w:rPr>
          <w:rFonts w:ascii="Times New Roman" w:eastAsia="Times New Roman" w:hAnsi="Times New Roman" w:cs="Times New Roman"/>
          <w:color w:val="000000"/>
          <w:sz w:val="24"/>
          <w:szCs w:val="24"/>
          <w:lang w:val="uk-UA"/>
        </w:rPr>
        <w:t xml:space="preserve">інвестором </w:t>
      </w:r>
      <w:r w:rsidRPr="00B87191">
        <w:rPr>
          <w:rFonts w:ascii="Times New Roman" w:eastAsia="Times New Roman" w:hAnsi="Times New Roman" w:cs="Times New Roman"/>
          <w:color w:val="000000"/>
          <w:sz w:val="24"/>
          <w:szCs w:val="24"/>
          <w:lang w:val="uk-UA" w:eastAsia="ru-RU" w:bidi="ru-RU"/>
        </w:rPr>
        <w:t xml:space="preserve">(головним розпорядником бюджетних </w:t>
      </w:r>
      <w:r w:rsidRPr="00B87191">
        <w:rPr>
          <w:rFonts w:ascii="Times New Roman" w:eastAsia="Times New Roman" w:hAnsi="Times New Roman" w:cs="Times New Roman"/>
          <w:color w:val="000000"/>
          <w:sz w:val="24"/>
          <w:szCs w:val="24"/>
          <w:lang w:val="uk-UA"/>
        </w:rPr>
        <w:t xml:space="preserve">коштів)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Генпідрядником і є невід’ємною </w:t>
      </w:r>
      <w:r w:rsidRPr="00B87191">
        <w:rPr>
          <w:rFonts w:ascii="Times New Roman" w:eastAsia="Times New Roman" w:hAnsi="Times New Roman" w:cs="Times New Roman"/>
          <w:color w:val="000000"/>
          <w:sz w:val="24"/>
          <w:szCs w:val="24"/>
          <w:lang w:val="uk-UA" w:eastAsia="ru-RU" w:bidi="ru-RU"/>
        </w:rPr>
        <w:t>частиною Договору (додаток 3).</w:t>
      </w:r>
    </w:p>
    <w:p w14:paraId="17C75613"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Бюджетні </w:t>
      </w:r>
      <w:r w:rsidRPr="00B87191">
        <w:rPr>
          <w:rFonts w:ascii="Times New Roman" w:eastAsia="Times New Roman" w:hAnsi="Times New Roman" w:cs="Times New Roman"/>
          <w:color w:val="000000"/>
          <w:sz w:val="24"/>
          <w:szCs w:val="24"/>
          <w:lang w:val="uk-UA" w:eastAsia="ru-RU" w:bidi="ru-RU"/>
        </w:rPr>
        <w:t xml:space="preserve">зобов’язання та </w:t>
      </w:r>
      <w:r w:rsidRPr="00B87191">
        <w:rPr>
          <w:rFonts w:ascii="Times New Roman" w:eastAsia="Times New Roman" w:hAnsi="Times New Roman" w:cs="Times New Roman"/>
          <w:color w:val="000000"/>
          <w:sz w:val="24"/>
          <w:szCs w:val="24"/>
          <w:lang w:val="uk-UA"/>
        </w:rPr>
        <w:t xml:space="preserve">платежі </w:t>
      </w:r>
      <w:r w:rsidRPr="00B87191">
        <w:rPr>
          <w:rFonts w:ascii="Times New Roman" w:eastAsia="Times New Roman" w:hAnsi="Times New Roman" w:cs="Times New Roman"/>
          <w:color w:val="000000"/>
          <w:sz w:val="24"/>
          <w:szCs w:val="24"/>
          <w:lang w:val="uk-UA" w:eastAsia="ru-RU" w:bidi="ru-RU"/>
        </w:rPr>
        <w:t xml:space="preserve">з бюджету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лише за </w:t>
      </w:r>
      <w:r w:rsidRPr="00B87191">
        <w:rPr>
          <w:rFonts w:ascii="Times New Roman" w:eastAsia="Times New Roman" w:hAnsi="Times New Roman" w:cs="Times New Roman"/>
          <w:color w:val="000000"/>
          <w:sz w:val="24"/>
          <w:szCs w:val="24"/>
          <w:lang w:val="uk-UA"/>
        </w:rPr>
        <w:t xml:space="preserve">наявності відповідного </w:t>
      </w:r>
      <w:r w:rsidRPr="00B87191">
        <w:rPr>
          <w:rFonts w:ascii="Times New Roman" w:eastAsia="Times New Roman" w:hAnsi="Times New Roman" w:cs="Times New Roman"/>
          <w:color w:val="000000"/>
          <w:sz w:val="24"/>
          <w:szCs w:val="24"/>
          <w:lang w:val="uk-UA" w:eastAsia="ru-RU" w:bidi="ru-RU"/>
        </w:rPr>
        <w:t xml:space="preserve">бюджетного призначення </w:t>
      </w:r>
      <w:r w:rsidRPr="00B87191">
        <w:rPr>
          <w:rFonts w:ascii="Times New Roman" w:eastAsia="Times New Roman" w:hAnsi="Times New Roman" w:cs="Times New Roman"/>
          <w:color w:val="000000"/>
          <w:sz w:val="24"/>
          <w:szCs w:val="24"/>
          <w:lang w:val="uk-UA"/>
        </w:rPr>
        <w:t xml:space="preserve">згідно зі </w:t>
      </w:r>
      <w:r w:rsidRPr="00B87191">
        <w:rPr>
          <w:rFonts w:ascii="Times New Roman" w:eastAsia="Times New Roman" w:hAnsi="Times New Roman" w:cs="Times New Roman"/>
          <w:color w:val="000000"/>
          <w:sz w:val="24"/>
          <w:szCs w:val="24"/>
          <w:lang w:val="uk-UA" w:eastAsia="ru-RU" w:bidi="ru-RU"/>
        </w:rPr>
        <w:t xml:space="preserve">статтею 23 (частина перша) Бюджетного Кодексу </w:t>
      </w:r>
      <w:r w:rsidRPr="00B87191">
        <w:rPr>
          <w:rFonts w:ascii="Times New Roman" w:eastAsia="Times New Roman" w:hAnsi="Times New Roman" w:cs="Times New Roman"/>
          <w:color w:val="000000"/>
          <w:sz w:val="24"/>
          <w:szCs w:val="24"/>
          <w:lang w:val="uk-UA"/>
        </w:rPr>
        <w:t xml:space="preserve">України. Фінансування робіт здійснюється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плану </w:t>
      </w:r>
      <w:r w:rsidRPr="00B87191">
        <w:rPr>
          <w:rFonts w:ascii="Times New Roman" w:eastAsia="Times New Roman" w:hAnsi="Times New Roman" w:cs="Times New Roman"/>
          <w:color w:val="000000"/>
          <w:sz w:val="24"/>
          <w:szCs w:val="24"/>
          <w:lang w:val="uk-UA"/>
        </w:rPr>
        <w:t xml:space="preserve">фінансування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міру </w:t>
      </w:r>
      <w:r w:rsidRPr="00B87191">
        <w:rPr>
          <w:rFonts w:ascii="Times New Roman" w:eastAsia="Times New Roman" w:hAnsi="Times New Roman" w:cs="Times New Roman"/>
          <w:color w:val="000000"/>
          <w:sz w:val="24"/>
          <w:szCs w:val="24"/>
          <w:lang w:val="uk-UA" w:eastAsia="ru-RU" w:bidi="ru-RU"/>
        </w:rPr>
        <w:t xml:space="preserve">надходження бюджетних </w:t>
      </w:r>
      <w:r w:rsidRPr="00B87191">
        <w:rPr>
          <w:rFonts w:ascii="Times New Roman" w:eastAsia="Times New Roman" w:hAnsi="Times New Roman" w:cs="Times New Roman"/>
          <w:color w:val="000000"/>
          <w:sz w:val="24"/>
          <w:szCs w:val="24"/>
          <w:lang w:val="uk-UA"/>
        </w:rPr>
        <w:t>коштів.</w:t>
      </w:r>
    </w:p>
    <w:p w14:paraId="553DE13B"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План </w:t>
      </w:r>
      <w:r w:rsidRPr="00B87191">
        <w:rPr>
          <w:rFonts w:ascii="Times New Roman" w:eastAsia="Times New Roman" w:hAnsi="Times New Roman" w:cs="Times New Roman"/>
          <w:color w:val="000000"/>
          <w:sz w:val="24"/>
          <w:szCs w:val="24"/>
          <w:lang w:val="uk-UA"/>
        </w:rPr>
        <w:t xml:space="preserve">фінансування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складається </w:t>
      </w:r>
      <w:r w:rsidRPr="00B87191">
        <w:rPr>
          <w:rFonts w:ascii="Times New Roman" w:eastAsia="Times New Roman" w:hAnsi="Times New Roman" w:cs="Times New Roman"/>
          <w:color w:val="000000"/>
          <w:sz w:val="24"/>
          <w:szCs w:val="24"/>
          <w:lang w:val="uk-UA" w:eastAsia="ru-RU" w:bidi="ru-RU"/>
        </w:rPr>
        <w:t xml:space="preserve">на весь </w:t>
      </w:r>
      <w:r w:rsidRPr="00B87191">
        <w:rPr>
          <w:rFonts w:ascii="Times New Roman" w:eastAsia="Times New Roman" w:hAnsi="Times New Roman" w:cs="Times New Roman"/>
          <w:color w:val="000000"/>
          <w:sz w:val="24"/>
          <w:szCs w:val="24"/>
          <w:lang w:val="uk-UA"/>
        </w:rPr>
        <w:t xml:space="preserve">період капітального </w:t>
      </w:r>
      <w:r w:rsidRPr="00B87191">
        <w:rPr>
          <w:rFonts w:ascii="Times New Roman" w:eastAsia="Times New Roman" w:hAnsi="Times New Roman" w:cs="Times New Roman"/>
          <w:color w:val="000000"/>
          <w:sz w:val="24"/>
          <w:szCs w:val="24"/>
          <w:lang w:val="uk-UA" w:eastAsia="ru-RU" w:bidi="ru-RU"/>
        </w:rPr>
        <w:t xml:space="preserve">ремонту за роками, а на </w:t>
      </w:r>
      <w:r w:rsidRPr="00B87191">
        <w:rPr>
          <w:rFonts w:ascii="Times New Roman" w:eastAsia="Times New Roman" w:hAnsi="Times New Roman" w:cs="Times New Roman"/>
          <w:color w:val="000000"/>
          <w:sz w:val="24"/>
          <w:szCs w:val="24"/>
          <w:lang w:val="uk-UA"/>
        </w:rPr>
        <w:t xml:space="preserve">поточний рік </w:t>
      </w:r>
      <w:r w:rsidRPr="00B87191">
        <w:rPr>
          <w:rFonts w:ascii="Times New Roman" w:eastAsia="Times New Roman" w:hAnsi="Times New Roman" w:cs="Times New Roman"/>
          <w:color w:val="000000"/>
          <w:sz w:val="24"/>
          <w:szCs w:val="24"/>
          <w:lang w:val="uk-UA" w:eastAsia="ru-RU" w:bidi="ru-RU"/>
        </w:rPr>
        <w:t xml:space="preserve">- за </w:t>
      </w:r>
      <w:r w:rsidRPr="00B87191">
        <w:rPr>
          <w:rFonts w:ascii="Times New Roman" w:eastAsia="Times New Roman" w:hAnsi="Times New Roman" w:cs="Times New Roman"/>
          <w:color w:val="000000"/>
          <w:sz w:val="24"/>
          <w:szCs w:val="24"/>
          <w:lang w:val="uk-UA"/>
        </w:rPr>
        <w:t>місяцями з визначенням джерел фінансування.</w:t>
      </w:r>
    </w:p>
    <w:p w14:paraId="41F67577"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прийняття Замовником рішення про прискорення чи уповільнення темпів виконання робіт одночасно уточнюється план фінансування капітального ремонту з внесенням відповідних змін у Договір.</w:t>
      </w:r>
    </w:p>
    <w:p w14:paraId="270538B0"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щорічно узгоджує з Генпідрядником уточнений план фінансування за місяцями на поточний рік.</w:t>
      </w:r>
    </w:p>
    <w:p w14:paraId="0E5C8557" w14:textId="77777777" w:rsidR="00B87191" w:rsidRPr="00B87191" w:rsidRDefault="00B87191" w:rsidP="00275892">
      <w:pPr>
        <w:widowControl w:val="0"/>
        <w:numPr>
          <w:ilvl w:val="1"/>
          <w:numId w:val="19"/>
        </w:numPr>
        <w:tabs>
          <w:tab w:val="left" w:pos="851"/>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Замовник має право уточнювати план фінансування протягом року в разі зменшення або збільшення бюджетних призначень, внесення змін у строки виконання робіт, прийняття рішення </w:t>
      </w:r>
      <w:r w:rsidRPr="00B87191">
        <w:rPr>
          <w:rFonts w:ascii="Times New Roman" w:eastAsia="Times New Roman" w:hAnsi="Times New Roman" w:cs="Times New Roman"/>
          <w:color w:val="000000"/>
          <w:sz w:val="24"/>
          <w:szCs w:val="24"/>
          <w:lang w:val="uk-UA"/>
        </w:rPr>
        <w:lastRenderedPageBreak/>
        <w:t>про прискорення чи уповільнення темпів виконання робіт.</w:t>
      </w:r>
    </w:p>
    <w:p w14:paraId="0E742670"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 відсутності коштів для фінансування робіт на об’єкті терміни виконання робіт переносяться та підлягають уточненню, зокрема шляхом перезатвердження календарного графіка виконання робіт та плану фінансування.</w:t>
      </w:r>
    </w:p>
    <w:p w14:paraId="18F34346" w14:textId="77777777" w:rsidR="00B87191" w:rsidRPr="00B87191" w:rsidRDefault="00B87191" w:rsidP="00275892">
      <w:pPr>
        <w:widowControl w:val="0"/>
        <w:numPr>
          <w:ilvl w:val="1"/>
          <w:numId w:val="19"/>
        </w:numPr>
        <w:tabs>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Одночасно з уточненням плану фінансування Сторони вносять зміни в інші умови Договору.</w:t>
      </w:r>
    </w:p>
    <w:p w14:paraId="47688AD4" w14:textId="77777777" w:rsidR="00B87191" w:rsidRPr="00B87191" w:rsidRDefault="00B87191" w:rsidP="001470C4">
      <w:pPr>
        <w:keepNext/>
        <w:keepLines/>
        <w:widowControl w:val="0"/>
        <w:numPr>
          <w:ilvl w:val="0"/>
          <w:numId w:val="19"/>
        </w:numPr>
        <w:tabs>
          <w:tab w:val="left" w:pos="3776"/>
        </w:tabs>
        <w:spacing w:after="220" w:line="252" w:lineRule="auto"/>
        <w:ind w:left="3400"/>
        <w:jc w:val="both"/>
        <w:outlineLvl w:val="1"/>
        <w:rPr>
          <w:rFonts w:ascii="Times New Roman" w:eastAsia="Times New Roman" w:hAnsi="Times New Roman" w:cs="Times New Roman"/>
          <w:b/>
          <w:bCs/>
          <w:sz w:val="24"/>
          <w:szCs w:val="24"/>
          <w:lang w:val="uk-UA"/>
        </w:rPr>
      </w:pPr>
      <w:bookmarkStart w:id="23" w:name="bookmark32"/>
      <w:r w:rsidRPr="00B87191">
        <w:rPr>
          <w:rFonts w:ascii="Times New Roman" w:eastAsia="Times New Roman" w:hAnsi="Times New Roman" w:cs="Times New Roman"/>
          <w:b/>
          <w:bCs/>
          <w:color w:val="000000"/>
          <w:sz w:val="24"/>
          <w:szCs w:val="24"/>
          <w:lang w:val="uk-UA"/>
        </w:rPr>
        <w:t>ПРОВЕДЕННЯ РОЗРАХУНКІВ ЗА ВИКОНАНІ РОБОТИ</w:t>
      </w:r>
      <w:bookmarkEnd w:id="23"/>
    </w:p>
    <w:p w14:paraId="10A2BBEA" w14:textId="77777777" w:rsidR="00B87191" w:rsidRPr="00B87191" w:rsidRDefault="00B87191" w:rsidP="00275892">
      <w:pPr>
        <w:widowControl w:val="0"/>
        <w:numPr>
          <w:ilvl w:val="1"/>
          <w:numId w:val="19"/>
        </w:numPr>
        <w:tabs>
          <w:tab w:val="left" w:pos="993"/>
        </w:tabs>
        <w:spacing w:after="0" w:line="276"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Розрахунки за виконані роботи будуть здійснюватися на підставі актів передання-прийняття виконаних робіт за ф. № КБ-2в, довідок про вартість виконаних будівельних робіт за ф. № КБ-3 та рахунків на оплату робіт протягом 30 робочих днів за умови наявного бюджетного фінансування; проміжними платежами в міру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які </w:t>
      </w:r>
      <w:r w:rsidRPr="00B87191">
        <w:rPr>
          <w:rFonts w:ascii="Times New Roman" w:eastAsia="Times New Roman" w:hAnsi="Times New Roman" w:cs="Times New Roman"/>
          <w:color w:val="000000"/>
          <w:sz w:val="24"/>
          <w:szCs w:val="24"/>
          <w:lang w:val="uk-UA" w:eastAsia="ru-RU" w:bidi="ru-RU"/>
        </w:rPr>
        <w:t xml:space="preserve">надаються не </w:t>
      </w:r>
      <w:r w:rsidRPr="00B87191">
        <w:rPr>
          <w:rFonts w:ascii="Times New Roman" w:eastAsia="Times New Roman" w:hAnsi="Times New Roman" w:cs="Times New Roman"/>
          <w:color w:val="000000"/>
          <w:sz w:val="24"/>
          <w:szCs w:val="24"/>
          <w:lang w:val="uk-UA"/>
        </w:rPr>
        <w:t xml:space="preserve">пізніше </w:t>
      </w:r>
      <w:r w:rsidRPr="00B87191">
        <w:rPr>
          <w:rFonts w:ascii="Times New Roman" w:eastAsia="Times New Roman" w:hAnsi="Times New Roman" w:cs="Times New Roman"/>
          <w:color w:val="000000"/>
          <w:sz w:val="24"/>
          <w:szCs w:val="24"/>
          <w:lang w:val="uk-UA" w:eastAsia="ru-RU" w:bidi="ru-RU"/>
        </w:rPr>
        <w:t xml:space="preserve">25 числа поточного </w:t>
      </w:r>
      <w:r w:rsidRPr="00B87191">
        <w:rPr>
          <w:rFonts w:ascii="Times New Roman" w:eastAsia="Times New Roman" w:hAnsi="Times New Roman" w:cs="Times New Roman"/>
          <w:color w:val="000000"/>
          <w:sz w:val="24"/>
          <w:szCs w:val="24"/>
          <w:lang w:val="uk-UA"/>
        </w:rPr>
        <w:t xml:space="preserve">місяця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перевірки </w:t>
      </w:r>
      <w:r w:rsidRPr="00B87191">
        <w:rPr>
          <w:rFonts w:ascii="Times New Roman" w:eastAsia="Times New Roman" w:hAnsi="Times New Roman" w:cs="Times New Roman"/>
          <w:color w:val="000000"/>
          <w:sz w:val="24"/>
          <w:szCs w:val="24"/>
          <w:lang w:val="uk-UA" w:eastAsia="ru-RU" w:bidi="ru-RU"/>
        </w:rPr>
        <w:t xml:space="preserve">Замовнику та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підпункту </w:t>
      </w:r>
      <w:r w:rsidRPr="00B87191">
        <w:rPr>
          <w:rFonts w:ascii="Times New Roman" w:eastAsia="Times New Roman" w:hAnsi="Times New Roman" w:cs="Times New Roman"/>
          <w:color w:val="000000"/>
          <w:sz w:val="24"/>
          <w:szCs w:val="24"/>
          <w:lang w:val="uk-UA" w:eastAsia="ru-RU" w:bidi="ru-RU"/>
        </w:rPr>
        <w:t xml:space="preserve">2 пункту 19 Порядку виконання повноважень Державною казначейською службою в особливому </w:t>
      </w:r>
      <w:r w:rsidRPr="00B87191">
        <w:rPr>
          <w:rFonts w:ascii="Times New Roman" w:eastAsia="Times New Roman" w:hAnsi="Times New Roman" w:cs="Times New Roman"/>
          <w:color w:val="000000"/>
          <w:sz w:val="24"/>
          <w:szCs w:val="24"/>
          <w:lang w:val="uk-UA"/>
        </w:rPr>
        <w:t xml:space="preserve">режимі </w:t>
      </w:r>
      <w:r w:rsidRPr="00B87191">
        <w:rPr>
          <w:rFonts w:ascii="Times New Roman" w:eastAsia="Times New Roman" w:hAnsi="Times New Roman" w:cs="Times New Roman"/>
          <w:color w:val="000000"/>
          <w:sz w:val="24"/>
          <w:szCs w:val="24"/>
          <w:lang w:val="uk-UA" w:eastAsia="ru-RU" w:bidi="ru-RU"/>
        </w:rPr>
        <w:t xml:space="preserve">в умовах </w:t>
      </w:r>
      <w:r w:rsidRPr="00B87191">
        <w:rPr>
          <w:rFonts w:ascii="Times New Roman" w:eastAsia="Times New Roman" w:hAnsi="Times New Roman" w:cs="Times New Roman"/>
          <w:color w:val="000000"/>
          <w:sz w:val="24"/>
          <w:szCs w:val="24"/>
          <w:lang w:val="uk-UA"/>
        </w:rPr>
        <w:t xml:space="preserve">воєнного </w:t>
      </w:r>
      <w:r w:rsidRPr="00B87191">
        <w:rPr>
          <w:rFonts w:ascii="Times New Roman" w:eastAsia="Times New Roman" w:hAnsi="Times New Roman" w:cs="Times New Roman"/>
          <w:color w:val="000000"/>
          <w:sz w:val="24"/>
          <w:szCs w:val="24"/>
          <w:lang w:val="uk-UA" w:eastAsia="ru-RU" w:bidi="ru-RU"/>
        </w:rPr>
        <w:t xml:space="preserve">стану, затвердженого постановою </w:t>
      </w:r>
      <w:r w:rsidRPr="00B87191">
        <w:rPr>
          <w:rFonts w:ascii="Times New Roman" w:eastAsia="Times New Roman" w:hAnsi="Times New Roman" w:cs="Times New Roman"/>
          <w:color w:val="000000"/>
          <w:sz w:val="24"/>
          <w:szCs w:val="24"/>
          <w:lang w:val="uk-UA"/>
        </w:rPr>
        <w:t xml:space="preserve">Кабінету Міністрів України від </w:t>
      </w:r>
      <w:r w:rsidRPr="00B87191">
        <w:rPr>
          <w:rFonts w:ascii="Times New Roman" w:eastAsia="Times New Roman" w:hAnsi="Times New Roman" w:cs="Times New Roman"/>
          <w:color w:val="000000"/>
          <w:sz w:val="24"/>
          <w:szCs w:val="24"/>
          <w:lang w:val="uk-UA" w:eastAsia="ru-RU" w:bidi="ru-RU"/>
        </w:rPr>
        <w:t xml:space="preserve">09.06.2021 № 590 </w:t>
      </w:r>
      <w:r w:rsidRPr="00B87191">
        <w:rPr>
          <w:rFonts w:ascii="Times New Roman" w:eastAsia="Times New Roman" w:hAnsi="Times New Roman" w:cs="Times New Roman"/>
          <w:color w:val="000000"/>
          <w:sz w:val="24"/>
          <w:szCs w:val="24"/>
          <w:lang w:val="uk-UA"/>
        </w:rPr>
        <w:t xml:space="preserve">(зі змінами </w:t>
      </w:r>
      <w:r w:rsidRPr="00B87191">
        <w:rPr>
          <w:rFonts w:ascii="Times New Roman" w:eastAsia="Times New Roman" w:hAnsi="Times New Roman" w:cs="Times New Roman"/>
          <w:color w:val="000000"/>
          <w:sz w:val="24"/>
          <w:szCs w:val="24"/>
          <w:lang w:val="uk-UA" w:eastAsia="ru-RU" w:bidi="ru-RU"/>
        </w:rPr>
        <w:t>та доповненнями).</w:t>
      </w:r>
    </w:p>
    <w:p w14:paraId="4E0FABC4"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визначає </w:t>
      </w:r>
      <w:r w:rsidRPr="00B87191">
        <w:rPr>
          <w:rFonts w:ascii="Times New Roman" w:eastAsia="Times New Roman" w:hAnsi="Times New Roman" w:cs="Times New Roman"/>
          <w:color w:val="000000"/>
          <w:sz w:val="24"/>
          <w:szCs w:val="24"/>
          <w:lang w:val="uk-UA" w:eastAsia="ru-RU" w:bidi="ru-RU"/>
        </w:rPr>
        <w:t xml:space="preserve">обсяги та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підлягають оплаті,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готує відповідні </w:t>
      </w:r>
      <w:r w:rsidRPr="00B87191">
        <w:rPr>
          <w:rFonts w:ascii="Times New Roman" w:eastAsia="Times New Roman" w:hAnsi="Times New Roman" w:cs="Times New Roman"/>
          <w:color w:val="000000"/>
          <w:sz w:val="24"/>
          <w:szCs w:val="24"/>
          <w:lang w:val="uk-UA" w:eastAsia="ru-RU" w:bidi="ru-RU"/>
        </w:rPr>
        <w:t xml:space="preserve">документи </w:t>
      </w:r>
      <w:r w:rsidRPr="00B87191">
        <w:rPr>
          <w:rFonts w:ascii="Times New Roman" w:eastAsia="Times New Roman" w:hAnsi="Times New Roman" w:cs="Times New Roman"/>
          <w:color w:val="000000"/>
          <w:sz w:val="24"/>
          <w:szCs w:val="24"/>
          <w:lang w:val="uk-UA"/>
        </w:rPr>
        <w:t xml:space="preserve">і подає їх </w:t>
      </w: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підписання </w:t>
      </w:r>
      <w:r w:rsidRPr="00B87191">
        <w:rPr>
          <w:rFonts w:ascii="Times New Roman" w:eastAsia="Times New Roman" w:hAnsi="Times New Roman" w:cs="Times New Roman"/>
          <w:color w:val="000000"/>
          <w:sz w:val="24"/>
          <w:szCs w:val="24"/>
          <w:lang w:val="uk-UA" w:eastAsia="ru-RU" w:bidi="ru-RU"/>
        </w:rPr>
        <w:t xml:space="preserve">Замовнику. Замовник зобов’язаний </w:t>
      </w:r>
      <w:r w:rsidRPr="00B87191">
        <w:rPr>
          <w:rFonts w:ascii="Times New Roman" w:eastAsia="Times New Roman" w:hAnsi="Times New Roman" w:cs="Times New Roman"/>
          <w:color w:val="000000"/>
          <w:sz w:val="24"/>
          <w:szCs w:val="24"/>
          <w:lang w:val="uk-UA"/>
        </w:rPr>
        <w:t xml:space="preserve">підписати подані Генпідрядником </w:t>
      </w:r>
      <w:r w:rsidRPr="00B87191">
        <w:rPr>
          <w:rFonts w:ascii="Times New Roman" w:eastAsia="Times New Roman" w:hAnsi="Times New Roman" w:cs="Times New Roman"/>
          <w:color w:val="000000"/>
          <w:sz w:val="24"/>
          <w:szCs w:val="24"/>
          <w:lang w:val="uk-UA" w:eastAsia="ru-RU" w:bidi="ru-RU"/>
        </w:rPr>
        <w:t xml:space="preserve">документи, що </w:t>
      </w:r>
      <w:r w:rsidRPr="00B87191">
        <w:rPr>
          <w:rFonts w:ascii="Times New Roman" w:eastAsia="Times New Roman" w:hAnsi="Times New Roman" w:cs="Times New Roman"/>
          <w:color w:val="000000"/>
          <w:sz w:val="24"/>
          <w:szCs w:val="24"/>
          <w:lang w:val="uk-UA"/>
        </w:rPr>
        <w:t xml:space="preserve">підтверджують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 xml:space="preserve">обґрунтувати </w:t>
      </w:r>
      <w:r w:rsidRPr="00B87191">
        <w:rPr>
          <w:rFonts w:ascii="Times New Roman" w:eastAsia="Times New Roman" w:hAnsi="Times New Roman" w:cs="Times New Roman"/>
          <w:color w:val="000000"/>
          <w:sz w:val="24"/>
          <w:szCs w:val="24"/>
          <w:lang w:val="uk-UA" w:eastAsia="ru-RU" w:bidi="ru-RU"/>
        </w:rPr>
        <w:t xml:space="preserve">причини </w:t>
      </w:r>
      <w:r w:rsidRPr="00B87191">
        <w:rPr>
          <w:rFonts w:ascii="Times New Roman" w:eastAsia="Times New Roman" w:hAnsi="Times New Roman" w:cs="Times New Roman"/>
          <w:color w:val="000000"/>
          <w:sz w:val="24"/>
          <w:szCs w:val="24"/>
          <w:lang w:val="uk-UA"/>
        </w:rPr>
        <w:t>відмови від їх підписання.</w:t>
      </w:r>
    </w:p>
    <w:p w14:paraId="4A3D5B0A"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підлягають оплаті, визначається </w:t>
      </w:r>
      <w:r w:rsidRPr="00B87191">
        <w:rPr>
          <w:rFonts w:ascii="Times New Roman" w:eastAsia="Times New Roman" w:hAnsi="Times New Roman" w:cs="Times New Roman"/>
          <w:color w:val="000000"/>
          <w:sz w:val="24"/>
          <w:szCs w:val="24"/>
          <w:lang w:val="uk-UA" w:eastAsia="ru-RU" w:bidi="ru-RU"/>
        </w:rPr>
        <w:t xml:space="preserve">з урахуванням </w:t>
      </w:r>
      <w:r w:rsidRPr="00B87191">
        <w:rPr>
          <w:rFonts w:ascii="Times New Roman" w:eastAsia="Times New Roman" w:hAnsi="Times New Roman" w:cs="Times New Roman"/>
          <w:color w:val="000000"/>
          <w:sz w:val="24"/>
          <w:szCs w:val="24"/>
          <w:lang w:val="uk-UA"/>
        </w:rPr>
        <w:t xml:space="preserve">обсягів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та фактичних витрат </w:t>
      </w:r>
      <w:r w:rsidRPr="00B87191">
        <w:rPr>
          <w:rFonts w:ascii="Times New Roman" w:eastAsia="Times New Roman" w:hAnsi="Times New Roman" w:cs="Times New Roman"/>
          <w:color w:val="000000"/>
          <w:sz w:val="24"/>
          <w:szCs w:val="24"/>
          <w:lang w:val="uk-UA"/>
        </w:rPr>
        <w:t xml:space="preserve">Генпідрядника, підтверджених відповідними </w:t>
      </w:r>
      <w:r w:rsidRPr="00B87191">
        <w:rPr>
          <w:rFonts w:ascii="Times New Roman" w:eastAsia="Times New Roman" w:hAnsi="Times New Roman" w:cs="Times New Roman"/>
          <w:color w:val="000000"/>
          <w:sz w:val="24"/>
          <w:szCs w:val="24"/>
          <w:lang w:val="uk-UA" w:eastAsia="ru-RU" w:bidi="ru-RU"/>
        </w:rPr>
        <w:t>документами.</w:t>
      </w:r>
    </w:p>
    <w:p w14:paraId="2EDA6A7F" w14:textId="77777777" w:rsidR="00B87191" w:rsidRPr="00B87191" w:rsidRDefault="00B87191" w:rsidP="0027589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При </w:t>
      </w:r>
      <w:r w:rsidRPr="00B87191">
        <w:rPr>
          <w:rFonts w:ascii="Times New Roman" w:eastAsia="Times New Roman" w:hAnsi="Times New Roman" w:cs="Times New Roman"/>
          <w:color w:val="000000"/>
          <w:sz w:val="24"/>
          <w:szCs w:val="24"/>
          <w:lang w:val="uk-UA"/>
        </w:rPr>
        <w:t xml:space="preserve">виявленні </w:t>
      </w:r>
      <w:r w:rsidRPr="00B87191">
        <w:rPr>
          <w:rFonts w:ascii="Times New Roman" w:eastAsia="Times New Roman" w:hAnsi="Times New Roman" w:cs="Times New Roman"/>
          <w:color w:val="000000"/>
          <w:sz w:val="24"/>
          <w:szCs w:val="24"/>
          <w:lang w:val="uk-UA" w:eastAsia="ru-RU" w:bidi="ru-RU"/>
        </w:rPr>
        <w:t xml:space="preserve">у розрахунках 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(форми КБ-2в «Акт приймання 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 xml:space="preserve">та КБ-3 </w:t>
      </w:r>
      <w:r w:rsidRPr="00B87191">
        <w:rPr>
          <w:rFonts w:ascii="Times New Roman" w:eastAsia="Times New Roman" w:hAnsi="Times New Roman" w:cs="Times New Roman"/>
          <w:color w:val="000000"/>
          <w:sz w:val="24"/>
          <w:szCs w:val="24"/>
          <w:lang w:val="uk-UA"/>
        </w:rPr>
        <w:t xml:space="preserve">«Довідка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які </w:t>
      </w:r>
      <w:r w:rsidRPr="00B87191">
        <w:rPr>
          <w:rFonts w:ascii="Times New Roman" w:eastAsia="Times New Roman" w:hAnsi="Times New Roman" w:cs="Times New Roman"/>
          <w:color w:val="000000"/>
          <w:sz w:val="24"/>
          <w:szCs w:val="24"/>
          <w:lang w:val="uk-UA" w:eastAsia="ru-RU" w:bidi="ru-RU"/>
        </w:rPr>
        <w:t xml:space="preserve">були </w:t>
      </w:r>
      <w:r w:rsidRPr="00B87191">
        <w:rPr>
          <w:rFonts w:ascii="Times New Roman" w:eastAsia="Times New Roman" w:hAnsi="Times New Roman" w:cs="Times New Roman"/>
          <w:color w:val="000000"/>
          <w:sz w:val="24"/>
          <w:szCs w:val="24"/>
          <w:lang w:val="uk-UA"/>
        </w:rPr>
        <w:t xml:space="preserve">відповідно оформлені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оплачені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попередні періоди) </w:t>
      </w:r>
      <w:r w:rsidRPr="00B87191">
        <w:rPr>
          <w:rFonts w:ascii="Times New Roman" w:eastAsia="Times New Roman" w:hAnsi="Times New Roman" w:cs="Times New Roman"/>
          <w:color w:val="000000"/>
          <w:sz w:val="24"/>
          <w:szCs w:val="24"/>
          <w:lang w:val="uk-UA" w:eastAsia="ru-RU" w:bidi="ru-RU"/>
        </w:rPr>
        <w:t xml:space="preserve">безперечних помилок та порушень чинного порядку визначення </w:t>
      </w:r>
      <w:r w:rsidRPr="00B87191">
        <w:rPr>
          <w:rFonts w:ascii="Times New Roman" w:eastAsia="Times New Roman" w:hAnsi="Times New Roman" w:cs="Times New Roman"/>
          <w:color w:val="000000"/>
          <w:sz w:val="24"/>
          <w:szCs w:val="24"/>
          <w:lang w:val="uk-UA"/>
        </w:rPr>
        <w:t xml:space="preserve">вартості капітального </w:t>
      </w:r>
      <w:r w:rsidRPr="00B87191">
        <w:rPr>
          <w:rFonts w:ascii="Times New Roman" w:eastAsia="Times New Roman" w:hAnsi="Times New Roman" w:cs="Times New Roman"/>
          <w:color w:val="000000"/>
          <w:sz w:val="24"/>
          <w:szCs w:val="24"/>
          <w:lang w:val="uk-UA" w:eastAsia="ru-RU" w:bidi="ru-RU"/>
        </w:rPr>
        <w:t xml:space="preserve">ремонту загальна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підрядних робіт підлягає </w:t>
      </w:r>
      <w:r w:rsidRPr="00B87191">
        <w:rPr>
          <w:rFonts w:ascii="Times New Roman" w:eastAsia="Times New Roman" w:hAnsi="Times New Roman" w:cs="Times New Roman"/>
          <w:color w:val="000000"/>
          <w:sz w:val="24"/>
          <w:szCs w:val="24"/>
          <w:lang w:val="uk-UA" w:eastAsia="ru-RU" w:bidi="ru-RU"/>
        </w:rPr>
        <w:t>уточненню з моменту виявлення зазначених помилок.</w:t>
      </w:r>
    </w:p>
    <w:p w14:paraId="0C345824" w14:textId="77777777" w:rsidR="00B87191" w:rsidRPr="00B87191" w:rsidRDefault="00B87191" w:rsidP="00275892">
      <w:pPr>
        <w:widowControl w:val="0"/>
        <w:numPr>
          <w:ilvl w:val="1"/>
          <w:numId w:val="19"/>
        </w:numPr>
        <w:tabs>
          <w:tab w:val="left" w:pos="851"/>
          <w:tab w:val="left" w:pos="1134"/>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установлені </w:t>
      </w:r>
      <w:r w:rsidRPr="00B87191">
        <w:rPr>
          <w:rFonts w:ascii="Times New Roman" w:eastAsia="Times New Roman" w:hAnsi="Times New Roman" w:cs="Times New Roman"/>
          <w:color w:val="000000"/>
          <w:sz w:val="24"/>
          <w:szCs w:val="24"/>
          <w:lang w:val="uk-UA" w:eastAsia="ru-RU" w:bidi="ru-RU"/>
        </w:rPr>
        <w:t xml:space="preserve">строки, </w:t>
      </w:r>
      <w:r w:rsidRPr="00B87191">
        <w:rPr>
          <w:rFonts w:ascii="Times New Roman" w:eastAsia="Times New Roman" w:hAnsi="Times New Roman" w:cs="Times New Roman"/>
          <w:color w:val="000000"/>
          <w:sz w:val="24"/>
          <w:szCs w:val="24"/>
          <w:lang w:val="uk-UA"/>
        </w:rPr>
        <w:t xml:space="preserve">погоджені із </w:t>
      </w:r>
      <w:r w:rsidRPr="00B87191">
        <w:rPr>
          <w:rFonts w:ascii="Times New Roman" w:eastAsia="Times New Roman" w:hAnsi="Times New Roman" w:cs="Times New Roman"/>
          <w:color w:val="000000"/>
          <w:sz w:val="24"/>
          <w:szCs w:val="24"/>
          <w:lang w:val="uk-UA" w:eastAsia="ru-RU" w:bidi="ru-RU"/>
        </w:rPr>
        <w:t xml:space="preserve">Замовником, </w:t>
      </w:r>
      <w:r w:rsidRPr="00B87191">
        <w:rPr>
          <w:rFonts w:ascii="Times New Roman" w:eastAsia="Times New Roman" w:hAnsi="Times New Roman" w:cs="Times New Roman"/>
          <w:color w:val="000000"/>
          <w:sz w:val="24"/>
          <w:szCs w:val="24"/>
          <w:lang w:val="uk-UA"/>
        </w:rPr>
        <w:t xml:space="preserve">Генпідрядник здає </w:t>
      </w:r>
      <w:r w:rsidRPr="00B87191">
        <w:rPr>
          <w:rFonts w:ascii="Times New Roman" w:eastAsia="Times New Roman" w:hAnsi="Times New Roman" w:cs="Times New Roman"/>
          <w:color w:val="000000"/>
          <w:sz w:val="24"/>
          <w:szCs w:val="24"/>
          <w:lang w:val="uk-UA" w:eastAsia="ru-RU" w:bidi="ru-RU"/>
        </w:rPr>
        <w:t xml:space="preserve">акти прийняття 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 xml:space="preserve">(ф. КБ-2в) та </w:t>
      </w:r>
      <w:r w:rsidRPr="00B87191">
        <w:rPr>
          <w:rFonts w:ascii="Times New Roman" w:eastAsia="Times New Roman" w:hAnsi="Times New Roman" w:cs="Times New Roman"/>
          <w:color w:val="000000"/>
          <w:sz w:val="24"/>
          <w:szCs w:val="24"/>
          <w:lang w:val="uk-UA"/>
        </w:rPr>
        <w:t xml:space="preserve">довідки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(ф. КБ-3).</w:t>
      </w:r>
    </w:p>
    <w:p w14:paraId="4F2613ED" w14:textId="77777777" w:rsidR="00B87191" w:rsidRPr="00B87191" w:rsidRDefault="00B87191" w:rsidP="0027589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Розрахунки проводяться шляхом: оплати Замовником виконаних </w:t>
      </w:r>
      <w:r w:rsidRPr="00B87191">
        <w:rPr>
          <w:rFonts w:ascii="Times New Roman" w:eastAsia="Times New Roman" w:hAnsi="Times New Roman" w:cs="Times New Roman"/>
          <w:color w:val="000000"/>
          <w:sz w:val="24"/>
          <w:szCs w:val="24"/>
          <w:lang w:val="uk-UA"/>
        </w:rPr>
        <w:t xml:space="preserve">робіт після підписання </w:t>
      </w:r>
      <w:r w:rsidRPr="00B87191">
        <w:rPr>
          <w:rFonts w:ascii="Times New Roman" w:eastAsia="Times New Roman" w:hAnsi="Times New Roman" w:cs="Times New Roman"/>
          <w:color w:val="000000"/>
          <w:sz w:val="24"/>
          <w:szCs w:val="24"/>
          <w:lang w:val="uk-UA" w:eastAsia="ru-RU" w:bidi="ru-RU"/>
        </w:rPr>
        <w:t xml:space="preserve">Сторонами акта передання-прийняття 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 ф. № КБ-2в, та на </w:t>
      </w:r>
      <w:r w:rsidRPr="00B87191">
        <w:rPr>
          <w:rFonts w:ascii="Times New Roman" w:eastAsia="Times New Roman" w:hAnsi="Times New Roman" w:cs="Times New Roman"/>
          <w:color w:val="000000"/>
          <w:sz w:val="24"/>
          <w:szCs w:val="24"/>
          <w:lang w:val="uk-UA"/>
        </w:rPr>
        <w:t xml:space="preserve">підставі довідки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будівельних робіт </w:t>
      </w:r>
      <w:r w:rsidRPr="00B87191">
        <w:rPr>
          <w:rFonts w:ascii="Times New Roman" w:eastAsia="Times New Roman" w:hAnsi="Times New Roman" w:cs="Times New Roman"/>
          <w:color w:val="000000"/>
          <w:sz w:val="24"/>
          <w:szCs w:val="24"/>
          <w:lang w:val="uk-UA" w:eastAsia="ru-RU" w:bidi="ru-RU"/>
        </w:rPr>
        <w:t>за ф. № КБ-3.</w:t>
      </w:r>
    </w:p>
    <w:p w14:paraId="02D74371"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Для </w:t>
      </w:r>
      <w:r w:rsidRPr="00B87191">
        <w:rPr>
          <w:rFonts w:ascii="Times New Roman" w:eastAsia="Times New Roman" w:hAnsi="Times New Roman" w:cs="Times New Roman"/>
          <w:color w:val="000000"/>
          <w:sz w:val="24"/>
          <w:szCs w:val="24"/>
          <w:lang w:val="uk-UA"/>
        </w:rPr>
        <w:t xml:space="preserve">здійснення </w:t>
      </w:r>
      <w:r w:rsidRPr="00B87191">
        <w:rPr>
          <w:rFonts w:ascii="Times New Roman" w:eastAsia="Times New Roman" w:hAnsi="Times New Roman" w:cs="Times New Roman"/>
          <w:color w:val="000000"/>
          <w:sz w:val="24"/>
          <w:szCs w:val="24"/>
          <w:lang w:val="uk-UA" w:eastAsia="ru-RU" w:bidi="ru-RU"/>
        </w:rPr>
        <w:t xml:space="preserve">оплати до рахунка додаються: акти 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за ф. КБ-2в, </w:t>
      </w:r>
      <w:r w:rsidRPr="00B87191">
        <w:rPr>
          <w:rFonts w:ascii="Times New Roman" w:eastAsia="Times New Roman" w:hAnsi="Times New Roman" w:cs="Times New Roman"/>
          <w:color w:val="000000"/>
          <w:sz w:val="24"/>
          <w:szCs w:val="24"/>
          <w:lang w:val="uk-UA"/>
        </w:rPr>
        <w:t xml:space="preserve">довідка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вартість </w:t>
      </w:r>
      <w:r w:rsidRPr="00B87191">
        <w:rPr>
          <w:rFonts w:ascii="Times New Roman" w:eastAsia="Times New Roman" w:hAnsi="Times New Roman" w:cs="Times New Roman"/>
          <w:color w:val="000000"/>
          <w:sz w:val="24"/>
          <w:szCs w:val="24"/>
          <w:lang w:val="uk-UA" w:eastAsia="ru-RU" w:bidi="ru-RU"/>
        </w:rPr>
        <w:t xml:space="preserve">виконаних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за ф. КБ-3.</w:t>
      </w:r>
    </w:p>
    <w:p w14:paraId="1742FF73" w14:textId="77777777" w:rsidR="00B87191" w:rsidRPr="00B87191" w:rsidRDefault="00B87191" w:rsidP="001E1319">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Розрахунки 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w:t>
      </w:r>
      <w:r w:rsidRPr="00B87191">
        <w:rPr>
          <w:rFonts w:ascii="Times New Roman" w:eastAsia="Times New Roman" w:hAnsi="Times New Roman" w:cs="Times New Roman"/>
          <w:color w:val="000000"/>
          <w:sz w:val="24"/>
          <w:szCs w:val="24"/>
          <w:lang w:val="uk-UA"/>
        </w:rPr>
        <w:t>із субпідрядниками здійснюються Генпідрядником.</w:t>
      </w:r>
    </w:p>
    <w:p w14:paraId="365713EC" w14:textId="67524BF3" w:rsidR="00B87191" w:rsidRPr="001E1319" w:rsidRDefault="00B87191" w:rsidP="002B1AFF">
      <w:pPr>
        <w:widowControl w:val="0"/>
        <w:numPr>
          <w:ilvl w:val="1"/>
          <w:numId w:val="19"/>
        </w:numPr>
        <w:tabs>
          <w:tab w:val="left" w:pos="1134"/>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Згідно </w:t>
      </w:r>
      <w:r w:rsidRPr="00B87191">
        <w:rPr>
          <w:rFonts w:ascii="Times New Roman" w:eastAsia="Times New Roman" w:hAnsi="Times New Roman" w:cs="Times New Roman"/>
          <w:color w:val="000000"/>
          <w:sz w:val="24"/>
          <w:szCs w:val="24"/>
          <w:lang w:val="uk-UA" w:eastAsia="ru-RU" w:bidi="ru-RU"/>
        </w:rPr>
        <w:t xml:space="preserve">з постановою </w:t>
      </w:r>
      <w:r w:rsidRPr="00B87191">
        <w:rPr>
          <w:rFonts w:ascii="Times New Roman" w:eastAsia="Times New Roman" w:hAnsi="Times New Roman" w:cs="Times New Roman"/>
          <w:color w:val="000000"/>
          <w:sz w:val="24"/>
          <w:szCs w:val="24"/>
          <w:lang w:val="uk-UA"/>
        </w:rPr>
        <w:t xml:space="preserve">Кабінету Міністрів України від </w:t>
      </w:r>
      <w:r w:rsidRPr="00B87191">
        <w:rPr>
          <w:rFonts w:ascii="Times New Roman" w:eastAsia="Times New Roman" w:hAnsi="Times New Roman" w:cs="Times New Roman"/>
          <w:color w:val="000000"/>
          <w:sz w:val="24"/>
          <w:szCs w:val="24"/>
          <w:lang w:val="uk-UA" w:eastAsia="ru-RU" w:bidi="ru-RU"/>
        </w:rPr>
        <w:t xml:space="preserve">27.12.2001 № 1764 </w:t>
      </w:r>
      <w:r w:rsidRPr="00B87191">
        <w:rPr>
          <w:rFonts w:ascii="Times New Roman" w:eastAsia="Times New Roman" w:hAnsi="Times New Roman" w:cs="Times New Roman"/>
          <w:color w:val="000000"/>
          <w:sz w:val="24"/>
          <w:szCs w:val="24"/>
          <w:lang w:val="uk-UA"/>
        </w:rPr>
        <w:t xml:space="preserve">(зі змінами) проміжні платежі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виконані </w:t>
      </w:r>
      <w:r w:rsidRPr="00B87191">
        <w:rPr>
          <w:rFonts w:ascii="Times New Roman" w:eastAsia="Times New Roman" w:hAnsi="Times New Roman" w:cs="Times New Roman"/>
          <w:color w:val="000000"/>
          <w:sz w:val="24"/>
          <w:szCs w:val="24"/>
          <w:lang w:val="uk-UA" w:eastAsia="ru-RU" w:bidi="ru-RU"/>
        </w:rPr>
        <w:t xml:space="preserve">роботи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в межах не </w:t>
      </w:r>
      <w:r w:rsidRPr="00B87191">
        <w:rPr>
          <w:rFonts w:ascii="Times New Roman" w:eastAsia="Times New Roman" w:hAnsi="Times New Roman" w:cs="Times New Roman"/>
          <w:color w:val="000000"/>
          <w:sz w:val="24"/>
          <w:szCs w:val="24"/>
          <w:lang w:val="uk-UA"/>
        </w:rPr>
        <w:t xml:space="preserve">більше </w:t>
      </w:r>
      <w:r w:rsidRPr="00B87191">
        <w:rPr>
          <w:rFonts w:ascii="Times New Roman" w:eastAsia="Times New Roman" w:hAnsi="Times New Roman" w:cs="Times New Roman"/>
          <w:color w:val="000000"/>
          <w:sz w:val="24"/>
          <w:szCs w:val="24"/>
          <w:lang w:val="uk-UA" w:eastAsia="ru-RU" w:bidi="ru-RU"/>
        </w:rPr>
        <w:t xml:space="preserve">як 95 </w:t>
      </w:r>
      <w:r w:rsidRPr="00B87191">
        <w:rPr>
          <w:rFonts w:ascii="Times New Roman" w:eastAsia="Times New Roman" w:hAnsi="Times New Roman" w:cs="Times New Roman"/>
          <w:color w:val="000000"/>
          <w:sz w:val="24"/>
          <w:szCs w:val="24"/>
          <w:lang w:val="uk-UA"/>
        </w:rPr>
        <w:t xml:space="preserve">відсотків їх загальної вартості </w:t>
      </w:r>
      <w:r w:rsidRPr="00B87191">
        <w:rPr>
          <w:rFonts w:ascii="Times New Roman" w:eastAsia="Times New Roman" w:hAnsi="Times New Roman" w:cs="Times New Roman"/>
          <w:color w:val="000000"/>
          <w:sz w:val="24"/>
          <w:szCs w:val="24"/>
          <w:lang w:val="uk-UA" w:eastAsia="ru-RU" w:bidi="ru-RU"/>
        </w:rPr>
        <w:t xml:space="preserve">за </w:t>
      </w:r>
      <w:r w:rsidRPr="00B87191">
        <w:rPr>
          <w:rFonts w:ascii="Times New Roman" w:eastAsia="Times New Roman" w:hAnsi="Times New Roman" w:cs="Times New Roman"/>
          <w:color w:val="000000"/>
          <w:sz w:val="24"/>
          <w:szCs w:val="24"/>
          <w:lang w:val="uk-UA"/>
        </w:rPr>
        <w:t xml:space="preserve">договірною ціною. Кінцеві </w:t>
      </w:r>
      <w:r w:rsidRPr="00B87191">
        <w:rPr>
          <w:rFonts w:ascii="Times New Roman" w:eastAsia="Times New Roman" w:hAnsi="Times New Roman" w:cs="Times New Roman"/>
          <w:color w:val="000000"/>
          <w:sz w:val="24"/>
          <w:szCs w:val="24"/>
          <w:lang w:val="uk-UA" w:eastAsia="ru-RU" w:bidi="ru-RU"/>
        </w:rPr>
        <w:t xml:space="preserve">розрахунки </w:t>
      </w:r>
      <w:r w:rsidRPr="00B87191">
        <w:rPr>
          <w:rFonts w:ascii="Times New Roman" w:eastAsia="Times New Roman" w:hAnsi="Times New Roman" w:cs="Times New Roman"/>
          <w:color w:val="000000"/>
          <w:sz w:val="24"/>
          <w:szCs w:val="24"/>
          <w:lang w:val="uk-UA"/>
        </w:rPr>
        <w:t xml:space="preserve">здійснюються </w:t>
      </w:r>
      <w:r w:rsidRPr="00B87191">
        <w:rPr>
          <w:rFonts w:ascii="Times New Roman" w:eastAsia="Times New Roman" w:hAnsi="Times New Roman" w:cs="Times New Roman"/>
          <w:color w:val="000000"/>
          <w:sz w:val="24"/>
          <w:szCs w:val="24"/>
          <w:lang w:val="uk-UA" w:eastAsia="ru-RU" w:bidi="ru-RU"/>
        </w:rPr>
        <w:t xml:space="preserve">у двотижневий </w:t>
      </w:r>
      <w:r w:rsidRPr="00B87191">
        <w:rPr>
          <w:rFonts w:ascii="Times New Roman" w:eastAsia="Times New Roman" w:hAnsi="Times New Roman" w:cs="Times New Roman"/>
          <w:color w:val="000000"/>
          <w:sz w:val="24"/>
          <w:szCs w:val="24"/>
          <w:lang w:val="uk-UA"/>
        </w:rPr>
        <w:t xml:space="preserve">термін після </w:t>
      </w:r>
      <w:r w:rsidRPr="00B87191">
        <w:rPr>
          <w:rFonts w:ascii="Times New Roman" w:eastAsia="Times New Roman" w:hAnsi="Times New Roman" w:cs="Times New Roman"/>
          <w:color w:val="000000"/>
          <w:sz w:val="24"/>
          <w:szCs w:val="24"/>
          <w:lang w:val="uk-UA" w:eastAsia="ru-RU" w:bidi="ru-RU"/>
        </w:rPr>
        <w:t xml:space="preserve">виконання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приймання </w:t>
      </w:r>
      <w:r w:rsidRPr="00B87191">
        <w:rPr>
          <w:rFonts w:ascii="Times New Roman" w:eastAsia="Times New Roman" w:hAnsi="Times New Roman" w:cs="Times New Roman"/>
          <w:color w:val="000000"/>
          <w:sz w:val="24"/>
          <w:szCs w:val="24"/>
          <w:lang w:val="uk-UA"/>
        </w:rPr>
        <w:t xml:space="preserve">всіх </w:t>
      </w:r>
      <w:r w:rsidRPr="00B87191">
        <w:rPr>
          <w:rFonts w:ascii="Times New Roman" w:eastAsia="Times New Roman" w:hAnsi="Times New Roman" w:cs="Times New Roman"/>
          <w:color w:val="000000"/>
          <w:sz w:val="24"/>
          <w:szCs w:val="24"/>
          <w:lang w:val="uk-UA" w:eastAsia="ru-RU" w:bidi="ru-RU"/>
        </w:rPr>
        <w:t xml:space="preserve">передбачених Договором </w:t>
      </w:r>
      <w:r w:rsidRPr="00B87191">
        <w:rPr>
          <w:rFonts w:ascii="Times New Roman" w:eastAsia="Times New Roman" w:hAnsi="Times New Roman" w:cs="Times New Roman"/>
          <w:color w:val="000000"/>
          <w:sz w:val="24"/>
          <w:szCs w:val="24"/>
          <w:lang w:val="uk-UA"/>
        </w:rPr>
        <w:t xml:space="preserve">робіт </w:t>
      </w:r>
      <w:r w:rsidRPr="00B87191">
        <w:rPr>
          <w:rFonts w:ascii="Times New Roman" w:eastAsia="Times New Roman" w:hAnsi="Times New Roman" w:cs="Times New Roman"/>
          <w:color w:val="000000"/>
          <w:sz w:val="24"/>
          <w:szCs w:val="24"/>
          <w:lang w:val="uk-UA" w:eastAsia="ru-RU" w:bidi="ru-RU"/>
        </w:rPr>
        <w:t xml:space="preserve">та отримання </w:t>
      </w:r>
      <w:r w:rsidRPr="00B87191">
        <w:rPr>
          <w:rFonts w:ascii="Times New Roman" w:eastAsia="Times New Roman" w:hAnsi="Times New Roman" w:cs="Times New Roman"/>
          <w:color w:val="000000"/>
          <w:sz w:val="24"/>
          <w:szCs w:val="24"/>
          <w:lang w:val="uk-UA"/>
        </w:rPr>
        <w:t xml:space="preserve">декларації </w:t>
      </w:r>
      <w:r w:rsidRPr="00B87191">
        <w:rPr>
          <w:rFonts w:ascii="Times New Roman" w:eastAsia="Times New Roman" w:hAnsi="Times New Roman" w:cs="Times New Roman"/>
          <w:color w:val="000000"/>
          <w:sz w:val="24"/>
          <w:szCs w:val="24"/>
          <w:lang w:val="uk-UA" w:eastAsia="ru-RU" w:bidi="ru-RU"/>
        </w:rPr>
        <w:t xml:space="preserve">про </w:t>
      </w:r>
      <w:r w:rsidRPr="00B87191">
        <w:rPr>
          <w:rFonts w:ascii="Times New Roman" w:eastAsia="Times New Roman" w:hAnsi="Times New Roman" w:cs="Times New Roman"/>
          <w:color w:val="000000"/>
          <w:sz w:val="24"/>
          <w:szCs w:val="24"/>
          <w:lang w:val="uk-UA"/>
        </w:rPr>
        <w:t xml:space="preserve">готовність об’єкта </w:t>
      </w:r>
      <w:r w:rsidRPr="00B87191">
        <w:rPr>
          <w:rFonts w:ascii="Times New Roman" w:eastAsia="Times New Roman" w:hAnsi="Times New Roman" w:cs="Times New Roman"/>
          <w:color w:val="000000"/>
          <w:sz w:val="24"/>
          <w:szCs w:val="24"/>
          <w:lang w:val="uk-UA" w:eastAsia="ru-RU" w:bidi="ru-RU"/>
        </w:rPr>
        <w:t xml:space="preserve">до </w:t>
      </w:r>
      <w:r w:rsidRPr="00B87191">
        <w:rPr>
          <w:rFonts w:ascii="Times New Roman" w:eastAsia="Times New Roman" w:hAnsi="Times New Roman" w:cs="Times New Roman"/>
          <w:color w:val="000000"/>
          <w:sz w:val="24"/>
          <w:szCs w:val="24"/>
          <w:lang w:val="uk-UA"/>
        </w:rPr>
        <w:t xml:space="preserve">експлуатації </w:t>
      </w:r>
      <w:r w:rsidRPr="00B87191">
        <w:rPr>
          <w:rFonts w:ascii="Times New Roman" w:eastAsia="Times New Roman" w:hAnsi="Times New Roman" w:cs="Times New Roman"/>
          <w:color w:val="000000"/>
          <w:sz w:val="24"/>
          <w:szCs w:val="24"/>
          <w:lang w:val="uk-UA" w:eastAsia="ru-RU" w:bidi="ru-RU"/>
        </w:rPr>
        <w:t xml:space="preserve">або </w:t>
      </w:r>
      <w:r w:rsidRPr="00B87191">
        <w:rPr>
          <w:rFonts w:ascii="Times New Roman" w:eastAsia="Times New Roman" w:hAnsi="Times New Roman" w:cs="Times New Roman"/>
          <w:color w:val="000000"/>
          <w:sz w:val="24"/>
          <w:szCs w:val="24"/>
          <w:lang w:val="uk-UA"/>
        </w:rPr>
        <w:t>сертифіката відповідності закінченого об’єкта.</w:t>
      </w:r>
    </w:p>
    <w:p w14:paraId="5B38A056" w14:textId="77777777" w:rsidR="001E1319" w:rsidRPr="00B87191" w:rsidRDefault="001E1319" w:rsidP="001E1319">
      <w:pPr>
        <w:widowControl w:val="0"/>
        <w:tabs>
          <w:tab w:val="left" w:pos="2291"/>
        </w:tabs>
        <w:spacing w:after="0" w:line="252" w:lineRule="auto"/>
        <w:ind w:left="426"/>
        <w:jc w:val="both"/>
        <w:rPr>
          <w:rFonts w:ascii="Times New Roman" w:eastAsia="Times New Roman" w:hAnsi="Times New Roman" w:cs="Times New Roman"/>
          <w:sz w:val="24"/>
          <w:szCs w:val="24"/>
          <w:lang w:val="uk-UA"/>
        </w:rPr>
      </w:pPr>
    </w:p>
    <w:p w14:paraId="42EEF148" w14:textId="77777777" w:rsidR="00B87191" w:rsidRPr="00B87191" w:rsidRDefault="00B87191" w:rsidP="001470C4">
      <w:pPr>
        <w:keepNext/>
        <w:keepLines/>
        <w:widowControl w:val="0"/>
        <w:numPr>
          <w:ilvl w:val="0"/>
          <w:numId w:val="19"/>
        </w:numPr>
        <w:tabs>
          <w:tab w:val="left" w:pos="2430"/>
        </w:tabs>
        <w:spacing w:after="220" w:line="252" w:lineRule="auto"/>
        <w:ind w:left="2060"/>
        <w:jc w:val="both"/>
        <w:outlineLvl w:val="1"/>
        <w:rPr>
          <w:rFonts w:ascii="Times New Roman" w:eastAsia="Times New Roman" w:hAnsi="Times New Roman" w:cs="Times New Roman"/>
          <w:b/>
          <w:bCs/>
          <w:sz w:val="24"/>
          <w:szCs w:val="24"/>
          <w:lang w:val="uk-UA"/>
        </w:rPr>
      </w:pPr>
      <w:bookmarkStart w:id="24" w:name="bookmark34"/>
      <w:r w:rsidRPr="00B87191">
        <w:rPr>
          <w:rFonts w:ascii="Times New Roman" w:eastAsia="Times New Roman" w:hAnsi="Times New Roman" w:cs="Times New Roman"/>
          <w:b/>
          <w:bCs/>
          <w:color w:val="000000"/>
          <w:sz w:val="24"/>
          <w:szCs w:val="24"/>
          <w:lang w:val="uk-UA" w:eastAsia="ru-RU" w:bidi="ru-RU"/>
        </w:rPr>
        <w:t xml:space="preserve">ПЕРЕДАННЯ-ПРИЙНЯТТЯ </w:t>
      </w:r>
      <w:r w:rsidRPr="00B87191">
        <w:rPr>
          <w:rFonts w:ascii="Times New Roman" w:eastAsia="Times New Roman" w:hAnsi="Times New Roman" w:cs="Times New Roman"/>
          <w:b/>
          <w:bCs/>
          <w:color w:val="000000"/>
          <w:sz w:val="24"/>
          <w:szCs w:val="24"/>
          <w:lang w:val="uk-UA"/>
        </w:rPr>
        <w:t xml:space="preserve">ЗАКІНЧЕНОГО ОБ’ЄКТА КАПІТАЛЬНОГО </w:t>
      </w:r>
      <w:r w:rsidRPr="00B87191">
        <w:rPr>
          <w:rFonts w:ascii="Times New Roman" w:eastAsia="Times New Roman" w:hAnsi="Times New Roman" w:cs="Times New Roman"/>
          <w:b/>
          <w:bCs/>
          <w:color w:val="000000"/>
          <w:sz w:val="24"/>
          <w:szCs w:val="24"/>
          <w:lang w:val="uk-UA" w:eastAsia="ru-RU" w:bidi="ru-RU"/>
        </w:rPr>
        <w:t>РЕМОНТУ</w:t>
      </w:r>
      <w:bookmarkEnd w:id="24"/>
    </w:p>
    <w:p w14:paraId="63AB381D"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Передання-прийняття </w:t>
      </w:r>
      <w:r w:rsidRPr="00B87191">
        <w:rPr>
          <w:rFonts w:ascii="Times New Roman" w:eastAsia="Times New Roman" w:hAnsi="Times New Roman" w:cs="Times New Roman"/>
          <w:color w:val="000000"/>
          <w:sz w:val="24"/>
          <w:szCs w:val="24"/>
          <w:lang w:val="uk-UA"/>
        </w:rPr>
        <w:t xml:space="preserve">закінченого об’єкта капітального </w:t>
      </w:r>
      <w:r w:rsidRPr="00B87191">
        <w:rPr>
          <w:rFonts w:ascii="Times New Roman" w:eastAsia="Times New Roman" w:hAnsi="Times New Roman" w:cs="Times New Roman"/>
          <w:color w:val="000000"/>
          <w:sz w:val="24"/>
          <w:szCs w:val="24"/>
          <w:lang w:val="uk-UA" w:eastAsia="ru-RU" w:bidi="ru-RU"/>
        </w:rPr>
        <w:t xml:space="preserve">ремонту буде </w:t>
      </w:r>
      <w:r w:rsidRPr="00B87191">
        <w:rPr>
          <w:rFonts w:ascii="Times New Roman" w:eastAsia="Times New Roman" w:hAnsi="Times New Roman" w:cs="Times New Roman"/>
          <w:color w:val="000000"/>
          <w:sz w:val="24"/>
          <w:szCs w:val="24"/>
          <w:lang w:val="uk-UA"/>
        </w:rPr>
        <w:t xml:space="preserve">здійснюватися відповідно </w:t>
      </w:r>
      <w:r w:rsidRPr="00B87191">
        <w:rPr>
          <w:rFonts w:ascii="Times New Roman" w:eastAsia="Times New Roman" w:hAnsi="Times New Roman" w:cs="Times New Roman"/>
          <w:color w:val="000000"/>
          <w:sz w:val="24"/>
          <w:szCs w:val="24"/>
          <w:lang w:val="uk-UA" w:eastAsia="ru-RU" w:bidi="ru-RU"/>
        </w:rPr>
        <w:t xml:space="preserve">до вимог нормативних </w:t>
      </w:r>
      <w:r w:rsidRPr="00B87191">
        <w:rPr>
          <w:rFonts w:ascii="Times New Roman" w:eastAsia="Times New Roman" w:hAnsi="Times New Roman" w:cs="Times New Roman"/>
          <w:color w:val="000000"/>
          <w:sz w:val="24"/>
          <w:szCs w:val="24"/>
          <w:lang w:val="uk-UA"/>
        </w:rPr>
        <w:t xml:space="preserve">актів, які </w:t>
      </w:r>
      <w:r w:rsidRPr="00B87191">
        <w:rPr>
          <w:rFonts w:ascii="Times New Roman" w:eastAsia="Times New Roman" w:hAnsi="Times New Roman" w:cs="Times New Roman"/>
          <w:color w:val="000000"/>
          <w:sz w:val="24"/>
          <w:szCs w:val="24"/>
          <w:lang w:val="uk-UA" w:eastAsia="ru-RU" w:bidi="ru-RU"/>
        </w:rPr>
        <w:t xml:space="preserve">регламентують прийняття </w:t>
      </w:r>
      <w:r w:rsidRPr="00B87191">
        <w:rPr>
          <w:rFonts w:ascii="Times New Roman" w:eastAsia="Times New Roman" w:hAnsi="Times New Roman" w:cs="Times New Roman"/>
          <w:color w:val="000000"/>
          <w:sz w:val="24"/>
          <w:szCs w:val="24"/>
          <w:lang w:val="uk-UA"/>
        </w:rPr>
        <w:t xml:space="preserve">закінчених об’єктів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експлуатацію.</w:t>
      </w:r>
    </w:p>
    <w:p w14:paraId="3A948C06"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Недоліки </w:t>
      </w:r>
      <w:r w:rsidRPr="00B87191">
        <w:rPr>
          <w:rFonts w:ascii="Times New Roman" w:eastAsia="Times New Roman" w:hAnsi="Times New Roman" w:cs="Times New Roman"/>
          <w:color w:val="000000"/>
          <w:sz w:val="24"/>
          <w:szCs w:val="24"/>
          <w:lang w:val="uk-UA" w:eastAsia="ru-RU" w:bidi="ru-RU"/>
        </w:rPr>
        <w:t xml:space="preserve">у виконаних роботах, </w:t>
      </w:r>
      <w:r w:rsidRPr="00B87191">
        <w:rPr>
          <w:rFonts w:ascii="Times New Roman" w:eastAsia="Times New Roman" w:hAnsi="Times New Roman" w:cs="Times New Roman"/>
          <w:color w:val="000000"/>
          <w:sz w:val="24"/>
          <w:szCs w:val="24"/>
          <w:lang w:val="uk-UA"/>
        </w:rPr>
        <w:t xml:space="preserve">виявлені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процесі </w:t>
      </w:r>
      <w:r w:rsidRPr="00B87191">
        <w:rPr>
          <w:rFonts w:ascii="Times New Roman" w:eastAsia="Times New Roman" w:hAnsi="Times New Roman" w:cs="Times New Roman"/>
          <w:color w:val="000000"/>
          <w:sz w:val="24"/>
          <w:szCs w:val="24"/>
          <w:lang w:val="uk-UA" w:eastAsia="ru-RU" w:bidi="ru-RU"/>
        </w:rPr>
        <w:t xml:space="preserve">передання-прийняття </w:t>
      </w:r>
      <w:r w:rsidRPr="00B87191">
        <w:rPr>
          <w:rFonts w:ascii="Times New Roman" w:eastAsia="Times New Roman" w:hAnsi="Times New Roman" w:cs="Times New Roman"/>
          <w:color w:val="000000"/>
          <w:sz w:val="24"/>
          <w:szCs w:val="24"/>
          <w:lang w:val="uk-UA"/>
        </w:rPr>
        <w:t xml:space="preserve">закінчених робіт (об’єкта капітального </w:t>
      </w:r>
      <w:r w:rsidRPr="00B87191">
        <w:rPr>
          <w:rFonts w:ascii="Times New Roman" w:eastAsia="Times New Roman" w:hAnsi="Times New Roman" w:cs="Times New Roman"/>
          <w:color w:val="000000"/>
          <w:sz w:val="24"/>
          <w:szCs w:val="24"/>
          <w:lang w:val="uk-UA" w:eastAsia="ru-RU" w:bidi="ru-RU"/>
        </w:rPr>
        <w:t xml:space="preserve">ремонту), </w:t>
      </w:r>
      <w:r w:rsidRPr="00B87191">
        <w:rPr>
          <w:rFonts w:ascii="Times New Roman" w:eastAsia="Times New Roman" w:hAnsi="Times New Roman" w:cs="Times New Roman"/>
          <w:color w:val="000000"/>
          <w:sz w:val="24"/>
          <w:szCs w:val="24"/>
          <w:lang w:val="uk-UA"/>
        </w:rPr>
        <w:t xml:space="preserve">які </w:t>
      </w:r>
      <w:r w:rsidRPr="00B87191">
        <w:rPr>
          <w:rFonts w:ascii="Times New Roman" w:eastAsia="Times New Roman" w:hAnsi="Times New Roman" w:cs="Times New Roman"/>
          <w:color w:val="000000"/>
          <w:sz w:val="24"/>
          <w:szCs w:val="24"/>
          <w:lang w:val="uk-UA" w:eastAsia="ru-RU" w:bidi="ru-RU"/>
        </w:rPr>
        <w:t xml:space="preserve">виникли з вини </w:t>
      </w:r>
      <w:r w:rsidRPr="00B87191">
        <w:rPr>
          <w:rFonts w:ascii="Times New Roman" w:eastAsia="Times New Roman" w:hAnsi="Times New Roman" w:cs="Times New Roman"/>
          <w:color w:val="000000"/>
          <w:sz w:val="24"/>
          <w:szCs w:val="24"/>
          <w:lang w:val="uk-UA"/>
        </w:rPr>
        <w:t xml:space="preserve">Генпідрядника, повинні </w:t>
      </w:r>
      <w:r w:rsidRPr="00B87191">
        <w:rPr>
          <w:rFonts w:ascii="Times New Roman" w:eastAsia="Times New Roman" w:hAnsi="Times New Roman" w:cs="Times New Roman"/>
          <w:color w:val="000000"/>
          <w:sz w:val="24"/>
          <w:szCs w:val="24"/>
          <w:lang w:val="uk-UA" w:eastAsia="ru-RU" w:bidi="ru-RU"/>
        </w:rPr>
        <w:t xml:space="preserve">бути </w:t>
      </w:r>
      <w:r w:rsidRPr="00B87191">
        <w:rPr>
          <w:rFonts w:ascii="Times New Roman" w:eastAsia="Times New Roman" w:hAnsi="Times New Roman" w:cs="Times New Roman"/>
          <w:color w:val="000000"/>
          <w:sz w:val="24"/>
          <w:szCs w:val="24"/>
          <w:lang w:val="uk-UA"/>
        </w:rPr>
        <w:t xml:space="preserve">усунуті Генпідрядником </w:t>
      </w:r>
      <w:r w:rsidRPr="00B87191">
        <w:rPr>
          <w:rFonts w:ascii="Times New Roman" w:eastAsia="Times New Roman" w:hAnsi="Times New Roman" w:cs="Times New Roman"/>
          <w:color w:val="000000"/>
          <w:sz w:val="24"/>
          <w:szCs w:val="24"/>
          <w:lang w:val="uk-UA" w:eastAsia="ru-RU" w:bidi="ru-RU"/>
        </w:rPr>
        <w:t xml:space="preserve">протягом </w:t>
      </w:r>
      <w:r w:rsidRPr="00B87191">
        <w:rPr>
          <w:rFonts w:ascii="Times New Roman" w:eastAsia="Times New Roman" w:hAnsi="Times New Roman" w:cs="Times New Roman"/>
          <w:color w:val="000000"/>
          <w:sz w:val="24"/>
          <w:szCs w:val="24"/>
          <w:lang w:val="uk-UA"/>
        </w:rPr>
        <w:t xml:space="preserve">строків, </w:t>
      </w:r>
      <w:r w:rsidRPr="00B87191">
        <w:rPr>
          <w:rFonts w:ascii="Times New Roman" w:eastAsia="Times New Roman" w:hAnsi="Times New Roman" w:cs="Times New Roman"/>
          <w:color w:val="000000"/>
          <w:sz w:val="24"/>
          <w:szCs w:val="24"/>
          <w:lang w:val="uk-UA" w:eastAsia="ru-RU" w:bidi="ru-RU"/>
        </w:rPr>
        <w:t xml:space="preserve">визначених </w:t>
      </w:r>
      <w:r w:rsidRPr="00B87191">
        <w:rPr>
          <w:rFonts w:ascii="Times New Roman" w:eastAsia="Times New Roman" w:hAnsi="Times New Roman" w:cs="Times New Roman"/>
          <w:color w:val="000000"/>
          <w:sz w:val="24"/>
          <w:szCs w:val="24"/>
          <w:lang w:val="uk-UA"/>
        </w:rPr>
        <w:t xml:space="preserve">комісією,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приймає об’єкт.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lastRenderedPageBreak/>
        <w:t xml:space="preserve">не </w:t>
      </w:r>
      <w:r w:rsidRPr="00B87191">
        <w:rPr>
          <w:rFonts w:ascii="Times New Roman" w:eastAsia="Times New Roman" w:hAnsi="Times New Roman" w:cs="Times New Roman"/>
          <w:color w:val="000000"/>
          <w:sz w:val="24"/>
          <w:szCs w:val="24"/>
          <w:lang w:val="uk-UA"/>
        </w:rPr>
        <w:t xml:space="preserve">бажає </w:t>
      </w:r>
      <w:r w:rsidRPr="00B87191">
        <w:rPr>
          <w:rFonts w:ascii="Times New Roman" w:eastAsia="Times New Roman" w:hAnsi="Times New Roman" w:cs="Times New Roman"/>
          <w:color w:val="000000"/>
          <w:sz w:val="24"/>
          <w:szCs w:val="24"/>
          <w:lang w:val="uk-UA" w:eastAsia="ru-RU" w:bidi="ru-RU"/>
        </w:rPr>
        <w:t xml:space="preserve">чи не може усунути </w:t>
      </w:r>
      <w:r w:rsidRPr="00B87191">
        <w:rPr>
          <w:rFonts w:ascii="Times New Roman" w:eastAsia="Times New Roman" w:hAnsi="Times New Roman" w:cs="Times New Roman"/>
          <w:color w:val="000000"/>
          <w:sz w:val="24"/>
          <w:szCs w:val="24"/>
          <w:lang w:val="uk-UA"/>
        </w:rPr>
        <w:t xml:space="preserve">ці недоліки, </w:t>
      </w:r>
      <w:r w:rsidRPr="00B87191">
        <w:rPr>
          <w:rFonts w:ascii="Times New Roman" w:eastAsia="Times New Roman" w:hAnsi="Times New Roman" w:cs="Times New Roman"/>
          <w:color w:val="000000"/>
          <w:sz w:val="24"/>
          <w:szCs w:val="24"/>
          <w:lang w:val="uk-UA" w:eastAsia="ru-RU" w:bidi="ru-RU"/>
        </w:rPr>
        <w:t xml:space="preserve">Замовник може попередити </w:t>
      </w:r>
      <w:r w:rsidRPr="00B87191">
        <w:rPr>
          <w:rFonts w:ascii="Times New Roman" w:eastAsia="Times New Roman" w:hAnsi="Times New Roman" w:cs="Times New Roman"/>
          <w:color w:val="000000"/>
          <w:sz w:val="24"/>
          <w:szCs w:val="24"/>
          <w:lang w:val="uk-UA"/>
        </w:rPr>
        <w:t xml:space="preserve">Генпідрядника </w:t>
      </w:r>
      <w:r w:rsidRPr="00B87191">
        <w:rPr>
          <w:rFonts w:ascii="Times New Roman" w:eastAsia="Times New Roman" w:hAnsi="Times New Roman" w:cs="Times New Roman"/>
          <w:color w:val="000000"/>
          <w:sz w:val="24"/>
          <w:szCs w:val="24"/>
          <w:lang w:val="uk-UA" w:eastAsia="ru-RU" w:bidi="ru-RU"/>
        </w:rPr>
        <w:t xml:space="preserve">про порушення ним </w:t>
      </w:r>
      <w:r w:rsidRPr="00B87191">
        <w:rPr>
          <w:rFonts w:ascii="Times New Roman" w:eastAsia="Times New Roman" w:hAnsi="Times New Roman" w:cs="Times New Roman"/>
          <w:color w:val="000000"/>
          <w:sz w:val="24"/>
          <w:szCs w:val="24"/>
          <w:lang w:val="uk-UA"/>
        </w:rPr>
        <w:t xml:space="preserve">своїх </w:t>
      </w:r>
      <w:r w:rsidRPr="00B87191">
        <w:rPr>
          <w:rFonts w:ascii="Times New Roman" w:eastAsia="Times New Roman" w:hAnsi="Times New Roman" w:cs="Times New Roman"/>
          <w:color w:val="000000"/>
          <w:sz w:val="24"/>
          <w:szCs w:val="24"/>
          <w:lang w:val="uk-UA" w:eastAsia="ru-RU" w:bidi="ru-RU"/>
        </w:rPr>
        <w:t xml:space="preserve">зобов’язань, </w:t>
      </w:r>
      <w:r w:rsidRPr="00B87191">
        <w:rPr>
          <w:rFonts w:ascii="Times New Roman" w:eastAsia="Times New Roman" w:hAnsi="Times New Roman" w:cs="Times New Roman"/>
          <w:color w:val="000000"/>
          <w:sz w:val="24"/>
          <w:szCs w:val="24"/>
          <w:lang w:val="uk-UA"/>
        </w:rPr>
        <w:t xml:space="preserve">і </w:t>
      </w:r>
      <w:r w:rsidRPr="00B87191">
        <w:rPr>
          <w:rFonts w:ascii="Times New Roman" w:eastAsia="Times New Roman" w:hAnsi="Times New Roman" w:cs="Times New Roman"/>
          <w:color w:val="000000"/>
          <w:sz w:val="24"/>
          <w:szCs w:val="24"/>
          <w:lang w:val="uk-UA" w:eastAsia="ru-RU" w:bidi="ru-RU"/>
        </w:rPr>
        <w:t xml:space="preserve">якщо </w:t>
      </w:r>
      <w:r w:rsidRPr="00B87191">
        <w:rPr>
          <w:rFonts w:ascii="Times New Roman" w:eastAsia="Times New Roman" w:hAnsi="Times New Roman" w:cs="Times New Roman"/>
          <w:color w:val="000000"/>
          <w:sz w:val="24"/>
          <w:szCs w:val="24"/>
          <w:lang w:val="uk-UA"/>
        </w:rPr>
        <w:t xml:space="preserve">Генпідрядник </w:t>
      </w:r>
      <w:r w:rsidRPr="00B87191">
        <w:rPr>
          <w:rFonts w:ascii="Times New Roman" w:eastAsia="Times New Roman" w:hAnsi="Times New Roman" w:cs="Times New Roman"/>
          <w:color w:val="000000"/>
          <w:sz w:val="24"/>
          <w:szCs w:val="24"/>
          <w:lang w:val="uk-UA" w:eastAsia="ru-RU" w:bidi="ru-RU"/>
        </w:rPr>
        <w:t xml:space="preserve">без затримки не вжив </w:t>
      </w:r>
      <w:r w:rsidRPr="00B87191">
        <w:rPr>
          <w:rFonts w:ascii="Times New Roman" w:eastAsia="Times New Roman" w:hAnsi="Times New Roman" w:cs="Times New Roman"/>
          <w:color w:val="000000"/>
          <w:sz w:val="24"/>
          <w:szCs w:val="24"/>
          <w:lang w:val="uk-UA"/>
        </w:rPr>
        <w:t xml:space="preserve">необхідних заходів </w:t>
      </w:r>
      <w:r w:rsidRPr="00B87191">
        <w:rPr>
          <w:rFonts w:ascii="Times New Roman" w:eastAsia="Times New Roman" w:hAnsi="Times New Roman" w:cs="Times New Roman"/>
          <w:color w:val="000000"/>
          <w:sz w:val="24"/>
          <w:szCs w:val="24"/>
          <w:lang w:val="uk-UA" w:eastAsia="ru-RU" w:bidi="ru-RU"/>
        </w:rPr>
        <w:t xml:space="preserve">для виправлення </w:t>
      </w:r>
      <w:r w:rsidRPr="00B87191">
        <w:rPr>
          <w:rFonts w:ascii="Times New Roman" w:eastAsia="Times New Roman" w:hAnsi="Times New Roman" w:cs="Times New Roman"/>
          <w:color w:val="000000"/>
          <w:sz w:val="24"/>
          <w:szCs w:val="24"/>
          <w:lang w:val="uk-UA"/>
        </w:rPr>
        <w:t xml:space="preserve">ситуації, </w:t>
      </w:r>
      <w:r w:rsidRPr="00B87191">
        <w:rPr>
          <w:rFonts w:ascii="Times New Roman" w:eastAsia="Times New Roman" w:hAnsi="Times New Roman" w:cs="Times New Roman"/>
          <w:color w:val="000000"/>
          <w:sz w:val="24"/>
          <w:szCs w:val="24"/>
          <w:lang w:val="uk-UA" w:eastAsia="ru-RU" w:bidi="ru-RU"/>
        </w:rPr>
        <w:t xml:space="preserve">Замовник усуне </w:t>
      </w:r>
      <w:r w:rsidRPr="00B87191">
        <w:rPr>
          <w:rFonts w:ascii="Times New Roman" w:eastAsia="Times New Roman" w:hAnsi="Times New Roman" w:cs="Times New Roman"/>
          <w:color w:val="000000"/>
          <w:sz w:val="24"/>
          <w:szCs w:val="24"/>
          <w:lang w:val="uk-UA"/>
        </w:rPr>
        <w:t xml:space="preserve">недоліки із </w:t>
      </w:r>
      <w:r w:rsidRPr="00B87191">
        <w:rPr>
          <w:rFonts w:ascii="Times New Roman" w:eastAsia="Times New Roman" w:hAnsi="Times New Roman" w:cs="Times New Roman"/>
          <w:color w:val="000000"/>
          <w:sz w:val="24"/>
          <w:szCs w:val="24"/>
          <w:lang w:val="uk-UA" w:eastAsia="ru-RU" w:bidi="ru-RU"/>
        </w:rPr>
        <w:t xml:space="preserve">залученням </w:t>
      </w:r>
      <w:r w:rsidRPr="00B87191">
        <w:rPr>
          <w:rFonts w:ascii="Times New Roman" w:eastAsia="Times New Roman" w:hAnsi="Times New Roman" w:cs="Times New Roman"/>
          <w:color w:val="000000"/>
          <w:sz w:val="24"/>
          <w:szCs w:val="24"/>
          <w:lang w:val="uk-UA"/>
        </w:rPr>
        <w:t xml:space="preserve">третіх осіб </w:t>
      </w:r>
      <w:r w:rsidRPr="00B87191">
        <w:rPr>
          <w:rFonts w:ascii="Times New Roman" w:eastAsia="Times New Roman" w:hAnsi="Times New Roman" w:cs="Times New Roman"/>
          <w:color w:val="000000"/>
          <w:sz w:val="24"/>
          <w:szCs w:val="24"/>
          <w:lang w:val="uk-UA" w:eastAsia="ru-RU" w:bidi="ru-RU"/>
        </w:rPr>
        <w:t xml:space="preserve">за рахунок </w:t>
      </w:r>
      <w:r w:rsidRPr="00B87191">
        <w:rPr>
          <w:rFonts w:ascii="Times New Roman" w:eastAsia="Times New Roman" w:hAnsi="Times New Roman" w:cs="Times New Roman"/>
          <w:color w:val="000000"/>
          <w:sz w:val="24"/>
          <w:szCs w:val="24"/>
          <w:lang w:val="uk-UA"/>
        </w:rPr>
        <w:t>Генпідрядника.</w:t>
      </w:r>
    </w:p>
    <w:p w14:paraId="6FCC93B3" w14:textId="77777777" w:rsidR="00B87191" w:rsidRPr="00B87191" w:rsidRDefault="00B87191" w:rsidP="001E1319">
      <w:pPr>
        <w:widowControl w:val="0"/>
        <w:numPr>
          <w:ilvl w:val="1"/>
          <w:numId w:val="19"/>
        </w:numPr>
        <w:tabs>
          <w:tab w:val="left" w:pos="1134"/>
          <w:tab w:val="left" w:pos="24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Генпідрядник гарантує якість закінчених робіт і змонтованих конструкцій, досягнення показників, визначених у проєктній документації, та можливість </w:t>
      </w:r>
      <w:r w:rsidRPr="00B87191">
        <w:rPr>
          <w:rFonts w:ascii="Times New Roman" w:eastAsia="Times New Roman" w:hAnsi="Times New Roman" w:cs="Times New Roman"/>
          <w:smallCaps/>
          <w:color w:val="000000"/>
          <w:sz w:val="24"/>
          <w:szCs w:val="24"/>
          <w:lang w:val="uk-UA"/>
        </w:rPr>
        <w:t>їх</w:t>
      </w:r>
      <w:r w:rsidRPr="00B87191">
        <w:rPr>
          <w:rFonts w:ascii="Times New Roman" w:eastAsia="Times New Roman" w:hAnsi="Times New Roman" w:cs="Times New Roman"/>
          <w:color w:val="000000"/>
          <w:sz w:val="24"/>
          <w:szCs w:val="24"/>
          <w:lang w:val="uk-UA"/>
        </w:rPr>
        <w:t xml:space="preserve"> експлуатації протягом гарантійного строку, а в разі виявлення недоліків - термінове їх усунення протягом гарантійного терміну.</w:t>
      </w:r>
    </w:p>
    <w:p w14:paraId="164B2BD9"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 виконанні робіт власними силами або при залученні субпідрядних організацій для виконання БМР Генпідрядник несе відповідальність за гарантійний термін, якість робіт, які виконуються субпідрядниками, терміни їх виконання і техніку безпеки.</w:t>
      </w:r>
    </w:p>
    <w:p w14:paraId="5CDDD402" w14:textId="77777777" w:rsidR="00B87191" w:rsidRPr="00B87191" w:rsidRDefault="00B87191" w:rsidP="001E1319">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виявлення протягом гарантійних строків у закінчених роботах недоліків (дефектів) Замовник після їх виявлення повідомляє про це Генпідрядника і запрошує його для складання акта про порядок і строки усунення виявлених недоліків (дефектів). Якщо Генпідрядник не з’являється без поважних причин у визначений у запрошенні строк, Замовник має право залучити до складання акта третіх осіб, повідомивши про це Генпідрядника. Акт, складений без участі Генпідрядника, надсилається йому для виконання протягом 2 днів після складання.</w:t>
      </w:r>
    </w:p>
    <w:p w14:paraId="451B4910" w14:textId="77777777" w:rsidR="00B87191" w:rsidRPr="00B87191" w:rsidRDefault="00B87191" w:rsidP="001E1319">
      <w:pPr>
        <w:widowControl w:val="0"/>
        <w:numPr>
          <w:ilvl w:val="1"/>
          <w:numId w:val="19"/>
        </w:numPr>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зобов’язаний за свій рахунок усунути залежні від нього недоліки (дефекти) в строки та в порядку, визначені в акті про їх усунення. Якщо Генпідрядник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Генпідрядника, про усунення недоліків (дефектів) залученими третіми особами з відшкодуванням витрат і збитків за рахунок Генпідрядника.</w:t>
      </w:r>
    </w:p>
    <w:p w14:paraId="42CEB9B6" w14:textId="77777777" w:rsidR="00B87191" w:rsidRPr="00B87191" w:rsidRDefault="00B87191" w:rsidP="001E1319">
      <w:pPr>
        <w:widowControl w:val="0"/>
        <w:numPr>
          <w:ilvl w:val="1"/>
          <w:numId w:val="19"/>
        </w:numPr>
        <w:spacing w:after="220" w:line="252" w:lineRule="auto"/>
        <w:ind w:left="426" w:firstLine="34"/>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гарантує якість виконаних робіт і можливість експлуатації об’єкта відповідно до умов проєкту впродовж гарантійного терміну. Гарантійний термін експлуатації об’єкта починається з дати отримання сертифіката відповідності закінченого капітальним ремонтом об’єкта, виданого інспекцією державного архітектурно-будівельного контролю, якщо об’єкт за класом наслідків належить до СС2 та СС3, або декларації про готовність об’єкта до експлуатації, якщо об’єкт за класом наслідків належить до СС1, і продовжується на час, упродовж якого об’єкт не міг використовуватися внаслідок недоліків, відповідальність за які несе Генпідрядник.</w:t>
      </w:r>
    </w:p>
    <w:p w14:paraId="0FB75F3A" w14:textId="77777777" w:rsidR="00B87191" w:rsidRPr="00B87191" w:rsidRDefault="00B87191" w:rsidP="001E1319">
      <w:pPr>
        <w:keepNext/>
        <w:keepLines/>
        <w:widowControl w:val="0"/>
        <w:numPr>
          <w:ilvl w:val="0"/>
          <w:numId w:val="19"/>
        </w:numPr>
        <w:tabs>
          <w:tab w:val="left" w:pos="2390"/>
        </w:tabs>
        <w:spacing w:after="220" w:line="252" w:lineRule="auto"/>
        <w:ind w:left="2268" w:hanging="425"/>
        <w:jc w:val="both"/>
        <w:outlineLvl w:val="1"/>
        <w:rPr>
          <w:rFonts w:ascii="Times New Roman" w:eastAsia="Times New Roman" w:hAnsi="Times New Roman" w:cs="Times New Roman"/>
          <w:b/>
          <w:bCs/>
          <w:sz w:val="24"/>
          <w:szCs w:val="24"/>
          <w:lang w:val="uk-UA"/>
        </w:rPr>
      </w:pPr>
      <w:bookmarkStart w:id="25" w:name="bookmark36"/>
      <w:r w:rsidRPr="00B87191">
        <w:rPr>
          <w:rFonts w:ascii="Times New Roman" w:eastAsia="Times New Roman" w:hAnsi="Times New Roman" w:cs="Times New Roman"/>
          <w:b/>
          <w:bCs/>
          <w:color w:val="000000"/>
          <w:sz w:val="24"/>
          <w:szCs w:val="24"/>
          <w:lang w:val="uk-UA"/>
        </w:rPr>
        <w:t>ВІДПОВІДАЛЬНІСТЬ СТОРІН ЗА ПОРУШЕННЯ ЗОБОВЯЗАНЬ ЗА ДОГОВОРОМ ТА ПОРЯДОК УРЕГУЛЮВАННЯ СПОРІВ</w:t>
      </w:r>
      <w:bookmarkEnd w:id="25"/>
    </w:p>
    <w:p w14:paraId="08CCDAF6"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Відповідальність Сторін за порушення зобов’язань Договору та порядок урегулювання спорів визначаються нормативними документами, що регулюють ці питання, та цим Договором.</w:t>
      </w:r>
    </w:p>
    <w:p w14:paraId="35F8CD42"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невиконання або несвоєчасного виконання зобов’язань Генпідрядник сплачує Замовнику штрафні санкції (пеню) у розмірі облікової ставки НБУ за кожний день прострочення, а в разі здійснення попередньої оплати Генпідрядник, крім сплати штрафних санкцій, повертає Замовнику неосвоєні вчасно кошти з урахуванням індексу інфляції.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14:paraId="24E7382B"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за порушення зі своєї вини строків виконання робіт, що зазначаються у календарному графіку робіт. У разі порушення строків виконання робіт Генпідрядник сплачує штрафні санкції (пеню) у розмірі облікової ставки НБУ від вартості договірної ціни за кожний день прострочення.</w:t>
      </w:r>
    </w:p>
    <w:p w14:paraId="55627F45"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Сторони зобов’язуються докладати зусиль для вирішення спорів у досудовому порядку, зокрема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3EB95601" w14:textId="77777777" w:rsidR="00B87191" w:rsidRPr="00B87191" w:rsidRDefault="00B87191" w:rsidP="000E65A2">
      <w:pPr>
        <w:widowControl w:val="0"/>
        <w:numPr>
          <w:ilvl w:val="1"/>
          <w:numId w:val="19"/>
        </w:numPr>
        <w:tabs>
          <w:tab w:val="left" w:pos="709"/>
          <w:tab w:val="left" w:pos="993"/>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недосягнення Сторонами згоди спори (розбіжності) вирішуються в судовому порядку.</w:t>
      </w:r>
    </w:p>
    <w:p w14:paraId="67253954" w14:textId="77777777" w:rsidR="00B87191" w:rsidRPr="00B87191" w:rsidRDefault="00B87191" w:rsidP="001470C4">
      <w:pPr>
        <w:keepNext/>
        <w:keepLines/>
        <w:widowControl w:val="0"/>
        <w:numPr>
          <w:ilvl w:val="0"/>
          <w:numId w:val="19"/>
        </w:numPr>
        <w:tabs>
          <w:tab w:val="left" w:pos="4606"/>
        </w:tabs>
        <w:spacing w:after="220" w:line="252" w:lineRule="auto"/>
        <w:ind w:left="4240"/>
        <w:jc w:val="both"/>
        <w:outlineLvl w:val="1"/>
        <w:rPr>
          <w:rFonts w:ascii="Times New Roman" w:eastAsia="Times New Roman" w:hAnsi="Times New Roman" w:cs="Times New Roman"/>
          <w:b/>
          <w:bCs/>
          <w:sz w:val="24"/>
          <w:szCs w:val="24"/>
          <w:lang w:val="uk-UA"/>
        </w:rPr>
      </w:pPr>
      <w:bookmarkStart w:id="26" w:name="bookmark38"/>
      <w:r w:rsidRPr="00B87191">
        <w:rPr>
          <w:rFonts w:ascii="Times New Roman" w:eastAsia="Times New Roman" w:hAnsi="Times New Roman" w:cs="Times New Roman"/>
          <w:b/>
          <w:bCs/>
          <w:color w:val="000000"/>
          <w:sz w:val="24"/>
          <w:szCs w:val="24"/>
          <w:lang w:val="uk-UA"/>
        </w:rPr>
        <w:lastRenderedPageBreak/>
        <w:t>ОБСТАВИНИ НЕПЕРЕБОРНОЇ СИЛИ</w:t>
      </w:r>
      <w:bookmarkEnd w:id="26"/>
    </w:p>
    <w:p w14:paraId="1A154AF9"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DE9E4CF"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50FBB56F"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та / або іншою установою (органом), уповноваженою засвідчувати факти дії таких форс-мажорних обставин.</w:t>
      </w:r>
    </w:p>
    <w:p w14:paraId="636C542A" w14:textId="77777777" w:rsidR="00B87191" w:rsidRPr="00B87191" w:rsidRDefault="00B87191" w:rsidP="000E65A2">
      <w:pPr>
        <w:widowControl w:val="0"/>
        <w:numPr>
          <w:ilvl w:val="1"/>
          <w:numId w:val="19"/>
        </w:numPr>
        <w:tabs>
          <w:tab w:val="left" w:pos="709"/>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коли строк дії обставин непереборної сили, підтверджених відповідними документами, які видаються органами, уповноваженими засвідчувати факти дії таких обставин, продовжується більше ніж 30 (тридцять) днів, Сторони в установленому порядку мають право продовжити термін виконання зобов’язань за Договором на строк, достатній для повного їх виконання.</w:t>
      </w:r>
    </w:p>
    <w:p w14:paraId="4DE5BE3A" w14:textId="77777777" w:rsidR="00B87191" w:rsidRPr="00B87191" w:rsidRDefault="00B87191" w:rsidP="000E65A2">
      <w:pPr>
        <w:widowControl w:val="0"/>
        <w:numPr>
          <w:ilvl w:val="1"/>
          <w:numId w:val="19"/>
        </w:numPr>
        <w:tabs>
          <w:tab w:val="left" w:pos="709"/>
          <w:tab w:val="left" w:pos="993"/>
          <w:tab w:val="left" w:pos="2726"/>
        </w:tabs>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коли строк дії обставин непереборної сили продовжується більше ніж 60 (шістдесят) днів, </w:t>
      </w:r>
      <w:r w:rsidRPr="00B87191">
        <w:rPr>
          <w:rFonts w:ascii="Times New Roman" w:eastAsia="Times New Roman" w:hAnsi="Times New Roman" w:cs="Times New Roman"/>
          <w:color w:val="000000"/>
          <w:sz w:val="24"/>
          <w:szCs w:val="24"/>
          <w:lang w:val="uk-UA" w:eastAsia="ru-RU" w:bidi="ru-RU"/>
        </w:rPr>
        <w:t xml:space="preserve">кожна </w:t>
      </w:r>
      <w:r w:rsidRPr="00B87191">
        <w:rPr>
          <w:rFonts w:ascii="Times New Roman" w:eastAsia="Times New Roman" w:hAnsi="Times New Roman" w:cs="Times New Roman"/>
          <w:color w:val="000000"/>
          <w:sz w:val="24"/>
          <w:szCs w:val="24"/>
          <w:lang w:val="uk-UA"/>
        </w:rPr>
        <w:t xml:space="preserve">зі Сторін </w:t>
      </w:r>
      <w:r w:rsidRPr="00B87191">
        <w:rPr>
          <w:rFonts w:ascii="Times New Roman" w:eastAsia="Times New Roman" w:hAnsi="Times New Roman" w:cs="Times New Roman"/>
          <w:color w:val="000000"/>
          <w:sz w:val="24"/>
          <w:szCs w:val="24"/>
          <w:lang w:val="uk-UA" w:eastAsia="ru-RU" w:bidi="ru-RU"/>
        </w:rPr>
        <w:t xml:space="preserve">в установленому порядку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w:t>
      </w:r>
      <w:r w:rsidRPr="00B87191">
        <w:rPr>
          <w:rFonts w:ascii="Times New Roman" w:eastAsia="Times New Roman" w:hAnsi="Times New Roman" w:cs="Times New Roman"/>
          <w:color w:val="000000"/>
          <w:sz w:val="24"/>
          <w:szCs w:val="24"/>
          <w:lang w:val="uk-UA"/>
        </w:rPr>
        <w:t xml:space="preserve">розірвати </w:t>
      </w:r>
      <w:r w:rsidRPr="00B87191">
        <w:rPr>
          <w:rFonts w:ascii="Times New Roman" w:eastAsia="Times New Roman" w:hAnsi="Times New Roman" w:cs="Times New Roman"/>
          <w:color w:val="000000"/>
          <w:sz w:val="24"/>
          <w:szCs w:val="24"/>
          <w:lang w:val="uk-UA" w:eastAsia="ru-RU" w:bidi="ru-RU"/>
        </w:rPr>
        <w:t xml:space="preserve">цей </w:t>
      </w:r>
      <w:r w:rsidRPr="00B87191">
        <w:rPr>
          <w:rFonts w:ascii="Times New Roman" w:eastAsia="Times New Roman" w:hAnsi="Times New Roman" w:cs="Times New Roman"/>
          <w:color w:val="000000"/>
          <w:sz w:val="24"/>
          <w:szCs w:val="24"/>
          <w:lang w:val="uk-UA"/>
        </w:rPr>
        <w:t xml:space="preserve">Договір. Остаточні терміни </w:t>
      </w:r>
      <w:r w:rsidRPr="00B87191">
        <w:rPr>
          <w:rFonts w:ascii="Times New Roman" w:eastAsia="Times New Roman" w:hAnsi="Times New Roman" w:cs="Times New Roman"/>
          <w:color w:val="000000"/>
          <w:sz w:val="24"/>
          <w:szCs w:val="24"/>
          <w:lang w:val="uk-UA" w:eastAsia="ru-RU" w:bidi="ru-RU"/>
        </w:rPr>
        <w:t xml:space="preserve">виконання зобов’язань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за цим Договором коригуються на </w:t>
      </w:r>
      <w:r w:rsidRPr="00B87191">
        <w:rPr>
          <w:rFonts w:ascii="Times New Roman" w:eastAsia="Times New Roman" w:hAnsi="Times New Roman" w:cs="Times New Roman"/>
          <w:color w:val="000000"/>
          <w:sz w:val="24"/>
          <w:szCs w:val="24"/>
          <w:lang w:val="uk-UA"/>
        </w:rPr>
        <w:t xml:space="preserve">період, </w:t>
      </w:r>
      <w:r w:rsidRPr="00B87191">
        <w:rPr>
          <w:rFonts w:ascii="Times New Roman" w:eastAsia="Times New Roman" w:hAnsi="Times New Roman" w:cs="Times New Roman"/>
          <w:color w:val="000000"/>
          <w:sz w:val="24"/>
          <w:szCs w:val="24"/>
          <w:lang w:val="uk-UA" w:eastAsia="ru-RU" w:bidi="ru-RU"/>
        </w:rPr>
        <w:t xml:space="preserve">що </w:t>
      </w:r>
      <w:r w:rsidRPr="00B87191">
        <w:rPr>
          <w:rFonts w:ascii="Times New Roman" w:eastAsia="Times New Roman" w:hAnsi="Times New Roman" w:cs="Times New Roman"/>
          <w:color w:val="000000"/>
          <w:sz w:val="24"/>
          <w:szCs w:val="24"/>
          <w:lang w:val="uk-UA"/>
        </w:rPr>
        <w:t xml:space="preserve">дорівнює </w:t>
      </w:r>
      <w:r w:rsidRPr="00B87191">
        <w:rPr>
          <w:rFonts w:ascii="Times New Roman" w:eastAsia="Times New Roman" w:hAnsi="Times New Roman" w:cs="Times New Roman"/>
          <w:color w:val="000000"/>
          <w:sz w:val="24"/>
          <w:szCs w:val="24"/>
          <w:lang w:val="uk-UA" w:eastAsia="ru-RU" w:bidi="ru-RU"/>
        </w:rPr>
        <w:t xml:space="preserve">часу, протягом якого </w:t>
      </w:r>
      <w:r w:rsidRPr="00B87191">
        <w:rPr>
          <w:rFonts w:ascii="Times New Roman" w:eastAsia="Times New Roman" w:hAnsi="Times New Roman" w:cs="Times New Roman"/>
          <w:color w:val="000000"/>
          <w:sz w:val="24"/>
          <w:szCs w:val="24"/>
          <w:lang w:val="uk-UA"/>
        </w:rPr>
        <w:t xml:space="preserve">діяли </w:t>
      </w:r>
      <w:r w:rsidRPr="00B87191">
        <w:rPr>
          <w:rFonts w:ascii="Times New Roman" w:eastAsia="Times New Roman" w:hAnsi="Times New Roman" w:cs="Times New Roman"/>
          <w:color w:val="000000"/>
          <w:sz w:val="24"/>
          <w:szCs w:val="24"/>
          <w:lang w:val="uk-UA" w:eastAsia="ru-RU" w:bidi="ru-RU"/>
        </w:rPr>
        <w:t xml:space="preserve">обставини </w:t>
      </w:r>
      <w:r w:rsidRPr="00B87191">
        <w:rPr>
          <w:rFonts w:ascii="Times New Roman" w:eastAsia="Times New Roman" w:hAnsi="Times New Roman" w:cs="Times New Roman"/>
          <w:color w:val="000000"/>
          <w:sz w:val="24"/>
          <w:szCs w:val="24"/>
          <w:lang w:val="uk-UA"/>
        </w:rPr>
        <w:t xml:space="preserve">непереборної </w:t>
      </w:r>
      <w:r w:rsidRPr="00B87191">
        <w:rPr>
          <w:rFonts w:ascii="Times New Roman" w:eastAsia="Times New Roman" w:hAnsi="Times New Roman" w:cs="Times New Roman"/>
          <w:color w:val="000000"/>
          <w:sz w:val="24"/>
          <w:szCs w:val="24"/>
          <w:lang w:val="uk-UA" w:eastAsia="ru-RU" w:bidi="ru-RU"/>
        </w:rPr>
        <w:t xml:space="preserve">сили, що заважали виконанню зобов’язань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 xml:space="preserve">разі попередньої </w:t>
      </w:r>
      <w:r w:rsidRPr="00B87191">
        <w:rPr>
          <w:rFonts w:ascii="Times New Roman" w:eastAsia="Times New Roman" w:hAnsi="Times New Roman" w:cs="Times New Roman"/>
          <w:color w:val="000000"/>
          <w:sz w:val="24"/>
          <w:szCs w:val="24"/>
          <w:lang w:val="uk-UA" w:eastAsia="ru-RU" w:bidi="ru-RU"/>
        </w:rPr>
        <w:t xml:space="preserve">оплати </w:t>
      </w:r>
      <w:r w:rsidRPr="00B87191">
        <w:rPr>
          <w:rFonts w:ascii="Times New Roman" w:eastAsia="Times New Roman" w:hAnsi="Times New Roman" w:cs="Times New Roman"/>
          <w:color w:val="000000"/>
          <w:sz w:val="24"/>
          <w:szCs w:val="24"/>
          <w:lang w:val="uk-UA"/>
        </w:rPr>
        <w:t xml:space="preserve">Генпідрядник повертає </w:t>
      </w:r>
      <w:r w:rsidRPr="00B87191">
        <w:rPr>
          <w:rFonts w:ascii="Times New Roman" w:eastAsia="Times New Roman" w:hAnsi="Times New Roman" w:cs="Times New Roman"/>
          <w:color w:val="000000"/>
          <w:sz w:val="24"/>
          <w:szCs w:val="24"/>
          <w:lang w:val="uk-UA" w:eastAsia="ru-RU" w:bidi="ru-RU"/>
        </w:rPr>
        <w:t xml:space="preserve">Замовнику кошти протягом трьох </w:t>
      </w:r>
      <w:r w:rsidRPr="00B87191">
        <w:rPr>
          <w:rFonts w:ascii="Times New Roman" w:eastAsia="Times New Roman" w:hAnsi="Times New Roman" w:cs="Times New Roman"/>
          <w:color w:val="000000"/>
          <w:sz w:val="24"/>
          <w:szCs w:val="24"/>
          <w:lang w:val="uk-UA"/>
        </w:rPr>
        <w:t xml:space="preserve">днів </w:t>
      </w:r>
      <w:r w:rsidRPr="00B87191">
        <w:rPr>
          <w:rFonts w:ascii="Times New Roman" w:eastAsia="Times New Roman" w:hAnsi="Times New Roman" w:cs="Times New Roman"/>
          <w:color w:val="000000"/>
          <w:sz w:val="24"/>
          <w:szCs w:val="24"/>
          <w:lang w:val="uk-UA" w:eastAsia="ru-RU" w:bidi="ru-RU"/>
        </w:rPr>
        <w:t xml:space="preserve">з дня </w:t>
      </w:r>
      <w:r w:rsidRPr="00B87191">
        <w:rPr>
          <w:rFonts w:ascii="Times New Roman" w:eastAsia="Times New Roman" w:hAnsi="Times New Roman" w:cs="Times New Roman"/>
          <w:color w:val="000000"/>
          <w:sz w:val="24"/>
          <w:szCs w:val="24"/>
          <w:lang w:val="uk-UA"/>
        </w:rPr>
        <w:t xml:space="preserve">розірвання </w:t>
      </w:r>
      <w:r w:rsidRPr="00B87191">
        <w:rPr>
          <w:rFonts w:ascii="Times New Roman" w:eastAsia="Times New Roman" w:hAnsi="Times New Roman" w:cs="Times New Roman"/>
          <w:color w:val="000000"/>
          <w:sz w:val="24"/>
          <w:szCs w:val="24"/>
          <w:lang w:val="uk-UA" w:eastAsia="ru-RU" w:bidi="ru-RU"/>
        </w:rPr>
        <w:t>Договору.</w:t>
      </w:r>
    </w:p>
    <w:p w14:paraId="01BF914A" w14:textId="77777777" w:rsidR="00B87191" w:rsidRPr="00B87191" w:rsidRDefault="00B87191" w:rsidP="001470C4">
      <w:pPr>
        <w:keepNext/>
        <w:keepLines/>
        <w:widowControl w:val="0"/>
        <w:numPr>
          <w:ilvl w:val="0"/>
          <w:numId w:val="19"/>
        </w:numPr>
        <w:tabs>
          <w:tab w:val="left" w:pos="3859"/>
        </w:tabs>
        <w:spacing w:after="220" w:line="252" w:lineRule="auto"/>
        <w:ind w:left="3440"/>
        <w:jc w:val="both"/>
        <w:outlineLvl w:val="1"/>
        <w:rPr>
          <w:rFonts w:ascii="Times New Roman" w:eastAsia="Times New Roman" w:hAnsi="Times New Roman" w:cs="Times New Roman"/>
          <w:b/>
          <w:bCs/>
          <w:sz w:val="24"/>
          <w:szCs w:val="24"/>
          <w:lang w:val="uk-UA"/>
        </w:rPr>
      </w:pPr>
      <w:bookmarkStart w:id="27" w:name="bookmark40"/>
      <w:r w:rsidRPr="00B87191">
        <w:rPr>
          <w:rFonts w:ascii="Times New Roman" w:eastAsia="Times New Roman" w:hAnsi="Times New Roman" w:cs="Times New Roman"/>
          <w:b/>
          <w:bCs/>
          <w:color w:val="000000"/>
          <w:sz w:val="24"/>
          <w:szCs w:val="24"/>
          <w:lang w:val="uk-UA" w:eastAsia="ru-RU" w:bidi="ru-RU"/>
        </w:rPr>
        <w:t xml:space="preserve">ВНЕСЕННЯ </w:t>
      </w:r>
      <w:r w:rsidRPr="00B87191">
        <w:rPr>
          <w:rFonts w:ascii="Times New Roman" w:eastAsia="Times New Roman" w:hAnsi="Times New Roman" w:cs="Times New Roman"/>
          <w:b/>
          <w:bCs/>
          <w:color w:val="000000"/>
          <w:sz w:val="24"/>
          <w:szCs w:val="24"/>
          <w:lang w:val="uk-UA"/>
        </w:rPr>
        <w:t xml:space="preserve">ЗМІН </w:t>
      </w:r>
      <w:r w:rsidRPr="00B87191">
        <w:rPr>
          <w:rFonts w:ascii="Times New Roman" w:eastAsia="Times New Roman" w:hAnsi="Times New Roman" w:cs="Times New Roman"/>
          <w:b/>
          <w:bCs/>
          <w:color w:val="000000"/>
          <w:sz w:val="24"/>
          <w:szCs w:val="24"/>
          <w:lang w:val="uk-UA" w:eastAsia="ru-RU" w:bidi="ru-RU"/>
        </w:rPr>
        <w:t xml:space="preserve">У </w:t>
      </w:r>
      <w:r w:rsidRPr="00B87191">
        <w:rPr>
          <w:rFonts w:ascii="Times New Roman" w:eastAsia="Times New Roman" w:hAnsi="Times New Roman" w:cs="Times New Roman"/>
          <w:b/>
          <w:bCs/>
          <w:color w:val="000000"/>
          <w:sz w:val="24"/>
          <w:szCs w:val="24"/>
          <w:lang w:val="uk-UA"/>
        </w:rPr>
        <w:t xml:space="preserve">ДОГОВІР </w:t>
      </w:r>
      <w:r w:rsidRPr="00B87191">
        <w:rPr>
          <w:rFonts w:ascii="Times New Roman" w:eastAsia="Times New Roman" w:hAnsi="Times New Roman" w:cs="Times New Roman"/>
          <w:b/>
          <w:bCs/>
          <w:color w:val="000000"/>
          <w:sz w:val="24"/>
          <w:szCs w:val="24"/>
          <w:lang w:val="uk-UA" w:eastAsia="ru-RU" w:bidi="ru-RU"/>
        </w:rPr>
        <w:t xml:space="preserve">ТА ЙОГО </w:t>
      </w:r>
      <w:r w:rsidRPr="00B87191">
        <w:rPr>
          <w:rFonts w:ascii="Times New Roman" w:eastAsia="Times New Roman" w:hAnsi="Times New Roman" w:cs="Times New Roman"/>
          <w:b/>
          <w:bCs/>
          <w:color w:val="000000"/>
          <w:sz w:val="24"/>
          <w:szCs w:val="24"/>
          <w:lang w:val="uk-UA"/>
        </w:rPr>
        <w:t>РОЗІРВАННЯ</w:t>
      </w:r>
      <w:bookmarkEnd w:id="27"/>
    </w:p>
    <w:p w14:paraId="2D356BAC"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Усі зміни і </w:t>
      </w:r>
      <w:r w:rsidRPr="00B87191">
        <w:rPr>
          <w:rFonts w:ascii="Times New Roman" w:eastAsia="Times New Roman" w:hAnsi="Times New Roman" w:cs="Times New Roman"/>
          <w:color w:val="000000"/>
          <w:sz w:val="24"/>
          <w:szCs w:val="24"/>
          <w:lang w:val="uk-UA" w:eastAsia="ru-RU" w:bidi="ru-RU"/>
        </w:rPr>
        <w:t xml:space="preserve">доповнення до Договору вносяться за згодою </w:t>
      </w:r>
      <w:r w:rsidRPr="00B87191">
        <w:rPr>
          <w:rFonts w:ascii="Times New Roman" w:eastAsia="Times New Roman" w:hAnsi="Times New Roman" w:cs="Times New Roman"/>
          <w:color w:val="000000"/>
          <w:sz w:val="24"/>
          <w:szCs w:val="24"/>
          <w:lang w:val="uk-UA"/>
        </w:rPr>
        <w:t xml:space="preserve">Сторін </w:t>
      </w:r>
      <w:r w:rsidRPr="00B87191">
        <w:rPr>
          <w:rFonts w:ascii="Times New Roman" w:eastAsia="Times New Roman" w:hAnsi="Times New Roman" w:cs="Times New Roman"/>
          <w:color w:val="000000"/>
          <w:sz w:val="24"/>
          <w:szCs w:val="24"/>
          <w:lang w:val="uk-UA" w:eastAsia="ru-RU" w:bidi="ru-RU"/>
        </w:rPr>
        <w:t xml:space="preserve">та </w:t>
      </w:r>
      <w:r w:rsidRPr="00B87191">
        <w:rPr>
          <w:rFonts w:ascii="Times New Roman" w:eastAsia="Times New Roman" w:hAnsi="Times New Roman" w:cs="Times New Roman"/>
          <w:color w:val="000000"/>
          <w:sz w:val="24"/>
          <w:szCs w:val="24"/>
          <w:lang w:val="uk-UA"/>
        </w:rPr>
        <w:t xml:space="preserve">діють </w:t>
      </w:r>
      <w:r w:rsidRPr="00B87191">
        <w:rPr>
          <w:rFonts w:ascii="Times New Roman" w:eastAsia="Times New Roman" w:hAnsi="Times New Roman" w:cs="Times New Roman"/>
          <w:color w:val="000000"/>
          <w:sz w:val="24"/>
          <w:szCs w:val="24"/>
          <w:lang w:val="uk-UA" w:eastAsia="ru-RU" w:bidi="ru-RU"/>
        </w:rPr>
        <w:t xml:space="preserve">лише в тому випадку, якщо вони </w:t>
      </w:r>
      <w:r w:rsidRPr="00B87191">
        <w:rPr>
          <w:rFonts w:ascii="Times New Roman" w:eastAsia="Times New Roman" w:hAnsi="Times New Roman" w:cs="Times New Roman"/>
          <w:color w:val="000000"/>
          <w:sz w:val="24"/>
          <w:szCs w:val="24"/>
          <w:lang w:val="uk-UA"/>
        </w:rPr>
        <w:t xml:space="preserve">здійснені </w:t>
      </w:r>
      <w:r w:rsidRPr="00B87191">
        <w:rPr>
          <w:rFonts w:ascii="Times New Roman" w:eastAsia="Times New Roman" w:hAnsi="Times New Roman" w:cs="Times New Roman"/>
          <w:color w:val="000000"/>
          <w:sz w:val="24"/>
          <w:szCs w:val="24"/>
          <w:lang w:val="uk-UA" w:eastAsia="ru-RU" w:bidi="ru-RU"/>
        </w:rPr>
        <w:t xml:space="preserve">в </w:t>
      </w:r>
      <w:r w:rsidRPr="00B87191">
        <w:rPr>
          <w:rFonts w:ascii="Times New Roman" w:eastAsia="Times New Roman" w:hAnsi="Times New Roman" w:cs="Times New Roman"/>
          <w:color w:val="000000"/>
          <w:sz w:val="24"/>
          <w:szCs w:val="24"/>
          <w:lang w:val="uk-UA"/>
        </w:rPr>
        <w:t xml:space="preserve">письмовій формі </w:t>
      </w:r>
      <w:r w:rsidRPr="00B87191">
        <w:rPr>
          <w:rFonts w:ascii="Times New Roman" w:eastAsia="Times New Roman" w:hAnsi="Times New Roman" w:cs="Times New Roman"/>
          <w:color w:val="000000"/>
          <w:sz w:val="24"/>
          <w:szCs w:val="24"/>
          <w:lang w:val="uk-UA" w:eastAsia="ru-RU" w:bidi="ru-RU"/>
        </w:rPr>
        <w:t xml:space="preserve">й </w:t>
      </w:r>
      <w:r w:rsidRPr="00B87191">
        <w:rPr>
          <w:rFonts w:ascii="Times New Roman" w:eastAsia="Times New Roman" w:hAnsi="Times New Roman" w:cs="Times New Roman"/>
          <w:color w:val="000000"/>
          <w:sz w:val="24"/>
          <w:szCs w:val="24"/>
          <w:lang w:val="uk-UA"/>
        </w:rPr>
        <w:t xml:space="preserve">підписані </w:t>
      </w:r>
      <w:r w:rsidRPr="00B87191">
        <w:rPr>
          <w:rFonts w:ascii="Times New Roman" w:eastAsia="Times New Roman" w:hAnsi="Times New Roman" w:cs="Times New Roman"/>
          <w:color w:val="000000"/>
          <w:sz w:val="24"/>
          <w:szCs w:val="24"/>
          <w:lang w:val="uk-UA" w:eastAsia="ru-RU" w:bidi="ru-RU"/>
        </w:rPr>
        <w:t>Сторонами.</w:t>
      </w:r>
    </w:p>
    <w:p w14:paraId="75706A45"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Взаємовідносини Сторін, які </w:t>
      </w:r>
      <w:r w:rsidRPr="00B87191">
        <w:rPr>
          <w:rFonts w:ascii="Times New Roman" w:eastAsia="Times New Roman" w:hAnsi="Times New Roman" w:cs="Times New Roman"/>
          <w:color w:val="000000"/>
          <w:sz w:val="24"/>
          <w:szCs w:val="24"/>
          <w:lang w:val="uk-UA" w:eastAsia="ru-RU" w:bidi="ru-RU"/>
        </w:rPr>
        <w:t xml:space="preserve">не </w:t>
      </w:r>
      <w:r w:rsidRPr="00B87191">
        <w:rPr>
          <w:rFonts w:ascii="Times New Roman" w:eastAsia="Times New Roman" w:hAnsi="Times New Roman" w:cs="Times New Roman"/>
          <w:color w:val="000000"/>
          <w:sz w:val="24"/>
          <w:szCs w:val="24"/>
          <w:lang w:val="uk-UA"/>
        </w:rPr>
        <w:t xml:space="preserve">обумовлені </w:t>
      </w:r>
      <w:r w:rsidRPr="00B87191">
        <w:rPr>
          <w:rFonts w:ascii="Times New Roman" w:eastAsia="Times New Roman" w:hAnsi="Times New Roman" w:cs="Times New Roman"/>
          <w:color w:val="000000"/>
          <w:sz w:val="24"/>
          <w:szCs w:val="24"/>
          <w:lang w:val="uk-UA" w:eastAsia="ru-RU" w:bidi="ru-RU"/>
        </w:rPr>
        <w:t xml:space="preserve">цим Договором, регламентуються нормами </w:t>
      </w:r>
      <w:r w:rsidRPr="00B87191">
        <w:rPr>
          <w:rFonts w:ascii="Times New Roman" w:eastAsia="Times New Roman" w:hAnsi="Times New Roman" w:cs="Times New Roman"/>
          <w:color w:val="000000"/>
          <w:sz w:val="24"/>
          <w:szCs w:val="24"/>
          <w:lang w:val="uk-UA"/>
        </w:rPr>
        <w:t xml:space="preserve">Цивільного і </w:t>
      </w:r>
      <w:r w:rsidRPr="00B87191">
        <w:rPr>
          <w:rFonts w:ascii="Times New Roman" w:eastAsia="Times New Roman" w:hAnsi="Times New Roman" w:cs="Times New Roman"/>
          <w:color w:val="000000"/>
          <w:sz w:val="24"/>
          <w:szCs w:val="24"/>
          <w:lang w:val="uk-UA" w:eastAsia="ru-RU" w:bidi="ru-RU"/>
        </w:rPr>
        <w:t xml:space="preserve">Господарського </w:t>
      </w:r>
      <w:r w:rsidRPr="00B87191">
        <w:rPr>
          <w:rFonts w:ascii="Times New Roman" w:eastAsia="Times New Roman" w:hAnsi="Times New Roman" w:cs="Times New Roman"/>
          <w:color w:val="000000"/>
          <w:sz w:val="24"/>
          <w:szCs w:val="24"/>
          <w:lang w:val="uk-UA"/>
        </w:rPr>
        <w:t>кодексів України.</w:t>
      </w:r>
    </w:p>
    <w:p w14:paraId="74A9C02A"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Зміни і </w:t>
      </w:r>
      <w:r w:rsidRPr="00B87191">
        <w:rPr>
          <w:rFonts w:ascii="Times New Roman" w:eastAsia="Times New Roman" w:hAnsi="Times New Roman" w:cs="Times New Roman"/>
          <w:color w:val="000000"/>
          <w:sz w:val="24"/>
          <w:szCs w:val="24"/>
          <w:lang w:val="uk-UA" w:eastAsia="ru-RU" w:bidi="ru-RU"/>
        </w:rPr>
        <w:t xml:space="preserve">доповнення до умов Договору, що не </w:t>
      </w:r>
      <w:r w:rsidRPr="00B87191">
        <w:rPr>
          <w:rFonts w:ascii="Times New Roman" w:eastAsia="Times New Roman" w:hAnsi="Times New Roman" w:cs="Times New Roman"/>
          <w:color w:val="000000"/>
          <w:sz w:val="24"/>
          <w:szCs w:val="24"/>
          <w:lang w:val="uk-UA"/>
        </w:rPr>
        <w:t xml:space="preserve">є істотними, </w:t>
      </w:r>
      <w:r w:rsidRPr="00B87191">
        <w:rPr>
          <w:rFonts w:ascii="Times New Roman" w:eastAsia="Times New Roman" w:hAnsi="Times New Roman" w:cs="Times New Roman"/>
          <w:color w:val="000000"/>
          <w:sz w:val="24"/>
          <w:szCs w:val="24"/>
          <w:lang w:val="uk-UA" w:eastAsia="ru-RU" w:bidi="ru-RU"/>
        </w:rPr>
        <w:t xml:space="preserve">узгоджуються Сторонами шляхом укладення </w:t>
      </w:r>
      <w:r w:rsidRPr="00B87191">
        <w:rPr>
          <w:rFonts w:ascii="Times New Roman" w:eastAsia="Times New Roman" w:hAnsi="Times New Roman" w:cs="Times New Roman"/>
          <w:color w:val="000000"/>
          <w:sz w:val="24"/>
          <w:szCs w:val="24"/>
          <w:lang w:val="uk-UA"/>
        </w:rPr>
        <w:t xml:space="preserve">додаткової </w:t>
      </w:r>
      <w:r w:rsidRPr="00B87191">
        <w:rPr>
          <w:rFonts w:ascii="Times New Roman" w:eastAsia="Times New Roman" w:hAnsi="Times New Roman" w:cs="Times New Roman"/>
          <w:color w:val="000000"/>
          <w:sz w:val="24"/>
          <w:szCs w:val="24"/>
          <w:lang w:val="uk-UA" w:eastAsia="ru-RU" w:bidi="ru-RU"/>
        </w:rPr>
        <w:t xml:space="preserve">угоди до Договору в порядку, передбаченому нормами </w:t>
      </w:r>
      <w:r w:rsidRPr="00B87191">
        <w:rPr>
          <w:rFonts w:ascii="Times New Roman" w:eastAsia="Times New Roman" w:hAnsi="Times New Roman" w:cs="Times New Roman"/>
          <w:color w:val="000000"/>
          <w:sz w:val="24"/>
          <w:szCs w:val="24"/>
          <w:lang w:val="uk-UA"/>
        </w:rPr>
        <w:t xml:space="preserve">Цивільного і </w:t>
      </w:r>
      <w:r w:rsidRPr="00B87191">
        <w:rPr>
          <w:rFonts w:ascii="Times New Roman" w:eastAsia="Times New Roman" w:hAnsi="Times New Roman" w:cs="Times New Roman"/>
          <w:color w:val="000000"/>
          <w:sz w:val="24"/>
          <w:szCs w:val="24"/>
          <w:lang w:val="uk-UA" w:eastAsia="ru-RU" w:bidi="ru-RU"/>
        </w:rPr>
        <w:t xml:space="preserve">Господарського </w:t>
      </w:r>
      <w:r w:rsidRPr="00B87191">
        <w:rPr>
          <w:rFonts w:ascii="Times New Roman" w:eastAsia="Times New Roman" w:hAnsi="Times New Roman" w:cs="Times New Roman"/>
          <w:color w:val="000000"/>
          <w:sz w:val="24"/>
          <w:szCs w:val="24"/>
          <w:lang w:val="uk-UA"/>
        </w:rPr>
        <w:t xml:space="preserve">кодексів України, </w:t>
      </w:r>
      <w:r w:rsidRPr="00B87191">
        <w:rPr>
          <w:rFonts w:ascii="Times New Roman" w:eastAsia="Times New Roman" w:hAnsi="Times New Roman" w:cs="Times New Roman"/>
          <w:color w:val="000000"/>
          <w:sz w:val="24"/>
          <w:szCs w:val="24"/>
          <w:lang w:val="uk-UA" w:eastAsia="ru-RU" w:bidi="ru-RU"/>
        </w:rPr>
        <w:t xml:space="preserve">яка </w:t>
      </w:r>
      <w:r w:rsidRPr="00B87191">
        <w:rPr>
          <w:rFonts w:ascii="Times New Roman" w:eastAsia="Times New Roman" w:hAnsi="Times New Roman" w:cs="Times New Roman"/>
          <w:color w:val="000000"/>
          <w:sz w:val="24"/>
          <w:szCs w:val="24"/>
          <w:lang w:val="uk-UA"/>
        </w:rPr>
        <w:t xml:space="preserve">укладається і підписується </w:t>
      </w:r>
      <w:r w:rsidRPr="00B87191">
        <w:rPr>
          <w:rFonts w:ascii="Times New Roman" w:eastAsia="Times New Roman" w:hAnsi="Times New Roman" w:cs="Times New Roman"/>
          <w:color w:val="000000"/>
          <w:sz w:val="24"/>
          <w:szCs w:val="24"/>
          <w:lang w:val="uk-UA" w:eastAsia="ru-RU" w:bidi="ru-RU"/>
        </w:rPr>
        <w:t xml:space="preserve">у 2 </w:t>
      </w:r>
      <w:r w:rsidRPr="00B87191">
        <w:rPr>
          <w:rFonts w:ascii="Times New Roman" w:eastAsia="Times New Roman" w:hAnsi="Times New Roman" w:cs="Times New Roman"/>
          <w:color w:val="000000"/>
          <w:sz w:val="24"/>
          <w:szCs w:val="24"/>
          <w:lang w:val="uk-UA"/>
        </w:rPr>
        <w:t xml:space="preserve">примірниках, </w:t>
      </w:r>
      <w:r w:rsidRPr="00B87191">
        <w:rPr>
          <w:rFonts w:ascii="Times New Roman" w:eastAsia="Times New Roman" w:hAnsi="Times New Roman" w:cs="Times New Roman"/>
          <w:color w:val="000000"/>
          <w:sz w:val="24"/>
          <w:szCs w:val="24"/>
          <w:lang w:val="uk-UA" w:eastAsia="ru-RU" w:bidi="ru-RU"/>
        </w:rPr>
        <w:t>що мають однакову юридичну силу.</w:t>
      </w:r>
    </w:p>
    <w:p w14:paraId="2F3E0910"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Зміни істотних </w:t>
      </w:r>
      <w:r w:rsidRPr="00B87191">
        <w:rPr>
          <w:rFonts w:ascii="Times New Roman" w:eastAsia="Times New Roman" w:hAnsi="Times New Roman" w:cs="Times New Roman"/>
          <w:color w:val="000000"/>
          <w:sz w:val="24"/>
          <w:szCs w:val="24"/>
          <w:lang w:val="uk-UA" w:eastAsia="ru-RU" w:bidi="ru-RU"/>
        </w:rPr>
        <w:t xml:space="preserve">умов Договору оформлюються додатковою угодою </w:t>
      </w:r>
      <w:r w:rsidRPr="00B87191">
        <w:rPr>
          <w:rFonts w:ascii="Times New Roman" w:eastAsia="Times New Roman" w:hAnsi="Times New Roman" w:cs="Times New Roman"/>
          <w:color w:val="000000"/>
          <w:sz w:val="24"/>
          <w:szCs w:val="24"/>
          <w:lang w:val="uk-UA"/>
        </w:rPr>
        <w:t xml:space="preserve">відповідно </w:t>
      </w:r>
      <w:r w:rsidRPr="00B87191">
        <w:rPr>
          <w:rFonts w:ascii="Times New Roman" w:eastAsia="Times New Roman" w:hAnsi="Times New Roman" w:cs="Times New Roman"/>
          <w:color w:val="000000"/>
          <w:sz w:val="24"/>
          <w:szCs w:val="24"/>
          <w:lang w:val="uk-UA" w:eastAsia="ru-RU" w:bidi="ru-RU"/>
        </w:rPr>
        <w:t>до вимог Закону та з урахуванням положень пункту 19 Особливостей.</w:t>
      </w:r>
    </w:p>
    <w:p w14:paraId="79EE83C0" w14:textId="77777777" w:rsidR="00B87191" w:rsidRPr="00B87191" w:rsidRDefault="00B87191" w:rsidP="000E65A2">
      <w:pPr>
        <w:widowControl w:val="0"/>
        <w:numPr>
          <w:ilvl w:val="1"/>
          <w:numId w:val="19"/>
        </w:numPr>
        <w:tabs>
          <w:tab w:val="left" w:pos="993"/>
          <w:tab w:val="left" w:pos="27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eastAsia="ru-RU" w:bidi="ru-RU"/>
        </w:rPr>
        <w:t xml:space="preserve">Замовник </w:t>
      </w:r>
      <w:r w:rsidRPr="00B87191">
        <w:rPr>
          <w:rFonts w:ascii="Times New Roman" w:eastAsia="Times New Roman" w:hAnsi="Times New Roman" w:cs="Times New Roman"/>
          <w:color w:val="000000"/>
          <w:sz w:val="24"/>
          <w:szCs w:val="24"/>
          <w:lang w:val="uk-UA"/>
        </w:rPr>
        <w:t xml:space="preserve">має </w:t>
      </w:r>
      <w:r w:rsidRPr="00B87191">
        <w:rPr>
          <w:rFonts w:ascii="Times New Roman" w:eastAsia="Times New Roman" w:hAnsi="Times New Roman" w:cs="Times New Roman"/>
          <w:color w:val="000000"/>
          <w:sz w:val="24"/>
          <w:szCs w:val="24"/>
          <w:lang w:val="uk-UA" w:eastAsia="ru-RU" w:bidi="ru-RU"/>
        </w:rPr>
        <w:t xml:space="preserve">право </w:t>
      </w:r>
      <w:r w:rsidRPr="00B87191">
        <w:rPr>
          <w:rFonts w:ascii="Times New Roman" w:eastAsia="Times New Roman" w:hAnsi="Times New Roman" w:cs="Times New Roman"/>
          <w:color w:val="000000"/>
          <w:sz w:val="24"/>
          <w:szCs w:val="24"/>
          <w:lang w:val="uk-UA"/>
        </w:rPr>
        <w:t xml:space="preserve">розірвати Договір, надіславши повідомлення Генпідряднику, </w:t>
      </w:r>
      <w:r w:rsidRPr="00B87191">
        <w:rPr>
          <w:rFonts w:ascii="Times New Roman" w:eastAsia="Times New Roman" w:hAnsi="Times New Roman" w:cs="Times New Roman"/>
          <w:color w:val="000000"/>
          <w:sz w:val="24"/>
          <w:szCs w:val="24"/>
          <w:lang w:val="uk-UA" w:eastAsia="ru-RU" w:bidi="ru-RU"/>
        </w:rPr>
        <w:t xml:space="preserve">у </w:t>
      </w:r>
      <w:r w:rsidRPr="00B87191">
        <w:rPr>
          <w:rFonts w:ascii="Times New Roman" w:eastAsia="Times New Roman" w:hAnsi="Times New Roman" w:cs="Times New Roman"/>
          <w:color w:val="000000"/>
          <w:sz w:val="24"/>
          <w:szCs w:val="24"/>
          <w:lang w:val="uk-UA"/>
        </w:rPr>
        <w:t>разі:</w:t>
      </w:r>
    </w:p>
    <w:p w14:paraId="4E414DE4" w14:textId="77777777" w:rsidR="00B87191" w:rsidRPr="00B87191" w:rsidRDefault="00B87191" w:rsidP="000E65A2">
      <w:pPr>
        <w:widowControl w:val="0"/>
        <w:numPr>
          <w:ilvl w:val="0"/>
          <w:numId w:val="14"/>
        </w:numPr>
        <w:tabs>
          <w:tab w:val="left" w:pos="993"/>
          <w:tab w:val="left" w:pos="1969"/>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прийняття рішення про припинення капітального ремонту;</w:t>
      </w:r>
    </w:p>
    <w:p w14:paraId="3A560875" w14:textId="77777777" w:rsidR="00B87191" w:rsidRPr="00B87191" w:rsidRDefault="00B87191" w:rsidP="000E65A2">
      <w:pPr>
        <w:widowControl w:val="0"/>
        <w:numPr>
          <w:ilvl w:val="0"/>
          <w:numId w:val="14"/>
        </w:numPr>
        <w:tabs>
          <w:tab w:val="left" w:pos="993"/>
          <w:tab w:val="left" w:pos="1969"/>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прийняття судом постанови про визнання Генпідрядника банкрутом.</w:t>
      </w:r>
    </w:p>
    <w:p w14:paraId="118F482C"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Замовник має право ініціювати розірвання Договору, якщо Генпідрядник зі своєї вини:</w:t>
      </w:r>
    </w:p>
    <w:p w14:paraId="40D08764" w14:textId="77777777" w:rsidR="00B87191" w:rsidRPr="00B87191" w:rsidRDefault="00B87191" w:rsidP="000E65A2">
      <w:pPr>
        <w:widowControl w:val="0"/>
        <w:numPr>
          <w:ilvl w:val="0"/>
          <w:numId w:val="15"/>
        </w:numPr>
        <w:tabs>
          <w:tab w:val="left" w:pos="993"/>
          <w:tab w:val="left" w:pos="1951"/>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не розпочав виконання робіт протягом 10 (десяти) днів з дня, коли він повинен згідно з Договором розпочати їх виконання;</w:t>
      </w:r>
    </w:p>
    <w:p w14:paraId="1AE6E524" w14:textId="77777777" w:rsidR="00B87191" w:rsidRPr="00B87191" w:rsidRDefault="00B87191" w:rsidP="000E65A2">
      <w:pPr>
        <w:widowControl w:val="0"/>
        <w:numPr>
          <w:ilvl w:val="0"/>
          <w:numId w:val="15"/>
        </w:numPr>
        <w:tabs>
          <w:tab w:val="left" w:pos="993"/>
          <w:tab w:val="left" w:pos="2400"/>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допустив відставання темпів виконання робіт від передбачених графіком на 30 (тридцять) днів;</w:t>
      </w:r>
    </w:p>
    <w:p w14:paraId="26F15971" w14:textId="77777777" w:rsidR="00B87191" w:rsidRPr="00B87191" w:rsidRDefault="00B87191" w:rsidP="000E65A2">
      <w:pPr>
        <w:widowControl w:val="0"/>
        <w:numPr>
          <w:ilvl w:val="0"/>
          <w:numId w:val="15"/>
        </w:numPr>
        <w:tabs>
          <w:tab w:val="left" w:pos="993"/>
          <w:tab w:val="left" w:pos="2400"/>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виконав роботи з істотними недоліками і не забезпечив їх усунення у визначений Замовником строк;</w:t>
      </w:r>
    </w:p>
    <w:p w14:paraId="140102D8" w14:textId="77777777" w:rsidR="00B87191" w:rsidRPr="00B87191" w:rsidRDefault="00B87191" w:rsidP="000E65A2">
      <w:pPr>
        <w:widowControl w:val="0"/>
        <w:numPr>
          <w:ilvl w:val="0"/>
          <w:numId w:val="15"/>
        </w:numPr>
        <w:tabs>
          <w:tab w:val="left" w:pos="993"/>
          <w:tab w:val="left" w:pos="1946"/>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допустив недоліки (дефекти), які виключають можливість використання об’єкта для вказаної в Договорі мети та не можуть бути усунені Генпідрядником.</w:t>
      </w:r>
    </w:p>
    <w:p w14:paraId="05D6D431" w14:textId="77777777" w:rsidR="00B87191" w:rsidRPr="00B87191" w:rsidRDefault="00B87191" w:rsidP="000E65A2">
      <w:pPr>
        <w:widowControl w:val="0"/>
        <w:numPr>
          <w:ilvl w:val="1"/>
          <w:numId w:val="19"/>
        </w:numPr>
        <w:tabs>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має право ініціювати розірвання Договору в разі, якщо Замовник:</w:t>
      </w:r>
    </w:p>
    <w:p w14:paraId="1D97065D" w14:textId="77777777" w:rsidR="00B87191" w:rsidRPr="00B87191" w:rsidRDefault="00B87191" w:rsidP="000E65A2">
      <w:pPr>
        <w:widowControl w:val="0"/>
        <w:tabs>
          <w:tab w:val="left" w:pos="993"/>
        </w:tabs>
        <w:spacing w:after="0" w:line="252" w:lineRule="auto"/>
        <w:ind w:left="426"/>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не забезпечує виконання своїх договірних зобов’язань щодо строків передання фронту робіт, проєктної документації та оплати виконаних робіт.</w:t>
      </w:r>
    </w:p>
    <w:p w14:paraId="45DBD7DB" w14:textId="77777777" w:rsidR="00B87191" w:rsidRPr="00B87191" w:rsidRDefault="00B87191" w:rsidP="000E65A2">
      <w:pPr>
        <w:widowControl w:val="0"/>
        <w:numPr>
          <w:ilvl w:val="1"/>
          <w:numId w:val="19"/>
        </w:numPr>
        <w:tabs>
          <w:tab w:val="left" w:pos="993"/>
          <w:tab w:val="left" w:pos="2239"/>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якщо рішення про розірвання Договору приймається відповідно до умов пункту 15.5 </w:t>
      </w:r>
      <w:r w:rsidRPr="00B87191">
        <w:rPr>
          <w:rFonts w:ascii="Times New Roman" w:eastAsia="Times New Roman" w:hAnsi="Times New Roman" w:cs="Times New Roman"/>
          <w:color w:val="000000"/>
          <w:sz w:val="24"/>
          <w:szCs w:val="24"/>
          <w:lang w:val="uk-UA"/>
        </w:rPr>
        <w:lastRenderedPageBreak/>
        <w:t>або 15.6, Договір вважається розірваним з дня одержання іншою Стороною повідомлення про таке рішення.</w:t>
      </w:r>
    </w:p>
    <w:p w14:paraId="1DF4BDA2" w14:textId="6D8FE7D8" w:rsidR="00B87191" w:rsidRPr="000E65A2" w:rsidRDefault="00B87191" w:rsidP="000E65A2">
      <w:pPr>
        <w:widowControl w:val="0"/>
        <w:numPr>
          <w:ilvl w:val="1"/>
          <w:numId w:val="19"/>
        </w:numPr>
        <w:tabs>
          <w:tab w:val="left" w:pos="993"/>
          <w:tab w:val="left" w:pos="2239"/>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розірвання Договору в зв’язку з припиненням капітального ремонту Замовник оплатить Генпідряднику роботи, виконані на момент розірвання Договору.</w:t>
      </w:r>
    </w:p>
    <w:p w14:paraId="44BE4267" w14:textId="77777777" w:rsidR="000E65A2" w:rsidRPr="00B87191" w:rsidRDefault="000E65A2" w:rsidP="000E65A2">
      <w:pPr>
        <w:widowControl w:val="0"/>
        <w:tabs>
          <w:tab w:val="left" w:pos="993"/>
          <w:tab w:val="left" w:pos="2239"/>
        </w:tabs>
        <w:spacing w:after="0" w:line="252" w:lineRule="auto"/>
        <w:ind w:left="426"/>
        <w:jc w:val="both"/>
        <w:rPr>
          <w:rFonts w:ascii="Times New Roman" w:eastAsia="Times New Roman" w:hAnsi="Times New Roman" w:cs="Times New Roman"/>
          <w:sz w:val="24"/>
          <w:szCs w:val="24"/>
          <w:lang w:val="uk-UA"/>
        </w:rPr>
      </w:pPr>
    </w:p>
    <w:p w14:paraId="732623DE" w14:textId="77777777" w:rsidR="00B87191" w:rsidRPr="00B87191" w:rsidRDefault="00B87191" w:rsidP="001470C4">
      <w:pPr>
        <w:keepNext/>
        <w:keepLines/>
        <w:widowControl w:val="0"/>
        <w:numPr>
          <w:ilvl w:val="0"/>
          <w:numId w:val="19"/>
        </w:numPr>
        <w:tabs>
          <w:tab w:val="left" w:pos="5354"/>
        </w:tabs>
        <w:spacing w:after="220" w:line="252" w:lineRule="auto"/>
        <w:ind w:left="4940"/>
        <w:jc w:val="both"/>
        <w:outlineLvl w:val="1"/>
        <w:rPr>
          <w:rFonts w:ascii="Times New Roman" w:eastAsia="Times New Roman" w:hAnsi="Times New Roman" w:cs="Times New Roman"/>
          <w:b/>
          <w:bCs/>
          <w:sz w:val="24"/>
          <w:szCs w:val="24"/>
          <w:lang w:val="uk-UA"/>
        </w:rPr>
      </w:pPr>
      <w:bookmarkStart w:id="28" w:name="bookmark42"/>
      <w:r w:rsidRPr="00B87191">
        <w:rPr>
          <w:rFonts w:ascii="Times New Roman" w:eastAsia="Times New Roman" w:hAnsi="Times New Roman" w:cs="Times New Roman"/>
          <w:b/>
          <w:bCs/>
          <w:color w:val="000000"/>
          <w:sz w:val="24"/>
          <w:szCs w:val="24"/>
          <w:lang w:val="uk-UA"/>
        </w:rPr>
        <w:t>СТРОК ДІЇ ДОГОВОРУ</w:t>
      </w:r>
      <w:bookmarkEnd w:id="28"/>
    </w:p>
    <w:p w14:paraId="0341F589" w14:textId="35B33A4F" w:rsidR="00B87191" w:rsidRPr="00B87191" w:rsidRDefault="00B87191" w:rsidP="000E65A2">
      <w:pPr>
        <w:pStyle w:val="aff0"/>
        <w:widowControl w:val="0"/>
        <w:numPr>
          <w:ilvl w:val="1"/>
          <w:numId w:val="19"/>
        </w:numPr>
        <w:spacing w:after="0" w:line="252" w:lineRule="auto"/>
        <w:ind w:firstLine="66"/>
        <w:jc w:val="both"/>
        <w:rPr>
          <w:rFonts w:ascii="Times New Roman" w:eastAsia="Times New Roman" w:hAnsi="Times New Roman"/>
          <w:sz w:val="24"/>
        </w:rPr>
      </w:pPr>
      <w:r w:rsidRPr="000E65A2">
        <w:rPr>
          <w:rFonts w:ascii="Times New Roman" w:eastAsia="Times New Roman" w:hAnsi="Times New Roman"/>
          <w:color w:val="000000"/>
          <w:sz w:val="24"/>
        </w:rPr>
        <w:t xml:space="preserve">Цей Договір вважається укладеним і набирає чинності з моменту його підписання Сторонами і діє до </w:t>
      </w:r>
      <w:r w:rsidR="000E65A2" w:rsidRPr="000E65A2">
        <w:rPr>
          <w:rFonts w:ascii="Times New Roman" w:eastAsia="Times New Roman" w:hAnsi="Times New Roman"/>
          <w:color w:val="000000"/>
          <w:sz w:val="24"/>
        </w:rPr>
        <w:t>31.12.2023</w:t>
      </w:r>
      <w:r w:rsidRPr="000E65A2">
        <w:rPr>
          <w:rFonts w:ascii="Times New Roman" w:eastAsia="Times New Roman" w:hAnsi="Times New Roman"/>
          <w:color w:val="000000"/>
          <w:sz w:val="24"/>
        </w:rPr>
        <w:t xml:space="preserve"> року, а</w:t>
      </w:r>
      <w:r w:rsidR="000E65A2">
        <w:rPr>
          <w:rFonts w:ascii="Times New Roman" w:eastAsia="Times New Roman" w:hAnsi="Times New Roman"/>
          <w:color w:val="000000"/>
          <w:sz w:val="24"/>
        </w:rPr>
        <w:t xml:space="preserve">ле </w:t>
      </w:r>
      <w:r w:rsidRPr="000E65A2">
        <w:rPr>
          <w:rFonts w:ascii="Times New Roman" w:eastAsia="Times New Roman" w:hAnsi="Times New Roman"/>
          <w:color w:val="000000"/>
          <w:sz w:val="24"/>
        </w:rPr>
        <w:t xml:space="preserve">в </w:t>
      </w:r>
      <w:r w:rsidR="000E65A2">
        <w:rPr>
          <w:rFonts w:ascii="Times New Roman" w:eastAsia="Times New Roman" w:hAnsi="Times New Roman"/>
          <w:color w:val="000000"/>
          <w:sz w:val="24"/>
        </w:rPr>
        <w:t>будь якому випадку</w:t>
      </w:r>
      <w:r w:rsidRPr="000E65A2">
        <w:rPr>
          <w:rFonts w:ascii="Times New Roman" w:eastAsia="Times New Roman" w:hAnsi="Times New Roman"/>
          <w:color w:val="000000"/>
          <w:sz w:val="24"/>
        </w:rPr>
        <w:t xml:space="preserve"> - до повного виконання Сторонами своїх зобов’язань за цим Договором.</w:t>
      </w:r>
      <w:r w:rsidR="000E65A2">
        <w:rPr>
          <w:rFonts w:ascii="Times New Roman" w:eastAsia="Times New Roman" w:hAnsi="Times New Roman"/>
          <w:color w:val="000000"/>
          <w:sz w:val="24"/>
        </w:rPr>
        <w:t xml:space="preserve"> </w:t>
      </w:r>
      <w:r w:rsidRPr="00B87191">
        <w:rPr>
          <w:rFonts w:ascii="Times New Roman" w:eastAsia="Times New Roman" w:hAnsi="Times New Roman"/>
          <w:color w:val="000000"/>
          <w:sz w:val="24"/>
        </w:rPr>
        <w:t>Строком Договору є час, протягом якого Сторони будуть здійснювати свої права та виконувати свої обов’язки відповідно до Договору.</w:t>
      </w:r>
    </w:p>
    <w:p w14:paraId="147535E1" w14:textId="77777777" w:rsidR="00B87191" w:rsidRPr="00B87191" w:rsidRDefault="00B87191" w:rsidP="000E65A2">
      <w:pPr>
        <w:widowControl w:val="0"/>
        <w:numPr>
          <w:ilvl w:val="1"/>
          <w:numId w:val="19"/>
        </w:numPr>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Закінчення строку Договору не звільняє Сторони від відповідальності за його порушення, яке мало місце під час дії Договору.</w:t>
      </w:r>
    </w:p>
    <w:p w14:paraId="6FA0B98D" w14:textId="77777777" w:rsidR="00B87191" w:rsidRPr="00B87191" w:rsidRDefault="00B87191" w:rsidP="000E65A2">
      <w:pPr>
        <w:widowControl w:val="0"/>
        <w:numPr>
          <w:ilvl w:val="1"/>
          <w:numId w:val="19"/>
        </w:numPr>
        <w:spacing w:after="22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Договір вважається виконаним після введення об’єкта в експлуатацію та закінчення всіх взаєморозрахунків між Сторонами за цим Договором.</w:t>
      </w:r>
    </w:p>
    <w:p w14:paraId="03FB4BA4" w14:textId="77777777" w:rsidR="00B87191" w:rsidRPr="00B87191" w:rsidRDefault="00B87191" w:rsidP="001470C4">
      <w:pPr>
        <w:keepNext/>
        <w:keepLines/>
        <w:widowControl w:val="0"/>
        <w:numPr>
          <w:ilvl w:val="0"/>
          <w:numId w:val="19"/>
        </w:numPr>
        <w:tabs>
          <w:tab w:val="left" w:pos="5194"/>
        </w:tabs>
        <w:spacing w:after="220" w:line="252" w:lineRule="auto"/>
        <w:ind w:left="4780"/>
        <w:jc w:val="both"/>
        <w:outlineLvl w:val="1"/>
        <w:rPr>
          <w:rFonts w:ascii="Times New Roman" w:eastAsia="Times New Roman" w:hAnsi="Times New Roman" w:cs="Times New Roman"/>
          <w:b/>
          <w:bCs/>
          <w:sz w:val="24"/>
          <w:szCs w:val="24"/>
          <w:lang w:val="uk-UA"/>
        </w:rPr>
      </w:pPr>
      <w:bookmarkStart w:id="29" w:name="bookmark44"/>
      <w:r w:rsidRPr="00B87191">
        <w:rPr>
          <w:rFonts w:ascii="Times New Roman" w:eastAsia="Times New Roman" w:hAnsi="Times New Roman" w:cs="Times New Roman"/>
          <w:b/>
          <w:bCs/>
          <w:color w:val="000000"/>
          <w:sz w:val="24"/>
          <w:szCs w:val="24"/>
          <w:lang w:val="uk-UA"/>
        </w:rPr>
        <w:t>ІНШІ УМОВИ ДОГОВОРУ</w:t>
      </w:r>
      <w:bookmarkEnd w:id="29"/>
    </w:p>
    <w:p w14:paraId="5A9177F7"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Терміни, що вживаються в Договорі, відповідають визначенням, наведеним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 (зі змінами та доповненнями).</w:t>
      </w:r>
    </w:p>
    <w:p w14:paraId="19B43113"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14:paraId="30CB606C" w14:textId="77777777" w:rsidR="00B87191" w:rsidRPr="00B87191" w:rsidRDefault="00B87191" w:rsidP="000E65A2">
      <w:pPr>
        <w:widowControl w:val="0"/>
        <w:numPr>
          <w:ilvl w:val="1"/>
          <w:numId w:val="19"/>
        </w:numPr>
        <w:tabs>
          <w:tab w:val="left" w:pos="851"/>
          <w:tab w:val="left" w:pos="993"/>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Генпідрядник несе відповідальність за наявність ліцензій, необхідних для виконання робіт, визначених нормативними документами.</w:t>
      </w:r>
    </w:p>
    <w:p w14:paraId="053EE3C2" w14:textId="77777777" w:rsidR="00B87191" w:rsidRPr="00B87191" w:rsidRDefault="00B87191" w:rsidP="000E65A2">
      <w:pPr>
        <w:widowControl w:val="0"/>
        <w:numPr>
          <w:ilvl w:val="1"/>
          <w:numId w:val="19"/>
        </w:numPr>
        <w:tabs>
          <w:tab w:val="left" w:pos="851"/>
          <w:tab w:val="left" w:pos="993"/>
          <w:tab w:val="left" w:pos="2710"/>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 xml:space="preserve">У разі зміни Генпідрядником свого місцезнаходження (поштової (фактичної) та /або юридичної </w:t>
      </w:r>
      <w:r w:rsidRPr="00B87191">
        <w:rPr>
          <w:rFonts w:ascii="Times New Roman" w:eastAsia="Times New Roman" w:hAnsi="Times New Roman" w:cs="Times New Roman"/>
          <w:color w:val="000000"/>
          <w:sz w:val="24"/>
          <w:szCs w:val="24"/>
          <w:lang w:val="uk-UA" w:eastAsia="ru-RU" w:bidi="ru-RU"/>
        </w:rPr>
        <w:t xml:space="preserve">адреси) чи особи </w:t>
      </w:r>
      <w:r w:rsidRPr="00B87191">
        <w:rPr>
          <w:rFonts w:ascii="Times New Roman" w:eastAsia="Times New Roman" w:hAnsi="Times New Roman" w:cs="Times New Roman"/>
          <w:color w:val="000000"/>
          <w:sz w:val="24"/>
          <w:szCs w:val="24"/>
          <w:lang w:val="uk-UA"/>
        </w:rPr>
        <w:t xml:space="preserve">керівника, </w:t>
      </w:r>
      <w:r w:rsidRPr="00B87191">
        <w:rPr>
          <w:rFonts w:ascii="Times New Roman" w:eastAsia="Times New Roman" w:hAnsi="Times New Roman" w:cs="Times New Roman"/>
          <w:color w:val="000000"/>
          <w:sz w:val="24"/>
          <w:szCs w:val="24"/>
          <w:lang w:val="uk-UA" w:eastAsia="ru-RU" w:bidi="ru-RU"/>
        </w:rPr>
        <w:t xml:space="preserve">вказаних у </w:t>
      </w:r>
      <w:r w:rsidRPr="00B87191">
        <w:rPr>
          <w:rFonts w:ascii="Times New Roman" w:eastAsia="Times New Roman" w:hAnsi="Times New Roman" w:cs="Times New Roman"/>
          <w:color w:val="000000"/>
          <w:sz w:val="24"/>
          <w:szCs w:val="24"/>
          <w:lang w:val="uk-UA"/>
        </w:rPr>
        <w:t xml:space="preserve">Договорі, Генпідрядник </w:t>
      </w:r>
      <w:r w:rsidRPr="00B87191">
        <w:rPr>
          <w:rFonts w:ascii="Times New Roman" w:eastAsia="Times New Roman" w:hAnsi="Times New Roman" w:cs="Times New Roman"/>
          <w:color w:val="000000"/>
          <w:sz w:val="24"/>
          <w:szCs w:val="24"/>
          <w:lang w:val="uk-UA" w:eastAsia="ru-RU" w:bidi="ru-RU"/>
        </w:rPr>
        <w:t xml:space="preserve">зобов’язаний </w:t>
      </w:r>
      <w:r w:rsidRPr="00B87191">
        <w:rPr>
          <w:rFonts w:ascii="Times New Roman" w:eastAsia="Times New Roman" w:hAnsi="Times New Roman" w:cs="Times New Roman"/>
          <w:color w:val="000000"/>
          <w:sz w:val="24"/>
          <w:szCs w:val="24"/>
          <w:lang w:val="uk-UA"/>
        </w:rPr>
        <w:t xml:space="preserve">повідомити </w:t>
      </w:r>
      <w:r w:rsidRPr="00B87191">
        <w:rPr>
          <w:rFonts w:ascii="Times New Roman" w:eastAsia="Times New Roman" w:hAnsi="Times New Roman" w:cs="Times New Roman"/>
          <w:color w:val="000000"/>
          <w:sz w:val="24"/>
          <w:szCs w:val="24"/>
          <w:lang w:val="uk-UA" w:eastAsia="ru-RU" w:bidi="ru-RU"/>
        </w:rPr>
        <w:t xml:space="preserve">про це Замовника </w:t>
      </w:r>
      <w:r w:rsidRPr="00B87191">
        <w:rPr>
          <w:rFonts w:ascii="Times New Roman" w:eastAsia="Times New Roman" w:hAnsi="Times New Roman" w:cs="Times New Roman"/>
          <w:color w:val="000000"/>
          <w:sz w:val="24"/>
          <w:szCs w:val="24"/>
          <w:lang w:val="uk-UA"/>
        </w:rPr>
        <w:t>протягом 7 (семи) календарних днів з моменту такої зміни, а в разі зміни платіжних реквізитів - попередити за 3 (три) робочих дні.</w:t>
      </w:r>
    </w:p>
    <w:p w14:paraId="58B438C1" w14:textId="77777777" w:rsidR="00B87191" w:rsidRPr="00B87191" w:rsidRDefault="00B87191" w:rsidP="000E65A2">
      <w:pPr>
        <w:widowControl w:val="0"/>
        <w:numPr>
          <w:ilvl w:val="1"/>
          <w:numId w:val="19"/>
        </w:numPr>
        <w:tabs>
          <w:tab w:val="left" w:pos="851"/>
          <w:tab w:val="left" w:pos="993"/>
          <w:tab w:val="left" w:pos="2212"/>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Будь-які зміни та доповнення до Договору вважаються чинними, якщо вони оформлені в письмовій формі та підписані Сторонами.</w:t>
      </w:r>
    </w:p>
    <w:p w14:paraId="14F2358F" w14:textId="77777777" w:rsidR="00B87191" w:rsidRPr="00B87191" w:rsidRDefault="00B87191" w:rsidP="000E65A2">
      <w:pPr>
        <w:widowControl w:val="0"/>
        <w:numPr>
          <w:ilvl w:val="1"/>
          <w:numId w:val="19"/>
        </w:numPr>
        <w:tabs>
          <w:tab w:val="left" w:pos="851"/>
          <w:tab w:val="left" w:pos="993"/>
          <w:tab w:val="left" w:pos="2746"/>
        </w:tabs>
        <w:spacing w:after="0" w:line="252" w:lineRule="auto"/>
        <w:ind w:left="426" w:firstLine="0"/>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Договір укладено у 2 (двох) примірниках, по одному для кожної Сторони.</w:t>
      </w:r>
    </w:p>
    <w:p w14:paraId="2AFD6294" w14:textId="23ED22F9" w:rsidR="00B87191" w:rsidRPr="000E65A2" w:rsidRDefault="00B87191" w:rsidP="000E65A2">
      <w:pPr>
        <w:widowControl w:val="0"/>
        <w:numPr>
          <w:ilvl w:val="1"/>
          <w:numId w:val="19"/>
        </w:numPr>
        <w:tabs>
          <w:tab w:val="left" w:pos="851"/>
          <w:tab w:val="left" w:pos="993"/>
          <w:tab w:val="left" w:pos="2212"/>
        </w:tabs>
        <w:spacing w:after="0" w:line="252" w:lineRule="auto"/>
        <w:ind w:left="426" w:firstLine="0"/>
        <w:jc w:val="both"/>
        <w:rPr>
          <w:rFonts w:ascii="Times New Roman" w:eastAsia="Times New Roman" w:hAnsi="Times New Roman" w:cs="Times New Roman"/>
          <w:sz w:val="24"/>
          <w:szCs w:val="24"/>
          <w:lang w:val="uk-UA"/>
        </w:rPr>
      </w:pPr>
      <w:r w:rsidRPr="00B87191">
        <w:rPr>
          <w:rFonts w:ascii="Times New Roman" w:eastAsia="Times New Roman" w:hAnsi="Times New Roman" w:cs="Times New Roman"/>
          <w:color w:val="000000"/>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встановлених статтею 41 Закону та пунктом 19 Особливостей, а саме:</w:t>
      </w:r>
    </w:p>
    <w:p w14:paraId="4440A9D5"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FC025A5"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9711FE8"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w:t>
      </w:r>
      <w:r w:rsidRPr="002B1AFF">
        <w:rPr>
          <w:rFonts w:ascii="Times New Roman" w:hAnsi="Times New Roman"/>
          <w:sz w:val="24"/>
          <w:szCs w:val="24"/>
          <w:lang w:val="uk-UA"/>
        </w:rPr>
        <w:lastRenderedPageBreak/>
        <w:t>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E1CF96"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8E59233"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A2666CD" w14:textId="77777777" w:rsidR="002B1AFF" w:rsidRPr="002B1AFF" w:rsidRDefault="002B1AFF" w:rsidP="002B1AFF">
      <w:pPr>
        <w:ind w:left="426"/>
        <w:contextualSpacing/>
        <w:jc w:val="both"/>
        <w:rPr>
          <w:rFonts w:ascii="Times New Roman" w:hAnsi="Times New Roman"/>
          <w:sz w:val="24"/>
          <w:szCs w:val="24"/>
          <w:lang w:val="uk-UA"/>
        </w:rPr>
      </w:pPr>
      <w:r w:rsidRPr="002B1AFF">
        <w:rPr>
          <w:rFonts w:ascii="Times New Roman" w:hAnsi="Times New Roman"/>
          <w:sz w:val="24"/>
          <w:szCs w:val="24"/>
          <w:lang w:val="uk-UA"/>
        </w:rPr>
        <w:t>У цьому випадку Сторони погоджуються, що зміну ціни здійснюють у такому порядку:</w:t>
      </w:r>
    </w:p>
    <w:p w14:paraId="6E4289C1"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2B1AFF">
        <w:rPr>
          <w:rFonts w:ascii="Times New Roman" w:hAnsi="Times New Roman"/>
          <w:sz w:val="24"/>
          <w:szCs w:val="24"/>
          <w:lang w:val="uk-UA"/>
        </w:rPr>
        <w:t xml:space="preserve">підставою для зміни ціни є письмове звернення Сторони Договору та набрання чинності документу, </w:t>
      </w:r>
      <w:r w:rsidRPr="001E657E">
        <w:rPr>
          <w:rFonts w:ascii="Times New Roman" w:hAnsi="Times New Roman"/>
          <w:sz w:val="24"/>
          <w:szCs w:val="24"/>
          <w:lang w:val="uk-UA"/>
        </w:rPr>
        <w:t>яким затверджені чи встановлені такі ставки податків і збори та/або зміни умов щодо надання пільг з оподаткування;</w:t>
      </w:r>
    </w:p>
    <w:p w14:paraId="09ABB5AA"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B64FAAD"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BF17001" w14:textId="77777777" w:rsidR="002B1AFF" w:rsidRPr="001E657E" w:rsidRDefault="002B1AFF" w:rsidP="002B1AFF">
      <w:pPr>
        <w:numPr>
          <w:ilvl w:val="0"/>
          <w:numId w:val="20"/>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8628FD5" w14:textId="77777777" w:rsidR="002B1AFF" w:rsidRPr="001E657E" w:rsidRDefault="002B1AFF" w:rsidP="002B1AFF">
      <w:pPr>
        <w:ind w:left="426"/>
        <w:contextualSpacing/>
        <w:jc w:val="both"/>
        <w:rPr>
          <w:rFonts w:ascii="Times New Roman" w:hAnsi="Times New Roman"/>
          <w:sz w:val="24"/>
          <w:szCs w:val="24"/>
          <w:lang w:val="uk-UA"/>
        </w:rPr>
      </w:pPr>
      <w:r w:rsidRPr="001E657E">
        <w:rPr>
          <w:rFonts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834C46F" w14:textId="77777777" w:rsidR="002B1AFF" w:rsidRPr="001E657E" w:rsidRDefault="002B1AFF" w:rsidP="002B1AFF">
      <w:pPr>
        <w:ind w:left="426"/>
        <w:contextualSpacing/>
        <w:jc w:val="both"/>
        <w:rPr>
          <w:rFonts w:ascii="Times New Roman" w:hAnsi="Times New Roman"/>
          <w:sz w:val="24"/>
          <w:szCs w:val="24"/>
          <w:lang w:val="uk-UA"/>
        </w:rPr>
      </w:pPr>
      <w:r w:rsidRPr="001E657E">
        <w:rPr>
          <w:rFonts w:ascii="Times New Roman" w:hAnsi="Times New Roman"/>
          <w:sz w:val="24"/>
          <w:szCs w:val="24"/>
          <w:lang w:val="uk-UA"/>
        </w:rPr>
        <w:t>У цьому випадку Сторони погоджуються, що зміну ціни здійснюють у такому порядку:</w:t>
      </w:r>
    </w:p>
    <w:p w14:paraId="6B6098EF"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73D7F505"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EDFA5BF" w14:textId="77777777" w:rsidR="002B1AFF" w:rsidRPr="001E657E" w:rsidRDefault="002B1AFF" w:rsidP="002B1AFF">
      <w:pPr>
        <w:numPr>
          <w:ilvl w:val="0"/>
          <w:numId w:val="21"/>
        </w:numPr>
        <w:ind w:left="426" w:firstLine="0"/>
        <w:contextualSpacing/>
        <w:jc w:val="both"/>
        <w:rPr>
          <w:rFonts w:ascii="Times New Roman" w:hAnsi="Times New Roman"/>
          <w:sz w:val="24"/>
          <w:szCs w:val="24"/>
          <w:lang w:val="uk-UA"/>
        </w:rPr>
      </w:pPr>
      <w:r w:rsidRPr="001E657E">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4E65DA4" w14:textId="06CD3ED7" w:rsidR="002B1AFF" w:rsidRPr="001E657E" w:rsidRDefault="002B1AFF" w:rsidP="002B1AFF">
      <w:pPr>
        <w:ind w:left="426"/>
        <w:contextualSpacing/>
        <w:jc w:val="both"/>
        <w:rPr>
          <w:rFonts w:ascii="Times New Roman" w:hAnsi="Times New Roman"/>
          <w:sz w:val="24"/>
          <w:lang w:val="uk-UA"/>
        </w:rPr>
      </w:pPr>
      <w:r w:rsidRPr="001E657E">
        <w:rPr>
          <w:rFonts w:ascii="Times New Roman" w:hAnsi="Times New Roman"/>
          <w:sz w:val="24"/>
          <w:szCs w:val="24"/>
          <w:lang w:val="uk-UA"/>
        </w:rPr>
        <w:t xml:space="preserve">7) дія договору про закупівлю може бути продовжена на строк, достатній для </w:t>
      </w:r>
      <w:r w:rsidRPr="001E657E">
        <w:rPr>
          <w:rFonts w:ascii="Times New Roman" w:hAnsi="Times New Roman"/>
          <w:sz w:val="24"/>
          <w:lang w:val="uk-UA"/>
        </w:rPr>
        <w:t>проведення процедури закупівлі</w:t>
      </w:r>
      <w:r w:rsidRPr="001E657E">
        <w:rPr>
          <w:rFonts w:ascii="Times New Roman" w:hAnsi="Times New Roman"/>
          <w:sz w:val="24"/>
          <w:szCs w:val="24"/>
          <w:lang w:val="uk-UA"/>
        </w:rPr>
        <w:t>/</w:t>
      </w:r>
      <w:r w:rsidRPr="001E657E">
        <w:rPr>
          <w:rFonts w:ascii="Times New Roman" w:hAnsi="Times New Roman"/>
          <w:sz w:val="24"/>
          <w:lang w:val="uk-UA"/>
        </w:rPr>
        <w:t xml:space="preserve">спрощеної закупівлі </w:t>
      </w:r>
      <w:r w:rsidRPr="001E657E">
        <w:rPr>
          <w:rFonts w:ascii="Times New Roman" w:hAnsi="Times New Roman"/>
          <w:sz w:val="24"/>
          <w:szCs w:val="24"/>
          <w:lang w:val="uk-UA"/>
        </w:rPr>
        <w:t>на початку наступного року в обсязі, що не перевищує 20 відсотків</w:t>
      </w:r>
      <w:r w:rsidRPr="001E657E">
        <w:rPr>
          <w:rFonts w:ascii="Times New Roman" w:hAnsi="Times New Roman"/>
          <w:sz w:val="24"/>
          <w:lang w:val="uk-UA"/>
        </w:rPr>
        <w:t xml:space="preserve"> суми</w:t>
      </w:r>
      <w:r w:rsidRPr="001E657E">
        <w:rPr>
          <w:rFonts w:ascii="Times New Roman" w:hAnsi="Times New Roman"/>
          <w:sz w:val="24"/>
          <w:szCs w:val="24"/>
          <w:lang w:val="uk-UA"/>
        </w:rPr>
        <w:t>, визначеної в початковому договорі</w:t>
      </w:r>
      <w:r w:rsidRPr="001E657E">
        <w:rPr>
          <w:rFonts w:ascii="Times New Roman" w:hAnsi="Times New Roman"/>
          <w:sz w:val="24"/>
          <w:lang w:val="uk-UA"/>
        </w:rPr>
        <w:t xml:space="preserve"> про закупівлю</w:t>
      </w:r>
      <w:r w:rsidRPr="001E657E">
        <w:rPr>
          <w:rFonts w:ascii="Times New Roman" w:hAnsi="Times New Roman"/>
          <w:sz w:val="24"/>
          <w:szCs w:val="24"/>
          <w:lang w:val="uk-UA"/>
        </w:rPr>
        <w:t>, укладеному в попередньому році, якщо видатки на досягнення цієї цілі затверджено</w:t>
      </w:r>
      <w:r w:rsidRPr="001E657E">
        <w:rPr>
          <w:rFonts w:ascii="Times New Roman" w:hAnsi="Times New Roman"/>
          <w:sz w:val="24"/>
          <w:lang w:val="uk-UA"/>
        </w:rPr>
        <w:t xml:space="preserve"> в установленому </w:t>
      </w:r>
      <w:r w:rsidRPr="001E657E">
        <w:rPr>
          <w:rFonts w:ascii="Times New Roman" w:hAnsi="Times New Roman"/>
          <w:sz w:val="24"/>
          <w:szCs w:val="24"/>
          <w:lang w:val="uk-UA"/>
        </w:rPr>
        <w:t>порядку</w:t>
      </w:r>
      <w:r w:rsidRPr="001E657E">
        <w:rPr>
          <w:rFonts w:ascii="Times New Roman" w:hAnsi="Times New Roman"/>
          <w:sz w:val="24"/>
          <w:lang w:val="uk-UA"/>
        </w:rPr>
        <w:t>.</w:t>
      </w:r>
    </w:p>
    <w:p w14:paraId="0B1BCACF" w14:textId="77777777" w:rsidR="001E657E" w:rsidRPr="001E657E" w:rsidRDefault="001E657E" w:rsidP="001E657E">
      <w:pPr>
        <w:ind w:left="426"/>
        <w:contextualSpacing/>
        <w:jc w:val="both"/>
        <w:rPr>
          <w:rFonts w:ascii="Times New Roman" w:eastAsia="Times New Roman" w:hAnsi="Times New Roman" w:cs="Times New Roman"/>
          <w:color w:val="000000"/>
          <w:sz w:val="24"/>
          <w:szCs w:val="24"/>
          <w:lang w:val="uk-UA"/>
        </w:rPr>
      </w:pPr>
      <w:r w:rsidRPr="001E657E">
        <w:rPr>
          <w:rFonts w:ascii="Times New Roman" w:hAnsi="Times New Roman"/>
          <w:sz w:val="24"/>
          <w:lang w:val="uk-UA"/>
        </w:rPr>
        <w:t xml:space="preserve">16.8. </w:t>
      </w:r>
      <w:r w:rsidR="00B87191" w:rsidRPr="001E657E">
        <w:rPr>
          <w:rFonts w:ascii="Times New Roman" w:eastAsia="Times New Roman" w:hAnsi="Times New Roman" w:cs="Times New Roman"/>
          <w:color w:val="000000"/>
          <w:sz w:val="24"/>
          <w:szCs w:val="24"/>
          <w:lang w:val="uk-UA"/>
        </w:rPr>
        <w:t>Якщо під час виконання робіт виникне потреба у виконанні додаткових робіт, не врахованих в початковому Договорі про закупівлю, Сторонами може бути укладено договір на виконанні додаткових робіт, відповідно до підпункту восьмого пункту 13 Особливостей.</w:t>
      </w:r>
    </w:p>
    <w:p w14:paraId="2B943FE7" w14:textId="77777777" w:rsidR="001E657E" w:rsidRPr="001E657E" w:rsidRDefault="001E657E" w:rsidP="001E657E">
      <w:pPr>
        <w:ind w:left="426"/>
        <w:contextualSpacing/>
        <w:jc w:val="both"/>
        <w:rPr>
          <w:rFonts w:ascii="Times New Roman" w:hAnsi="Times New Roman"/>
          <w:sz w:val="24"/>
          <w:lang w:val="uk-UA"/>
        </w:rPr>
      </w:pPr>
      <w:r w:rsidRPr="001E657E">
        <w:rPr>
          <w:rFonts w:ascii="Times New Roman" w:eastAsia="Times New Roman" w:hAnsi="Times New Roman" w:cs="Times New Roman"/>
          <w:color w:val="000000"/>
          <w:sz w:val="24"/>
          <w:szCs w:val="24"/>
          <w:lang w:val="uk-UA"/>
        </w:rPr>
        <w:lastRenderedPageBreak/>
        <w:t xml:space="preserve">16.9. </w:t>
      </w:r>
      <w:r w:rsidR="003B4EA8" w:rsidRPr="001E657E">
        <w:rPr>
          <w:rFonts w:ascii="Times New Roman" w:hAnsi="Times New Roman"/>
          <w:sz w:val="24"/>
          <w:lang w:val="uk-UA"/>
        </w:rPr>
        <w:t>Генпідрядником не пізніше дати укладання договору про закупівлю надається оригінал банківської гарантії в розмірі 3 % відсотка вартості (ціни) договору.</w:t>
      </w:r>
    </w:p>
    <w:p w14:paraId="42B67506" w14:textId="3436C950" w:rsidR="003A38FF" w:rsidRPr="001E657E" w:rsidRDefault="001E657E" w:rsidP="001E657E">
      <w:pPr>
        <w:ind w:left="426"/>
        <w:contextualSpacing/>
        <w:jc w:val="both"/>
        <w:rPr>
          <w:rFonts w:ascii="Times New Roman" w:hAnsi="Times New Roman"/>
          <w:sz w:val="24"/>
          <w:lang w:val="uk-UA"/>
        </w:rPr>
      </w:pPr>
      <w:r w:rsidRPr="001E657E">
        <w:rPr>
          <w:rFonts w:ascii="Times New Roman" w:eastAsia="Times New Roman" w:hAnsi="Times New Roman" w:cs="Times New Roman"/>
          <w:color w:val="000000"/>
          <w:sz w:val="24"/>
          <w:szCs w:val="24"/>
          <w:lang w:val="uk-UA"/>
        </w:rPr>
        <w:t>16.</w:t>
      </w:r>
      <w:r w:rsidRPr="001E657E">
        <w:rPr>
          <w:rFonts w:ascii="Times New Roman" w:hAnsi="Times New Roman"/>
          <w:sz w:val="24"/>
          <w:szCs w:val="24"/>
          <w:lang w:val="uk-UA"/>
        </w:rPr>
        <w:t xml:space="preserve">10. </w:t>
      </w:r>
      <w:r w:rsidR="003B4EA8" w:rsidRPr="001E657E">
        <w:rPr>
          <w:rFonts w:ascii="Times New Roman" w:hAnsi="Times New Roman"/>
          <w:sz w:val="24"/>
          <w:szCs w:val="24"/>
          <w:lang w:val="uk-UA"/>
        </w:rPr>
        <w:t>Усі витрати, пов'язані з наданням забезпечення виконання договору покладаються на Генпідрядника.</w:t>
      </w:r>
    </w:p>
    <w:p w14:paraId="2D3C1AE6" w14:textId="51001657" w:rsidR="003A38FF" w:rsidRPr="001E657E" w:rsidRDefault="003B4EA8"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 xml:space="preserve">Замовник повертає забезпечення виконання договору про закупівлю </w:t>
      </w:r>
      <w:r w:rsidRPr="001E657E">
        <w:rPr>
          <w:rFonts w:ascii="Times New Roman" w:eastAsia="Arial" w:hAnsi="Times New Roman"/>
          <w:color w:val="000000"/>
          <w:sz w:val="24"/>
        </w:rPr>
        <w:t>після виконання переможцем процедури закупівлі договору про закупівлю</w:t>
      </w:r>
      <w:r w:rsidRPr="001E657E">
        <w:rPr>
          <w:rFonts w:ascii="Times New Roman" w:hAnsi="Times New Roman"/>
          <w:color w:val="000000"/>
          <w:sz w:val="24"/>
          <w:shd w:val="clear" w:color="auto" w:fill="FFFFFF"/>
        </w:rPr>
        <w:t xml:space="preserve">, а також </w:t>
      </w:r>
      <w:r w:rsidRPr="001E657E">
        <w:rPr>
          <w:rFonts w:ascii="Times New Roman" w:eastAsia="Arial" w:hAnsi="Times New Roman"/>
          <w:color w:val="000000"/>
          <w:sz w:val="24"/>
        </w:rPr>
        <w:t xml:space="preserve">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r w:rsidRPr="001E657E">
        <w:rPr>
          <w:rStyle w:val="rvts0"/>
          <w:rFonts w:ascii="Times New Roman" w:hAnsi="Times New Roman"/>
          <w:sz w:val="24"/>
        </w:rPr>
        <w:t>у випадках, передбачених пунктом 21 Особливостей</w:t>
      </w:r>
      <w:r w:rsidRPr="001E657E">
        <w:rPr>
          <w:rFonts w:ascii="Times New Roman" w:hAnsi="Times New Roman"/>
          <w:color w:val="000000"/>
          <w:sz w:val="24"/>
          <w:shd w:val="clear" w:color="auto" w:fill="FFFFFF"/>
        </w:rPr>
        <w:t xml:space="preserve">, а також </w:t>
      </w:r>
      <w:r w:rsidRPr="001E657E">
        <w:rPr>
          <w:rFonts w:ascii="Times New Roman" w:eastAsia="Arial" w:hAnsi="Times New Roman"/>
          <w:color w:val="000000"/>
          <w:sz w:val="24"/>
        </w:rPr>
        <w:t>згідно з умовами, зазначеними в договорі про закупівлю, але не пізніше ніж протягом п’яти банківських днів з дня настання зазначених обставин</w:t>
      </w:r>
      <w:r w:rsidRPr="001E657E">
        <w:rPr>
          <w:rFonts w:ascii="Times New Roman" w:hAnsi="Times New Roman"/>
          <w:color w:val="000000"/>
          <w:sz w:val="24"/>
          <w:shd w:val="clear" w:color="auto" w:fill="FFFFFF"/>
        </w:rPr>
        <w:t>.</w:t>
      </w:r>
    </w:p>
    <w:p w14:paraId="51F56286" w14:textId="77777777" w:rsidR="003A38FF" w:rsidRPr="001E657E" w:rsidRDefault="003B4EA8"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2DA38F2D" w14:textId="77777777" w:rsidR="003A38FF" w:rsidRPr="001E657E" w:rsidRDefault="003A38FF" w:rsidP="001E657E">
      <w:pPr>
        <w:pStyle w:val="aff0"/>
        <w:widowControl w:val="0"/>
        <w:numPr>
          <w:ilvl w:val="1"/>
          <w:numId w:val="25"/>
        </w:numPr>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З</w:t>
      </w:r>
      <w:r w:rsidR="003B4EA8" w:rsidRPr="001E657E">
        <w:rPr>
          <w:rFonts w:ascii="Times New Roman" w:hAnsi="Times New Roman"/>
          <w:sz w:val="24"/>
        </w:rPr>
        <w:t>абезпечення виконання договору не повертається Замовником Генпідряднику  у разі:</w:t>
      </w:r>
      <w:r w:rsidRPr="001E657E">
        <w:rPr>
          <w:rFonts w:ascii="Times New Roman" w:hAnsi="Times New Roman"/>
          <w:sz w:val="24"/>
        </w:rPr>
        <w:t xml:space="preserve"> </w:t>
      </w:r>
    </w:p>
    <w:p w14:paraId="7DE1D868" w14:textId="5C3808E3" w:rsidR="003A38FF" w:rsidRPr="001E657E" w:rsidRDefault="003A38FF" w:rsidP="001E657E">
      <w:pPr>
        <w:pStyle w:val="aff0"/>
        <w:widowControl w:val="0"/>
        <w:tabs>
          <w:tab w:val="left" w:pos="851"/>
        </w:tabs>
        <w:spacing w:after="220" w:line="252" w:lineRule="auto"/>
        <w:ind w:left="426" w:firstLine="0"/>
        <w:jc w:val="both"/>
        <w:rPr>
          <w:rFonts w:ascii="Times New Roman" w:hAnsi="Times New Roman"/>
          <w:sz w:val="24"/>
        </w:rPr>
      </w:pPr>
      <w:r w:rsidRPr="001E657E">
        <w:rPr>
          <w:rFonts w:ascii="Times New Roman" w:hAnsi="Times New Roman"/>
          <w:color w:val="000000"/>
          <w:sz w:val="24"/>
          <w:shd w:val="clear" w:color="auto" w:fill="FFFFFF"/>
        </w:rPr>
        <w:t>16.13</w:t>
      </w:r>
      <w:r w:rsidRPr="001E657E">
        <w:rPr>
          <w:rFonts w:ascii="Times New Roman" w:hAnsi="Times New Roman"/>
          <w:sz w:val="24"/>
        </w:rPr>
        <w:t>.</w:t>
      </w:r>
      <w:r w:rsidR="003B4EA8" w:rsidRPr="001E657E">
        <w:rPr>
          <w:rFonts w:ascii="Times New Roman" w:hAnsi="Times New Roman"/>
          <w:sz w:val="24"/>
        </w:rPr>
        <w:t>1. Неналежного виконання своїх зобов'язань Генпідрядником за цим договором повністю або частково;</w:t>
      </w:r>
    </w:p>
    <w:p w14:paraId="330C37CA" w14:textId="77777777" w:rsidR="003A38FF" w:rsidRPr="001E657E" w:rsidRDefault="003A38FF" w:rsidP="001E657E">
      <w:pPr>
        <w:pStyle w:val="aff0"/>
        <w:widowControl w:val="0"/>
        <w:tabs>
          <w:tab w:val="left" w:pos="851"/>
        </w:tabs>
        <w:spacing w:after="220" w:line="252" w:lineRule="auto"/>
        <w:ind w:left="426" w:firstLine="0"/>
        <w:jc w:val="both"/>
        <w:rPr>
          <w:rFonts w:ascii="Times New Roman" w:hAnsi="Times New Roman"/>
          <w:sz w:val="24"/>
        </w:rPr>
      </w:pPr>
      <w:r w:rsidRPr="001E657E">
        <w:rPr>
          <w:rFonts w:ascii="Times New Roman" w:hAnsi="Times New Roman"/>
          <w:sz w:val="24"/>
        </w:rPr>
        <w:t>16</w:t>
      </w:r>
      <w:r w:rsidR="003B4EA8" w:rsidRPr="001E657E">
        <w:rPr>
          <w:rFonts w:ascii="Times New Roman" w:hAnsi="Times New Roman"/>
          <w:sz w:val="24"/>
        </w:rPr>
        <w:t>.</w:t>
      </w:r>
      <w:r w:rsidRPr="001E657E">
        <w:rPr>
          <w:rFonts w:ascii="Times New Roman" w:hAnsi="Times New Roman"/>
          <w:sz w:val="24"/>
        </w:rPr>
        <w:t>13</w:t>
      </w:r>
      <w:r w:rsidR="003B4EA8" w:rsidRPr="001E657E">
        <w:rPr>
          <w:rFonts w:ascii="Times New Roman" w:hAnsi="Times New Roman"/>
          <w:sz w:val="24"/>
        </w:rPr>
        <w:t>.2. Недотримання умов та строків надання робіт визначених у договорі;</w:t>
      </w:r>
    </w:p>
    <w:p w14:paraId="055AFCEB"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16.13.3. </w:t>
      </w:r>
      <w:r w:rsidR="003B4EA8" w:rsidRPr="001E657E">
        <w:rPr>
          <w:rFonts w:ascii="Times New Roman" w:hAnsi="Times New Roman"/>
          <w:sz w:val="24"/>
        </w:rPr>
        <w:t>Виконання робіт неналежної якості;</w:t>
      </w:r>
    </w:p>
    <w:p w14:paraId="734044EB"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16.13.4. </w:t>
      </w:r>
      <w:r w:rsidR="003B4EA8" w:rsidRPr="001E657E">
        <w:rPr>
          <w:rFonts w:ascii="Times New Roman" w:hAnsi="Times New Roman"/>
          <w:sz w:val="24"/>
        </w:rPr>
        <w:t>Використання матеріалів неналежної якості;</w:t>
      </w:r>
      <w:r w:rsidRPr="001E657E">
        <w:rPr>
          <w:rFonts w:ascii="Times New Roman" w:hAnsi="Times New Roman"/>
          <w:sz w:val="24"/>
        </w:rPr>
        <w:t xml:space="preserve"> </w:t>
      </w:r>
    </w:p>
    <w:p w14:paraId="20A826E6"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16.13.5.П</w:t>
      </w:r>
      <w:r w:rsidR="003B4EA8" w:rsidRPr="001E657E">
        <w:rPr>
          <w:rFonts w:ascii="Times New Roman" w:hAnsi="Times New Roman"/>
          <w:sz w:val="24"/>
        </w:rPr>
        <w:t>орушення вимог проектної документації;</w:t>
      </w:r>
    </w:p>
    <w:p w14:paraId="38C48689"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16.13.6. </w:t>
      </w:r>
      <w:r w:rsidR="003B4EA8" w:rsidRPr="001E657E">
        <w:rPr>
          <w:rFonts w:ascii="Times New Roman" w:hAnsi="Times New Roman"/>
          <w:sz w:val="24"/>
        </w:rPr>
        <w:t>Порушення вимог будівельних стандартів, будівельних норм і правил;</w:t>
      </w:r>
    </w:p>
    <w:p w14:paraId="329FAA13"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16.13.7. </w:t>
      </w:r>
      <w:r w:rsidR="003B4EA8" w:rsidRPr="001E657E">
        <w:rPr>
          <w:rFonts w:ascii="Times New Roman" w:hAnsi="Times New Roman"/>
          <w:sz w:val="24"/>
        </w:rPr>
        <w:t>Дострокового розірвання Замовником договору у випадку, якщо Генпідрядник не виконує або неналежно виконує свої зобов’язання за цим договором;</w:t>
      </w:r>
    </w:p>
    <w:p w14:paraId="581D1FDC"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16.13.8. </w:t>
      </w:r>
      <w:r w:rsidR="003B4EA8" w:rsidRPr="001E657E">
        <w:rPr>
          <w:rFonts w:ascii="Times New Roman" w:hAnsi="Times New Roman"/>
          <w:sz w:val="24"/>
        </w:rPr>
        <w:t>Дострокового розірвання договору з ініціативи Генпідрядника за умови виконання положень договору Замовником.</w:t>
      </w:r>
      <w:r w:rsidRPr="001E657E">
        <w:rPr>
          <w:rFonts w:ascii="Times New Roman" w:hAnsi="Times New Roman"/>
          <w:sz w:val="24"/>
        </w:rPr>
        <w:t xml:space="preserve"> </w:t>
      </w:r>
    </w:p>
    <w:p w14:paraId="42E3471F"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16.13.9.</w:t>
      </w:r>
      <w:r w:rsidR="003B4EA8" w:rsidRPr="001E657E">
        <w:rPr>
          <w:rFonts w:ascii="Times New Roman" w:hAnsi="Times New Roman"/>
          <w:sz w:val="24"/>
        </w:rPr>
        <w:t>Право щодо неповернення Підряднику забезпечення, зазначеного в пункті 1</w:t>
      </w:r>
      <w:r w:rsidRPr="001E657E">
        <w:rPr>
          <w:rFonts w:ascii="Times New Roman" w:hAnsi="Times New Roman"/>
          <w:sz w:val="24"/>
        </w:rPr>
        <w:t>6</w:t>
      </w:r>
      <w:r w:rsidR="003B4EA8" w:rsidRPr="001E657E">
        <w:rPr>
          <w:rFonts w:ascii="Times New Roman" w:hAnsi="Times New Roman"/>
          <w:sz w:val="24"/>
        </w:rPr>
        <w:t>.</w:t>
      </w:r>
      <w:r w:rsidRPr="001E657E">
        <w:rPr>
          <w:rFonts w:ascii="Times New Roman" w:hAnsi="Times New Roman"/>
          <w:sz w:val="24"/>
        </w:rPr>
        <w:t>13</w:t>
      </w:r>
      <w:r w:rsidR="003B4EA8" w:rsidRPr="001E657E">
        <w:rPr>
          <w:rFonts w:ascii="Times New Roman" w:hAnsi="Times New Roman"/>
          <w:sz w:val="24"/>
        </w:rPr>
        <w:t xml:space="preserve"> договору, виникає у Замовника в момент настання будь-якого з випадків невиконання (неналежного виконання) Підрядником договору.</w:t>
      </w:r>
    </w:p>
    <w:p w14:paraId="7BC070B9"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16.13.10. </w:t>
      </w:r>
      <w:r w:rsidR="003B4EA8" w:rsidRPr="001E657E">
        <w:rPr>
          <w:rFonts w:ascii="Times New Roman" w:hAnsi="Times New Roman"/>
          <w:sz w:val="24"/>
        </w:rPr>
        <w:t>Факт невиконання або неналежного виконання Генпідрядником своїх зобов’язань за договором підтверджується документами, що свідчить про недотримання Генпідрядником умов договору.</w:t>
      </w:r>
    </w:p>
    <w:p w14:paraId="22E4E78F"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16.13.11. </w:t>
      </w:r>
      <w:r w:rsidR="003B4EA8" w:rsidRPr="001E657E">
        <w:rPr>
          <w:rFonts w:ascii="Times New Roman" w:hAnsi="Times New Roman"/>
          <w:sz w:val="24"/>
        </w:rPr>
        <w:t>Замовник направляє лист-вимогу Банку про сплату грошової суми відповідно до виданої ним гарантії про забезпечення виконання Договору та Підряднику про неповернення забезпечення виконання договору.</w:t>
      </w:r>
    </w:p>
    <w:p w14:paraId="30415D6A"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 xml:space="preserve">16.13.12. </w:t>
      </w:r>
      <w:r w:rsidR="003B4EA8" w:rsidRPr="001E657E">
        <w:rPr>
          <w:rFonts w:ascii="Times New Roman" w:hAnsi="Times New Roman"/>
          <w:sz w:val="24"/>
        </w:rPr>
        <w:t>У разі, якщо Сторонами укладається додаткова угода про продовження строку виконання робіт за цим Договором або дії цього Договору Підрядник повинен продовжити строк дії забезпечення виконання договору до дати укладання додаткової угоди. При цьому, строк (термін) дії забезпечення виконання договору повинен перевищувати термін виконання робіт не менше, як на 30 робочих днів.</w:t>
      </w:r>
    </w:p>
    <w:p w14:paraId="3F3DA1DE" w14:textId="77777777" w:rsidR="003A38FF"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t>16.13.13. З</w:t>
      </w:r>
      <w:r w:rsidR="003B4EA8" w:rsidRPr="001E657E">
        <w:rPr>
          <w:rFonts w:ascii="Times New Roman" w:hAnsi="Times New Roman"/>
          <w:sz w:val="24"/>
        </w:rPr>
        <w:t>амовник має право повернути Генпідряднику забезпечення виконання Договору, під час дії воєнного стану в України, за умови настання обставин непереборної сили (форс-мажорних обставин), засвідчення яких регулюється Законом України «Про торгово-промислові палати в Україні» за письмовим зверненням Генпідрядника щодо повернення такого забезпечення з наданням гарантійного листа про надання повторного забезпечення виконання Договору на умовах, визначених Договором, протягом 20 робочих днів з дня припинення чи скасування воєнного стану в Україні, або ж протягом 20 робочих днів з дня відновлення виконання робіт за Договором, якщо це настане раніше. В такому випадку днем настання обставин щодо повернення забезпечення виконання Договору є дата отримання Замовником відповідного звернення та гарантійного листа Генпідрядника.</w:t>
      </w:r>
      <w:r w:rsidRPr="001E657E">
        <w:rPr>
          <w:rFonts w:ascii="Times New Roman" w:hAnsi="Times New Roman"/>
          <w:sz w:val="24"/>
        </w:rPr>
        <w:t xml:space="preserve"> </w:t>
      </w:r>
    </w:p>
    <w:p w14:paraId="2E682FA8" w14:textId="7E947FE2" w:rsidR="003B4EA8" w:rsidRPr="001E657E" w:rsidRDefault="003A38FF" w:rsidP="001E657E">
      <w:pPr>
        <w:pStyle w:val="aff0"/>
        <w:widowControl w:val="0"/>
        <w:spacing w:after="220" w:line="252" w:lineRule="auto"/>
        <w:ind w:left="426" w:firstLine="0"/>
        <w:jc w:val="both"/>
        <w:rPr>
          <w:rFonts w:ascii="Times New Roman" w:hAnsi="Times New Roman"/>
          <w:sz w:val="24"/>
        </w:rPr>
      </w:pPr>
      <w:r w:rsidRPr="001E657E">
        <w:rPr>
          <w:rFonts w:ascii="Times New Roman" w:hAnsi="Times New Roman"/>
          <w:sz w:val="24"/>
        </w:rPr>
        <w:lastRenderedPageBreak/>
        <w:t xml:space="preserve">16.13.14. </w:t>
      </w:r>
      <w:r w:rsidR="003B4EA8" w:rsidRPr="001E657E">
        <w:rPr>
          <w:rFonts w:ascii="Times New Roman" w:hAnsi="Times New Roman"/>
          <w:sz w:val="24"/>
        </w:rPr>
        <w:t xml:space="preserve">У разі повернення Замовником забезпечення виконання Договору за обставин, визначених пункту </w:t>
      </w:r>
      <w:r w:rsidRPr="001E657E">
        <w:rPr>
          <w:rFonts w:ascii="Times New Roman" w:hAnsi="Times New Roman"/>
          <w:sz w:val="24"/>
        </w:rPr>
        <w:t xml:space="preserve">16.13.13. </w:t>
      </w:r>
      <w:r w:rsidR="003B4EA8" w:rsidRPr="001E657E">
        <w:rPr>
          <w:rFonts w:ascii="Times New Roman" w:hAnsi="Times New Roman"/>
          <w:sz w:val="24"/>
        </w:rPr>
        <w:t>Договору, Генпідрядник зобов’язаний протягом 20 робочих днів з дня припинення чи скасування воєнного стану в Україні або ж протягом 20 робочих днів з дня відновлення робіт за Договором, якщо це настане раніше, надати Замовнику нове (повторне) забезпечення виконання Договору на умовах визначених Договором та тендерною документацією по процедурі закупівлі, за результатами якої, укладено відповідний Договір.</w:t>
      </w:r>
      <w:r w:rsidRPr="001E657E">
        <w:rPr>
          <w:rFonts w:ascii="Times New Roman" w:hAnsi="Times New Roman"/>
          <w:sz w:val="24"/>
        </w:rPr>
        <w:t xml:space="preserve"> </w:t>
      </w:r>
      <w:r w:rsidR="003B4EA8" w:rsidRPr="001E657E">
        <w:rPr>
          <w:rFonts w:ascii="Times New Roman" w:hAnsi="Times New Roman"/>
          <w:sz w:val="24"/>
        </w:rPr>
        <w:t>У випадку повернення Замовником забезпечення виконання договору Генпідряднику, проведення будь-яких фінансових платежів за даним договором можливе виключно після отримання Замовником повторного забезпечення виконання Договору.</w:t>
      </w:r>
    </w:p>
    <w:p w14:paraId="2963C6F7" w14:textId="77777777" w:rsidR="003B4EA8" w:rsidRPr="001E657E" w:rsidRDefault="003B4EA8" w:rsidP="001E657E">
      <w:pPr>
        <w:widowControl w:val="0"/>
        <w:spacing w:after="220" w:line="252" w:lineRule="auto"/>
        <w:ind w:left="426"/>
        <w:jc w:val="both"/>
        <w:rPr>
          <w:rFonts w:ascii="Times New Roman" w:eastAsia="Times New Roman" w:hAnsi="Times New Roman" w:cs="Times New Roman"/>
          <w:sz w:val="24"/>
          <w:szCs w:val="24"/>
          <w:lang w:val="uk-UA"/>
        </w:rPr>
      </w:pPr>
    </w:p>
    <w:p w14:paraId="3354B533" w14:textId="77777777" w:rsidR="00B87191" w:rsidRPr="001E657E" w:rsidRDefault="00B87191" w:rsidP="001E657E">
      <w:pPr>
        <w:keepNext/>
        <w:keepLines/>
        <w:widowControl w:val="0"/>
        <w:numPr>
          <w:ilvl w:val="0"/>
          <w:numId w:val="25"/>
        </w:numPr>
        <w:tabs>
          <w:tab w:val="left" w:pos="5192"/>
        </w:tabs>
        <w:spacing w:after="220" w:line="252" w:lineRule="auto"/>
        <w:ind w:left="4800"/>
        <w:outlineLvl w:val="1"/>
        <w:rPr>
          <w:rFonts w:ascii="Times New Roman" w:eastAsia="Times New Roman" w:hAnsi="Times New Roman" w:cs="Times New Roman"/>
          <w:b/>
          <w:bCs/>
          <w:sz w:val="24"/>
          <w:szCs w:val="24"/>
          <w:lang w:val="uk-UA"/>
        </w:rPr>
      </w:pPr>
      <w:bookmarkStart w:id="30" w:name="bookmark46"/>
      <w:r w:rsidRPr="001E657E">
        <w:rPr>
          <w:rFonts w:ascii="Times New Roman" w:eastAsia="Times New Roman" w:hAnsi="Times New Roman" w:cs="Times New Roman"/>
          <w:b/>
          <w:bCs/>
          <w:color w:val="000000"/>
          <w:sz w:val="24"/>
          <w:szCs w:val="24"/>
          <w:lang w:val="uk-UA"/>
        </w:rPr>
        <w:t>ДОДАТКИ ДО ДОГОВОРУ</w:t>
      </w:r>
      <w:bookmarkEnd w:id="30"/>
    </w:p>
    <w:p w14:paraId="21A17FA6" w14:textId="77777777" w:rsidR="002B1AFF" w:rsidRPr="002B1AFF" w:rsidRDefault="00B87191" w:rsidP="001E657E">
      <w:pPr>
        <w:widowControl w:val="0"/>
        <w:numPr>
          <w:ilvl w:val="1"/>
          <w:numId w:val="25"/>
        </w:numPr>
        <w:tabs>
          <w:tab w:val="left" w:pos="2211"/>
        </w:tabs>
        <w:spacing w:after="0" w:line="252" w:lineRule="auto"/>
        <w:ind w:left="1680" w:hanging="1254"/>
        <w:jc w:val="both"/>
        <w:rPr>
          <w:rFonts w:ascii="Times New Roman" w:eastAsia="Times New Roman" w:hAnsi="Times New Roman" w:cs="Times New Roman"/>
          <w:sz w:val="24"/>
          <w:szCs w:val="24"/>
          <w:lang w:val="uk-UA"/>
        </w:rPr>
      </w:pPr>
      <w:r w:rsidRPr="001E657E">
        <w:rPr>
          <w:rFonts w:ascii="Times New Roman" w:eastAsia="Times New Roman" w:hAnsi="Times New Roman" w:cs="Times New Roman"/>
          <w:color w:val="000000"/>
          <w:sz w:val="24"/>
          <w:szCs w:val="24"/>
          <w:lang w:val="uk-UA"/>
        </w:rPr>
        <w:t>Невід’ємною</w:t>
      </w:r>
      <w:r w:rsidRPr="002B1AFF">
        <w:rPr>
          <w:rFonts w:ascii="Times New Roman" w:eastAsia="Times New Roman" w:hAnsi="Times New Roman" w:cs="Times New Roman"/>
          <w:color w:val="000000"/>
          <w:sz w:val="24"/>
          <w:szCs w:val="24"/>
          <w:lang w:val="uk-UA"/>
        </w:rPr>
        <w:t xml:space="preserve"> частиною Договору є додатки:</w:t>
      </w:r>
    </w:p>
    <w:p w14:paraId="06EFB33A" w14:textId="77777777" w:rsidR="002B1AFF"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2B1AFF">
        <w:rPr>
          <w:rFonts w:ascii="Times New Roman" w:eastAsia="Times New Roman" w:hAnsi="Times New Roman" w:cs="Times New Roman"/>
          <w:color w:val="000000"/>
          <w:sz w:val="24"/>
          <w:szCs w:val="24"/>
          <w:lang w:val="uk-UA"/>
        </w:rPr>
        <w:t>Додаток 1 - Договірна ціна.</w:t>
      </w:r>
    </w:p>
    <w:p w14:paraId="092EC734" w14:textId="77777777" w:rsidR="002B1AFF"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B87191">
        <w:rPr>
          <w:rFonts w:ascii="Times New Roman" w:eastAsia="Times New Roman" w:hAnsi="Times New Roman" w:cs="Times New Roman"/>
          <w:color w:val="000000"/>
          <w:sz w:val="24"/>
          <w:szCs w:val="24"/>
          <w:lang w:val="uk-UA"/>
        </w:rPr>
        <w:t>Додаток 2 - Календарний графік виконання робіт.</w:t>
      </w:r>
    </w:p>
    <w:p w14:paraId="2D1CD28F" w14:textId="629CC3E5" w:rsidR="00B87191" w:rsidRDefault="00B87191"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r w:rsidRPr="00B87191">
        <w:rPr>
          <w:rFonts w:ascii="Times New Roman" w:eastAsia="Times New Roman" w:hAnsi="Times New Roman" w:cs="Times New Roman"/>
          <w:color w:val="000000"/>
          <w:sz w:val="24"/>
          <w:szCs w:val="24"/>
          <w:lang w:val="uk-UA"/>
        </w:rPr>
        <w:t>Додаток 3 - План фінансування.</w:t>
      </w:r>
    </w:p>
    <w:p w14:paraId="33141643" w14:textId="7E3C1C80" w:rsidR="002B1AFF" w:rsidRDefault="002B1AFF" w:rsidP="002B1AFF">
      <w:pPr>
        <w:widowControl w:val="0"/>
        <w:tabs>
          <w:tab w:val="left" w:pos="2211"/>
        </w:tabs>
        <w:spacing w:after="0" w:line="252" w:lineRule="auto"/>
        <w:ind w:left="426"/>
        <w:jc w:val="both"/>
        <w:rPr>
          <w:rFonts w:ascii="Times New Roman" w:eastAsia="Times New Roman" w:hAnsi="Times New Roman" w:cs="Times New Roman"/>
          <w:color w:val="000000"/>
          <w:sz w:val="24"/>
          <w:szCs w:val="24"/>
          <w:lang w:val="uk-UA"/>
        </w:rPr>
      </w:pPr>
    </w:p>
    <w:p w14:paraId="631E54DB" w14:textId="77777777" w:rsidR="002B1AFF" w:rsidRPr="00B87191" w:rsidRDefault="002B1AFF" w:rsidP="002B1AFF">
      <w:pPr>
        <w:widowControl w:val="0"/>
        <w:tabs>
          <w:tab w:val="left" w:pos="2211"/>
        </w:tabs>
        <w:spacing w:after="0" w:line="252" w:lineRule="auto"/>
        <w:ind w:left="426"/>
        <w:jc w:val="both"/>
        <w:rPr>
          <w:rFonts w:ascii="Times New Roman" w:eastAsia="Times New Roman" w:hAnsi="Times New Roman" w:cs="Times New Roman"/>
          <w:sz w:val="24"/>
          <w:szCs w:val="24"/>
          <w:lang w:val="uk-UA"/>
        </w:rPr>
      </w:pPr>
    </w:p>
    <w:p w14:paraId="45C676BD" w14:textId="77777777" w:rsidR="00B87191" w:rsidRPr="00B87191" w:rsidRDefault="00B87191" w:rsidP="001E657E">
      <w:pPr>
        <w:keepNext/>
        <w:keepLines/>
        <w:widowControl w:val="0"/>
        <w:numPr>
          <w:ilvl w:val="0"/>
          <w:numId w:val="25"/>
        </w:numPr>
        <w:tabs>
          <w:tab w:val="left" w:pos="3432"/>
        </w:tabs>
        <w:spacing w:after="220" w:line="252" w:lineRule="auto"/>
        <w:ind w:left="3040"/>
        <w:outlineLvl w:val="1"/>
        <w:rPr>
          <w:rFonts w:ascii="Times New Roman" w:eastAsia="Times New Roman" w:hAnsi="Times New Roman" w:cs="Times New Roman"/>
          <w:b/>
          <w:bCs/>
          <w:sz w:val="24"/>
          <w:szCs w:val="24"/>
          <w:lang w:val="uk-UA"/>
        </w:rPr>
      </w:pPr>
      <w:bookmarkStart w:id="31" w:name="bookmark48"/>
      <w:r w:rsidRPr="00B87191">
        <w:rPr>
          <w:rFonts w:ascii="Times New Roman" w:eastAsia="Times New Roman" w:hAnsi="Times New Roman" w:cs="Times New Roman"/>
          <w:b/>
          <w:bCs/>
          <w:color w:val="000000"/>
          <w:sz w:val="24"/>
          <w:szCs w:val="24"/>
          <w:lang w:val="uk-UA"/>
        </w:rPr>
        <w:t>МІСЦЕЗНАХОДЖЕННЯ ТА БАНКІВСЬКІ РЕКВІЗИТИ СТОРІН</w:t>
      </w:r>
      <w:bookmarkEnd w:id="31"/>
    </w:p>
    <w:tbl>
      <w:tblPr>
        <w:tblW w:w="9900" w:type="dxa"/>
        <w:tblInd w:w="275" w:type="dxa"/>
        <w:tblLayout w:type="fixed"/>
        <w:tblLook w:val="04A0" w:firstRow="1" w:lastRow="0" w:firstColumn="1" w:lastColumn="0" w:noHBand="0" w:noVBand="1"/>
      </w:tblPr>
      <w:tblGrid>
        <w:gridCol w:w="4860"/>
        <w:gridCol w:w="5040"/>
      </w:tblGrid>
      <w:tr w:rsidR="003436FF" w:rsidRPr="003436FF" w14:paraId="179C732D" w14:textId="77777777" w:rsidTr="002B1AFF">
        <w:tc>
          <w:tcPr>
            <w:tcW w:w="4860" w:type="dxa"/>
            <w:tcBorders>
              <w:top w:val="single" w:sz="4" w:space="0" w:color="auto"/>
              <w:left w:val="single" w:sz="4" w:space="0" w:color="auto"/>
              <w:bottom w:val="single" w:sz="4" w:space="0" w:color="auto"/>
              <w:right w:val="single" w:sz="4" w:space="0" w:color="auto"/>
            </w:tcBorders>
            <w:hideMark/>
          </w:tcPr>
          <w:p w14:paraId="21D6CD34" w14:textId="571D9384" w:rsidR="003436FF" w:rsidRPr="003436FF" w:rsidRDefault="002B1A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2B1AFF">
              <w:rPr>
                <w:rFonts w:ascii="Times New Roman" w:eastAsia="Times New Roman" w:hAnsi="Times New Roman" w:cs="Times New Roman"/>
                <w:b/>
                <w:bCs/>
                <w:sz w:val="24"/>
                <w:szCs w:val="24"/>
                <w:lang w:val="uk-UA" w:eastAsia="ru-RU"/>
              </w:rPr>
              <w:t>Генпідрядник</w:t>
            </w:r>
          </w:p>
        </w:tc>
        <w:tc>
          <w:tcPr>
            <w:tcW w:w="5040" w:type="dxa"/>
            <w:tcBorders>
              <w:top w:val="single" w:sz="4" w:space="0" w:color="auto"/>
              <w:left w:val="single" w:sz="4" w:space="0" w:color="auto"/>
              <w:bottom w:val="single" w:sz="4" w:space="0" w:color="auto"/>
              <w:right w:val="single" w:sz="4" w:space="0" w:color="auto"/>
            </w:tcBorders>
            <w:hideMark/>
          </w:tcPr>
          <w:p w14:paraId="488B006F" w14:textId="77777777" w:rsidR="003436FF" w:rsidRPr="003436FF" w:rsidRDefault="003436FF" w:rsidP="003436FF">
            <w:pPr>
              <w:widowControl w:val="0"/>
              <w:autoSpaceDE w:val="0"/>
              <w:autoSpaceDN w:val="0"/>
              <w:adjustRightInd w:val="0"/>
              <w:spacing w:after="0" w:line="240" w:lineRule="auto"/>
              <w:ind w:left="708"/>
              <w:jc w:val="both"/>
              <w:rPr>
                <w:rFonts w:ascii="Times New Roman" w:eastAsia="Times New Roman" w:hAnsi="Times New Roman" w:cs="Times New Roman"/>
                <w:b/>
                <w:bCs/>
                <w:sz w:val="24"/>
                <w:szCs w:val="24"/>
                <w:lang w:val="uk-UA" w:eastAsia="ru-RU"/>
              </w:rPr>
            </w:pPr>
            <w:r w:rsidRPr="003436FF">
              <w:rPr>
                <w:rFonts w:ascii="Times New Roman" w:eastAsia="Times New Roman" w:hAnsi="Times New Roman" w:cs="Times New Roman"/>
                <w:b/>
                <w:bCs/>
                <w:sz w:val="24"/>
                <w:szCs w:val="24"/>
                <w:lang w:val="uk-UA" w:eastAsia="ru-RU"/>
              </w:rPr>
              <w:t>Замовник:</w:t>
            </w:r>
          </w:p>
        </w:tc>
      </w:tr>
      <w:tr w:rsidR="003436FF" w:rsidRPr="003436FF" w14:paraId="617228E4" w14:textId="77777777" w:rsidTr="002B1AFF">
        <w:tc>
          <w:tcPr>
            <w:tcW w:w="4860" w:type="dxa"/>
            <w:tcBorders>
              <w:top w:val="single" w:sz="4" w:space="0" w:color="auto"/>
              <w:left w:val="single" w:sz="4" w:space="0" w:color="auto"/>
              <w:bottom w:val="single" w:sz="4" w:space="0" w:color="auto"/>
              <w:right w:val="single" w:sz="4" w:space="0" w:color="auto"/>
            </w:tcBorders>
          </w:tcPr>
          <w:p w14:paraId="67FB3872" w14:textId="77777777" w:rsidR="003436FF" w:rsidRPr="003436FF" w:rsidRDefault="003436FF" w:rsidP="003436FF">
            <w:pPr>
              <w:keepNext/>
              <w:widowControl w:val="0"/>
              <w:autoSpaceDE w:val="0"/>
              <w:autoSpaceDN w:val="0"/>
              <w:adjustRightInd w:val="0"/>
              <w:spacing w:after="0" w:line="240" w:lineRule="auto"/>
              <w:jc w:val="both"/>
              <w:rPr>
                <w:rFonts w:ascii="Times New Roman" w:eastAsia="Times New Roman" w:hAnsi="Times New Roman" w:cs="Times New Roman"/>
                <w:b/>
                <w:bCs/>
                <w:i/>
                <w:sz w:val="24"/>
                <w:szCs w:val="24"/>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2BB168F9"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lang w:val="uk-UA" w:eastAsia="ar-SA"/>
              </w:rPr>
            </w:pPr>
          </w:p>
          <w:p w14:paraId="5014E016"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ЗАМОВНИК:</w:t>
            </w:r>
          </w:p>
          <w:p w14:paraId="4BE59EB5"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КОМУНАЛЬНЕ ПІДПРИЄМСТВО «БУГАЗ»</w:t>
            </w:r>
          </w:p>
          <w:p w14:paraId="671535CF" w14:textId="42E4CA71"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 xml:space="preserve">67844, Одеська область, </w:t>
            </w:r>
            <w:r w:rsidR="002B1AFF">
              <w:rPr>
                <w:rFonts w:ascii="Times New Roman" w:eastAsia="Calibri" w:hAnsi="Times New Roman" w:cs="Times New Roman"/>
                <w:iCs/>
                <w:kern w:val="3"/>
                <w:lang w:val="uk-UA" w:eastAsia="ar-SA"/>
              </w:rPr>
              <w:t xml:space="preserve">Білгород-Дністровський </w:t>
            </w:r>
            <w:r w:rsidRPr="003436FF">
              <w:rPr>
                <w:rFonts w:ascii="Times New Roman" w:eastAsia="Calibri" w:hAnsi="Times New Roman" w:cs="Times New Roman"/>
                <w:iCs/>
                <w:kern w:val="3"/>
                <w:lang w:val="uk-UA" w:eastAsia="ar-SA"/>
              </w:rPr>
              <w:t xml:space="preserve">район, с. Кароліно-Бугаз, вул. Приморська, 1 </w:t>
            </w:r>
          </w:p>
          <w:p w14:paraId="33BE4414"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р/р UА ________________________________</w:t>
            </w:r>
          </w:p>
          <w:p w14:paraId="2546931A"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в _____________________________________</w:t>
            </w:r>
          </w:p>
          <w:p w14:paraId="1F860C2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МФО ______________,</w:t>
            </w:r>
          </w:p>
          <w:p w14:paraId="748C5D5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Код ЄДРПОУ 33245581 ІПН 332455815219</w:t>
            </w:r>
          </w:p>
          <w:p w14:paraId="47E52559"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тел. ________________</w:t>
            </w:r>
          </w:p>
          <w:p w14:paraId="3CD6AC43"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129B5385"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_______________________</w:t>
            </w:r>
          </w:p>
          <w:p w14:paraId="6BDFCC3D"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p>
          <w:p w14:paraId="03AB1F79" w14:textId="77777777" w:rsidR="003436FF" w:rsidRPr="003436FF" w:rsidRDefault="003436FF" w:rsidP="003436FF">
            <w:pPr>
              <w:widowControl w:val="0"/>
              <w:suppressAutoHyphens/>
              <w:autoSpaceDN w:val="0"/>
              <w:spacing w:after="0" w:line="240" w:lineRule="auto"/>
              <w:ind w:right="-46"/>
              <w:jc w:val="both"/>
              <w:rPr>
                <w:rFonts w:ascii="Times New Roman" w:eastAsia="Calibri" w:hAnsi="Times New Roman" w:cs="Times New Roman"/>
                <w:iCs/>
                <w:kern w:val="3"/>
                <w:lang w:val="uk-UA" w:eastAsia="ar-SA"/>
              </w:rPr>
            </w:pPr>
            <w:r w:rsidRPr="003436FF">
              <w:rPr>
                <w:rFonts w:ascii="Times New Roman" w:eastAsia="Calibri" w:hAnsi="Times New Roman" w:cs="Times New Roman"/>
                <w:iCs/>
                <w:kern w:val="3"/>
                <w:lang w:val="uk-UA" w:eastAsia="ar-SA"/>
              </w:rPr>
              <w:t>_____________________ / _______________/</w:t>
            </w:r>
          </w:p>
          <w:p w14:paraId="56E31A3B" w14:textId="77777777" w:rsidR="003436FF" w:rsidRPr="003436FF" w:rsidRDefault="003436FF" w:rsidP="003436FF">
            <w:pPr>
              <w:widowControl w:val="0"/>
              <w:suppressAutoHyphens/>
              <w:autoSpaceDN w:val="0"/>
              <w:spacing w:after="0" w:line="240" w:lineRule="auto"/>
              <w:ind w:right="-46"/>
              <w:jc w:val="both"/>
              <w:rPr>
                <w:rFonts w:ascii="Arial" w:eastAsia="Calibri" w:hAnsi="Arial" w:cs="Arial"/>
                <w:b/>
                <w:bCs/>
                <w:i/>
                <w:kern w:val="3"/>
                <w:sz w:val="20"/>
                <w:szCs w:val="20"/>
                <w:highlight w:val="yellow"/>
                <w:lang w:val="uk-UA" w:eastAsia="ar-SA"/>
              </w:rPr>
            </w:pPr>
            <w:r w:rsidRPr="003436FF">
              <w:rPr>
                <w:rFonts w:ascii="Times New Roman" w:eastAsia="Calibri" w:hAnsi="Times New Roman" w:cs="Times New Roman"/>
                <w:iCs/>
                <w:kern w:val="3"/>
                <w:lang w:val="uk-UA" w:eastAsia="ar-SA"/>
              </w:rPr>
              <w:t>М.П.</w:t>
            </w:r>
          </w:p>
        </w:tc>
      </w:tr>
    </w:tbl>
    <w:p w14:paraId="73979C66" w14:textId="77777777" w:rsidR="003436FF" w:rsidRPr="003436FF" w:rsidRDefault="003436FF" w:rsidP="003436FF">
      <w:pPr>
        <w:spacing w:after="0" w:line="240" w:lineRule="auto"/>
        <w:jc w:val="both"/>
        <w:rPr>
          <w:rFonts w:ascii="Times New Roman" w:eastAsia="Times New Roman" w:hAnsi="Times New Roman" w:cs="Times New Roman"/>
          <w:sz w:val="24"/>
          <w:szCs w:val="24"/>
          <w:lang w:val="uk-UA" w:eastAsia="ru-RU"/>
        </w:rPr>
      </w:pPr>
    </w:p>
    <w:p w14:paraId="1A57F2A3" w14:textId="77777777" w:rsidR="003436FF" w:rsidRP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3B041B2D" w14:textId="77777777" w:rsidR="003436FF" w:rsidRDefault="003436FF"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7935D86"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B779EC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713A5A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67C75561"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6523564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7B2058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38A4803"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AF95144"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19AF5DB2"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7AA2DC8"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6AB53BB"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5B8135D" w14:textId="77777777"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1CB95E1" w14:textId="46B973F1" w:rsidR="00771404" w:rsidRDefault="00771404"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53A1BBFE" w14:textId="7EB5D823"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2131A0E4" w14:textId="07F60D25"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0562EE68" w14:textId="3F60B478"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p w14:paraId="7BF82B45" w14:textId="77777777" w:rsidR="00C33FAE" w:rsidRDefault="00C33FAE" w:rsidP="003436FF">
      <w:pPr>
        <w:spacing w:after="0" w:line="276" w:lineRule="auto"/>
        <w:ind w:left="5664"/>
        <w:jc w:val="both"/>
        <w:rPr>
          <w:rFonts w:ascii="Times New Roman" w:eastAsia="Times New Roman" w:hAnsi="Times New Roman" w:cs="Times New Roman"/>
          <w:color w:val="000000"/>
          <w:sz w:val="20"/>
          <w:szCs w:val="20"/>
          <w:lang w:val="uk-UA" w:eastAsia="ru-RU"/>
        </w:rPr>
      </w:pPr>
    </w:p>
    <w:sectPr w:rsidR="00C33FAE" w:rsidSect="0022263C">
      <w:footerReference w:type="even" r:id="rId9"/>
      <w:footerReference w:type="default" r:id="rId1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8797" w14:textId="77777777" w:rsidR="00A17C1F" w:rsidRDefault="00A17C1F">
      <w:pPr>
        <w:spacing w:after="0" w:line="240" w:lineRule="auto"/>
      </w:pPr>
      <w:r>
        <w:separator/>
      </w:r>
    </w:p>
  </w:endnote>
  <w:endnote w:type="continuationSeparator" w:id="0">
    <w:p w14:paraId="312011AA" w14:textId="77777777" w:rsidR="00A17C1F" w:rsidRDefault="00A1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1D39" w14:textId="77777777" w:rsidR="00860A01" w:rsidRDefault="00E80534">
    <w:pPr>
      <w:pStyle w:val="a3"/>
      <w:framePr w:wrap="around" w:vAnchor="text" w:hAnchor="margin" w:xAlign="right" w:y="1"/>
      <w:rPr>
        <w:rStyle w:val="aa"/>
      </w:rPr>
    </w:pPr>
    <w:r>
      <w:rPr>
        <w:rStyle w:val="aa"/>
      </w:rPr>
      <w:fldChar w:fldCharType="begin"/>
    </w:r>
    <w:r w:rsidR="00860A01">
      <w:rPr>
        <w:rStyle w:val="aa"/>
      </w:rPr>
      <w:instrText xml:space="preserve">PAGE  </w:instrText>
    </w:r>
    <w:r>
      <w:rPr>
        <w:rStyle w:val="aa"/>
      </w:rPr>
      <w:fldChar w:fldCharType="separate"/>
    </w:r>
    <w:r w:rsidR="003436FF">
      <w:rPr>
        <w:rStyle w:val="aa"/>
        <w:noProof/>
      </w:rPr>
      <w:t>25</w:t>
    </w:r>
    <w:r>
      <w:rPr>
        <w:rStyle w:val="aa"/>
      </w:rPr>
      <w:fldChar w:fldCharType="end"/>
    </w:r>
  </w:p>
  <w:p w14:paraId="3E1A0706" w14:textId="77777777" w:rsidR="00860A01" w:rsidRDefault="00860A01">
    <w:pPr>
      <w:pStyle w:val="a3"/>
      <w:ind w:right="360"/>
    </w:pPr>
  </w:p>
  <w:p w14:paraId="2E74F7B0" w14:textId="77777777" w:rsidR="00214322" w:rsidRDefault="00214322"/>
  <w:p w14:paraId="338FD533" w14:textId="77777777" w:rsidR="00214322" w:rsidRDefault="002143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0E9F" w14:textId="77777777" w:rsidR="00860A01" w:rsidRDefault="00E80534">
    <w:pPr>
      <w:pStyle w:val="a3"/>
      <w:framePr w:wrap="around" w:vAnchor="text" w:hAnchor="margin" w:xAlign="right" w:y="1"/>
      <w:rPr>
        <w:rStyle w:val="aa"/>
      </w:rPr>
    </w:pPr>
    <w:r>
      <w:rPr>
        <w:rStyle w:val="aa"/>
      </w:rPr>
      <w:fldChar w:fldCharType="begin"/>
    </w:r>
    <w:r w:rsidR="00860A01">
      <w:rPr>
        <w:rStyle w:val="aa"/>
      </w:rPr>
      <w:instrText xml:space="preserve">PAGE  </w:instrText>
    </w:r>
    <w:r>
      <w:rPr>
        <w:rStyle w:val="aa"/>
      </w:rPr>
      <w:fldChar w:fldCharType="separate"/>
    </w:r>
    <w:r w:rsidR="006E6A6A">
      <w:rPr>
        <w:rStyle w:val="aa"/>
        <w:noProof/>
      </w:rPr>
      <w:t>28</w:t>
    </w:r>
    <w:r>
      <w:rPr>
        <w:rStyle w:val="aa"/>
      </w:rPr>
      <w:fldChar w:fldCharType="end"/>
    </w:r>
  </w:p>
  <w:p w14:paraId="0A02C447" w14:textId="77777777" w:rsidR="00860A01" w:rsidRDefault="00860A01">
    <w:pPr>
      <w:pStyle w:val="a3"/>
      <w:ind w:right="360"/>
    </w:pPr>
  </w:p>
  <w:p w14:paraId="7F8E9258" w14:textId="77777777" w:rsidR="00214322" w:rsidRDefault="00214322"/>
  <w:p w14:paraId="067A55B9" w14:textId="77777777" w:rsidR="00214322" w:rsidRDefault="002143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9CA0" w14:textId="77777777" w:rsidR="00A17C1F" w:rsidRDefault="00A17C1F">
      <w:pPr>
        <w:spacing w:after="0" w:line="240" w:lineRule="auto"/>
      </w:pPr>
      <w:r>
        <w:separator/>
      </w:r>
    </w:p>
  </w:footnote>
  <w:footnote w:type="continuationSeparator" w:id="0">
    <w:p w14:paraId="645EE8C5" w14:textId="77777777" w:rsidR="00A17C1F" w:rsidRDefault="00A1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15:restartNumberingAfterBreak="0">
    <w:nsid w:val="02912917"/>
    <w:multiLevelType w:val="singleLevel"/>
    <w:tmpl w:val="00000005"/>
    <w:name w:val="WW8Num4"/>
    <w:lvl w:ilvl="0">
      <w:start w:val="7"/>
      <w:numFmt w:val="decimal"/>
      <w:lvlText w:val=""/>
      <w:lvlJc w:val="left"/>
      <w:pPr>
        <w:tabs>
          <w:tab w:val="num" w:pos="720"/>
        </w:tabs>
        <w:ind w:left="720" w:hanging="360"/>
      </w:pPr>
      <w:rPr>
        <w:rFonts w:ascii="Symbol" w:hAnsi="Symbol" w:hint="default"/>
      </w:rPr>
    </w:lvl>
  </w:abstractNum>
  <w:abstractNum w:abstractNumId="3" w15:restartNumberingAfterBreak="0">
    <w:nsid w:val="03F62E8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656251"/>
    <w:multiLevelType w:val="multilevel"/>
    <w:tmpl w:val="0E925606"/>
    <w:lvl w:ilvl="0">
      <w:start w:val="16"/>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2E74E47"/>
    <w:multiLevelType w:val="hybridMultilevel"/>
    <w:tmpl w:val="432A33C0"/>
    <w:lvl w:ilvl="0" w:tplc="25BC0690">
      <w:start w:val="1"/>
      <w:numFmt w:val="decimal"/>
      <w:lvlText w:val="%1)"/>
      <w:lvlJc w:val="left"/>
      <w:pPr>
        <w:ind w:left="720" w:hanging="360"/>
      </w:pPr>
      <w:rPr>
        <w:rFonts w:eastAsia="Times New Roman"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E257F"/>
    <w:multiLevelType w:val="multilevel"/>
    <w:tmpl w:val="85FEF5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3087781A"/>
    <w:multiLevelType w:val="hybridMultilevel"/>
    <w:tmpl w:val="719E5690"/>
    <w:lvl w:ilvl="0" w:tplc="3F587B1C">
      <w:numFmt w:val="bullet"/>
      <w:lvlText w:val="-"/>
      <w:lvlJc w:val="left"/>
      <w:pPr>
        <w:ind w:left="377" w:hanging="360"/>
      </w:pPr>
      <w:rPr>
        <w:rFonts w:ascii="Times New Roman" w:eastAsia="Times New Roman" w:hAnsi="Times New Roman" w:cs="Times New Roman" w:hint="default"/>
      </w:rPr>
    </w:lvl>
    <w:lvl w:ilvl="1" w:tplc="20000003" w:tentative="1">
      <w:start w:val="1"/>
      <w:numFmt w:val="bullet"/>
      <w:lvlText w:val="o"/>
      <w:lvlJc w:val="left"/>
      <w:pPr>
        <w:ind w:left="1097" w:hanging="360"/>
      </w:pPr>
      <w:rPr>
        <w:rFonts w:ascii="Courier New" w:hAnsi="Courier New" w:cs="Courier New" w:hint="default"/>
      </w:rPr>
    </w:lvl>
    <w:lvl w:ilvl="2" w:tplc="20000005" w:tentative="1">
      <w:start w:val="1"/>
      <w:numFmt w:val="bullet"/>
      <w:lvlText w:val=""/>
      <w:lvlJc w:val="left"/>
      <w:pPr>
        <w:ind w:left="1817" w:hanging="360"/>
      </w:pPr>
      <w:rPr>
        <w:rFonts w:ascii="Wingdings" w:hAnsi="Wingdings" w:hint="default"/>
      </w:rPr>
    </w:lvl>
    <w:lvl w:ilvl="3" w:tplc="20000001" w:tentative="1">
      <w:start w:val="1"/>
      <w:numFmt w:val="bullet"/>
      <w:lvlText w:val=""/>
      <w:lvlJc w:val="left"/>
      <w:pPr>
        <w:ind w:left="2537" w:hanging="360"/>
      </w:pPr>
      <w:rPr>
        <w:rFonts w:ascii="Symbol" w:hAnsi="Symbol" w:hint="default"/>
      </w:rPr>
    </w:lvl>
    <w:lvl w:ilvl="4" w:tplc="20000003" w:tentative="1">
      <w:start w:val="1"/>
      <w:numFmt w:val="bullet"/>
      <w:lvlText w:val="o"/>
      <w:lvlJc w:val="left"/>
      <w:pPr>
        <w:ind w:left="3257" w:hanging="360"/>
      </w:pPr>
      <w:rPr>
        <w:rFonts w:ascii="Courier New" w:hAnsi="Courier New" w:cs="Courier New" w:hint="default"/>
      </w:rPr>
    </w:lvl>
    <w:lvl w:ilvl="5" w:tplc="20000005" w:tentative="1">
      <w:start w:val="1"/>
      <w:numFmt w:val="bullet"/>
      <w:lvlText w:val=""/>
      <w:lvlJc w:val="left"/>
      <w:pPr>
        <w:ind w:left="3977" w:hanging="360"/>
      </w:pPr>
      <w:rPr>
        <w:rFonts w:ascii="Wingdings" w:hAnsi="Wingdings" w:hint="default"/>
      </w:rPr>
    </w:lvl>
    <w:lvl w:ilvl="6" w:tplc="20000001" w:tentative="1">
      <w:start w:val="1"/>
      <w:numFmt w:val="bullet"/>
      <w:lvlText w:val=""/>
      <w:lvlJc w:val="left"/>
      <w:pPr>
        <w:ind w:left="4697" w:hanging="360"/>
      </w:pPr>
      <w:rPr>
        <w:rFonts w:ascii="Symbol" w:hAnsi="Symbol" w:hint="default"/>
      </w:rPr>
    </w:lvl>
    <w:lvl w:ilvl="7" w:tplc="20000003" w:tentative="1">
      <w:start w:val="1"/>
      <w:numFmt w:val="bullet"/>
      <w:lvlText w:val="o"/>
      <w:lvlJc w:val="left"/>
      <w:pPr>
        <w:ind w:left="5417" w:hanging="360"/>
      </w:pPr>
      <w:rPr>
        <w:rFonts w:ascii="Courier New" w:hAnsi="Courier New" w:cs="Courier New" w:hint="default"/>
      </w:rPr>
    </w:lvl>
    <w:lvl w:ilvl="8" w:tplc="20000005" w:tentative="1">
      <w:start w:val="1"/>
      <w:numFmt w:val="bullet"/>
      <w:lvlText w:val=""/>
      <w:lvlJc w:val="left"/>
      <w:pPr>
        <w:ind w:left="6137" w:hanging="360"/>
      </w:pPr>
      <w:rPr>
        <w:rFonts w:ascii="Wingdings" w:hAnsi="Wingdings" w:hint="default"/>
      </w:rPr>
    </w:lvl>
  </w:abstractNum>
  <w:abstractNum w:abstractNumId="13" w15:restartNumberingAfterBreak="0">
    <w:nsid w:val="30A67E51"/>
    <w:multiLevelType w:val="multilevel"/>
    <w:tmpl w:val="63C04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E07B60"/>
    <w:multiLevelType w:val="multilevel"/>
    <w:tmpl w:val="BC326F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B13C85"/>
    <w:multiLevelType w:val="multilevel"/>
    <w:tmpl w:val="0AB41EC8"/>
    <w:lvl w:ilvl="0">
      <w:start w:val="1"/>
      <w:numFmt w:val="russianLower"/>
      <w:lvlText w:val="%1)"/>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1560" w:firstLine="0"/>
      </w:pPr>
    </w:lvl>
    <w:lvl w:ilvl="2">
      <w:numFmt w:val="decimal"/>
      <w:lvlText w:val=""/>
      <w:lvlJc w:val="left"/>
      <w:pPr>
        <w:ind w:left="1560" w:firstLine="0"/>
      </w:pPr>
    </w:lvl>
    <w:lvl w:ilvl="3">
      <w:numFmt w:val="decimal"/>
      <w:lvlText w:val=""/>
      <w:lvlJc w:val="left"/>
      <w:pPr>
        <w:ind w:left="1560" w:firstLine="0"/>
      </w:pPr>
    </w:lvl>
    <w:lvl w:ilvl="4">
      <w:numFmt w:val="decimal"/>
      <w:lvlText w:val=""/>
      <w:lvlJc w:val="left"/>
      <w:pPr>
        <w:ind w:left="1560" w:firstLine="0"/>
      </w:pPr>
    </w:lvl>
    <w:lvl w:ilvl="5">
      <w:numFmt w:val="decimal"/>
      <w:lvlText w:val=""/>
      <w:lvlJc w:val="left"/>
      <w:pPr>
        <w:ind w:left="1560" w:firstLine="0"/>
      </w:pPr>
    </w:lvl>
    <w:lvl w:ilvl="6">
      <w:numFmt w:val="decimal"/>
      <w:lvlText w:val=""/>
      <w:lvlJc w:val="left"/>
      <w:pPr>
        <w:ind w:left="1560" w:firstLine="0"/>
      </w:pPr>
    </w:lvl>
    <w:lvl w:ilvl="7">
      <w:numFmt w:val="decimal"/>
      <w:lvlText w:val=""/>
      <w:lvlJc w:val="left"/>
      <w:pPr>
        <w:ind w:left="1560" w:firstLine="0"/>
      </w:pPr>
    </w:lvl>
    <w:lvl w:ilvl="8">
      <w:numFmt w:val="decimal"/>
      <w:lvlText w:val=""/>
      <w:lvlJc w:val="left"/>
      <w:pPr>
        <w:ind w:left="1560" w:firstLine="0"/>
      </w:pPr>
    </w:lvl>
  </w:abstractNum>
  <w:abstractNum w:abstractNumId="16" w15:restartNumberingAfterBreak="0">
    <w:nsid w:val="384158AF"/>
    <w:multiLevelType w:val="hybridMultilevel"/>
    <w:tmpl w:val="7CF2BA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4C6D8B"/>
    <w:multiLevelType w:val="multilevel"/>
    <w:tmpl w:val="E98ADDD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lang w:val="ru-RU"/>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2B803A4"/>
    <w:multiLevelType w:val="multilevel"/>
    <w:tmpl w:val="B92EB7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5A52C58"/>
    <w:multiLevelType w:val="multilevel"/>
    <w:tmpl w:val="E40C51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2B0FE1"/>
    <w:multiLevelType w:val="multilevel"/>
    <w:tmpl w:val="AA28745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31C39B8"/>
    <w:multiLevelType w:val="multilevel"/>
    <w:tmpl w:val="0E02A5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6"/>
  </w:num>
  <w:num w:numId="4">
    <w:abstractNumId w:val="18"/>
  </w:num>
  <w:num w:numId="5">
    <w:abstractNumId w:val="7"/>
  </w:num>
  <w:num w:numId="6">
    <w:abstractNumId w:val="24"/>
  </w:num>
  <w:num w:numId="7">
    <w:abstractNumId w:val="9"/>
  </w:num>
  <w:num w:numId="8">
    <w:abstractNumId w:val="10"/>
  </w:num>
  <w:num w:numId="9">
    <w:abstractNumId w:val="3"/>
  </w:num>
  <w:num w:numId="10">
    <w:abstractNumId w:val="16"/>
  </w:num>
  <w:num w:numId="11">
    <w:abstractNumId w:val="0"/>
  </w:num>
  <w:num w:numId="12">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23"/>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17"/>
  </w:num>
  <w:num w:numId="21">
    <w:abstractNumId w:val="26"/>
  </w:num>
  <w:num w:numId="22">
    <w:abstractNumId w:val="12"/>
  </w:num>
  <w:num w:numId="23">
    <w:abstractNumId w:val="5"/>
  </w:num>
  <w:num w:numId="24">
    <w:abstractNumId w:val="14"/>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65"/>
    <w:rsid w:val="00000E81"/>
    <w:rsid w:val="000206B1"/>
    <w:rsid w:val="000217AE"/>
    <w:rsid w:val="000340FE"/>
    <w:rsid w:val="00035BDB"/>
    <w:rsid w:val="00072954"/>
    <w:rsid w:val="000A01E1"/>
    <w:rsid w:val="000A03D5"/>
    <w:rsid w:val="000E0C7A"/>
    <w:rsid w:val="000E65A2"/>
    <w:rsid w:val="001006F7"/>
    <w:rsid w:val="00112703"/>
    <w:rsid w:val="00116AC2"/>
    <w:rsid w:val="001247E3"/>
    <w:rsid w:val="00125908"/>
    <w:rsid w:val="0013519B"/>
    <w:rsid w:val="001470C4"/>
    <w:rsid w:val="00152F2F"/>
    <w:rsid w:val="00177B65"/>
    <w:rsid w:val="00180B25"/>
    <w:rsid w:val="001839D8"/>
    <w:rsid w:val="001946FC"/>
    <w:rsid w:val="001A1878"/>
    <w:rsid w:val="001E1319"/>
    <w:rsid w:val="001E657E"/>
    <w:rsid w:val="001F4A1F"/>
    <w:rsid w:val="00214322"/>
    <w:rsid w:val="00215BDC"/>
    <w:rsid w:val="00216751"/>
    <w:rsid w:val="0022263C"/>
    <w:rsid w:val="00252048"/>
    <w:rsid w:val="0026729C"/>
    <w:rsid w:val="00275892"/>
    <w:rsid w:val="00297819"/>
    <w:rsid w:val="002A1D75"/>
    <w:rsid w:val="002B1AFF"/>
    <w:rsid w:val="002B3112"/>
    <w:rsid w:val="002C48EA"/>
    <w:rsid w:val="002D481F"/>
    <w:rsid w:val="002D5A3B"/>
    <w:rsid w:val="002D626B"/>
    <w:rsid w:val="002E7D65"/>
    <w:rsid w:val="002F5587"/>
    <w:rsid w:val="00304BF0"/>
    <w:rsid w:val="00321806"/>
    <w:rsid w:val="00330F6F"/>
    <w:rsid w:val="00332A58"/>
    <w:rsid w:val="00333F20"/>
    <w:rsid w:val="00342EAD"/>
    <w:rsid w:val="003436FF"/>
    <w:rsid w:val="003458B7"/>
    <w:rsid w:val="00354B02"/>
    <w:rsid w:val="003962F7"/>
    <w:rsid w:val="003A0A10"/>
    <w:rsid w:val="003A1EBB"/>
    <w:rsid w:val="003A38FF"/>
    <w:rsid w:val="003A7786"/>
    <w:rsid w:val="003B4EA8"/>
    <w:rsid w:val="003C24CD"/>
    <w:rsid w:val="003D11FD"/>
    <w:rsid w:val="003D316E"/>
    <w:rsid w:val="003D7DFC"/>
    <w:rsid w:val="003E35FA"/>
    <w:rsid w:val="003F058F"/>
    <w:rsid w:val="003F0FBB"/>
    <w:rsid w:val="0044317D"/>
    <w:rsid w:val="00450151"/>
    <w:rsid w:val="00456308"/>
    <w:rsid w:val="004648DE"/>
    <w:rsid w:val="004B106E"/>
    <w:rsid w:val="004B1C1B"/>
    <w:rsid w:val="004D43A3"/>
    <w:rsid w:val="004E24EB"/>
    <w:rsid w:val="00507534"/>
    <w:rsid w:val="0051436B"/>
    <w:rsid w:val="005212A1"/>
    <w:rsid w:val="0053500B"/>
    <w:rsid w:val="005544A0"/>
    <w:rsid w:val="00575BE2"/>
    <w:rsid w:val="00577449"/>
    <w:rsid w:val="00590C0E"/>
    <w:rsid w:val="005B2B8F"/>
    <w:rsid w:val="005E3AEE"/>
    <w:rsid w:val="006267BB"/>
    <w:rsid w:val="00636EF8"/>
    <w:rsid w:val="00637D1A"/>
    <w:rsid w:val="00645BAC"/>
    <w:rsid w:val="00650D37"/>
    <w:rsid w:val="006720CC"/>
    <w:rsid w:val="00674AB9"/>
    <w:rsid w:val="00682D28"/>
    <w:rsid w:val="006A42CE"/>
    <w:rsid w:val="006C1F97"/>
    <w:rsid w:val="006E31E4"/>
    <w:rsid w:val="006E6A6A"/>
    <w:rsid w:val="006E72EF"/>
    <w:rsid w:val="007013BB"/>
    <w:rsid w:val="0071548A"/>
    <w:rsid w:val="00760425"/>
    <w:rsid w:val="00761E02"/>
    <w:rsid w:val="0076663A"/>
    <w:rsid w:val="00770103"/>
    <w:rsid w:val="00771404"/>
    <w:rsid w:val="0077209A"/>
    <w:rsid w:val="007812BE"/>
    <w:rsid w:val="007A6C99"/>
    <w:rsid w:val="007A7789"/>
    <w:rsid w:val="007C3CCC"/>
    <w:rsid w:val="00813228"/>
    <w:rsid w:val="00824D3F"/>
    <w:rsid w:val="008344BA"/>
    <w:rsid w:val="0084079D"/>
    <w:rsid w:val="00843C1A"/>
    <w:rsid w:val="00860A01"/>
    <w:rsid w:val="00860B14"/>
    <w:rsid w:val="00870B5F"/>
    <w:rsid w:val="008770F8"/>
    <w:rsid w:val="008928A6"/>
    <w:rsid w:val="008C5657"/>
    <w:rsid w:val="008E1A92"/>
    <w:rsid w:val="008E24A9"/>
    <w:rsid w:val="008F1E81"/>
    <w:rsid w:val="009533F4"/>
    <w:rsid w:val="009738D9"/>
    <w:rsid w:val="00976D89"/>
    <w:rsid w:val="0098357F"/>
    <w:rsid w:val="009B1700"/>
    <w:rsid w:val="009B6B42"/>
    <w:rsid w:val="009E6754"/>
    <w:rsid w:val="00A17C1F"/>
    <w:rsid w:val="00A66229"/>
    <w:rsid w:val="00A713B1"/>
    <w:rsid w:val="00A82CEB"/>
    <w:rsid w:val="00AA0DF8"/>
    <w:rsid w:val="00AC5203"/>
    <w:rsid w:val="00B1529C"/>
    <w:rsid w:val="00B32BFB"/>
    <w:rsid w:val="00B46B6F"/>
    <w:rsid w:val="00B7459A"/>
    <w:rsid w:val="00B81380"/>
    <w:rsid w:val="00B87191"/>
    <w:rsid w:val="00B901FF"/>
    <w:rsid w:val="00BA5637"/>
    <w:rsid w:val="00BB0223"/>
    <w:rsid w:val="00BB414B"/>
    <w:rsid w:val="00BC568F"/>
    <w:rsid w:val="00BE3198"/>
    <w:rsid w:val="00BF6E08"/>
    <w:rsid w:val="00C32A69"/>
    <w:rsid w:val="00C33FAE"/>
    <w:rsid w:val="00C52CD3"/>
    <w:rsid w:val="00C80F46"/>
    <w:rsid w:val="00C8158E"/>
    <w:rsid w:val="00C8539C"/>
    <w:rsid w:val="00C87028"/>
    <w:rsid w:val="00CC5B16"/>
    <w:rsid w:val="00CE527C"/>
    <w:rsid w:val="00CF78A5"/>
    <w:rsid w:val="00CF7E78"/>
    <w:rsid w:val="00D100F0"/>
    <w:rsid w:val="00D2134E"/>
    <w:rsid w:val="00D35004"/>
    <w:rsid w:val="00D358B3"/>
    <w:rsid w:val="00D506DC"/>
    <w:rsid w:val="00D74626"/>
    <w:rsid w:val="00D80CAE"/>
    <w:rsid w:val="00D87E07"/>
    <w:rsid w:val="00DC72F2"/>
    <w:rsid w:val="00DD1987"/>
    <w:rsid w:val="00DD7E60"/>
    <w:rsid w:val="00DD7E78"/>
    <w:rsid w:val="00DF0981"/>
    <w:rsid w:val="00DF3CFC"/>
    <w:rsid w:val="00DF5EBE"/>
    <w:rsid w:val="00E059FB"/>
    <w:rsid w:val="00E22E70"/>
    <w:rsid w:val="00E22F3A"/>
    <w:rsid w:val="00E30334"/>
    <w:rsid w:val="00E4349D"/>
    <w:rsid w:val="00E505D9"/>
    <w:rsid w:val="00E80055"/>
    <w:rsid w:val="00E80534"/>
    <w:rsid w:val="00E81F86"/>
    <w:rsid w:val="00EA61E5"/>
    <w:rsid w:val="00EC0A90"/>
    <w:rsid w:val="00EC18BA"/>
    <w:rsid w:val="00EC5849"/>
    <w:rsid w:val="00EC76B7"/>
    <w:rsid w:val="00ED6911"/>
    <w:rsid w:val="00EE4D28"/>
    <w:rsid w:val="00F048C9"/>
    <w:rsid w:val="00F2098F"/>
    <w:rsid w:val="00F230AA"/>
    <w:rsid w:val="00F50ED8"/>
    <w:rsid w:val="00F5273C"/>
    <w:rsid w:val="00F71D3B"/>
    <w:rsid w:val="00F74479"/>
    <w:rsid w:val="00FA0518"/>
    <w:rsid w:val="00FB51AB"/>
    <w:rsid w:val="00FB63E9"/>
    <w:rsid w:val="00FC43AF"/>
    <w:rsid w:val="00FF0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87BF"/>
  <w15:docId w15:val="{2E177106-CEDC-4024-B28B-4962BDA8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BE2"/>
  </w:style>
  <w:style w:type="paragraph" w:styleId="1">
    <w:name w:val="heading 1"/>
    <w:basedOn w:val="a"/>
    <w:next w:val="a"/>
    <w:link w:val="10"/>
    <w:qFormat/>
    <w:rsid w:val="00E22E70"/>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E22E70"/>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E22E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E22E7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22E70"/>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E22E7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E70"/>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E22E70"/>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E22E70"/>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E22E7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E22E70"/>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E22E70"/>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E22E70"/>
  </w:style>
  <w:style w:type="numbering" w:customStyle="1" w:styleId="110">
    <w:name w:val="Нет списка11"/>
    <w:next w:val="a2"/>
    <w:uiPriority w:val="99"/>
    <w:semiHidden/>
    <w:unhideWhenUsed/>
    <w:rsid w:val="00E22E70"/>
  </w:style>
  <w:style w:type="paragraph" w:styleId="a3">
    <w:name w:val="footer"/>
    <w:basedOn w:val="a"/>
    <w:link w:val="a4"/>
    <w:semiHidden/>
    <w:rsid w:val="00E22E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E22E70"/>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E22E70"/>
    <w:rPr>
      <w:rFonts w:ascii="Times New Roman" w:eastAsia="Times New Roman" w:hAnsi="Times New Roman" w:cs="Times New Roman"/>
      <w:sz w:val="24"/>
      <w:szCs w:val="24"/>
      <w:lang w:val="ru-RU" w:eastAsia="ru-RU"/>
    </w:rPr>
  </w:style>
  <w:style w:type="character" w:styleId="a7">
    <w:name w:val="Strong"/>
    <w:qFormat/>
    <w:rsid w:val="00E22E70"/>
    <w:rPr>
      <w:b/>
      <w:bCs/>
    </w:rPr>
  </w:style>
  <w:style w:type="paragraph" w:styleId="a8">
    <w:name w:val="No Spacing"/>
    <w:aliases w:val="ToR - tips and questions,nado12,Bullet"/>
    <w:link w:val="a9"/>
    <w:uiPriority w:val="1"/>
    <w:qFormat/>
    <w:rsid w:val="00E22E70"/>
    <w:pPr>
      <w:spacing w:after="0" w:line="240" w:lineRule="auto"/>
    </w:pPr>
    <w:rPr>
      <w:rFonts w:ascii="Calibri" w:eastAsia="Calibri" w:hAnsi="Calibri" w:cs="Times New Roman"/>
    </w:rPr>
  </w:style>
  <w:style w:type="character" w:styleId="aa">
    <w:name w:val="page number"/>
    <w:basedOn w:val="a0"/>
    <w:rsid w:val="00E22E70"/>
  </w:style>
  <w:style w:type="paragraph" w:styleId="ab">
    <w:name w:val="Body Text"/>
    <w:basedOn w:val="a"/>
    <w:link w:val="ac"/>
    <w:rsid w:val="00E22E70"/>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E22E70"/>
    <w:rPr>
      <w:rFonts w:ascii="Times New Roman" w:eastAsia="Times New Roman" w:hAnsi="Times New Roman" w:cs="Times New Roman"/>
      <w:sz w:val="24"/>
      <w:szCs w:val="24"/>
      <w:lang w:val="uk-UA" w:eastAsia="ru-RU"/>
    </w:rPr>
  </w:style>
  <w:style w:type="paragraph" w:styleId="ad">
    <w:name w:val="header"/>
    <w:basedOn w:val="a"/>
    <w:link w:val="ae"/>
    <w:rsid w:val="00E22E70"/>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E22E70"/>
    <w:rPr>
      <w:rFonts w:ascii="Calibri" w:eastAsia="Times New Roman" w:hAnsi="Calibri" w:cs="Times New Roman"/>
      <w:sz w:val="24"/>
      <w:szCs w:val="24"/>
      <w:lang w:val="uk-UA"/>
    </w:rPr>
  </w:style>
  <w:style w:type="paragraph" w:styleId="31">
    <w:name w:val="Body Text 3"/>
    <w:basedOn w:val="a"/>
    <w:link w:val="32"/>
    <w:rsid w:val="00E22E70"/>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E22E70"/>
    <w:rPr>
      <w:rFonts w:ascii="Times New Roman" w:eastAsia="Times New Roman" w:hAnsi="Times New Roman" w:cs="Times New Roman"/>
      <w:sz w:val="16"/>
      <w:szCs w:val="16"/>
      <w:lang w:val="uk-UA" w:eastAsia="ru-RU"/>
    </w:rPr>
  </w:style>
  <w:style w:type="paragraph" w:customStyle="1" w:styleId="af">
    <w:name w:val="Òåêñò"/>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E22E70"/>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E22E70"/>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E22E70"/>
    <w:rPr>
      <w:b/>
      <w:bCs/>
    </w:rPr>
  </w:style>
  <w:style w:type="character" w:customStyle="1" w:styleId="af3">
    <w:name w:val="Тема примечания Знак"/>
    <w:basedOn w:val="af1"/>
    <w:link w:val="af2"/>
    <w:rsid w:val="00E22E70"/>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E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E22E70"/>
    <w:rPr>
      <w:rFonts w:ascii="Courier New" w:eastAsia="Times New Roman" w:hAnsi="Courier New" w:cs="Times New Roman"/>
      <w:sz w:val="20"/>
      <w:szCs w:val="20"/>
      <w:lang w:val="uk-UA" w:eastAsia="ru-RU"/>
    </w:rPr>
  </w:style>
  <w:style w:type="paragraph" w:styleId="af4">
    <w:name w:val="Body Text First Indent"/>
    <w:basedOn w:val="ab"/>
    <w:link w:val="af5"/>
    <w:rsid w:val="00E22E70"/>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E22E70"/>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E22E70"/>
    <w:rPr>
      <w:sz w:val="17"/>
      <w:szCs w:val="17"/>
      <w:shd w:val="clear" w:color="auto" w:fill="FFFFFF"/>
    </w:rPr>
  </w:style>
  <w:style w:type="paragraph" w:customStyle="1" w:styleId="14">
    <w:name w:val="Заголовок №1"/>
    <w:basedOn w:val="a"/>
    <w:link w:val="13"/>
    <w:rsid w:val="00E22E70"/>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E22E70"/>
    <w:rPr>
      <w:sz w:val="17"/>
      <w:szCs w:val="17"/>
      <w:shd w:val="clear" w:color="auto" w:fill="FFFFFF"/>
    </w:rPr>
  </w:style>
  <w:style w:type="paragraph" w:customStyle="1" w:styleId="21">
    <w:name w:val="Основной текст2"/>
    <w:basedOn w:val="a"/>
    <w:link w:val="af6"/>
    <w:rsid w:val="00E22E70"/>
    <w:pPr>
      <w:shd w:val="clear" w:color="auto" w:fill="FFFFFF"/>
      <w:spacing w:after="0" w:line="203" w:lineRule="exact"/>
      <w:ind w:hanging="300"/>
    </w:pPr>
    <w:rPr>
      <w:sz w:val="17"/>
      <w:szCs w:val="17"/>
    </w:rPr>
  </w:style>
  <w:style w:type="paragraph" w:customStyle="1" w:styleId="rvps2">
    <w:name w:val="rvps2"/>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E22E70"/>
  </w:style>
  <w:style w:type="character" w:customStyle="1" w:styleId="15">
    <w:name w:val="Шрифт абзацу за промовчанням1"/>
    <w:rsid w:val="00E22E70"/>
  </w:style>
  <w:style w:type="paragraph" w:customStyle="1" w:styleId="16">
    <w:name w:val="Без интервала1"/>
    <w:rsid w:val="00E22E70"/>
    <w:pPr>
      <w:spacing w:after="0" w:line="240" w:lineRule="auto"/>
    </w:pPr>
    <w:rPr>
      <w:rFonts w:ascii="Calibri" w:eastAsia="Times New Roman" w:hAnsi="Calibri" w:cs="Times New Roman"/>
    </w:rPr>
  </w:style>
  <w:style w:type="paragraph" w:customStyle="1" w:styleId="p47">
    <w:name w:val="p47"/>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E22E70"/>
  </w:style>
  <w:style w:type="paragraph" w:customStyle="1" w:styleId="p63">
    <w:name w:val="p63"/>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E22E70"/>
  </w:style>
  <w:style w:type="paragraph" w:customStyle="1" w:styleId="p66">
    <w:name w:val="p66"/>
    <w:basedOn w:val="a"/>
    <w:rsid w:val="00E22E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E22E70"/>
    <w:pPr>
      <w:numPr>
        <w:numId w:val="1"/>
      </w:numPr>
      <w:jc w:val="both"/>
    </w:pPr>
    <w:rPr>
      <w:rFonts w:ascii="Times New Roman" w:hAnsi="Times New Roman"/>
      <w:bCs w:val="0"/>
      <w:sz w:val="28"/>
      <w:szCs w:val="28"/>
      <w:lang w:val="uk-UA"/>
    </w:rPr>
  </w:style>
  <w:style w:type="character" w:customStyle="1" w:styleId="FontStyle35">
    <w:name w:val="Font Style35"/>
    <w:rsid w:val="00E22E70"/>
    <w:rPr>
      <w:rFonts w:ascii="Times New Roman" w:hAnsi="Times New Roman" w:cs="Times New Roman"/>
      <w:sz w:val="14"/>
      <w:szCs w:val="14"/>
    </w:rPr>
  </w:style>
  <w:style w:type="paragraph" w:customStyle="1" w:styleId="msonormalcxspmiddle">
    <w:name w:val="msonormalcxspmiddle"/>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E22E70"/>
    <w:rPr>
      <w:rFonts w:ascii="Arial" w:hAnsi="Arial" w:cs="Arial" w:hint="default"/>
      <w:sz w:val="16"/>
    </w:rPr>
  </w:style>
  <w:style w:type="paragraph" w:customStyle="1" w:styleId="tc">
    <w:name w:val="tc"/>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E22E70"/>
  </w:style>
  <w:style w:type="character" w:styleId="af7">
    <w:name w:val="Hyperlink"/>
    <w:uiPriority w:val="99"/>
    <w:rsid w:val="00E22E70"/>
    <w:rPr>
      <w:color w:val="0000FF"/>
      <w:u w:val="single"/>
    </w:rPr>
  </w:style>
  <w:style w:type="paragraph" w:styleId="af8">
    <w:name w:val="Body Text Indent"/>
    <w:basedOn w:val="a"/>
    <w:link w:val="af9"/>
    <w:rsid w:val="00E22E70"/>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E22E70"/>
    <w:rPr>
      <w:rFonts w:ascii="Times New Roman" w:eastAsia="Times New Roman" w:hAnsi="Times New Roman" w:cs="Times New Roman"/>
      <w:sz w:val="24"/>
      <w:szCs w:val="24"/>
      <w:lang w:val="ru-RU" w:eastAsia="ru-RU"/>
    </w:rPr>
  </w:style>
  <w:style w:type="paragraph" w:styleId="afa">
    <w:name w:val="Balloon Text"/>
    <w:basedOn w:val="a"/>
    <w:link w:val="afb"/>
    <w:rsid w:val="00E22E7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E22E70"/>
    <w:rPr>
      <w:rFonts w:ascii="Tahoma" w:eastAsia="Times New Roman" w:hAnsi="Tahoma" w:cs="Tahoma"/>
      <w:sz w:val="16"/>
      <w:szCs w:val="16"/>
      <w:lang w:val="ru-RU" w:eastAsia="ru-RU"/>
    </w:rPr>
  </w:style>
  <w:style w:type="paragraph" w:styleId="afc">
    <w:name w:val="Plain Text"/>
    <w:basedOn w:val="a"/>
    <w:link w:val="afd"/>
    <w:rsid w:val="00E22E70"/>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E22E70"/>
    <w:rPr>
      <w:rFonts w:ascii="Times New Roman" w:eastAsia="Times New Roman" w:hAnsi="Times New Roman" w:cs="Times New Roman"/>
      <w:color w:val="000000"/>
      <w:sz w:val="20"/>
      <w:szCs w:val="20"/>
      <w:lang w:val="en-US"/>
    </w:rPr>
  </w:style>
  <w:style w:type="paragraph" w:customStyle="1" w:styleId="Style34">
    <w:name w:val="Style34"/>
    <w:basedOn w:val="a"/>
    <w:rsid w:val="00E22E70"/>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E22E7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E22E70"/>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E22E70"/>
  </w:style>
  <w:style w:type="character" w:styleId="aff">
    <w:name w:val="FollowedHyperlink"/>
    <w:uiPriority w:val="99"/>
    <w:unhideWhenUsed/>
    <w:rsid w:val="00E22E70"/>
    <w:rPr>
      <w:color w:val="800080"/>
      <w:u w:val="single"/>
    </w:rPr>
  </w:style>
  <w:style w:type="paragraph" w:customStyle="1" w:styleId="font5">
    <w:name w:val="font5"/>
    <w:basedOn w:val="a"/>
    <w:rsid w:val="00E22E70"/>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E22E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E22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E22E7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E22E7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E22E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E22E7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E22E7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E22E7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E22E7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E22E7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E22E70"/>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E22E70"/>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E22E70"/>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E22E7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E22E7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E22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E22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E22E7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E22E70"/>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E22E7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E22E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E22E70"/>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E22E7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aliases w:val="ToR - tips and questions Знак,nado12 Знак,Bullet Знак"/>
    <w:link w:val="a8"/>
    <w:uiPriority w:val="1"/>
    <w:rsid w:val="00E22E70"/>
    <w:rPr>
      <w:rFonts w:ascii="Calibri" w:eastAsia="Calibri" w:hAnsi="Calibri" w:cs="Times New Roman"/>
      <w:lang w:val="ru-RU"/>
    </w:rPr>
  </w:style>
  <w:style w:type="paragraph" w:customStyle="1" w:styleId="18">
    <w:name w:val="Абзац списка1"/>
    <w:basedOn w:val="a"/>
    <w:rsid w:val="00E22E70"/>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E22E70"/>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E22E70"/>
  </w:style>
  <w:style w:type="numbering" w:customStyle="1" w:styleId="22">
    <w:name w:val="Нет списка2"/>
    <w:next w:val="a2"/>
    <w:uiPriority w:val="99"/>
    <w:semiHidden/>
    <w:unhideWhenUsed/>
    <w:rsid w:val="009B6B42"/>
  </w:style>
  <w:style w:type="numbering" w:customStyle="1" w:styleId="33">
    <w:name w:val="Нет списка3"/>
    <w:next w:val="a2"/>
    <w:uiPriority w:val="99"/>
    <w:semiHidden/>
    <w:unhideWhenUsed/>
    <w:rsid w:val="00B87191"/>
  </w:style>
  <w:style w:type="paragraph" w:customStyle="1" w:styleId="msonormal0">
    <w:name w:val="msonormal"/>
    <w:basedOn w:val="a"/>
    <w:rsid w:val="00B8719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23">
    <w:name w:val="Колонтитул (2)_"/>
    <w:basedOn w:val="a0"/>
    <w:link w:val="24"/>
    <w:locked/>
    <w:rsid w:val="00B87191"/>
    <w:rPr>
      <w:rFonts w:ascii="Times New Roman" w:eastAsia="Times New Roman" w:hAnsi="Times New Roman" w:cs="Times New Roman"/>
      <w:sz w:val="20"/>
      <w:szCs w:val="20"/>
      <w:lang w:eastAsia="ru-RU" w:bidi="ru-RU"/>
    </w:rPr>
  </w:style>
  <w:style w:type="paragraph" w:customStyle="1" w:styleId="24">
    <w:name w:val="Колонтитул (2)"/>
    <w:basedOn w:val="a"/>
    <w:link w:val="23"/>
    <w:rsid w:val="00B87191"/>
    <w:pPr>
      <w:widowControl w:val="0"/>
      <w:spacing w:after="0" w:line="240" w:lineRule="auto"/>
    </w:pPr>
    <w:rPr>
      <w:rFonts w:ascii="Times New Roman" w:eastAsia="Times New Roman" w:hAnsi="Times New Roman" w:cs="Times New Roman"/>
      <w:sz w:val="20"/>
      <w:szCs w:val="20"/>
      <w:lang w:eastAsia="ru-RU" w:bidi="ru-RU"/>
    </w:rPr>
  </w:style>
  <w:style w:type="character" w:customStyle="1" w:styleId="25">
    <w:name w:val="Заголовок №2_"/>
    <w:basedOn w:val="a0"/>
    <w:link w:val="26"/>
    <w:locked/>
    <w:rsid w:val="00B87191"/>
    <w:rPr>
      <w:rFonts w:ascii="Times New Roman" w:eastAsia="Times New Roman" w:hAnsi="Times New Roman" w:cs="Times New Roman"/>
      <w:b/>
      <w:bCs/>
      <w:sz w:val="19"/>
      <w:szCs w:val="19"/>
    </w:rPr>
  </w:style>
  <w:style w:type="paragraph" w:customStyle="1" w:styleId="26">
    <w:name w:val="Заголовок №2"/>
    <w:basedOn w:val="a"/>
    <w:link w:val="25"/>
    <w:rsid w:val="00B87191"/>
    <w:pPr>
      <w:widowControl w:val="0"/>
      <w:spacing w:after="220" w:line="252" w:lineRule="auto"/>
      <w:ind w:left="1280"/>
      <w:outlineLvl w:val="1"/>
    </w:pPr>
    <w:rPr>
      <w:rFonts w:ascii="Times New Roman" w:eastAsia="Times New Roman" w:hAnsi="Times New Roman" w:cs="Times New Roman"/>
      <w:b/>
      <w:bCs/>
      <w:sz w:val="19"/>
      <w:szCs w:val="19"/>
    </w:rPr>
  </w:style>
  <w:style w:type="character" w:customStyle="1" w:styleId="aff3">
    <w:name w:val="Подпись к таблице_"/>
    <w:basedOn w:val="a0"/>
    <w:link w:val="aff4"/>
    <w:locked/>
    <w:rsid w:val="00B87191"/>
    <w:rPr>
      <w:rFonts w:ascii="Times New Roman" w:eastAsia="Times New Roman" w:hAnsi="Times New Roman" w:cs="Times New Roman"/>
      <w:sz w:val="19"/>
      <w:szCs w:val="19"/>
    </w:rPr>
  </w:style>
  <w:style w:type="paragraph" w:customStyle="1" w:styleId="aff4">
    <w:name w:val="Подпись к таблице"/>
    <w:basedOn w:val="a"/>
    <w:link w:val="aff3"/>
    <w:rsid w:val="00B87191"/>
    <w:pPr>
      <w:widowControl w:val="0"/>
      <w:spacing w:after="0" w:line="244" w:lineRule="auto"/>
      <w:ind w:firstLine="290"/>
    </w:pPr>
    <w:rPr>
      <w:rFonts w:ascii="Times New Roman" w:eastAsia="Times New Roman" w:hAnsi="Times New Roman" w:cs="Times New Roman"/>
      <w:sz w:val="19"/>
      <w:szCs w:val="19"/>
    </w:rPr>
  </w:style>
  <w:style w:type="character" w:customStyle="1" w:styleId="aff5">
    <w:name w:val="Другое_"/>
    <w:basedOn w:val="a0"/>
    <w:link w:val="aff6"/>
    <w:locked/>
    <w:rsid w:val="00B87191"/>
    <w:rPr>
      <w:rFonts w:ascii="Times New Roman" w:eastAsia="Times New Roman" w:hAnsi="Times New Roman" w:cs="Times New Roman"/>
      <w:sz w:val="19"/>
      <w:szCs w:val="19"/>
    </w:rPr>
  </w:style>
  <w:style w:type="paragraph" w:customStyle="1" w:styleId="aff6">
    <w:name w:val="Другое"/>
    <w:basedOn w:val="a"/>
    <w:link w:val="aff5"/>
    <w:rsid w:val="00B87191"/>
    <w:pPr>
      <w:widowControl w:val="0"/>
      <w:spacing w:after="0" w:line="252"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2613">
      <w:bodyDiv w:val="1"/>
      <w:marLeft w:val="0"/>
      <w:marRight w:val="0"/>
      <w:marTop w:val="0"/>
      <w:marBottom w:val="0"/>
      <w:divBdr>
        <w:top w:val="none" w:sz="0" w:space="0" w:color="auto"/>
        <w:left w:val="none" w:sz="0" w:space="0" w:color="auto"/>
        <w:bottom w:val="none" w:sz="0" w:space="0" w:color="auto"/>
        <w:right w:val="none" w:sz="0" w:space="0" w:color="auto"/>
      </w:divBdr>
    </w:div>
    <w:div w:id="142085433">
      <w:bodyDiv w:val="1"/>
      <w:marLeft w:val="0"/>
      <w:marRight w:val="0"/>
      <w:marTop w:val="0"/>
      <w:marBottom w:val="0"/>
      <w:divBdr>
        <w:top w:val="none" w:sz="0" w:space="0" w:color="auto"/>
        <w:left w:val="none" w:sz="0" w:space="0" w:color="auto"/>
        <w:bottom w:val="none" w:sz="0" w:space="0" w:color="auto"/>
        <w:right w:val="none" w:sz="0" w:space="0" w:color="auto"/>
      </w:divBdr>
    </w:div>
    <w:div w:id="148788742">
      <w:bodyDiv w:val="1"/>
      <w:marLeft w:val="0"/>
      <w:marRight w:val="0"/>
      <w:marTop w:val="0"/>
      <w:marBottom w:val="0"/>
      <w:divBdr>
        <w:top w:val="none" w:sz="0" w:space="0" w:color="auto"/>
        <w:left w:val="none" w:sz="0" w:space="0" w:color="auto"/>
        <w:bottom w:val="none" w:sz="0" w:space="0" w:color="auto"/>
        <w:right w:val="none" w:sz="0" w:space="0" w:color="auto"/>
      </w:divBdr>
    </w:div>
    <w:div w:id="233318971">
      <w:bodyDiv w:val="1"/>
      <w:marLeft w:val="0"/>
      <w:marRight w:val="0"/>
      <w:marTop w:val="0"/>
      <w:marBottom w:val="0"/>
      <w:divBdr>
        <w:top w:val="none" w:sz="0" w:space="0" w:color="auto"/>
        <w:left w:val="none" w:sz="0" w:space="0" w:color="auto"/>
        <w:bottom w:val="none" w:sz="0" w:space="0" w:color="auto"/>
        <w:right w:val="none" w:sz="0" w:space="0" w:color="auto"/>
      </w:divBdr>
    </w:div>
    <w:div w:id="413431971">
      <w:bodyDiv w:val="1"/>
      <w:marLeft w:val="0"/>
      <w:marRight w:val="0"/>
      <w:marTop w:val="0"/>
      <w:marBottom w:val="0"/>
      <w:divBdr>
        <w:top w:val="none" w:sz="0" w:space="0" w:color="auto"/>
        <w:left w:val="none" w:sz="0" w:space="0" w:color="auto"/>
        <w:bottom w:val="none" w:sz="0" w:space="0" w:color="auto"/>
        <w:right w:val="none" w:sz="0" w:space="0" w:color="auto"/>
      </w:divBdr>
    </w:div>
    <w:div w:id="485588781">
      <w:bodyDiv w:val="1"/>
      <w:marLeft w:val="0"/>
      <w:marRight w:val="0"/>
      <w:marTop w:val="0"/>
      <w:marBottom w:val="0"/>
      <w:divBdr>
        <w:top w:val="none" w:sz="0" w:space="0" w:color="auto"/>
        <w:left w:val="none" w:sz="0" w:space="0" w:color="auto"/>
        <w:bottom w:val="none" w:sz="0" w:space="0" w:color="auto"/>
        <w:right w:val="none" w:sz="0" w:space="0" w:color="auto"/>
      </w:divBdr>
    </w:div>
    <w:div w:id="638464136">
      <w:bodyDiv w:val="1"/>
      <w:marLeft w:val="0"/>
      <w:marRight w:val="0"/>
      <w:marTop w:val="0"/>
      <w:marBottom w:val="0"/>
      <w:divBdr>
        <w:top w:val="none" w:sz="0" w:space="0" w:color="auto"/>
        <w:left w:val="none" w:sz="0" w:space="0" w:color="auto"/>
        <w:bottom w:val="none" w:sz="0" w:space="0" w:color="auto"/>
        <w:right w:val="none" w:sz="0" w:space="0" w:color="auto"/>
      </w:divBdr>
    </w:div>
    <w:div w:id="1373965989">
      <w:bodyDiv w:val="1"/>
      <w:marLeft w:val="0"/>
      <w:marRight w:val="0"/>
      <w:marTop w:val="0"/>
      <w:marBottom w:val="0"/>
      <w:divBdr>
        <w:top w:val="none" w:sz="0" w:space="0" w:color="auto"/>
        <w:left w:val="none" w:sz="0" w:space="0" w:color="auto"/>
        <w:bottom w:val="none" w:sz="0" w:space="0" w:color="auto"/>
        <w:right w:val="none" w:sz="0" w:space="0" w:color="auto"/>
      </w:divBdr>
    </w:div>
    <w:div w:id="1584297686">
      <w:bodyDiv w:val="1"/>
      <w:marLeft w:val="0"/>
      <w:marRight w:val="0"/>
      <w:marTop w:val="0"/>
      <w:marBottom w:val="0"/>
      <w:divBdr>
        <w:top w:val="none" w:sz="0" w:space="0" w:color="auto"/>
        <w:left w:val="none" w:sz="0" w:space="0" w:color="auto"/>
        <w:bottom w:val="none" w:sz="0" w:space="0" w:color="auto"/>
        <w:right w:val="none" w:sz="0" w:space="0" w:color="auto"/>
      </w:divBdr>
    </w:div>
    <w:div w:id="18499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uysheva2@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9BB5-DDC1-49BB-BF16-D59F4B0C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55</Pages>
  <Words>22679</Words>
  <Characters>129272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SunValley2</cp:lastModifiedBy>
  <cp:revision>33</cp:revision>
  <cp:lastPrinted>2023-06-14T11:37:00Z</cp:lastPrinted>
  <dcterms:created xsi:type="dcterms:W3CDTF">2023-10-31T04:10:00Z</dcterms:created>
  <dcterms:modified xsi:type="dcterms:W3CDTF">2023-11-07T18:48:00Z</dcterms:modified>
</cp:coreProperties>
</file>