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EE" w:rsidRPr="005867E6" w:rsidRDefault="005867E6">
      <w:pPr>
        <w:spacing w:after="0" w:line="240" w:lineRule="auto"/>
        <w:ind w:left="5660" w:firstLine="700"/>
        <w:jc w:val="right"/>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ДОДАТОК 1</w:t>
      </w:r>
    </w:p>
    <w:p w:rsidR="00FA62EE" w:rsidRPr="005867E6" w:rsidRDefault="005867E6">
      <w:pPr>
        <w:spacing w:after="0" w:line="240" w:lineRule="auto"/>
        <w:ind w:left="5660" w:firstLine="700"/>
        <w:jc w:val="right"/>
        <w:rPr>
          <w:rFonts w:ascii="Times New Roman" w:eastAsia="Times New Roman" w:hAnsi="Times New Roman" w:cs="Times New Roman"/>
          <w:sz w:val="20"/>
          <w:szCs w:val="20"/>
          <w:lang w:val="uk-UA"/>
        </w:rPr>
      </w:pPr>
      <w:r w:rsidRPr="005867E6">
        <w:rPr>
          <w:rFonts w:ascii="Times New Roman" w:eastAsia="Times New Roman" w:hAnsi="Times New Roman" w:cs="Times New Roman"/>
          <w:i/>
          <w:color w:val="000000"/>
          <w:sz w:val="20"/>
          <w:szCs w:val="20"/>
          <w:lang w:val="uk-UA"/>
        </w:rPr>
        <w:t>до тендерної документації</w:t>
      </w:r>
    </w:p>
    <w:p w:rsidR="00FA62EE" w:rsidRPr="005867E6" w:rsidRDefault="005867E6">
      <w:pPr>
        <w:spacing w:after="0" w:line="240" w:lineRule="auto"/>
        <w:ind w:left="5660" w:firstLine="700"/>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i/>
          <w:color w:val="000000"/>
          <w:sz w:val="20"/>
          <w:szCs w:val="20"/>
          <w:lang w:val="uk-UA"/>
        </w:rPr>
        <w:t> </w:t>
      </w:r>
    </w:p>
    <w:p w:rsidR="00FA62EE" w:rsidRPr="005867E6" w:rsidRDefault="005867E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867E6">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5867E6">
        <w:rPr>
          <w:rFonts w:ascii="Times New Roman" w:eastAsia="Times New Roman" w:hAnsi="Times New Roman" w:cs="Times New Roman"/>
          <w:b/>
          <w:sz w:val="20"/>
          <w:szCs w:val="20"/>
          <w:lang w:val="uk-UA"/>
        </w:rPr>
        <w:t>«</w:t>
      </w:r>
      <w:r w:rsidRPr="005867E6">
        <w:rPr>
          <w:rFonts w:ascii="Times New Roman" w:eastAsia="Times New Roman" w:hAnsi="Times New Roman" w:cs="Times New Roman"/>
          <w:b/>
          <w:color w:val="000000"/>
          <w:sz w:val="20"/>
          <w:szCs w:val="20"/>
          <w:lang w:val="uk-UA"/>
        </w:rPr>
        <w:t>Про публічні закупівлі</w:t>
      </w:r>
      <w:r w:rsidRPr="005867E6">
        <w:rPr>
          <w:rFonts w:ascii="Times New Roman" w:eastAsia="Times New Roman" w:hAnsi="Times New Roman" w:cs="Times New Roman"/>
          <w:b/>
          <w:sz w:val="20"/>
          <w:szCs w:val="20"/>
          <w:lang w:val="uk-UA"/>
        </w:rPr>
        <w:t>»</w:t>
      </w:r>
      <w:r w:rsidRPr="005867E6">
        <w:rPr>
          <w:rFonts w:ascii="Times New Roman" w:eastAsia="Times New Roman" w:hAnsi="Times New Roman" w:cs="Times New Roman"/>
          <w:b/>
          <w:color w:val="000000"/>
          <w:sz w:val="20"/>
          <w:szCs w:val="20"/>
          <w:lang w:val="uk-UA"/>
        </w:rPr>
        <w:t>:</w:t>
      </w:r>
    </w:p>
    <w:p w:rsidR="00FA62EE" w:rsidRPr="005867E6" w:rsidRDefault="00FA62EE">
      <w:pPr>
        <w:spacing w:after="0" w:line="240" w:lineRule="auto"/>
        <w:ind w:left="885"/>
        <w:jc w:val="center"/>
        <w:rPr>
          <w:rFonts w:ascii="Times New Roman" w:eastAsia="Times New Roman" w:hAnsi="Times New Roman" w:cs="Times New Roman"/>
          <w:b/>
          <w:i/>
          <w:color w:val="4472C4"/>
          <w:sz w:val="20"/>
          <w:szCs w:val="20"/>
          <w:lang w:val="uk-UA"/>
        </w:rPr>
      </w:pPr>
    </w:p>
    <w:p w:rsidR="00FA62EE" w:rsidRPr="005867E6" w:rsidRDefault="00FA62EE">
      <w:pPr>
        <w:spacing w:after="0" w:line="240" w:lineRule="auto"/>
        <w:ind w:left="885"/>
        <w:jc w:val="center"/>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tblPr>
      <w:tblGrid>
        <w:gridCol w:w="490"/>
        <w:gridCol w:w="2273"/>
        <w:gridCol w:w="6856"/>
      </w:tblGrid>
      <w:tr w:rsidR="00FA62EE" w:rsidRPr="00084E4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2EE" w:rsidRPr="005867E6" w:rsidRDefault="005867E6">
            <w:pPr>
              <w:spacing w:before="240" w:after="0" w:line="240" w:lineRule="auto"/>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 xml:space="preserve">№ </w:t>
            </w:r>
            <w:r w:rsidRPr="005867E6">
              <w:rPr>
                <w:rFonts w:ascii="Times New Roman" w:eastAsia="Times New Roman" w:hAnsi="Times New Roman" w:cs="Times New Roman"/>
                <w:b/>
                <w:sz w:val="20"/>
                <w:szCs w:val="20"/>
                <w:lang w:val="uk-UA"/>
              </w:rPr>
              <w:t>з</w:t>
            </w:r>
            <w:r w:rsidRPr="005867E6">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2EE" w:rsidRPr="005867E6" w:rsidRDefault="005867E6">
            <w:pPr>
              <w:spacing w:before="240" w:after="0" w:line="240" w:lineRule="auto"/>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2EE" w:rsidRPr="005867E6" w:rsidRDefault="005867E6">
            <w:pPr>
              <w:spacing w:before="240" w:after="0" w:line="240" w:lineRule="auto"/>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Документи</w:t>
            </w:r>
            <w:r w:rsidRPr="005867E6">
              <w:rPr>
                <w:rFonts w:ascii="Times New Roman" w:eastAsia="Times New Roman" w:hAnsi="Times New Roman" w:cs="Times New Roman"/>
                <w:b/>
                <w:color w:val="4472C4"/>
                <w:sz w:val="20"/>
                <w:szCs w:val="20"/>
                <w:lang w:val="uk-UA"/>
              </w:rPr>
              <w:t xml:space="preserve"> </w:t>
            </w:r>
            <w:r w:rsidRPr="005867E6">
              <w:rPr>
                <w:rFonts w:ascii="Times New Roman" w:eastAsia="Times New Roman" w:hAnsi="Times New Roman" w:cs="Times New Roman"/>
                <w:b/>
                <w:sz w:val="20"/>
                <w:szCs w:val="20"/>
                <w:lang w:val="uk-UA"/>
              </w:rPr>
              <w:t>та інформація</w:t>
            </w:r>
            <w:r w:rsidRPr="005867E6">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FA62EE" w:rsidRPr="005867E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084E48" w:rsidRDefault="005867E6" w:rsidP="007205F3">
            <w:pPr>
              <w:pStyle w:val="a6"/>
              <w:numPr>
                <w:ilvl w:val="1"/>
                <w:numId w:val="7"/>
              </w:numPr>
              <w:spacing w:after="0" w:line="240" w:lineRule="auto"/>
              <w:jc w:val="both"/>
              <w:rPr>
                <w:rFonts w:ascii="Times New Roman" w:eastAsia="Times New Roman" w:hAnsi="Times New Roman" w:cs="Times New Roman"/>
                <w:color w:val="000000"/>
                <w:sz w:val="20"/>
                <w:szCs w:val="20"/>
                <w:lang w:val="uk-UA"/>
              </w:rPr>
            </w:pPr>
            <w:r w:rsidRPr="00084E48">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7205F3" w:rsidRPr="00084E48" w:rsidRDefault="007205F3" w:rsidP="007205F3">
            <w:pPr>
              <w:spacing w:after="0" w:line="240" w:lineRule="auto"/>
              <w:jc w:val="both"/>
              <w:rPr>
                <w:rFonts w:ascii="Times New Roman" w:eastAsia="Times New Roman" w:hAnsi="Times New Roman" w:cs="Times New Roman"/>
                <w:sz w:val="20"/>
                <w:szCs w:val="20"/>
                <w:lang w:val="uk-UA"/>
              </w:rPr>
            </w:pPr>
            <w:r w:rsidRPr="00084E48">
              <w:rPr>
                <w:rFonts w:ascii="Times New Roman" w:eastAsia="Times New Roman" w:hAnsi="Times New Roman" w:cs="Times New Roman"/>
                <w:sz w:val="20"/>
                <w:szCs w:val="20"/>
                <w:lang w:val="uk-UA"/>
              </w:rPr>
              <w:t>- довідку про досвід виконання аналогічних договорів на постачання товару, який є предметом закупівлі, (вказати не менш як 1 (один) договір, який повністю виконаний протягом 2022 р.</w:t>
            </w:r>
            <w:r w:rsidR="007F01DC" w:rsidRPr="00084E48">
              <w:rPr>
                <w:rFonts w:ascii="Times New Roman" w:eastAsia="Times New Roman" w:hAnsi="Times New Roman" w:cs="Times New Roman"/>
                <w:sz w:val="20"/>
                <w:szCs w:val="20"/>
                <w:lang w:val="uk-UA"/>
              </w:rPr>
              <w:t xml:space="preserve"> або протягом 2023 р.</w:t>
            </w:r>
            <w:r w:rsidRPr="00084E48">
              <w:rPr>
                <w:rFonts w:ascii="Times New Roman" w:eastAsia="Times New Roman" w:hAnsi="Times New Roman" w:cs="Times New Roman"/>
                <w:sz w:val="20"/>
                <w:szCs w:val="20"/>
                <w:lang w:val="uk-UA"/>
              </w:rPr>
              <w:t xml:space="preserve">), в якій зазначається наступна інформація: найменування Замовника, його адреса, контактні номери телефонів, назва товару, який є предметом закупівлі.  </w:t>
            </w:r>
          </w:p>
          <w:p w:rsidR="007205F3" w:rsidRPr="00084E48" w:rsidRDefault="007205F3" w:rsidP="007205F3">
            <w:pPr>
              <w:spacing w:after="0" w:line="240" w:lineRule="auto"/>
              <w:jc w:val="both"/>
              <w:rPr>
                <w:rFonts w:ascii="Times New Roman" w:eastAsia="Times New Roman" w:hAnsi="Times New Roman" w:cs="Times New Roman"/>
                <w:sz w:val="20"/>
                <w:szCs w:val="20"/>
                <w:lang w:val="uk-UA"/>
              </w:rPr>
            </w:pPr>
          </w:p>
          <w:p w:rsidR="007205F3" w:rsidRPr="00084E48" w:rsidRDefault="007205F3" w:rsidP="007205F3">
            <w:pPr>
              <w:spacing w:after="200" w:line="276" w:lineRule="auto"/>
              <w:jc w:val="both"/>
              <w:rPr>
                <w:rFonts w:ascii="Times New Roman" w:eastAsia="Times New Roman" w:hAnsi="Times New Roman" w:cs="Times New Roman"/>
                <w:i/>
                <w:sz w:val="20"/>
                <w:szCs w:val="20"/>
                <w:lang w:val="uk-UA"/>
              </w:rPr>
            </w:pPr>
            <w:r w:rsidRPr="00084E48">
              <w:rPr>
                <w:rFonts w:ascii="Times New Roman" w:eastAsia="Times New Roman" w:hAnsi="Times New Roman" w:cs="Times New Roman"/>
                <w:sz w:val="20"/>
                <w:szCs w:val="20"/>
                <w:lang w:val="uk-UA"/>
              </w:rPr>
              <w:t xml:space="preserve">Аналогічним вважається Договір з постачання товару, який є предметом закупівлі, а саме: </w:t>
            </w:r>
            <w:r w:rsidRPr="00084E48">
              <w:rPr>
                <w:rFonts w:ascii="Times New Roman" w:eastAsia="Times New Roman" w:hAnsi="Times New Roman" w:cs="Times New Roman"/>
                <w:i/>
                <w:sz w:val="20"/>
                <w:szCs w:val="20"/>
                <w:lang w:val="uk-UA"/>
              </w:rPr>
              <w:t xml:space="preserve">код </w:t>
            </w:r>
            <w:proofErr w:type="spellStart"/>
            <w:r w:rsidRPr="00084E48">
              <w:rPr>
                <w:rFonts w:ascii="Times New Roman" w:eastAsia="Times New Roman" w:hAnsi="Times New Roman" w:cs="Times New Roman"/>
                <w:i/>
                <w:sz w:val="20"/>
                <w:szCs w:val="20"/>
                <w:lang w:val="uk-UA"/>
              </w:rPr>
              <w:t>ДК</w:t>
            </w:r>
            <w:proofErr w:type="spellEnd"/>
            <w:r w:rsidRPr="00084E48">
              <w:rPr>
                <w:rFonts w:ascii="Times New Roman" w:eastAsia="Times New Roman" w:hAnsi="Times New Roman" w:cs="Times New Roman"/>
                <w:i/>
                <w:sz w:val="20"/>
                <w:szCs w:val="20"/>
                <w:lang w:val="uk-UA"/>
              </w:rPr>
              <w:t xml:space="preserve"> 021:2015 «09310000-5 - Електрична енергія»</w:t>
            </w:r>
            <w:r w:rsidR="004B7CB0" w:rsidRPr="00084E48">
              <w:rPr>
                <w:rFonts w:ascii="Times New Roman" w:eastAsia="Times New Roman" w:hAnsi="Times New Roman" w:cs="Times New Roman"/>
                <w:i/>
                <w:sz w:val="20"/>
                <w:szCs w:val="20"/>
                <w:lang w:val="uk-UA"/>
              </w:rPr>
              <w:t>.</w:t>
            </w:r>
          </w:p>
          <w:p w:rsidR="007205F3" w:rsidRPr="00084E48" w:rsidRDefault="007205F3" w:rsidP="007205F3">
            <w:pPr>
              <w:spacing w:after="200" w:line="276" w:lineRule="auto"/>
              <w:jc w:val="both"/>
              <w:rPr>
                <w:rFonts w:ascii="Times New Roman" w:eastAsia="Times New Roman" w:hAnsi="Times New Roman" w:cs="Times New Roman"/>
                <w:sz w:val="20"/>
                <w:szCs w:val="20"/>
                <w:lang w:val="uk-UA"/>
              </w:rPr>
            </w:pPr>
            <w:r w:rsidRPr="00084E48">
              <w:rPr>
                <w:rFonts w:ascii="Times New Roman" w:eastAsia="Times New Roman" w:hAnsi="Times New Roman" w:cs="Times New Roman"/>
                <w:sz w:val="20"/>
                <w:szCs w:val="20"/>
                <w:lang w:val="uk-UA"/>
              </w:rPr>
              <w:t>Також Учаснику в складі своєї тендерної пропозиції необхідно надати:</w:t>
            </w:r>
          </w:p>
          <w:p w:rsidR="007205F3" w:rsidRPr="00084E48" w:rsidRDefault="007205F3" w:rsidP="007205F3">
            <w:pPr>
              <w:spacing w:after="200" w:line="276" w:lineRule="auto"/>
              <w:jc w:val="both"/>
              <w:rPr>
                <w:rFonts w:ascii="Times New Roman" w:eastAsia="Times New Roman" w:hAnsi="Times New Roman" w:cs="Times New Roman"/>
                <w:sz w:val="20"/>
                <w:szCs w:val="20"/>
                <w:lang w:val="uk-UA"/>
              </w:rPr>
            </w:pPr>
            <w:r w:rsidRPr="00084E48">
              <w:rPr>
                <w:rFonts w:ascii="Times New Roman" w:eastAsia="Times New Roman" w:hAnsi="Times New Roman" w:cs="Times New Roman"/>
                <w:sz w:val="20"/>
                <w:szCs w:val="20"/>
                <w:lang w:val="uk-UA"/>
              </w:rPr>
              <w:t>- договір (-и), зазначений(</w:t>
            </w:r>
            <w:proofErr w:type="spellStart"/>
            <w:r w:rsidRPr="00084E48">
              <w:rPr>
                <w:rFonts w:ascii="Times New Roman" w:eastAsia="Times New Roman" w:hAnsi="Times New Roman" w:cs="Times New Roman"/>
                <w:sz w:val="20"/>
                <w:szCs w:val="20"/>
                <w:lang w:val="uk-UA"/>
              </w:rPr>
              <w:t>-ні</w:t>
            </w:r>
            <w:proofErr w:type="spellEnd"/>
            <w:r w:rsidRPr="00084E48">
              <w:rPr>
                <w:rFonts w:ascii="Times New Roman" w:eastAsia="Times New Roman" w:hAnsi="Times New Roman" w:cs="Times New Roman"/>
                <w:sz w:val="20"/>
                <w:szCs w:val="20"/>
                <w:lang w:val="uk-UA"/>
              </w:rPr>
              <w:t>) в довідці;</w:t>
            </w:r>
          </w:p>
          <w:p w:rsidR="007205F3" w:rsidRPr="00084E48" w:rsidRDefault="007205F3" w:rsidP="007205F3">
            <w:pPr>
              <w:spacing w:after="200" w:line="276" w:lineRule="auto"/>
              <w:jc w:val="both"/>
              <w:rPr>
                <w:rFonts w:ascii="Times New Roman" w:eastAsia="Times New Roman" w:hAnsi="Times New Roman" w:cs="Times New Roman"/>
                <w:sz w:val="20"/>
                <w:szCs w:val="20"/>
                <w:lang w:val="uk-UA"/>
              </w:rPr>
            </w:pPr>
            <w:r w:rsidRPr="00084E48">
              <w:rPr>
                <w:rFonts w:ascii="Times New Roman" w:eastAsia="Times New Roman" w:hAnsi="Times New Roman" w:cs="Times New Roman"/>
                <w:sz w:val="20"/>
                <w:szCs w:val="20"/>
                <w:lang w:val="uk-UA"/>
              </w:rPr>
              <w:t>- документи, що підтверджують факт поставки аналогічного товару, по договору(</w:t>
            </w:r>
            <w:proofErr w:type="spellStart"/>
            <w:r w:rsidRPr="00084E48">
              <w:rPr>
                <w:rFonts w:ascii="Times New Roman" w:eastAsia="Times New Roman" w:hAnsi="Times New Roman" w:cs="Times New Roman"/>
                <w:sz w:val="20"/>
                <w:szCs w:val="20"/>
                <w:lang w:val="uk-UA"/>
              </w:rPr>
              <w:t>-ам</w:t>
            </w:r>
            <w:proofErr w:type="spellEnd"/>
            <w:r w:rsidRPr="00084E48">
              <w:rPr>
                <w:rFonts w:ascii="Times New Roman" w:eastAsia="Times New Roman" w:hAnsi="Times New Roman" w:cs="Times New Roman"/>
                <w:sz w:val="20"/>
                <w:szCs w:val="20"/>
                <w:lang w:val="uk-UA"/>
              </w:rPr>
              <w:t>) зазначеному(</w:t>
            </w:r>
            <w:proofErr w:type="spellStart"/>
            <w:r w:rsidRPr="00084E48">
              <w:rPr>
                <w:rFonts w:ascii="Times New Roman" w:eastAsia="Times New Roman" w:hAnsi="Times New Roman" w:cs="Times New Roman"/>
                <w:sz w:val="20"/>
                <w:szCs w:val="20"/>
                <w:lang w:val="uk-UA"/>
              </w:rPr>
              <w:t>-их</w:t>
            </w:r>
            <w:proofErr w:type="spellEnd"/>
            <w:r w:rsidRPr="00084E48">
              <w:rPr>
                <w:rFonts w:ascii="Times New Roman" w:eastAsia="Times New Roman" w:hAnsi="Times New Roman" w:cs="Times New Roman"/>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rsidR="00FA62EE" w:rsidRPr="005867E6" w:rsidRDefault="007205F3" w:rsidP="004B7CB0">
            <w:pPr>
              <w:spacing w:after="0" w:line="240" w:lineRule="auto"/>
              <w:jc w:val="both"/>
              <w:rPr>
                <w:rFonts w:ascii="Times New Roman" w:eastAsia="Times New Roman" w:hAnsi="Times New Roman" w:cs="Times New Roman"/>
                <w:sz w:val="20"/>
                <w:szCs w:val="20"/>
                <w:lang w:val="uk-UA"/>
              </w:rPr>
            </w:pPr>
            <w:r w:rsidRPr="00084E48">
              <w:rPr>
                <w:rFonts w:ascii="Times New Roman" w:eastAsia="Times New Roman" w:hAnsi="Times New Roman" w:cs="Times New Roman"/>
                <w:sz w:val="20"/>
                <w:szCs w:val="20"/>
                <w:lang w:val="uk-UA"/>
              </w:rPr>
              <w:t>-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не виявлення недоліків щодо якості та строків виконання договору.</w:t>
            </w:r>
          </w:p>
        </w:tc>
      </w:tr>
    </w:tbl>
    <w:p w:rsidR="00FA62EE" w:rsidRPr="005867E6" w:rsidRDefault="005867E6">
      <w:pPr>
        <w:spacing w:before="240" w:after="0" w:line="240" w:lineRule="auto"/>
        <w:ind w:firstLine="720"/>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62EE" w:rsidRPr="005867E6" w:rsidRDefault="005867E6">
      <w:pPr>
        <w:spacing w:before="120" w:after="240" w:line="240" w:lineRule="auto"/>
        <w:ind w:firstLine="720"/>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867E6">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5867E6">
        <w:rPr>
          <w:rFonts w:ascii="Times New Roman" w:eastAsia="Times New Roman" w:hAnsi="Times New Roman" w:cs="Times New Roman"/>
          <w:i/>
          <w:sz w:val="20"/>
          <w:szCs w:val="20"/>
          <w:lang w:val="uk-UA"/>
        </w:rPr>
        <w:t xml:space="preserve"> і 2 </w:t>
      </w:r>
      <w:r w:rsidRPr="005867E6">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5867E6">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FA62EE" w:rsidRPr="005867E6" w:rsidRDefault="005867E6">
      <w:pPr>
        <w:spacing w:before="20" w:after="20" w:line="240" w:lineRule="auto"/>
        <w:jc w:val="both"/>
        <w:rPr>
          <w:rFonts w:ascii="Times New Roman" w:eastAsia="Times New Roman" w:hAnsi="Times New Roman" w:cs="Times New Roman"/>
          <w:b/>
          <w:highlight w:val="white"/>
          <w:lang w:val="uk-UA"/>
        </w:rPr>
      </w:pPr>
      <w:r w:rsidRPr="005867E6">
        <w:rPr>
          <w:rFonts w:ascii="Times New Roman" w:eastAsia="Times New Roman" w:hAnsi="Times New Roman" w:cs="Times New Roman"/>
          <w:b/>
          <w:sz w:val="20"/>
          <w:szCs w:val="20"/>
          <w:lang w:val="uk-UA"/>
        </w:rPr>
        <w:t xml:space="preserve">2. Підтвердження відповідності УЧАСНИКА </w:t>
      </w:r>
      <w:r w:rsidRPr="005867E6">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5867E6">
        <w:rPr>
          <w:rFonts w:ascii="Times New Roman" w:eastAsia="Times New Roman" w:hAnsi="Times New Roman" w:cs="Times New Roman"/>
          <w:b/>
          <w:highlight w:val="white"/>
          <w:lang w:val="uk-UA"/>
        </w:rPr>
        <w:t>м у пункті 47 Особливостей.</w:t>
      </w:r>
    </w:p>
    <w:p w:rsidR="00FA62EE" w:rsidRPr="005867E6" w:rsidRDefault="005867E6">
      <w:pPr>
        <w:spacing w:after="0"/>
        <w:ind w:firstLine="567"/>
        <w:jc w:val="both"/>
        <w:rPr>
          <w:rFonts w:ascii="Times New Roman" w:eastAsia="Times New Roman" w:hAnsi="Times New Roman" w:cs="Times New Roman"/>
          <w:sz w:val="20"/>
          <w:szCs w:val="20"/>
          <w:highlight w:val="white"/>
          <w:lang w:val="uk-UA"/>
        </w:rPr>
      </w:pPr>
      <w:r w:rsidRPr="005867E6">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867E6">
        <w:rPr>
          <w:rFonts w:ascii="Times New Roman" w:eastAsia="Times New Roman" w:hAnsi="Times New Roman" w:cs="Times New Roman"/>
          <w:color w:val="00B050"/>
          <w:sz w:val="20"/>
          <w:szCs w:val="20"/>
          <w:highlight w:val="white"/>
          <w:lang w:val="uk-UA"/>
        </w:rPr>
        <w:t>47</w:t>
      </w:r>
      <w:r w:rsidRPr="005867E6">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62EE" w:rsidRPr="005867E6" w:rsidRDefault="005867E6">
      <w:pPr>
        <w:spacing w:after="0"/>
        <w:ind w:firstLine="567"/>
        <w:jc w:val="both"/>
        <w:rPr>
          <w:rFonts w:ascii="Times New Roman" w:eastAsia="Times New Roman" w:hAnsi="Times New Roman" w:cs="Times New Roman"/>
          <w:sz w:val="20"/>
          <w:szCs w:val="20"/>
          <w:highlight w:val="white"/>
          <w:lang w:val="uk-UA"/>
        </w:rPr>
      </w:pPr>
      <w:r w:rsidRPr="005867E6">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62EE" w:rsidRPr="005867E6" w:rsidRDefault="005867E6">
      <w:pPr>
        <w:spacing w:after="0"/>
        <w:ind w:firstLine="567"/>
        <w:jc w:val="both"/>
        <w:rPr>
          <w:rFonts w:ascii="Times New Roman" w:eastAsia="Times New Roman" w:hAnsi="Times New Roman" w:cs="Times New Roman"/>
          <w:sz w:val="20"/>
          <w:szCs w:val="20"/>
          <w:highlight w:val="white"/>
          <w:lang w:val="uk-UA"/>
        </w:rPr>
      </w:pPr>
      <w:r w:rsidRPr="005867E6">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A62EE" w:rsidRPr="005867E6" w:rsidRDefault="005867E6">
      <w:pPr>
        <w:widowControl w:val="0"/>
        <w:spacing w:after="0" w:line="240" w:lineRule="auto"/>
        <w:ind w:firstLine="567"/>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sz w:val="20"/>
          <w:szCs w:val="20"/>
          <w:lang w:val="uk-UA"/>
        </w:rPr>
        <w:t xml:space="preserve">Учасник  повинен надати </w:t>
      </w:r>
      <w:r w:rsidRPr="005867E6">
        <w:rPr>
          <w:rFonts w:ascii="Times New Roman" w:eastAsia="Times New Roman" w:hAnsi="Times New Roman" w:cs="Times New Roman"/>
          <w:b/>
          <w:sz w:val="20"/>
          <w:szCs w:val="20"/>
          <w:lang w:val="uk-UA"/>
        </w:rPr>
        <w:t>довідку у довільній формі</w:t>
      </w:r>
      <w:r w:rsidRPr="005867E6">
        <w:rPr>
          <w:rFonts w:ascii="Times New Roman" w:eastAsia="Times New Roman" w:hAnsi="Times New Roman" w:cs="Times New Roman"/>
          <w:sz w:val="20"/>
          <w:szCs w:val="20"/>
          <w:lang w:val="uk-UA"/>
        </w:rPr>
        <w:t xml:space="preserve"> щодо відсутності підстави для  відмови учаснику </w:t>
      </w:r>
      <w:r w:rsidRPr="005867E6">
        <w:rPr>
          <w:rFonts w:ascii="Times New Roman" w:eastAsia="Times New Roman" w:hAnsi="Times New Roman" w:cs="Times New Roman"/>
          <w:sz w:val="20"/>
          <w:szCs w:val="20"/>
          <w:lang w:val="uk-UA"/>
        </w:rPr>
        <w:lastRenderedPageBreak/>
        <w:t xml:space="preserve">процедури закупівлі в участі у відкритих торгах, встановленої в абзаці 14 пункту </w:t>
      </w:r>
      <w:r w:rsidRPr="005867E6">
        <w:rPr>
          <w:rFonts w:ascii="Times New Roman" w:eastAsia="Times New Roman" w:hAnsi="Times New Roman" w:cs="Times New Roman"/>
          <w:sz w:val="20"/>
          <w:szCs w:val="20"/>
          <w:highlight w:val="white"/>
          <w:lang w:val="uk-UA"/>
        </w:rPr>
        <w:t xml:space="preserve">47 </w:t>
      </w:r>
      <w:r w:rsidRPr="005867E6">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2EE" w:rsidRPr="005867E6" w:rsidRDefault="00FA62EE">
      <w:pPr>
        <w:widowControl w:val="0"/>
        <w:spacing w:after="0" w:line="240" w:lineRule="auto"/>
        <w:ind w:firstLine="567"/>
        <w:jc w:val="both"/>
        <w:rPr>
          <w:rFonts w:ascii="Times New Roman" w:eastAsia="Times New Roman" w:hAnsi="Times New Roman" w:cs="Times New Roman"/>
          <w:i/>
          <w:sz w:val="20"/>
          <w:szCs w:val="20"/>
          <w:lang w:val="uk-UA"/>
        </w:rPr>
      </w:pPr>
    </w:p>
    <w:p w:rsidR="00FA62EE" w:rsidRPr="005867E6" w:rsidRDefault="005867E6">
      <w:pPr>
        <w:spacing w:after="0" w:line="240" w:lineRule="auto"/>
        <w:jc w:val="both"/>
        <w:rPr>
          <w:rFonts w:ascii="Times New Roman" w:eastAsia="Times New Roman" w:hAnsi="Times New Roman" w:cs="Times New Roman"/>
          <w:b/>
          <w:highlight w:val="white"/>
          <w:lang w:val="uk-UA"/>
        </w:rPr>
      </w:pPr>
      <w:r w:rsidRPr="005867E6">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5867E6">
        <w:rPr>
          <w:rFonts w:ascii="Times New Roman" w:eastAsia="Times New Roman" w:hAnsi="Times New Roman" w:cs="Times New Roman"/>
          <w:b/>
          <w:highlight w:val="white"/>
          <w:lang w:val="uk-UA"/>
        </w:rPr>
        <w:t xml:space="preserve">кті </w:t>
      </w:r>
      <w:r w:rsidRPr="005867E6">
        <w:rPr>
          <w:rFonts w:ascii="Times New Roman" w:eastAsia="Times New Roman" w:hAnsi="Times New Roman" w:cs="Times New Roman"/>
          <w:sz w:val="20"/>
          <w:szCs w:val="20"/>
          <w:highlight w:val="white"/>
          <w:lang w:val="uk-UA"/>
        </w:rPr>
        <w:t>47</w:t>
      </w:r>
      <w:r w:rsidRPr="005867E6">
        <w:rPr>
          <w:rFonts w:ascii="Times New Roman" w:eastAsia="Times New Roman" w:hAnsi="Times New Roman" w:cs="Times New Roman"/>
          <w:b/>
          <w:highlight w:val="white"/>
          <w:lang w:val="uk-UA"/>
        </w:rPr>
        <w:t xml:space="preserve"> Особливостей:</w:t>
      </w:r>
    </w:p>
    <w:p w:rsidR="00FA62EE" w:rsidRPr="005867E6" w:rsidRDefault="005867E6">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5867E6">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5867E6">
        <w:rPr>
          <w:rFonts w:ascii="Times New Roman" w:eastAsia="Times New Roman" w:hAnsi="Times New Roman" w:cs="Times New Roman"/>
          <w:b/>
          <w:i/>
          <w:sz w:val="20"/>
          <w:szCs w:val="20"/>
          <w:highlight w:val="white"/>
          <w:lang w:val="uk-UA"/>
        </w:rPr>
        <w:t xml:space="preserve">не перевищує чотири дні </w:t>
      </w:r>
      <w:r w:rsidRPr="005867E6">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A62EE" w:rsidRPr="005867E6" w:rsidRDefault="005867E6">
      <w:pPr>
        <w:widowControl w:val="0"/>
        <w:spacing w:after="0" w:line="240" w:lineRule="auto"/>
        <w:ind w:firstLine="567"/>
        <w:jc w:val="both"/>
        <w:rPr>
          <w:rFonts w:ascii="Times New Roman" w:eastAsia="Times New Roman" w:hAnsi="Times New Roman" w:cs="Times New Roman"/>
          <w:b/>
          <w:sz w:val="20"/>
          <w:szCs w:val="20"/>
          <w:lang w:val="uk-UA"/>
        </w:rPr>
      </w:pPr>
      <w:r w:rsidRPr="00AE69D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2EE" w:rsidRPr="005867E6" w:rsidRDefault="00FA62EE">
      <w:pPr>
        <w:spacing w:after="0" w:line="240" w:lineRule="auto"/>
        <w:rPr>
          <w:rFonts w:ascii="Times New Roman" w:eastAsia="Times New Roman" w:hAnsi="Times New Roman" w:cs="Times New Roman"/>
          <w:b/>
          <w:sz w:val="20"/>
          <w:szCs w:val="20"/>
          <w:highlight w:val="yellow"/>
          <w:lang w:val="uk-UA"/>
        </w:rPr>
      </w:pPr>
    </w:p>
    <w:p w:rsidR="00FA62EE" w:rsidRPr="005867E6" w:rsidRDefault="005867E6">
      <w:pPr>
        <w:spacing w:after="0" w:line="240" w:lineRule="auto"/>
        <w:rPr>
          <w:rFonts w:ascii="Times New Roman" w:eastAsia="Times New Roman" w:hAnsi="Times New Roman" w:cs="Times New Roman"/>
          <w:b/>
          <w:sz w:val="20"/>
          <w:szCs w:val="20"/>
          <w:lang w:val="uk-UA"/>
        </w:rPr>
      </w:pPr>
      <w:r w:rsidRPr="005867E6">
        <w:rPr>
          <w:rFonts w:ascii="Times New Roman" w:eastAsia="Times New Roman" w:hAnsi="Times New Roman" w:cs="Times New Roman"/>
          <w:sz w:val="20"/>
          <w:szCs w:val="20"/>
          <w:lang w:val="uk-UA"/>
        </w:rPr>
        <w:t> </w:t>
      </w:r>
      <w:r w:rsidRPr="005867E6">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tblPr>
      <w:tblGrid>
        <w:gridCol w:w="765"/>
        <w:gridCol w:w="4350"/>
        <w:gridCol w:w="4503"/>
      </w:tblGrid>
      <w:tr w:rsidR="00FA62EE" w:rsidRPr="005867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w:t>
            </w:r>
          </w:p>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FA62EE">
            <w:pPr>
              <w:spacing w:after="0" w:line="240" w:lineRule="auto"/>
              <w:ind w:left="100"/>
              <w:jc w:val="center"/>
              <w:rPr>
                <w:rFonts w:ascii="Times New Roman" w:eastAsia="Times New Roman" w:hAnsi="Times New Roman" w:cs="Times New Roman"/>
                <w:b/>
                <w:sz w:val="20"/>
                <w:szCs w:val="20"/>
                <w:lang w:val="uk-UA"/>
              </w:rPr>
            </w:pPr>
          </w:p>
          <w:p w:rsidR="00FA62EE" w:rsidRPr="005867E6" w:rsidRDefault="005867E6">
            <w:pPr>
              <w:spacing w:after="0" w:line="240" w:lineRule="auto"/>
              <w:ind w:left="100"/>
              <w:jc w:val="center"/>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Вимоги згідно п. 47 Особливостей</w:t>
            </w:r>
          </w:p>
          <w:p w:rsidR="00FA62EE" w:rsidRPr="005867E6" w:rsidRDefault="00FA62EE">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A62EE" w:rsidRPr="00084E4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76" w:lineRule="auto"/>
              <w:ind w:right="140"/>
              <w:jc w:val="both"/>
              <w:rPr>
                <w:rFonts w:ascii="Times New Roman" w:eastAsia="Times New Roman" w:hAnsi="Times New Roman" w:cs="Times New Roman"/>
                <w:b/>
                <w:sz w:val="20"/>
                <w:szCs w:val="20"/>
                <w:highlight w:val="white"/>
                <w:lang w:val="uk-UA"/>
              </w:rPr>
            </w:pPr>
            <w:r w:rsidRPr="005867E6">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FA62EE" w:rsidRPr="005867E6" w:rsidRDefault="005867E6">
            <w:pPr>
              <w:spacing w:after="0" w:line="276" w:lineRule="auto"/>
              <w:ind w:right="140"/>
              <w:jc w:val="both"/>
              <w:rPr>
                <w:rFonts w:ascii="Times New Roman" w:eastAsia="Times New Roman" w:hAnsi="Times New Roman" w:cs="Times New Roman"/>
                <w:i/>
                <w:sz w:val="20"/>
                <w:szCs w:val="20"/>
                <w:highlight w:val="white"/>
                <w:lang w:val="uk-UA"/>
              </w:rPr>
            </w:pPr>
            <w:r w:rsidRPr="005867E6">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867E6">
              <w:rPr>
                <w:rFonts w:ascii="Times New Roman" w:eastAsia="Times New Roman" w:hAnsi="Times New Roman" w:cs="Times New Roman"/>
                <w:i/>
                <w:sz w:val="20"/>
                <w:szCs w:val="20"/>
                <w:highlight w:val="white"/>
                <w:lang w:val="uk-UA"/>
              </w:rPr>
              <w:t>безпекових</w:t>
            </w:r>
            <w:proofErr w:type="spellEnd"/>
            <w:r w:rsidRPr="005867E6">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867E6">
              <w:rPr>
                <w:rFonts w:ascii="Times New Roman" w:eastAsia="Times New Roman" w:hAnsi="Times New Roman" w:cs="Times New Roman"/>
                <w:b/>
                <w:i/>
                <w:sz w:val="20"/>
                <w:szCs w:val="20"/>
                <w:highlight w:val="white"/>
                <w:lang w:val="uk-UA"/>
              </w:rPr>
              <w:t xml:space="preserve"> </w:t>
            </w:r>
            <w:r w:rsidRPr="005867E6">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FA62EE" w:rsidRPr="005867E6" w:rsidRDefault="005867E6">
            <w:pPr>
              <w:spacing w:after="0" w:line="256" w:lineRule="auto"/>
              <w:ind w:right="140"/>
              <w:jc w:val="both"/>
              <w:rPr>
                <w:rFonts w:ascii="Times New Roman" w:eastAsia="Times New Roman" w:hAnsi="Times New Roman" w:cs="Times New Roman"/>
                <w:i/>
                <w:sz w:val="20"/>
                <w:szCs w:val="20"/>
                <w:highlight w:val="yellow"/>
                <w:lang w:val="uk-UA"/>
              </w:rPr>
            </w:pPr>
            <w:r w:rsidRPr="005867E6">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867E6">
              <w:rPr>
                <w:rFonts w:ascii="Times New Roman" w:eastAsia="Times New Roman" w:hAnsi="Times New Roman" w:cs="Times New Roman"/>
                <w:b/>
                <w:i/>
                <w:sz w:val="20"/>
                <w:szCs w:val="20"/>
                <w:highlight w:val="white"/>
                <w:lang w:val="uk-UA"/>
              </w:rPr>
              <w:t>керівника учасника</w:t>
            </w:r>
            <w:r w:rsidRPr="005867E6">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FA62EE" w:rsidRPr="005867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2EE" w:rsidRPr="005867E6" w:rsidRDefault="005867E6">
            <w:pPr>
              <w:spacing w:after="0" w:line="240" w:lineRule="auto"/>
              <w:ind w:right="140"/>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5867E6">
              <w:rPr>
                <w:rFonts w:ascii="Times New Roman" w:eastAsia="Times New Roman" w:hAnsi="Times New Roman" w:cs="Times New Roman"/>
                <w:sz w:val="20"/>
                <w:szCs w:val="20"/>
                <w:lang w:val="uk-UA"/>
              </w:rPr>
              <w:t> </w:t>
            </w:r>
          </w:p>
        </w:tc>
      </w:tr>
      <w:tr w:rsidR="00FA62EE" w:rsidRPr="005867E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62EE" w:rsidRPr="005867E6" w:rsidRDefault="00FA62EE">
            <w:pPr>
              <w:widowControl w:val="0"/>
              <w:spacing w:after="0" w:line="276" w:lineRule="auto"/>
              <w:rPr>
                <w:rFonts w:ascii="Times New Roman" w:eastAsia="Times New Roman" w:hAnsi="Times New Roman" w:cs="Times New Roman"/>
                <w:b/>
                <w:sz w:val="20"/>
                <w:szCs w:val="20"/>
                <w:lang w:val="uk-UA"/>
              </w:rPr>
            </w:pPr>
          </w:p>
        </w:tc>
      </w:tr>
      <w:tr w:rsidR="00FA62EE" w:rsidRPr="00084E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348"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Довідка в довільній формі</w:t>
            </w:r>
            <w:r w:rsidRPr="005867E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A62EE" w:rsidRPr="005867E6" w:rsidRDefault="00FA62EE">
      <w:pPr>
        <w:spacing w:after="0" w:line="240" w:lineRule="auto"/>
        <w:rPr>
          <w:rFonts w:ascii="Times New Roman" w:eastAsia="Times New Roman" w:hAnsi="Times New Roman" w:cs="Times New Roman"/>
          <w:b/>
          <w:sz w:val="20"/>
          <w:szCs w:val="20"/>
          <w:lang w:val="uk-UA"/>
        </w:rPr>
      </w:pPr>
    </w:p>
    <w:p w:rsidR="00FA62EE" w:rsidRPr="005867E6" w:rsidRDefault="005867E6">
      <w:pPr>
        <w:spacing w:before="240" w:after="0" w:line="240" w:lineRule="auto"/>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tblPr>
      <w:tblGrid>
        <w:gridCol w:w="587"/>
        <w:gridCol w:w="4427"/>
        <w:gridCol w:w="4605"/>
      </w:tblGrid>
      <w:tr w:rsidR="00FA62EE" w:rsidRPr="005867E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w:t>
            </w:r>
          </w:p>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FA62EE">
            <w:pPr>
              <w:spacing w:after="0" w:line="240" w:lineRule="auto"/>
              <w:ind w:left="100"/>
              <w:jc w:val="center"/>
              <w:rPr>
                <w:rFonts w:ascii="Times New Roman" w:eastAsia="Times New Roman" w:hAnsi="Times New Roman" w:cs="Times New Roman"/>
                <w:b/>
                <w:sz w:val="20"/>
                <w:szCs w:val="20"/>
                <w:lang w:val="uk-UA"/>
              </w:rPr>
            </w:pPr>
          </w:p>
          <w:p w:rsidR="00FA62EE" w:rsidRPr="005867E6" w:rsidRDefault="005867E6">
            <w:pPr>
              <w:spacing w:after="0" w:line="240" w:lineRule="auto"/>
              <w:ind w:left="100"/>
              <w:jc w:val="center"/>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Вимоги згідно пункту 47 Особливостей</w:t>
            </w:r>
          </w:p>
          <w:p w:rsidR="00FA62EE" w:rsidRPr="005867E6" w:rsidRDefault="00FA62EE">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Переможець торгів на виконання вимоги згідно пункту</w:t>
            </w:r>
            <w:r w:rsidRPr="005867E6">
              <w:rPr>
                <w:rFonts w:ascii="Times New Roman" w:eastAsia="Times New Roman" w:hAnsi="Times New Roman" w:cs="Times New Roman"/>
                <w:b/>
                <w:color w:val="00B050"/>
                <w:sz w:val="20"/>
                <w:szCs w:val="20"/>
                <w:lang w:val="uk-UA"/>
              </w:rPr>
              <w:t xml:space="preserve"> </w:t>
            </w:r>
            <w:r w:rsidRPr="005867E6">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FA62EE" w:rsidRPr="00084E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76" w:lineRule="auto"/>
              <w:ind w:right="140"/>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FA62EE" w:rsidRPr="005867E6" w:rsidRDefault="005867E6">
            <w:pPr>
              <w:spacing w:after="0" w:line="276" w:lineRule="auto"/>
              <w:ind w:right="140"/>
              <w:jc w:val="both"/>
              <w:rPr>
                <w:rFonts w:ascii="Times New Roman" w:eastAsia="Times New Roman" w:hAnsi="Times New Roman" w:cs="Times New Roman"/>
                <w:i/>
                <w:sz w:val="20"/>
                <w:szCs w:val="20"/>
                <w:lang w:val="uk-UA"/>
              </w:rPr>
            </w:pPr>
            <w:r w:rsidRPr="005867E6">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867E6">
              <w:rPr>
                <w:rFonts w:ascii="Times New Roman" w:eastAsia="Times New Roman" w:hAnsi="Times New Roman" w:cs="Times New Roman"/>
                <w:i/>
                <w:sz w:val="20"/>
                <w:szCs w:val="20"/>
                <w:lang w:val="uk-UA"/>
              </w:rPr>
              <w:t>безпекових</w:t>
            </w:r>
            <w:proofErr w:type="spellEnd"/>
            <w:r w:rsidRPr="005867E6">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5867E6">
              <w:rPr>
                <w:rFonts w:ascii="Times New Roman" w:eastAsia="Times New Roman" w:hAnsi="Times New Roman" w:cs="Times New Roman"/>
                <w:i/>
                <w:sz w:val="20"/>
                <w:szCs w:val="20"/>
                <w:lang w:val="uk-UA"/>
              </w:rPr>
              <w:lastRenderedPageBreak/>
              <w:t>системи, публічні електронні реєстри можуть як зупиняти, обмежувати</w:t>
            </w:r>
            <w:r w:rsidRPr="005867E6">
              <w:rPr>
                <w:rFonts w:ascii="Times New Roman" w:eastAsia="Times New Roman" w:hAnsi="Times New Roman" w:cs="Times New Roman"/>
                <w:b/>
                <w:i/>
                <w:sz w:val="20"/>
                <w:szCs w:val="20"/>
                <w:lang w:val="uk-UA"/>
              </w:rPr>
              <w:t xml:space="preserve"> </w:t>
            </w:r>
            <w:r w:rsidRPr="005867E6">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FA62EE" w:rsidRPr="005867E6" w:rsidRDefault="005867E6">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5867E6">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867E6">
              <w:rPr>
                <w:rFonts w:ascii="Times New Roman" w:eastAsia="Times New Roman" w:hAnsi="Times New Roman" w:cs="Times New Roman"/>
                <w:b/>
                <w:i/>
                <w:sz w:val="20"/>
                <w:szCs w:val="20"/>
                <w:lang w:val="uk-UA"/>
              </w:rPr>
              <w:t xml:space="preserve"> </w:t>
            </w:r>
            <w:r w:rsidRPr="005867E6">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867E6">
              <w:rPr>
                <w:rFonts w:ascii="Times New Roman" w:eastAsia="Times New Roman" w:hAnsi="Times New Roman" w:cs="Times New Roman"/>
                <w:b/>
                <w:i/>
                <w:sz w:val="20"/>
                <w:szCs w:val="20"/>
                <w:lang w:val="uk-UA"/>
              </w:rPr>
              <w:t>фізичної особи</w:t>
            </w:r>
            <w:r w:rsidRPr="005867E6">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FA62EE" w:rsidRPr="005867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2EE" w:rsidRPr="005867E6" w:rsidRDefault="005867E6">
            <w:pPr>
              <w:widowControl w:val="0"/>
              <w:spacing w:before="120"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A62EE" w:rsidRPr="005867E6" w:rsidRDefault="00FA62EE">
            <w:pPr>
              <w:spacing w:after="0" w:line="240" w:lineRule="auto"/>
              <w:jc w:val="both"/>
              <w:rPr>
                <w:rFonts w:ascii="Times New Roman" w:eastAsia="Times New Roman" w:hAnsi="Times New Roman" w:cs="Times New Roman"/>
                <w:b/>
                <w:sz w:val="20"/>
                <w:szCs w:val="20"/>
                <w:lang w:val="uk-UA"/>
              </w:rPr>
            </w:pPr>
          </w:p>
          <w:p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A62EE" w:rsidRPr="005867E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62EE" w:rsidRPr="005867E6" w:rsidRDefault="00FA62EE">
            <w:pPr>
              <w:widowControl w:val="0"/>
              <w:spacing w:after="0" w:line="276" w:lineRule="auto"/>
              <w:rPr>
                <w:rFonts w:ascii="Times New Roman" w:eastAsia="Times New Roman" w:hAnsi="Times New Roman" w:cs="Times New Roman"/>
                <w:sz w:val="20"/>
                <w:szCs w:val="20"/>
                <w:lang w:val="uk-UA"/>
              </w:rPr>
            </w:pPr>
          </w:p>
        </w:tc>
      </w:tr>
      <w:tr w:rsidR="00FA62EE" w:rsidRPr="00084E4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62EE" w:rsidRPr="005867E6" w:rsidRDefault="005867E6">
            <w:pPr>
              <w:spacing w:after="0" w:line="240" w:lineRule="auto"/>
              <w:jc w:val="both"/>
              <w:rPr>
                <w:rFonts w:ascii="Times New Roman" w:eastAsia="Times New Roman" w:hAnsi="Times New Roman" w:cs="Times New Roman"/>
                <w:b/>
                <w:sz w:val="20"/>
                <w:szCs w:val="20"/>
                <w:highlight w:val="yellow"/>
                <w:lang w:val="uk-UA"/>
              </w:rPr>
            </w:pPr>
            <w:r w:rsidRPr="005867E6">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348" w:line="240" w:lineRule="auto"/>
              <w:jc w:val="both"/>
              <w:rPr>
                <w:rFonts w:ascii="Times New Roman" w:eastAsia="Times New Roman" w:hAnsi="Times New Roman" w:cs="Times New Roman"/>
                <w:sz w:val="20"/>
                <w:szCs w:val="20"/>
                <w:highlight w:val="yellow"/>
                <w:lang w:val="uk-UA"/>
              </w:rPr>
            </w:pPr>
            <w:r w:rsidRPr="005867E6">
              <w:rPr>
                <w:rFonts w:ascii="Times New Roman" w:eastAsia="Times New Roman" w:hAnsi="Times New Roman" w:cs="Times New Roman"/>
                <w:b/>
                <w:sz w:val="20"/>
                <w:szCs w:val="20"/>
                <w:lang w:val="uk-UA"/>
              </w:rPr>
              <w:t>Довідка в довільній формі</w:t>
            </w:r>
            <w:r w:rsidRPr="005867E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A62EE" w:rsidRDefault="00FA62EE">
      <w:pPr>
        <w:shd w:val="clear" w:color="auto" w:fill="FFFFFF"/>
        <w:spacing w:before="120" w:after="0" w:line="240" w:lineRule="auto"/>
        <w:jc w:val="both"/>
        <w:rPr>
          <w:rFonts w:ascii="Times New Roman" w:eastAsia="Times New Roman" w:hAnsi="Times New Roman" w:cs="Times New Roman"/>
          <w:b/>
          <w:sz w:val="20"/>
          <w:szCs w:val="20"/>
          <w:lang w:val="uk-UA"/>
        </w:rPr>
      </w:pPr>
    </w:p>
    <w:p w:rsidR="00084E48" w:rsidRDefault="00084E48">
      <w:pPr>
        <w:shd w:val="clear" w:color="auto" w:fill="FFFFFF"/>
        <w:spacing w:before="120" w:after="0" w:line="240" w:lineRule="auto"/>
        <w:jc w:val="both"/>
        <w:rPr>
          <w:rFonts w:ascii="Times New Roman" w:eastAsia="Times New Roman" w:hAnsi="Times New Roman" w:cs="Times New Roman"/>
          <w:b/>
          <w:sz w:val="20"/>
          <w:szCs w:val="20"/>
          <w:lang w:val="uk-UA"/>
        </w:rPr>
      </w:pPr>
    </w:p>
    <w:p w:rsidR="00084E48" w:rsidRDefault="00084E48">
      <w:pPr>
        <w:shd w:val="clear" w:color="auto" w:fill="FFFFFF"/>
        <w:spacing w:before="120" w:after="0" w:line="240" w:lineRule="auto"/>
        <w:jc w:val="both"/>
        <w:rPr>
          <w:rFonts w:ascii="Times New Roman" w:eastAsia="Times New Roman" w:hAnsi="Times New Roman" w:cs="Times New Roman"/>
          <w:b/>
          <w:sz w:val="20"/>
          <w:szCs w:val="20"/>
          <w:lang w:val="uk-UA"/>
        </w:rPr>
      </w:pPr>
    </w:p>
    <w:p w:rsidR="00084E48" w:rsidRPr="005867E6" w:rsidRDefault="00084E48">
      <w:pPr>
        <w:shd w:val="clear" w:color="auto" w:fill="FFFFFF"/>
        <w:spacing w:before="120" w:after="0" w:line="240" w:lineRule="auto"/>
        <w:jc w:val="both"/>
        <w:rPr>
          <w:rFonts w:ascii="Times New Roman" w:eastAsia="Times New Roman" w:hAnsi="Times New Roman" w:cs="Times New Roman"/>
          <w:b/>
          <w:sz w:val="20"/>
          <w:szCs w:val="20"/>
          <w:lang w:val="uk-UA"/>
        </w:rPr>
      </w:pPr>
    </w:p>
    <w:p w:rsidR="00FA62EE" w:rsidRPr="005867E6" w:rsidRDefault="005867E6">
      <w:pPr>
        <w:shd w:val="clear" w:color="auto" w:fill="FFFFFF"/>
        <w:spacing w:after="0" w:line="240" w:lineRule="auto"/>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 </w:t>
      </w:r>
    </w:p>
    <w:p w:rsidR="00FA62EE" w:rsidRPr="005867E6" w:rsidRDefault="005867E6">
      <w:pPr>
        <w:shd w:val="clear" w:color="auto" w:fill="FFFFFF"/>
        <w:spacing w:after="0" w:line="240" w:lineRule="auto"/>
        <w:rPr>
          <w:rFonts w:ascii="Times New Roman" w:eastAsia="Times New Roman" w:hAnsi="Times New Roman" w:cs="Times New Roman"/>
          <w:b/>
          <w:lang w:val="uk-UA"/>
        </w:rPr>
      </w:pPr>
      <w:r w:rsidRPr="005867E6">
        <w:rPr>
          <w:rFonts w:ascii="Times New Roman" w:eastAsia="Times New Roman" w:hAnsi="Times New Roman" w:cs="Times New Roman"/>
          <w:b/>
          <w:color w:val="000000"/>
          <w:lang w:val="uk-UA"/>
        </w:rPr>
        <w:lastRenderedPageBreak/>
        <w:t xml:space="preserve">4. Інша інформація встановлена відповідно до законодавства (для УЧАСНИКІВ </w:t>
      </w:r>
      <w:r w:rsidRPr="005867E6">
        <w:rPr>
          <w:rFonts w:ascii="Times New Roman" w:eastAsia="Times New Roman" w:hAnsi="Times New Roman" w:cs="Times New Roman"/>
          <w:b/>
          <w:lang w:val="uk-UA"/>
        </w:rPr>
        <w:t>—</w:t>
      </w:r>
      <w:r w:rsidRPr="005867E6">
        <w:rPr>
          <w:rFonts w:ascii="Times New Roman" w:eastAsia="Times New Roman" w:hAnsi="Times New Roman" w:cs="Times New Roman"/>
          <w:b/>
          <w:color w:val="000000"/>
          <w:lang w:val="uk-UA"/>
        </w:rPr>
        <w:t xml:space="preserve"> юридичних осіб, фізичних осіб та фізичних осіб</w:t>
      </w:r>
      <w:r w:rsidRPr="005867E6">
        <w:rPr>
          <w:rFonts w:ascii="Times New Roman" w:eastAsia="Times New Roman" w:hAnsi="Times New Roman" w:cs="Times New Roman"/>
          <w:b/>
          <w:lang w:val="uk-UA"/>
        </w:rPr>
        <w:t xml:space="preserve"> — </w:t>
      </w:r>
      <w:r w:rsidRPr="005867E6">
        <w:rPr>
          <w:rFonts w:ascii="Times New Roman" w:eastAsia="Times New Roman" w:hAnsi="Times New Roman" w:cs="Times New Roman"/>
          <w:b/>
          <w:color w:val="000000"/>
          <w:lang w:val="uk-UA"/>
        </w:rPr>
        <w:t>підприємців)</w:t>
      </w:r>
      <w:r w:rsidRPr="005867E6">
        <w:rPr>
          <w:rFonts w:ascii="Times New Roman" w:eastAsia="Times New Roman" w:hAnsi="Times New Roman" w:cs="Times New Roman"/>
          <w:b/>
          <w:lang w:val="uk-UA"/>
        </w:rPr>
        <w:t>.</w:t>
      </w:r>
    </w:p>
    <w:p w:rsidR="00FA62EE" w:rsidRPr="005867E6" w:rsidRDefault="00FA62EE">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tblPr>
      <w:tblGrid>
        <w:gridCol w:w="400"/>
        <w:gridCol w:w="9219"/>
      </w:tblGrid>
      <w:tr w:rsidR="00FA62EE" w:rsidRPr="005867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Інші документи від Учасника:</w:t>
            </w:r>
          </w:p>
        </w:tc>
      </w:tr>
      <w:tr w:rsidR="00FA62EE" w:rsidRPr="00084E4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867E6">
              <w:rPr>
                <w:rFonts w:ascii="Times New Roman" w:eastAsia="Times New Roman" w:hAnsi="Times New Roman" w:cs="Times New Roman"/>
                <w:sz w:val="20"/>
                <w:szCs w:val="20"/>
                <w:lang w:val="uk-UA"/>
              </w:rPr>
              <w:t xml:space="preserve">— </w:t>
            </w:r>
            <w:r w:rsidRPr="005867E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A62EE" w:rsidRPr="005867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before="240" w:after="0" w:line="240" w:lineRule="auto"/>
              <w:ind w:left="100"/>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ind w:left="100" w:right="120" w:hanging="20"/>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5867E6">
              <w:rPr>
                <w:rFonts w:ascii="Times New Roman" w:eastAsia="Times New Roman" w:hAnsi="Times New Roman" w:cs="Times New Roman"/>
                <w:sz w:val="20"/>
                <w:szCs w:val="20"/>
                <w:lang w:val="uk-UA"/>
              </w:rPr>
              <w:t>у</w:t>
            </w:r>
            <w:r w:rsidRPr="005867E6">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867E6">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5867E6">
              <w:rPr>
                <w:rFonts w:ascii="Times New Roman" w:eastAsia="Times New Roman" w:hAnsi="Times New Roman" w:cs="Times New Roman"/>
                <w:i/>
                <w:sz w:val="20"/>
                <w:szCs w:val="20"/>
                <w:lang w:val="uk-UA"/>
              </w:rPr>
              <w:t xml:space="preserve"> або відповідну Постанову НКРЕКП.</w:t>
            </w:r>
          </w:p>
        </w:tc>
      </w:tr>
      <w:tr w:rsidR="00FA62EE" w:rsidRPr="005867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before="240" w:after="0" w:line="240" w:lineRule="auto"/>
              <w:ind w:left="100"/>
              <w:rPr>
                <w:rFonts w:ascii="Times New Roman" w:eastAsia="Times New Roman" w:hAnsi="Times New Roman" w:cs="Times New Roman"/>
                <w:b/>
                <w:color w:val="000000"/>
                <w:sz w:val="20"/>
                <w:szCs w:val="20"/>
                <w:lang w:val="uk-UA"/>
              </w:rPr>
            </w:pPr>
            <w:r w:rsidRPr="005867E6">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867E6">
              <w:rPr>
                <w:rFonts w:ascii="Times New Roman" w:eastAsia="Times New Roman" w:hAnsi="Times New Roman" w:cs="Times New Roman"/>
                <w:sz w:val="20"/>
                <w:szCs w:val="20"/>
                <w:lang w:val="uk-UA"/>
              </w:rPr>
              <w:t>бенефіціарний</w:t>
            </w:r>
            <w:proofErr w:type="spellEnd"/>
            <w:r w:rsidRPr="005867E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A62EE" w:rsidRPr="005867E6" w:rsidRDefault="005867E6" w:rsidP="005867E6">
            <w:pPr>
              <w:spacing w:after="0" w:line="240" w:lineRule="auto"/>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867E6">
              <w:rPr>
                <w:rFonts w:ascii="Times New Roman" w:eastAsia="Times New Roman" w:hAnsi="Times New Roman" w:cs="Times New Roman"/>
                <w:sz w:val="20"/>
                <w:szCs w:val="20"/>
                <w:lang w:val="uk-UA"/>
              </w:rPr>
              <w:br/>
              <w:t xml:space="preserve"> </w:t>
            </w:r>
            <w:r w:rsidRPr="005867E6">
              <w:rPr>
                <w:rFonts w:ascii="Times New Roman" w:eastAsia="Times New Roman" w:hAnsi="Times New Roman" w:cs="Times New Roman"/>
                <w:i/>
                <w:sz w:val="20"/>
                <w:szCs w:val="20"/>
                <w:lang w:val="uk-UA"/>
              </w:rPr>
              <w:t>або</w:t>
            </w:r>
            <w:r w:rsidRPr="005867E6">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5867E6">
              <w:rPr>
                <w:rFonts w:ascii="Times New Roman" w:eastAsia="Times New Roman" w:hAnsi="Times New Roman" w:cs="Times New Roman"/>
                <w:sz w:val="20"/>
                <w:szCs w:val="20"/>
                <w:lang w:val="uk-UA"/>
              </w:rPr>
              <w:br/>
              <w:t xml:space="preserve"> </w:t>
            </w:r>
            <w:r w:rsidRPr="005867E6">
              <w:rPr>
                <w:rFonts w:ascii="Times New Roman" w:eastAsia="Times New Roman" w:hAnsi="Times New Roman" w:cs="Times New Roman"/>
                <w:i/>
                <w:sz w:val="20"/>
                <w:szCs w:val="20"/>
                <w:lang w:val="uk-UA"/>
              </w:rPr>
              <w:t>або</w:t>
            </w:r>
            <w:r w:rsidRPr="005867E6">
              <w:rPr>
                <w:rFonts w:ascii="Times New Roman" w:eastAsia="Times New Roman" w:hAnsi="Times New Roman" w:cs="Times New Roman"/>
                <w:i/>
                <w:sz w:val="20"/>
                <w:szCs w:val="20"/>
                <w:lang w:val="uk-UA"/>
              </w:rPr>
              <w:br/>
            </w:r>
            <w:r w:rsidRPr="005867E6">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5867E6">
              <w:rPr>
                <w:rFonts w:ascii="Times New Roman" w:eastAsia="Times New Roman" w:hAnsi="Times New Roman" w:cs="Times New Roman"/>
                <w:sz w:val="20"/>
                <w:szCs w:val="20"/>
                <w:lang w:val="uk-UA"/>
              </w:rPr>
              <w:br/>
            </w:r>
            <w:r w:rsidRPr="005867E6">
              <w:rPr>
                <w:rFonts w:ascii="Times New Roman" w:eastAsia="Times New Roman" w:hAnsi="Times New Roman" w:cs="Times New Roman"/>
                <w:i/>
                <w:sz w:val="20"/>
                <w:szCs w:val="20"/>
                <w:lang w:val="uk-UA"/>
              </w:rPr>
              <w:t xml:space="preserve"> або</w:t>
            </w:r>
            <w:r w:rsidRPr="005867E6">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5867E6">
              <w:rPr>
                <w:rFonts w:ascii="Times New Roman" w:eastAsia="Times New Roman" w:hAnsi="Times New Roman" w:cs="Times New Roman"/>
                <w:sz w:val="20"/>
                <w:szCs w:val="20"/>
                <w:lang w:val="uk-UA"/>
              </w:rPr>
              <w:br/>
            </w:r>
            <w:r w:rsidRPr="005867E6">
              <w:rPr>
                <w:rFonts w:ascii="Times New Roman" w:eastAsia="Times New Roman" w:hAnsi="Times New Roman" w:cs="Times New Roman"/>
                <w:i/>
                <w:sz w:val="20"/>
                <w:szCs w:val="20"/>
                <w:lang w:val="uk-UA"/>
              </w:rPr>
              <w:t xml:space="preserve"> або</w:t>
            </w:r>
            <w:r w:rsidRPr="005867E6">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867E6">
              <w:rPr>
                <w:rFonts w:ascii="Times New Roman" w:eastAsia="Times New Roman" w:hAnsi="Times New Roman" w:cs="Times New Roman"/>
                <w:sz w:val="20"/>
                <w:szCs w:val="20"/>
                <w:lang w:val="uk-UA"/>
              </w:rPr>
              <w:br/>
            </w:r>
            <w:r w:rsidRPr="005867E6">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867E6">
              <w:rPr>
                <w:rFonts w:ascii="Times New Roman" w:eastAsia="Times New Roman" w:hAnsi="Times New Roman" w:cs="Times New Roman"/>
                <w:sz w:val="20"/>
                <w:szCs w:val="20"/>
                <w:lang w:val="uk-UA"/>
              </w:rPr>
              <w:br/>
              <w:t xml:space="preserve"> • Ухвалу слідчого судді, суду, щодо арешту активів,</w:t>
            </w:r>
            <w:r w:rsidRPr="005867E6">
              <w:rPr>
                <w:rFonts w:ascii="Times New Roman" w:eastAsia="Times New Roman" w:hAnsi="Times New Roman" w:cs="Times New Roman"/>
                <w:sz w:val="20"/>
                <w:szCs w:val="20"/>
                <w:lang w:val="uk-UA"/>
              </w:rPr>
              <w:br/>
            </w:r>
            <w:r w:rsidRPr="005867E6">
              <w:rPr>
                <w:rFonts w:ascii="Times New Roman" w:eastAsia="Times New Roman" w:hAnsi="Times New Roman" w:cs="Times New Roman"/>
                <w:i/>
                <w:sz w:val="20"/>
                <w:szCs w:val="20"/>
                <w:lang w:val="uk-UA"/>
              </w:rPr>
              <w:t xml:space="preserve"> або</w:t>
            </w:r>
            <w:r w:rsidRPr="005867E6">
              <w:rPr>
                <w:rFonts w:ascii="Times New Roman" w:eastAsia="Times New Roman" w:hAnsi="Times New Roman" w:cs="Times New Roman"/>
                <w:i/>
                <w:sz w:val="20"/>
                <w:szCs w:val="20"/>
                <w:lang w:val="uk-UA"/>
              </w:rPr>
              <w:br/>
            </w:r>
            <w:r w:rsidRPr="005867E6">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5867E6">
              <w:rPr>
                <w:rFonts w:ascii="Times New Roman" w:eastAsia="Times New Roman" w:hAnsi="Times New Roman" w:cs="Times New Roman"/>
                <w:sz w:val="20"/>
                <w:szCs w:val="20"/>
                <w:lang w:val="uk-UA"/>
              </w:rPr>
              <w:br/>
              <w:t xml:space="preserve"> а також:</w:t>
            </w:r>
            <w:r w:rsidRPr="005867E6">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867E6">
              <w:rPr>
                <w:rFonts w:ascii="Times New Roman" w:eastAsia="Times New Roman" w:hAnsi="Times New Roman" w:cs="Times New Roman"/>
                <w:sz w:val="20"/>
                <w:szCs w:val="20"/>
                <w:lang w:val="uk-UA"/>
              </w:rPr>
              <w:br/>
              <w:t xml:space="preserve"> </w:t>
            </w:r>
            <w:r w:rsidRPr="005867E6">
              <w:rPr>
                <w:rFonts w:ascii="Times New Roman" w:eastAsia="Times New Roman" w:hAnsi="Times New Roman" w:cs="Times New Roman"/>
                <w:i/>
                <w:sz w:val="20"/>
                <w:szCs w:val="20"/>
                <w:lang w:val="uk-UA"/>
              </w:rPr>
              <w:t>або</w:t>
            </w:r>
            <w:r w:rsidRPr="005867E6">
              <w:rPr>
                <w:rFonts w:ascii="Times New Roman" w:eastAsia="Times New Roman" w:hAnsi="Times New Roman" w:cs="Times New Roman"/>
                <w:i/>
                <w:sz w:val="20"/>
                <w:szCs w:val="20"/>
                <w:lang w:val="uk-UA"/>
              </w:rPr>
              <w:br/>
            </w:r>
            <w:r w:rsidRPr="005867E6">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FA62EE" w:rsidRPr="005867E6" w:rsidRDefault="00FA62EE">
      <w:pPr>
        <w:spacing w:after="0" w:line="240" w:lineRule="auto"/>
        <w:rPr>
          <w:rFonts w:ascii="Times New Roman" w:eastAsia="Times New Roman" w:hAnsi="Times New Roman" w:cs="Times New Roman"/>
          <w:sz w:val="20"/>
          <w:szCs w:val="20"/>
          <w:lang w:val="uk-UA"/>
        </w:rPr>
      </w:pPr>
    </w:p>
    <w:sectPr w:rsidR="00FA62EE" w:rsidRPr="005867E6" w:rsidSect="0021651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1C3"/>
    <w:multiLevelType w:val="multilevel"/>
    <w:tmpl w:val="772EC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A07652"/>
    <w:multiLevelType w:val="multilevel"/>
    <w:tmpl w:val="D250E39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96901BE"/>
    <w:multiLevelType w:val="multilevel"/>
    <w:tmpl w:val="E3329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C3F32CC"/>
    <w:multiLevelType w:val="multilevel"/>
    <w:tmpl w:val="F300CF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B4B11C3"/>
    <w:multiLevelType w:val="multilevel"/>
    <w:tmpl w:val="56A67D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E884E47"/>
    <w:multiLevelType w:val="multilevel"/>
    <w:tmpl w:val="59162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98F357E"/>
    <w:multiLevelType w:val="multilevel"/>
    <w:tmpl w:val="D9727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2EE"/>
    <w:rsid w:val="00084E48"/>
    <w:rsid w:val="00216514"/>
    <w:rsid w:val="00226283"/>
    <w:rsid w:val="00262E27"/>
    <w:rsid w:val="002D6000"/>
    <w:rsid w:val="004B7CB0"/>
    <w:rsid w:val="005472D9"/>
    <w:rsid w:val="005867E6"/>
    <w:rsid w:val="007205F3"/>
    <w:rsid w:val="007F01DC"/>
    <w:rsid w:val="00AE69D9"/>
    <w:rsid w:val="00FA6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14"/>
  </w:style>
  <w:style w:type="paragraph" w:styleId="1">
    <w:name w:val="heading 1"/>
    <w:basedOn w:val="a"/>
    <w:next w:val="a"/>
    <w:rsid w:val="00216514"/>
    <w:pPr>
      <w:keepNext/>
      <w:keepLines/>
      <w:spacing w:before="480" w:after="120"/>
      <w:outlineLvl w:val="0"/>
    </w:pPr>
    <w:rPr>
      <w:b/>
      <w:sz w:val="48"/>
      <w:szCs w:val="48"/>
    </w:rPr>
  </w:style>
  <w:style w:type="paragraph" w:styleId="2">
    <w:name w:val="heading 2"/>
    <w:basedOn w:val="a"/>
    <w:next w:val="a"/>
    <w:rsid w:val="00216514"/>
    <w:pPr>
      <w:keepNext/>
      <w:keepLines/>
      <w:spacing w:before="360" w:after="80"/>
      <w:outlineLvl w:val="1"/>
    </w:pPr>
    <w:rPr>
      <w:b/>
      <w:sz w:val="36"/>
      <w:szCs w:val="36"/>
    </w:rPr>
  </w:style>
  <w:style w:type="paragraph" w:styleId="3">
    <w:name w:val="heading 3"/>
    <w:basedOn w:val="a"/>
    <w:next w:val="a"/>
    <w:rsid w:val="00216514"/>
    <w:pPr>
      <w:keepNext/>
      <w:keepLines/>
      <w:spacing w:before="280" w:after="80"/>
      <w:outlineLvl w:val="2"/>
    </w:pPr>
    <w:rPr>
      <w:b/>
      <w:sz w:val="28"/>
      <w:szCs w:val="28"/>
    </w:rPr>
  </w:style>
  <w:style w:type="paragraph" w:styleId="4">
    <w:name w:val="heading 4"/>
    <w:basedOn w:val="a"/>
    <w:next w:val="a"/>
    <w:rsid w:val="00216514"/>
    <w:pPr>
      <w:keepNext/>
      <w:keepLines/>
      <w:spacing w:before="240" w:after="40"/>
      <w:outlineLvl w:val="3"/>
    </w:pPr>
    <w:rPr>
      <w:b/>
      <w:sz w:val="24"/>
      <w:szCs w:val="24"/>
    </w:rPr>
  </w:style>
  <w:style w:type="paragraph" w:styleId="5">
    <w:name w:val="heading 5"/>
    <w:basedOn w:val="a"/>
    <w:next w:val="a"/>
    <w:rsid w:val="00216514"/>
    <w:pPr>
      <w:keepNext/>
      <w:keepLines/>
      <w:spacing w:before="220" w:after="40"/>
      <w:outlineLvl w:val="4"/>
    </w:pPr>
    <w:rPr>
      <w:b/>
    </w:rPr>
  </w:style>
  <w:style w:type="paragraph" w:styleId="6">
    <w:name w:val="heading 6"/>
    <w:basedOn w:val="a"/>
    <w:next w:val="a"/>
    <w:rsid w:val="002165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6514"/>
    <w:tblPr>
      <w:tblCellMar>
        <w:top w:w="0" w:type="dxa"/>
        <w:left w:w="0" w:type="dxa"/>
        <w:bottom w:w="0" w:type="dxa"/>
        <w:right w:w="0" w:type="dxa"/>
      </w:tblCellMar>
    </w:tblPr>
  </w:style>
  <w:style w:type="paragraph" w:styleId="a3">
    <w:name w:val="Title"/>
    <w:basedOn w:val="a"/>
    <w:next w:val="a"/>
    <w:rsid w:val="00216514"/>
    <w:pPr>
      <w:keepNext/>
      <w:keepLines/>
      <w:spacing w:before="480" w:after="120"/>
    </w:pPr>
    <w:rPr>
      <w:b/>
      <w:sz w:val="72"/>
      <w:szCs w:val="72"/>
    </w:rPr>
  </w:style>
  <w:style w:type="table" w:customStyle="1" w:styleId="TableNormal0">
    <w:name w:val="Table Normal"/>
    <w:rsid w:val="00216514"/>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216514"/>
    <w:pPr>
      <w:keepNext/>
      <w:keepLines/>
      <w:spacing w:before="360" w:after="80"/>
    </w:pPr>
    <w:rPr>
      <w:rFonts w:ascii="Georgia" w:eastAsia="Georgia" w:hAnsi="Georgia" w:cs="Georgia"/>
      <w:i/>
      <w:color w:val="666666"/>
      <w:sz w:val="48"/>
      <w:szCs w:val="48"/>
    </w:rPr>
  </w:style>
  <w:style w:type="table" w:customStyle="1" w:styleId="a8">
    <w:basedOn w:val="TableNormal0"/>
    <w:rsid w:val="00216514"/>
    <w:tblPr>
      <w:tblStyleRowBandSize w:val="1"/>
      <w:tblStyleColBandSize w:val="1"/>
      <w:tblCellMar>
        <w:top w:w="15" w:type="dxa"/>
        <w:left w:w="15" w:type="dxa"/>
        <w:bottom w:w="15" w:type="dxa"/>
        <w:right w:w="15" w:type="dxa"/>
      </w:tblCellMar>
    </w:tblPr>
  </w:style>
  <w:style w:type="table" w:customStyle="1" w:styleId="a9">
    <w:basedOn w:val="TableNormal0"/>
    <w:rsid w:val="00216514"/>
    <w:tblPr>
      <w:tblStyleRowBandSize w:val="1"/>
      <w:tblStyleColBandSize w:val="1"/>
      <w:tblCellMar>
        <w:top w:w="15" w:type="dxa"/>
        <w:left w:w="15" w:type="dxa"/>
        <w:bottom w:w="15" w:type="dxa"/>
        <w:right w:w="15" w:type="dxa"/>
      </w:tblCellMar>
    </w:tblPr>
  </w:style>
  <w:style w:type="table" w:customStyle="1" w:styleId="aa">
    <w:basedOn w:val="TableNormal0"/>
    <w:rsid w:val="00216514"/>
    <w:tblPr>
      <w:tblStyleRowBandSize w:val="1"/>
      <w:tblStyleColBandSize w:val="1"/>
      <w:tblCellMar>
        <w:top w:w="15" w:type="dxa"/>
        <w:left w:w="15" w:type="dxa"/>
        <w:bottom w:w="15" w:type="dxa"/>
        <w:right w:w="15" w:type="dxa"/>
      </w:tblCellMar>
    </w:tblPr>
  </w:style>
  <w:style w:type="table" w:customStyle="1" w:styleId="ab">
    <w:basedOn w:val="TableNormal0"/>
    <w:rsid w:val="00216514"/>
    <w:tblPr>
      <w:tblStyleRowBandSize w:val="1"/>
      <w:tblStyleColBandSize w:val="1"/>
      <w:tblCellMar>
        <w:top w:w="15" w:type="dxa"/>
        <w:left w:w="15" w:type="dxa"/>
        <w:bottom w:w="15" w:type="dxa"/>
        <w:right w:w="15" w:type="dxa"/>
      </w:tblCellMar>
    </w:tblPr>
  </w:style>
  <w:style w:type="table" w:customStyle="1" w:styleId="ac">
    <w:basedOn w:val="TableNormal0"/>
    <w:rsid w:val="00216514"/>
    <w:tblPr>
      <w:tblStyleRowBandSize w:val="1"/>
      <w:tblStyleColBandSize w:val="1"/>
      <w:tblCellMar>
        <w:top w:w="15" w:type="dxa"/>
        <w:left w:w="15" w:type="dxa"/>
        <w:bottom w:w="15" w:type="dxa"/>
        <w:right w:w="15" w:type="dxa"/>
      </w:tblCellMar>
    </w:tblPr>
  </w:style>
  <w:style w:type="table" w:customStyle="1" w:styleId="ad">
    <w:basedOn w:val="TableNormal0"/>
    <w:rsid w:val="00216514"/>
    <w:tblPr>
      <w:tblStyleRowBandSize w:val="1"/>
      <w:tblStyleColBandSize w:val="1"/>
      <w:tblCellMar>
        <w:top w:w="15" w:type="dxa"/>
        <w:left w:w="15" w:type="dxa"/>
        <w:bottom w:w="15" w:type="dxa"/>
        <w:right w:w="15" w:type="dxa"/>
      </w:tblCellMar>
    </w:tblPr>
  </w:style>
  <w:style w:type="table" w:customStyle="1" w:styleId="ae">
    <w:basedOn w:val="TableNormal0"/>
    <w:rsid w:val="00216514"/>
    <w:tblPr>
      <w:tblStyleRowBandSize w:val="1"/>
      <w:tblStyleColBandSize w:val="1"/>
      <w:tblCellMar>
        <w:top w:w="15" w:type="dxa"/>
        <w:left w:w="15" w:type="dxa"/>
        <w:bottom w:w="15" w:type="dxa"/>
        <w:right w:w="15" w:type="dxa"/>
      </w:tblCellMar>
    </w:tblPr>
  </w:style>
  <w:style w:type="table" w:customStyle="1" w:styleId="af">
    <w:basedOn w:val="TableNormal0"/>
    <w:rsid w:val="00216514"/>
    <w:tblPr>
      <w:tblStyleRowBandSize w:val="1"/>
      <w:tblStyleColBandSize w:val="1"/>
      <w:tblCellMar>
        <w:top w:w="15" w:type="dxa"/>
        <w:left w:w="15" w:type="dxa"/>
        <w:bottom w:w="15" w:type="dxa"/>
        <w:right w:w="15" w:type="dxa"/>
      </w:tblCellMar>
    </w:tblPr>
  </w:style>
  <w:style w:type="table" w:customStyle="1" w:styleId="af0">
    <w:basedOn w:val="TableNormal0"/>
    <w:rsid w:val="00216514"/>
    <w:tblPr>
      <w:tblStyleRowBandSize w:val="1"/>
      <w:tblStyleColBandSize w:val="1"/>
      <w:tblCellMar>
        <w:top w:w="15" w:type="dxa"/>
        <w:left w:w="15" w:type="dxa"/>
        <w:bottom w:w="15" w:type="dxa"/>
        <w:right w:w="15" w:type="dxa"/>
      </w:tblCellMar>
    </w:tblPr>
  </w:style>
  <w:style w:type="table" w:customStyle="1" w:styleId="af1">
    <w:basedOn w:val="TableNormal0"/>
    <w:rsid w:val="00216514"/>
    <w:tblPr>
      <w:tblStyleRowBandSize w:val="1"/>
      <w:tblStyleColBandSize w:val="1"/>
      <w:tblCellMar>
        <w:top w:w="15" w:type="dxa"/>
        <w:left w:w="15" w:type="dxa"/>
        <w:bottom w:w="15" w:type="dxa"/>
        <w:right w:w="15" w:type="dxa"/>
      </w:tblCellMar>
    </w:tblPr>
  </w:style>
  <w:style w:type="table" w:customStyle="1" w:styleId="af2">
    <w:basedOn w:val="TableNormal0"/>
    <w:rsid w:val="00216514"/>
    <w:tblPr>
      <w:tblStyleRowBandSize w:val="1"/>
      <w:tblStyleColBandSize w:val="1"/>
      <w:tblCellMar>
        <w:top w:w="15" w:type="dxa"/>
        <w:left w:w="15" w:type="dxa"/>
        <w:bottom w:w="15" w:type="dxa"/>
        <w:right w:w="15" w:type="dxa"/>
      </w:tblCellMar>
    </w:tblPr>
  </w:style>
  <w:style w:type="table" w:customStyle="1" w:styleId="af3">
    <w:basedOn w:val="TableNormal0"/>
    <w:rsid w:val="00216514"/>
    <w:tblPr>
      <w:tblStyleRowBandSize w:val="1"/>
      <w:tblStyleColBandSize w:val="1"/>
      <w:tblCellMar>
        <w:top w:w="0" w:type="dxa"/>
        <w:left w:w="108" w:type="dxa"/>
        <w:bottom w:w="0" w:type="dxa"/>
        <w:right w:w="108" w:type="dxa"/>
      </w:tblCellMar>
    </w:tblPr>
  </w:style>
  <w:style w:type="paragraph" w:customStyle="1" w:styleId="docdata">
    <w:name w:val="docdata"/>
    <w:aliases w:val="docy,v5,10075,baiaagaaboqcaaadlcuaaawijqaaaaaaaaaaaaaaaaaaaaaaaaaaaaaaaaaaaaaaaaaaaaaaaaaaaaaaaaaaaaaaaaaaaaaaaaaaaaaaaaaaaaaaaaaaaaaaaaaaaaaaaaaaaaaaaaaaaaaaaaaaaaaaaaaaaaaaaaaaaaaaaaaaaaaaaaaaaaaaaaaaaaaaaaaaaaaaaaaaaaaaaaaaaaaaaaaaaaaaaaaaaaa"/>
    <w:basedOn w:val="a"/>
    <w:rsid w:val="00720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72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 Windows</cp:lastModifiedBy>
  <cp:revision>8</cp:revision>
  <dcterms:created xsi:type="dcterms:W3CDTF">2023-11-14T09:36:00Z</dcterms:created>
  <dcterms:modified xsi:type="dcterms:W3CDTF">2024-01-27T21:54:00Z</dcterms:modified>
</cp:coreProperties>
</file>