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12" w:rsidRPr="00A97B25" w:rsidRDefault="00B62B12" w:rsidP="00B62B12">
      <w:pPr>
        <w:pStyle w:val="rvps2"/>
        <w:shd w:val="clear" w:color="auto" w:fill="FFFFFF"/>
        <w:spacing w:before="0" w:beforeAutospacing="0" w:after="0" w:afterAutospacing="0"/>
        <w:jc w:val="both"/>
        <w:textAlignment w:val="baseline"/>
        <w:rPr>
          <w:rFonts w:eastAsia="Batang"/>
          <w:color w:val="000000"/>
          <w:lang w:val="uk-UA"/>
        </w:rPr>
      </w:pPr>
      <w:r w:rsidRPr="00A97B25">
        <w:rPr>
          <w:rFonts w:eastAsia="Batang"/>
          <w:color w:val="000000"/>
          <w:lang w:val="uk-UA"/>
        </w:rPr>
        <w:tab/>
      </w:r>
    </w:p>
    <w:p w:rsidR="00B62B12" w:rsidRPr="00A97B25" w:rsidRDefault="00431B4D" w:rsidP="00B62B12">
      <w:pPr>
        <w:jc w:val="center"/>
        <w:rPr>
          <w:rFonts w:ascii="Times New Roman" w:hAnsi="Times New Roman"/>
          <w:b/>
          <w:bCs/>
          <w:color w:val="000000"/>
          <w:szCs w:val="24"/>
          <w:lang w:val="uk-UA"/>
        </w:rPr>
      </w:pPr>
      <w:bookmarkStart w:id="0" w:name="_Hlk45107571"/>
      <w:r w:rsidRPr="00431B4D">
        <w:rPr>
          <w:rFonts w:ascii="Times New Roman" w:hAnsi="Times New Roman"/>
          <w:b/>
          <w:szCs w:val="24"/>
          <w:lang w:val="uk-UA"/>
        </w:rPr>
        <w:t>ВІДДІЛ ОСВІТИ, МОЛОДІ ТА СПОРТУ МИКОЛАЇВСЬКОЇ МІСЬКОЇ РАДИ СТРИЙСЬКОГО РАЙОНУ ЛЬВІВСЬКОЇ ОБЛАСТІ</w:t>
      </w:r>
    </w:p>
    <w:bookmarkEnd w:id="0"/>
    <w:tbl>
      <w:tblPr>
        <w:tblpPr w:leftFromText="180" w:rightFromText="180" w:vertAnchor="text" w:horzAnchor="margin" w:tblpXSpec="right" w:tblpY="286"/>
        <w:tblW w:w="9315" w:type="dxa"/>
        <w:tblLayout w:type="fixed"/>
        <w:tblLook w:val="04A0"/>
      </w:tblPr>
      <w:tblGrid>
        <w:gridCol w:w="4502"/>
        <w:gridCol w:w="4813"/>
      </w:tblGrid>
      <w:tr w:rsidR="00B62B12" w:rsidRPr="00A97B25" w:rsidTr="003D7E2F">
        <w:tc>
          <w:tcPr>
            <w:tcW w:w="4502" w:type="dxa"/>
          </w:tcPr>
          <w:p w:rsidR="00B62B12" w:rsidRPr="00A97B25" w:rsidRDefault="00B62B12" w:rsidP="003D7E2F">
            <w:pPr>
              <w:rPr>
                <w:rFonts w:ascii="Times New Roman" w:eastAsia="Calibri" w:hAnsi="Times New Roman"/>
                <w:szCs w:val="24"/>
                <w:lang w:val="uk-UA" w:eastAsia="en-US"/>
              </w:rPr>
            </w:pPr>
          </w:p>
        </w:tc>
        <w:tc>
          <w:tcPr>
            <w:tcW w:w="4813" w:type="dxa"/>
            <w:hideMark/>
          </w:tcPr>
          <w:p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ЗАТВЕРДЖЕНО</w:t>
            </w:r>
          </w:p>
        </w:tc>
      </w:tr>
      <w:tr w:rsidR="00B62B12" w:rsidRPr="00A97B25" w:rsidTr="003D7E2F">
        <w:tc>
          <w:tcPr>
            <w:tcW w:w="4502" w:type="dxa"/>
          </w:tcPr>
          <w:p w:rsidR="00B62B12" w:rsidRPr="00A97B25" w:rsidRDefault="00B62B12" w:rsidP="003D7E2F">
            <w:pPr>
              <w:rPr>
                <w:rFonts w:ascii="Times New Roman" w:eastAsia="Calibri" w:hAnsi="Times New Roman"/>
                <w:szCs w:val="24"/>
                <w:lang w:val="uk-UA" w:eastAsia="en-US"/>
              </w:rPr>
            </w:pPr>
          </w:p>
        </w:tc>
        <w:tc>
          <w:tcPr>
            <w:tcW w:w="4813" w:type="dxa"/>
            <w:hideMark/>
          </w:tcPr>
          <w:p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Рішенням уповноваженої особи</w:t>
            </w:r>
          </w:p>
        </w:tc>
      </w:tr>
      <w:tr w:rsidR="00B62B12" w:rsidRPr="00A97B25" w:rsidTr="003D7E2F">
        <w:trPr>
          <w:trHeight w:val="441"/>
        </w:trPr>
        <w:tc>
          <w:tcPr>
            <w:tcW w:w="4502" w:type="dxa"/>
          </w:tcPr>
          <w:p w:rsidR="00B62B12" w:rsidRPr="00A97B25" w:rsidRDefault="00B62B12" w:rsidP="003D7E2F">
            <w:pPr>
              <w:rPr>
                <w:rFonts w:ascii="Times New Roman" w:eastAsia="Calibri" w:hAnsi="Times New Roman"/>
                <w:szCs w:val="24"/>
                <w:lang w:val="uk-UA" w:eastAsia="en-US"/>
              </w:rPr>
            </w:pPr>
          </w:p>
        </w:tc>
        <w:tc>
          <w:tcPr>
            <w:tcW w:w="4813" w:type="dxa"/>
            <w:hideMark/>
          </w:tcPr>
          <w:p w:rsidR="00B62B12" w:rsidRPr="00A97B25" w:rsidRDefault="00B62B12" w:rsidP="003D7E2F">
            <w:pPr>
              <w:rPr>
                <w:rFonts w:ascii="Times New Roman" w:hAnsi="Times New Roman"/>
                <w:szCs w:val="24"/>
                <w:lang w:val="uk-UA"/>
              </w:rPr>
            </w:pPr>
            <w:r w:rsidRPr="00A97B25">
              <w:rPr>
                <w:rFonts w:ascii="Times New Roman" w:hAnsi="Times New Roman"/>
                <w:szCs w:val="24"/>
                <w:lang w:val="uk-UA"/>
              </w:rPr>
              <w:t xml:space="preserve">від </w:t>
            </w:r>
            <w:r w:rsidR="00E201C4">
              <w:rPr>
                <w:rFonts w:ascii="Times New Roman" w:hAnsi="Times New Roman"/>
                <w:szCs w:val="24"/>
                <w:lang w:val="uk-UA"/>
              </w:rPr>
              <w:t>16</w:t>
            </w:r>
            <w:r w:rsidRPr="00A97B25">
              <w:rPr>
                <w:rFonts w:ascii="Times New Roman" w:hAnsi="Times New Roman"/>
                <w:szCs w:val="24"/>
                <w:lang w:val="uk-UA"/>
              </w:rPr>
              <w:t xml:space="preserve"> </w:t>
            </w:r>
            <w:r w:rsidR="00C267F8">
              <w:rPr>
                <w:rFonts w:ascii="Times New Roman" w:hAnsi="Times New Roman"/>
                <w:szCs w:val="24"/>
                <w:lang w:val="uk-UA"/>
              </w:rPr>
              <w:t>квітня</w:t>
            </w:r>
            <w:r w:rsidRPr="00A97B25">
              <w:rPr>
                <w:rFonts w:ascii="Times New Roman" w:hAnsi="Times New Roman"/>
                <w:szCs w:val="24"/>
                <w:lang w:val="uk-UA"/>
              </w:rPr>
              <w:t xml:space="preserve"> </w:t>
            </w:r>
            <w:r w:rsidR="006814DB">
              <w:rPr>
                <w:rFonts w:ascii="Times New Roman" w:hAnsi="Times New Roman"/>
                <w:szCs w:val="24"/>
                <w:lang w:val="uk-UA"/>
              </w:rPr>
              <w:t>2024</w:t>
            </w:r>
            <w:r w:rsidRPr="00A97B25">
              <w:rPr>
                <w:rFonts w:ascii="Times New Roman" w:hAnsi="Times New Roman"/>
                <w:szCs w:val="24"/>
                <w:lang w:val="uk-UA"/>
              </w:rPr>
              <w:t xml:space="preserve"> року</w:t>
            </w:r>
          </w:p>
          <w:p w:rsidR="00B62B12" w:rsidRPr="00A97B25" w:rsidRDefault="00B62B12" w:rsidP="003D7E2F">
            <w:pPr>
              <w:rPr>
                <w:rFonts w:ascii="Times New Roman" w:eastAsia="Batang" w:hAnsi="Times New Roman"/>
                <w:i/>
                <w:szCs w:val="24"/>
                <w:lang w:val="uk-UA"/>
              </w:rPr>
            </w:pPr>
          </w:p>
          <w:p w:rsidR="00B62B12" w:rsidRPr="00A97B25" w:rsidRDefault="00B62B12" w:rsidP="003D7E2F">
            <w:pPr>
              <w:rPr>
                <w:rFonts w:ascii="Times New Roman" w:eastAsia="Batang" w:hAnsi="Times New Roman"/>
                <w:i/>
                <w:szCs w:val="24"/>
                <w:lang w:val="uk-UA"/>
              </w:rPr>
            </w:pPr>
          </w:p>
          <w:p w:rsidR="00B62B12" w:rsidRPr="00A97B25" w:rsidRDefault="00B62B12" w:rsidP="003D7E2F">
            <w:pPr>
              <w:rPr>
                <w:rFonts w:ascii="Times New Roman" w:eastAsia="Calibri" w:hAnsi="Times New Roman"/>
                <w:szCs w:val="24"/>
                <w:lang w:val="uk-UA" w:eastAsia="en-US"/>
              </w:rPr>
            </w:pPr>
          </w:p>
        </w:tc>
      </w:tr>
    </w:tbl>
    <w:p w:rsidR="00B62B12" w:rsidRPr="00A97B25" w:rsidRDefault="00B62B12" w:rsidP="00B62B12">
      <w:pPr>
        <w:tabs>
          <w:tab w:val="left" w:pos="3090"/>
        </w:tabs>
        <w:jc w:val="center"/>
        <w:rPr>
          <w:rFonts w:ascii="Times New Roman" w:eastAsia="Calibri" w:hAnsi="Times New Roman"/>
          <w:b/>
          <w:szCs w:val="24"/>
          <w:lang w:val="uk-UA" w:eastAsia="en-US"/>
        </w:rPr>
      </w:pPr>
    </w:p>
    <w:p w:rsidR="00B62B12" w:rsidRPr="00A97B25" w:rsidRDefault="00B62B12" w:rsidP="00B62B12">
      <w:pPr>
        <w:tabs>
          <w:tab w:val="right" w:pos="9639"/>
        </w:tabs>
        <w:rPr>
          <w:rFonts w:ascii="Times New Roman" w:hAnsi="Times New Roman"/>
          <w:szCs w:val="24"/>
          <w:lang w:val="uk-UA"/>
        </w:rPr>
      </w:pPr>
    </w:p>
    <w:p w:rsidR="00B62B12" w:rsidRPr="00A97B25" w:rsidRDefault="00B62B12" w:rsidP="00B62B12">
      <w:pPr>
        <w:tabs>
          <w:tab w:val="right" w:pos="9639"/>
        </w:tabs>
        <w:rPr>
          <w:rFonts w:ascii="Times New Roman" w:hAnsi="Times New Roman"/>
          <w:b/>
          <w:bCs/>
          <w:szCs w:val="24"/>
          <w:lang w:val="uk-UA"/>
        </w:rPr>
      </w:pPr>
    </w:p>
    <w:p w:rsidR="00B62B12" w:rsidRPr="00A97B25" w:rsidRDefault="00B62B12" w:rsidP="00B62B12">
      <w:pPr>
        <w:tabs>
          <w:tab w:val="right" w:pos="9639"/>
        </w:tabs>
        <w:rPr>
          <w:rFonts w:ascii="Times New Roman" w:hAnsi="Times New Roman"/>
          <w:b/>
          <w:bCs/>
          <w:szCs w:val="24"/>
          <w:lang w:val="uk-UA"/>
        </w:rPr>
      </w:pPr>
    </w:p>
    <w:p w:rsidR="00B62B12" w:rsidRPr="00A97B25" w:rsidRDefault="00B62B12" w:rsidP="00B62B12">
      <w:pPr>
        <w:tabs>
          <w:tab w:val="right" w:pos="9639"/>
        </w:tabs>
        <w:jc w:val="center"/>
        <w:rPr>
          <w:rFonts w:ascii="Times New Roman" w:hAnsi="Times New Roman"/>
          <w:b/>
          <w:bCs/>
          <w:szCs w:val="24"/>
          <w:lang w:val="uk-UA"/>
        </w:rPr>
      </w:pPr>
    </w:p>
    <w:p w:rsidR="00B62B12" w:rsidRPr="00A97B25" w:rsidRDefault="00B62B12" w:rsidP="00B62B12">
      <w:pPr>
        <w:tabs>
          <w:tab w:val="right" w:pos="9639"/>
        </w:tabs>
        <w:jc w:val="center"/>
        <w:rPr>
          <w:rFonts w:ascii="Times New Roman" w:hAnsi="Times New Roman"/>
          <w:b/>
          <w:bCs/>
          <w:szCs w:val="24"/>
          <w:lang w:val="uk-UA"/>
        </w:rPr>
      </w:pPr>
    </w:p>
    <w:p w:rsidR="00B62B12" w:rsidRPr="00A97B25" w:rsidRDefault="00B62B12" w:rsidP="00CC5B32">
      <w:pPr>
        <w:tabs>
          <w:tab w:val="right" w:pos="9639"/>
        </w:tabs>
        <w:ind w:firstLine="567"/>
        <w:jc w:val="both"/>
        <w:rPr>
          <w:rFonts w:ascii="Times New Roman" w:hAnsi="Times New Roman"/>
          <w:b/>
          <w:bCs/>
          <w:szCs w:val="24"/>
          <w:lang w:val="uk-UA"/>
        </w:rPr>
      </w:pPr>
      <w:r w:rsidRPr="00A97B25">
        <w:rPr>
          <w:rFonts w:ascii="Times New Roman" w:hAnsi="Times New Roman"/>
          <w:b/>
          <w:bCs/>
          <w:szCs w:val="24"/>
          <w:lang w:val="uk-UA"/>
        </w:rPr>
        <w:t xml:space="preserve"> </w:t>
      </w:r>
      <w:r w:rsidR="00CB08DC">
        <w:rPr>
          <w:rFonts w:ascii="Times New Roman" w:hAnsi="Times New Roman"/>
          <w:b/>
          <w:bCs/>
          <w:szCs w:val="24"/>
          <w:lang w:val="uk-UA"/>
        </w:rPr>
        <w:t xml:space="preserve">       Перелік </w:t>
      </w:r>
      <w:r w:rsidRPr="00A97B25">
        <w:rPr>
          <w:rFonts w:ascii="Times New Roman" w:hAnsi="Times New Roman"/>
          <w:b/>
          <w:bCs/>
          <w:szCs w:val="24"/>
          <w:lang w:val="uk-UA"/>
        </w:rPr>
        <w:t>змін до тендерної документації</w:t>
      </w:r>
    </w:p>
    <w:p w:rsidR="00B62B12" w:rsidRPr="00A97B25" w:rsidRDefault="00B62B12" w:rsidP="00B62B12">
      <w:pPr>
        <w:jc w:val="center"/>
        <w:rPr>
          <w:rFonts w:ascii="Times New Roman" w:hAnsi="Times New Roman"/>
          <w:b/>
          <w:szCs w:val="24"/>
          <w:lang w:val="uk-UA"/>
        </w:rPr>
      </w:pPr>
      <w:r w:rsidRPr="00A97B25">
        <w:rPr>
          <w:rFonts w:ascii="Times New Roman" w:hAnsi="Times New Roman"/>
          <w:szCs w:val="24"/>
          <w:lang w:val="uk-UA"/>
        </w:rPr>
        <w:t>на закупівлю</w:t>
      </w:r>
      <w:r w:rsidRPr="00A97B25">
        <w:rPr>
          <w:rFonts w:ascii="Times New Roman" w:eastAsia="Calibri" w:hAnsi="Times New Roman"/>
          <w:b/>
          <w:szCs w:val="24"/>
          <w:lang w:val="uk-UA" w:eastAsia="en-US"/>
        </w:rPr>
        <w:t xml:space="preserve"> </w:t>
      </w:r>
    </w:p>
    <w:p w:rsidR="00431B4D" w:rsidRDefault="00431B4D" w:rsidP="00431B4D">
      <w:pPr>
        <w:pStyle w:val="rvps2"/>
        <w:shd w:val="clear" w:color="auto" w:fill="FFFFFF"/>
        <w:ind w:firstLine="450"/>
        <w:jc w:val="center"/>
        <w:textAlignment w:val="baseline"/>
        <w:rPr>
          <w:b/>
          <w:lang w:val="uk-UA"/>
        </w:rPr>
      </w:pPr>
      <w:r w:rsidRPr="00431B4D">
        <w:rPr>
          <w:b/>
          <w:lang w:val="uk-UA"/>
        </w:rPr>
        <w:t>ДК 021:2015:45450000-6: Інші завершальні будівельні роботи (Поточний ремонт: улаштування покриття підлог з керамічних плиток в найпростішому укритті Новосілко-Опарського ЗЗСО I-III ст. Стрийського району Львівської області)</w:t>
      </w:r>
    </w:p>
    <w:p w:rsidR="00E201C4" w:rsidRPr="00F10ACD" w:rsidRDefault="00E201C4" w:rsidP="00E201C4">
      <w:pPr>
        <w:pStyle w:val="rvps2"/>
        <w:shd w:val="clear" w:color="auto" w:fill="FFFFFF"/>
        <w:ind w:firstLine="450"/>
        <w:jc w:val="both"/>
        <w:textAlignment w:val="baseline"/>
        <w:rPr>
          <w:color w:val="000000"/>
          <w:lang w:val="uk-UA" w:eastAsia="uk-UA"/>
        </w:rPr>
      </w:pPr>
      <w:r w:rsidRPr="001F6AD1">
        <w:rPr>
          <w:color w:val="000000"/>
          <w:lang w:val="uk-UA" w:eastAsia="uk-UA"/>
        </w:rPr>
        <w:t xml:space="preserve">Уповноваженою особою було внесено зміни до тендерної документації,  з урахуванням вимог п. 54 Особливостей: </w:t>
      </w:r>
      <w:r w:rsidRPr="00F10ACD">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w:t>
      </w:r>
      <w:r>
        <w:rPr>
          <w:color w:val="000000"/>
          <w:lang w:val="uk-UA" w:eastAsia="uk-UA"/>
        </w:rPr>
        <w:t>ишалося не менше чотирьох днів.</w:t>
      </w:r>
    </w:p>
    <w:p w:rsidR="00E201C4" w:rsidRDefault="00E201C4" w:rsidP="00E201C4">
      <w:pPr>
        <w:pStyle w:val="rvps2"/>
        <w:shd w:val="clear" w:color="auto" w:fill="FFFFFF"/>
        <w:spacing w:before="0" w:beforeAutospacing="0" w:after="0" w:afterAutospacing="0"/>
        <w:ind w:firstLine="708"/>
        <w:jc w:val="both"/>
        <w:textAlignment w:val="baseline"/>
        <w:rPr>
          <w:color w:val="000000"/>
          <w:lang w:val="uk-UA" w:eastAsia="uk-UA"/>
        </w:rPr>
      </w:pPr>
      <w:r w:rsidRPr="00F10ACD">
        <w:rPr>
          <w:color w:val="000000"/>
          <w:lang w:val="uk-UA"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E201C4" w:rsidRDefault="00E201C4" w:rsidP="00E201C4">
      <w:pPr>
        <w:pStyle w:val="rvps2"/>
        <w:shd w:val="clear" w:color="auto" w:fill="FFFFFF"/>
        <w:spacing w:before="0" w:beforeAutospacing="0" w:after="0" w:afterAutospacing="0"/>
        <w:jc w:val="both"/>
        <w:textAlignment w:val="baseline"/>
        <w:rPr>
          <w:color w:val="000000"/>
          <w:lang w:val="uk-UA" w:eastAsia="uk-UA"/>
        </w:rPr>
      </w:pPr>
    </w:p>
    <w:p w:rsidR="00E201C4" w:rsidRPr="001F6AD1" w:rsidRDefault="00E201C4" w:rsidP="00431B4D">
      <w:pPr>
        <w:pStyle w:val="rvps2"/>
        <w:shd w:val="clear" w:color="auto" w:fill="FFFFFF"/>
        <w:spacing w:before="0" w:beforeAutospacing="0" w:after="0" w:afterAutospacing="0"/>
        <w:ind w:firstLine="708"/>
        <w:jc w:val="both"/>
        <w:textAlignment w:val="baseline"/>
        <w:rPr>
          <w:b/>
          <w:bCs/>
          <w:color w:val="000000"/>
          <w:lang w:val="uk-UA" w:eastAsia="uk-UA"/>
        </w:rPr>
      </w:pPr>
      <w:r w:rsidRPr="001F6AD1">
        <w:rPr>
          <w:b/>
          <w:bCs/>
          <w:color w:val="000000"/>
          <w:lang w:val="uk-UA" w:eastAsia="uk-UA"/>
        </w:rPr>
        <w:t xml:space="preserve">Враховуючи вищенаведене, </w:t>
      </w:r>
      <w:r>
        <w:rPr>
          <w:b/>
          <w:bCs/>
          <w:color w:val="000000"/>
          <w:lang w:val="uk-UA" w:eastAsia="uk-UA"/>
        </w:rPr>
        <w:t xml:space="preserve">Замовником </w:t>
      </w:r>
      <w:r w:rsidRPr="00F10ACD">
        <w:rPr>
          <w:b/>
          <w:color w:val="000000"/>
          <w:lang w:val="uk-UA" w:eastAsia="uk-UA"/>
        </w:rPr>
        <w:t>з власної ініціативи</w:t>
      </w:r>
      <w:r w:rsidRPr="00F10ACD">
        <w:rPr>
          <w:color w:val="000000"/>
          <w:lang w:val="uk-UA" w:eastAsia="uk-UA"/>
        </w:rPr>
        <w:t xml:space="preserve"> </w:t>
      </w:r>
      <w:r w:rsidRPr="001F6AD1">
        <w:rPr>
          <w:b/>
          <w:bCs/>
          <w:color w:val="000000"/>
          <w:lang w:val="uk-UA" w:eastAsia="uk-UA"/>
        </w:rPr>
        <w:t>прийнято рішення внести наступні зміни до тендерної документації:</w:t>
      </w:r>
    </w:p>
    <w:p w:rsidR="00B62B12" w:rsidRPr="00A97B25" w:rsidRDefault="00B62B12" w:rsidP="00452767">
      <w:pPr>
        <w:pStyle w:val="ab"/>
        <w:numPr>
          <w:ilvl w:val="0"/>
          <w:numId w:val="8"/>
        </w:numPr>
        <w:ind w:left="0" w:firstLine="0"/>
        <w:rPr>
          <w:rFonts w:ascii="Times New Roman" w:hAnsi="Times New Roman"/>
          <w:color w:val="000000"/>
          <w:szCs w:val="24"/>
          <w:lang w:val="uk-UA" w:eastAsia="uk-UA"/>
        </w:rPr>
      </w:pPr>
      <w:r w:rsidRPr="00A97B25">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rsidR="00F03A58" w:rsidRDefault="00740981"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bookmarkStart w:id="1" w:name="_Hlk126319991"/>
      <w:r>
        <w:rPr>
          <w:rFonts w:ascii="Times New Roman" w:hAnsi="Times New Roman"/>
          <w:b/>
          <w:bCs/>
          <w:kern w:val="28"/>
          <w:sz w:val="32"/>
          <w:szCs w:val="32"/>
        </w:rPr>
        <w:tab/>
      </w:r>
      <w:bookmarkEnd w:id="1"/>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F03A58" w:rsidRDefault="00F03A58"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rsidR="00431B4D" w:rsidRPr="00431B4D" w:rsidRDefault="00431B4D"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r w:rsidRPr="00431B4D">
        <w:rPr>
          <w:rFonts w:ascii="Times New Roman" w:hAnsi="Times New Roman"/>
          <w:b/>
          <w:bCs/>
          <w:kern w:val="28"/>
          <w:sz w:val="32"/>
          <w:szCs w:val="32"/>
          <w:lang w:val="uk-UA"/>
        </w:rPr>
        <w:lastRenderedPageBreak/>
        <w:t>ВІДДІЛ ОСВІТИ, МОЛОДІ ТА СПОРТУ МИКОЛАЇВСЬКОЇ МІСЬКОЇ РАДИ СТРИЙСЬКОГО РАЙОНУ ЛЬВІВСЬКОЇ ОБЛАСТІ</w:t>
      </w:r>
    </w:p>
    <w:p w:rsidR="00431B4D" w:rsidRPr="00431B4D" w:rsidRDefault="00431B4D" w:rsidP="00431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rsidR="00431B4D" w:rsidRPr="00431B4D" w:rsidRDefault="00431B4D" w:rsidP="00431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431B4D">
        <w:rPr>
          <w:rFonts w:ascii="Times New Roman" w:hAnsi="Times New Roman"/>
          <w:b/>
          <w:bCs/>
          <w:kern w:val="28"/>
          <w:sz w:val="28"/>
          <w:szCs w:val="28"/>
          <w:lang w:val="uk-UA"/>
        </w:rPr>
        <w:t xml:space="preserve">Затверджено рішенням </w:t>
      </w:r>
    </w:p>
    <w:p w:rsidR="00431B4D" w:rsidRPr="00431B4D" w:rsidRDefault="00431B4D" w:rsidP="00431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431B4D">
        <w:rPr>
          <w:rFonts w:ascii="Times New Roman" w:hAnsi="Times New Roman"/>
          <w:b/>
          <w:bCs/>
          <w:kern w:val="28"/>
          <w:sz w:val="28"/>
          <w:szCs w:val="28"/>
          <w:lang w:val="uk-UA"/>
        </w:rPr>
        <w:t>уповноваженої особи від 16.04.2024 р.</w:t>
      </w:r>
    </w:p>
    <w:p w:rsidR="00431B4D" w:rsidRPr="00431B4D" w:rsidRDefault="00431B4D" w:rsidP="00431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431B4D">
        <w:rPr>
          <w:rFonts w:ascii="Times New Roman" w:hAnsi="Times New Roman"/>
          <w:b/>
          <w:bCs/>
          <w:kern w:val="28"/>
          <w:sz w:val="28"/>
          <w:szCs w:val="28"/>
          <w:lang w:val="uk-UA"/>
        </w:rPr>
        <w:t>зі змінами від 16.04.2024 р.</w:t>
      </w:r>
    </w:p>
    <w:p w:rsidR="00431B4D" w:rsidRPr="00431B4D" w:rsidRDefault="00431B4D" w:rsidP="00431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p>
    <w:p w:rsidR="00431B4D" w:rsidRPr="00431B4D" w:rsidRDefault="00431B4D" w:rsidP="00431B4D">
      <w:pPr>
        <w:widowControl/>
        <w:jc w:val="center"/>
        <w:rPr>
          <w:rFonts w:ascii="Times New Roman" w:hAnsi="Times New Roman"/>
          <w:b/>
          <w:sz w:val="28"/>
          <w:szCs w:val="28"/>
          <w:lang w:val="uk-UA"/>
        </w:rPr>
      </w:pPr>
    </w:p>
    <w:p w:rsidR="00431B4D" w:rsidRPr="00431B4D" w:rsidRDefault="00431B4D" w:rsidP="00431B4D">
      <w:pPr>
        <w:widowControl/>
        <w:jc w:val="center"/>
        <w:rPr>
          <w:rFonts w:ascii="Times New Roman" w:hAnsi="Times New Roman"/>
          <w:b/>
          <w:sz w:val="28"/>
          <w:szCs w:val="28"/>
          <w:lang w:val="uk-UA"/>
        </w:rPr>
      </w:pPr>
    </w:p>
    <w:p w:rsidR="00431B4D" w:rsidRPr="00431B4D" w:rsidRDefault="00431B4D" w:rsidP="00431B4D">
      <w:pPr>
        <w:widowControl/>
        <w:jc w:val="center"/>
        <w:rPr>
          <w:rFonts w:ascii="Times New Roman" w:hAnsi="Times New Roman"/>
          <w:b/>
          <w:sz w:val="28"/>
          <w:szCs w:val="28"/>
          <w:lang w:val="uk-UA"/>
        </w:rPr>
      </w:pPr>
    </w:p>
    <w:p w:rsidR="00431B4D" w:rsidRPr="00431B4D" w:rsidRDefault="00431B4D" w:rsidP="00431B4D">
      <w:pPr>
        <w:widowControl/>
        <w:jc w:val="center"/>
        <w:rPr>
          <w:rFonts w:ascii="Times New Roman" w:hAnsi="Times New Roman"/>
          <w:b/>
          <w:sz w:val="28"/>
          <w:szCs w:val="28"/>
          <w:lang w:val="uk-UA"/>
        </w:rPr>
      </w:pPr>
    </w:p>
    <w:p w:rsidR="00431B4D" w:rsidRPr="00431B4D" w:rsidRDefault="00431B4D" w:rsidP="00431B4D">
      <w:pPr>
        <w:widowControl/>
        <w:jc w:val="center"/>
        <w:rPr>
          <w:rFonts w:ascii="Times New Roman" w:hAnsi="Times New Roman"/>
          <w:b/>
          <w:sz w:val="28"/>
          <w:szCs w:val="28"/>
          <w:lang w:val="uk-UA"/>
        </w:rPr>
      </w:pPr>
    </w:p>
    <w:p w:rsidR="00431B4D" w:rsidRPr="00431B4D" w:rsidRDefault="00431B4D" w:rsidP="00431B4D">
      <w:pPr>
        <w:widowControl/>
        <w:jc w:val="center"/>
        <w:rPr>
          <w:rFonts w:ascii="Times New Roman" w:hAnsi="Times New Roman"/>
          <w:b/>
          <w:sz w:val="28"/>
          <w:szCs w:val="28"/>
          <w:lang w:val="uk-UA"/>
        </w:rPr>
      </w:pPr>
      <w:r w:rsidRPr="00431B4D">
        <w:rPr>
          <w:rFonts w:ascii="Times New Roman" w:hAnsi="Times New Roman"/>
          <w:b/>
          <w:sz w:val="28"/>
          <w:szCs w:val="28"/>
          <w:lang w:val="uk-UA"/>
        </w:rPr>
        <w:t>ТЕНДЕРНА ДОКУМЕНТАЦІЯ</w:t>
      </w:r>
    </w:p>
    <w:p w:rsidR="00431B4D" w:rsidRPr="00431B4D" w:rsidRDefault="00431B4D" w:rsidP="00431B4D">
      <w:pPr>
        <w:widowControl/>
        <w:jc w:val="center"/>
        <w:rPr>
          <w:rFonts w:ascii="Times New Roman" w:hAnsi="Times New Roman"/>
          <w:b/>
          <w:sz w:val="28"/>
          <w:szCs w:val="28"/>
          <w:lang w:val="uk-UA"/>
        </w:rPr>
      </w:pPr>
      <w:r w:rsidRPr="00431B4D">
        <w:rPr>
          <w:rFonts w:ascii="Times New Roman" w:hAnsi="Times New Roman"/>
          <w:b/>
          <w:sz w:val="28"/>
          <w:szCs w:val="28"/>
          <w:lang w:val="uk-UA"/>
        </w:rPr>
        <w:t xml:space="preserve">Відкриті торги </w:t>
      </w:r>
    </w:p>
    <w:p w:rsidR="00431B4D" w:rsidRPr="00431B4D" w:rsidRDefault="00431B4D" w:rsidP="00431B4D">
      <w:pPr>
        <w:widowControl/>
        <w:jc w:val="center"/>
        <w:rPr>
          <w:rFonts w:ascii="Times New Roman" w:hAnsi="Times New Roman"/>
          <w:b/>
          <w:sz w:val="28"/>
          <w:szCs w:val="28"/>
          <w:lang w:val="uk-UA"/>
        </w:rPr>
      </w:pPr>
      <w:r w:rsidRPr="00431B4D">
        <w:rPr>
          <w:rFonts w:ascii="Times New Roman" w:hAnsi="Times New Roman"/>
          <w:b/>
          <w:sz w:val="28"/>
          <w:szCs w:val="28"/>
          <w:lang w:val="uk-UA"/>
        </w:rPr>
        <w:t>на закупівлю:</w:t>
      </w:r>
    </w:p>
    <w:p w:rsidR="00431B4D" w:rsidRPr="00431B4D" w:rsidRDefault="00431B4D" w:rsidP="00431B4D">
      <w:pPr>
        <w:widowControl/>
        <w:jc w:val="center"/>
        <w:rPr>
          <w:rFonts w:ascii="Times New Roman" w:hAnsi="Times New Roman"/>
          <w:b/>
          <w:sz w:val="28"/>
          <w:szCs w:val="28"/>
          <w:lang w:val="uk-UA"/>
        </w:rPr>
      </w:pPr>
    </w:p>
    <w:p w:rsidR="00431B4D" w:rsidRPr="00431B4D" w:rsidRDefault="00431B4D" w:rsidP="00431B4D">
      <w:pPr>
        <w:widowControl/>
        <w:jc w:val="center"/>
        <w:rPr>
          <w:rFonts w:ascii="Times New Roman" w:hAnsi="Times New Roman"/>
          <w:b/>
          <w:sz w:val="28"/>
          <w:szCs w:val="28"/>
          <w:lang w:val="uk-UA"/>
        </w:rPr>
      </w:pPr>
      <w:r w:rsidRPr="00431B4D">
        <w:rPr>
          <w:rFonts w:ascii="Times New Roman" w:hAnsi="Times New Roman"/>
          <w:b/>
          <w:sz w:val="28"/>
          <w:szCs w:val="28"/>
          <w:lang w:val="uk-UA"/>
        </w:rPr>
        <w:t>ДК 021:2015:45450000-6: Інші завершальні будівельні роботи (Поточний ремонт: улаштування покриття підлог з керамічних плиток в найпростішому укритті Новосілко-Опарського ЗЗСО I-III ст. Стрийського району Львівської області)</w:t>
      </w: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rPr>
          <w:rFonts w:ascii="Times New Roman" w:hAnsi="Times New Roman"/>
          <w:szCs w:val="24"/>
          <w:lang w:val="uk-UA"/>
        </w:rPr>
      </w:pPr>
    </w:p>
    <w:p w:rsidR="00431B4D" w:rsidRPr="00431B4D" w:rsidRDefault="00431B4D" w:rsidP="00431B4D">
      <w:pPr>
        <w:widowControl/>
        <w:jc w:val="center"/>
        <w:rPr>
          <w:rFonts w:ascii="Times New Roman" w:hAnsi="Times New Roman"/>
          <w:b/>
          <w:bCs/>
          <w:sz w:val="28"/>
          <w:szCs w:val="28"/>
          <w:lang w:val="uk-UA"/>
        </w:rPr>
      </w:pPr>
      <w:r w:rsidRPr="00431B4D">
        <w:rPr>
          <w:rFonts w:ascii="Times New Roman" w:hAnsi="Times New Roman"/>
          <w:b/>
          <w:bCs/>
          <w:sz w:val="28"/>
          <w:szCs w:val="28"/>
          <w:lang w:val="uk-UA"/>
        </w:rPr>
        <w:t xml:space="preserve">м. Миколаїв – 2024 р. </w:t>
      </w:r>
    </w:p>
    <w:p w:rsidR="00B62B12" w:rsidRPr="00A97B25" w:rsidRDefault="00B62B12" w:rsidP="0043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4"/>
          <w:lang w:val="uk-UA"/>
        </w:rPr>
      </w:pPr>
    </w:p>
    <w:p w:rsidR="00B62B12" w:rsidRPr="00431B4D" w:rsidRDefault="00C267F8" w:rsidP="00B62B12">
      <w:pPr>
        <w:pStyle w:val="ab"/>
        <w:numPr>
          <w:ilvl w:val="0"/>
          <w:numId w:val="8"/>
        </w:numPr>
        <w:ind w:left="0" w:firstLine="0"/>
        <w:rPr>
          <w:rFonts w:ascii="Times New Roman" w:hAnsi="Times New Roman"/>
          <w:szCs w:val="24"/>
          <w:lang w:val="uk-UA"/>
        </w:rPr>
      </w:pPr>
      <w:r>
        <w:rPr>
          <w:rFonts w:ascii="Times New Roman" w:hAnsi="Times New Roman"/>
          <w:szCs w:val="24"/>
          <w:lang w:val="uk-UA"/>
        </w:rPr>
        <w:lastRenderedPageBreak/>
        <w:t xml:space="preserve">Викласти в новій редакції </w:t>
      </w:r>
      <w:r w:rsidR="00431B4D">
        <w:rPr>
          <w:rFonts w:ascii="Times New Roman" w:hAnsi="Times New Roman"/>
          <w:szCs w:val="24"/>
          <w:lang w:val="uk-UA"/>
        </w:rPr>
        <w:t xml:space="preserve">Розділу 1 Додатку №2 до </w:t>
      </w:r>
      <w:r w:rsidR="00B62B12" w:rsidRPr="00A97B25">
        <w:rPr>
          <w:rFonts w:ascii="Times New Roman" w:hAnsi="Times New Roman"/>
          <w:szCs w:val="24"/>
          <w:lang w:val="uk-UA"/>
        </w:rPr>
        <w:t>тендерної документації:</w:t>
      </w:r>
    </w:p>
    <w:p w:rsidR="00AE6B12" w:rsidRDefault="00AE6B12" w:rsidP="00B62B12">
      <w:pPr>
        <w:rPr>
          <w:rFonts w:ascii="Times New Roman" w:hAnsi="Times New Roman"/>
          <w:szCs w:val="24"/>
          <w:lang w:val="uk-UA"/>
        </w:rPr>
      </w:pPr>
    </w:p>
    <w:p w:rsidR="00431B4D" w:rsidRPr="00431B4D" w:rsidRDefault="00431B4D" w:rsidP="00431B4D">
      <w:pPr>
        <w:widowControl/>
        <w:ind w:left="720"/>
        <w:jc w:val="center"/>
        <w:rPr>
          <w:rFonts w:ascii="Times New Roman" w:eastAsia="Calibri" w:hAnsi="Times New Roman"/>
          <w:b/>
          <w:szCs w:val="24"/>
          <w:lang w:val="uk-UA"/>
        </w:rPr>
      </w:pPr>
      <w:r w:rsidRPr="00431B4D">
        <w:rPr>
          <w:rFonts w:ascii="Times New Roman" w:eastAsia="Calibri" w:hAnsi="Times New Roman"/>
          <w:b/>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rsidR="00431B4D" w:rsidRPr="00431B4D" w:rsidRDefault="00431B4D" w:rsidP="00431B4D">
      <w:pPr>
        <w:widowControl/>
        <w:jc w:val="both"/>
        <w:rPr>
          <w:rFonts w:ascii="Times New Roman" w:hAnsi="Times New Roman"/>
          <w:b/>
          <w:bCs/>
          <w:szCs w:val="24"/>
          <w:lang w:val="uk-UA"/>
        </w:rPr>
      </w:pPr>
    </w:p>
    <w:p w:rsidR="00431B4D" w:rsidRPr="00431B4D" w:rsidRDefault="00431B4D" w:rsidP="00431B4D">
      <w:pPr>
        <w:widowControl/>
        <w:jc w:val="center"/>
        <w:rPr>
          <w:rFonts w:ascii="Times New Roman" w:hAnsi="Times New Roman"/>
          <w:b/>
          <w:bCs/>
          <w:szCs w:val="24"/>
          <w:lang w:val="uk-UA" w:eastAsia="en-US"/>
        </w:rPr>
      </w:pPr>
      <w:r w:rsidRPr="00431B4D">
        <w:rPr>
          <w:rFonts w:ascii="Times New Roman" w:hAnsi="Times New Roman"/>
          <w:b/>
          <w:bCs/>
          <w:szCs w:val="24"/>
          <w:lang w:val="uk-UA" w:eastAsia="en-US"/>
        </w:rPr>
        <w:t>Наявність в учасника процедури закупівлі обладнання, матеріально-технічної бази та технологій</w:t>
      </w:r>
    </w:p>
    <w:p w:rsidR="00431B4D" w:rsidRPr="00431B4D" w:rsidRDefault="00431B4D" w:rsidP="00431B4D">
      <w:pPr>
        <w:widowControl/>
        <w:jc w:val="center"/>
        <w:rPr>
          <w:rFonts w:ascii="Times New Roman" w:hAnsi="Times New Roman"/>
          <w:b/>
          <w:i/>
          <w:szCs w:val="24"/>
          <w:lang w:val="uk-UA"/>
        </w:rPr>
      </w:pPr>
    </w:p>
    <w:p w:rsidR="00431B4D" w:rsidRPr="00431B4D" w:rsidRDefault="00431B4D" w:rsidP="00431B4D">
      <w:pPr>
        <w:widowControl/>
        <w:jc w:val="right"/>
        <w:rPr>
          <w:rFonts w:ascii="Times New Roman" w:hAnsi="Times New Roman"/>
          <w:i/>
          <w:szCs w:val="24"/>
          <w:lang w:val="uk-UA"/>
        </w:rPr>
      </w:pPr>
      <w:r w:rsidRPr="00431B4D">
        <w:rPr>
          <w:rFonts w:ascii="Times New Roman" w:hAnsi="Times New Roman"/>
          <w:i/>
          <w:szCs w:val="24"/>
          <w:lang w:val="uk-UA"/>
        </w:rPr>
        <w:t>Подається у наведеному нижче вигляді, на    фірмовому бланку учасника (за наявністю)</w:t>
      </w:r>
    </w:p>
    <w:p w:rsidR="00431B4D" w:rsidRPr="00431B4D" w:rsidRDefault="00431B4D" w:rsidP="00431B4D">
      <w:pPr>
        <w:widowControl/>
        <w:jc w:val="right"/>
        <w:rPr>
          <w:rFonts w:ascii="Times New Roman" w:hAnsi="Times New Roman"/>
          <w:i/>
          <w:szCs w:val="24"/>
          <w:lang w:val="uk-UA"/>
        </w:rPr>
      </w:pPr>
      <w:r w:rsidRPr="00431B4D">
        <w:rPr>
          <w:rFonts w:ascii="Times New Roman" w:hAnsi="Times New Roman"/>
          <w:i/>
          <w:szCs w:val="24"/>
          <w:lang w:val="uk-UA"/>
        </w:rPr>
        <w:t>Учасник не повинен відступати від даної форми</w:t>
      </w:r>
    </w:p>
    <w:p w:rsidR="00431B4D" w:rsidRPr="00431B4D" w:rsidRDefault="00431B4D" w:rsidP="00431B4D">
      <w:pPr>
        <w:widowControl/>
        <w:jc w:val="right"/>
        <w:rPr>
          <w:rFonts w:ascii="Times New Roman" w:hAnsi="Times New Roman"/>
          <w:szCs w:val="24"/>
          <w:lang w:val="uk-UA"/>
        </w:rPr>
      </w:pPr>
      <w:r w:rsidRPr="00431B4D">
        <w:rPr>
          <w:rFonts w:ascii="Times New Roman" w:hAnsi="Times New Roman"/>
          <w:i/>
          <w:szCs w:val="24"/>
          <w:lang w:val="uk-UA"/>
        </w:rPr>
        <w:t>Таблиця А</w:t>
      </w:r>
    </w:p>
    <w:p w:rsidR="00431B4D" w:rsidRPr="00431B4D" w:rsidRDefault="00431B4D" w:rsidP="00431B4D">
      <w:pPr>
        <w:widowControl/>
        <w:jc w:val="center"/>
        <w:rPr>
          <w:rFonts w:ascii="Times New Roman" w:hAnsi="Times New Roman"/>
          <w:b/>
          <w:szCs w:val="24"/>
          <w:lang w:val="uk-UA"/>
        </w:rPr>
      </w:pPr>
      <w:bookmarkStart w:id="2" w:name="_Hlk44665700"/>
      <w:r w:rsidRPr="00431B4D">
        <w:rPr>
          <w:rFonts w:ascii="Times New Roman" w:hAnsi="Times New Roman"/>
          <w:b/>
          <w:szCs w:val="24"/>
          <w:lang w:val="uk-UA"/>
        </w:rPr>
        <w:t>Довідка*</w:t>
      </w:r>
    </w:p>
    <w:p w:rsidR="00431B4D" w:rsidRPr="00431B4D" w:rsidRDefault="00431B4D" w:rsidP="00431B4D">
      <w:pPr>
        <w:widowControl/>
        <w:jc w:val="center"/>
        <w:rPr>
          <w:rFonts w:ascii="Times New Roman" w:hAnsi="Times New Roman"/>
          <w:b/>
          <w:bCs/>
          <w:szCs w:val="24"/>
          <w:lang w:val="uk-UA"/>
        </w:rPr>
      </w:pPr>
      <w:r w:rsidRPr="00431B4D">
        <w:rPr>
          <w:rFonts w:ascii="Times New Roman" w:hAnsi="Times New Roman"/>
          <w:b/>
          <w:szCs w:val="24"/>
          <w:lang w:val="uk-UA"/>
        </w:rPr>
        <w:t>про наявність обладнання, матеріально-технічної бази та технологій</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278"/>
        <w:gridCol w:w="1271"/>
        <w:gridCol w:w="1494"/>
        <w:gridCol w:w="3885"/>
      </w:tblGrid>
      <w:tr w:rsidR="00431B4D" w:rsidRPr="00431B4D" w:rsidTr="00033367">
        <w:tc>
          <w:tcPr>
            <w:tcW w:w="562" w:type="dxa"/>
            <w:hideMark/>
          </w:tcPr>
          <w:bookmarkEnd w:id="2"/>
          <w:p w:rsidR="00431B4D" w:rsidRPr="00431B4D" w:rsidRDefault="00431B4D" w:rsidP="00431B4D">
            <w:pPr>
              <w:autoSpaceDE w:val="0"/>
              <w:autoSpaceDN w:val="0"/>
              <w:adjustRightInd w:val="0"/>
              <w:rPr>
                <w:rFonts w:ascii="Times New Roman" w:hAnsi="Times New Roman"/>
                <w:szCs w:val="24"/>
                <w:lang w:val="uk-UA"/>
              </w:rPr>
            </w:pPr>
            <w:r w:rsidRPr="00431B4D">
              <w:rPr>
                <w:rFonts w:ascii="Times New Roman" w:hAnsi="Times New Roman"/>
                <w:szCs w:val="24"/>
                <w:lang w:val="uk-UA"/>
              </w:rPr>
              <w:t>№ з/п</w:t>
            </w:r>
          </w:p>
        </w:tc>
        <w:tc>
          <w:tcPr>
            <w:tcW w:w="3278" w:type="dxa"/>
            <w:hideMark/>
          </w:tcPr>
          <w:p w:rsidR="00431B4D" w:rsidRPr="00431B4D" w:rsidRDefault="00431B4D" w:rsidP="00431B4D">
            <w:pPr>
              <w:widowControl/>
              <w:rPr>
                <w:rFonts w:ascii="Times New Roman" w:hAnsi="Times New Roman"/>
                <w:szCs w:val="24"/>
                <w:lang w:val="uk-UA"/>
              </w:rPr>
            </w:pPr>
            <w:r w:rsidRPr="00431B4D">
              <w:rPr>
                <w:rFonts w:ascii="Times New Roman" w:hAnsi="Times New Roman"/>
                <w:szCs w:val="24"/>
                <w:lang w:val="uk-UA"/>
              </w:rPr>
              <w:t>Найменування транспортного засобу, обладнання, устаткування , технологій</w:t>
            </w:r>
          </w:p>
        </w:tc>
        <w:tc>
          <w:tcPr>
            <w:tcW w:w="1271" w:type="dxa"/>
            <w:hideMark/>
          </w:tcPr>
          <w:p w:rsidR="00431B4D" w:rsidRPr="00431B4D" w:rsidRDefault="00431B4D" w:rsidP="00431B4D">
            <w:pPr>
              <w:widowControl/>
              <w:rPr>
                <w:rFonts w:ascii="Times New Roman" w:hAnsi="Times New Roman"/>
                <w:szCs w:val="24"/>
                <w:lang w:val="uk-UA"/>
              </w:rPr>
            </w:pPr>
            <w:r w:rsidRPr="00431B4D">
              <w:rPr>
                <w:rFonts w:ascii="Times New Roman" w:hAnsi="Times New Roman"/>
                <w:szCs w:val="24"/>
                <w:lang w:val="uk-UA"/>
              </w:rPr>
              <w:t>Кількість</w:t>
            </w:r>
          </w:p>
        </w:tc>
        <w:tc>
          <w:tcPr>
            <w:tcW w:w="1494" w:type="dxa"/>
          </w:tcPr>
          <w:p w:rsidR="00431B4D" w:rsidRPr="00431B4D" w:rsidRDefault="00431B4D" w:rsidP="00431B4D">
            <w:pPr>
              <w:widowControl/>
              <w:jc w:val="center"/>
              <w:rPr>
                <w:rFonts w:ascii="Times New Roman" w:hAnsi="Times New Roman"/>
                <w:szCs w:val="24"/>
                <w:lang w:val="uk-UA"/>
              </w:rPr>
            </w:pPr>
            <w:r w:rsidRPr="00431B4D">
              <w:rPr>
                <w:rFonts w:ascii="Times New Roman" w:hAnsi="Times New Roman"/>
                <w:szCs w:val="24"/>
                <w:lang w:val="uk-UA"/>
              </w:rPr>
              <w:t xml:space="preserve"> Марка </w:t>
            </w:r>
          </w:p>
          <w:p w:rsidR="00431B4D" w:rsidRPr="00431B4D" w:rsidRDefault="00431B4D" w:rsidP="00431B4D">
            <w:pPr>
              <w:widowControl/>
              <w:rPr>
                <w:rFonts w:ascii="Times New Roman" w:hAnsi="Times New Roman"/>
                <w:b/>
                <w:szCs w:val="24"/>
                <w:lang w:val="uk-UA"/>
              </w:rPr>
            </w:pPr>
          </w:p>
        </w:tc>
        <w:tc>
          <w:tcPr>
            <w:tcW w:w="3885" w:type="dxa"/>
            <w:hideMark/>
          </w:tcPr>
          <w:p w:rsidR="00431B4D" w:rsidRPr="00431B4D" w:rsidRDefault="00431B4D" w:rsidP="00431B4D">
            <w:pPr>
              <w:widowControl/>
              <w:jc w:val="center"/>
              <w:rPr>
                <w:rFonts w:ascii="Times New Roman" w:hAnsi="Times New Roman"/>
                <w:szCs w:val="24"/>
                <w:lang w:val="uk-UA"/>
              </w:rPr>
            </w:pPr>
            <w:r w:rsidRPr="00431B4D">
              <w:rPr>
                <w:rFonts w:ascii="Times New Roman" w:hAnsi="Times New Roman"/>
                <w:szCs w:val="24"/>
                <w:lang w:val="uk-UA"/>
              </w:rPr>
              <w:t>Власне або орендоване, лізинг, надання послуг техніки, тощо</w:t>
            </w:r>
          </w:p>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szCs w:val="24"/>
                <w:lang w:val="uk-UA"/>
              </w:rPr>
              <w:t xml:space="preserve"> (дата та № договору)</w:t>
            </w:r>
          </w:p>
        </w:tc>
      </w:tr>
      <w:tr w:rsidR="00431B4D" w:rsidRPr="00431B4D" w:rsidTr="00033367">
        <w:tc>
          <w:tcPr>
            <w:tcW w:w="562" w:type="dxa"/>
            <w:hideMark/>
          </w:tcPr>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1.</w:t>
            </w:r>
          </w:p>
        </w:tc>
        <w:tc>
          <w:tcPr>
            <w:tcW w:w="9928" w:type="dxa"/>
            <w:gridSpan w:val="4"/>
            <w:hideMark/>
          </w:tcPr>
          <w:p w:rsidR="00431B4D" w:rsidRPr="00431B4D" w:rsidRDefault="00431B4D" w:rsidP="00431B4D">
            <w:pPr>
              <w:widowControl/>
              <w:rPr>
                <w:rFonts w:ascii="Times New Roman" w:hAnsi="Times New Roman"/>
                <w:b/>
                <w:szCs w:val="24"/>
                <w:lang w:val="uk-UA"/>
              </w:rPr>
            </w:pPr>
            <w:r w:rsidRPr="00431B4D">
              <w:rPr>
                <w:rFonts w:ascii="Times New Roman" w:hAnsi="Times New Roman"/>
                <w:szCs w:val="24"/>
                <w:lang w:val="uk-UA"/>
              </w:rPr>
              <w:t>Будівельні машини і механізми, обладнання, устаткування</w:t>
            </w:r>
          </w:p>
        </w:tc>
      </w:tr>
      <w:tr w:rsidR="00431B4D" w:rsidRPr="00431B4D" w:rsidTr="00033367">
        <w:tc>
          <w:tcPr>
            <w:tcW w:w="562" w:type="dxa"/>
            <w:hideMark/>
          </w:tcPr>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1.1</w:t>
            </w:r>
          </w:p>
        </w:tc>
        <w:tc>
          <w:tcPr>
            <w:tcW w:w="3278" w:type="dxa"/>
            <w:vAlign w:val="center"/>
          </w:tcPr>
          <w:p w:rsidR="00431B4D" w:rsidRPr="00431B4D" w:rsidRDefault="00431B4D" w:rsidP="00431B4D">
            <w:pPr>
              <w:widowControl/>
              <w:rPr>
                <w:rFonts w:ascii="Times New Roman" w:hAnsi="Times New Roman"/>
                <w:szCs w:val="24"/>
                <w:lang w:val="uk-UA"/>
              </w:rPr>
            </w:pPr>
          </w:p>
        </w:tc>
        <w:tc>
          <w:tcPr>
            <w:tcW w:w="1271" w:type="dxa"/>
          </w:tcPr>
          <w:p w:rsidR="00431B4D" w:rsidRPr="00431B4D" w:rsidRDefault="00431B4D" w:rsidP="00431B4D">
            <w:pPr>
              <w:widowControl/>
              <w:rPr>
                <w:rFonts w:ascii="Times New Roman" w:hAnsi="Times New Roman"/>
                <w:szCs w:val="24"/>
                <w:lang w:val="uk-UA"/>
              </w:rPr>
            </w:pPr>
          </w:p>
        </w:tc>
        <w:tc>
          <w:tcPr>
            <w:tcW w:w="1494" w:type="dxa"/>
          </w:tcPr>
          <w:p w:rsidR="00431B4D" w:rsidRPr="00431B4D" w:rsidRDefault="00431B4D" w:rsidP="00431B4D">
            <w:pPr>
              <w:widowControl/>
              <w:rPr>
                <w:rFonts w:ascii="Times New Roman" w:hAnsi="Times New Roman"/>
                <w:szCs w:val="24"/>
                <w:lang w:val="uk-UA"/>
              </w:rPr>
            </w:pPr>
          </w:p>
        </w:tc>
        <w:tc>
          <w:tcPr>
            <w:tcW w:w="3885" w:type="dxa"/>
          </w:tcPr>
          <w:p w:rsidR="00431B4D" w:rsidRPr="00431B4D" w:rsidRDefault="00431B4D" w:rsidP="00431B4D">
            <w:pPr>
              <w:widowControl/>
              <w:jc w:val="center"/>
              <w:rPr>
                <w:rFonts w:ascii="Times New Roman" w:hAnsi="Times New Roman"/>
                <w:szCs w:val="24"/>
                <w:lang w:val="uk-UA"/>
              </w:rPr>
            </w:pPr>
          </w:p>
        </w:tc>
      </w:tr>
      <w:tr w:rsidR="00431B4D" w:rsidRPr="00431B4D" w:rsidTr="00033367">
        <w:tc>
          <w:tcPr>
            <w:tcW w:w="562" w:type="dxa"/>
            <w:hideMark/>
          </w:tcPr>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1.2</w:t>
            </w:r>
          </w:p>
        </w:tc>
        <w:tc>
          <w:tcPr>
            <w:tcW w:w="3278" w:type="dxa"/>
            <w:vAlign w:val="center"/>
          </w:tcPr>
          <w:p w:rsidR="00431B4D" w:rsidRPr="00431B4D" w:rsidRDefault="00431B4D" w:rsidP="00431B4D">
            <w:pPr>
              <w:widowControl/>
              <w:rPr>
                <w:rFonts w:ascii="Times New Roman" w:hAnsi="Times New Roman"/>
                <w:szCs w:val="24"/>
                <w:lang w:val="uk-UA"/>
              </w:rPr>
            </w:pPr>
          </w:p>
        </w:tc>
        <w:tc>
          <w:tcPr>
            <w:tcW w:w="1271" w:type="dxa"/>
          </w:tcPr>
          <w:p w:rsidR="00431B4D" w:rsidRPr="00431B4D" w:rsidRDefault="00431B4D" w:rsidP="00431B4D">
            <w:pPr>
              <w:widowControl/>
              <w:rPr>
                <w:rFonts w:ascii="Times New Roman" w:hAnsi="Times New Roman"/>
                <w:szCs w:val="24"/>
                <w:lang w:val="uk-UA"/>
              </w:rPr>
            </w:pPr>
          </w:p>
        </w:tc>
        <w:tc>
          <w:tcPr>
            <w:tcW w:w="1494" w:type="dxa"/>
          </w:tcPr>
          <w:p w:rsidR="00431B4D" w:rsidRPr="00431B4D" w:rsidRDefault="00431B4D" w:rsidP="00431B4D">
            <w:pPr>
              <w:widowControl/>
              <w:rPr>
                <w:rFonts w:ascii="Times New Roman" w:hAnsi="Times New Roman"/>
                <w:szCs w:val="24"/>
                <w:lang w:val="uk-UA"/>
              </w:rPr>
            </w:pPr>
          </w:p>
        </w:tc>
        <w:tc>
          <w:tcPr>
            <w:tcW w:w="3885" w:type="dxa"/>
          </w:tcPr>
          <w:p w:rsidR="00431B4D" w:rsidRPr="00431B4D" w:rsidRDefault="00431B4D" w:rsidP="00431B4D">
            <w:pPr>
              <w:widowControl/>
              <w:jc w:val="center"/>
              <w:rPr>
                <w:rFonts w:ascii="Times New Roman" w:hAnsi="Times New Roman"/>
                <w:szCs w:val="24"/>
                <w:lang w:val="uk-UA"/>
              </w:rPr>
            </w:pPr>
          </w:p>
        </w:tc>
      </w:tr>
      <w:tr w:rsidR="00431B4D" w:rsidRPr="00431B4D" w:rsidTr="00033367">
        <w:tc>
          <w:tcPr>
            <w:tcW w:w="562" w:type="dxa"/>
          </w:tcPr>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1.3</w:t>
            </w:r>
          </w:p>
        </w:tc>
        <w:tc>
          <w:tcPr>
            <w:tcW w:w="3278" w:type="dxa"/>
            <w:vAlign w:val="center"/>
          </w:tcPr>
          <w:p w:rsidR="00431B4D" w:rsidRPr="00431B4D" w:rsidRDefault="00431B4D" w:rsidP="00431B4D">
            <w:pPr>
              <w:widowControl/>
              <w:rPr>
                <w:rFonts w:ascii="Times New Roman" w:hAnsi="Times New Roman"/>
                <w:szCs w:val="24"/>
                <w:lang w:val="uk-UA"/>
              </w:rPr>
            </w:pPr>
          </w:p>
        </w:tc>
        <w:tc>
          <w:tcPr>
            <w:tcW w:w="1271" w:type="dxa"/>
          </w:tcPr>
          <w:p w:rsidR="00431B4D" w:rsidRPr="00431B4D" w:rsidRDefault="00431B4D" w:rsidP="00431B4D">
            <w:pPr>
              <w:widowControl/>
              <w:rPr>
                <w:rFonts w:ascii="Times New Roman" w:hAnsi="Times New Roman"/>
                <w:szCs w:val="24"/>
                <w:lang w:val="uk-UA"/>
              </w:rPr>
            </w:pPr>
          </w:p>
        </w:tc>
        <w:tc>
          <w:tcPr>
            <w:tcW w:w="1494" w:type="dxa"/>
          </w:tcPr>
          <w:p w:rsidR="00431B4D" w:rsidRPr="00431B4D" w:rsidRDefault="00431B4D" w:rsidP="00431B4D">
            <w:pPr>
              <w:widowControl/>
              <w:rPr>
                <w:rFonts w:ascii="Times New Roman" w:hAnsi="Times New Roman"/>
                <w:szCs w:val="24"/>
                <w:lang w:val="uk-UA"/>
              </w:rPr>
            </w:pPr>
          </w:p>
        </w:tc>
        <w:tc>
          <w:tcPr>
            <w:tcW w:w="3885" w:type="dxa"/>
          </w:tcPr>
          <w:p w:rsidR="00431B4D" w:rsidRPr="00431B4D" w:rsidRDefault="00431B4D" w:rsidP="00431B4D">
            <w:pPr>
              <w:widowControl/>
              <w:jc w:val="center"/>
              <w:rPr>
                <w:rFonts w:ascii="Times New Roman" w:hAnsi="Times New Roman"/>
                <w:szCs w:val="24"/>
                <w:lang w:val="uk-UA"/>
              </w:rPr>
            </w:pPr>
          </w:p>
        </w:tc>
      </w:tr>
      <w:tr w:rsidR="00431B4D" w:rsidRPr="00431B4D" w:rsidTr="00033367">
        <w:tc>
          <w:tcPr>
            <w:tcW w:w="562" w:type="dxa"/>
          </w:tcPr>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1.4</w:t>
            </w:r>
          </w:p>
        </w:tc>
        <w:tc>
          <w:tcPr>
            <w:tcW w:w="3278" w:type="dxa"/>
            <w:vAlign w:val="center"/>
          </w:tcPr>
          <w:p w:rsidR="00431B4D" w:rsidRPr="00431B4D" w:rsidRDefault="00431B4D" w:rsidP="00431B4D">
            <w:pPr>
              <w:widowControl/>
              <w:rPr>
                <w:rFonts w:ascii="Times New Roman" w:hAnsi="Times New Roman"/>
                <w:szCs w:val="24"/>
                <w:lang w:val="uk-UA"/>
              </w:rPr>
            </w:pPr>
          </w:p>
        </w:tc>
        <w:tc>
          <w:tcPr>
            <w:tcW w:w="1271" w:type="dxa"/>
          </w:tcPr>
          <w:p w:rsidR="00431B4D" w:rsidRPr="00431B4D" w:rsidRDefault="00431B4D" w:rsidP="00431B4D">
            <w:pPr>
              <w:widowControl/>
              <w:rPr>
                <w:rFonts w:ascii="Times New Roman" w:hAnsi="Times New Roman"/>
                <w:szCs w:val="24"/>
                <w:lang w:val="uk-UA"/>
              </w:rPr>
            </w:pPr>
          </w:p>
        </w:tc>
        <w:tc>
          <w:tcPr>
            <w:tcW w:w="1494" w:type="dxa"/>
          </w:tcPr>
          <w:p w:rsidR="00431B4D" w:rsidRPr="00431B4D" w:rsidRDefault="00431B4D" w:rsidP="00431B4D">
            <w:pPr>
              <w:widowControl/>
              <w:rPr>
                <w:rFonts w:ascii="Times New Roman" w:hAnsi="Times New Roman"/>
                <w:szCs w:val="24"/>
                <w:lang w:val="uk-UA"/>
              </w:rPr>
            </w:pPr>
          </w:p>
        </w:tc>
        <w:tc>
          <w:tcPr>
            <w:tcW w:w="3885" w:type="dxa"/>
          </w:tcPr>
          <w:p w:rsidR="00431B4D" w:rsidRPr="00431B4D" w:rsidRDefault="00431B4D" w:rsidP="00431B4D">
            <w:pPr>
              <w:widowControl/>
              <w:jc w:val="center"/>
              <w:rPr>
                <w:rFonts w:ascii="Times New Roman" w:hAnsi="Times New Roman"/>
                <w:szCs w:val="24"/>
                <w:lang w:val="uk-UA"/>
              </w:rPr>
            </w:pPr>
          </w:p>
        </w:tc>
      </w:tr>
      <w:tr w:rsidR="00431B4D" w:rsidRPr="00431B4D" w:rsidTr="00033367">
        <w:tc>
          <w:tcPr>
            <w:tcW w:w="562" w:type="dxa"/>
          </w:tcPr>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1.5</w:t>
            </w:r>
          </w:p>
        </w:tc>
        <w:tc>
          <w:tcPr>
            <w:tcW w:w="3278" w:type="dxa"/>
            <w:vAlign w:val="center"/>
          </w:tcPr>
          <w:p w:rsidR="00431B4D" w:rsidRPr="00431B4D" w:rsidRDefault="00431B4D" w:rsidP="00431B4D">
            <w:pPr>
              <w:widowControl/>
              <w:rPr>
                <w:rFonts w:ascii="Times New Roman" w:hAnsi="Times New Roman"/>
                <w:szCs w:val="24"/>
                <w:lang w:val="uk-UA"/>
              </w:rPr>
            </w:pPr>
          </w:p>
        </w:tc>
        <w:tc>
          <w:tcPr>
            <w:tcW w:w="1271" w:type="dxa"/>
          </w:tcPr>
          <w:p w:rsidR="00431B4D" w:rsidRPr="00431B4D" w:rsidRDefault="00431B4D" w:rsidP="00431B4D">
            <w:pPr>
              <w:widowControl/>
              <w:rPr>
                <w:rFonts w:ascii="Times New Roman" w:hAnsi="Times New Roman"/>
                <w:szCs w:val="24"/>
                <w:lang w:val="uk-UA"/>
              </w:rPr>
            </w:pPr>
          </w:p>
        </w:tc>
        <w:tc>
          <w:tcPr>
            <w:tcW w:w="1494" w:type="dxa"/>
          </w:tcPr>
          <w:p w:rsidR="00431B4D" w:rsidRPr="00431B4D" w:rsidRDefault="00431B4D" w:rsidP="00431B4D">
            <w:pPr>
              <w:widowControl/>
              <w:rPr>
                <w:rFonts w:ascii="Times New Roman" w:hAnsi="Times New Roman"/>
                <w:szCs w:val="24"/>
                <w:lang w:val="uk-UA"/>
              </w:rPr>
            </w:pPr>
          </w:p>
        </w:tc>
        <w:tc>
          <w:tcPr>
            <w:tcW w:w="3885" w:type="dxa"/>
          </w:tcPr>
          <w:p w:rsidR="00431B4D" w:rsidRPr="00431B4D" w:rsidRDefault="00431B4D" w:rsidP="00431B4D">
            <w:pPr>
              <w:widowControl/>
              <w:jc w:val="center"/>
              <w:rPr>
                <w:rFonts w:ascii="Times New Roman" w:hAnsi="Times New Roman"/>
                <w:szCs w:val="24"/>
                <w:lang w:val="uk-UA"/>
              </w:rPr>
            </w:pPr>
          </w:p>
        </w:tc>
      </w:tr>
      <w:tr w:rsidR="00431B4D" w:rsidRPr="00431B4D" w:rsidTr="00033367">
        <w:tc>
          <w:tcPr>
            <w:tcW w:w="562" w:type="dxa"/>
          </w:tcPr>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1.6</w:t>
            </w:r>
          </w:p>
        </w:tc>
        <w:tc>
          <w:tcPr>
            <w:tcW w:w="3278" w:type="dxa"/>
          </w:tcPr>
          <w:p w:rsidR="00431B4D" w:rsidRPr="00431B4D" w:rsidRDefault="00431B4D" w:rsidP="00431B4D">
            <w:pPr>
              <w:widowControl/>
              <w:rPr>
                <w:rFonts w:ascii="Times New Roman" w:hAnsi="Times New Roman"/>
                <w:szCs w:val="24"/>
                <w:lang w:val="uk-UA"/>
              </w:rPr>
            </w:pPr>
          </w:p>
        </w:tc>
        <w:tc>
          <w:tcPr>
            <w:tcW w:w="1271" w:type="dxa"/>
          </w:tcPr>
          <w:p w:rsidR="00431B4D" w:rsidRPr="00431B4D" w:rsidRDefault="00431B4D" w:rsidP="00431B4D">
            <w:pPr>
              <w:widowControl/>
              <w:rPr>
                <w:rFonts w:ascii="Times New Roman" w:hAnsi="Times New Roman"/>
                <w:szCs w:val="24"/>
                <w:lang w:val="uk-UA"/>
              </w:rPr>
            </w:pPr>
          </w:p>
        </w:tc>
        <w:tc>
          <w:tcPr>
            <w:tcW w:w="1494" w:type="dxa"/>
          </w:tcPr>
          <w:p w:rsidR="00431B4D" w:rsidRPr="00431B4D" w:rsidRDefault="00431B4D" w:rsidP="00431B4D">
            <w:pPr>
              <w:widowControl/>
              <w:rPr>
                <w:rFonts w:ascii="Times New Roman" w:hAnsi="Times New Roman"/>
                <w:szCs w:val="24"/>
                <w:lang w:val="uk-UA"/>
              </w:rPr>
            </w:pPr>
          </w:p>
        </w:tc>
        <w:tc>
          <w:tcPr>
            <w:tcW w:w="3885" w:type="dxa"/>
          </w:tcPr>
          <w:p w:rsidR="00431B4D" w:rsidRPr="00431B4D" w:rsidRDefault="00431B4D" w:rsidP="00431B4D">
            <w:pPr>
              <w:widowControl/>
              <w:jc w:val="center"/>
              <w:rPr>
                <w:rFonts w:ascii="Times New Roman" w:hAnsi="Times New Roman"/>
                <w:szCs w:val="24"/>
                <w:lang w:val="uk-UA"/>
              </w:rPr>
            </w:pPr>
          </w:p>
        </w:tc>
      </w:tr>
    </w:tbl>
    <w:p w:rsidR="00431B4D" w:rsidRPr="00431B4D" w:rsidRDefault="00431B4D" w:rsidP="00431B4D">
      <w:pPr>
        <w:widowControl/>
        <w:jc w:val="center"/>
        <w:rPr>
          <w:rFonts w:ascii="Times New Roman" w:hAnsi="Times New Roman"/>
          <w:szCs w:val="24"/>
          <w:lang w:val="uk-UA"/>
        </w:rPr>
      </w:pP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_________________________________________________                           _______________</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посада, ім’я ПРІЗВИЩЕ уповноваженої особи учасника</w:t>
      </w:r>
      <w:r w:rsidRPr="00431B4D">
        <w:rPr>
          <w:rFonts w:ascii="Times New Roman" w:hAnsi="Times New Roman"/>
          <w:szCs w:val="24"/>
          <w:lang w:val="uk-UA"/>
        </w:rPr>
        <w:tab/>
      </w:r>
      <w:r w:rsidRPr="00431B4D">
        <w:rPr>
          <w:rFonts w:ascii="Times New Roman" w:hAnsi="Times New Roman"/>
          <w:szCs w:val="24"/>
          <w:lang w:val="uk-UA"/>
        </w:rPr>
        <w:tab/>
      </w:r>
      <w:r w:rsidRPr="00431B4D">
        <w:rPr>
          <w:rFonts w:ascii="Times New Roman" w:hAnsi="Times New Roman"/>
          <w:szCs w:val="24"/>
          <w:lang w:val="uk-UA"/>
        </w:rPr>
        <w:tab/>
      </w:r>
      <w:r w:rsidRPr="00431B4D">
        <w:rPr>
          <w:rFonts w:ascii="Times New Roman" w:hAnsi="Times New Roman"/>
          <w:szCs w:val="24"/>
          <w:lang w:val="uk-UA"/>
        </w:rPr>
        <w:tab/>
        <w:t>(підпис)</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xml:space="preserve">М.П. </w:t>
      </w:r>
    </w:p>
    <w:p w:rsidR="00431B4D" w:rsidRPr="00431B4D" w:rsidRDefault="00431B4D" w:rsidP="00431B4D">
      <w:pPr>
        <w:widowControl/>
        <w:jc w:val="both"/>
        <w:rPr>
          <w:rFonts w:ascii="Times New Roman" w:hAnsi="Times New Roman"/>
          <w:szCs w:val="24"/>
          <w:lang w:val="uk-UA"/>
        </w:rPr>
      </w:pP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*Довідка про наявність обладнання, матеріально-технічної бази та технологій обов’язково повинна містити інформацію про:</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xml:space="preserve">- навантажувач з об’ємом двигуна не менше 1990 см. куб. та масою не менше 2500 кг; </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загальний вантажний бортовий автомобіль з об’ємом двигуна не менше 2800 см.куб. та масою не менше 4600 кг.</w:t>
      </w:r>
    </w:p>
    <w:p w:rsidR="00431B4D" w:rsidRPr="00431B4D" w:rsidRDefault="00431B4D" w:rsidP="00431B4D">
      <w:pPr>
        <w:widowControl/>
        <w:jc w:val="both"/>
        <w:rPr>
          <w:rFonts w:ascii="Times New Roman" w:hAnsi="Times New Roman"/>
          <w:i/>
          <w:iCs/>
          <w:szCs w:val="24"/>
          <w:lang w:val="uk-UA"/>
        </w:rPr>
      </w:pPr>
    </w:p>
    <w:p w:rsidR="00431B4D" w:rsidRPr="00431B4D" w:rsidRDefault="00431B4D" w:rsidP="00431B4D">
      <w:pPr>
        <w:widowControl/>
        <w:jc w:val="both"/>
        <w:rPr>
          <w:rFonts w:ascii="Times New Roman" w:hAnsi="Times New Roman"/>
          <w:szCs w:val="24"/>
          <w:lang w:val="uk-UA"/>
        </w:rPr>
      </w:pPr>
    </w:p>
    <w:p w:rsidR="00431B4D" w:rsidRPr="00431B4D" w:rsidRDefault="00431B4D" w:rsidP="00431B4D">
      <w:pPr>
        <w:widowControl/>
        <w:tabs>
          <w:tab w:val="num" w:pos="1080"/>
          <w:tab w:val="left" w:pos="10381"/>
        </w:tabs>
        <w:jc w:val="both"/>
        <w:rPr>
          <w:rFonts w:ascii="Times New Roman" w:hAnsi="Times New Roman"/>
          <w:szCs w:val="24"/>
          <w:lang w:val="uk-UA"/>
        </w:rPr>
      </w:pPr>
      <w:bookmarkStart w:id="3" w:name="_Hlk44665668"/>
      <w:r w:rsidRPr="00431B4D">
        <w:rPr>
          <w:rFonts w:ascii="Times New Roman" w:hAnsi="Times New Roman"/>
          <w:bCs/>
          <w:szCs w:val="24"/>
          <w:lang w:val="uk-UA"/>
        </w:rPr>
        <w:t>1. Для підтвердження інформації зазначеної в Таблиці «А» учасник повинен надати</w:t>
      </w:r>
      <w:r w:rsidRPr="00431B4D">
        <w:rPr>
          <w:rFonts w:ascii="Times New Roman" w:hAnsi="Times New Roman"/>
          <w:szCs w:val="24"/>
          <w:lang w:val="uk-UA"/>
        </w:rPr>
        <w:t xml:space="preserve">: </w:t>
      </w:r>
    </w:p>
    <w:p w:rsidR="00431B4D" w:rsidRPr="00431B4D" w:rsidRDefault="00431B4D" w:rsidP="00431B4D">
      <w:pPr>
        <w:widowControl/>
        <w:tabs>
          <w:tab w:val="num" w:pos="1080"/>
          <w:tab w:val="left" w:pos="10381"/>
        </w:tabs>
        <w:jc w:val="both"/>
        <w:rPr>
          <w:rFonts w:ascii="Times New Roman" w:hAnsi="Times New Roman"/>
          <w:szCs w:val="24"/>
          <w:lang w:val="uk-UA"/>
        </w:rPr>
      </w:pPr>
      <w:r w:rsidRPr="00431B4D">
        <w:rPr>
          <w:rFonts w:ascii="Times New Roman" w:hAnsi="Times New Roman"/>
          <w:szCs w:val="24"/>
          <w:lang w:val="uk-UA"/>
        </w:rPr>
        <w:t>- у разі, якщо обладнання та матеріально-технічна база є власною надаються свідоцтва про реєстрацію транспортни</w:t>
      </w:r>
      <w:bookmarkStart w:id="4" w:name="_Hlk44495999"/>
      <w:r w:rsidRPr="00431B4D">
        <w:rPr>
          <w:rFonts w:ascii="Times New Roman" w:hAnsi="Times New Roman"/>
          <w:szCs w:val="24"/>
          <w:lang w:val="uk-UA"/>
        </w:rPr>
        <w:t>х засобів (для 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3"/>
      <w:r w:rsidRPr="00431B4D">
        <w:rPr>
          <w:rFonts w:ascii="Times New Roman" w:hAnsi="Times New Roman"/>
          <w:szCs w:val="24"/>
          <w:lang w:val="uk-UA"/>
        </w:rPr>
        <w:t>;</w:t>
      </w:r>
    </w:p>
    <w:bookmarkEnd w:id="4"/>
    <w:p w:rsidR="00431B4D" w:rsidRPr="00431B4D" w:rsidRDefault="00431B4D" w:rsidP="00431B4D">
      <w:pPr>
        <w:widowControl/>
        <w:tabs>
          <w:tab w:val="left" w:pos="252"/>
        </w:tabs>
        <w:jc w:val="both"/>
        <w:rPr>
          <w:rFonts w:ascii="Times New Roman" w:hAnsi="Times New Roman"/>
          <w:szCs w:val="24"/>
          <w:lang w:val="uk-UA"/>
        </w:rPr>
      </w:pPr>
      <w:r w:rsidRPr="00431B4D">
        <w:rPr>
          <w:rFonts w:ascii="Times New Roman" w:hAnsi="Times New Roman"/>
          <w:szCs w:val="24"/>
          <w:lang w:val="uk-UA"/>
        </w:rPr>
        <w:t xml:space="preserve">- у разі залучення до виконання робіт машин, механізмів та техніки надається документ, що підтверджує підстави залучення учасником зазначеної техніки (договір оренди/ лізингу/надання послуг техніки, тощо). </w:t>
      </w:r>
      <w:r w:rsidRPr="00431B4D">
        <w:rPr>
          <w:rFonts w:ascii="Times New Roman" w:hAnsi="Times New Roman"/>
          <w:bCs/>
          <w:szCs w:val="24"/>
          <w:lang w:val="uk-UA"/>
        </w:rPr>
        <w:t xml:space="preserve">Договори </w:t>
      </w:r>
      <w:r w:rsidRPr="00431B4D">
        <w:rPr>
          <w:rFonts w:ascii="Times New Roman" w:hAnsi="Times New Roman"/>
          <w:szCs w:val="24"/>
          <w:lang w:val="uk-UA" w:eastAsia="en-US"/>
        </w:rPr>
        <w:t xml:space="preserve">повинні бути чинними на момент їх подання, та належно оформлені. </w:t>
      </w:r>
      <w:r w:rsidRPr="00431B4D">
        <w:rPr>
          <w:rFonts w:ascii="Times New Roman" w:hAnsi="Times New Roman"/>
          <w:bCs/>
          <w:szCs w:val="24"/>
          <w:lang w:val="uk-UA"/>
        </w:rPr>
        <w:t xml:space="preserve">А також, </w:t>
      </w:r>
      <w:r w:rsidRPr="00431B4D">
        <w:rPr>
          <w:rFonts w:ascii="Times New Roman" w:hAnsi="Times New Roman"/>
          <w:szCs w:val="24"/>
          <w:lang w:val="uk-UA"/>
        </w:rPr>
        <w:t xml:space="preserve">учасники в складі тендерної пропозиції надають оригінал листа-підтвердження від орендодавця (надавача послуг, тощо) щодо не заперечення використання його машин, механізмів та техніки для виконання робіт учасником за предметом закупівлі. </w:t>
      </w:r>
    </w:p>
    <w:p w:rsidR="00431B4D" w:rsidRPr="00431B4D" w:rsidRDefault="00431B4D" w:rsidP="00431B4D">
      <w:pPr>
        <w:widowControl/>
        <w:tabs>
          <w:tab w:val="left" w:pos="252"/>
        </w:tabs>
        <w:jc w:val="both"/>
        <w:rPr>
          <w:rFonts w:ascii="Times New Roman" w:hAnsi="Times New Roman"/>
          <w:szCs w:val="24"/>
          <w:lang w:val="uk-UA"/>
        </w:rPr>
      </w:pPr>
      <w:r w:rsidRPr="00431B4D">
        <w:rPr>
          <w:rFonts w:ascii="Times New Roman" w:hAnsi="Times New Roman"/>
          <w:szCs w:val="24"/>
          <w:lang w:val="uk-UA"/>
        </w:rPr>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w:t>
      </w:r>
      <w:r w:rsidRPr="00431B4D">
        <w:rPr>
          <w:rFonts w:ascii="Times New Roman" w:hAnsi="Times New Roman"/>
          <w:szCs w:val="24"/>
          <w:lang w:val="uk-UA"/>
        </w:rPr>
        <w:lastRenderedPageBreak/>
        <w:t>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431B4D" w:rsidRPr="00431B4D" w:rsidRDefault="00431B4D" w:rsidP="00431B4D">
      <w:pPr>
        <w:widowControl/>
        <w:jc w:val="center"/>
        <w:rPr>
          <w:rFonts w:ascii="Times New Roman" w:hAnsi="Times New Roman"/>
          <w:b/>
          <w:bCs/>
          <w:szCs w:val="24"/>
          <w:lang w:val="uk-UA" w:eastAsia="en-US"/>
        </w:rPr>
      </w:pPr>
    </w:p>
    <w:p w:rsidR="00431B4D" w:rsidRPr="00431B4D" w:rsidRDefault="00431B4D" w:rsidP="00431B4D">
      <w:pPr>
        <w:widowControl/>
        <w:jc w:val="center"/>
        <w:rPr>
          <w:rFonts w:ascii="Times New Roman" w:hAnsi="Times New Roman"/>
          <w:b/>
          <w:bCs/>
          <w:szCs w:val="24"/>
          <w:lang w:val="uk-UA" w:eastAsia="en-US"/>
        </w:rPr>
      </w:pPr>
      <w:r w:rsidRPr="00431B4D">
        <w:rPr>
          <w:rFonts w:ascii="Times New Roman" w:hAnsi="Times New Roman"/>
          <w:b/>
          <w:bCs/>
          <w:szCs w:val="24"/>
          <w:lang w:val="uk-UA" w:eastAsia="en-US"/>
        </w:rPr>
        <w:t>Наявність в учасника процедури закупівлі працівників відповідної кваліфікації, які мають необхідні знання та досвід</w:t>
      </w:r>
    </w:p>
    <w:p w:rsidR="00431B4D" w:rsidRPr="00431B4D" w:rsidRDefault="00431B4D" w:rsidP="00431B4D">
      <w:pPr>
        <w:widowControl/>
        <w:rPr>
          <w:rFonts w:ascii="Times New Roman" w:hAnsi="Times New Roman"/>
          <w:i/>
          <w:szCs w:val="24"/>
          <w:lang w:val="uk-UA"/>
        </w:rPr>
      </w:pPr>
    </w:p>
    <w:p w:rsidR="00431B4D" w:rsidRPr="00431B4D" w:rsidRDefault="00431B4D" w:rsidP="00431B4D">
      <w:pPr>
        <w:widowControl/>
        <w:jc w:val="both"/>
        <w:rPr>
          <w:rFonts w:ascii="Times New Roman" w:hAnsi="Times New Roman"/>
          <w:szCs w:val="24"/>
          <w:lang w:val="uk-UA"/>
        </w:rPr>
      </w:pPr>
    </w:p>
    <w:p w:rsidR="00431B4D" w:rsidRPr="00431B4D" w:rsidRDefault="00431B4D" w:rsidP="00431B4D">
      <w:pPr>
        <w:widowControl/>
        <w:jc w:val="right"/>
        <w:rPr>
          <w:rFonts w:ascii="Times New Roman" w:hAnsi="Times New Roman"/>
          <w:i/>
          <w:szCs w:val="24"/>
          <w:lang w:val="uk-UA"/>
        </w:rPr>
      </w:pPr>
      <w:r w:rsidRPr="00431B4D">
        <w:rPr>
          <w:rFonts w:ascii="Times New Roman" w:hAnsi="Times New Roman"/>
          <w:i/>
          <w:szCs w:val="24"/>
          <w:lang w:val="uk-UA"/>
        </w:rPr>
        <w:t>Подається у наведеному нижче вигляді, на    фірмовому бланку учасника (за наявністю)</w:t>
      </w:r>
    </w:p>
    <w:p w:rsidR="00431B4D" w:rsidRPr="00431B4D" w:rsidRDefault="00431B4D" w:rsidP="00431B4D">
      <w:pPr>
        <w:widowControl/>
        <w:jc w:val="right"/>
        <w:rPr>
          <w:rFonts w:ascii="Times New Roman" w:hAnsi="Times New Roman"/>
          <w:i/>
          <w:szCs w:val="24"/>
          <w:lang w:val="uk-UA"/>
        </w:rPr>
      </w:pPr>
      <w:r w:rsidRPr="00431B4D">
        <w:rPr>
          <w:rFonts w:ascii="Times New Roman" w:hAnsi="Times New Roman"/>
          <w:i/>
          <w:szCs w:val="24"/>
          <w:lang w:val="uk-UA"/>
        </w:rPr>
        <w:t>Учасник не повинен відступати від даної форми</w:t>
      </w:r>
    </w:p>
    <w:p w:rsidR="00431B4D" w:rsidRPr="00431B4D" w:rsidRDefault="00431B4D" w:rsidP="00431B4D">
      <w:pPr>
        <w:widowControl/>
        <w:jc w:val="right"/>
        <w:rPr>
          <w:rFonts w:ascii="Times New Roman" w:hAnsi="Times New Roman"/>
          <w:i/>
          <w:szCs w:val="24"/>
          <w:lang w:val="uk-UA"/>
        </w:rPr>
      </w:pPr>
      <w:r w:rsidRPr="00431B4D">
        <w:rPr>
          <w:rFonts w:ascii="Times New Roman" w:hAnsi="Times New Roman"/>
          <w:i/>
          <w:szCs w:val="24"/>
          <w:lang w:val="uk-UA"/>
        </w:rPr>
        <w:t>Таблиця Б</w:t>
      </w:r>
    </w:p>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Довідка**</w:t>
      </w:r>
    </w:p>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 xml:space="preserve">про наявність робітників основних будівельних професій </w:t>
      </w:r>
    </w:p>
    <w:p w:rsidR="00431B4D" w:rsidRPr="00431B4D" w:rsidRDefault="00431B4D" w:rsidP="00431B4D">
      <w:pPr>
        <w:widowControl/>
        <w:jc w:val="center"/>
        <w:rPr>
          <w:rFonts w:ascii="Times New Roman" w:hAnsi="Times New Roman"/>
          <w:b/>
          <w:szCs w:val="24"/>
          <w:lang w:val="uk-UA"/>
        </w:rPr>
      </w:pPr>
      <w:r w:rsidRPr="00431B4D">
        <w:rPr>
          <w:rFonts w:ascii="Times New Roman" w:hAnsi="Times New Roman"/>
          <w:b/>
          <w:szCs w:val="24"/>
          <w:lang w:val="uk-UA"/>
        </w:rPr>
        <w:t>учасника для виконання замовлення</w:t>
      </w:r>
    </w:p>
    <w:tbl>
      <w:tblPr>
        <w:tblW w:w="10710" w:type="dxa"/>
        <w:tblInd w:w="-572" w:type="dxa"/>
        <w:tblLayout w:type="fixed"/>
        <w:tblLook w:val="04A0"/>
      </w:tblPr>
      <w:tblGrid>
        <w:gridCol w:w="543"/>
        <w:gridCol w:w="1860"/>
        <w:gridCol w:w="2816"/>
        <w:gridCol w:w="1415"/>
        <w:gridCol w:w="1415"/>
        <w:gridCol w:w="2661"/>
      </w:tblGrid>
      <w:tr w:rsidR="00431B4D" w:rsidRPr="00431B4D" w:rsidTr="00033367">
        <w:tc>
          <w:tcPr>
            <w:tcW w:w="543"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Cs/>
                <w:color w:val="000000"/>
                <w:szCs w:val="24"/>
                <w:lang w:val="uk-UA"/>
              </w:rPr>
            </w:pPr>
            <w:r w:rsidRPr="00431B4D">
              <w:rPr>
                <w:rFonts w:ascii="Times New Roman" w:hAnsi="Times New Roman"/>
                <w:bCs/>
                <w:color w:val="000000"/>
                <w:szCs w:val="24"/>
                <w:lang w:val="uk-UA"/>
              </w:rPr>
              <w:t>№ з/п</w:t>
            </w:r>
          </w:p>
        </w:tc>
        <w:tc>
          <w:tcPr>
            <w:tcW w:w="1860"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Cs/>
                <w:color w:val="000000"/>
                <w:szCs w:val="24"/>
                <w:lang w:val="uk-UA"/>
              </w:rPr>
            </w:pPr>
            <w:r w:rsidRPr="00431B4D">
              <w:rPr>
                <w:rFonts w:ascii="Times New Roman" w:hAnsi="Times New Roman"/>
                <w:bCs/>
                <w:color w:val="000000"/>
                <w:szCs w:val="24"/>
                <w:lang w:val="uk-UA"/>
              </w:rPr>
              <w:t>Назва спеціальності</w:t>
            </w:r>
          </w:p>
        </w:tc>
        <w:tc>
          <w:tcPr>
            <w:tcW w:w="2816"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Cs/>
                <w:color w:val="000000"/>
                <w:szCs w:val="24"/>
                <w:lang w:val="uk-UA"/>
              </w:rPr>
            </w:pPr>
            <w:r w:rsidRPr="00431B4D">
              <w:rPr>
                <w:rFonts w:ascii="Times New Roman" w:hAnsi="Times New Roman"/>
                <w:bCs/>
                <w:color w:val="000000"/>
                <w:szCs w:val="24"/>
                <w:lang w:val="uk-UA"/>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Cs/>
                <w:color w:val="000000"/>
                <w:szCs w:val="24"/>
                <w:lang w:val="uk-UA"/>
              </w:rPr>
            </w:pPr>
            <w:r w:rsidRPr="00431B4D">
              <w:rPr>
                <w:rFonts w:ascii="Times New Roman" w:hAnsi="Times New Roman"/>
                <w:bCs/>
                <w:color w:val="000000"/>
                <w:szCs w:val="24"/>
                <w:lang w:val="uk-UA"/>
              </w:rPr>
              <w:t>Наявність в організації (роб.)</w:t>
            </w:r>
          </w:p>
        </w:tc>
        <w:tc>
          <w:tcPr>
            <w:tcW w:w="1415"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Cs/>
                <w:color w:val="000000"/>
                <w:szCs w:val="24"/>
                <w:lang w:val="uk-UA"/>
              </w:rPr>
            </w:pPr>
            <w:r w:rsidRPr="00431B4D">
              <w:rPr>
                <w:rFonts w:ascii="Times New Roman" w:hAnsi="Times New Roman"/>
                <w:bCs/>
                <w:color w:val="000000"/>
                <w:szCs w:val="24"/>
                <w:lang w:val="uk-UA"/>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rsidR="00431B4D" w:rsidRPr="00431B4D" w:rsidRDefault="00431B4D" w:rsidP="00431B4D">
            <w:pPr>
              <w:widowControl/>
              <w:jc w:val="center"/>
              <w:rPr>
                <w:rFonts w:ascii="Times New Roman" w:hAnsi="Times New Roman"/>
                <w:bCs/>
                <w:szCs w:val="24"/>
                <w:lang w:val="uk-UA"/>
              </w:rPr>
            </w:pPr>
            <w:r w:rsidRPr="00431B4D">
              <w:rPr>
                <w:rFonts w:ascii="Times New Roman" w:hAnsi="Times New Roman"/>
                <w:bCs/>
                <w:color w:val="000000"/>
                <w:szCs w:val="24"/>
                <w:lang w:val="uk-UA"/>
              </w:rPr>
              <w:t>Робітники субпідрядних організацій (роб.).</w:t>
            </w:r>
          </w:p>
        </w:tc>
      </w:tr>
      <w:tr w:rsidR="00431B4D" w:rsidRPr="00431B4D" w:rsidTr="00033367">
        <w:trPr>
          <w:trHeight w:val="70"/>
        </w:trPr>
        <w:tc>
          <w:tcPr>
            <w:tcW w:w="543"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
                <w:color w:val="000000"/>
                <w:szCs w:val="24"/>
                <w:lang w:val="uk-UA"/>
              </w:rPr>
            </w:pPr>
            <w:r w:rsidRPr="00431B4D">
              <w:rPr>
                <w:rFonts w:ascii="Times New Roman" w:hAnsi="Times New Roman"/>
                <w:color w:val="000000"/>
                <w:szCs w:val="24"/>
                <w:lang w:val="uk-UA"/>
              </w:rPr>
              <w:t>1</w:t>
            </w:r>
          </w:p>
        </w:tc>
        <w:tc>
          <w:tcPr>
            <w:tcW w:w="1860" w:type="dxa"/>
            <w:tcBorders>
              <w:top w:val="single" w:sz="4" w:space="0" w:color="000000"/>
              <w:left w:val="single" w:sz="4" w:space="0" w:color="000000"/>
              <w:bottom w:val="single" w:sz="4" w:space="0" w:color="000000"/>
              <w:right w:val="nil"/>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c>
          <w:tcPr>
            <w:tcW w:w="2816" w:type="dxa"/>
            <w:tcBorders>
              <w:top w:val="single" w:sz="4" w:space="0" w:color="000000"/>
              <w:left w:val="single" w:sz="4" w:space="0" w:color="000000"/>
              <w:bottom w:val="single" w:sz="4" w:space="0" w:color="000000"/>
              <w:right w:val="nil"/>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c>
          <w:tcPr>
            <w:tcW w:w="1415" w:type="dxa"/>
            <w:tcBorders>
              <w:top w:val="single" w:sz="4" w:space="0" w:color="000000"/>
              <w:left w:val="single" w:sz="4" w:space="0" w:color="000000"/>
              <w:bottom w:val="single" w:sz="4" w:space="0" w:color="000000"/>
              <w:right w:val="nil"/>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c>
          <w:tcPr>
            <w:tcW w:w="1415" w:type="dxa"/>
            <w:tcBorders>
              <w:top w:val="single" w:sz="4" w:space="0" w:color="000000"/>
              <w:left w:val="single" w:sz="4" w:space="0" w:color="000000"/>
              <w:bottom w:val="single" w:sz="4" w:space="0" w:color="000000"/>
              <w:right w:val="nil"/>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r>
    </w:tbl>
    <w:p w:rsidR="00431B4D" w:rsidRPr="00431B4D" w:rsidRDefault="00431B4D" w:rsidP="00431B4D">
      <w:pPr>
        <w:widowControl/>
        <w:jc w:val="center"/>
        <w:rPr>
          <w:rFonts w:ascii="Times New Roman" w:hAnsi="Times New Roman"/>
          <w:i/>
          <w:szCs w:val="24"/>
          <w:lang w:val="uk-UA"/>
        </w:rPr>
      </w:pP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______________________________________________                           _______________</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посада, ім’я ПРІЗВИЩЕ уповноваженої особи учасника</w:t>
      </w:r>
      <w:r w:rsidRPr="00431B4D">
        <w:rPr>
          <w:rFonts w:ascii="Times New Roman" w:hAnsi="Times New Roman"/>
          <w:szCs w:val="24"/>
          <w:lang w:val="uk-UA"/>
        </w:rPr>
        <w:tab/>
      </w:r>
      <w:r w:rsidRPr="00431B4D">
        <w:rPr>
          <w:rFonts w:ascii="Times New Roman" w:hAnsi="Times New Roman"/>
          <w:szCs w:val="24"/>
          <w:lang w:val="uk-UA"/>
        </w:rPr>
        <w:tab/>
      </w:r>
      <w:r w:rsidRPr="00431B4D">
        <w:rPr>
          <w:rFonts w:ascii="Times New Roman" w:hAnsi="Times New Roman"/>
          <w:szCs w:val="24"/>
          <w:lang w:val="uk-UA"/>
        </w:rPr>
        <w:tab/>
      </w:r>
      <w:r w:rsidRPr="00431B4D">
        <w:rPr>
          <w:rFonts w:ascii="Times New Roman" w:hAnsi="Times New Roman"/>
          <w:szCs w:val="24"/>
          <w:lang w:val="uk-UA"/>
        </w:rPr>
        <w:tab/>
        <w:t>(підпис)</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xml:space="preserve">М.П. </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Довідка</w:t>
      </w:r>
      <w:r w:rsidRPr="00431B4D">
        <w:rPr>
          <w:rFonts w:ascii="Calibri" w:eastAsia="Calibri" w:hAnsi="Calibri"/>
          <w:sz w:val="22"/>
          <w:szCs w:val="22"/>
          <w:lang w:val="uk-UA" w:eastAsia="en-US"/>
        </w:rPr>
        <w:t xml:space="preserve"> </w:t>
      </w:r>
      <w:r w:rsidRPr="00431B4D">
        <w:rPr>
          <w:rFonts w:ascii="Times New Roman" w:hAnsi="Times New Roman"/>
          <w:szCs w:val="24"/>
          <w:lang w:val="uk-UA"/>
        </w:rPr>
        <w:t>про наявність робітників основних будівельних професій учасника для виконання замовлення обов’язково повинна містити інформацію про наявність в учасника таких робітників як:</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не менше одного лицювальника-плиточника;</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не менше одного майстра будівельних та монтажних робіт.</w:t>
      </w:r>
    </w:p>
    <w:p w:rsidR="00431B4D" w:rsidRPr="00431B4D" w:rsidRDefault="00431B4D" w:rsidP="00431B4D">
      <w:pPr>
        <w:widowControl/>
        <w:jc w:val="both"/>
        <w:rPr>
          <w:rFonts w:ascii="Times New Roman" w:hAnsi="Times New Roman"/>
          <w:szCs w:val="24"/>
          <w:lang w:val="uk-UA"/>
        </w:rPr>
      </w:pP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1. Для підтвердження інформації про наявність робітників, інформація про яких міститься в довідці згідно таблиці Б, учасник повинен надати:</w:t>
      </w:r>
    </w:p>
    <w:p w:rsidR="00431B4D" w:rsidRPr="00431B4D" w:rsidRDefault="00431B4D" w:rsidP="00431B4D">
      <w:pPr>
        <w:widowControl/>
        <w:jc w:val="both"/>
        <w:rPr>
          <w:rFonts w:ascii="Times New Roman" w:hAnsi="Times New Roman"/>
          <w:iCs/>
          <w:color w:val="000000"/>
          <w:szCs w:val="24"/>
          <w:lang w:val="uk-UA"/>
        </w:rPr>
      </w:pPr>
      <w:r w:rsidRPr="00431B4D">
        <w:rPr>
          <w:rFonts w:ascii="Times New Roman" w:hAnsi="Times New Roman"/>
          <w:color w:val="000000"/>
          <w:szCs w:val="24"/>
          <w:lang w:val="uk-UA"/>
        </w:rPr>
        <w:t xml:space="preserve">- трудові книжки </w:t>
      </w:r>
      <w:r w:rsidRPr="00431B4D">
        <w:rPr>
          <w:rFonts w:ascii="Times New Roman" w:hAnsi="Times New Roman"/>
          <w:szCs w:val="24"/>
          <w:lang w:val="uk-UA"/>
        </w:rPr>
        <w:t xml:space="preserve">(1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w:t>
      </w:r>
      <w:r w:rsidRPr="00431B4D">
        <w:rPr>
          <w:rFonts w:ascii="Times New Roman" w:hAnsi="Times New Roman"/>
          <w:color w:val="000000"/>
          <w:szCs w:val="24"/>
          <w:lang w:val="uk-UA"/>
        </w:rPr>
        <w:t>шляхом надання сканованих з оригіналу копій.</w:t>
      </w:r>
      <w:r w:rsidRPr="00431B4D">
        <w:rPr>
          <w:rFonts w:ascii="Times New Roman" w:hAnsi="Times New Roman"/>
          <w:iCs/>
          <w:color w:val="000000"/>
          <w:szCs w:val="24"/>
          <w:lang w:val="uk-UA"/>
        </w:rPr>
        <w:t xml:space="preserve"> </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1 – 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rsidR="00431B4D" w:rsidRPr="00431B4D" w:rsidRDefault="00431B4D" w:rsidP="00431B4D">
      <w:pPr>
        <w:widowControl/>
        <w:jc w:val="right"/>
        <w:rPr>
          <w:rFonts w:ascii="Times New Roman" w:hAnsi="Times New Roman"/>
          <w:i/>
          <w:szCs w:val="24"/>
          <w:lang w:val="uk-UA"/>
        </w:rPr>
      </w:pPr>
    </w:p>
    <w:p w:rsidR="00431B4D" w:rsidRPr="00431B4D" w:rsidRDefault="00431B4D" w:rsidP="00431B4D">
      <w:pPr>
        <w:widowControl/>
        <w:jc w:val="center"/>
        <w:rPr>
          <w:rFonts w:ascii="Times New Roman" w:hAnsi="Times New Roman"/>
          <w:b/>
          <w:bCs/>
          <w:szCs w:val="24"/>
          <w:lang w:val="uk-UA" w:eastAsia="en-US"/>
        </w:rPr>
      </w:pPr>
      <w:bookmarkStart w:id="5" w:name="_Hlk106271180"/>
      <w:r w:rsidRPr="00431B4D">
        <w:rPr>
          <w:rFonts w:ascii="Times New Roman" w:hAnsi="Times New Roman"/>
          <w:b/>
          <w:bCs/>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431B4D" w:rsidRPr="00431B4D" w:rsidRDefault="00431B4D" w:rsidP="00431B4D">
      <w:pPr>
        <w:widowControl/>
        <w:jc w:val="right"/>
        <w:rPr>
          <w:rFonts w:ascii="Times New Roman" w:hAnsi="Times New Roman"/>
          <w:b/>
          <w:i/>
          <w:szCs w:val="24"/>
          <w:lang w:val="uk-UA"/>
        </w:rPr>
      </w:pPr>
    </w:p>
    <w:p w:rsidR="00431B4D" w:rsidRPr="00431B4D" w:rsidRDefault="00431B4D" w:rsidP="00431B4D">
      <w:pPr>
        <w:widowControl/>
        <w:jc w:val="right"/>
        <w:rPr>
          <w:rFonts w:ascii="Times New Roman" w:hAnsi="Times New Roman"/>
          <w:i/>
          <w:szCs w:val="24"/>
          <w:lang w:val="uk-UA"/>
        </w:rPr>
      </w:pPr>
      <w:r w:rsidRPr="00431B4D">
        <w:rPr>
          <w:rFonts w:ascii="Times New Roman" w:hAnsi="Times New Roman"/>
          <w:i/>
          <w:szCs w:val="24"/>
          <w:lang w:val="uk-UA"/>
        </w:rPr>
        <w:t>Подається у наведеному нижче вигляді, на фірмовому бланку учасника (за наявністю)</w:t>
      </w:r>
    </w:p>
    <w:p w:rsidR="00431B4D" w:rsidRPr="00431B4D" w:rsidRDefault="00431B4D" w:rsidP="00431B4D">
      <w:pPr>
        <w:widowControl/>
        <w:jc w:val="right"/>
        <w:rPr>
          <w:rFonts w:ascii="Times New Roman" w:hAnsi="Times New Roman"/>
          <w:i/>
          <w:szCs w:val="24"/>
          <w:lang w:val="uk-UA"/>
        </w:rPr>
      </w:pPr>
      <w:r w:rsidRPr="00431B4D">
        <w:rPr>
          <w:rFonts w:ascii="Times New Roman" w:hAnsi="Times New Roman"/>
          <w:i/>
          <w:szCs w:val="24"/>
          <w:lang w:val="uk-UA"/>
        </w:rPr>
        <w:t>Учасник не повинен відступати від даної форми</w:t>
      </w:r>
    </w:p>
    <w:p w:rsidR="00431B4D" w:rsidRPr="00431B4D" w:rsidRDefault="00431B4D" w:rsidP="00431B4D">
      <w:pPr>
        <w:widowControl/>
        <w:jc w:val="right"/>
        <w:rPr>
          <w:rFonts w:ascii="Times New Roman" w:hAnsi="Times New Roman"/>
          <w:szCs w:val="24"/>
          <w:lang w:val="uk-UA"/>
        </w:rPr>
      </w:pPr>
      <w:r w:rsidRPr="00431B4D">
        <w:rPr>
          <w:rFonts w:ascii="Times New Roman" w:hAnsi="Times New Roman"/>
          <w:i/>
          <w:szCs w:val="24"/>
          <w:lang w:val="uk-UA"/>
        </w:rPr>
        <w:t>Таблиця В</w:t>
      </w:r>
    </w:p>
    <w:bookmarkEnd w:id="5"/>
    <w:p w:rsidR="00F03A58" w:rsidRDefault="00F03A58" w:rsidP="00431B4D">
      <w:pPr>
        <w:widowControl/>
        <w:jc w:val="center"/>
        <w:rPr>
          <w:rFonts w:ascii="Times New Roman" w:hAnsi="Times New Roman"/>
          <w:b/>
          <w:szCs w:val="24"/>
          <w:lang w:val="uk-UA" w:eastAsia="uk-UA"/>
        </w:rPr>
      </w:pPr>
    </w:p>
    <w:p w:rsidR="00431B4D" w:rsidRPr="00431B4D" w:rsidRDefault="00431B4D" w:rsidP="00431B4D">
      <w:pPr>
        <w:widowControl/>
        <w:jc w:val="center"/>
        <w:rPr>
          <w:rFonts w:ascii="Times New Roman" w:hAnsi="Times New Roman"/>
          <w:b/>
          <w:szCs w:val="24"/>
          <w:lang w:val="uk-UA" w:eastAsia="uk-UA"/>
        </w:rPr>
      </w:pPr>
      <w:r w:rsidRPr="00431B4D">
        <w:rPr>
          <w:rFonts w:ascii="Times New Roman" w:hAnsi="Times New Roman"/>
          <w:b/>
          <w:szCs w:val="24"/>
          <w:lang w:val="uk-UA" w:eastAsia="uk-UA"/>
        </w:rPr>
        <w:lastRenderedPageBreak/>
        <w:t>Довідка</w:t>
      </w:r>
    </w:p>
    <w:p w:rsidR="00431B4D" w:rsidRPr="00431B4D" w:rsidRDefault="00431B4D" w:rsidP="00431B4D">
      <w:pPr>
        <w:widowControl/>
        <w:jc w:val="center"/>
        <w:rPr>
          <w:rFonts w:ascii="Times New Roman" w:hAnsi="Times New Roman"/>
          <w:b/>
          <w:szCs w:val="24"/>
          <w:lang w:val="uk-UA" w:eastAsia="uk-UA"/>
        </w:rPr>
      </w:pPr>
      <w:r w:rsidRPr="00431B4D">
        <w:rPr>
          <w:rFonts w:ascii="Times New Roman" w:hAnsi="Times New Roman"/>
          <w:b/>
          <w:szCs w:val="24"/>
          <w:lang w:val="uk-UA" w:eastAsia="uk-UA"/>
        </w:rPr>
        <w:t>про наявність документально підтвердженого досвіду виконання аналогічного договору</w:t>
      </w:r>
    </w:p>
    <w:p w:rsidR="00431B4D" w:rsidRPr="00431B4D" w:rsidRDefault="00431B4D" w:rsidP="00431B4D">
      <w:pPr>
        <w:widowControl/>
        <w:jc w:val="center"/>
        <w:rPr>
          <w:rFonts w:ascii="Times New Roman" w:hAnsi="Times New Roman"/>
          <w:b/>
          <w:szCs w:val="24"/>
          <w:lang w:val="uk-UA" w:eastAsia="uk-UA"/>
        </w:rPr>
      </w:pPr>
    </w:p>
    <w:tbl>
      <w:tblPr>
        <w:tblW w:w="9885" w:type="dxa"/>
        <w:tblInd w:w="-110" w:type="dxa"/>
        <w:tblLayout w:type="fixed"/>
        <w:tblLook w:val="04A0"/>
      </w:tblPr>
      <w:tblGrid>
        <w:gridCol w:w="548"/>
        <w:gridCol w:w="2077"/>
        <w:gridCol w:w="2257"/>
        <w:gridCol w:w="1196"/>
        <w:gridCol w:w="3807"/>
      </w:tblGrid>
      <w:tr w:rsidR="00431B4D" w:rsidRPr="00431B4D" w:rsidTr="00033367">
        <w:trPr>
          <w:trHeight w:val="1181"/>
        </w:trPr>
        <w:tc>
          <w:tcPr>
            <w:tcW w:w="549"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
                <w:color w:val="000000"/>
                <w:szCs w:val="24"/>
                <w:lang w:val="uk-UA"/>
              </w:rPr>
            </w:pPr>
            <w:r w:rsidRPr="00431B4D">
              <w:rPr>
                <w:rFonts w:ascii="Times New Roman" w:hAnsi="Times New Roman"/>
                <w:b/>
                <w:color w:val="000000"/>
                <w:szCs w:val="24"/>
                <w:lang w:val="uk-UA"/>
              </w:rPr>
              <w:t>№ з/п</w:t>
            </w:r>
          </w:p>
        </w:tc>
        <w:tc>
          <w:tcPr>
            <w:tcW w:w="2077"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
                <w:color w:val="000000"/>
                <w:szCs w:val="24"/>
                <w:lang w:val="uk-UA"/>
              </w:rPr>
            </w:pPr>
            <w:r w:rsidRPr="00431B4D">
              <w:rPr>
                <w:rFonts w:ascii="Times New Roman" w:hAnsi="Times New Roman"/>
                <w:b/>
                <w:color w:val="000000"/>
                <w:szCs w:val="24"/>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
                <w:color w:val="000000"/>
                <w:szCs w:val="24"/>
                <w:lang w:val="uk-UA"/>
              </w:rPr>
            </w:pPr>
            <w:r w:rsidRPr="00431B4D">
              <w:rPr>
                <w:rFonts w:ascii="Times New Roman" w:hAnsi="Times New Roman"/>
                <w:b/>
                <w:color w:val="000000"/>
                <w:szCs w:val="24"/>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b/>
                <w:color w:val="000000"/>
                <w:szCs w:val="24"/>
                <w:lang w:val="uk-UA"/>
              </w:rPr>
            </w:pPr>
            <w:r w:rsidRPr="00431B4D">
              <w:rPr>
                <w:rFonts w:ascii="Times New Roman" w:hAnsi="Times New Roman"/>
                <w:b/>
                <w:color w:val="000000"/>
                <w:szCs w:val="24"/>
                <w:lang w:val="uk-UA"/>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rsidR="00431B4D" w:rsidRPr="00431B4D" w:rsidRDefault="00431B4D" w:rsidP="00431B4D">
            <w:pPr>
              <w:widowControl/>
              <w:jc w:val="center"/>
              <w:rPr>
                <w:rFonts w:ascii="Times New Roman" w:hAnsi="Times New Roman"/>
                <w:szCs w:val="24"/>
                <w:lang w:val="uk-UA"/>
              </w:rPr>
            </w:pPr>
            <w:r w:rsidRPr="00431B4D">
              <w:rPr>
                <w:rFonts w:ascii="Times New Roman" w:hAnsi="Times New Roman"/>
                <w:b/>
                <w:color w:val="000000"/>
                <w:szCs w:val="24"/>
                <w:lang w:val="uk-UA"/>
              </w:rPr>
              <w:t>Сума виконання договору</w:t>
            </w:r>
            <w:r w:rsidRPr="00431B4D">
              <w:rPr>
                <w:rFonts w:ascii="Times New Roman" w:hAnsi="Times New Roman"/>
                <w:szCs w:val="24"/>
                <w:lang w:val="uk-UA"/>
              </w:rPr>
              <w:t xml:space="preserve"> </w:t>
            </w:r>
          </w:p>
        </w:tc>
      </w:tr>
      <w:tr w:rsidR="00431B4D" w:rsidRPr="00431B4D" w:rsidTr="00033367">
        <w:trPr>
          <w:trHeight w:val="242"/>
        </w:trPr>
        <w:tc>
          <w:tcPr>
            <w:tcW w:w="549" w:type="dxa"/>
            <w:tcBorders>
              <w:top w:val="single" w:sz="4" w:space="0" w:color="000000"/>
              <w:left w:val="single" w:sz="4" w:space="0" w:color="000000"/>
              <w:bottom w:val="single" w:sz="4" w:space="0" w:color="auto"/>
              <w:right w:val="nil"/>
            </w:tcBorders>
            <w:vAlign w:val="center"/>
            <w:hideMark/>
          </w:tcPr>
          <w:p w:rsidR="00431B4D" w:rsidRPr="00431B4D" w:rsidRDefault="00431B4D" w:rsidP="00431B4D">
            <w:pPr>
              <w:widowControl/>
              <w:jc w:val="center"/>
              <w:rPr>
                <w:rFonts w:ascii="Times New Roman" w:hAnsi="Times New Roman"/>
                <w:b/>
                <w:color w:val="000000"/>
                <w:szCs w:val="24"/>
                <w:lang w:val="uk-UA"/>
              </w:rPr>
            </w:pPr>
            <w:r w:rsidRPr="00431B4D">
              <w:rPr>
                <w:rFonts w:ascii="Times New Roman" w:hAnsi="Times New Roman"/>
                <w:b/>
                <w:color w:val="000000"/>
                <w:szCs w:val="24"/>
                <w:lang w:val="uk-UA"/>
              </w:rPr>
              <w:t>1</w:t>
            </w:r>
          </w:p>
        </w:tc>
        <w:tc>
          <w:tcPr>
            <w:tcW w:w="2077" w:type="dxa"/>
            <w:tcBorders>
              <w:top w:val="single" w:sz="4" w:space="0" w:color="000000"/>
              <w:left w:val="single" w:sz="4" w:space="0" w:color="000000"/>
              <w:bottom w:val="single" w:sz="4" w:space="0" w:color="auto"/>
              <w:right w:val="nil"/>
            </w:tcBorders>
            <w:vAlign w:val="center"/>
            <w:hideMark/>
          </w:tcPr>
          <w:p w:rsidR="00431B4D" w:rsidRPr="00431B4D" w:rsidRDefault="00431B4D" w:rsidP="00431B4D">
            <w:pPr>
              <w:widowControl/>
              <w:snapToGrid w:val="0"/>
              <w:jc w:val="center"/>
              <w:rPr>
                <w:rFonts w:ascii="Times New Roman" w:hAnsi="Times New Roman"/>
                <w:b/>
                <w:color w:val="000000"/>
                <w:szCs w:val="24"/>
                <w:lang w:val="uk-UA"/>
              </w:rPr>
            </w:pPr>
            <w:r w:rsidRPr="00431B4D">
              <w:rPr>
                <w:rFonts w:ascii="Times New Roman" w:hAnsi="Times New Roman"/>
                <w:b/>
                <w:color w:val="000000"/>
                <w:szCs w:val="24"/>
                <w:lang w:val="uk-UA"/>
              </w:rPr>
              <w:t>2</w:t>
            </w:r>
          </w:p>
        </w:tc>
        <w:tc>
          <w:tcPr>
            <w:tcW w:w="2257" w:type="dxa"/>
            <w:tcBorders>
              <w:top w:val="single" w:sz="4" w:space="0" w:color="000000"/>
              <w:left w:val="single" w:sz="4" w:space="0" w:color="000000"/>
              <w:bottom w:val="single" w:sz="4" w:space="0" w:color="auto"/>
              <w:right w:val="nil"/>
            </w:tcBorders>
            <w:vAlign w:val="center"/>
            <w:hideMark/>
          </w:tcPr>
          <w:p w:rsidR="00431B4D" w:rsidRPr="00431B4D" w:rsidRDefault="00431B4D" w:rsidP="00431B4D">
            <w:pPr>
              <w:widowControl/>
              <w:snapToGrid w:val="0"/>
              <w:jc w:val="center"/>
              <w:rPr>
                <w:rFonts w:ascii="Times New Roman" w:hAnsi="Times New Roman"/>
                <w:b/>
                <w:color w:val="000000"/>
                <w:szCs w:val="24"/>
                <w:lang w:val="uk-UA"/>
              </w:rPr>
            </w:pPr>
            <w:r w:rsidRPr="00431B4D">
              <w:rPr>
                <w:rFonts w:ascii="Times New Roman" w:hAnsi="Times New Roman"/>
                <w:b/>
                <w:color w:val="000000"/>
                <w:szCs w:val="24"/>
                <w:lang w:val="uk-UA"/>
              </w:rPr>
              <w:t>3</w:t>
            </w:r>
          </w:p>
        </w:tc>
        <w:tc>
          <w:tcPr>
            <w:tcW w:w="1196" w:type="dxa"/>
            <w:tcBorders>
              <w:top w:val="single" w:sz="4" w:space="0" w:color="000000"/>
              <w:left w:val="single" w:sz="4" w:space="0" w:color="000000"/>
              <w:bottom w:val="single" w:sz="4" w:space="0" w:color="auto"/>
              <w:right w:val="nil"/>
            </w:tcBorders>
            <w:vAlign w:val="center"/>
            <w:hideMark/>
          </w:tcPr>
          <w:p w:rsidR="00431B4D" w:rsidRPr="00431B4D" w:rsidRDefault="00431B4D" w:rsidP="00431B4D">
            <w:pPr>
              <w:widowControl/>
              <w:snapToGrid w:val="0"/>
              <w:jc w:val="center"/>
              <w:rPr>
                <w:rFonts w:ascii="Times New Roman" w:hAnsi="Times New Roman"/>
                <w:b/>
                <w:color w:val="000000"/>
                <w:szCs w:val="24"/>
                <w:lang w:val="uk-UA"/>
              </w:rPr>
            </w:pPr>
            <w:r w:rsidRPr="00431B4D">
              <w:rPr>
                <w:rFonts w:ascii="Times New Roman" w:hAnsi="Times New Roman"/>
                <w:b/>
                <w:color w:val="000000"/>
                <w:szCs w:val="24"/>
                <w:lang w:val="uk-UA"/>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rsidR="00431B4D" w:rsidRPr="00431B4D" w:rsidRDefault="00431B4D" w:rsidP="00431B4D">
            <w:pPr>
              <w:widowControl/>
              <w:snapToGrid w:val="0"/>
              <w:jc w:val="center"/>
              <w:rPr>
                <w:rFonts w:ascii="Times New Roman" w:hAnsi="Times New Roman"/>
                <w:b/>
                <w:color w:val="000000"/>
                <w:szCs w:val="24"/>
                <w:lang w:val="uk-UA"/>
              </w:rPr>
            </w:pPr>
            <w:r w:rsidRPr="00431B4D">
              <w:rPr>
                <w:rFonts w:ascii="Times New Roman" w:hAnsi="Times New Roman"/>
                <w:b/>
                <w:color w:val="000000"/>
                <w:szCs w:val="24"/>
                <w:lang w:val="uk-UA"/>
              </w:rPr>
              <w:t>5</w:t>
            </w:r>
          </w:p>
        </w:tc>
      </w:tr>
      <w:tr w:rsidR="00431B4D" w:rsidRPr="00431B4D" w:rsidTr="00033367">
        <w:trPr>
          <w:trHeight w:val="753"/>
        </w:trPr>
        <w:tc>
          <w:tcPr>
            <w:tcW w:w="549" w:type="dxa"/>
            <w:tcBorders>
              <w:top w:val="single" w:sz="4" w:space="0" w:color="auto"/>
              <w:left w:val="single" w:sz="4" w:space="0" w:color="000000"/>
              <w:bottom w:val="single" w:sz="4" w:space="0" w:color="000000"/>
              <w:right w:val="nil"/>
            </w:tcBorders>
            <w:vAlign w:val="center"/>
            <w:hideMark/>
          </w:tcPr>
          <w:p w:rsidR="00431B4D" w:rsidRPr="00431B4D" w:rsidRDefault="00431B4D" w:rsidP="00431B4D">
            <w:pPr>
              <w:widowControl/>
              <w:jc w:val="center"/>
              <w:rPr>
                <w:rFonts w:ascii="Times New Roman" w:hAnsi="Times New Roman"/>
                <w:color w:val="000000"/>
                <w:szCs w:val="24"/>
                <w:lang w:val="uk-UA"/>
              </w:rPr>
            </w:pPr>
            <w:r w:rsidRPr="00431B4D">
              <w:rPr>
                <w:rFonts w:ascii="Times New Roman" w:hAnsi="Times New Roman"/>
                <w:color w:val="000000"/>
                <w:szCs w:val="24"/>
                <w:lang w:val="uk-UA"/>
              </w:rPr>
              <w:t>1</w:t>
            </w:r>
          </w:p>
        </w:tc>
        <w:tc>
          <w:tcPr>
            <w:tcW w:w="2077" w:type="dxa"/>
            <w:tcBorders>
              <w:top w:val="single" w:sz="4" w:space="0" w:color="auto"/>
              <w:left w:val="single" w:sz="4" w:space="0" w:color="000000"/>
              <w:bottom w:val="single" w:sz="4" w:space="0" w:color="000000"/>
              <w:right w:val="nil"/>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c>
          <w:tcPr>
            <w:tcW w:w="2257" w:type="dxa"/>
            <w:tcBorders>
              <w:top w:val="single" w:sz="4" w:space="0" w:color="auto"/>
              <w:left w:val="single" w:sz="4" w:space="0" w:color="000000"/>
              <w:bottom w:val="single" w:sz="4" w:space="0" w:color="000000"/>
              <w:right w:val="nil"/>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c>
          <w:tcPr>
            <w:tcW w:w="1196" w:type="dxa"/>
            <w:tcBorders>
              <w:top w:val="single" w:sz="4" w:space="0" w:color="auto"/>
              <w:left w:val="single" w:sz="4" w:space="0" w:color="000000"/>
              <w:bottom w:val="single" w:sz="4" w:space="0" w:color="000000"/>
              <w:right w:val="nil"/>
            </w:tcBorders>
            <w:vAlign w:val="center"/>
          </w:tcPr>
          <w:p w:rsidR="00431B4D" w:rsidRPr="00431B4D" w:rsidRDefault="00431B4D" w:rsidP="00431B4D">
            <w:pPr>
              <w:widowControl/>
              <w:snapToGrid w:val="0"/>
              <w:jc w:val="center"/>
              <w:rPr>
                <w:rFonts w:ascii="Times New Roman" w:hAnsi="Times New Roman"/>
                <w:b/>
                <w:color w:val="000000"/>
                <w:szCs w:val="24"/>
                <w:lang w:val="uk-UA"/>
              </w:rPr>
            </w:pPr>
          </w:p>
        </w:tc>
        <w:tc>
          <w:tcPr>
            <w:tcW w:w="3807" w:type="dxa"/>
            <w:tcBorders>
              <w:top w:val="single" w:sz="4" w:space="0" w:color="auto"/>
              <w:left w:val="single" w:sz="4" w:space="0" w:color="000000"/>
              <w:bottom w:val="single" w:sz="4" w:space="0" w:color="000000"/>
              <w:right w:val="single" w:sz="4" w:space="0" w:color="auto"/>
            </w:tcBorders>
            <w:vAlign w:val="bottom"/>
          </w:tcPr>
          <w:p w:rsidR="00431B4D" w:rsidRPr="00431B4D" w:rsidRDefault="00431B4D" w:rsidP="00431B4D">
            <w:pPr>
              <w:widowControl/>
              <w:snapToGrid w:val="0"/>
              <w:jc w:val="center"/>
              <w:rPr>
                <w:rFonts w:ascii="Times New Roman" w:hAnsi="Times New Roman"/>
                <w:b/>
                <w:color w:val="000000"/>
                <w:szCs w:val="24"/>
                <w:lang w:val="uk-UA"/>
              </w:rPr>
            </w:pPr>
          </w:p>
        </w:tc>
      </w:tr>
    </w:tbl>
    <w:p w:rsidR="00431B4D" w:rsidRPr="00431B4D" w:rsidRDefault="00431B4D" w:rsidP="00431B4D">
      <w:pPr>
        <w:widowControl/>
        <w:jc w:val="center"/>
        <w:rPr>
          <w:rFonts w:ascii="Times New Roman" w:hAnsi="Times New Roman"/>
          <w:szCs w:val="24"/>
          <w:lang w:val="uk-UA"/>
        </w:rPr>
      </w:pP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_________________________________________________                           _______________</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посада, ім’я ПРІЗВИЩЕ уповноваженої особи учасника</w:t>
      </w:r>
      <w:r w:rsidRPr="00431B4D">
        <w:rPr>
          <w:rFonts w:ascii="Times New Roman" w:hAnsi="Times New Roman"/>
          <w:szCs w:val="24"/>
          <w:lang w:val="uk-UA"/>
        </w:rPr>
        <w:tab/>
      </w:r>
      <w:r w:rsidRPr="00431B4D">
        <w:rPr>
          <w:rFonts w:ascii="Times New Roman" w:hAnsi="Times New Roman"/>
          <w:szCs w:val="24"/>
          <w:lang w:val="uk-UA"/>
        </w:rPr>
        <w:tab/>
      </w:r>
      <w:r w:rsidRPr="00431B4D">
        <w:rPr>
          <w:rFonts w:ascii="Times New Roman" w:hAnsi="Times New Roman"/>
          <w:szCs w:val="24"/>
          <w:lang w:val="uk-UA"/>
        </w:rPr>
        <w:tab/>
      </w:r>
      <w:r w:rsidRPr="00431B4D">
        <w:rPr>
          <w:rFonts w:ascii="Times New Roman" w:hAnsi="Times New Roman"/>
          <w:szCs w:val="24"/>
          <w:lang w:val="uk-UA"/>
        </w:rPr>
        <w:tab/>
        <w:t>(підпис)</w:t>
      </w:r>
    </w:p>
    <w:p w:rsidR="00431B4D" w:rsidRPr="00431B4D" w:rsidRDefault="00431B4D" w:rsidP="00431B4D">
      <w:pPr>
        <w:widowControl/>
        <w:jc w:val="right"/>
        <w:rPr>
          <w:rFonts w:ascii="Times New Roman" w:hAnsi="Times New Roman"/>
          <w:szCs w:val="24"/>
          <w:lang w:val="uk-UA"/>
        </w:rPr>
      </w:pPr>
      <w:r w:rsidRPr="00431B4D">
        <w:rPr>
          <w:rFonts w:ascii="Times New Roman" w:hAnsi="Times New Roman"/>
          <w:szCs w:val="24"/>
          <w:lang w:val="uk-UA"/>
        </w:rPr>
        <w:t xml:space="preserve">М.П. </w:t>
      </w:r>
    </w:p>
    <w:p w:rsidR="00431B4D" w:rsidRPr="00431B4D" w:rsidRDefault="00431B4D" w:rsidP="00431B4D">
      <w:pPr>
        <w:widowControl/>
        <w:shd w:val="clear" w:color="auto" w:fill="FFFFFF"/>
        <w:jc w:val="both"/>
        <w:rPr>
          <w:rFonts w:ascii="Times New Roman" w:hAnsi="Times New Roman"/>
          <w:i/>
          <w:iCs/>
          <w:szCs w:val="24"/>
          <w:lang w:val="uk-UA"/>
        </w:rPr>
      </w:pP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1. Для підтвердження зазначеної в довідці інформації учасник повинен надати:</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xml:space="preserve">1.1. Скановану з оригіналу копію аналогічного договору, у кількості не менше одного, який повністю виконаний, інформація щодо якого вказано у довідці форми Таблиця «В». Аналогічним договором є договір (двосторонній або декілька сторонній) з поточного ремонту споруди/приміщення. </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w:t>
      </w:r>
      <w:r w:rsidRPr="00431B4D">
        <w:rPr>
          <w:rFonts w:ascii="Calibri" w:hAnsi="Calibri"/>
          <w:sz w:val="22"/>
          <w:szCs w:val="22"/>
          <w:lang w:val="uk-UA" w:eastAsia="en-US"/>
        </w:rPr>
        <w:t xml:space="preserve"> </w:t>
      </w:r>
      <w:r w:rsidRPr="00431B4D">
        <w:rPr>
          <w:rFonts w:ascii="Times New Roman" w:hAnsi="Times New Roman"/>
          <w:szCs w:val="24"/>
          <w:lang w:val="uk-UA"/>
        </w:rPr>
        <w:t>Замовниками згідно з договорами можуть бути суб’єкти будь-якої форми власності.</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 xml:space="preserve">1.2. Скановану з оригіналу копію листа-відгука про співпрацю за договором від замовника, що вказаний в Таблиці «В».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431B4D" w:rsidRPr="00431B4D" w:rsidRDefault="00431B4D" w:rsidP="00431B4D">
      <w:pPr>
        <w:widowControl/>
        <w:jc w:val="both"/>
        <w:rPr>
          <w:rFonts w:ascii="Times New Roman" w:hAnsi="Times New Roman"/>
          <w:szCs w:val="24"/>
          <w:lang w:val="uk-UA"/>
        </w:rPr>
      </w:pPr>
      <w:r w:rsidRPr="00431B4D">
        <w:rPr>
          <w:rFonts w:ascii="Times New Roman" w:hAnsi="Times New Roman"/>
          <w:szCs w:val="24"/>
          <w:lang w:val="uk-UA"/>
        </w:rPr>
        <w:t>1.3. Учасник повинен надати документи, що засвідчують факт наданих послуг та документи, які підтверджують оплату цих послуг.</w:t>
      </w:r>
    </w:p>
    <w:p w:rsidR="00431B4D" w:rsidRPr="00431B4D" w:rsidRDefault="00431B4D" w:rsidP="00431B4D">
      <w:pPr>
        <w:widowControl/>
        <w:tabs>
          <w:tab w:val="left" w:pos="1080"/>
        </w:tabs>
        <w:jc w:val="both"/>
        <w:rPr>
          <w:rFonts w:ascii="Times New Roman" w:hAnsi="Times New Roman"/>
          <w:szCs w:val="24"/>
          <w:lang w:val="uk-UA" w:eastAsia="uk-UA"/>
        </w:rPr>
      </w:pPr>
    </w:p>
    <w:p w:rsidR="00431B4D" w:rsidRPr="00431B4D" w:rsidRDefault="00431B4D" w:rsidP="00431B4D">
      <w:pPr>
        <w:widowControl/>
        <w:tabs>
          <w:tab w:val="left" w:pos="1080"/>
        </w:tabs>
        <w:jc w:val="both"/>
        <w:rPr>
          <w:rFonts w:ascii="Times New Roman" w:hAnsi="Times New Roman"/>
          <w:szCs w:val="24"/>
          <w:lang w:val="uk-UA" w:eastAsia="uk-UA"/>
        </w:rPr>
      </w:pPr>
    </w:p>
    <w:p w:rsidR="00431B4D" w:rsidRPr="00431B4D" w:rsidRDefault="00431B4D" w:rsidP="00431B4D">
      <w:pPr>
        <w:widowControl/>
        <w:tabs>
          <w:tab w:val="left" w:pos="1080"/>
        </w:tabs>
        <w:jc w:val="both"/>
        <w:rPr>
          <w:rFonts w:ascii="Times New Roman" w:hAnsi="Times New Roman"/>
          <w:i/>
          <w:iCs/>
          <w:szCs w:val="24"/>
          <w:lang w:val="uk-UA" w:eastAsia="uk-UA"/>
        </w:rPr>
      </w:pPr>
      <w:r w:rsidRPr="00431B4D">
        <w:rPr>
          <w:rFonts w:ascii="Times New Roman" w:hAnsi="Times New Roman"/>
          <w:i/>
          <w:iCs/>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B4D" w:rsidRDefault="00431B4D" w:rsidP="00B62B12">
      <w:pPr>
        <w:rPr>
          <w:rFonts w:ascii="Times New Roman" w:hAnsi="Times New Roman"/>
          <w:szCs w:val="24"/>
          <w:lang w:val="uk-UA"/>
        </w:rPr>
      </w:pPr>
      <w:bookmarkStart w:id="6" w:name="_GoBack"/>
      <w:bookmarkEnd w:id="6"/>
    </w:p>
    <w:sectPr w:rsidR="00431B4D" w:rsidSect="00B13895">
      <w:pgSz w:w="11904" w:h="16838"/>
      <w:pgMar w:top="850" w:right="850" w:bottom="567" w:left="1134" w:header="709" w:footer="197"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589" w:rsidRDefault="008F3589" w:rsidP="00E2772D">
      <w:r>
        <w:separator/>
      </w:r>
    </w:p>
  </w:endnote>
  <w:endnote w:type="continuationSeparator" w:id="1">
    <w:p w:rsidR="008F3589" w:rsidRDefault="008F3589" w:rsidP="00E2772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589" w:rsidRDefault="008F3589" w:rsidP="00E2772D">
      <w:r>
        <w:separator/>
      </w:r>
    </w:p>
  </w:footnote>
  <w:footnote w:type="continuationSeparator" w:id="1">
    <w:p w:rsidR="008F3589" w:rsidRDefault="008F3589" w:rsidP="00E2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9">
    <w:nsid w:val="2D833A1F"/>
    <w:multiLevelType w:val="hybridMultilevel"/>
    <w:tmpl w:val="E3A03718"/>
    <w:lvl w:ilvl="0" w:tplc="0422000F">
      <w:start w:val="1"/>
      <w:numFmt w:val="decimal"/>
      <w:lvlText w:val="%1."/>
      <w:lvlJc w:val="left"/>
      <w:pPr>
        <w:ind w:left="777" w:hanging="360"/>
      </w:pPr>
      <w:rPr>
        <w:rFonts w:cs="Times New Roman"/>
      </w:rPr>
    </w:lvl>
    <w:lvl w:ilvl="1" w:tplc="04220019" w:tentative="1">
      <w:start w:val="1"/>
      <w:numFmt w:val="lowerLetter"/>
      <w:lvlText w:val="%2."/>
      <w:lvlJc w:val="left"/>
      <w:pPr>
        <w:ind w:left="1497" w:hanging="360"/>
      </w:pPr>
      <w:rPr>
        <w:rFonts w:cs="Times New Roman"/>
      </w:rPr>
    </w:lvl>
    <w:lvl w:ilvl="2" w:tplc="0422001B" w:tentative="1">
      <w:start w:val="1"/>
      <w:numFmt w:val="lowerRoman"/>
      <w:lvlText w:val="%3."/>
      <w:lvlJc w:val="right"/>
      <w:pPr>
        <w:ind w:left="2217" w:hanging="180"/>
      </w:pPr>
      <w:rPr>
        <w:rFonts w:cs="Times New Roman"/>
      </w:rPr>
    </w:lvl>
    <w:lvl w:ilvl="3" w:tplc="0422000F" w:tentative="1">
      <w:start w:val="1"/>
      <w:numFmt w:val="decimal"/>
      <w:lvlText w:val="%4."/>
      <w:lvlJc w:val="left"/>
      <w:pPr>
        <w:ind w:left="2937" w:hanging="360"/>
      </w:pPr>
      <w:rPr>
        <w:rFonts w:cs="Times New Roman"/>
      </w:rPr>
    </w:lvl>
    <w:lvl w:ilvl="4" w:tplc="04220019" w:tentative="1">
      <w:start w:val="1"/>
      <w:numFmt w:val="lowerLetter"/>
      <w:lvlText w:val="%5."/>
      <w:lvlJc w:val="left"/>
      <w:pPr>
        <w:ind w:left="3657" w:hanging="360"/>
      </w:pPr>
      <w:rPr>
        <w:rFonts w:cs="Times New Roman"/>
      </w:rPr>
    </w:lvl>
    <w:lvl w:ilvl="5" w:tplc="0422001B" w:tentative="1">
      <w:start w:val="1"/>
      <w:numFmt w:val="lowerRoman"/>
      <w:lvlText w:val="%6."/>
      <w:lvlJc w:val="right"/>
      <w:pPr>
        <w:ind w:left="4377" w:hanging="180"/>
      </w:pPr>
      <w:rPr>
        <w:rFonts w:cs="Times New Roman"/>
      </w:rPr>
    </w:lvl>
    <w:lvl w:ilvl="6" w:tplc="0422000F" w:tentative="1">
      <w:start w:val="1"/>
      <w:numFmt w:val="decimal"/>
      <w:lvlText w:val="%7."/>
      <w:lvlJc w:val="left"/>
      <w:pPr>
        <w:ind w:left="5097" w:hanging="360"/>
      </w:pPr>
      <w:rPr>
        <w:rFonts w:cs="Times New Roman"/>
      </w:rPr>
    </w:lvl>
    <w:lvl w:ilvl="7" w:tplc="04220019" w:tentative="1">
      <w:start w:val="1"/>
      <w:numFmt w:val="lowerLetter"/>
      <w:lvlText w:val="%8."/>
      <w:lvlJc w:val="left"/>
      <w:pPr>
        <w:ind w:left="5817" w:hanging="360"/>
      </w:pPr>
      <w:rPr>
        <w:rFonts w:cs="Times New Roman"/>
      </w:rPr>
    </w:lvl>
    <w:lvl w:ilvl="8" w:tplc="0422001B" w:tentative="1">
      <w:start w:val="1"/>
      <w:numFmt w:val="lowerRoman"/>
      <w:lvlText w:val="%9."/>
      <w:lvlJc w:val="right"/>
      <w:pPr>
        <w:ind w:left="6537" w:hanging="180"/>
      </w:pPr>
      <w:rPr>
        <w:rFonts w:cs="Times New Roman"/>
      </w:rPr>
    </w:lvl>
  </w:abstractNum>
  <w:abstractNum w:abstractNumId="1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3"/>
  </w:num>
  <w:num w:numId="3">
    <w:abstractNumId w:val="2"/>
  </w:num>
  <w:num w:numId="4">
    <w:abstractNumId w:val="10"/>
  </w:num>
  <w:num w:numId="5">
    <w:abstractNumId w:val="3"/>
  </w:num>
  <w:num w:numId="6">
    <w:abstractNumId w:val="8"/>
  </w:num>
  <w:num w:numId="7">
    <w:abstractNumId w:val="1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D6530"/>
    <w:rsid w:val="001E2F72"/>
    <w:rsid w:val="001E3AEB"/>
    <w:rsid w:val="00211E80"/>
    <w:rsid w:val="00212FB6"/>
    <w:rsid w:val="00220B1C"/>
    <w:rsid w:val="002332D7"/>
    <w:rsid w:val="00236338"/>
    <w:rsid w:val="002537AC"/>
    <w:rsid w:val="002556D0"/>
    <w:rsid w:val="00263334"/>
    <w:rsid w:val="00283EFC"/>
    <w:rsid w:val="00292C83"/>
    <w:rsid w:val="002A54D0"/>
    <w:rsid w:val="002C4704"/>
    <w:rsid w:val="002D5045"/>
    <w:rsid w:val="00302917"/>
    <w:rsid w:val="00305B0B"/>
    <w:rsid w:val="0031602E"/>
    <w:rsid w:val="00326EC4"/>
    <w:rsid w:val="00336362"/>
    <w:rsid w:val="00364B6E"/>
    <w:rsid w:val="00376200"/>
    <w:rsid w:val="003806B3"/>
    <w:rsid w:val="00397C27"/>
    <w:rsid w:val="003B2BAD"/>
    <w:rsid w:val="003C5084"/>
    <w:rsid w:val="003D0292"/>
    <w:rsid w:val="00400CDF"/>
    <w:rsid w:val="00431B4D"/>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2E8D"/>
    <w:rsid w:val="00553C6E"/>
    <w:rsid w:val="0055421B"/>
    <w:rsid w:val="005562FB"/>
    <w:rsid w:val="00573E07"/>
    <w:rsid w:val="005827B7"/>
    <w:rsid w:val="0058620F"/>
    <w:rsid w:val="00594A35"/>
    <w:rsid w:val="005E57FF"/>
    <w:rsid w:val="005F0B0A"/>
    <w:rsid w:val="005F4A14"/>
    <w:rsid w:val="005F5E3E"/>
    <w:rsid w:val="00610207"/>
    <w:rsid w:val="00617792"/>
    <w:rsid w:val="006232E5"/>
    <w:rsid w:val="00625992"/>
    <w:rsid w:val="00672B33"/>
    <w:rsid w:val="00673C2E"/>
    <w:rsid w:val="00674297"/>
    <w:rsid w:val="006814DB"/>
    <w:rsid w:val="006A6CC8"/>
    <w:rsid w:val="006B2250"/>
    <w:rsid w:val="006B6AAE"/>
    <w:rsid w:val="006D0156"/>
    <w:rsid w:val="006D1526"/>
    <w:rsid w:val="006D6025"/>
    <w:rsid w:val="006F0D8C"/>
    <w:rsid w:val="006F1223"/>
    <w:rsid w:val="006F3A2D"/>
    <w:rsid w:val="007239DC"/>
    <w:rsid w:val="007308CD"/>
    <w:rsid w:val="0073321F"/>
    <w:rsid w:val="00740981"/>
    <w:rsid w:val="00743AE4"/>
    <w:rsid w:val="00751695"/>
    <w:rsid w:val="00754549"/>
    <w:rsid w:val="0076548B"/>
    <w:rsid w:val="00782307"/>
    <w:rsid w:val="00795260"/>
    <w:rsid w:val="007B0A9D"/>
    <w:rsid w:val="007D48BF"/>
    <w:rsid w:val="007D7332"/>
    <w:rsid w:val="007E21AC"/>
    <w:rsid w:val="007F3130"/>
    <w:rsid w:val="007F70F3"/>
    <w:rsid w:val="007F7953"/>
    <w:rsid w:val="00805EFC"/>
    <w:rsid w:val="0081123E"/>
    <w:rsid w:val="00812D1B"/>
    <w:rsid w:val="00821F50"/>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C791C"/>
    <w:rsid w:val="008D74E2"/>
    <w:rsid w:val="008E044E"/>
    <w:rsid w:val="008E2035"/>
    <w:rsid w:val="008E2968"/>
    <w:rsid w:val="008E7A83"/>
    <w:rsid w:val="008F0A71"/>
    <w:rsid w:val="008F3589"/>
    <w:rsid w:val="008F5B50"/>
    <w:rsid w:val="0090108A"/>
    <w:rsid w:val="0092336A"/>
    <w:rsid w:val="0092342F"/>
    <w:rsid w:val="00925000"/>
    <w:rsid w:val="00934FCE"/>
    <w:rsid w:val="00936E2E"/>
    <w:rsid w:val="0093772D"/>
    <w:rsid w:val="00950980"/>
    <w:rsid w:val="00970B57"/>
    <w:rsid w:val="0097208B"/>
    <w:rsid w:val="00980CD7"/>
    <w:rsid w:val="00995D46"/>
    <w:rsid w:val="009A1AC4"/>
    <w:rsid w:val="009B3133"/>
    <w:rsid w:val="009B6D9A"/>
    <w:rsid w:val="009C6978"/>
    <w:rsid w:val="009D4678"/>
    <w:rsid w:val="009D4C80"/>
    <w:rsid w:val="009D64C8"/>
    <w:rsid w:val="009F6BB1"/>
    <w:rsid w:val="00A0404B"/>
    <w:rsid w:val="00A0522A"/>
    <w:rsid w:val="00A1661D"/>
    <w:rsid w:val="00A2730F"/>
    <w:rsid w:val="00A43CAD"/>
    <w:rsid w:val="00A4408F"/>
    <w:rsid w:val="00A4504F"/>
    <w:rsid w:val="00A55173"/>
    <w:rsid w:val="00A57A09"/>
    <w:rsid w:val="00A62642"/>
    <w:rsid w:val="00A64FC8"/>
    <w:rsid w:val="00A654F7"/>
    <w:rsid w:val="00A70F0E"/>
    <w:rsid w:val="00A71F37"/>
    <w:rsid w:val="00A729E2"/>
    <w:rsid w:val="00A77D59"/>
    <w:rsid w:val="00A9134D"/>
    <w:rsid w:val="00A91870"/>
    <w:rsid w:val="00A97B25"/>
    <w:rsid w:val="00AA0469"/>
    <w:rsid w:val="00AB6DC7"/>
    <w:rsid w:val="00AC25CD"/>
    <w:rsid w:val="00AE300B"/>
    <w:rsid w:val="00AE6B12"/>
    <w:rsid w:val="00AF0528"/>
    <w:rsid w:val="00AF1AEB"/>
    <w:rsid w:val="00B03441"/>
    <w:rsid w:val="00B13895"/>
    <w:rsid w:val="00B21D41"/>
    <w:rsid w:val="00B27276"/>
    <w:rsid w:val="00B378B3"/>
    <w:rsid w:val="00B43FC9"/>
    <w:rsid w:val="00B53D01"/>
    <w:rsid w:val="00B62B12"/>
    <w:rsid w:val="00B95E98"/>
    <w:rsid w:val="00B97993"/>
    <w:rsid w:val="00BB15DB"/>
    <w:rsid w:val="00BD6459"/>
    <w:rsid w:val="00BE39ED"/>
    <w:rsid w:val="00BF5924"/>
    <w:rsid w:val="00C05B30"/>
    <w:rsid w:val="00C17407"/>
    <w:rsid w:val="00C267F8"/>
    <w:rsid w:val="00C37732"/>
    <w:rsid w:val="00C45C70"/>
    <w:rsid w:val="00C51842"/>
    <w:rsid w:val="00C5478E"/>
    <w:rsid w:val="00C762B9"/>
    <w:rsid w:val="00C80B81"/>
    <w:rsid w:val="00CB08DC"/>
    <w:rsid w:val="00CC290D"/>
    <w:rsid w:val="00CC5B32"/>
    <w:rsid w:val="00CD58DA"/>
    <w:rsid w:val="00CE0685"/>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55B88"/>
    <w:rsid w:val="00D567D9"/>
    <w:rsid w:val="00D610A5"/>
    <w:rsid w:val="00D63FD0"/>
    <w:rsid w:val="00D65D4A"/>
    <w:rsid w:val="00D805B8"/>
    <w:rsid w:val="00D900CB"/>
    <w:rsid w:val="00DA2F58"/>
    <w:rsid w:val="00DA3E65"/>
    <w:rsid w:val="00DA7F22"/>
    <w:rsid w:val="00DE2109"/>
    <w:rsid w:val="00DF0721"/>
    <w:rsid w:val="00DF1382"/>
    <w:rsid w:val="00DF589B"/>
    <w:rsid w:val="00E201C4"/>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03A58"/>
    <w:rsid w:val="00F12CD8"/>
    <w:rsid w:val="00F134A2"/>
    <w:rsid w:val="00F1735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с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онцевой с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ние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о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27"/>
    <w:rsid w:val="00495332"/>
    <w:pPr>
      <w:widowControl/>
      <w:tabs>
        <w:tab w:val="center" w:pos="4677"/>
        <w:tab w:val="right" w:pos="9355"/>
      </w:tabs>
    </w:pPr>
    <w:rPr>
      <w:rFonts w:ascii="Times New Roman" w:eastAsia="Calibri" w:hAnsi="Times New Roman"/>
      <w:szCs w:val="24"/>
    </w:rPr>
  </w:style>
  <w:style w:type="character" w:customStyle="1" w:styleId="27">
    <w:name w:val="Верхний колонтитул Знак2"/>
    <w:basedOn w:val="a1"/>
    <w:link w:val="afa"/>
    <w:rsid w:val="00495332"/>
    <w:rPr>
      <w:rFonts w:ascii="Times New Roman" w:eastAsia="Calibri" w:hAnsi="Times New Roman" w:cs="Times New Roman"/>
      <w:sz w:val="24"/>
      <w:szCs w:val="24"/>
      <w:lang w:val="ru-RU" w:eastAsia="ru-RU"/>
    </w:rPr>
  </w:style>
  <w:style w:type="character" w:styleId="afb">
    <w:name w:val="page number"/>
    <w:basedOn w:val="a1"/>
    <w:rsid w:val="00495332"/>
  </w:style>
  <w:style w:type="paragraph" w:styleId="afc">
    <w:name w:val="footer"/>
    <w:basedOn w:val="a0"/>
    <w:link w:val="28"/>
    <w:rsid w:val="00495332"/>
    <w:pPr>
      <w:widowControl/>
      <w:tabs>
        <w:tab w:val="center" w:pos="4677"/>
        <w:tab w:val="right" w:pos="9355"/>
      </w:tabs>
    </w:pPr>
    <w:rPr>
      <w:rFonts w:ascii="Times New Roman" w:eastAsia="Calibri" w:hAnsi="Times New Roman"/>
      <w:szCs w:val="24"/>
    </w:rPr>
  </w:style>
  <w:style w:type="character" w:customStyle="1" w:styleId="28">
    <w:name w:val="Нижний колонтитул Знак2"/>
    <w:basedOn w:val="a1"/>
    <w:link w:val="afc"/>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d">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20"/>
    <w:unhideWhenUsed/>
    <w:qFormat/>
    <w:rsid w:val="00495332"/>
    <w:pPr>
      <w:widowControl/>
      <w:spacing w:after="120"/>
    </w:pPr>
    <w:rPr>
      <w:rFonts w:ascii="Times New Roman" w:hAnsi="Times New Roman"/>
      <w:sz w:val="16"/>
      <w:szCs w:val="16"/>
    </w:rPr>
  </w:style>
  <w:style w:type="character" w:customStyle="1" w:styleId="320">
    <w:name w:val="Основной текст 3 Знак2"/>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9">
    <w:name w:val="Основний текст (2)_"/>
    <w:link w:val="2a"/>
    <w:uiPriority w:val="99"/>
    <w:locked/>
    <w:rsid w:val="00495332"/>
    <w:rPr>
      <w:shd w:val="clear" w:color="auto" w:fill="FFFFFF"/>
    </w:rPr>
  </w:style>
  <w:style w:type="character" w:customStyle="1" w:styleId="2b">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9">
    <w:name w:val="Основний текст (3)_"/>
    <w:link w:val="3a"/>
    <w:uiPriority w:val="99"/>
    <w:locked/>
    <w:rsid w:val="00495332"/>
    <w:rPr>
      <w:b/>
      <w:bCs/>
      <w:shd w:val="clear" w:color="auto" w:fill="FFFFFF"/>
    </w:rPr>
  </w:style>
  <w:style w:type="paragraph" w:customStyle="1" w:styleId="2a">
    <w:name w:val="Основний текст (2)"/>
    <w:basedOn w:val="a0"/>
    <w:link w:val="29"/>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a">
    <w:name w:val="Основний текст (3)"/>
    <w:basedOn w:val="a0"/>
    <w:link w:val="39"/>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e">
    <w:name w:val="Body Text Indent"/>
    <w:basedOn w:val="a0"/>
    <w:link w:val="aff"/>
    <w:rsid w:val="00495332"/>
    <w:pPr>
      <w:widowControl/>
      <w:spacing w:after="120"/>
      <w:ind w:left="283"/>
    </w:pPr>
    <w:rPr>
      <w:rFonts w:ascii="Times New Roman" w:eastAsia="Calibri" w:hAnsi="Times New Roman"/>
      <w:szCs w:val="24"/>
    </w:rPr>
  </w:style>
  <w:style w:type="character" w:customStyle="1" w:styleId="aff">
    <w:name w:val="Основной текст с отступом Знак"/>
    <w:basedOn w:val="a1"/>
    <w:link w:val="afe"/>
    <w:rsid w:val="00495332"/>
    <w:rPr>
      <w:rFonts w:ascii="Times New Roman" w:eastAsia="Calibri" w:hAnsi="Times New Roman" w:cs="Times New Roman"/>
      <w:sz w:val="24"/>
      <w:szCs w:val="24"/>
    </w:rPr>
  </w:style>
  <w:style w:type="character" w:customStyle="1" w:styleId="3b">
    <w:name w:val="Заголовок №3_"/>
    <w:link w:val="3c"/>
    <w:uiPriority w:val="99"/>
    <w:locked/>
    <w:rsid w:val="00495332"/>
    <w:rPr>
      <w:b/>
      <w:bCs/>
      <w:shd w:val="clear" w:color="auto" w:fill="FFFFFF"/>
    </w:rPr>
  </w:style>
  <w:style w:type="paragraph" w:customStyle="1" w:styleId="3c">
    <w:name w:val="Заголовок №3"/>
    <w:basedOn w:val="a0"/>
    <w:link w:val="3b"/>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0">
    <w:name w:val="Знак Знак Знак Знак"/>
    <w:basedOn w:val="a0"/>
    <w:uiPriority w:val="99"/>
    <w:qFormat/>
    <w:rsid w:val="00495332"/>
    <w:pPr>
      <w:widowControl/>
    </w:pPr>
    <w:rPr>
      <w:rFonts w:ascii="Verdana" w:hAnsi="Verdana" w:cs="Verdana"/>
      <w:sz w:val="20"/>
      <w:lang w:val="en-US" w:eastAsia="en-US"/>
    </w:rPr>
  </w:style>
  <w:style w:type="paragraph" w:styleId="aff1">
    <w:name w:val="Balloon Text"/>
    <w:basedOn w:val="a0"/>
    <w:link w:val="2c"/>
    <w:qFormat/>
    <w:rsid w:val="00495332"/>
    <w:pPr>
      <w:widowControl/>
    </w:pPr>
    <w:rPr>
      <w:rFonts w:ascii="Tahoma" w:hAnsi="Tahoma"/>
      <w:sz w:val="16"/>
      <w:szCs w:val="16"/>
    </w:rPr>
  </w:style>
  <w:style w:type="character" w:customStyle="1" w:styleId="2c">
    <w:name w:val="Текст выноски Знак2"/>
    <w:basedOn w:val="a1"/>
    <w:link w:val="aff1"/>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2">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3">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4">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5">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d">
    <w:name w:val="Нет списка2"/>
    <w:next w:val="a3"/>
    <w:uiPriority w:val="99"/>
    <w:semiHidden/>
    <w:unhideWhenUsed/>
    <w:rsid w:val="00FB665A"/>
  </w:style>
  <w:style w:type="paragraph" w:customStyle="1" w:styleId="2e">
    <w:name w:val="Без интервала2"/>
    <w:rsid w:val="00FB665A"/>
    <w:pPr>
      <w:spacing w:after="0" w:line="240" w:lineRule="auto"/>
    </w:pPr>
    <w:rPr>
      <w:rFonts w:ascii="Calibri" w:eastAsia="Times New Roman" w:hAnsi="Calibri" w:cs="Times New Roman"/>
      <w:lang w:val="ru-RU"/>
    </w:rPr>
  </w:style>
  <w:style w:type="paragraph" w:customStyle="1" w:styleId="2f">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d"/>
    <w:uiPriority w:val="59"/>
    <w:rsid w:val="00FB665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d">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d"/>
    <w:rsid w:val="00DF138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e">
    <w:name w:val="Без интервала3"/>
    <w:rsid w:val="004D41F4"/>
    <w:pPr>
      <w:spacing w:after="0" w:line="240" w:lineRule="auto"/>
    </w:pPr>
    <w:rPr>
      <w:rFonts w:ascii="Calibri" w:eastAsia="Times New Roman" w:hAnsi="Calibri" w:cs="Times New Roman"/>
      <w:lang w:val="ru-RU"/>
    </w:rPr>
  </w:style>
  <w:style w:type="paragraph" w:customStyle="1" w:styleId="3f">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6">
    <w:name w:val="Plain Text"/>
    <w:basedOn w:val="a0"/>
    <w:link w:val="aff7"/>
    <w:unhideWhenUsed/>
    <w:rsid w:val="001C72E4"/>
    <w:pPr>
      <w:widowControl/>
    </w:pPr>
    <w:rPr>
      <w:rFonts w:ascii="Courier New" w:hAnsi="Courier New"/>
      <w:sz w:val="20"/>
    </w:rPr>
  </w:style>
  <w:style w:type="character" w:customStyle="1" w:styleId="aff7">
    <w:name w:val="Текст Знак"/>
    <w:basedOn w:val="a1"/>
    <w:link w:val="aff6"/>
    <w:rsid w:val="001C72E4"/>
    <w:rPr>
      <w:rFonts w:ascii="Courier New" w:eastAsia="Times New Roman" w:hAnsi="Courier New" w:cs="Times New Roman"/>
      <w:sz w:val="20"/>
      <w:szCs w:val="20"/>
    </w:rPr>
  </w:style>
  <w:style w:type="character" w:customStyle="1" w:styleId="tlid-translation">
    <w:name w:val="tlid-translation"/>
    <w:rsid w:val="005475C4"/>
  </w:style>
  <w:style w:type="paragraph" w:customStyle="1" w:styleId="2f1">
    <w:name w:val="Основной текст (2)"/>
    <w:basedOn w:val="a0"/>
    <w:link w:val="2f2"/>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8">
    <w:name w:val="Подзаголовок Знак"/>
    <w:basedOn w:val="a1"/>
    <w:link w:val="aff9"/>
    <w:locked/>
    <w:rsid w:val="0081123E"/>
    <w:rPr>
      <w:rFonts w:ascii="Times New Roman" w:eastAsia="Times New Roman" w:hAnsi="Times New Roman" w:cs="Times New Roman"/>
      <w:b/>
      <w:noProof/>
      <w:sz w:val="24"/>
      <w:szCs w:val="24"/>
      <w:lang w:val="en-GB"/>
    </w:rPr>
  </w:style>
  <w:style w:type="character" w:customStyle="1" w:styleId="affa">
    <w:name w:val="Схема документа Знак"/>
    <w:basedOn w:val="a1"/>
    <w:link w:val="affb"/>
    <w:semiHidden/>
    <w:locked/>
    <w:rsid w:val="0081123E"/>
    <w:rPr>
      <w:rFonts w:ascii="Tahoma" w:eastAsia="Times New Roman" w:hAnsi="Tahoma" w:cs="Tahoma"/>
      <w:sz w:val="20"/>
      <w:szCs w:val="20"/>
      <w:lang w:eastAsia="ru-RU"/>
    </w:rPr>
  </w:style>
  <w:style w:type="paragraph" w:customStyle="1" w:styleId="affc">
    <w:name w:val="Знак Знак"/>
    <w:basedOn w:val="a0"/>
    <w:uiPriority w:val="99"/>
    <w:qFormat/>
    <w:rsid w:val="0081123E"/>
    <w:pPr>
      <w:widowControl/>
    </w:pPr>
    <w:rPr>
      <w:rFonts w:ascii="Verdana" w:hAnsi="Verdana" w:cs="Verdana"/>
      <w:sz w:val="20"/>
      <w:lang w:val="en-US" w:eastAsia="en-US"/>
    </w:rPr>
  </w:style>
  <w:style w:type="paragraph" w:customStyle="1" w:styleId="affd">
    <w:name w:val="Знак"/>
    <w:basedOn w:val="a0"/>
    <w:uiPriority w:val="99"/>
    <w:qFormat/>
    <w:rsid w:val="0081123E"/>
    <w:pPr>
      <w:widowControl/>
    </w:pPr>
    <w:rPr>
      <w:rFonts w:ascii="Verdana" w:hAnsi="Verdana" w:cs="Verdana"/>
      <w:sz w:val="20"/>
      <w:lang w:val="en-US" w:eastAsia="en-US"/>
    </w:rPr>
  </w:style>
  <w:style w:type="paragraph" w:customStyle="1" w:styleId="2f3">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e">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0">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1">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b">
    <w:name w:val="Document Map"/>
    <w:basedOn w:val="a0"/>
    <w:link w:val="affa"/>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4">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9">
    <w:name w:val="Subtitle"/>
    <w:basedOn w:val="a0"/>
    <w:next w:val="a0"/>
    <w:link w:val="aff8"/>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d"/>
    <w:uiPriority w:val="59"/>
    <w:rsid w:val="00811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2">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2"/>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3">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3"/>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4">
    <w:name w:val="annotation reference"/>
    <w:basedOn w:val="a1"/>
    <w:uiPriority w:val="99"/>
    <w:semiHidden/>
    <w:unhideWhenUsed/>
    <w:rsid w:val="0081123E"/>
    <w:rPr>
      <w:sz w:val="16"/>
      <w:szCs w:val="16"/>
    </w:rPr>
  </w:style>
  <w:style w:type="paragraph" w:styleId="afff5">
    <w:name w:val="annotation text"/>
    <w:basedOn w:val="a0"/>
    <w:link w:val="afff6"/>
    <w:uiPriority w:val="99"/>
    <w:semiHidden/>
    <w:unhideWhenUsed/>
    <w:rsid w:val="0081123E"/>
    <w:pPr>
      <w:widowControl/>
      <w:spacing w:after="200"/>
    </w:pPr>
    <w:rPr>
      <w:rFonts w:ascii="Calibri" w:eastAsia="Calibri" w:hAnsi="Calibri"/>
      <w:sz w:val="20"/>
      <w:lang w:eastAsia="en-US"/>
    </w:rPr>
  </w:style>
  <w:style w:type="character" w:customStyle="1" w:styleId="afff6">
    <w:name w:val="Текст примечания Знак"/>
    <w:basedOn w:val="a1"/>
    <w:link w:val="afff5"/>
    <w:uiPriority w:val="99"/>
    <w:semiHidden/>
    <w:rsid w:val="0081123E"/>
    <w:rPr>
      <w:rFonts w:ascii="Calibri" w:eastAsia="Calibri" w:hAnsi="Calibri" w:cs="Times New Roman"/>
      <w:sz w:val="20"/>
      <w:szCs w:val="20"/>
      <w:lang w:val="ru-RU"/>
    </w:rPr>
  </w:style>
  <w:style w:type="paragraph" w:styleId="afff7">
    <w:name w:val="annotation subject"/>
    <w:basedOn w:val="afff5"/>
    <w:next w:val="afff5"/>
    <w:link w:val="afff8"/>
    <w:uiPriority w:val="99"/>
    <w:semiHidden/>
    <w:unhideWhenUsed/>
    <w:rsid w:val="0081123E"/>
    <w:rPr>
      <w:b/>
      <w:bCs/>
    </w:rPr>
  </w:style>
  <w:style w:type="character" w:customStyle="1" w:styleId="afff8">
    <w:name w:val="Тема примечания Знак"/>
    <w:basedOn w:val="afff6"/>
    <w:link w:val="afff7"/>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5">
    <w:name w:val="Сетка таблицы2"/>
    <w:basedOn w:val="a2"/>
    <w:next w:val="afd"/>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7">
    <w:name w:val="Подпись к таблице (2)_"/>
    <w:link w:val="218"/>
    <w:locked/>
    <w:rsid w:val="00452CA2"/>
    <w:rPr>
      <w:shd w:val="clear" w:color="auto" w:fill="FFFFFF"/>
    </w:rPr>
  </w:style>
  <w:style w:type="paragraph" w:customStyle="1" w:styleId="218">
    <w:name w:val="Подпись к таблице (2)1"/>
    <w:basedOn w:val="a0"/>
    <w:link w:val="2f7"/>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8">
    <w:name w:val="Подпись к таблице (2)"/>
    <w:rsid w:val="00452CA2"/>
    <w:rPr>
      <w:u w:val="single"/>
      <w:shd w:val="clear" w:color="auto" w:fill="FFFFFF"/>
    </w:rPr>
  </w:style>
  <w:style w:type="character" w:customStyle="1" w:styleId="2f2">
    <w:name w:val="Основной текст (2)_"/>
    <w:basedOn w:val="a1"/>
    <w:link w:val="2f1"/>
    <w:rsid w:val="00517F53"/>
    <w:rPr>
      <w:shd w:val="clear" w:color="auto" w:fill="FFFFFF"/>
    </w:rPr>
  </w:style>
  <w:style w:type="character" w:customStyle="1" w:styleId="2f9">
    <w:name w:val="Основной текст (2) + Полужирный"/>
    <w:basedOn w:val="2f2"/>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a">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d"/>
    <w:uiPriority w:val="59"/>
    <w:rsid w:val="007308C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ітка таблиці2"/>
    <w:basedOn w:val="a2"/>
    <w:next w:val="afd"/>
    <w:uiPriority w:val="39"/>
    <w:rsid w:val="0073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d"/>
    <w:uiPriority w:val="39"/>
    <w:locked/>
    <w:rsid w:val="007308C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d"/>
    <w:uiPriority w:val="59"/>
    <w:rsid w:val="00A0522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ітка таблиці3"/>
    <w:basedOn w:val="a2"/>
    <w:next w:val="afd"/>
    <w:uiPriority w:val="39"/>
    <w:rsid w:val="00A0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d"/>
    <w:uiPriority w:val="39"/>
    <w:rsid w:val="00A0522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9">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a">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b">
    <w:name w:val="Текст выноски Знак"/>
    <w:basedOn w:val="a1"/>
    <w:qFormat/>
    <w:rsid w:val="0049607C"/>
    <w:rPr>
      <w:rFonts w:ascii="Tahoma" w:hAnsi="Tahoma" w:cs="Tahoma"/>
      <w:sz w:val="16"/>
      <w:szCs w:val="16"/>
    </w:rPr>
  </w:style>
  <w:style w:type="character" w:customStyle="1" w:styleId="3f2">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c">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d">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e">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0">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1">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6532588">
      <w:bodyDiv w:val="1"/>
      <w:marLeft w:val="0"/>
      <w:marRight w:val="0"/>
      <w:marTop w:val="0"/>
      <w:marBottom w:val="0"/>
      <w:divBdr>
        <w:top w:val="none" w:sz="0" w:space="0" w:color="auto"/>
        <w:left w:val="none" w:sz="0" w:space="0" w:color="auto"/>
        <w:bottom w:val="none" w:sz="0" w:space="0" w:color="auto"/>
        <w:right w:val="none" w:sz="0" w:space="0" w:color="auto"/>
      </w:divBdr>
    </w:div>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36E8-DEF8-4A49-BE8F-929D6FCF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6498</Words>
  <Characters>3705</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2024-04-16T10:52:00Z</dcterms:created>
  <dcterms:modified xsi:type="dcterms:W3CDTF">2024-04-16T10:53:00Z</dcterms:modified>
</cp:coreProperties>
</file>