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B8" w:rsidRPr="00093A24" w:rsidRDefault="00C139B8" w:rsidP="006E50CF">
      <w:pPr>
        <w:spacing w:after="0" w:line="240" w:lineRule="auto"/>
        <w:ind w:left="708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3A24">
        <w:rPr>
          <w:rFonts w:ascii="Times New Roman" w:hAnsi="Times New Roman" w:cs="Times New Roman"/>
          <w:b/>
          <w:sz w:val="24"/>
          <w:szCs w:val="24"/>
          <w:lang w:val="uk-UA"/>
        </w:rPr>
        <w:t>Додаток 2</w:t>
      </w:r>
    </w:p>
    <w:p w:rsidR="00C139B8" w:rsidRPr="00093A24" w:rsidRDefault="00C139B8" w:rsidP="006E50CF">
      <w:pPr>
        <w:spacing w:after="0" w:line="240" w:lineRule="auto"/>
        <w:ind w:left="708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3A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тендерної документації </w:t>
      </w:r>
    </w:p>
    <w:p w:rsidR="00C139B8" w:rsidRPr="00093A24" w:rsidRDefault="00C139B8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E1E9F" w:rsidRDefault="000E1E9F" w:rsidP="00871B68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C4386" w:rsidRDefault="00BC4386" w:rsidP="00BC4386">
      <w:pPr>
        <w:pStyle w:val="Standard"/>
        <w:tabs>
          <w:tab w:val="left" w:pos="360"/>
        </w:tabs>
        <w:spacing w:after="0" w:line="240" w:lineRule="auto"/>
        <w:ind w:firstLine="720"/>
        <w:contextualSpacing/>
        <w:jc w:val="center"/>
        <w:rPr>
          <w:b/>
          <w:bCs/>
          <w:color w:val="000000"/>
          <w:lang w:val="uk-UA" w:eastAsia="uk-UA"/>
        </w:rPr>
      </w:pPr>
      <w:r w:rsidRPr="00174EBD">
        <w:rPr>
          <w:b/>
          <w:bCs/>
          <w:color w:val="000000"/>
          <w:lang w:val="uk-UA" w:eastAsia="uk-UA"/>
        </w:rPr>
        <w:t>Технічні та якісні вимоги до предмету закупівлі</w:t>
      </w:r>
    </w:p>
    <w:p w:rsidR="00BC4386" w:rsidRPr="00174EBD" w:rsidRDefault="00BC4386" w:rsidP="00BC4386">
      <w:pPr>
        <w:pStyle w:val="Standard"/>
        <w:tabs>
          <w:tab w:val="left" w:pos="360"/>
        </w:tabs>
        <w:spacing w:after="0" w:line="240" w:lineRule="auto"/>
        <w:ind w:firstLine="720"/>
        <w:contextualSpacing/>
        <w:jc w:val="center"/>
        <w:rPr>
          <w:b/>
          <w:bCs/>
          <w:color w:val="000000"/>
          <w:lang w:val="uk-UA" w:eastAsia="uk-UA"/>
        </w:rPr>
      </w:pPr>
      <w:bookmarkStart w:id="0" w:name="_GoBack"/>
      <w:bookmarkEnd w:id="0"/>
    </w:p>
    <w:p w:rsidR="008A7A16" w:rsidRPr="00093A24" w:rsidRDefault="00BC4386" w:rsidP="00BC4386">
      <w:pPr>
        <w:keepNext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2B1C17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="008A7A16" w:rsidRPr="00093A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код ДК 021:2015 - 15810000-9 </w:t>
      </w:r>
      <w:r w:rsidR="006E50C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- </w:t>
      </w:r>
      <w:r w:rsidR="008A7A16" w:rsidRPr="00093A24">
        <w:rPr>
          <w:rFonts w:ascii="Times New Roman" w:hAnsi="Times New Roman" w:cs="Times New Roman"/>
          <w:b/>
          <w:bCs/>
          <w:sz w:val="24"/>
          <w:szCs w:val="24"/>
          <w:lang w:val="uk-UA"/>
        </w:rPr>
        <w:t>Хлібопродукти, свіжовипечені хліб</w:t>
      </w:r>
      <w:r w:rsidR="00871B68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обулочні та кондитерські вироби</w:t>
      </w:r>
      <w:r w:rsidR="002B1C17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  <w:r w:rsidR="00871B6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8A7A16" w:rsidRPr="00093A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(Хліб </w:t>
      </w:r>
      <w:proofErr w:type="spellStart"/>
      <w:r w:rsidR="008A7A16" w:rsidRPr="00093A24">
        <w:rPr>
          <w:rFonts w:ascii="Times New Roman" w:hAnsi="Times New Roman" w:cs="Times New Roman"/>
          <w:b/>
          <w:bCs/>
          <w:sz w:val="24"/>
          <w:szCs w:val="24"/>
          <w:lang w:val="uk-UA"/>
        </w:rPr>
        <w:t>цільнозерновий</w:t>
      </w:r>
      <w:proofErr w:type="spellEnd"/>
      <w:r w:rsidR="008A7A16" w:rsidRPr="00093A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пшеничний</w:t>
      </w:r>
      <w:r w:rsidR="00871B6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="008A7A16" w:rsidRPr="00093A24">
        <w:rPr>
          <w:rFonts w:ascii="Times New Roman" w:hAnsi="Times New Roman" w:cs="Times New Roman"/>
          <w:b/>
          <w:bCs/>
          <w:sz w:val="24"/>
          <w:szCs w:val="24"/>
          <w:lang w:val="uk-UA"/>
        </w:rPr>
        <w:t>круасани</w:t>
      </w:r>
      <w:proofErr w:type="spellEnd"/>
      <w:r w:rsidR="00871B6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начинкою</w:t>
      </w:r>
      <w:r w:rsidR="008A7A16" w:rsidRPr="00093A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 асортименті</w:t>
      </w:r>
      <w:r w:rsidR="00871B6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r w:rsidR="00871B68" w:rsidRPr="00093A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булочки </w:t>
      </w:r>
      <w:r w:rsidR="00871B68">
        <w:rPr>
          <w:rFonts w:ascii="Times New Roman" w:hAnsi="Times New Roman" w:cs="Times New Roman"/>
          <w:b/>
          <w:bCs/>
          <w:sz w:val="24"/>
          <w:szCs w:val="24"/>
          <w:lang w:val="uk-UA"/>
        </w:rPr>
        <w:t>з начинкою в асортименті, булочки для</w:t>
      </w:r>
      <w:r w:rsidR="006E50C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гам</w:t>
      </w:r>
      <w:r w:rsidR="00871B68" w:rsidRPr="00093A24">
        <w:rPr>
          <w:rFonts w:ascii="Times New Roman" w:hAnsi="Times New Roman" w:cs="Times New Roman"/>
          <w:b/>
          <w:bCs/>
          <w:sz w:val="24"/>
          <w:szCs w:val="24"/>
          <w:lang w:val="uk-UA"/>
        </w:rPr>
        <w:t>бургера</w:t>
      </w:r>
      <w:r w:rsidR="008A7A16" w:rsidRPr="00093A24"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</w:p>
    <w:p w:rsidR="003B17B2" w:rsidRPr="00093A24" w:rsidRDefault="003B17B2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30355" w:rsidRPr="00093A24" w:rsidRDefault="002E3A6D" w:rsidP="00530355">
      <w:pPr>
        <w:keepNext/>
        <w:spacing w:line="264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093A2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ЗАГАЛЬНІ ВИМОГИ</w:t>
      </w:r>
    </w:p>
    <w:p w:rsidR="00530355" w:rsidRPr="00093A24" w:rsidRDefault="00530355" w:rsidP="00530355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3A24">
        <w:rPr>
          <w:rFonts w:ascii="Times New Roman" w:hAnsi="Times New Roman" w:cs="Times New Roman"/>
          <w:sz w:val="24"/>
          <w:szCs w:val="24"/>
        </w:rPr>
        <w:t xml:space="preserve">1. Строки </w:t>
      </w:r>
      <w:proofErr w:type="spellStart"/>
      <w:r w:rsidRPr="00093A24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093A24">
        <w:rPr>
          <w:rFonts w:ascii="Times New Roman" w:hAnsi="Times New Roman" w:cs="Times New Roman"/>
          <w:sz w:val="24"/>
          <w:szCs w:val="24"/>
        </w:rPr>
        <w:t xml:space="preserve">: до 31.12.2024 року. </w:t>
      </w:r>
      <w:proofErr w:type="spellStart"/>
      <w:r w:rsidRPr="00093A24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093A24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093A24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093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24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093A24">
        <w:rPr>
          <w:rFonts w:ascii="Times New Roman" w:hAnsi="Times New Roman" w:cs="Times New Roman"/>
          <w:sz w:val="24"/>
          <w:szCs w:val="24"/>
        </w:rPr>
        <w:t xml:space="preserve"> одного </w:t>
      </w:r>
      <w:proofErr w:type="spellStart"/>
      <w:r w:rsidRPr="00093A24">
        <w:rPr>
          <w:rFonts w:ascii="Times New Roman" w:hAnsi="Times New Roman" w:cs="Times New Roman"/>
          <w:sz w:val="24"/>
          <w:szCs w:val="24"/>
        </w:rPr>
        <w:t>робочого</w:t>
      </w:r>
      <w:proofErr w:type="spellEnd"/>
      <w:r w:rsidRPr="00093A24">
        <w:rPr>
          <w:rFonts w:ascii="Times New Roman" w:hAnsi="Times New Roman" w:cs="Times New Roman"/>
          <w:sz w:val="24"/>
          <w:szCs w:val="24"/>
        </w:rPr>
        <w:t xml:space="preserve"> дня з моменту </w:t>
      </w:r>
      <w:proofErr w:type="spellStart"/>
      <w:r w:rsidRPr="00093A24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093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24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093A24">
        <w:rPr>
          <w:rFonts w:ascii="Times New Roman" w:hAnsi="Times New Roman" w:cs="Times New Roman"/>
          <w:sz w:val="24"/>
          <w:szCs w:val="24"/>
        </w:rPr>
        <w:t xml:space="preserve"> заявки на поставку товару.</w:t>
      </w:r>
    </w:p>
    <w:p w:rsidR="00AA0FF6" w:rsidRPr="00093A24" w:rsidRDefault="00AA0FF6" w:rsidP="00530355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0355" w:rsidRPr="00093A24" w:rsidRDefault="00530355" w:rsidP="006E50CF">
      <w:pPr>
        <w:spacing w:line="264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3A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 w:rsidRPr="00093A2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Технічні вимоги</w:t>
      </w:r>
      <w:r w:rsidRPr="00093A24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71B68" w:rsidRDefault="00530355" w:rsidP="00273A04">
      <w:pPr>
        <w:pStyle w:val="Textbody"/>
        <w:tabs>
          <w:tab w:val="left" w:pos="4860"/>
        </w:tabs>
        <w:ind w:firstLine="567"/>
        <w:rPr>
          <w:rFonts w:ascii="Times New Roman" w:hAnsi="Times New Roman"/>
          <w:szCs w:val="24"/>
          <w:lang w:eastAsia="zh-CN"/>
        </w:rPr>
      </w:pPr>
      <w:r w:rsidRPr="00093A24">
        <w:rPr>
          <w:rFonts w:ascii="Times New Roman" w:hAnsi="Times New Roman"/>
          <w:szCs w:val="24"/>
        </w:rPr>
        <w:t>2.1</w:t>
      </w:r>
      <w:r w:rsidR="002E3A6D" w:rsidRPr="00093A24">
        <w:rPr>
          <w:rFonts w:ascii="Times New Roman" w:hAnsi="Times New Roman"/>
          <w:szCs w:val="24"/>
        </w:rPr>
        <w:t xml:space="preserve"> Продукція харчової промисловості, що вказана в тендерній документації, має постачатися дрібними партіями </w:t>
      </w:r>
      <w:r w:rsidR="002E3A6D" w:rsidRPr="00093A24">
        <w:rPr>
          <w:rFonts w:ascii="Times New Roman" w:hAnsi="Times New Roman"/>
          <w:color w:val="000000" w:themeColor="text1"/>
          <w:szCs w:val="24"/>
        </w:rPr>
        <w:t>у кількості та асортименті згідно з заявка</w:t>
      </w:r>
      <w:r w:rsidR="00871B68">
        <w:rPr>
          <w:rFonts w:ascii="Times New Roman" w:hAnsi="Times New Roman"/>
          <w:color w:val="000000" w:themeColor="text1"/>
          <w:szCs w:val="24"/>
        </w:rPr>
        <w:t xml:space="preserve">ми уповноважених осіб Замовника </w:t>
      </w:r>
      <w:r w:rsidR="00871B68" w:rsidRPr="00871B68">
        <w:rPr>
          <w:rFonts w:ascii="Times New Roman" w:hAnsi="Times New Roman"/>
          <w:szCs w:val="24"/>
          <w:lang w:eastAsia="zh-CN"/>
        </w:rPr>
        <w:t>(за необхі</w:t>
      </w:r>
      <w:r w:rsidR="00871B68">
        <w:rPr>
          <w:rFonts w:ascii="Times New Roman" w:hAnsi="Times New Roman"/>
          <w:szCs w:val="24"/>
          <w:lang w:eastAsia="zh-CN"/>
        </w:rPr>
        <w:t>д</w:t>
      </w:r>
      <w:r w:rsidR="00871B68" w:rsidRPr="00871B68">
        <w:rPr>
          <w:rFonts w:ascii="Times New Roman" w:hAnsi="Times New Roman"/>
          <w:szCs w:val="24"/>
          <w:lang w:eastAsia="zh-CN"/>
        </w:rPr>
        <w:t>ності щодня).</w:t>
      </w:r>
      <w:r w:rsidR="00871B68">
        <w:rPr>
          <w:rFonts w:ascii="Times New Roman" w:hAnsi="Times New Roman"/>
          <w:szCs w:val="24"/>
          <w:lang w:eastAsia="zh-CN"/>
        </w:rPr>
        <w:t xml:space="preserve"> </w:t>
      </w:r>
      <w:r w:rsidR="00871B68" w:rsidRPr="003D64F8">
        <w:rPr>
          <w:rFonts w:ascii="Times New Roman" w:hAnsi="Times New Roman"/>
          <w:szCs w:val="24"/>
          <w:lang w:eastAsia="zh-CN"/>
        </w:rPr>
        <w:t>Постачальник разом з продукцією надає Замовнику накладну на товар, сертифікат якості, та всю супровідну документацію на кожну партію товару згідно вимог діючого законодавства.</w:t>
      </w:r>
    </w:p>
    <w:p w:rsidR="002E3A6D" w:rsidRPr="000E1E9F" w:rsidRDefault="00530355" w:rsidP="000E1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Товар по </w:t>
      </w:r>
      <w:proofErr w:type="spellStart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>якості</w:t>
      </w:r>
      <w:proofErr w:type="spellEnd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 </w:t>
      </w:r>
      <w:proofErr w:type="spellStart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>безпечності</w:t>
      </w:r>
      <w:proofErr w:type="spellEnd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повинен </w:t>
      </w:r>
      <w:proofErr w:type="spellStart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>відповідати</w:t>
      </w:r>
      <w:proofErr w:type="spellEnd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>встановленим</w:t>
      </w:r>
      <w:proofErr w:type="spellEnd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>державним</w:t>
      </w:r>
      <w:proofErr w:type="spellEnd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стандартам. </w:t>
      </w:r>
      <w:proofErr w:type="spellStart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>Продукція</w:t>
      </w:r>
      <w:proofErr w:type="spellEnd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повинна </w:t>
      </w:r>
      <w:proofErr w:type="spellStart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>відповідати</w:t>
      </w:r>
      <w:proofErr w:type="spellEnd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>вимогам</w:t>
      </w:r>
      <w:proofErr w:type="spellEnd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>визначеним</w:t>
      </w:r>
      <w:proofErr w:type="spellEnd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 </w:t>
      </w:r>
      <w:proofErr w:type="spellStart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>цьому</w:t>
      </w:r>
      <w:proofErr w:type="spellEnd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>додатку</w:t>
      </w:r>
      <w:proofErr w:type="spellEnd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 </w:t>
      </w:r>
      <w:proofErr w:type="spellStart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>інших</w:t>
      </w:r>
      <w:proofErr w:type="spellEnd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>розділах</w:t>
      </w:r>
      <w:proofErr w:type="spellEnd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>тендерної</w:t>
      </w:r>
      <w:proofErr w:type="spellEnd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документації</w:t>
      </w:r>
      <w:proofErr w:type="spellEnd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За </w:t>
      </w:r>
      <w:proofErr w:type="spellStart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>зовнішнім</w:t>
      </w:r>
      <w:proofErr w:type="spellEnd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>виглядом</w:t>
      </w:r>
      <w:proofErr w:type="spellEnd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запахом, смаком, </w:t>
      </w:r>
      <w:proofErr w:type="spellStart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>кольором</w:t>
      </w:r>
      <w:proofErr w:type="spellEnd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>консистенцією</w:t>
      </w:r>
      <w:proofErr w:type="spellEnd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>продукти</w:t>
      </w:r>
      <w:proofErr w:type="spellEnd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>харчування</w:t>
      </w:r>
      <w:proofErr w:type="spellEnd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>повинні</w:t>
      </w:r>
      <w:proofErr w:type="spellEnd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>відповідати</w:t>
      </w:r>
      <w:proofErr w:type="spellEnd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>показникам</w:t>
      </w:r>
      <w:proofErr w:type="spellEnd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>якості</w:t>
      </w:r>
      <w:proofErr w:type="spellEnd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При </w:t>
      </w:r>
      <w:proofErr w:type="spellStart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>цьому</w:t>
      </w:r>
      <w:proofErr w:type="spellEnd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>якість</w:t>
      </w:r>
      <w:proofErr w:type="spellEnd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>продукції</w:t>
      </w:r>
      <w:proofErr w:type="spellEnd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повинна </w:t>
      </w:r>
      <w:proofErr w:type="spellStart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>відповідати</w:t>
      </w:r>
      <w:proofErr w:type="spellEnd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>діючим</w:t>
      </w:r>
      <w:proofErr w:type="spellEnd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момент </w:t>
      </w:r>
      <w:proofErr w:type="spellStart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проведення</w:t>
      </w:r>
      <w:proofErr w:type="spellEnd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="00093A24"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>акупівель</w:t>
      </w:r>
      <w:proofErr w:type="spellEnd"/>
      <w:r w:rsidR="00093A24"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ДСТУ, ГОСТ, ТУ</w:t>
      </w:r>
      <w:proofErr w:type="gramStart"/>
      <w:r w:rsidR="00093A24"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>.У</w:t>
      </w:r>
      <w:proofErr w:type="gramEnd"/>
      <w:r w:rsidR="00093A24"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ТУ </w:t>
      </w:r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>та/</w:t>
      </w:r>
      <w:proofErr w:type="spellStart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>або</w:t>
      </w:r>
      <w:proofErr w:type="spellEnd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>іншим</w:t>
      </w:r>
      <w:proofErr w:type="spellEnd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нормативним</w:t>
      </w:r>
      <w:proofErr w:type="spellEnd"/>
      <w:r w:rsidRPr="000E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документам.</w:t>
      </w:r>
      <w:r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E3A6D" w:rsidRPr="000E1E9F" w:rsidRDefault="00530355" w:rsidP="000E1E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0E1E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2E3A6D"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2E3A6D"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>Продукція</w:t>
      </w:r>
      <w:proofErr w:type="spellEnd"/>
      <w:r w:rsidR="002E3A6D"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E3A6D"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>харчової</w:t>
      </w:r>
      <w:proofErr w:type="spellEnd"/>
      <w:r w:rsidR="002E3A6D"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E3A6D"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>промисловості</w:t>
      </w:r>
      <w:proofErr w:type="spellEnd"/>
      <w:r w:rsidR="002E3A6D"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повинна </w:t>
      </w:r>
      <w:proofErr w:type="spellStart"/>
      <w:r w:rsidR="002E3A6D"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>постачатися</w:t>
      </w:r>
      <w:proofErr w:type="spellEnd"/>
      <w:r w:rsidR="002E3A6D"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E3A6D"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>спеціалізованим</w:t>
      </w:r>
      <w:proofErr w:type="spellEnd"/>
      <w:r w:rsidR="002E3A6D"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транспортом </w:t>
      </w:r>
      <w:proofErr w:type="spellStart"/>
      <w:r w:rsidR="002E3A6D"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>постачальника</w:t>
      </w:r>
      <w:proofErr w:type="spellEnd"/>
      <w:r w:rsidR="002E3A6D"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="002E3A6D"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>дотриманням</w:t>
      </w:r>
      <w:proofErr w:type="spellEnd"/>
      <w:r w:rsidR="002E3A6D"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E3A6D"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>санітарних</w:t>
      </w:r>
      <w:proofErr w:type="spellEnd"/>
      <w:r w:rsidR="002E3A6D"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E3A6D"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>вимог</w:t>
      </w:r>
      <w:proofErr w:type="spellEnd"/>
      <w:r w:rsidR="002E3A6D"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2E3A6D"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2E3A6D"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E3A6D"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>тому</w:t>
      </w:r>
      <w:proofErr w:type="gramEnd"/>
      <w:r w:rsidR="002E3A6D"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E3A6D"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>числі</w:t>
      </w:r>
      <w:proofErr w:type="spellEnd"/>
      <w:r w:rsidR="002E3A6D"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E3A6D"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>щодо</w:t>
      </w:r>
      <w:proofErr w:type="spellEnd"/>
      <w:r w:rsidR="002E3A6D"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E3A6D"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>сумісності</w:t>
      </w:r>
      <w:proofErr w:type="spellEnd"/>
      <w:r w:rsidR="002E3A6D"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E3A6D"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>продуктів</w:t>
      </w:r>
      <w:proofErr w:type="spellEnd"/>
      <w:r w:rsidR="002E3A6D"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E3A6D"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>харчування</w:t>
      </w:r>
      <w:proofErr w:type="spellEnd"/>
      <w:r w:rsidR="002E3A6D"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2E3A6D"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>Згідно</w:t>
      </w:r>
      <w:proofErr w:type="spellEnd"/>
      <w:r w:rsidR="002E3A6D"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E3A6D"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>санітарно</w:t>
      </w:r>
      <w:proofErr w:type="spellEnd"/>
      <w:r w:rsidR="002E3A6D"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="002E3A6D"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>гі</w:t>
      </w:r>
      <w:proofErr w:type="gramStart"/>
      <w:r w:rsidR="002E3A6D"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="002E3A6D"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>ієнічних</w:t>
      </w:r>
      <w:proofErr w:type="spellEnd"/>
      <w:r w:rsidR="002E3A6D"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норм, </w:t>
      </w:r>
      <w:proofErr w:type="spellStart"/>
      <w:r w:rsidR="002E3A6D"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транспортування</w:t>
      </w:r>
      <w:proofErr w:type="spellEnd"/>
      <w:r w:rsidR="002E3A6D"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товару </w:t>
      </w:r>
      <w:proofErr w:type="spellStart"/>
      <w:r w:rsidR="002E3A6D"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>здійснюється</w:t>
      </w:r>
      <w:proofErr w:type="spellEnd"/>
      <w:r w:rsidR="002E3A6D"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E3A6D"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>спеціальним</w:t>
      </w:r>
      <w:proofErr w:type="spellEnd"/>
      <w:r w:rsidR="002E3A6D"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автотранспортом </w:t>
      </w:r>
      <w:proofErr w:type="spellStart"/>
      <w:r w:rsidR="002E3A6D"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>Постачальника</w:t>
      </w:r>
      <w:proofErr w:type="spellEnd"/>
      <w:r w:rsidR="002E3A6D"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E3A6D"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>який</w:t>
      </w:r>
      <w:proofErr w:type="spellEnd"/>
      <w:r w:rsidR="002E3A6D"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E3A6D"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>має</w:t>
      </w:r>
      <w:proofErr w:type="spellEnd"/>
      <w:r w:rsidR="002E3A6D"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пройти </w:t>
      </w:r>
      <w:proofErr w:type="spellStart"/>
      <w:r w:rsidR="002E3A6D"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>санітарну</w:t>
      </w:r>
      <w:proofErr w:type="spellEnd"/>
      <w:r w:rsidR="002E3A6D"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E3A6D"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>обробку</w:t>
      </w:r>
      <w:proofErr w:type="spellEnd"/>
      <w:r w:rsidR="002E3A6D"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30355" w:rsidRPr="000E1E9F" w:rsidRDefault="002E3A6D" w:rsidP="000E1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2.</w:t>
      </w:r>
      <w:r w:rsidRPr="000E1E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530355" w:rsidRPr="000E1E9F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="00530355" w:rsidRPr="000E1E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ермін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придатності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товару повинен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склада</w:t>
      </w:r>
      <w:r w:rsidR="00871B68" w:rsidRPr="000E1E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ти</w:t>
      </w:r>
      <w:proofErr w:type="spellEnd"/>
      <w:r w:rsidR="00871B68" w:rsidRPr="000E1E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на момент поставки не </w:t>
      </w:r>
      <w:proofErr w:type="spellStart"/>
      <w:r w:rsidR="00871B68" w:rsidRPr="000E1E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менше</w:t>
      </w:r>
      <w:proofErr w:type="spellEnd"/>
      <w:r w:rsidR="00871B68" w:rsidRPr="000E1E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="00871B68" w:rsidRPr="000E1E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>8</w:t>
      </w:r>
      <w:r w:rsidR="00530355" w:rsidRPr="000E1E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0%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від</w:t>
      </w:r>
      <w:proofErr w:type="spellEnd"/>
      <w:r w:rsidR="00871B68" w:rsidRPr="000E1E9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загального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строку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зберігання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відповідного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товару,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який</w:t>
      </w:r>
      <w:proofErr w:type="spellEnd"/>
      <w:r w:rsidR="00871B68" w:rsidRPr="000E1E9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зазначається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у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супровідній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документації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на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кожну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партію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товару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або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етикетці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вважається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гарантійним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терміном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який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обчислюється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дати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виготовлення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530355"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виявленні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Замовником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дефектів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простроченого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терміну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придатності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товару, будь-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чого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іншого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що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може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якимось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чином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вплинути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на</w:t>
      </w:r>
      <w:proofErr w:type="gram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як</w:t>
      </w:r>
      <w:proofErr w:type="gram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існі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характеристики товару,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Постачальник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повинен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замінити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товар в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асортименті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кількості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вказаній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заявці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Замовника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найкоротші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терміни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Вразі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поставки товару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неналежної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якості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0355" w:rsidRPr="000E1E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термін</w:t>
      </w:r>
      <w:proofErr w:type="spellEnd"/>
      <w:r w:rsidR="00530355" w:rsidRPr="000E1E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="00530355" w:rsidRPr="000E1E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заміни</w:t>
      </w:r>
      <w:proofErr w:type="spellEnd"/>
      <w:r w:rsidR="00530355" w:rsidRPr="000E1E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товару </w:t>
      </w:r>
      <w:proofErr w:type="spellStart"/>
      <w:r w:rsidR="00530355" w:rsidRPr="000E1E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Учасн</w:t>
      </w:r>
      <w:r w:rsidR="00871B68" w:rsidRPr="000E1E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иком</w:t>
      </w:r>
      <w:proofErr w:type="spellEnd"/>
      <w:r w:rsidR="00871B68" w:rsidRPr="000E1E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становить 2 </w:t>
      </w:r>
      <w:proofErr w:type="spellStart"/>
      <w:r w:rsidR="00871B68" w:rsidRPr="000E1E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дні</w:t>
      </w:r>
      <w:proofErr w:type="spellEnd"/>
      <w:r w:rsidR="00871B68" w:rsidRPr="000E1E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з моменту </w:t>
      </w:r>
      <w:proofErr w:type="spellStart"/>
      <w:r w:rsidR="00530355" w:rsidRPr="000E1E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встановлення</w:t>
      </w:r>
      <w:proofErr w:type="spellEnd"/>
      <w:r w:rsidR="00530355" w:rsidRPr="000E1E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proofErr w:type="spellStart"/>
      <w:r w:rsidR="00530355" w:rsidRPr="000E1E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що</w:t>
      </w:r>
      <w:proofErr w:type="spellEnd"/>
      <w:r w:rsidR="00530355" w:rsidRPr="000E1E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товар не </w:t>
      </w:r>
      <w:proofErr w:type="spellStart"/>
      <w:r w:rsidR="00530355" w:rsidRPr="000E1E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відповідає</w:t>
      </w:r>
      <w:proofErr w:type="spellEnd"/>
      <w:r w:rsidR="00530355" w:rsidRPr="000E1E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="00530355" w:rsidRPr="000E1E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встановленим</w:t>
      </w:r>
      <w:proofErr w:type="spellEnd"/>
      <w:r w:rsidR="00530355" w:rsidRPr="000E1E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="00530355" w:rsidRPr="000E1E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якісним</w:t>
      </w:r>
      <w:proofErr w:type="spellEnd"/>
      <w:r w:rsidR="00530355" w:rsidRPr="000E1E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характеристикам (в </w:t>
      </w:r>
      <w:proofErr w:type="spellStart"/>
      <w:r w:rsidR="00530355" w:rsidRPr="000E1E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складі</w:t>
      </w:r>
      <w:proofErr w:type="spellEnd"/>
      <w:r w:rsidR="00530355" w:rsidRPr="000E1E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="00530355" w:rsidRPr="000E1E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пропозиції</w:t>
      </w:r>
      <w:proofErr w:type="spellEnd"/>
      <w:r w:rsidR="00530355" w:rsidRPr="000E1E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proofErr w:type="gramStart"/>
      <w:r w:rsidR="00530355" w:rsidRPr="000E1E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подається</w:t>
      </w:r>
      <w:proofErr w:type="spellEnd"/>
      <w:proofErr w:type="gramEnd"/>
      <w:r w:rsidR="00530355" w:rsidRPr="000E1E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="00530355" w:rsidRPr="000E1E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відповідний</w:t>
      </w:r>
      <w:proofErr w:type="spellEnd"/>
      <w:r w:rsidR="00530355" w:rsidRPr="000E1E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="00530355" w:rsidRPr="000E1E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гарантійний</w:t>
      </w:r>
      <w:proofErr w:type="spellEnd"/>
      <w:r w:rsidR="00530355" w:rsidRPr="000E1E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лист</w:t>
      </w:r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B14EA7" w:rsidRPr="000E1E9F" w:rsidRDefault="00B14EA7" w:rsidP="000E1E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2E3A6D" w:rsidRPr="000E1E9F" w:rsidRDefault="002E3A6D" w:rsidP="000E1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визначає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ціну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товар,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який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він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пропонує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поставити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Договором, з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урахуванням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податків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зборів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що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сплачуються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або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мають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бути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сплачені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а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також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витрат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страхування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транспортування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завантажування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розвантажування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інших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витрат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визначених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законодавством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>Якість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товару повинна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відповідати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>чинним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>вимогам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Держстандартів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ДСТУ та ТУ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Постачальник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гарантує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>якість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товару,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>згідно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медико-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технічних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871B68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>вимог</w:t>
      </w:r>
      <w:proofErr w:type="spellEnd"/>
      <w:r w:rsidR="00871B68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яка повинна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відповідати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найвищому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>івню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технологій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і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стандартів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>існуючих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країні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>виробника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аналогічний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товар.</w:t>
      </w:r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Товар повинен </w:t>
      </w:r>
      <w:proofErr w:type="spellStart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>відповідати</w:t>
      </w:r>
      <w:proofErr w:type="spellEnd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>показникам</w:t>
      </w:r>
      <w:proofErr w:type="spellEnd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>безпечності</w:t>
      </w:r>
      <w:proofErr w:type="spellEnd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>якості</w:t>
      </w:r>
      <w:proofErr w:type="spellEnd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для </w:t>
      </w:r>
      <w:proofErr w:type="spellStart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>харчових</w:t>
      </w:r>
      <w:proofErr w:type="spellEnd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>продуктів</w:t>
      </w:r>
      <w:proofErr w:type="spellEnd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>чинним</w:t>
      </w:r>
      <w:proofErr w:type="spellEnd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>нормативним</w:t>
      </w:r>
      <w:proofErr w:type="spellEnd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документам, </w:t>
      </w:r>
      <w:proofErr w:type="spellStart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>затвердженим</w:t>
      </w:r>
      <w:proofErr w:type="spellEnd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>встановленому</w:t>
      </w:r>
      <w:proofErr w:type="spellEnd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>законодавством</w:t>
      </w:r>
      <w:proofErr w:type="spellEnd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порядку, </w:t>
      </w:r>
      <w:proofErr w:type="spellStart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>відповідати</w:t>
      </w:r>
      <w:proofErr w:type="spellEnd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>вимогам</w:t>
      </w:r>
      <w:proofErr w:type="spellEnd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>Законів</w:t>
      </w:r>
      <w:proofErr w:type="spellEnd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>України</w:t>
      </w:r>
      <w:proofErr w:type="spellEnd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«Про </w:t>
      </w:r>
      <w:proofErr w:type="spellStart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>основні</w:t>
      </w:r>
      <w:proofErr w:type="spellEnd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>принципи</w:t>
      </w:r>
      <w:proofErr w:type="spellEnd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>вимоги</w:t>
      </w:r>
      <w:proofErr w:type="spellEnd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 </w:t>
      </w:r>
      <w:proofErr w:type="spellStart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>безпечності</w:t>
      </w:r>
      <w:proofErr w:type="spellEnd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>які</w:t>
      </w:r>
      <w:proofErr w:type="gramStart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>ст</w:t>
      </w:r>
      <w:proofErr w:type="gramEnd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>і</w:t>
      </w:r>
      <w:proofErr w:type="spellEnd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>харчових</w:t>
      </w:r>
      <w:proofErr w:type="spellEnd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>продуктів</w:t>
      </w:r>
      <w:proofErr w:type="spellEnd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 </w:t>
      </w:r>
      <w:proofErr w:type="spellStart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>від</w:t>
      </w:r>
      <w:proofErr w:type="spellEnd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23.12.1997р. №771/97-ВР (</w:t>
      </w:r>
      <w:proofErr w:type="spellStart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>зі</w:t>
      </w:r>
      <w:proofErr w:type="spellEnd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>змінами</w:t>
      </w:r>
      <w:proofErr w:type="spellEnd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), «Про </w:t>
      </w:r>
      <w:proofErr w:type="spellStart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>дитяче</w:t>
      </w:r>
      <w:proofErr w:type="spellEnd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>харчування</w:t>
      </w:r>
      <w:proofErr w:type="spellEnd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 </w:t>
      </w:r>
      <w:proofErr w:type="spellStart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>від</w:t>
      </w:r>
      <w:proofErr w:type="spellEnd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14.09.2006 р. №142-V, «Про </w:t>
      </w:r>
      <w:proofErr w:type="spellStart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>забезпечення</w:t>
      </w:r>
      <w:proofErr w:type="spellEnd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>санітарного</w:t>
      </w:r>
      <w:proofErr w:type="spellEnd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та </w:t>
      </w:r>
      <w:proofErr w:type="spellStart"/>
      <w:proofErr w:type="gramStart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>еп</w:t>
      </w:r>
      <w:proofErr w:type="gramEnd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>ідеміологічного</w:t>
      </w:r>
      <w:proofErr w:type="spellEnd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>благополуччя</w:t>
      </w:r>
      <w:proofErr w:type="spellEnd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>населення</w:t>
      </w:r>
      <w:proofErr w:type="spellEnd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 </w:t>
      </w:r>
      <w:proofErr w:type="spellStart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>від</w:t>
      </w:r>
      <w:proofErr w:type="spellEnd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24.02.1994 р. №4004-ХІІ, </w:t>
      </w:r>
      <w:proofErr w:type="spellStart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>спільних</w:t>
      </w:r>
      <w:proofErr w:type="spellEnd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>наказів</w:t>
      </w:r>
      <w:proofErr w:type="spellEnd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МОН </w:t>
      </w:r>
      <w:proofErr w:type="spellStart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України</w:t>
      </w:r>
      <w:proofErr w:type="spellEnd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та МОЗ </w:t>
      </w:r>
      <w:proofErr w:type="spellStart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>України</w:t>
      </w:r>
      <w:proofErr w:type="spellEnd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>від</w:t>
      </w:r>
      <w:proofErr w:type="spellEnd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17.04.2006 р. № 298/227 «Про </w:t>
      </w:r>
      <w:proofErr w:type="spellStart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>затвердження</w:t>
      </w:r>
      <w:proofErr w:type="spellEnd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>Інструкції</w:t>
      </w:r>
      <w:proofErr w:type="spellEnd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 </w:t>
      </w:r>
      <w:proofErr w:type="spellStart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>організації</w:t>
      </w:r>
      <w:proofErr w:type="spellEnd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>харчування</w:t>
      </w:r>
      <w:proofErr w:type="spellEnd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>дітей</w:t>
      </w:r>
      <w:proofErr w:type="spellEnd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>дошкільних</w:t>
      </w:r>
      <w:proofErr w:type="spellEnd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закладах», </w:t>
      </w:r>
      <w:proofErr w:type="spellStart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>від</w:t>
      </w:r>
      <w:proofErr w:type="spellEnd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15.08.2006 р. №620/563 «</w:t>
      </w:r>
      <w:proofErr w:type="spellStart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>Щодо</w:t>
      </w:r>
      <w:proofErr w:type="spellEnd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>невідкладних</w:t>
      </w:r>
      <w:proofErr w:type="spellEnd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>заходів</w:t>
      </w:r>
      <w:proofErr w:type="spellEnd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 </w:t>
      </w:r>
      <w:proofErr w:type="spellStart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>організації</w:t>
      </w:r>
      <w:proofErr w:type="spellEnd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>харчування</w:t>
      </w:r>
      <w:proofErr w:type="spellEnd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>дітей</w:t>
      </w:r>
      <w:proofErr w:type="spellEnd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>дошкільних</w:t>
      </w:r>
      <w:proofErr w:type="spellEnd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>загальноосвітніх</w:t>
      </w:r>
      <w:proofErr w:type="spellEnd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>позашкільних</w:t>
      </w:r>
      <w:proofErr w:type="spellEnd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>навчальних</w:t>
      </w:r>
      <w:proofErr w:type="spellEnd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закладах», </w:t>
      </w:r>
      <w:proofErr w:type="spellStart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>від</w:t>
      </w:r>
      <w:proofErr w:type="spellEnd"/>
      <w:r w:rsidR="00530355" w:rsidRPr="000E1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01.06.2005 № 242/329, </w:t>
      </w:r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«Про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>якість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безпеку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харчових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продуктів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і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продовольчої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>сировини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06.09.2005 № 2809-15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>зі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>змінами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«Про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>охорону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>дитинства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26.04.2001 № 2402-ІІІ, 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>іншим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нормативно-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правовим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актам,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>що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регулюють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>суспільні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відносини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>цій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>сфері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відповідним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>вимогам</w:t>
      </w:r>
      <w:proofErr w:type="spell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державних</w:t>
      </w:r>
      <w:proofErr w:type="spellEnd"/>
      <w:proofErr w:type="gram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стандарті</w:t>
      </w:r>
      <w:proofErr w:type="gramStart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spellEnd"/>
      <w:proofErr w:type="gramEnd"/>
      <w:r w:rsidR="00530355" w:rsidRPr="000E1E9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30355" w:rsidRPr="000E1E9F" w:rsidRDefault="00530355" w:rsidP="000E1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2E3A6D" w:rsidRPr="000E1E9F" w:rsidRDefault="002E3A6D" w:rsidP="000E1E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Для </w:t>
      </w:r>
      <w:proofErr w:type="spellStart"/>
      <w:proofErr w:type="gramStart"/>
      <w:r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>ідтвердження</w:t>
      </w:r>
      <w:proofErr w:type="spellEnd"/>
      <w:r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відповідності</w:t>
      </w:r>
      <w:proofErr w:type="spellEnd"/>
      <w:r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>тендерної</w:t>
      </w:r>
      <w:proofErr w:type="spellEnd"/>
      <w:r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>пропозиції</w:t>
      </w:r>
      <w:proofErr w:type="spellEnd"/>
      <w:r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>учасника</w:t>
      </w:r>
      <w:proofErr w:type="spellEnd"/>
      <w:r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>технічним</w:t>
      </w:r>
      <w:proofErr w:type="spellEnd"/>
      <w:r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>якісним</w:t>
      </w:r>
      <w:proofErr w:type="spellEnd"/>
      <w:r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>кількісним</w:t>
      </w:r>
      <w:proofErr w:type="spellEnd"/>
      <w:r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>іншим</w:t>
      </w:r>
      <w:proofErr w:type="spellEnd"/>
      <w:r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>вимогам</w:t>
      </w:r>
      <w:proofErr w:type="spellEnd"/>
      <w:r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предмета </w:t>
      </w:r>
      <w:proofErr w:type="spellStart"/>
      <w:r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>встановленим</w:t>
      </w:r>
      <w:proofErr w:type="spellEnd"/>
      <w:r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>замовником</w:t>
      </w:r>
      <w:proofErr w:type="spellEnd"/>
      <w:r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>учасник</w:t>
      </w:r>
      <w:proofErr w:type="spellEnd"/>
      <w:r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повинен </w:t>
      </w:r>
      <w:proofErr w:type="spellStart"/>
      <w:r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>надати</w:t>
      </w:r>
      <w:proofErr w:type="spellEnd"/>
      <w:r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>наступні</w:t>
      </w:r>
      <w:proofErr w:type="spellEnd"/>
      <w:r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</w:t>
      </w:r>
      <w:proofErr w:type="spellEnd"/>
      <w:r w:rsidRPr="000E1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557023" w:rsidRPr="000E1E9F" w:rsidRDefault="00850E7A" w:rsidP="000E1E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1E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- </w:t>
      </w:r>
      <w:proofErr w:type="spellStart"/>
      <w:r w:rsidR="00557023" w:rsidRPr="000E1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копію</w:t>
      </w:r>
      <w:proofErr w:type="spellEnd"/>
      <w:r w:rsidR="00557023" w:rsidRPr="000E1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документу, </w:t>
      </w:r>
      <w:proofErr w:type="spellStart"/>
      <w:r w:rsidR="00557023" w:rsidRPr="000E1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що</w:t>
      </w:r>
      <w:proofErr w:type="spellEnd"/>
      <w:r w:rsidR="00557023" w:rsidRPr="000E1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57023" w:rsidRPr="000E1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засвідчує</w:t>
      </w:r>
      <w:proofErr w:type="spellEnd"/>
      <w:r w:rsidR="00557023" w:rsidRPr="000E1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57023" w:rsidRPr="000E1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державну</w:t>
      </w:r>
      <w:proofErr w:type="spellEnd"/>
      <w:r w:rsidR="00557023" w:rsidRPr="000E1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57023" w:rsidRPr="000E1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реєстрацію</w:t>
      </w:r>
      <w:proofErr w:type="spellEnd"/>
      <w:r w:rsidR="00557023" w:rsidRPr="000E1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57023" w:rsidRPr="000E1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потужностей</w:t>
      </w:r>
      <w:proofErr w:type="spellEnd"/>
      <w:r w:rsidR="00557023" w:rsidRPr="000E1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557023" w:rsidRPr="000E1E9F" w:rsidRDefault="00850E7A" w:rsidP="000E1E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1E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- </w:t>
      </w:r>
      <w:proofErr w:type="spellStart"/>
      <w:r w:rsidR="00557023" w:rsidRPr="000E1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копію</w:t>
      </w:r>
      <w:proofErr w:type="spellEnd"/>
      <w:r w:rsidR="00557023" w:rsidRPr="000E1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57023" w:rsidRPr="000E1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декларації</w:t>
      </w:r>
      <w:proofErr w:type="spellEnd"/>
      <w:r w:rsidR="00557023" w:rsidRPr="000E1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57023" w:rsidRPr="000E1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виробника</w:t>
      </w:r>
      <w:proofErr w:type="spellEnd"/>
      <w:r w:rsidR="00557023" w:rsidRPr="000E1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57023" w:rsidRPr="000E1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або</w:t>
      </w:r>
      <w:proofErr w:type="spellEnd"/>
      <w:r w:rsidR="00557023" w:rsidRPr="000E1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57023" w:rsidRPr="000E1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посвідчення</w:t>
      </w:r>
      <w:proofErr w:type="spellEnd"/>
      <w:r w:rsidR="00557023" w:rsidRPr="000E1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 </w:t>
      </w:r>
      <w:proofErr w:type="spellStart"/>
      <w:r w:rsidR="00557023" w:rsidRPr="000E1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якість</w:t>
      </w:r>
      <w:proofErr w:type="spellEnd"/>
      <w:r w:rsidR="00557023" w:rsidRPr="000E1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виданого на </w:t>
      </w:r>
      <w:proofErr w:type="spellStart"/>
      <w:r w:rsidR="00557023" w:rsidRPr="000E1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запропонований</w:t>
      </w:r>
      <w:proofErr w:type="spellEnd"/>
      <w:r w:rsidR="00557023" w:rsidRPr="000E1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товар </w:t>
      </w:r>
      <w:proofErr w:type="spellStart"/>
      <w:r w:rsidR="00557023" w:rsidRPr="000E1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чи</w:t>
      </w:r>
      <w:proofErr w:type="spellEnd"/>
      <w:r w:rsidR="00557023" w:rsidRPr="000E1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57023" w:rsidRPr="000E1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інший</w:t>
      </w:r>
      <w:proofErr w:type="spellEnd"/>
      <w:r w:rsidR="00557023" w:rsidRPr="000E1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документ, </w:t>
      </w:r>
      <w:proofErr w:type="spellStart"/>
      <w:r w:rsidR="00557023" w:rsidRPr="000E1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що</w:t>
      </w:r>
      <w:proofErr w:type="spellEnd"/>
      <w:r w:rsidR="00557023" w:rsidRPr="000E1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57023" w:rsidRPr="000E1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підтверджує</w:t>
      </w:r>
      <w:proofErr w:type="spellEnd"/>
      <w:r w:rsidR="00557023" w:rsidRPr="000E1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57023" w:rsidRPr="000E1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якість</w:t>
      </w:r>
      <w:proofErr w:type="spellEnd"/>
      <w:r w:rsidR="00557023" w:rsidRPr="000E1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товару;</w:t>
      </w:r>
    </w:p>
    <w:p w:rsidR="00557023" w:rsidRPr="000E1E9F" w:rsidRDefault="00850E7A" w:rsidP="000E1E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1E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- </w:t>
      </w:r>
      <w:r w:rsidR="00557023" w:rsidRPr="000E1E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документ, що підтверджує наявність в учасника транспорту необхідного для здійснення поставок;</w:t>
      </w:r>
    </w:p>
    <w:p w:rsidR="00AA0FF6" w:rsidRPr="000E1E9F" w:rsidRDefault="00850E7A" w:rsidP="000E1E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1E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- </w:t>
      </w:r>
      <w:proofErr w:type="spellStart"/>
      <w:r w:rsidR="00557023" w:rsidRPr="000E1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договір</w:t>
      </w:r>
      <w:proofErr w:type="spellEnd"/>
      <w:r w:rsidR="00557023" w:rsidRPr="000E1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</w:t>
      </w:r>
      <w:proofErr w:type="spellStart"/>
      <w:r w:rsidR="00557023" w:rsidRPr="000E1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проведення</w:t>
      </w:r>
      <w:proofErr w:type="spellEnd"/>
      <w:r w:rsidR="00557023" w:rsidRPr="000E1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57023" w:rsidRPr="000E1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дезінфекційних</w:t>
      </w:r>
      <w:proofErr w:type="spellEnd"/>
      <w:r w:rsidR="00557023" w:rsidRPr="000E1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57023" w:rsidRPr="000E1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робіт</w:t>
      </w:r>
      <w:proofErr w:type="spellEnd"/>
      <w:r w:rsidR="00557023" w:rsidRPr="000E1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57023" w:rsidRPr="000E1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чинний</w:t>
      </w:r>
      <w:proofErr w:type="spellEnd"/>
      <w:r w:rsidR="00557023" w:rsidRPr="000E1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дату </w:t>
      </w:r>
      <w:proofErr w:type="spellStart"/>
      <w:r w:rsidR="00557023" w:rsidRPr="000E1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подання</w:t>
      </w:r>
      <w:proofErr w:type="spellEnd"/>
      <w:r w:rsidR="00557023" w:rsidRPr="000E1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57023" w:rsidRPr="000E1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пропозиції</w:t>
      </w:r>
      <w:proofErr w:type="spellEnd"/>
      <w:r w:rsidR="00557023" w:rsidRPr="000E1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530355" w:rsidRPr="00093A24" w:rsidRDefault="00530355" w:rsidP="00530355">
      <w:pPr>
        <w:widowControl w:val="0"/>
        <w:suppressAutoHyphens/>
        <w:autoSpaceDE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2E3A6D" w:rsidRPr="00093A24" w:rsidRDefault="002E3A6D" w:rsidP="002B1C17">
      <w:pPr>
        <w:spacing w:line="264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93A24">
        <w:rPr>
          <w:rFonts w:ascii="Times New Roman" w:eastAsia="Calibri" w:hAnsi="Times New Roman" w:cs="Times New Roman"/>
          <w:b/>
          <w:sz w:val="24"/>
          <w:szCs w:val="24"/>
          <w:u w:val="single"/>
        </w:rPr>
        <w:t>ЯКІСНІ ВИМОГИ</w:t>
      </w:r>
      <w:r w:rsidRPr="00093A2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6520"/>
        <w:gridCol w:w="1418"/>
      </w:tblGrid>
      <w:tr w:rsidR="002E3A6D" w:rsidRPr="00093A24" w:rsidTr="002B1C17">
        <w:tc>
          <w:tcPr>
            <w:tcW w:w="568" w:type="dxa"/>
          </w:tcPr>
          <w:p w:rsidR="002E3A6D" w:rsidRPr="006E50CF" w:rsidRDefault="002E3A6D" w:rsidP="005B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з/</w:t>
            </w:r>
            <w:proofErr w:type="gramStart"/>
            <w:r w:rsidRPr="006E5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2E3A6D" w:rsidRPr="006E50CF" w:rsidRDefault="002E3A6D" w:rsidP="005B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</w:pPr>
            <w:proofErr w:type="spellStart"/>
            <w:r w:rsidRPr="006E5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6E5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товару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2E3A6D" w:rsidRPr="006E50CF" w:rsidRDefault="002E3A6D" w:rsidP="005B412F">
            <w:pPr>
              <w:spacing w:after="0" w:line="240" w:lineRule="auto"/>
              <w:ind w:firstLine="2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Характеристики предмета </w:t>
            </w:r>
            <w:proofErr w:type="spellStart"/>
            <w:r w:rsidRPr="006E5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</w:t>
            </w:r>
            <w:proofErr w:type="gramStart"/>
            <w:r w:rsidRPr="006E5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</w:t>
            </w:r>
            <w:proofErr w:type="gramEnd"/>
            <w:r w:rsidRPr="006E5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6E5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E5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6E5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5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вимагає</w:t>
            </w:r>
            <w:proofErr w:type="spellEnd"/>
            <w:r w:rsidRPr="006E5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5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Замовник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3A6D" w:rsidRPr="006E50CF" w:rsidRDefault="002E3A6D" w:rsidP="005B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E5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</w:p>
        </w:tc>
      </w:tr>
      <w:tr w:rsidR="002E3A6D" w:rsidRPr="00093A24" w:rsidTr="002B1C17">
        <w:trPr>
          <w:trHeight w:val="25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E3A6D" w:rsidRPr="007403C5" w:rsidRDefault="002E3A6D" w:rsidP="00D20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A7A16" w:rsidRPr="00093A24" w:rsidRDefault="002E3A6D" w:rsidP="008A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 w:eastAsia="ar-SA"/>
              </w:rPr>
            </w:pPr>
            <w:proofErr w:type="spellStart"/>
            <w:r w:rsidRPr="00093A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Хліб</w:t>
            </w:r>
            <w:proofErr w:type="spellEnd"/>
            <w:r w:rsidRPr="00093A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  <w:p w:rsidR="002E3A6D" w:rsidRPr="00093A24" w:rsidRDefault="008A7A16" w:rsidP="008A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093A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цільнозерновий</w:t>
            </w:r>
            <w:proofErr w:type="spellEnd"/>
            <w:r w:rsidRPr="00093A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E3A6D" w:rsidRPr="00093A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пшеничний</w:t>
            </w:r>
            <w:proofErr w:type="spellEnd"/>
            <w:r w:rsidR="002E3A6D" w:rsidRPr="00093A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2E3A6D" w:rsidRPr="004C7459" w:rsidRDefault="002E3A6D" w:rsidP="004070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>Хліб</w:t>
            </w:r>
            <w:proofErr w:type="spellEnd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>пшеничний</w:t>
            </w:r>
            <w:proofErr w:type="spellEnd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>цільнозерновий</w:t>
            </w:r>
            <w:proofErr w:type="spellEnd"/>
            <w:r w:rsidR="00273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>виготовлений</w:t>
            </w:r>
            <w:proofErr w:type="spellEnd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gramStart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>пшеничного</w:t>
            </w:r>
            <w:proofErr w:type="gramEnd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>борошна</w:t>
            </w:r>
            <w:proofErr w:type="spellEnd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відповідає</w:t>
            </w:r>
            <w:proofErr w:type="spellEnd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>встановленими</w:t>
            </w:r>
            <w:proofErr w:type="spellEnd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ДСТУ, </w:t>
            </w:r>
            <w:r w:rsidR="004C74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ТУ </w:t>
            </w:r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>високим</w:t>
            </w:r>
            <w:proofErr w:type="spellEnd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>вмістом</w:t>
            </w:r>
            <w:proofErr w:type="spellEnd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>харчових</w:t>
            </w:r>
            <w:proofErr w:type="spellEnd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волокон та з </w:t>
            </w:r>
            <w:proofErr w:type="spellStart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>обмеженим</w:t>
            </w:r>
            <w:proofErr w:type="spellEnd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>вмістом</w:t>
            </w:r>
            <w:proofErr w:type="spellEnd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>сол</w:t>
            </w:r>
            <w:r w:rsidR="00407001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spellEnd"/>
            <w:r w:rsidR="00407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07001">
              <w:rPr>
                <w:rFonts w:ascii="Times New Roman" w:eastAsia="Calibri" w:hAnsi="Times New Roman" w:cs="Times New Roman"/>
                <w:sz w:val="24"/>
                <w:szCs w:val="24"/>
              </w:rPr>
              <w:t>який</w:t>
            </w:r>
            <w:proofErr w:type="spellEnd"/>
            <w:r w:rsidR="00407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="00407001">
              <w:rPr>
                <w:rFonts w:ascii="Times New Roman" w:eastAsia="Calibri" w:hAnsi="Times New Roman" w:cs="Times New Roman"/>
                <w:sz w:val="24"/>
                <w:szCs w:val="24"/>
              </w:rPr>
              <w:t>перевищує</w:t>
            </w:r>
            <w:proofErr w:type="spellEnd"/>
            <w:r w:rsidR="00407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0,45</w:t>
            </w:r>
            <w:r w:rsidR="000824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0700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4070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="00407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100</w:t>
            </w:r>
            <w:r w:rsidR="000824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070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>хліба</w:t>
            </w:r>
            <w:proofErr w:type="spellEnd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>Пропечений</w:t>
            </w:r>
            <w:proofErr w:type="spellEnd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>вологий</w:t>
            </w:r>
            <w:proofErr w:type="spellEnd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>дотик</w:t>
            </w:r>
            <w:proofErr w:type="spellEnd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Гладкий, без великих </w:t>
            </w:r>
            <w:proofErr w:type="spellStart"/>
            <w:proofErr w:type="gramStart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>іщин</w:t>
            </w:r>
            <w:proofErr w:type="spellEnd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>підривів</w:t>
            </w:r>
            <w:proofErr w:type="spellEnd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без </w:t>
            </w:r>
            <w:proofErr w:type="spellStart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>забруднень</w:t>
            </w:r>
            <w:proofErr w:type="spellEnd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без будь-</w:t>
            </w:r>
            <w:proofErr w:type="spellStart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>яких</w:t>
            </w:r>
            <w:proofErr w:type="spellEnd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>інших</w:t>
            </w:r>
            <w:proofErr w:type="spellEnd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>сторонніх</w:t>
            </w:r>
            <w:proofErr w:type="spellEnd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>домішок</w:t>
            </w:r>
            <w:proofErr w:type="spellEnd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Без </w:t>
            </w:r>
            <w:proofErr w:type="spellStart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>стороннього</w:t>
            </w:r>
            <w:proofErr w:type="spellEnd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запаху і </w:t>
            </w:r>
            <w:proofErr w:type="spellStart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>присмаку</w:t>
            </w:r>
            <w:proofErr w:type="spellEnd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без </w:t>
            </w:r>
            <w:proofErr w:type="spellStart"/>
            <w:proofErr w:type="gramStart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>ідгорілості</w:t>
            </w:r>
            <w:proofErr w:type="spellEnd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Не </w:t>
            </w:r>
            <w:proofErr w:type="spellStart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>різаний</w:t>
            </w:r>
            <w:proofErr w:type="spellEnd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>Хліб</w:t>
            </w:r>
            <w:proofErr w:type="spellEnd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>упакованим</w:t>
            </w:r>
            <w:proofErr w:type="spellEnd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герметично, поштучно, з </w:t>
            </w:r>
            <w:proofErr w:type="spellStart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>вказівкою</w:t>
            </w:r>
            <w:proofErr w:type="spellEnd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>дати</w:t>
            </w:r>
            <w:proofErr w:type="spellEnd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>даних</w:t>
            </w:r>
            <w:proofErr w:type="spellEnd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93A24">
              <w:rPr>
                <w:rFonts w:ascii="Times New Roman" w:eastAsia="Calibri" w:hAnsi="Times New Roman" w:cs="Times New Roman"/>
                <w:sz w:val="24"/>
                <w:szCs w:val="24"/>
              </w:rPr>
              <w:t>виробник</w:t>
            </w:r>
            <w:r w:rsidR="00093A2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="00093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093A24">
              <w:rPr>
                <w:rFonts w:ascii="Times New Roman" w:eastAsia="Calibri" w:hAnsi="Times New Roman" w:cs="Times New Roman"/>
                <w:sz w:val="24"/>
                <w:szCs w:val="24"/>
              </w:rPr>
              <w:t>кінцевою</w:t>
            </w:r>
            <w:proofErr w:type="spellEnd"/>
            <w:r w:rsidR="00093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датою </w:t>
            </w:r>
            <w:proofErr w:type="spellStart"/>
            <w:r w:rsidR="00093A24">
              <w:rPr>
                <w:rFonts w:ascii="Times New Roman" w:eastAsia="Calibri" w:hAnsi="Times New Roman" w:cs="Times New Roman"/>
                <w:sz w:val="24"/>
                <w:szCs w:val="24"/>
              </w:rPr>
              <w:t>споживання</w:t>
            </w:r>
            <w:proofErr w:type="spellEnd"/>
            <w:r w:rsidR="002200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="00093A24" w:rsidRPr="0024491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0E1E9F">
              <w:rPr>
                <w:rFonts w:ascii="Times New Roman" w:eastAsia="Calibri" w:hAnsi="Times New Roman"/>
                <w:sz w:val="24"/>
                <w:szCs w:val="24"/>
              </w:rPr>
              <w:t>Вага од</w:t>
            </w:r>
            <w:proofErr w:type="spellStart"/>
            <w:r w:rsidR="000E1E9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ного</w:t>
            </w:r>
            <w:proofErr w:type="spellEnd"/>
            <w:r w:rsidR="000E1E9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виробу</w:t>
            </w:r>
            <w:r w:rsidR="00093A24" w:rsidRPr="00AD22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2200D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не менше </w:t>
            </w:r>
            <w:r w:rsidR="004C745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</w:t>
            </w:r>
            <w:r w:rsidR="00093A24" w:rsidRPr="00AD22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0E1E9F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900 г</w:t>
            </w:r>
            <w:r w:rsidR="004C745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B1C17" w:rsidRPr="002B1C17" w:rsidRDefault="007C5471" w:rsidP="002B1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B1C1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E30FC5" w:rsidRPr="002B1C1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400</w:t>
            </w:r>
            <w:r w:rsidR="002B1C17" w:rsidRPr="002B1C1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,00</w:t>
            </w:r>
            <w:r w:rsidR="002E3A6D" w:rsidRPr="002B1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3A6D" w:rsidRPr="002B1C17" w:rsidRDefault="002E3A6D" w:rsidP="002B1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2B1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</w:t>
            </w:r>
            <w:proofErr w:type="gramEnd"/>
            <w:r w:rsidR="002B1C17" w:rsidRPr="002B1C1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2E3A6D" w:rsidRPr="00093A24" w:rsidTr="002B1C17">
        <w:trPr>
          <w:trHeight w:val="23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A6D" w:rsidRPr="007403C5" w:rsidRDefault="002E3A6D" w:rsidP="00D200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A6D" w:rsidRPr="00093A24" w:rsidRDefault="007C5471" w:rsidP="00D20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lang w:val="uk-UA" w:eastAsia="ar-SA"/>
              </w:rPr>
            </w:pPr>
            <w:proofErr w:type="spellStart"/>
            <w:r w:rsidRPr="00093A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 w:eastAsia="ar-SA"/>
              </w:rPr>
              <w:t>Круасани</w:t>
            </w:r>
            <w:proofErr w:type="spellEnd"/>
            <w:r w:rsidR="008A7A16" w:rsidRPr="00093A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 w:eastAsia="ar-SA"/>
              </w:rPr>
              <w:t xml:space="preserve"> з начинкою</w:t>
            </w:r>
            <w:r w:rsidRPr="00093A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 w:eastAsia="ar-SA"/>
              </w:rPr>
              <w:t xml:space="preserve"> в асортименті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015109" w:rsidRPr="004C7459" w:rsidRDefault="00EF1458" w:rsidP="000151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165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Хлібобулочний виріб з листового дріжджового тіста у формі півмісяця з начинкою.</w:t>
            </w:r>
            <w:r w:rsidR="00C165C2" w:rsidRPr="00C165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165C2" w:rsidRPr="00C165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Вiдповiднiсть</w:t>
            </w:r>
            <w:proofErr w:type="spellEnd"/>
            <w:r w:rsidR="00C165C2" w:rsidRPr="00C165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вимогам </w:t>
            </w:r>
            <w:proofErr w:type="spellStart"/>
            <w:r w:rsidR="00C165C2" w:rsidRPr="00C165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дiючого</w:t>
            </w:r>
            <w:proofErr w:type="spellEnd"/>
            <w:r w:rsidR="00C165C2" w:rsidRPr="00C165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165C2" w:rsidRPr="00C165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санiтарного</w:t>
            </w:r>
            <w:proofErr w:type="spellEnd"/>
            <w:r w:rsidR="00C165C2" w:rsidRPr="00C165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законодавства України. Вміст цукру не повинен перевищувати 10</w:t>
            </w:r>
            <w:r w:rsidR="004E45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г.</w:t>
            </w:r>
            <w:r w:rsidR="00C165C2" w:rsidRPr="00C165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100</w:t>
            </w:r>
            <w:r w:rsidR="004E45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г.</w:t>
            </w:r>
            <w:r w:rsidR="004C74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C165C2" w:rsidRPr="00C165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</w:t>
            </w:r>
            <w:r w:rsidR="004C74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рамів</w:t>
            </w:r>
            <w:r w:rsidR="00C165C2" w:rsidRPr="00C165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</w:t>
            </w:r>
            <w:r w:rsidR="00C165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отового продукту.</w:t>
            </w:r>
            <w:r w:rsidRPr="00C165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Смак притаманний </w:t>
            </w:r>
            <w:r w:rsidR="00C165C2" w:rsidRPr="00C165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виробу</w:t>
            </w:r>
            <w:r w:rsidRPr="00C165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відповідною начинкою</w:t>
            </w:r>
            <w:r w:rsidR="00C165C2" w:rsidRPr="00C165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(шоколадний, вишневий, згущене молоко, ванільний </w:t>
            </w:r>
            <w:proofErr w:type="spellStart"/>
            <w:r w:rsidR="00C165C2" w:rsidRPr="00C165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та.ін</w:t>
            </w:r>
            <w:proofErr w:type="spellEnd"/>
            <w:r w:rsidR="00C165C2" w:rsidRPr="00C165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.). </w:t>
            </w:r>
            <w:r w:rsidR="00C165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Має цілу форму без ознак забруднення,</w:t>
            </w:r>
            <w:r w:rsidR="000151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пошкоджень (вм’ятин, деформації). </w:t>
            </w:r>
            <w:proofErr w:type="spellStart"/>
            <w:r w:rsidR="00C165C2" w:rsidRPr="00C165C2">
              <w:rPr>
                <w:rFonts w:ascii="Times New Roman" w:eastAsia="Calibri" w:hAnsi="Times New Roman" w:cs="Times New Roman"/>
                <w:sz w:val="24"/>
                <w:szCs w:val="24"/>
              </w:rPr>
              <w:t>Верхня</w:t>
            </w:r>
            <w:proofErr w:type="spellEnd"/>
            <w:r w:rsidR="00C165C2" w:rsidRPr="00C16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5C2" w:rsidRPr="00C165C2">
              <w:rPr>
                <w:rFonts w:ascii="Times New Roman" w:eastAsia="Calibri" w:hAnsi="Times New Roman" w:cs="Times New Roman"/>
                <w:sz w:val="24"/>
                <w:szCs w:val="24"/>
              </w:rPr>
              <w:t>шкоринка</w:t>
            </w:r>
            <w:proofErr w:type="spellEnd"/>
            <w:r w:rsidR="00C165C2" w:rsidRPr="00C16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приплюснута </w:t>
            </w:r>
            <w:proofErr w:type="spellStart"/>
            <w:r w:rsidR="00C165C2" w:rsidRPr="00C165C2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="00C165C2" w:rsidRPr="00C16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5C2" w:rsidRPr="00C165C2">
              <w:rPr>
                <w:rFonts w:ascii="Times New Roman" w:eastAsia="Calibri" w:hAnsi="Times New Roman" w:cs="Times New Roman"/>
                <w:sz w:val="24"/>
                <w:szCs w:val="24"/>
              </w:rPr>
              <w:t>зморщена</w:t>
            </w:r>
            <w:proofErr w:type="spellEnd"/>
            <w:r w:rsidR="00C165C2" w:rsidRPr="00C16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165C2" w:rsidRPr="00C165C2">
              <w:rPr>
                <w:rFonts w:ascii="Times New Roman" w:eastAsia="Calibri" w:hAnsi="Times New Roman" w:cs="Times New Roman"/>
                <w:sz w:val="24"/>
                <w:szCs w:val="24"/>
              </w:rPr>
              <w:t>Колі</w:t>
            </w:r>
            <w:proofErr w:type="gramStart"/>
            <w:r w:rsidR="00C165C2" w:rsidRPr="00C165C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C165C2" w:rsidRPr="00C16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золотисто</w:t>
            </w:r>
            <w:r w:rsidR="000151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165C2" w:rsidRPr="00C165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151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165C2" w:rsidRPr="00C165C2">
              <w:rPr>
                <w:rFonts w:ascii="Times New Roman" w:eastAsia="Calibri" w:hAnsi="Times New Roman" w:cs="Times New Roman"/>
                <w:sz w:val="24"/>
                <w:szCs w:val="24"/>
              </w:rPr>
              <w:t>коричневий</w:t>
            </w:r>
            <w:proofErr w:type="spellEnd"/>
            <w:r w:rsidR="00C165C2" w:rsidRPr="00C16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151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Круасан</w:t>
            </w:r>
            <w:proofErr w:type="spellEnd"/>
            <w:r w:rsidR="000151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упакований герметично, поштучно. На кожній упаковці, присутня інформація: назва харчового продукту, назва та адреса підприємства – виробника, вага, нетто, склад, дата виготовлення, термін придатності та умови зберігання, дані про харчову та енергетичну цінність, ДСТУ. Без ГМО, що зазначено на упаковці. Запах: властивий даному виду виробів, без стороннього запаху. </w:t>
            </w:r>
            <w:r w:rsidR="00015109" w:rsidRPr="00C1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Вага </w:t>
            </w:r>
            <w:r w:rsidR="000151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одного виробу</w:t>
            </w:r>
            <w:r w:rsidR="00015109" w:rsidRPr="00C165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не менше</w:t>
            </w:r>
            <w:r w:rsidR="004C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- 100 г</w:t>
            </w:r>
            <w:r w:rsidR="004C74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EF1458" w:rsidRPr="00EF1458" w:rsidRDefault="00EF1458" w:rsidP="00093A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3A6D" w:rsidRPr="002B1C17" w:rsidRDefault="007C5471" w:rsidP="002E3A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  <w:lang w:val="uk-UA"/>
              </w:rPr>
            </w:pPr>
            <w:r w:rsidRPr="002B1C1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144</w:t>
            </w:r>
            <w:r w:rsidR="00E30FC5" w:rsidRPr="002B1C1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00</w:t>
            </w:r>
            <w:r w:rsidR="002E3A6D" w:rsidRPr="002B1C1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,00</w:t>
            </w:r>
            <w:r w:rsidR="002B1C17" w:rsidRPr="002B1C1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шт.</w:t>
            </w:r>
            <w:r w:rsidRPr="002B1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B412F" w:rsidRPr="00093A24" w:rsidTr="002B1C17">
        <w:trPr>
          <w:trHeight w:val="16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12F" w:rsidRPr="007403C5" w:rsidRDefault="005B412F" w:rsidP="00D200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12F" w:rsidRPr="00093A24" w:rsidRDefault="005B412F" w:rsidP="00B21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93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Булочки</w:t>
            </w:r>
            <w:r w:rsidRPr="00093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 начинкою</w:t>
            </w:r>
            <w:r w:rsidRPr="00093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093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асортименті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5B412F" w:rsidRDefault="005B412F" w:rsidP="00B219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C74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Булочка має бути виготовлена з 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рошна пшеничного вищого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гатунку</w:t>
            </w:r>
            <w:proofErr w:type="spellEnd"/>
            <w:r w:rsidRPr="0024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165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Вiдповiднiсть</w:t>
            </w:r>
            <w:proofErr w:type="spellEnd"/>
            <w:r w:rsidRPr="00C165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вимогам </w:t>
            </w:r>
            <w:proofErr w:type="spellStart"/>
            <w:r w:rsidRPr="00C165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дiючого</w:t>
            </w:r>
            <w:proofErr w:type="spellEnd"/>
            <w:r w:rsidRPr="00C165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65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санiтарного</w:t>
            </w:r>
            <w:proofErr w:type="spellEnd"/>
            <w:r w:rsidRPr="00C165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законодавства України. Вміст цукру не повинен перевищувати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г.</w:t>
            </w:r>
            <w:r w:rsidRPr="00C165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г. </w:t>
            </w:r>
            <w:r w:rsidRPr="00C165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рамів</w:t>
            </w:r>
            <w:r w:rsidRPr="00C165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отового продукту.</w:t>
            </w:r>
            <w:r w:rsidRPr="00C165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Смак притаманний виробу з відповідною начинкою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(макова, повидло та ін.) або без неї.</w:t>
            </w:r>
            <w:r w:rsidRPr="00C165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4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Повинна </w:t>
            </w:r>
            <w:proofErr w:type="spellStart"/>
            <w:proofErr w:type="gramStart"/>
            <w:r w:rsidRPr="0024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</w:t>
            </w:r>
            <w:proofErr w:type="spellEnd"/>
            <w:r w:rsidRPr="0024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24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ілу</w:t>
            </w:r>
            <w:proofErr w:type="spellEnd"/>
            <w:r w:rsidRPr="0024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 без </w:t>
            </w:r>
            <w:proofErr w:type="spellStart"/>
            <w:r w:rsidRPr="0024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</w:t>
            </w:r>
            <w:proofErr w:type="spellEnd"/>
            <w:r w:rsidRPr="0024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забруднення</w:t>
            </w:r>
            <w:proofErr w:type="spellEnd"/>
            <w:r w:rsidRPr="0024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4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пошкоджень</w:t>
            </w:r>
            <w:proofErr w:type="spellEnd"/>
            <w:r w:rsidRPr="0024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4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вм’ятин</w:t>
            </w:r>
            <w:proofErr w:type="spellEnd"/>
            <w:r w:rsidRPr="0024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4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деформацій</w:t>
            </w:r>
            <w:proofErr w:type="spellEnd"/>
            <w:r w:rsidRPr="0024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r w:rsidRPr="00C16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5C2">
              <w:rPr>
                <w:rFonts w:ascii="Times New Roman" w:eastAsia="Calibri" w:hAnsi="Times New Roman" w:cs="Times New Roman"/>
                <w:sz w:val="24"/>
                <w:szCs w:val="24"/>
              </w:rPr>
              <w:t>Верхня</w:t>
            </w:r>
            <w:proofErr w:type="spellEnd"/>
            <w:r w:rsidRPr="00C16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5C2">
              <w:rPr>
                <w:rFonts w:ascii="Times New Roman" w:eastAsia="Calibri" w:hAnsi="Times New Roman" w:cs="Times New Roman"/>
                <w:sz w:val="24"/>
                <w:szCs w:val="24"/>
              </w:rPr>
              <w:t>шкоринка</w:t>
            </w:r>
            <w:proofErr w:type="spellEnd"/>
            <w:r w:rsidRPr="00C16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приплюснута </w:t>
            </w:r>
            <w:proofErr w:type="spellStart"/>
            <w:r w:rsidRPr="00C165C2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Pr="00C16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5C2">
              <w:rPr>
                <w:rFonts w:ascii="Times New Roman" w:eastAsia="Calibri" w:hAnsi="Times New Roman" w:cs="Times New Roman"/>
                <w:sz w:val="24"/>
                <w:szCs w:val="24"/>
              </w:rPr>
              <w:t>зморщена</w:t>
            </w:r>
            <w:proofErr w:type="spellEnd"/>
            <w:r w:rsidRPr="00C165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65C2">
              <w:rPr>
                <w:rFonts w:ascii="Times New Roman" w:eastAsia="Calibri" w:hAnsi="Times New Roman" w:cs="Times New Roman"/>
                <w:sz w:val="24"/>
                <w:szCs w:val="24"/>
              </w:rPr>
              <w:t>Колі</w:t>
            </w:r>
            <w:proofErr w:type="gramStart"/>
            <w:r w:rsidRPr="00C165C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16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золотисто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65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65C2">
              <w:rPr>
                <w:rFonts w:ascii="Times New Roman" w:eastAsia="Calibri" w:hAnsi="Times New Roman" w:cs="Times New Roman"/>
                <w:sz w:val="24"/>
                <w:szCs w:val="24"/>
              </w:rPr>
              <w:t>коричневий</w:t>
            </w:r>
            <w:proofErr w:type="spellEnd"/>
            <w:r w:rsidRPr="00C16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Булка упакована герметично, поштучно.</w:t>
            </w:r>
            <w:r w:rsidRPr="0024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 кожній упаковці, присутня інформація: назва харчового продукту, назва та адреса підприємства – виробника, вага, нетто, склад, дата виготовлення, термін придатності та умови зберігання, дані про харчову та енергетичну цінність, ДСТУ. Без ГМО, що зазначено на упаковці. Запах: властивий даному виду виробів, без стороннього запаху. </w:t>
            </w:r>
            <w:r w:rsidRPr="00C1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одного виробу</w:t>
            </w:r>
            <w:r w:rsidRPr="00C165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не менше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- 10</w:t>
            </w:r>
            <w:r w:rsidRPr="004C74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рам.</w:t>
            </w:r>
          </w:p>
          <w:p w:rsidR="005B412F" w:rsidRPr="00093A24" w:rsidRDefault="005B412F" w:rsidP="00B219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12F" w:rsidRPr="002B1C17" w:rsidRDefault="005B412F" w:rsidP="00B219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B1C1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20500,00</w:t>
            </w:r>
            <w:r w:rsidR="002B1C1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шт.</w:t>
            </w:r>
          </w:p>
        </w:tc>
      </w:tr>
      <w:tr w:rsidR="007C5471" w:rsidRPr="00093A24" w:rsidTr="002B1C17">
        <w:trPr>
          <w:trHeight w:val="16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471" w:rsidRPr="007403C5" w:rsidRDefault="006E50CF" w:rsidP="00D200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403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471" w:rsidRPr="00093A24" w:rsidRDefault="005B412F" w:rsidP="00D20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93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Булочки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гамбургера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5B412F" w:rsidRDefault="005B412F" w:rsidP="005B41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C74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Булочка має бути виготовлена з 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ошна пшеничного вищого ґатунку. </w:t>
            </w:r>
            <w:r w:rsidRPr="0024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Повинна </w:t>
            </w:r>
            <w:proofErr w:type="spellStart"/>
            <w:proofErr w:type="gramStart"/>
            <w:r w:rsidRPr="0024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</w:t>
            </w:r>
            <w:proofErr w:type="spellEnd"/>
            <w:r w:rsidRPr="0024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24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ілу</w:t>
            </w:r>
            <w:proofErr w:type="spellEnd"/>
            <w:r w:rsidRPr="0024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 без </w:t>
            </w:r>
            <w:proofErr w:type="spellStart"/>
            <w:r w:rsidRPr="0024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</w:t>
            </w:r>
            <w:proofErr w:type="spellEnd"/>
            <w:r w:rsidRPr="0024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забруднення</w:t>
            </w:r>
            <w:proofErr w:type="spellEnd"/>
            <w:r w:rsidRPr="0024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4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пошкоджень</w:t>
            </w:r>
            <w:proofErr w:type="spellEnd"/>
            <w:r w:rsidRPr="0024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4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вм’ятин</w:t>
            </w:r>
            <w:proofErr w:type="spellEnd"/>
            <w:r w:rsidRPr="0024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4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деформацій</w:t>
            </w:r>
            <w:proofErr w:type="spellEnd"/>
            <w:r w:rsidRPr="0024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4C74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Допускається посипка кунжутом.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 кожній упаковці, присутня інформація: назва харчового продукту, назва та адреса підприємства – виробника, вага, нетто, склад, дата виготовлення, термін придатності та умови зберігання, дані про харчову та енергетичну цінність, ДСТУ. Без ГМО, що зазначено на упаковці. Запах: властивий даному виду виробів, без стороннього запаху. </w:t>
            </w:r>
            <w:r w:rsidRPr="00C1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одного виробу</w:t>
            </w:r>
            <w:r w:rsidRPr="00C165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не менше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2B1C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6</w:t>
            </w:r>
            <w:r w:rsidRPr="004C74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7C5471" w:rsidRPr="00093A24" w:rsidRDefault="007C5471" w:rsidP="004C74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471" w:rsidRPr="002B1C17" w:rsidRDefault="005B412F" w:rsidP="00D200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B1C1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5600,00</w:t>
            </w:r>
            <w:r w:rsidR="002B1C1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шт.</w:t>
            </w:r>
          </w:p>
        </w:tc>
      </w:tr>
    </w:tbl>
    <w:p w:rsidR="002E3A6D" w:rsidRPr="00093A24" w:rsidRDefault="002E3A6D" w:rsidP="002E3A6D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17B2" w:rsidRPr="00093A24" w:rsidRDefault="003B17B2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3B17B2" w:rsidRPr="00093A24" w:rsidSect="006E50CF">
      <w:pgSz w:w="11906" w:h="16838"/>
      <w:pgMar w:top="567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B8"/>
    <w:rsid w:val="00011C79"/>
    <w:rsid w:val="00015109"/>
    <w:rsid w:val="000219AF"/>
    <w:rsid w:val="00056DB2"/>
    <w:rsid w:val="000759C2"/>
    <w:rsid w:val="000824A6"/>
    <w:rsid w:val="00093A24"/>
    <w:rsid w:val="000E1E9F"/>
    <w:rsid w:val="001708FD"/>
    <w:rsid w:val="001D15D8"/>
    <w:rsid w:val="001D16B5"/>
    <w:rsid w:val="002200DE"/>
    <w:rsid w:val="00220F3B"/>
    <w:rsid w:val="0023678D"/>
    <w:rsid w:val="00260EA5"/>
    <w:rsid w:val="00273A04"/>
    <w:rsid w:val="00277B0A"/>
    <w:rsid w:val="002B1C17"/>
    <w:rsid w:val="002B3DB9"/>
    <w:rsid w:val="002E3A6D"/>
    <w:rsid w:val="00335254"/>
    <w:rsid w:val="00383B7C"/>
    <w:rsid w:val="003B17B2"/>
    <w:rsid w:val="00406609"/>
    <w:rsid w:val="00407001"/>
    <w:rsid w:val="0044257E"/>
    <w:rsid w:val="00442B23"/>
    <w:rsid w:val="0044773B"/>
    <w:rsid w:val="004C7459"/>
    <w:rsid w:val="004E452A"/>
    <w:rsid w:val="004F7ED4"/>
    <w:rsid w:val="00530355"/>
    <w:rsid w:val="00557023"/>
    <w:rsid w:val="00567A6F"/>
    <w:rsid w:val="00567B61"/>
    <w:rsid w:val="005B412F"/>
    <w:rsid w:val="006E50CF"/>
    <w:rsid w:val="007403C5"/>
    <w:rsid w:val="00786DCC"/>
    <w:rsid w:val="007C5471"/>
    <w:rsid w:val="008050FF"/>
    <w:rsid w:val="00841634"/>
    <w:rsid w:val="00850E7A"/>
    <w:rsid w:val="00871B68"/>
    <w:rsid w:val="00883E38"/>
    <w:rsid w:val="00887268"/>
    <w:rsid w:val="00895CBC"/>
    <w:rsid w:val="008A6672"/>
    <w:rsid w:val="008A7A16"/>
    <w:rsid w:val="009052F7"/>
    <w:rsid w:val="00911011"/>
    <w:rsid w:val="0091447E"/>
    <w:rsid w:val="009421C2"/>
    <w:rsid w:val="0096617B"/>
    <w:rsid w:val="009847A2"/>
    <w:rsid w:val="009B2BA0"/>
    <w:rsid w:val="00A337D9"/>
    <w:rsid w:val="00A36D42"/>
    <w:rsid w:val="00AA0FF6"/>
    <w:rsid w:val="00AC12AB"/>
    <w:rsid w:val="00B14A9B"/>
    <w:rsid w:val="00B14EA7"/>
    <w:rsid w:val="00B41A19"/>
    <w:rsid w:val="00B41A3F"/>
    <w:rsid w:val="00BC4386"/>
    <w:rsid w:val="00C139B8"/>
    <w:rsid w:val="00C165C2"/>
    <w:rsid w:val="00C855C2"/>
    <w:rsid w:val="00C96101"/>
    <w:rsid w:val="00C978EA"/>
    <w:rsid w:val="00CC198A"/>
    <w:rsid w:val="00CF2480"/>
    <w:rsid w:val="00D36F4D"/>
    <w:rsid w:val="00DC3299"/>
    <w:rsid w:val="00DC4426"/>
    <w:rsid w:val="00DC7279"/>
    <w:rsid w:val="00DF7E60"/>
    <w:rsid w:val="00E30FC5"/>
    <w:rsid w:val="00E40286"/>
    <w:rsid w:val="00E44076"/>
    <w:rsid w:val="00E44E6D"/>
    <w:rsid w:val="00E45811"/>
    <w:rsid w:val="00E46337"/>
    <w:rsid w:val="00E5325D"/>
    <w:rsid w:val="00E639D5"/>
    <w:rsid w:val="00E85E4D"/>
    <w:rsid w:val="00ED47D6"/>
    <w:rsid w:val="00EF1458"/>
    <w:rsid w:val="00F12B58"/>
    <w:rsid w:val="00F80661"/>
    <w:rsid w:val="00FA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  <w:style w:type="paragraph" w:customStyle="1" w:styleId="1">
    <w:name w:val="Обычный (веб)1"/>
    <w:basedOn w:val="a"/>
    <w:rsid w:val="00C96101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cdata">
    <w:name w:val="docdata"/>
    <w:aliases w:val="docy,v5,7624,baiaagaaboqcaaadarwaaauphaaaaaaaaaaaaaaaaaaaaaaaaaaaaaaaaaaaaaaaaaaaaaaaaaaaaaaaaaaaaaaaaaaaaaaaaaaaaaaaaaaaaaaaaaaaaaaaaaaaaaaaaaaaaaaaaaaaaaaaaaaaaaaaaaaaaaaaaaaaaaaaaaaaaaaaaaaaaaaaaaaaaaaaaaaaaaaaaaaaaaaaaaaaaaaaaaaaaaaaaaaaaaaa"/>
    <w:basedOn w:val="a"/>
    <w:rsid w:val="00E4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extbody">
    <w:name w:val="Text body"/>
    <w:basedOn w:val="a"/>
    <w:rsid w:val="00871B68"/>
    <w:pPr>
      <w:tabs>
        <w:tab w:val="left" w:pos="708"/>
      </w:tabs>
      <w:suppressAutoHyphens/>
      <w:autoSpaceDN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kern w:val="3"/>
      <w:sz w:val="24"/>
      <w:szCs w:val="20"/>
      <w:lang w:val="uk-UA"/>
    </w:rPr>
  </w:style>
  <w:style w:type="paragraph" w:customStyle="1" w:styleId="Standard">
    <w:name w:val="Standard"/>
    <w:rsid w:val="00BC4386"/>
    <w:pPr>
      <w:tabs>
        <w:tab w:val="left" w:pos="708"/>
      </w:tabs>
      <w:suppressAutoHyphens/>
      <w:autoSpaceDN w:val="0"/>
      <w:spacing w:after="160" w:line="256" w:lineRule="auto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  <w:style w:type="paragraph" w:customStyle="1" w:styleId="1">
    <w:name w:val="Обычный (веб)1"/>
    <w:basedOn w:val="a"/>
    <w:rsid w:val="00C96101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cdata">
    <w:name w:val="docdata"/>
    <w:aliases w:val="docy,v5,7624,baiaagaaboqcaaadarwaaauphaaaaaaaaaaaaaaaaaaaaaaaaaaaaaaaaaaaaaaaaaaaaaaaaaaaaaaaaaaaaaaaaaaaaaaaaaaaaaaaaaaaaaaaaaaaaaaaaaaaaaaaaaaaaaaaaaaaaaaaaaaaaaaaaaaaaaaaaaaaaaaaaaaaaaaaaaaaaaaaaaaaaaaaaaaaaaaaaaaaaaaaaaaaaaaaaaaaaaaaaaaaaaaa"/>
    <w:basedOn w:val="a"/>
    <w:rsid w:val="00E4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extbody">
    <w:name w:val="Text body"/>
    <w:basedOn w:val="a"/>
    <w:rsid w:val="00871B68"/>
    <w:pPr>
      <w:tabs>
        <w:tab w:val="left" w:pos="708"/>
      </w:tabs>
      <w:suppressAutoHyphens/>
      <w:autoSpaceDN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kern w:val="3"/>
      <w:sz w:val="24"/>
      <w:szCs w:val="20"/>
      <w:lang w:val="uk-UA"/>
    </w:rPr>
  </w:style>
  <w:style w:type="paragraph" w:customStyle="1" w:styleId="Standard">
    <w:name w:val="Standard"/>
    <w:rsid w:val="00BC4386"/>
    <w:pPr>
      <w:tabs>
        <w:tab w:val="left" w:pos="708"/>
      </w:tabs>
      <w:suppressAutoHyphens/>
      <w:autoSpaceDN w:val="0"/>
      <w:spacing w:after="160" w:line="256" w:lineRule="auto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5017</Words>
  <Characters>2860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User</cp:lastModifiedBy>
  <cp:revision>17</cp:revision>
  <dcterms:created xsi:type="dcterms:W3CDTF">2023-12-13T09:31:00Z</dcterms:created>
  <dcterms:modified xsi:type="dcterms:W3CDTF">2024-01-19T18:34:00Z</dcterms:modified>
</cp:coreProperties>
</file>