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>«Тендерна пропозиція»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sz w:val="22"/>
          <w:lang w:val="uk-UA" w:eastAsia="uk-UA"/>
        </w:rPr>
        <w:t>"ТЕНДЕРНА ПРОПОЗИЦІЯ "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E-mail  __________________________________________________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hint="default"/>
          <w:b/>
          <w:sz w:val="22"/>
          <w:lang w:val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Ми, (назва Учасника), надаємо свою пропозицію щодо участі у відкритих  торгах на закупівлю </w:t>
      </w:r>
      <w:r>
        <w:rPr>
          <w:rFonts w:eastAsia="Times New Roman"/>
          <w:b/>
          <w:sz w:val="22"/>
          <w:lang w:val="uk-UA" w:eastAsia="uk-UA"/>
        </w:rPr>
        <w:t>ДК 021:2015 -</w:t>
      </w:r>
      <w:r>
        <w:rPr>
          <w:b/>
          <w:sz w:val="22"/>
          <w:lang w:val="uk-UA"/>
        </w:rPr>
        <w:t xml:space="preserve">03110000-5- Сільськогосподарські культури, продукція товарного садівництва та рослинництва </w:t>
      </w:r>
      <w:r>
        <w:rPr>
          <w:rFonts w:hint="default"/>
          <w:b/>
          <w:sz w:val="22"/>
          <w:lang w:val="uk-UA"/>
        </w:rPr>
        <w:t xml:space="preserve">(Насіння: дуб звичайний; дуб червоний, сосна звичайна; сосна кримська)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jc w:val="center"/>
        <w:rPr>
          <w:rFonts w:hint="default"/>
          <w:b/>
          <w:sz w:val="22"/>
          <w:lang w:val="uk-UA"/>
        </w:rPr>
      </w:pPr>
      <w:r>
        <w:rPr>
          <w:rFonts w:hint="default"/>
          <w:b/>
          <w:sz w:val="22"/>
          <w:lang w:val="uk-UA"/>
        </w:rPr>
        <w:t>Лот 4 Насіння - сосна кримськ</w:t>
      </w:r>
      <w:bookmarkStart w:id="0" w:name="_GoBack"/>
      <w:bookmarkEnd w:id="0"/>
      <w:r>
        <w:rPr>
          <w:rFonts w:hint="default"/>
          <w:b/>
          <w:sz w:val="22"/>
          <w:lang w:val="uk-UA"/>
        </w:rPr>
        <w:t>а - 5 кг.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згідно з технічними та іншими вимогами, що запропоновані Замовником торгів.</w:t>
      </w:r>
    </w:p>
    <w:p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Style w:val="3"/>
        <w:tblW w:w="10156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325"/>
        <w:gridCol w:w="1067"/>
        <w:gridCol w:w="850"/>
        <w:gridCol w:w="1276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ПДВ*, грн.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ПДВ*, грн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ПДВ, грн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ПДВ, грн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1. Умови оплати: </w:t>
      </w:r>
      <w:r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>2. Умови Поставки</w:t>
      </w:r>
      <w:r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>
      <w:pPr>
        <w:jc w:val="both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>
        <w:rPr>
          <w:rFonts w:eastAsia="Times New Roman"/>
          <w:sz w:val="22"/>
          <w:lang w:val="uk-UA" w:eastAsia="uk-UA"/>
        </w:rPr>
        <w:t xml:space="preserve">до </w:t>
      </w:r>
      <w:r>
        <w:rPr>
          <w:rFonts w:hint="default" w:eastAsia="Times New Roman"/>
          <w:sz w:val="22"/>
          <w:lang w:val="en-US" w:eastAsia="uk-UA"/>
        </w:rPr>
        <w:t>10 квітня</w:t>
      </w:r>
      <w:r>
        <w:rPr>
          <w:rFonts w:eastAsia="Times New Roman"/>
          <w:sz w:val="22"/>
          <w:lang w:val="uk-UA" w:eastAsia="uk-UA"/>
        </w:rPr>
        <w:t xml:space="preserve">  </w:t>
      </w:r>
      <w:r>
        <w:rPr>
          <w:rFonts w:eastAsia="Times New Roman"/>
          <w:spacing w:val="-4"/>
          <w:sz w:val="22"/>
          <w:lang w:val="uk-UA" w:eastAsia="uk-UA"/>
        </w:rPr>
        <w:t>202</w:t>
      </w:r>
      <w:r>
        <w:rPr>
          <w:rFonts w:hint="default" w:eastAsia="Times New Roman"/>
          <w:spacing w:val="-4"/>
          <w:sz w:val="22"/>
          <w:lang w:val="en-US" w:eastAsia="uk-UA"/>
        </w:rPr>
        <w:t>4</w:t>
      </w:r>
      <w:r>
        <w:rPr>
          <w:rFonts w:eastAsia="Times New Roman"/>
          <w:spacing w:val="-4"/>
          <w:sz w:val="22"/>
          <w:lang w:val="uk-UA" w:eastAsia="uk-UA"/>
        </w:rPr>
        <w:t xml:space="preserve"> року.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4. </w:t>
      </w:r>
      <w:r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5. Ми згодні дотримуватися умов цієї пропозиції протягом 90 календарних днів з дня розкриття тендерних пропозицій.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>6.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7. </w:t>
      </w:r>
      <w:r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eastAsia="Times New Roman"/>
          <w:b/>
          <w:sz w:val="22"/>
          <w:lang w:val="uk-UA" w:eastAsia="uk-UA"/>
        </w:rPr>
        <w:t>ДОДАТКУ № 5</w:t>
      </w:r>
      <w:r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 xml:space="preserve">15 </w:t>
      </w:r>
      <w:r>
        <w:rPr>
          <w:rFonts w:eastAsia="Times New Roman"/>
          <w:sz w:val="22"/>
          <w:lang w:val="uk-UA" w:eastAsia="uk-U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>
        <w:rPr>
          <w:rFonts w:eastAsia="Times New Roman"/>
          <w:sz w:val="22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tabs>
          <w:tab w:val="left" w:pos="426"/>
        </w:tabs>
        <w:rPr>
          <w:rFonts w:eastAsia="Calibri"/>
          <w:b/>
          <w:i/>
          <w:sz w:val="22"/>
          <w:lang w:val="uk-UA" w:eastAsia="ru-RU"/>
        </w:rPr>
      </w:pPr>
      <w:r>
        <w:rPr>
          <w:rFonts w:eastAsia="Calibri"/>
          <w:b/>
          <w:i/>
          <w:sz w:val="22"/>
          <w:lang w:val="uk-UA" w:eastAsia="ru-RU"/>
        </w:rPr>
        <w:t>Примітки:</w:t>
      </w:r>
    </w:p>
    <w:p>
      <w:pPr>
        <w:jc w:val="both"/>
        <w:textAlignment w:val="top"/>
        <w:rPr>
          <w:lang w:val="uk-UA"/>
        </w:rPr>
      </w:pPr>
      <w:r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>
        <w:rPr>
          <w:rFonts w:eastAsia="Times New Roman"/>
          <w:b/>
          <w:bCs/>
          <w:sz w:val="22"/>
          <w:lang w:val="uk-UA" w:eastAsia="ru-RU"/>
        </w:rPr>
        <w:t xml:space="preserve">– </w:t>
      </w:r>
      <w:r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F28AC"/>
    <w:rsid w:val="001049BA"/>
    <w:rsid w:val="00143B7B"/>
    <w:rsid w:val="00212247"/>
    <w:rsid w:val="002A53AD"/>
    <w:rsid w:val="00316632"/>
    <w:rsid w:val="003326C2"/>
    <w:rsid w:val="00461F01"/>
    <w:rsid w:val="004D559C"/>
    <w:rsid w:val="00523BD9"/>
    <w:rsid w:val="006264F7"/>
    <w:rsid w:val="00662FB7"/>
    <w:rsid w:val="006872AF"/>
    <w:rsid w:val="0071454F"/>
    <w:rsid w:val="00721217"/>
    <w:rsid w:val="00760629"/>
    <w:rsid w:val="00841F57"/>
    <w:rsid w:val="00856014"/>
    <w:rsid w:val="008776C7"/>
    <w:rsid w:val="00897D2D"/>
    <w:rsid w:val="009676A2"/>
    <w:rsid w:val="00A13ADE"/>
    <w:rsid w:val="00AF52A3"/>
    <w:rsid w:val="00B60101"/>
    <w:rsid w:val="00BA2059"/>
    <w:rsid w:val="00BE58E1"/>
    <w:rsid w:val="00C2498B"/>
    <w:rsid w:val="00C5748A"/>
    <w:rsid w:val="00D325A1"/>
    <w:rsid w:val="00D34F41"/>
    <w:rsid w:val="00D57ACC"/>
    <w:rsid w:val="00D647D6"/>
    <w:rsid w:val="00DC4FB0"/>
    <w:rsid w:val="00DE0C37"/>
    <w:rsid w:val="00F42C2A"/>
    <w:rsid w:val="00F63A7C"/>
    <w:rsid w:val="3E0C7CF7"/>
    <w:rsid w:val="4BF55FBD"/>
    <w:rsid w:val="524E5DB6"/>
    <w:rsid w:val="7B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Calibri" w:hAnsi="Calibr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2668</Characters>
  <Lines>22</Lines>
  <Paragraphs>6</Paragraphs>
  <TotalTime>24</TotalTime>
  <ScaleCrop>false</ScaleCrop>
  <LinksUpToDate>false</LinksUpToDate>
  <CharactersWithSpaces>3130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2022-07-26T12:16:00Z</dcterms:created>
  <dc:creator>Спецiалiст</dc:creator>
  <cp:lastModifiedBy>Аня</cp:lastModifiedBy>
  <cp:lastPrinted>2024-03-06T10:23:21Z</cp:lastPrinted>
  <dcterms:modified xsi:type="dcterms:W3CDTF">2024-03-06T10:23:38Z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3ECBD343C7AF439CBFEAE37762BADA08_12</vt:lpwstr>
  </property>
</Properties>
</file>